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BEF3F" w14:textId="77777777" w:rsidR="00664D9F" w:rsidRDefault="00664D9F" w:rsidP="00D65F4C">
      <w:pPr>
        <w:jc w:val="center"/>
        <w:rPr>
          <w:rFonts w:ascii="Times New Roman" w:hAnsi="Times New Roman" w:cs="Times New Roman"/>
          <w:sz w:val="72"/>
          <w:szCs w:val="72"/>
        </w:rPr>
      </w:pPr>
    </w:p>
    <w:p w14:paraId="253980A7" w14:textId="77777777" w:rsidR="00664D9F" w:rsidRDefault="00664D9F" w:rsidP="00D65F4C">
      <w:pPr>
        <w:jc w:val="center"/>
        <w:rPr>
          <w:rFonts w:ascii="Times New Roman" w:hAnsi="Times New Roman" w:cs="Times New Roman"/>
          <w:sz w:val="72"/>
          <w:szCs w:val="72"/>
        </w:rPr>
      </w:pPr>
    </w:p>
    <w:p w14:paraId="442A1403" w14:textId="77777777" w:rsidR="00664D9F" w:rsidRDefault="00664D9F" w:rsidP="00D65F4C">
      <w:pPr>
        <w:jc w:val="center"/>
        <w:rPr>
          <w:rFonts w:ascii="Times New Roman" w:hAnsi="Times New Roman" w:cs="Times New Roman"/>
          <w:sz w:val="72"/>
          <w:szCs w:val="72"/>
        </w:rPr>
      </w:pPr>
    </w:p>
    <w:p w14:paraId="698272FC" w14:textId="77777777" w:rsidR="00664D9F" w:rsidRDefault="00664D9F" w:rsidP="00D65F4C">
      <w:pPr>
        <w:jc w:val="center"/>
        <w:rPr>
          <w:rFonts w:ascii="Times New Roman" w:hAnsi="Times New Roman" w:cs="Times New Roman"/>
          <w:sz w:val="72"/>
          <w:szCs w:val="72"/>
        </w:rPr>
      </w:pPr>
    </w:p>
    <w:p w14:paraId="2CA350A2" w14:textId="1D4E8CF6" w:rsidR="002C6FEE" w:rsidRPr="00664D9F" w:rsidRDefault="00D65F4C" w:rsidP="00D65F4C">
      <w:pPr>
        <w:jc w:val="center"/>
        <w:rPr>
          <w:rFonts w:ascii="Times New Roman" w:hAnsi="Times New Roman" w:cs="Times New Roman"/>
          <w:color w:val="FF0000"/>
        </w:rPr>
      </w:pPr>
      <w:r w:rsidRPr="00664D9F">
        <w:rPr>
          <w:rFonts w:ascii="Times New Roman" w:hAnsi="Times New Roman" w:cs="Times New Roman"/>
          <w:sz w:val="72"/>
          <w:szCs w:val="72"/>
        </w:rPr>
        <w:t>Do levels of sensation seeking and tempo of music influence participants’ perception of time?</w:t>
      </w:r>
      <w:r w:rsidRPr="00664D9F">
        <w:rPr>
          <w:rFonts w:ascii="Times New Roman" w:hAnsi="Times New Roman" w:cs="Times New Roman"/>
        </w:rPr>
        <w:t xml:space="preserve"> </w:t>
      </w:r>
      <w:r w:rsidRPr="00664D9F">
        <w:rPr>
          <w:rFonts w:ascii="Times New Roman" w:hAnsi="Times New Roman" w:cs="Times New Roman"/>
        </w:rPr>
        <w:br/>
      </w:r>
      <w:r w:rsidRPr="00664D9F">
        <w:rPr>
          <w:rFonts w:ascii="Times New Roman" w:hAnsi="Times New Roman" w:cs="Times New Roman"/>
          <w:color w:val="FF0000"/>
        </w:rPr>
        <w:br/>
      </w:r>
    </w:p>
    <w:p w14:paraId="43EAFECF" w14:textId="77777777" w:rsidR="002C6FEE" w:rsidRDefault="002C6FEE" w:rsidP="00D65F4C">
      <w:pPr>
        <w:jc w:val="center"/>
        <w:rPr>
          <w:color w:val="FF0000"/>
        </w:rPr>
      </w:pPr>
    </w:p>
    <w:p w14:paraId="4D73A115" w14:textId="77777777" w:rsidR="002C6FEE" w:rsidRDefault="002C6FEE" w:rsidP="00D65F4C">
      <w:pPr>
        <w:jc w:val="center"/>
        <w:rPr>
          <w:color w:val="FF0000"/>
        </w:rPr>
      </w:pPr>
    </w:p>
    <w:p w14:paraId="1F9F348A" w14:textId="77777777" w:rsidR="002C6FEE" w:rsidRDefault="002C6FEE" w:rsidP="00D65F4C">
      <w:pPr>
        <w:jc w:val="center"/>
        <w:rPr>
          <w:color w:val="FF0000"/>
        </w:rPr>
      </w:pPr>
    </w:p>
    <w:p w14:paraId="16D16388" w14:textId="77777777" w:rsidR="002C6FEE" w:rsidRDefault="002C6FEE" w:rsidP="00D65F4C">
      <w:pPr>
        <w:jc w:val="center"/>
        <w:rPr>
          <w:color w:val="FF0000"/>
        </w:rPr>
      </w:pPr>
    </w:p>
    <w:p w14:paraId="3FE48987" w14:textId="77777777" w:rsidR="002C6FEE" w:rsidRDefault="002C6FEE" w:rsidP="00D65F4C">
      <w:pPr>
        <w:jc w:val="center"/>
        <w:rPr>
          <w:color w:val="FF0000"/>
        </w:rPr>
      </w:pPr>
    </w:p>
    <w:p w14:paraId="7A100126" w14:textId="77777777" w:rsidR="002C6FEE" w:rsidRDefault="002C6FEE" w:rsidP="00D65F4C">
      <w:pPr>
        <w:jc w:val="center"/>
        <w:rPr>
          <w:color w:val="FF0000"/>
        </w:rPr>
      </w:pPr>
    </w:p>
    <w:p w14:paraId="1D74D2C5" w14:textId="77777777" w:rsidR="002C6FEE" w:rsidRDefault="002C6FEE" w:rsidP="00D65F4C">
      <w:pPr>
        <w:jc w:val="center"/>
        <w:rPr>
          <w:color w:val="FF0000"/>
        </w:rPr>
      </w:pPr>
    </w:p>
    <w:p w14:paraId="4D055E80" w14:textId="77777777" w:rsidR="002C6FEE" w:rsidRDefault="002C6FEE" w:rsidP="00D65F4C">
      <w:pPr>
        <w:jc w:val="center"/>
        <w:rPr>
          <w:color w:val="FF0000"/>
        </w:rPr>
      </w:pPr>
    </w:p>
    <w:p w14:paraId="4BC28C29" w14:textId="77777777" w:rsidR="002C6FEE" w:rsidRDefault="002C6FEE" w:rsidP="00D65F4C">
      <w:pPr>
        <w:jc w:val="center"/>
        <w:rPr>
          <w:color w:val="FF0000"/>
        </w:rPr>
      </w:pPr>
    </w:p>
    <w:p w14:paraId="54C8057E" w14:textId="77777777" w:rsidR="002C6FEE" w:rsidRDefault="002C6FEE" w:rsidP="00D65F4C">
      <w:pPr>
        <w:jc w:val="center"/>
        <w:rPr>
          <w:color w:val="FF0000"/>
        </w:rPr>
      </w:pPr>
    </w:p>
    <w:p w14:paraId="24D0CD29" w14:textId="77777777" w:rsidR="002C6FEE" w:rsidRDefault="002C6FEE" w:rsidP="00D65F4C">
      <w:pPr>
        <w:jc w:val="center"/>
        <w:rPr>
          <w:color w:val="FF0000"/>
        </w:rPr>
      </w:pPr>
    </w:p>
    <w:p w14:paraId="44FBF9BF" w14:textId="77777777" w:rsidR="002C6FEE" w:rsidRDefault="002C6FEE" w:rsidP="00D65F4C">
      <w:pPr>
        <w:jc w:val="center"/>
        <w:rPr>
          <w:color w:val="FF0000"/>
        </w:rPr>
      </w:pPr>
    </w:p>
    <w:p w14:paraId="16AB910F" w14:textId="77777777" w:rsidR="002C6FEE" w:rsidRDefault="002C6FEE" w:rsidP="00D65F4C">
      <w:pPr>
        <w:jc w:val="center"/>
        <w:rPr>
          <w:color w:val="FF0000"/>
        </w:rPr>
      </w:pPr>
    </w:p>
    <w:p w14:paraId="4E5A4C9D" w14:textId="77777777" w:rsidR="002C6FEE" w:rsidRDefault="002C6FEE" w:rsidP="00D65F4C">
      <w:pPr>
        <w:jc w:val="center"/>
        <w:rPr>
          <w:color w:val="FF0000"/>
        </w:rPr>
      </w:pPr>
    </w:p>
    <w:p w14:paraId="4005F64A" w14:textId="77777777" w:rsidR="002C6FEE" w:rsidRDefault="002C6FEE" w:rsidP="00D65F4C">
      <w:pPr>
        <w:jc w:val="center"/>
        <w:rPr>
          <w:color w:val="FF0000"/>
        </w:rPr>
      </w:pPr>
    </w:p>
    <w:p w14:paraId="35D2605D" w14:textId="77777777" w:rsidR="002C6FEE" w:rsidRDefault="002C6FEE" w:rsidP="00D65F4C">
      <w:pPr>
        <w:jc w:val="center"/>
        <w:rPr>
          <w:color w:val="FF0000"/>
        </w:rPr>
      </w:pPr>
    </w:p>
    <w:p w14:paraId="1E398E07" w14:textId="77777777" w:rsidR="002C6FEE" w:rsidRDefault="002C6FEE" w:rsidP="00D65F4C">
      <w:pPr>
        <w:jc w:val="center"/>
        <w:rPr>
          <w:color w:val="FF0000"/>
        </w:rPr>
      </w:pPr>
    </w:p>
    <w:p w14:paraId="2619BDE7" w14:textId="77777777" w:rsidR="002C6FEE" w:rsidRDefault="002C6FEE" w:rsidP="00D65F4C">
      <w:pPr>
        <w:jc w:val="center"/>
        <w:rPr>
          <w:color w:val="FF0000"/>
        </w:rPr>
      </w:pPr>
    </w:p>
    <w:p w14:paraId="713E6D45" w14:textId="77777777" w:rsidR="002C6FEE" w:rsidRDefault="002C6FEE" w:rsidP="00D65F4C">
      <w:pPr>
        <w:jc w:val="center"/>
        <w:rPr>
          <w:color w:val="FF0000"/>
        </w:rPr>
      </w:pPr>
    </w:p>
    <w:p w14:paraId="3DD2CEFC" w14:textId="77777777" w:rsidR="002C6FEE" w:rsidRDefault="002C6FEE" w:rsidP="00D65F4C">
      <w:pPr>
        <w:jc w:val="center"/>
        <w:rPr>
          <w:color w:val="FF0000"/>
        </w:rPr>
      </w:pPr>
    </w:p>
    <w:p w14:paraId="5E6F2540" w14:textId="77777777" w:rsidR="002C6FEE" w:rsidRDefault="002C6FEE" w:rsidP="00D65F4C">
      <w:pPr>
        <w:jc w:val="center"/>
        <w:rPr>
          <w:color w:val="FF0000"/>
        </w:rPr>
      </w:pPr>
    </w:p>
    <w:p w14:paraId="180AC194" w14:textId="77777777" w:rsidR="002C6FEE" w:rsidRDefault="002C6FEE" w:rsidP="00D65F4C">
      <w:pPr>
        <w:jc w:val="center"/>
        <w:rPr>
          <w:color w:val="FF0000"/>
        </w:rPr>
      </w:pPr>
    </w:p>
    <w:p w14:paraId="76218AA8" w14:textId="77777777" w:rsidR="002C6FEE" w:rsidRDefault="002C6FEE" w:rsidP="00D65F4C">
      <w:pPr>
        <w:jc w:val="center"/>
        <w:rPr>
          <w:color w:val="FF0000"/>
        </w:rPr>
      </w:pPr>
    </w:p>
    <w:p w14:paraId="189DA7CB" w14:textId="77777777" w:rsidR="002C6FEE" w:rsidRDefault="002C6FEE" w:rsidP="0004420D">
      <w:pPr>
        <w:spacing w:line="240" w:lineRule="auto"/>
        <w:jc w:val="center"/>
        <w:rPr>
          <w:color w:val="FF0000"/>
        </w:rPr>
      </w:pPr>
    </w:p>
    <w:p w14:paraId="4B973C08" w14:textId="26AD8286" w:rsidR="00D65F4C" w:rsidRPr="00664D9F" w:rsidRDefault="00F52F40" w:rsidP="0004420D">
      <w:pPr>
        <w:spacing w:line="240" w:lineRule="auto"/>
        <w:jc w:val="center"/>
        <w:rPr>
          <w:rFonts w:ascii="Times New Roman" w:hAnsi="Times New Roman" w:cs="Times New Roman"/>
          <w:color w:val="FF0000"/>
          <w:sz w:val="24"/>
          <w:szCs w:val="24"/>
        </w:rPr>
      </w:pPr>
      <w:r w:rsidRPr="00664D9F">
        <w:rPr>
          <w:rFonts w:ascii="Times New Roman" w:hAnsi="Times New Roman" w:cs="Times New Roman"/>
          <w:b/>
          <w:sz w:val="24"/>
          <w:szCs w:val="24"/>
        </w:rPr>
        <w:t>Abstract</w:t>
      </w:r>
    </w:p>
    <w:p w14:paraId="3D300E73" w14:textId="7338F9FE" w:rsidR="00D65F4C" w:rsidRPr="00664D9F" w:rsidRDefault="00F52F40" w:rsidP="0004420D">
      <w:pPr>
        <w:spacing w:line="240" w:lineRule="auto"/>
        <w:jc w:val="center"/>
        <w:rPr>
          <w:rFonts w:ascii="Times New Roman" w:hAnsi="Times New Roman" w:cs="Times New Roman"/>
          <w:sz w:val="24"/>
          <w:szCs w:val="24"/>
        </w:rPr>
      </w:pPr>
      <w:r w:rsidRPr="00664D9F">
        <w:rPr>
          <w:rFonts w:ascii="Times New Roman" w:hAnsi="Times New Roman" w:cs="Times New Roman"/>
          <w:sz w:val="24"/>
          <w:szCs w:val="24"/>
        </w:rPr>
        <w:t xml:space="preserve">The objective of this report was to measure the effects that sensation seeking, and tempo of music have on time perception. A literature review saw significant results when sensation seeking, and tempo of music were tested separately with time perception.  Due to the previous literature it was hypothesised that participants who were categorised as being high in sensation seeking would over estimate time whilst listening to high tempo music. A multifactorial between subject’s design was used to measure participants responses to 10 displays of a pink oval on screen whilst listening to music. A 2 by 3 between subjects </w:t>
      </w:r>
      <w:proofErr w:type="spellStart"/>
      <w:r w:rsidRPr="00664D9F">
        <w:rPr>
          <w:rFonts w:ascii="Times New Roman" w:hAnsi="Times New Roman" w:cs="Times New Roman"/>
          <w:sz w:val="24"/>
          <w:szCs w:val="24"/>
        </w:rPr>
        <w:t>anova</w:t>
      </w:r>
      <w:proofErr w:type="spellEnd"/>
      <w:r w:rsidRPr="00664D9F">
        <w:rPr>
          <w:rFonts w:ascii="Times New Roman" w:hAnsi="Times New Roman" w:cs="Times New Roman"/>
          <w:sz w:val="24"/>
          <w:szCs w:val="24"/>
        </w:rPr>
        <w:t xml:space="preserve"> was used for analysis.  Results did not show an interaction between sensation seeking and tempo of music on time perception and therefore the hypothesis was rejects. Study limitations and suggestions for potential future research are discussed.</w:t>
      </w:r>
    </w:p>
    <w:p w14:paraId="64C24CBD" w14:textId="0D06DF48" w:rsidR="00D65F4C" w:rsidRDefault="00D65F4C" w:rsidP="00D65F4C">
      <w:pPr>
        <w:jc w:val="center"/>
      </w:pPr>
    </w:p>
    <w:p w14:paraId="5BB080DB" w14:textId="1D4C3823" w:rsidR="00D65F4C" w:rsidRDefault="00D65F4C" w:rsidP="00D65F4C">
      <w:pPr>
        <w:jc w:val="center"/>
      </w:pPr>
    </w:p>
    <w:p w14:paraId="101263BF" w14:textId="2C893F60" w:rsidR="00D65F4C" w:rsidRDefault="00D65F4C" w:rsidP="00D65F4C">
      <w:pPr>
        <w:jc w:val="center"/>
      </w:pPr>
    </w:p>
    <w:p w14:paraId="28510710" w14:textId="4788CBB3" w:rsidR="00D65F4C" w:rsidRDefault="00D65F4C" w:rsidP="00D65F4C">
      <w:pPr>
        <w:jc w:val="center"/>
      </w:pPr>
    </w:p>
    <w:p w14:paraId="65FB7887" w14:textId="7B4BBF76" w:rsidR="00D65F4C" w:rsidRDefault="00D65F4C" w:rsidP="00D65F4C">
      <w:pPr>
        <w:jc w:val="center"/>
      </w:pPr>
    </w:p>
    <w:p w14:paraId="23FD0BB4" w14:textId="3DB6B95B" w:rsidR="00D65F4C" w:rsidRDefault="00D65F4C" w:rsidP="00D65F4C">
      <w:pPr>
        <w:jc w:val="center"/>
      </w:pPr>
    </w:p>
    <w:p w14:paraId="25F19E0B" w14:textId="4148D880" w:rsidR="00D65F4C" w:rsidRDefault="00D65F4C" w:rsidP="00D65F4C">
      <w:pPr>
        <w:jc w:val="center"/>
      </w:pPr>
    </w:p>
    <w:p w14:paraId="22A66B70" w14:textId="65745F5B" w:rsidR="00D65F4C" w:rsidRDefault="00D65F4C" w:rsidP="00D65F4C">
      <w:pPr>
        <w:jc w:val="center"/>
      </w:pPr>
    </w:p>
    <w:p w14:paraId="3C7B24B0" w14:textId="5B3B4CBA" w:rsidR="00D65F4C" w:rsidRDefault="00D65F4C" w:rsidP="00D65F4C">
      <w:pPr>
        <w:jc w:val="center"/>
      </w:pPr>
    </w:p>
    <w:p w14:paraId="0CFB5EC7" w14:textId="226FBEA7" w:rsidR="00D65F4C" w:rsidRDefault="00D65F4C" w:rsidP="00D65F4C">
      <w:pPr>
        <w:jc w:val="center"/>
      </w:pPr>
    </w:p>
    <w:p w14:paraId="33F1D5A6" w14:textId="5F9E17FF" w:rsidR="00D65F4C" w:rsidRDefault="00D65F4C" w:rsidP="00D65F4C">
      <w:pPr>
        <w:jc w:val="center"/>
      </w:pPr>
    </w:p>
    <w:p w14:paraId="76748670" w14:textId="77777777" w:rsidR="00434A99" w:rsidRDefault="00434A99" w:rsidP="00664D9F">
      <w:pPr>
        <w:spacing w:line="360" w:lineRule="auto"/>
        <w:jc w:val="center"/>
        <w:rPr>
          <w:rFonts w:ascii="Times New Roman" w:hAnsi="Times New Roman" w:cs="Times New Roman"/>
          <w:b/>
          <w:sz w:val="24"/>
          <w:szCs w:val="24"/>
        </w:rPr>
      </w:pPr>
    </w:p>
    <w:p w14:paraId="66F1ADDD" w14:textId="0AABA8B9" w:rsidR="007138C5" w:rsidRPr="00940DC6" w:rsidRDefault="00D65F4C" w:rsidP="00664D9F">
      <w:pPr>
        <w:spacing w:line="360" w:lineRule="auto"/>
        <w:jc w:val="center"/>
        <w:rPr>
          <w:rFonts w:ascii="Times New Roman" w:hAnsi="Times New Roman" w:cs="Times New Roman"/>
          <w:b/>
          <w:sz w:val="24"/>
          <w:szCs w:val="24"/>
        </w:rPr>
      </w:pPr>
      <w:r w:rsidRPr="00940DC6">
        <w:rPr>
          <w:rFonts w:ascii="Times New Roman" w:hAnsi="Times New Roman" w:cs="Times New Roman"/>
          <w:b/>
          <w:sz w:val="24"/>
          <w:szCs w:val="24"/>
        </w:rPr>
        <w:lastRenderedPageBreak/>
        <w:t>Introduction</w:t>
      </w:r>
    </w:p>
    <w:p w14:paraId="230937D2" w14:textId="08AD2866" w:rsidR="002D0C8F" w:rsidRPr="00940DC6" w:rsidRDefault="002D0C8F" w:rsidP="00664D9F">
      <w:pPr>
        <w:spacing w:line="360" w:lineRule="auto"/>
        <w:rPr>
          <w:rFonts w:ascii="Times New Roman" w:hAnsi="Times New Roman" w:cs="Times New Roman"/>
          <w:sz w:val="24"/>
          <w:szCs w:val="24"/>
        </w:rPr>
      </w:pPr>
      <w:r w:rsidRPr="00940DC6">
        <w:rPr>
          <w:rFonts w:ascii="Times New Roman" w:hAnsi="Times New Roman" w:cs="Times New Roman"/>
          <w:sz w:val="24"/>
          <w:szCs w:val="24"/>
        </w:rPr>
        <w:t xml:space="preserve">Time is an important aspect of everyday life, and how individuals perceive time can influence their attention, </w:t>
      </w:r>
      <w:r w:rsidR="000D70D6" w:rsidRPr="00940DC6">
        <w:rPr>
          <w:rFonts w:ascii="Times New Roman" w:hAnsi="Times New Roman" w:cs="Times New Roman"/>
          <w:sz w:val="24"/>
          <w:szCs w:val="24"/>
        </w:rPr>
        <w:t xml:space="preserve">perception, </w:t>
      </w:r>
      <w:r w:rsidRPr="00940DC6">
        <w:rPr>
          <w:rFonts w:ascii="Times New Roman" w:hAnsi="Times New Roman" w:cs="Times New Roman"/>
          <w:sz w:val="24"/>
          <w:szCs w:val="24"/>
        </w:rPr>
        <w:t>decision and action (</w:t>
      </w:r>
      <w:r w:rsidR="00965267" w:rsidRPr="00940DC6">
        <w:rPr>
          <w:rFonts w:ascii="Times New Roman" w:hAnsi="Times New Roman" w:cs="Times New Roman"/>
          <w:sz w:val="24"/>
          <w:szCs w:val="24"/>
        </w:rPr>
        <w:t>Zimbardo,</w:t>
      </w:r>
      <w:r w:rsidRPr="00940DC6">
        <w:rPr>
          <w:rFonts w:ascii="Times New Roman" w:hAnsi="Times New Roman" w:cs="Times New Roman"/>
          <w:sz w:val="24"/>
          <w:szCs w:val="24"/>
        </w:rPr>
        <w:t>19</w:t>
      </w:r>
      <w:r w:rsidR="00965267" w:rsidRPr="00940DC6">
        <w:rPr>
          <w:rFonts w:ascii="Times New Roman" w:hAnsi="Times New Roman" w:cs="Times New Roman"/>
          <w:sz w:val="24"/>
          <w:szCs w:val="24"/>
        </w:rPr>
        <w:t>99</w:t>
      </w:r>
      <w:r w:rsidRPr="00940DC6">
        <w:rPr>
          <w:rFonts w:ascii="Times New Roman" w:hAnsi="Times New Roman" w:cs="Times New Roman"/>
          <w:sz w:val="24"/>
          <w:szCs w:val="24"/>
        </w:rPr>
        <w:t xml:space="preserve">). </w:t>
      </w:r>
      <w:r w:rsidR="007B2302" w:rsidRPr="00940DC6">
        <w:rPr>
          <w:rFonts w:ascii="Times New Roman" w:hAnsi="Times New Roman" w:cs="Times New Roman"/>
          <w:sz w:val="24"/>
          <w:szCs w:val="24"/>
        </w:rPr>
        <w:t xml:space="preserve">Influences on time perception can have a negative or positive effect. Take personalities for example, some personality traits can see an individual over estimate time or under estimate time. An insight into this can be considered in those with sensation seeking personalities. </w:t>
      </w:r>
      <w:r w:rsidR="007B2302" w:rsidRPr="00940DC6">
        <w:rPr>
          <w:rFonts w:ascii="Times New Roman" w:hAnsi="Times New Roman" w:cs="Times New Roman"/>
          <w:sz w:val="24"/>
          <w:szCs w:val="24"/>
        </w:rPr>
        <w:br/>
        <w:t xml:space="preserve">   </w:t>
      </w:r>
      <w:r w:rsidRPr="00940DC6">
        <w:rPr>
          <w:rFonts w:ascii="Times New Roman" w:hAnsi="Times New Roman" w:cs="Times New Roman"/>
          <w:sz w:val="24"/>
          <w:szCs w:val="24"/>
        </w:rPr>
        <w:t>Sensation seeking is considered a personality trait that can be separated into four components: experience seeking, thrill and adventure seeking, disinhibition and boredom susceptibility (</w:t>
      </w:r>
      <w:r w:rsidR="009748AB" w:rsidRPr="00940DC6">
        <w:rPr>
          <w:rFonts w:ascii="Times New Roman" w:hAnsi="Times New Roman" w:cs="Times New Roman"/>
          <w:sz w:val="24"/>
          <w:szCs w:val="24"/>
        </w:rPr>
        <w:t>(Ridgeway &amp; Russell, 1980</w:t>
      </w:r>
      <w:r w:rsidRPr="00940DC6">
        <w:rPr>
          <w:rFonts w:ascii="Times New Roman" w:hAnsi="Times New Roman" w:cs="Times New Roman"/>
          <w:sz w:val="24"/>
          <w:szCs w:val="24"/>
        </w:rPr>
        <w:t>). High sensation seekers often search for activities or experiences that have high levels of stimulation (Larsen</w:t>
      </w:r>
      <w:r w:rsidR="0099012A" w:rsidRPr="00940DC6">
        <w:rPr>
          <w:rFonts w:ascii="Times New Roman" w:hAnsi="Times New Roman" w:cs="Times New Roman"/>
          <w:sz w:val="24"/>
          <w:szCs w:val="24"/>
        </w:rPr>
        <w:t xml:space="preserve"> </w:t>
      </w:r>
      <w:r w:rsidRPr="00940DC6">
        <w:rPr>
          <w:rFonts w:ascii="Times New Roman" w:hAnsi="Times New Roman" w:cs="Times New Roman"/>
          <w:sz w:val="24"/>
          <w:szCs w:val="24"/>
        </w:rPr>
        <w:t xml:space="preserve">&amp; Buss, 2008) and therefore, will be a good factor to include within this study.  According to Roberti (2004) high sensation seekers have been seen to overestimate time whilst driving, sometimes resulting in road traffic accidents. </w:t>
      </w:r>
      <w:r w:rsidRPr="00940DC6">
        <w:rPr>
          <w:rFonts w:ascii="Times New Roman" w:hAnsi="Times New Roman" w:cs="Times New Roman"/>
          <w:sz w:val="24"/>
          <w:szCs w:val="24"/>
        </w:rPr>
        <w:br/>
        <w:t xml:space="preserve">   Furthermore, tempo of music has also been linked to the perception of time. </w:t>
      </w:r>
      <w:bookmarkStart w:id="0" w:name="_Hlk627773"/>
      <w:r w:rsidRPr="00940DC6">
        <w:rPr>
          <w:rFonts w:ascii="Times New Roman" w:hAnsi="Times New Roman" w:cs="Times New Roman"/>
          <w:sz w:val="24"/>
          <w:szCs w:val="24"/>
        </w:rPr>
        <w:t xml:space="preserve">Goldstone &amp; </w:t>
      </w:r>
      <w:proofErr w:type="spellStart"/>
      <w:r w:rsidRPr="00940DC6">
        <w:rPr>
          <w:rFonts w:ascii="Times New Roman" w:hAnsi="Times New Roman" w:cs="Times New Roman"/>
          <w:sz w:val="24"/>
          <w:szCs w:val="24"/>
        </w:rPr>
        <w:t>L</w:t>
      </w:r>
      <w:r w:rsidR="003D6212" w:rsidRPr="00940DC6">
        <w:rPr>
          <w:rFonts w:ascii="Times New Roman" w:hAnsi="Times New Roman" w:cs="Times New Roman"/>
          <w:sz w:val="24"/>
          <w:szCs w:val="24"/>
        </w:rPr>
        <w:t>h</w:t>
      </w:r>
      <w:r w:rsidRPr="00940DC6">
        <w:rPr>
          <w:rFonts w:ascii="Times New Roman" w:hAnsi="Times New Roman" w:cs="Times New Roman"/>
          <w:sz w:val="24"/>
          <w:szCs w:val="24"/>
        </w:rPr>
        <w:t>amon</w:t>
      </w:r>
      <w:proofErr w:type="spellEnd"/>
      <w:r w:rsidRPr="00940DC6">
        <w:rPr>
          <w:rFonts w:ascii="Times New Roman" w:hAnsi="Times New Roman" w:cs="Times New Roman"/>
          <w:sz w:val="24"/>
          <w:szCs w:val="24"/>
        </w:rPr>
        <w:t xml:space="preserve"> (1974) </w:t>
      </w:r>
      <w:bookmarkEnd w:id="0"/>
      <w:r w:rsidRPr="00940DC6">
        <w:rPr>
          <w:rFonts w:ascii="Times New Roman" w:hAnsi="Times New Roman" w:cs="Times New Roman"/>
          <w:sz w:val="24"/>
          <w:szCs w:val="24"/>
        </w:rPr>
        <w:t xml:space="preserve">have stated that time </w:t>
      </w:r>
      <w:r w:rsidR="00D45027" w:rsidRPr="00940DC6">
        <w:rPr>
          <w:rFonts w:ascii="Times New Roman" w:hAnsi="Times New Roman" w:cs="Times New Roman"/>
          <w:sz w:val="24"/>
          <w:szCs w:val="24"/>
        </w:rPr>
        <w:t xml:space="preserve">perception </w:t>
      </w:r>
      <w:r w:rsidRPr="00940DC6">
        <w:rPr>
          <w:rFonts w:ascii="Times New Roman" w:hAnsi="Times New Roman" w:cs="Times New Roman"/>
          <w:sz w:val="24"/>
          <w:szCs w:val="24"/>
        </w:rPr>
        <w:t>can be manipulated by auditory stimuli. For example, if the tempo of music is more intense individuals may perceive time as moving faster than it is (</w:t>
      </w:r>
      <w:proofErr w:type="spellStart"/>
      <w:r w:rsidRPr="00940DC6">
        <w:rPr>
          <w:rFonts w:ascii="Times New Roman" w:hAnsi="Times New Roman" w:cs="Times New Roman"/>
          <w:sz w:val="24"/>
          <w:szCs w:val="24"/>
        </w:rPr>
        <w:t>Wearden</w:t>
      </w:r>
      <w:proofErr w:type="spellEnd"/>
      <w:r w:rsidRPr="00940DC6">
        <w:rPr>
          <w:rFonts w:ascii="Times New Roman" w:hAnsi="Times New Roman" w:cs="Times New Roman"/>
          <w:sz w:val="24"/>
          <w:szCs w:val="24"/>
        </w:rPr>
        <w:t xml:space="preserve"> et al, 2006). Research conducted by Goldstone &amp; </w:t>
      </w:r>
      <w:proofErr w:type="spellStart"/>
      <w:r w:rsidR="005B41F3" w:rsidRPr="00940DC6">
        <w:rPr>
          <w:rFonts w:ascii="Times New Roman" w:hAnsi="Times New Roman" w:cs="Times New Roman"/>
          <w:sz w:val="24"/>
          <w:szCs w:val="24"/>
        </w:rPr>
        <w:t>L</w:t>
      </w:r>
      <w:r w:rsidR="0064406E" w:rsidRPr="00940DC6">
        <w:rPr>
          <w:rFonts w:ascii="Times New Roman" w:hAnsi="Times New Roman" w:cs="Times New Roman"/>
          <w:sz w:val="24"/>
          <w:szCs w:val="24"/>
        </w:rPr>
        <w:t>h</w:t>
      </w:r>
      <w:r w:rsidRPr="00940DC6">
        <w:rPr>
          <w:rFonts w:ascii="Times New Roman" w:hAnsi="Times New Roman" w:cs="Times New Roman"/>
          <w:sz w:val="24"/>
          <w:szCs w:val="24"/>
        </w:rPr>
        <w:t>amon</w:t>
      </w:r>
      <w:proofErr w:type="spellEnd"/>
      <w:r w:rsidRPr="00940DC6">
        <w:rPr>
          <w:rFonts w:ascii="Times New Roman" w:hAnsi="Times New Roman" w:cs="Times New Roman"/>
          <w:sz w:val="24"/>
          <w:szCs w:val="24"/>
        </w:rPr>
        <w:t xml:space="preserve"> (1974) explored the differences between visual and auditory stimuli on time perception. Their findings saw that participants perceived time as moving faster whilst listening to music. </w:t>
      </w:r>
      <w:r w:rsidRPr="00940DC6">
        <w:rPr>
          <w:rFonts w:ascii="Times New Roman" w:hAnsi="Times New Roman" w:cs="Times New Roman"/>
          <w:sz w:val="24"/>
          <w:szCs w:val="24"/>
        </w:rPr>
        <w:br/>
        <w:t xml:space="preserve">   In accordance with tempo of music, sensation seekers have</w:t>
      </w:r>
      <w:r w:rsidR="00D45027" w:rsidRPr="00940DC6">
        <w:rPr>
          <w:rFonts w:ascii="Times New Roman" w:hAnsi="Times New Roman" w:cs="Times New Roman"/>
          <w:sz w:val="24"/>
          <w:szCs w:val="24"/>
        </w:rPr>
        <w:t xml:space="preserve"> been</w:t>
      </w:r>
      <w:r w:rsidRPr="00940DC6">
        <w:rPr>
          <w:rFonts w:ascii="Times New Roman" w:hAnsi="Times New Roman" w:cs="Times New Roman"/>
          <w:sz w:val="24"/>
          <w:szCs w:val="24"/>
        </w:rPr>
        <w:t xml:space="preserve"> shown to prefer music with a high tempo, such as, rock or heavy metal (Roberti, 2004) and thus will offer a good combination for exploration. </w:t>
      </w:r>
      <w:proofErr w:type="spellStart"/>
      <w:r w:rsidRPr="00940DC6">
        <w:rPr>
          <w:rFonts w:ascii="Times New Roman" w:hAnsi="Times New Roman" w:cs="Times New Roman"/>
          <w:sz w:val="24"/>
          <w:szCs w:val="24"/>
        </w:rPr>
        <w:t>Nater</w:t>
      </w:r>
      <w:proofErr w:type="spellEnd"/>
      <w:r w:rsidRPr="00940DC6">
        <w:rPr>
          <w:rFonts w:ascii="Times New Roman" w:hAnsi="Times New Roman" w:cs="Times New Roman"/>
          <w:sz w:val="24"/>
          <w:szCs w:val="24"/>
        </w:rPr>
        <w:t xml:space="preserve">, Krebs and Ehlert (2005) hypothesised that high sensation seekers would choose aggressive and arousing music over soft and calming music. Their study: Sensation seeking, music preference, and psychophysiological reactivity, supported their hypothesis.  </w:t>
      </w:r>
      <w:r w:rsidRPr="00940DC6">
        <w:rPr>
          <w:rFonts w:ascii="Times New Roman" w:hAnsi="Times New Roman" w:cs="Times New Roman"/>
          <w:sz w:val="24"/>
          <w:szCs w:val="24"/>
        </w:rPr>
        <w:br/>
        <w:t xml:space="preserve">   After a literature review it is clear to see that both sensation seeking and tempo of music have a separate influence on time perception, however, no research has been found that looks at the effect of both factors on time perception, and so, this study will look at how high sensation seekers are influenced by high tempo of music when undergoing a time perception task.  Due to recent and current literature, it has been hypothesized </w:t>
      </w:r>
      <w:bookmarkStart w:id="1" w:name="_Hlk520582"/>
      <w:r w:rsidRPr="00940DC6">
        <w:rPr>
          <w:rFonts w:ascii="Times New Roman" w:hAnsi="Times New Roman" w:cs="Times New Roman"/>
          <w:sz w:val="24"/>
          <w:szCs w:val="24"/>
        </w:rPr>
        <w:t xml:space="preserve">that </w:t>
      </w:r>
      <w:bookmarkStart w:id="2" w:name="_Hlk802436"/>
      <w:r w:rsidRPr="00940DC6">
        <w:rPr>
          <w:rFonts w:ascii="Times New Roman" w:hAnsi="Times New Roman" w:cs="Times New Roman"/>
          <w:sz w:val="24"/>
          <w:szCs w:val="24"/>
        </w:rPr>
        <w:t>those who are high in sensation seeking will over estimate time when listening to high tempo music.</w:t>
      </w:r>
      <w:bookmarkEnd w:id="1"/>
      <w:bookmarkEnd w:id="2"/>
      <w:r w:rsidR="007A52BC" w:rsidRPr="00940DC6">
        <w:rPr>
          <w:rFonts w:ascii="Times New Roman" w:hAnsi="Times New Roman" w:cs="Times New Roman"/>
          <w:b/>
          <w:sz w:val="24"/>
          <w:szCs w:val="24"/>
        </w:rPr>
        <w:br/>
      </w:r>
    </w:p>
    <w:p w14:paraId="198A5064" w14:textId="5EF974F8" w:rsidR="00D65F4C" w:rsidRPr="00940DC6" w:rsidRDefault="00D65F4C" w:rsidP="00664D9F">
      <w:pPr>
        <w:spacing w:line="360" w:lineRule="auto"/>
        <w:jc w:val="center"/>
        <w:rPr>
          <w:rFonts w:ascii="Times New Roman" w:hAnsi="Times New Roman" w:cs="Times New Roman"/>
          <w:b/>
          <w:sz w:val="24"/>
          <w:szCs w:val="24"/>
        </w:rPr>
      </w:pPr>
      <w:r w:rsidRPr="00940DC6">
        <w:rPr>
          <w:rFonts w:ascii="Times New Roman" w:hAnsi="Times New Roman" w:cs="Times New Roman"/>
          <w:b/>
          <w:sz w:val="24"/>
          <w:szCs w:val="24"/>
        </w:rPr>
        <w:lastRenderedPageBreak/>
        <w:t>Method</w:t>
      </w:r>
      <w:r w:rsidR="00A05662" w:rsidRPr="00940DC6">
        <w:rPr>
          <w:rFonts w:ascii="Times New Roman" w:hAnsi="Times New Roman" w:cs="Times New Roman"/>
          <w:b/>
          <w:sz w:val="24"/>
          <w:szCs w:val="24"/>
        </w:rPr>
        <w:t xml:space="preserve"> </w:t>
      </w:r>
      <w:r w:rsidRPr="00940DC6">
        <w:rPr>
          <w:rFonts w:ascii="Times New Roman" w:hAnsi="Times New Roman" w:cs="Times New Roman"/>
          <w:b/>
          <w:sz w:val="24"/>
          <w:szCs w:val="24"/>
        </w:rPr>
        <w:br/>
      </w:r>
      <w:r w:rsidR="009B5160" w:rsidRPr="00940DC6">
        <w:rPr>
          <w:rFonts w:ascii="Times New Roman" w:hAnsi="Times New Roman" w:cs="Times New Roman"/>
          <w:b/>
          <w:sz w:val="24"/>
          <w:szCs w:val="24"/>
        </w:rPr>
        <w:t xml:space="preserve">  </w:t>
      </w:r>
      <w:r w:rsidRPr="00940DC6">
        <w:rPr>
          <w:rFonts w:ascii="Times New Roman" w:hAnsi="Times New Roman" w:cs="Times New Roman"/>
          <w:b/>
          <w:sz w:val="24"/>
          <w:szCs w:val="24"/>
        </w:rPr>
        <w:t>Participants</w:t>
      </w:r>
    </w:p>
    <w:p w14:paraId="313ACBA5" w14:textId="670B48C4" w:rsidR="00D65F4C" w:rsidRPr="00940DC6" w:rsidRDefault="00FD1CBE" w:rsidP="00664D9F">
      <w:pPr>
        <w:spacing w:line="360" w:lineRule="auto"/>
        <w:rPr>
          <w:rFonts w:ascii="Times New Roman" w:hAnsi="Times New Roman" w:cs="Times New Roman"/>
          <w:sz w:val="24"/>
          <w:szCs w:val="24"/>
        </w:rPr>
      </w:pPr>
      <w:r w:rsidRPr="00940DC6">
        <w:rPr>
          <w:rFonts w:ascii="Times New Roman" w:hAnsi="Times New Roman" w:cs="Times New Roman"/>
          <w:sz w:val="24"/>
          <w:szCs w:val="24"/>
        </w:rPr>
        <w:t xml:space="preserve">A total of 40 </w:t>
      </w:r>
      <w:r w:rsidR="00D65F4C" w:rsidRPr="00940DC6">
        <w:rPr>
          <w:rFonts w:ascii="Times New Roman" w:hAnsi="Times New Roman" w:cs="Times New Roman"/>
          <w:sz w:val="24"/>
          <w:szCs w:val="24"/>
        </w:rPr>
        <w:t xml:space="preserve">participants </w:t>
      </w:r>
      <w:r w:rsidRPr="00940DC6">
        <w:rPr>
          <w:rFonts w:ascii="Times New Roman" w:hAnsi="Times New Roman" w:cs="Times New Roman"/>
          <w:sz w:val="24"/>
          <w:szCs w:val="24"/>
        </w:rPr>
        <w:t>were included in</w:t>
      </w:r>
      <w:r w:rsidR="00D65F4C" w:rsidRPr="00940DC6">
        <w:rPr>
          <w:rFonts w:ascii="Times New Roman" w:hAnsi="Times New Roman" w:cs="Times New Roman"/>
          <w:sz w:val="24"/>
          <w:szCs w:val="24"/>
        </w:rPr>
        <w:t xml:space="preserve"> this study (</w:t>
      </w:r>
      <w:r w:rsidR="004F71D4" w:rsidRPr="00940DC6">
        <w:rPr>
          <w:rFonts w:ascii="Times New Roman" w:hAnsi="Times New Roman" w:cs="Times New Roman"/>
          <w:i/>
          <w:sz w:val="24"/>
          <w:szCs w:val="24"/>
        </w:rPr>
        <w:t>16 Males</w:t>
      </w:r>
      <w:r w:rsidR="00D65F4C" w:rsidRPr="00940DC6">
        <w:rPr>
          <w:rFonts w:ascii="Times New Roman" w:hAnsi="Times New Roman" w:cs="Times New Roman"/>
          <w:i/>
          <w:sz w:val="24"/>
          <w:szCs w:val="24"/>
        </w:rPr>
        <w:t>/</w:t>
      </w:r>
      <w:r w:rsidR="004F71D4" w:rsidRPr="00940DC6">
        <w:rPr>
          <w:rFonts w:ascii="Times New Roman" w:hAnsi="Times New Roman" w:cs="Times New Roman"/>
          <w:i/>
          <w:sz w:val="24"/>
          <w:szCs w:val="24"/>
        </w:rPr>
        <w:t xml:space="preserve">24 </w:t>
      </w:r>
      <w:r w:rsidR="00D65F4C" w:rsidRPr="00940DC6">
        <w:rPr>
          <w:rFonts w:ascii="Times New Roman" w:hAnsi="Times New Roman" w:cs="Times New Roman"/>
          <w:i/>
          <w:sz w:val="24"/>
          <w:szCs w:val="24"/>
        </w:rPr>
        <w:t>Female</w:t>
      </w:r>
      <w:r w:rsidR="004F71D4" w:rsidRPr="00940DC6">
        <w:rPr>
          <w:rFonts w:ascii="Times New Roman" w:hAnsi="Times New Roman" w:cs="Times New Roman"/>
          <w:i/>
          <w:sz w:val="24"/>
          <w:szCs w:val="24"/>
        </w:rPr>
        <w:t>s</w:t>
      </w:r>
      <w:r w:rsidR="00D65F4C" w:rsidRPr="00940DC6">
        <w:rPr>
          <w:rFonts w:ascii="Times New Roman" w:hAnsi="Times New Roman" w:cs="Times New Roman"/>
          <w:sz w:val="24"/>
          <w:szCs w:val="24"/>
        </w:rPr>
        <w:t xml:space="preserve">). Recruitment took place in all public </w:t>
      </w:r>
      <w:r w:rsidR="00B401EB" w:rsidRPr="00940DC6">
        <w:rPr>
          <w:rFonts w:ascii="Times New Roman" w:hAnsi="Times New Roman" w:cs="Times New Roman"/>
          <w:sz w:val="24"/>
          <w:szCs w:val="24"/>
        </w:rPr>
        <w:t>areas</w:t>
      </w:r>
      <w:r w:rsidR="00D65F4C" w:rsidRPr="00940DC6">
        <w:rPr>
          <w:rFonts w:ascii="Times New Roman" w:hAnsi="Times New Roman" w:cs="Times New Roman"/>
          <w:sz w:val="24"/>
          <w:szCs w:val="24"/>
        </w:rPr>
        <w:t xml:space="preserve"> </w:t>
      </w:r>
      <w:r w:rsidR="00947532" w:rsidRPr="00940DC6">
        <w:rPr>
          <w:rFonts w:ascii="Times New Roman" w:hAnsi="Times New Roman" w:cs="Times New Roman"/>
          <w:sz w:val="24"/>
          <w:szCs w:val="24"/>
        </w:rPr>
        <w:t xml:space="preserve">of </w:t>
      </w:r>
      <w:r w:rsidR="00F56790" w:rsidRPr="00940DC6">
        <w:rPr>
          <w:rFonts w:ascii="Times New Roman" w:hAnsi="Times New Roman" w:cs="Times New Roman"/>
          <w:sz w:val="24"/>
          <w:szCs w:val="24"/>
        </w:rPr>
        <w:t>the University</w:t>
      </w:r>
      <w:r w:rsidR="00D65F4C" w:rsidRPr="00940DC6">
        <w:rPr>
          <w:rFonts w:ascii="Times New Roman" w:hAnsi="Times New Roman" w:cs="Times New Roman"/>
          <w:sz w:val="24"/>
          <w:szCs w:val="24"/>
        </w:rPr>
        <w:t xml:space="preserve"> of Wales, Trinity Saint David, SA1 Campus by verbal invitation. Participants ranged in ages from </w:t>
      </w:r>
      <w:r w:rsidR="00E93CED" w:rsidRPr="00940DC6">
        <w:rPr>
          <w:rFonts w:ascii="Times New Roman" w:hAnsi="Times New Roman" w:cs="Times New Roman"/>
          <w:sz w:val="24"/>
          <w:szCs w:val="24"/>
        </w:rPr>
        <w:t>19</w:t>
      </w:r>
      <w:r w:rsidR="00D65F4C" w:rsidRPr="00940DC6">
        <w:rPr>
          <w:rFonts w:ascii="Times New Roman" w:hAnsi="Times New Roman" w:cs="Times New Roman"/>
          <w:sz w:val="24"/>
          <w:szCs w:val="24"/>
        </w:rPr>
        <w:t xml:space="preserve"> to</w:t>
      </w:r>
      <w:r w:rsidR="00CC2FEB" w:rsidRPr="00940DC6">
        <w:rPr>
          <w:rFonts w:ascii="Times New Roman" w:hAnsi="Times New Roman" w:cs="Times New Roman"/>
          <w:sz w:val="24"/>
          <w:szCs w:val="24"/>
        </w:rPr>
        <w:t xml:space="preserve"> 60</w:t>
      </w:r>
      <w:r w:rsidR="00D65F4C" w:rsidRPr="00940DC6">
        <w:rPr>
          <w:rFonts w:ascii="Times New Roman" w:hAnsi="Times New Roman" w:cs="Times New Roman"/>
          <w:sz w:val="24"/>
          <w:szCs w:val="24"/>
        </w:rPr>
        <w:t xml:space="preserve"> (</w:t>
      </w:r>
      <w:r w:rsidR="00D65F4C" w:rsidRPr="00940DC6">
        <w:rPr>
          <w:rFonts w:ascii="Times New Roman" w:hAnsi="Times New Roman" w:cs="Times New Roman"/>
          <w:i/>
          <w:sz w:val="24"/>
          <w:szCs w:val="24"/>
        </w:rPr>
        <w:t xml:space="preserve">Mean age= </w:t>
      </w:r>
      <w:r w:rsidR="00CC2FEB" w:rsidRPr="00940DC6">
        <w:rPr>
          <w:rFonts w:ascii="Times New Roman" w:hAnsi="Times New Roman" w:cs="Times New Roman"/>
          <w:i/>
          <w:sz w:val="24"/>
          <w:szCs w:val="24"/>
        </w:rPr>
        <w:t>26.72</w:t>
      </w:r>
      <w:r w:rsidR="00D65F4C" w:rsidRPr="00940DC6">
        <w:rPr>
          <w:rFonts w:ascii="Times New Roman" w:hAnsi="Times New Roman" w:cs="Times New Roman"/>
          <w:i/>
          <w:sz w:val="24"/>
          <w:szCs w:val="24"/>
        </w:rPr>
        <w:t>, SD=</w:t>
      </w:r>
      <w:r w:rsidR="00CC2FEB" w:rsidRPr="00940DC6">
        <w:rPr>
          <w:rFonts w:ascii="Times New Roman" w:hAnsi="Times New Roman" w:cs="Times New Roman"/>
          <w:i/>
          <w:sz w:val="24"/>
          <w:szCs w:val="24"/>
        </w:rPr>
        <w:t>9.58</w:t>
      </w:r>
      <w:r w:rsidR="00D65F4C" w:rsidRPr="00940DC6">
        <w:rPr>
          <w:rFonts w:ascii="Times New Roman" w:hAnsi="Times New Roman" w:cs="Times New Roman"/>
          <w:sz w:val="24"/>
          <w:szCs w:val="24"/>
        </w:rPr>
        <w:t>)</w:t>
      </w:r>
      <w:r w:rsidR="00CC2FEB" w:rsidRPr="00940DC6">
        <w:rPr>
          <w:rFonts w:ascii="Times New Roman" w:hAnsi="Times New Roman" w:cs="Times New Roman"/>
          <w:sz w:val="24"/>
          <w:szCs w:val="24"/>
        </w:rPr>
        <w:t>.</w:t>
      </w:r>
      <w:r w:rsidR="00D65F4C" w:rsidRPr="00940DC6">
        <w:rPr>
          <w:rFonts w:ascii="Times New Roman" w:hAnsi="Times New Roman" w:cs="Times New Roman"/>
          <w:sz w:val="24"/>
          <w:szCs w:val="24"/>
        </w:rPr>
        <w:t xml:space="preserve"> </w:t>
      </w:r>
      <w:r w:rsidR="00E62F26" w:rsidRPr="00940DC6">
        <w:rPr>
          <w:rFonts w:ascii="Times New Roman" w:hAnsi="Times New Roman" w:cs="Times New Roman"/>
          <w:sz w:val="24"/>
          <w:szCs w:val="24"/>
        </w:rPr>
        <w:t xml:space="preserve"> Two participants were excluded from the study as they did not supply all of the required information. Their data was discarded before analysis. </w:t>
      </w:r>
      <w:r w:rsidR="004C0029" w:rsidRPr="00940DC6">
        <w:rPr>
          <w:rFonts w:ascii="Times New Roman" w:hAnsi="Times New Roman" w:cs="Times New Roman"/>
          <w:sz w:val="24"/>
          <w:szCs w:val="24"/>
        </w:rPr>
        <w:br/>
      </w:r>
    </w:p>
    <w:p w14:paraId="2A284CCF" w14:textId="77777777" w:rsidR="00131BD9" w:rsidRPr="00940DC6" w:rsidRDefault="004C0029" w:rsidP="00664D9F">
      <w:pPr>
        <w:spacing w:line="360" w:lineRule="auto"/>
        <w:jc w:val="center"/>
        <w:rPr>
          <w:rFonts w:ascii="Times New Roman" w:hAnsi="Times New Roman" w:cs="Times New Roman"/>
          <w:b/>
          <w:sz w:val="24"/>
          <w:szCs w:val="24"/>
        </w:rPr>
      </w:pPr>
      <w:r w:rsidRPr="00940DC6">
        <w:rPr>
          <w:rFonts w:ascii="Times New Roman" w:hAnsi="Times New Roman" w:cs="Times New Roman"/>
          <w:b/>
          <w:sz w:val="24"/>
          <w:szCs w:val="24"/>
        </w:rPr>
        <w:t>Design</w:t>
      </w:r>
    </w:p>
    <w:p w14:paraId="64745F86" w14:textId="2F3BCC72" w:rsidR="004C0029" w:rsidRPr="00940DC6" w:rsidRDefault="00131BD9" w:rsidP="00664D9F">
      <w:pPr>
        <w:spacing w:line="360" w:lineRule="auto"/>
        <w:rPr>
          <w:rFonts w:ascii="Times New Roman" w:hAnsi="Times New Roman" w:cs="Times New Roman"/>
          <w:b/>
          <w:sz w:val="24"/>
          <w:szCs w:val="24"/>
        </w:rPr>
      </w:pPr>
      <w:r w:rsidRPr="00940DC6">
        <w:rPr>
          <w:rFonts w:ascii="Times New Roman" w:hAnsi="Times New Roman" w:cs="Times New Roman"/>
          <w:sz w:val="24"/>
          <w:szCs w:val="24"/>
        </w:rPr>
        <w:t xml:space="preserve">This study was a multifactorial between </w:t>
      </w:r>
      <w:r w:rsidR="00664D9F" w:rsidRPr="00940DC6">
        <w:rPr>
          <w:rFonts w:ascii="Times New Roman" w:hAnsi="Times New Roman" w:cs="Times New Roman"/>
          <w:sz w:val="24"/>
          <w:szCs w:val="24"/>
        </w:rPr>
        <w:t>subject’s</w:t>
      </w:r>
      <w:r w:rsidRPr="00940DC6">
        <w:rPr>
          <w:rFonts w:ascii="Times New Roman" w:hAnsi="Times New Roman" w:cs="Times New Roman"/>
          <w:sz w:val="24"/>
          <w:szCs w:val="24"/>
        </w:rPr>
        <w:t xml:space="preserve"> design with two independent </w:t>
      </w:r>
      <w:r w:rsidR="00E62F26" w:rsidRPr="00940DC6">
        <w:rPr>
          <w:rFonts w:ascii="Times New Roman" w:hAnsi="Times New Roman" w:cs="Times New Roman"/>
          <w:sz w:val="24"/>
          <w:szCs w:val="24"/>
        </w:rPr>
        <w:t>variables:</w:t>
      </w:r>
      <w:r w:rsidRPr="00940DC6">
        <w:rPr>
          <w:rFonts w:ascii="Times New Roman" w:hAnsi="Times New Roman" w:cs="Times New Roman"/>
          <w:sz w:val="24"/>
          <w:szCs w:val="24"/>
        </w:rPr>
        <w:t xml:space="preserve"> Sensation seeking and Tempo of music. As well as having one dependant variable: time perception. Participants were categorised as either high or low in sensation seeking. Participants were also separated into one of three levels of tempo of music: High, low or no music. </w:t>
      </w:r>
      <w:bookmarkStart w:id="3" w:name="_Hlk638577"/>
      <w:r w:rsidRPr="00940DC6">
        <w:rPr>
          <w:rFonts w:ascii="Times New Roman" w:hAnsi="Times New Roman" w:cs="Times New Roman"/>
          <w:sz w:val="24"/>
          <w:szCs w:val="24"/>
        </w:rPr>
        <w:t>Dependent variable was measured by 10 displays of a pink oval on screen</w:t>
      </w:r>
      <w:bookmarkEnd w:id="3"/>
      <w:r w:rsidRPr="00940DC6">
        <w:rPr>
          <w:rFonts w:ascii="Times New Roman" w:hAnsi="Times New Roman" w:cs="Times New Roman"/>
          <w:sz w:val="24"/>
          <w:szCs w:val="24"/>
        </w:rPr>
        <w:t xml:space="preserve">. A 2 X 3 between subjects </w:t>
      </w:r>
      <w:proofErr w:type="spellStart"/>
      <w:r w:rsidRPr="00940DC6">
        <w:rPr>
          <w:rFonts w:ascii="Times New Roman" w:hAnsi="Times New Roman" w:cs="Times New Roman"/>
          <w:sz w:val="24"/>
          <w:szCs w:val="24"/>
        </w:rPr>
        <w:t>anova</w:t>
      </w:r>
      <w:proofErr w:type="spellEnd"/>
      <w:r w:rsidRPr="00940DC6">
        <w:rPr>
          <w:rFonts w:ascii="Times New Roman" w:hAnsi="Times New Roman" w:cs="Times New Roman"/>
          <w:sz w:val="24"/>
          <w:szCs w:val="24"/>
        </w:rPr>
        <w:t xml:space="preserve"> was used for data analysis. </w:t>
      </w:r>
      <w:r w:rsidR="00A80ECB" w:rsidRPr="00940DC6">
        <w:rPr>
          <w:rFonts w:ascii="Times New Roman" w:hAnsi="Times New Roman" w:cs="Times New Roman"/>
          <w:sz w:val="24"/>
          <w:szCs w:val="24"/>
        </w:rPr>
        <w:br/>
      </w:r>
    </w:p>
    <w:p w14:paraId="40852C62" w14:textId="500491E1" w:rsidR="00A80ECB" w:rsidRPr="00940DC6" w:rsidRDefault="00A80ECB" w:rsidP="00664D9F">
      <w:pPr>
        <w:spacing w:line="360" w:lineRule="auto"/>
        <w:jc w:val="center"/>
        <w:rPr>
          <w:rFonts w:ascii="Times New Roman" w:hAnsi="Times New Roman" w:cs="Times New Roman"/>
          <w:b/>
          <w:sz w:val="24"/>
          <w:szCs w:val="24"/>
        </w:rPr>
      </w:pPr>
      <w:r w:rsidRPr="00940DC6">
        <w:rPr>
          <w:rFonts w:ascii="Times New Roman" w:hAnsi="Times New Roman" w:cs="Times New Roman"/>
          <w:b/>
          <w:sz w:val="24"/>
          <w:szCs w:val="24"/>
        </w:rPr>
        <w:t>Materials</w:t>
      </w:r>
    </w:p>
    <w:p w14:paraId="19A7DD17" w14:textId="5C952901" w:rsidR="00A80ECB" w:rsidRPr="00940DC6" w:rsidRDefault="00FF29AF" w:rsidP="00664D9F">
      <w:pPr>
        <w:spacing w:line="360" w:lineRule="auto"/>
        <w:rPr>
          <w:rFonts w:ascii="Times New Roman" w:hAnsi="Times New Roman" w:cs="Times New Roman"/>
          <w:sz w:val="24"/>
          <w:szCs w:val="24"/>
        </w:rPr>
      </w:pPr>
      <w:r w:rsidRPr="00940DC6">
        <w:rPr>
          <w:rFonts w:ascii="Times New Roman" w:hAnsi="Times New Roman" w:cs="Times New Roman"/>
          <w:sz w:val="24"/>
          <w:szCs w:val="24"/>
        </w:rPr>
        <w:t xml:space="preserve">Zuckerman’s (1978) Sensation seeking questionnaire, adapted from a 5-point </w:t>
      </w:r>
      <w:proofErr w:type="spellStart"/>
      <w:r w:rsidRPr="00940DC6">
        <w:rPr>
          <w:rFonts w:ascii="Times New Roman" w:hAnsi="Times New Roman" w:cs="Times New Roman"/>
          <w:sz w:val="24"/>
          <w:szCs w:val="24"/>
        </w:rPr>
        <w:t>likert</w:t>
      </w:r>
      <w:proofErr w:type="spellEnd"/>
      <w:r w:rsidRPr="00940DC6">
        <w:rPr>
          <w:rFonts w:ascii="Times New Roman" w:hAnsi="Times New Roman" w:cs="Times New Roman"/>
          <w:sz w:val="24"/>
          <w:szCs w:val="24"/>
        </w:rPr>
        <w:t xml:space="preserve"> scale to a 4-point </w:t>
      </w:r>
      <w:proofErr w:type="spellStart"/>
      <w:r w:rsidRPr="00940DC6">
        <w:rPr>
          <w:rFonts w:ascii="Times New Roman" w:hAnsi="Times New Roman" w:cs="Times New Roman"/>
          <w:sz w:val="24"/>
          <w:szCs w:val="24"/>
        </w:rPr>
        <w:t>likert</w:t>
      </w:r>
      <w:proofErr w:type="spellEnd"/>
      <w:r w:rsidRPr="00940DC6">
        <w:rPr>
          <w:rFonts w:ascii="Times New Roman" w:hAnsi="Times New Roman" w:cs="Times New Roman"/>
          <w:sz w:val="24"/>
          <w:szCs w:val="24"/>
        </w:rPr>
        <w:t xml:space="preserve"> scale, </w:t>
      </w:r>
      <w:r w:rsidR="001C7809" w:rsidRPr="00940DC6">
        <w:rPr>
          <w:rFonts w:ascii="Times New Roman" w:hAnsi="Times New Roman" w:cs="Times New Roman"/>
          <w:sz w:val="24"/>
          <w:szCs w:val="24"/>
        </w:rPr>
        <w:t>i.e.</w:t>
      </w:r>
      <w:r w:rsidRPr="00940DC6">
        <w:rPr>
          <w:rFonts w:ascii="Times New Roman" w:hAnsi="Times New Roman" w:cs="Times New Roman"/>
          <w:sz w:val="24"/>
          <w:szCs w:val="24"/>
        </w:rPr>
        <w:t xml:space="preserve"> responses would be one of the following: definitely no, no not really, yes with reservation or yes for sure. </w:t>
      </w:r>
      <w:r w:rsidR="001C7809" w:rsidRPr="00940DC6">
        <w:rPr>
          <w:rFonts w:ascii="Times New Roman" w:hAnsi="Times New Roman" w:cs="Times New Roman"/>
          <w:sz w:val="24"/>
          <w:szCs w:val="24"/>
        </w:rPr>
        <w:t>Questionnaire</w:t>
      </w:r>
      <w:r w:rsidRPr="00940DC6">
        <w:rPr>
          <w:rFonts w:ascii="Times New Roman" w:hAnsi="Times New Roman" w:cs="Times New Roman"/>
          <w:sz w:val="24"/>
          <w:szCs w:val="24"/>
        </w:rPr>
        <w:t xml:space="preserve"> included a total of 12 questions, such as: I would like to hitchhike across the country, I have tried marijuana or would like </w:t>
      </w:r>
      <w:r w:rsidR="005A39F8" w:rsidRPr="00940DC6">
        <w:rPr>
          <w:rFonts w:ascii="Times New Roman" w:hAnsi="Times New Roman" w:cs="Times New Roman"/>
          <w:sz w:val="24"/>
          <w:szCs w:val="24"/>
        </w:rPr>
        <w:t>to,</w:t>
      </w:r>
      <w:r w:rsidRPr="00940DC6">
        <w:rPr>
          <w:rFonts w:ascii="Times New Roman" w:hAnsi="Times New Roman" w:cs="Times New Roman"/>
          <w:sz w:val="24"/>
          <w:szCs w:val="24"/>
        </w:rPr>
        <w:t xml:space="preserve"> and I would like to meet people who are homosexual (</w:t>
      </w:r>
      <w:r w:rsidR="005A39F8" w:rsidRPr="00940DC6">
        <w:rPr>
          <w:rFonts w:ascii="Times New Roman" w:hAnsi="Times New Roman" w:cs="Times New Roman"/>
          <w:sz w:val="24"/>
          <w:szCs w:val="24"/>
        </w:rPr>
        <w:t>Appendix A</w:t>
      </w:r>
      <w:r w:rsidR="00947532" w:rsidRPr="00940DC6">
        <w:rPr>
          <w:rFonts w:ascii="Times New Roman" w:hAnsi="Times New Roman" w:cs="Times New Roman"/>
          <w:sz w:val="24"/>
          <w:szCs w:val="24"/>
        </w:rPr>
        <w:t>).</w:t>
      </w:r>
      <w:r w:rsidRPr="00940DC6">
        <w:rPr>
          <w:rFonts w:ascii="Times New Roman" w:hAnsi="Times New Roman" w:cs="Times New Roman"/>
          <w:sz w:val="24"/>
          <w:szCs w:val="24"/>
        </w:rPr>
        <w:t xml:space="preserve"> </w:t>
      </w:r>
      <w:r w:rsidR="00055FBD" w:rsidRPr="00940DC6">
        <w:rPr>
          <w:rFonts w:ascii="Times New Roman" w:hAnsi="Times New Roman" w:cs="Times New Roman"/>
          <w:sz w:val="24"/>
          <w:szCs w:val="24"/>
        </w:rPr>
        <w:t xml:space="preserve"> Items were scored as: between </w:t>
      </w:r>
      <w:r w:rsidR="00736D96">
        <w:rPr>
          <w:rFonts w:ascii="Times New Roman" w:hAnsi="Times New Roman" w:cs="Times New Roman"/>
          <w:sz w:val="24"/>
          <w:szCs w:val="24"/>
        </w:rPr>
        <w:t>30-44</w:t>
      </w:r>
      <w:r w:rsidR="00055FBD" w:rsidRPr="00940DC6">
        <w:rPr>
          <w:rFonts w:ascii="Times New Roman" w:hAnsi="Times New Roman" w:cs="Times New Roman"/>
          <w:sz w:val="24"/>
          <w:szCs w:val="24"/>
        </w:rPr>
        <w:t xml:space="preserve"> for high and </w:t>
      </w:r>
      <w:r w:rsidR="00736D96">
        <w:rPr>
          <w:rFonts w:ascii="Times New Roman" w:hAnsi="Times New Roman" w:cs="Times New Roman"/>
          <w:sz w:val="24"/>
          <w:szCs w:val="24"/>
        </w:rPr>
        <w:t>19-29</w:t>
      </w:r>
      <w:r w:rsidR="00055FBD" w:rsidRPr="00940DC6">
        <w:rPr>
          <w:rFonts w:ascii="Times New Roman" w:hAnsi="Times New Roman" w:cs="Times New Roman"/>
          <w:sz w:val="24"/>
          <w:szCs w:val="24"/>
        </w:rPr>
        <w:t xml:space="preserve"> for low. Four items were reversed scored. </w:t>
      </w:r>
      <w:r w:rsidR="009044A2" w:rsidRPr="00940DC6">
        <w:rPr>
          <w:rFonts w:ascii="Times New Roman" w:hAnsi="Times New Roman" w:cs="Times New Roman"/>
          <w:sz w:val="24"/>
          <w:szCs w:val="24"/>
        </w:rPr>
        <w:t xml:space="preserve">This scale was chosen as it has shown reliability across all four components of sensation seeking: experience seeking, thrill and adventure seeking, </w:t>
      </w:r>
      <w:r w:rsidR="003C179D" w:rsidRPr="00940DC6">
        <w:rPr>
          <w:rFonts w:ascii="Times New Roman" w:hAnsi="Times New Roman" w:cs="Times New Roman"/>
          <w:sz w:val="24"/>
          <w:szCs w:val="24"/>
        </w:rPr>
        <w:t>d</w:t>
      </w:r>
      <w:r w:rsidR="00E56E01" w:rsidRPr="00940DC6">
        <w:rPr>
          <w:rFonts w:ascii="Times New Roman" w:hAnsi="Times New Roman" w:cs="Times New Roman"/>
          <w:sz w:val="24"/>
          <w:szCs w:val="24"/>
        </w:rPr>
        <w:t>isinhibition</w:t>
      </w:r>
      <w:r w:rsidR="009044A2" w:rsidRPr="00940DC6">
        <w:rPr>
          <w:rFonts w:ascii="Times New Roman" w:hAnsi="Times New Roman" w:cs="Times New Roman"/>
          <w:sz w:val="24"/>
          <w:szCs w:val="24"/>
        </w:rPr>
        <w:t xml:space="preserve"> and boredom susceptibility </w:t>
      </w:r>
      <w:bookmarkStart w:id="4" w:name="_Hlk640283"/>
      <w:r w:rsidR="009044A2" w:rsidRPr="00940DC6">
        <w:rPr>
          <w:rFonts w:ascii="Times New Roman" w:hAnsi="Times New Roman" w:cs="Times New Roman"/>
          <w:sz w:val="24"/>
          <w:szCs w:val="24"/>
        </w:rPr>
        <w:t>(Ridgeway &amp; Russell, 1980</w:t>
      </w:r>
      <w:bookmarkEnd w:id="4"/>
      <w:r w:rsidR="009044A2" w:rsidRPr="00940DC6">
        <w:rPr>
          <w:rFonts w:ascii="Times New Roman" w:hAnsi="Times New Roman" w:cs="Times New Roman"/>
          <w:sz w:val="24"/>
          <w:szCs w:val="24"/>
        </w:rPr>
        <w:t xml:space="preserve">). Reliability and validity </w:t>
      </w:r>
      <w:r w:rsidR="003C179D" w:rsidRPr="00940DC6">
        <w:rPr>
          <w:rFonts w:ascii="Times New Roman" w:hAnsi="Times New Roman" w:cs="Times New Roman"/>
          <w:sz w:val="24"/>
          <w:szCs w:val="24"/>
        </w:rPr>
        <w:t>have</w:t>
      </w:r>
      <w:r w:rsidR="009044A2" w:rsidRPr="00940DC6">
        <w:rPr>
          <w:rFonts w:ascii="Times New Roman" w:hAnsi="Times New Roman" w:cs="Times New Roman"/>
          <w:sz w:val="24"/>
          <w:szCs w:val="24"/>
        </w:rPr>
        <w:t xml:space="preserve"> been consistent across hundreds of studies (Zuckerman, 2007).</w:t>
      </w:r>
      <w:r w:rsidRPr="00940DC6">
        <w:rPr>
          <w:rFonts w:ascii="Times New Roman" w:hAnsi="Times New Roman" w:cs="Times New Roman"/>
          <w:sz w:val="24"/>
          <w:szCs w:val="24"/>
        </w:rPr>
        <w:br/>
      </w:r>
      <w:r w:rsidR="00E34D22" w:rsidRPr="00940DC6">
        <w:rPr>
          <w:rFonts w:ascii="Times New Roman" w:hAnsi="Times New Roman" w:cs="Times New Roman"/>
          <w:sz w:val="24"/>
          <w:szCs w:val="24"/>
        </w:rPr>
        <w:t xml:space="preserve">   </w:t>
      </w:r>
      <w:r w:rsidR="00254A1D" w:rsidRPr="00940DC6">
        <w:rPr>
          <w:rFonts w:ascii="Times New Roman" w:hAnsi="Times New Roman" w:cs="Times New Roman"/>
          <w:sz w:val="24"/>
          <w:szCs w:val="24"/>
        </w:rPr>
        <w:t>Furthermore, super</w:t>
      </w:r>
      <w:r w:rsidR="00956949">
        <w:rPr>
          <w:rFonts w:ascii="Times New Roman" w:hAnsi="Times New Roman" w:cs="Times New Roman"/>
          <w:sz w:val="24"/>
          <w:szCs w:val="24"/>
        </w:rPr>
        <w:t xml:space="preserve"> </w:t>
      </w:r>
      <w:r w:rsidR="00254A1D" w:rsidRPr="00940DC6">
        <w:rPr>
          <w:rFonts w:ascii="Times New Roman" w:hAnsi="Times New Roman" w:cs="Times New Roman"/>
          <w:sz w:val="24"/>
          <w:szCs w:val="24"/>
        </w:rPr>
        <w:t xml:space="preserve">lab was used to create an on-screen time perception experiment. The experiment was split into a practice phase and experimental phase. Both phases included </w:t>
      </w:r>
      <w:r w:rsidR="001C7809" w:rsidRPr="00940DC6">
        <w:rPr>
          <w:rFonts w:ascii="Times New Roman" w:hAnsi="Times New Roman" w:cs="Times New Roman"/>
          <w:sz w:val="24"/>
          <w:szCs w:val="24"/>
        </w:rPr>
        <w:t>interstimulus</w:t>
      </w:r>
      <w:r w:rsidR="00254A1D" w:rsidRPr="00940DC6">
        <w:rPr>
          <w:rFonts w:ascii="Times New Roman" w:hAnsi="Times New Roman" w:cs="Times New Roman"/>
          <w:sz w:val="24"/>
          <w:szCs w:val="24"/>
        </w:rPr>
        <w:t xml:space="preserve"> intervals and fixation cross. A pink </w:t>
      </w:r>
      <w:r w:rsidR="00200111" w:rsidRPr="00940DC6">
        <w:rPr>
          <w:rFonts w:ascii="Times New Roman" w:hAnsi="Times New Roman" w:cs="Times New Roman"/>
          <w:sz w:val="24"/>
          <w:szCs w:val="24"/>
        </w:rPr>
        <w:t>oval</w:t>
      </w:r>
      <w:r w:rsidR="00200111">
        <w:rPr>
          <w:rFonts w:ascii="Times New Roman" w:hAnsi="Times New Roman" w:cs="Times New Roman"/>
          <w:sz w:val="24"/>
          <w:szCs w:val="24"/>
        </w:rPr>
        <w:t xml:space="preserve"> (12 x 16cm)</w:t>
      </w:r>
      <w:r w:rsidR="00254A1D" w:rsidRPr="00940DC6">
        <w:rPr>
          <w:rFonts w:ascii="Times New Roman" w:hAnsi="Times New Roman" w:cs="Times New Roman"/>
          <w:sz w:val="24"/>
          <w:szCs w:val="24"/>
        </w:rPr>
        <w:t xml:space="preserve"> stimuli </w:t>
      </w:r>
      <w:r w:rsidR="00947532" w:rsidRPr="00940DC6">
        <w:rPr>
          <w:rFonts w:ascii="Times New Roman" w:hAnsi="Times New Roman" w:cs="Times New Roman"/>
          <w:sz w:val="24"/>
          <w:szCs w:val="24"/>
        </w:rPr>
        <w:t>(</w:t>
      </w:r>
      <w:r w:rsidR="00254A1D" w:rsidRPr="00940DC6">
        <w:rPr>
          <w:rFonts w:ascii="Times New Roman" w:hAnsi="Times New Roman" w:cs="Times New Roman"/>
          <w:sz w:val="24"/>
          <w:szCs w:val="24"/>
        </w:rPr>
        <w:t>A</w:t>
      </w:r>
      <w:r w:rsidR="00664D9F" w:rsidRPr="00940DC6">
        <w:rPr>
          <w:rFonts w:ascii="Times New Roman" w:hAnsi="Times New Roman" w:cs="Times New Roman"/>
          <w:sz w:val="24"/>
          <w:szCs w:val="24"/>
        </w:rPr>
        <w:t>ppendix</w:t>
      </w:r>
      <w:r w:rsidR="00947532" w:rsidRPr="00940DC6">
        <w:rPr>
          <w:rFonts w:ascii="Times New Roman" w:hAnsi="Times New Roman" w:cs="Times New Roman"/>
          <w:sz w:val="24"/>
          <w:szCs w:val="24"/>
        </w:rPr>
        <w:t xml:space="preserve"> B</w:t>
      </w:r>
      <w:r w:rsidR="00254A1D" w:rsidRPr="00940DC6">
        <w:rPr>
          <w:rFonts w:ascii="Times New Roman" w:hAnsi="Times New Roman" w:cs="Times New Roman"/>
          <w:sz w:val="24"/>
          <w:szCs w:val="24"/>
        </w:rPr>
        <w:t xml:space="preserve">) was displayed in the </w:t>
      </w:r>
      <w:r w:rsidR="00200111" w:rsidRPr="00940DC6">
        <w:rPr>
          <w:rFonts w:ascii="Times New Roman" w:hAnsi="Times New Roman" w:cs="Times New Roman"/>
          <w:sz w:val="24"/>
          <w:szCs w:val="24"/>
        </w:rPr>
        <w:t>centre</w:t>
      </w:r>
      <w:r w:rsidR="00254A1D" w:rsidRPr="00940DC6">
        <w:rPr>
          <w:rFonts w:ascii="Times New Roman" w:hAnsi="Times New Roman" w:cs="Times New Roman"/>
          <w:sz w:val="24"/>
          <w:szCs w:val="24"/>
        </w:rPr>
        <w:t xml:space="preserve"> of the screen, a total of five times for 400 and 1600 milliseconds during the practice phase. The pink oval was shown again a further 22 times for 400, 800, </w:t>
      </w:r>
      <w:r w:rsidR="00254A1D" w:rsidRPr="00940DC6">
        <w:rPr>
          <w:rFonts w:ascii="Times New Roman" w:hAnsi="Times New Roman" w:cs="Times New Roman"/>
          <w:sz w:val="24"/>
          <w:szCs w:val="24"/>
        </w:rPr>
        <w:lastRenderedPageBreak/>
        <w:t>1000 and 1600</w:t>
      </w:r>
      <w:r w:rsidR="003C179D" w:rsidRPr="00940DC6">
        <w:rPr>
          <w:rFonts w:ascii="Times New Roman" w:hAnsi="Times New Roman" w:cs="Times New Roman"/>
          <w:sz w:val="24"/>
          <w:szCs w:val="24"/>
        </w:rPr>
        <w:t xml:space="preserve"> </w:t>
      </w:r>
      <w:r w:rsidR="00254A1D" w:rsidRPr="00940DC6">
        <w:rPr>
          <w:rFonts w:ascii="Times New Roman" w:hAnsi="Times New Roman" w:cs="Times New Roman"/>
          <w:sz w:val="24"/>
          <w:szCs w:val="24"/>
        </w:rPr>
        <w:t xml:space="preserve">milliseconds during the experimental phase.  </w:t>
      </w:r>
      <w:r w:rsidR="00F50479" w:rsidRPr="00940DC6">
        <w:rPr>
          <w:rFonts w:ascii="Times New Roman" w:hAnsi="Times New Roman" w:cs="Times New Roman"/>
          <w:sz w:val="24"/>
          <w:szCs w:val="24"/>
        </w:rPr>
        <w:t xml:space="preserve">Ten, 1000 milliseconds were included to measure whether participants would over or under estimate time. </w:t>
      </w:r>
      <w:r w:rsidR="00CA3D68" w:rsidRPr="00940DC6">
        <w:rPr>
          <w:rFonts w:ascii="Times New Roman" w:hAnsi="Times New Roman" w:cs="Times New Roman"/>
          <w:sz w:val="24"/>
          <w:szCs w:val="24"/>
        </w:rPr>
        <w:t xml:space="preserve">Participants were provided with instructions at the beginning of each phase. </w:t>
      </w:r>
      <w:r w:rsidR="00340E2A" w:rsidRPr="00940DC6">
        <w:rPr>
          <w:rFonts w:ascii="Times New Roman" w:hAnsi="Times New Roman" w:cs="Times New Roman"/>
          <w:sz w:val="24"/>
          <w:szCs w:val="24"/>
        </w:rPr>
        <w:t xml:space="preserve"> </w:t>
      </w:r>
      <w:r w:rsidR="00340E2A" w:rsidRPr="00940DC6">
        <w:rPr>
          <w:rFonts w:ascii="Times New Roman" w:hAnsi="Times New Roman" w:cs="Times New Roman"/>
          <w:sz w:val="24"/>
          <w:szCs w:val="24"/>
        </w:rPr>
        <w:br/>
      </w:r>
      <w:r w:rsidR="00E34D22" w:rsidRPr="00940DC6">
        <w:rPr>
          <w:rFonts w:ascii="Times New Roman" w:hAnsi="Times New Roman" w:cs="Times New Roman"/>
          <w:sz w:val="24"/>
          <w:szCs w:val="24"/>
        </w:rPr>
        <w:t xml:space="preserve">   </w:t>
      </w:r>
      <w:r w:rsidR="00356D82" w:rsidRPr="00940DC6">
        <w:rPr>
          <w:rFonts w:ascii="Times New Roman" w:hAnsi="Times New Roman" w:cs="Times New Roman"/>
          <w:sz w:val="24"/>
          <w:szCs w:val="24"/>
        </w:rPr>
        <w:t xml:space="preserve">Additionally, </w:t>
      </w:r>
      <w:r w:rsidR="00AF0788" w:rsidRPr="00940DC6">
        <w:rPr>
          <w:rFonts w:ascii="Times New Roman" w:hAnsi="Times New Roman" w:cs="Times New Roman"/>
          <w:sz w:val="24"/>
          <w:szCs w:val="24"/>
        </w:rPr>
        <w:t>two</w:t>
      </w:r>
      <w:r w:rsidR="00356D82" w:rsidRPr="00940DC6">
        <w:rPr>
          <w:rFonts w:ascii="Times New Roman" w:hAnsi="Times New Roman" w:cs="Times New Roman"/>
          <w:sz w:val="24"/>
          <w:szCs w:val="24"/>
        </w:rPr>
        <w:t xml:space="preserve"> recordings of music </w:t>
      </w:r>
      <w:r w:rsidR="00AF0788" w:rsidRPr="00940DC6">
        <w:rPr>
          <w:rFonts w:ascii="Times New Roman" w:hAnsi="Times New Roman" w:cs="Times New Roman"/>
          <w:sz w:val="24"/>
          <w:szCs w:val="24"/>
        </w:rPr>
        <w:t>were</w:t>
      </w:r>
      <w:r w:rsidR="00356D82" w:rsidRPr="00940DC6">
        <w:rPr>
          <w:rFonts w:ascii="Times New Roman" w:hAnsi="Times New Roman" w:cs="Times New Roman"/>
          <w:sz w:val="24"/>
          <w:szCs w:val="24"/>
        </w:rPr>
        <w:t xml:space="preserve"> played </w:t>
      </w:r>
      <w:r w:rsidR="00340E2A" w:rsidRPr="00940DC6">
        <w:rPr>
          <w:rFonts w:ascii="Times New Roman" w:hAnsi="Times New Roman" w:cs="Times New Roman"/>
          <w:sz w:val="24"/>
          <w:szCs w:val="24"/>
        </w:rPr>
        <w:t xml:space="preserve">to participants </w:t>
      </w:r>
      <w:r w:rsidR="00356D82" w:rsidRPr="00940DC6">
        <w:rPr>
          <w:rFonts w:ascii="Times New Roman" w:hAnsi="Times New Roman" w:cs="Times New Roman"/>
          <w:sz w:val="24"/>
          <w:szCs w:val="24"/>
        </w:rPr>
        <w:t>via headphones.</w:t>
      </w:r>
      <w:r w:rsidR="00AF0788" w:rsidRPr="00940DC6">
        <w:rPr>
          <w:rFonts w:ascii="Times New Roman" w:hAnsi="Times New Roman" w:cs="Times New Roman"/>
          <w:sz w:val="24"/>
          <w:szCs w:val="24"/>
        </w:rPr>
        <w:t xml:space="preserve"> Low tempo music was a soft metal genre</w:t>
      </w:r>
      <w:r w:rsidR="00356D82" w:rsidRPr="00940DC6">
        <w:rPr>
          <w:rFonts w:ascii="Times New Roman" w:hAnsi="Times New Roman" w:cs="Times New Roman"/>
          <w:sz w:val="24"/>
          <w:szCs w:val="24"/>
        </w:rPr>
        <w:t xml:space="preserve"> (Disturbed – sound of silence) a</w:t>
      </w:r>
      <w:r w:rsidR="00AF0788" w:rsidRPr="00940DC6">
        <w:rPr>
          <w:rFonts w:ascii="Times New Roman" w:hAnsi="Times New Roman" w:cs="Times New Roman"/>
          <w:sz w:val="24"/>
          <w:szCs w:val="24"/>
        </w:rPr>
        <w:t>n</w:t>
      </w:r>
      <w:r w:rsidR="00356D82" w:rsidRPr="00940DC6">
        <w:rPr>
          <w:rFonts w:ascii="Times New Roman" w:hAnsi="Times New Roman" w:cs="Times New Roman"/>
          <w:sz w:val="24"/>
          <w:szCs w:val="24"/>
        </w:rPr>
        <w:t>d high tempo</w:t>
      </w:r>
      <w:r w:rsidR="00340E2A" w:rsidRPr="00940DC6">
        <w:rPr>
          <w:rFonts w:ascii="Times New Roman" w:hAnsi="Times New Roman" w:cs="Times New Roman"/>
          <w:sz w:val="24"/>
          <w:szCs w:val="24"/>
        </w:rPr>
        <w:t xml:space="preserve"> music</w:t>
      </w:r>
      <w:r w:rsidR="00356D82" w:rsidRPr="00940DC6">
        <w:rPr>
          <w:rFonts w:ascii="Times New Roman" w:hAnsi="Times New Roman" w:cs="Times New Roman"/>
          <w:sz w:val="24"/>
          <w:szCs w:val="24"/>
        </w:rPr>
        <w:t xml:space="preserve"> was power metal </w:t>
      </w:r>
      <w:r w:rsidR="00AF0788" w:rsidRPr="00940DC6">
        <w:rPr>
          <w:rFonts w:ascii="Times New Roman" w:hAnsi="Times New Roman" w:cs="Times New Roman"/>
          <w:sz w:val="24"/>
          <w:szCs w:val="24"/>
        </w:rPr>
        <w:t xml:space="preserve">genre </w:t>
      </w:r>
      <w:r w:rsidR="00356D82" w:rsidRPr="00940DC6">
        <w:rPr>
          <w:rFonts w:ascii="Times New Roman" w:hAnsi="Times New Roman" w:cs="Times New Roman"/>
          <w:sz w:val="24"/>
          <w:szCs w:val="24"/>
        </w:rPr>
        <w:t xml:space="preserve">(Dragon force – through </w:t>
      </w:r>
      <w:r w:rsidR="00AF0788" w:rsidRPr="00940DC6">
        <w:rPr>
          <w:rFonts w:ascii="Times New Roman" w:hAnsi="Times New Roman" w:cs="Times New Roman"/>
          <w:sz w:val="24"/>
          <w:szCs w:val="24"/>
        </w:rPr>
        <w:t>the fire and the f</w:t>
      </w:r>
      <w:r w:rsidR="00340E2A" w:rsidRPr="00940DC6">
        <w:rPr>
          <w:rFonts w:ascii="Times New Roman" w:hAnsi="Times New Roman" w:cs="Times New Roman"/>
          <w:sz w:val="24"/>
          <w:szCs w:val="24"/>
        </w:rPr>
        <w:t xml:space="preserve">lames).  </w:t>
      </w:r>
      <w:r w:rsidR="007874B3" w:rsidRPr="00940DC6">
        <w:rPr>
          <w:rFonts w:ascii="Times New Roman" w:hAnsi="Times New Roman" w:cs="Times New Roman"/>
          <w:sz w:val="24"/>
          <w:szCs w:val="24"/>
        </w:rPr>
        <w:br/>
        <w:t xml:space="preserve">Following this, participants were allocated to the high tempo, low tempo or no music group. This was </w:t>
      </w:r>
      <w:r w:rsidR="009044A2" w:rsidRPr="00940DC6">
        <w:rPr>
          <w:rFonts w:ascii="Times New Roman" w:hAnsi="Times New Roman" w:cs="Times New Roman"/>
          <w:sz w:val="24"/>
          <w:szCs w:val="24"/>
        </w:rPr>
        <w:t>done via</w:t>
      </w:r>
      <w:r w:rsidR="007874B3" w:rsidRPr="00940DC6">
        <w:rPr>
          <w:rFonts w:ascii="Times New Roman" w:hAnsi="Times New Roman" w:cs="Times New Roman"/>
          <w:sz w:val="24"/>
          <w:szCs w:val="24"/>
        </w:rPr>
        <w:t xml:space="preserve"> entry to the </w:t>
      </w:r>
      <w:r w:rsidR="009044A2" w:rsidRPr="00940DC6">
        <w:rPr>
          <w:rFonts w:ascii="Times New Roman" w:hAnsi="Times New Roman" w:cs="Times New Roman"/>
          <w:sz w:val="24"/>
          <w:szCs w:val="24"/>
        </w:rPr>
        <w:t>lab;</w:t>
      </w:r>
      <w:r w:rsidR="007874B3" w:rsidRPr="00940DC6">
        <w:rPr>
          <w:rFonts w:ascii="Times New Roman" w:hAnsi="Times New Roman" w:cs="Times New Roman"/>
          <w:sz w:val="24"/>
          <w:szCs w:val="24"/>
        </w:rPr>
        <w:t xml:space="preserve"> </w:t>
      </w:r>
      <w:r w:rsidR="009044A2" w:rsidRPr="00940DC6">
        <w:rPr>
          <w:rFonts w:ascii="Times New Roman" w:hAnsi="Times New Roman" w:cs="Times New Roman"/>
          <w:sz w:val="24"/>
          <w:szCs w:val="24"/>
        </w:rPr>
        <w:t>i.e.</w:t>
      </w:r>
      <w:r w:rsidR="007874B3" w:rsidRPr="00940DC6">
        <w:rPr>
          <w:rFonts w:ascii="Times New Roman" w:hAnsi="Times New Roman" w:cs="Times New Roman"/>
          <w:sz w:val="24"/>
          <w:szCs w:val="24"/>
        </w:rPr>
        <w:t xml:space="preserve"> first participant was placed in the high tempo group, second in the low tempo group, third in the no music group and</w:t>
      </w:r>
      <w:r w:rsidR="003C179D" w:rsidRPr="00940DC6">
        <w:rPr>
          <w:rFonts w:ascii="Times New Roman" w:hAnsi="Times New Roman" w:cs="Times New Roman"/>
          <w:sz w:val="24"/>
          <w:szCs w:val="24"/>
        </w:rPr>
        <w:t xml:space="preserve"> the process</w:t>
      </w:r>
      <w:r w:rsidR="007874B3" w:rsidRPr="00940DC6">
        <w:rPr>
          <w:rFonts w:ascii="Times New Roman" w:hAnsi="Times New Roman" w:cs="Times New Roman"/>
          <w:sz w:val="24"/>
          <w:szCs w:val="24"/>
        </w:rPr>
        <w:t xml:space="preserve"> </w:t>
      </w:r>
      <w:r w:rsidR="00947532" w:rsidRPr="00940DC6">
        <w:rPr>
          <w:rFonts w:ascii="Times New Roman" w:hAnsi="Times New Roman" w:cs="Times New Roman"/>
          <w:sz w:val="24"/>
          <w:szCs w:val="24"/>
        </w:rPr>
        <w:t>repeated</w:t>
      </w:r>
      <w:r w:rsidR="009044A2" w:rsidRPr="00940DC6">
        <w:rPr>
          <w:rFonts w:ascii="Times New Roman" w:hAnsi="Times New Roman" w:cs="Times New Roman"/>
          <w:sz w:val="24"/>
          <w:szCs w:val="24"/>
        </w:rPr>
        <w:t>.</w:t>
      </w:r>
      <w:r w:rsidR="005E1E6F" w:rsidRPr="00940DC6">
        <w:rPr>
          <w:rFonts w:ascii="Times New Roman" w:hAnsi="Times New Roman" w:cs="Times New Roman"/>
          <w:sz w:val="24"/>
          <w:szCs w:val="24"/>
        </w:rPr>
        <w:br/>
      </w:r>
    </w:p>
    <w:p w14:paraId="4F5604A7" w14:textId="45F69429" w:rsidR="005E1E6F" w:rsidRPr="00940DC6" w:rsidRDefault="005E1E6F" w:rsidP="00664D9F">
      <w:pPr>
        <w:spacing w:line="360" w:lineRule="auto"/>
        <w:jc w:val="center"/>
        <w:rPr>
          <w:rFonts w:ascii="Times New Roman" w:hAnsi="Times New Roman" w:cs="Times New Roman"/>
          <w:b/>
          <w:sz w:val="24"/>
          <w:szCs w:val="24"/>
        </w:rPr>
      </w:pPr>
      <w:r w:rsidRPr="00940DC6">
        <w:rPr>
          <w:rFonts w:ascii="Times New Roman" w:hAnsi="Times New Roman" w:cs="Times New Roman"/>
          <w:b/>
          <w:sz w:val="24"/>
          <w:szCs w:val="24"/>
        </w:rPr>
        <w:t xml:space="preserve">Procedure </w:t>
      </w:r>
    </w:p>
    <w:p w14:paraId="5706DF31" w14:textId="38F28A02" w:rsidR="00BF5AB9" w:rsidRPr="00940DC6" w:rsidRDefault="007874B3" w:rsidP="00664D9F">
      <w:pPr>
        <w:spacing w:line="360" w:lineRule="auto"/>
        <w:rPr>
          <w:rFonts w:ascii="Times New Roman" w:hAnsi="Times New Roman" w:cs="Times New Roman"/>
          <w:sz w:val="24"/>
          <w:szCs w:val="24"/>
        </w:rPr>
      </w:pPr>
      <w:r w:rsidRPr="00940DC6">
        <w:rPr>
          <w:rFonts w:ascii="Times New Roman" w:hAnsi="Times New Roman" w:cs="Times New Roman"/>
          <w:sz w:val="24"/>
          <w:szCs w:val="24"/>
        </w:rPr>
        <w:t>Ethical approval was obtained through the University of Wales, Trinity Saint David ethics board after supplying a completed ethics form</w:t>
      </w:r>
      <w:r w:rsidR="00E34D22" w:rsidRPr="00940DC6">
        <w:rPr>
          <w:rFonts w:ascii="Times New Roman" w:hAnsi="Times New Roman" w:cs="Times New Roman"/>
          <w:sz w:val="24"/>
          <w:szCs w:val="24"/>
        </w:rPr>
        <w:t xml:space="preserve"> </w:t>
      </w:r>
      <w:r w:rsidR="00947532" w:rsidRPr="00940DC6">
        <w:rPr>
          <w:rFonts w:ascii="Times New Roman" w:hAnsi="Times New Roman" w:cs="Times New Roman"/>
          <w:sz w:val="24"/>
          <w:szCs w:val="24"/>
        </w:rPr>
        <w:t>(Appendix C</w:t>
      </w:r>
      <w:r w:rsidRPr="00940DC6">
        <w:rPr>
          <w:rFonts w:ascii="Times New Roman" w:hAnsi="Times New Roman" w:cs="Times New Roman"/>
          <w:sz w:val="24"/>
          <w:szCs w:val="24"/>
        </w:rPr>
        <w:t>).</w:t>
      </w:r>
      <w:r w:rsidRPr="00940DC6">
        <w:rPr>
          <w:rFonts w:ascii="Times New Roman" w:hAnsi="Times New Roman" w:cs="Times New Roman"/>
          <w:b/>
          <w:sz w:val="24"/>
          <w:szCs w:val="24"/>
        </w:rPr>
        <w:t xml:space="preserve">  </w:t>
      </w:r>
      <w:r w:rsidR="00973F52" w:rsidRPr="00940DC6">
        <w:rPr>
          <w:rFonts w:ascii="Times New Roman" w:hAnsi="Times New Roman" w:cs="Times New Roman"/>
          <w:sz w:val="24"/>
          <w:szCs w:val="24"/>
        </w:rPr>
        <w:t xml:space="preserve">Participants were approached on the UWTSD campus and verbally invited to take part in the study. Those who </w:t>
      </w:r>
      <w:r w:rsidR="00947532" w:rsidRPr="00940DC6">
        <w:rPr>
          <w:rFonts w:ascii="Times New Roman" w:hAnsi="Times New Roman" w:cs="Times New Roman"/>
          <w:sz w:val="24"/>
          <w:szCs w:val="24"/>
        </w:rPr>
        <w:t>agreed</w:t>
      </w:r>
      <w:r w:rsidR="00973F52" w:rsidRPr="00940DC6">
        <w:rPr>
          <w:rFonts w:ascii="Times New Roman" w:hAnsi="Times New Roman" w:cs="Times New Roman"/>
          <w:sz w:val="24"/>
          <w:szCs w:val="24"/>
        </w:rPr>
        <w:t xml:space="preserve"> were first handed a </w:t>
      </w:r>
      <w:r w:rsidR="00EC268E" w:rsidRPr="00940DC6">
        <w:rPr>
          <w:rFonts w:ascii="Times New Roman" w:hAnsi="Times New Roman" w:cs="Times New Roman"/>
          <w:sz w:val="24"/>
          <w:szCs w:val="24"/>
        </w:rPr>
        <w:t>consent</w:t>
      </w:r>
      <w:r w:rsidR="00973F52" w:rsidRPr="00940DC6">
        <w:rPr>
          <w:rFonts w:ascii="Times New Roman" w:hAnsi="Times New Roman" w:cs="Times New Roman"/>
          <w:sz w:val="24"/>
          <w:szCs w:val="24"/>
        </w:rPr>
        <w:t xml:space="preserve"> </w:t>
      </w:r>
      <w:r w:rsidR="00E34D22" w:rsidRPr="00940DC6">
        <w:rPr>
          <w:rFonts w:ascii="Times New Roman" w:hAnsi="Times New Roman" w:cs="Times New Roman"/>
          <w:sz w:val="24"/>
          <w:szCs w:val="24"/>
        </w:rPr>
        <w:t>form (</w:t>
      </w:r>
      <w:r w:rsidR="000E1875" w:rsidRPr="00940DC6">
        <w:rPr>
          <w:rFonts w:ascii="Times New Roman" w:hAnsi="Times New Roman" w:cs="Times New Roman"/>
          <w:sz w:val="24"/>
          <w:szCs w:val="24"/>
        </w:rPr>
        <w:t>Appendix D</w:t>
      </w:r>
      <w:r w:rsidR="00947532" w:rsidRPr="00940DC6">
        <w:rPr>
          <w:rFonts w:ascii="Times New Roman" w:hAnsi="Times New Roman" w:cs="Times New Roman"/>
          <w:sz w:val="24"/>
          <w:szCs w:val="24"/>
        </w:rPr>
        <w:t>)</w:t>
      </w:r>
      <w:r w:rsidR="00973F52" w:rsidRPr="00940DC6">
        <w:rPr>
          <w:rFonts w:ascii="Times New Roman" w:hAnsi="Times New Roman" w:cs="Times New Roman"/>
          <w:sz w:val="24"/>
          <w:szCs w:val="24"/>
        </w:rPr>
        <w:t xml:space="preserve"> to read and sign if they were happy to proceed with the study. Once this was completed, participants were asked to complete 12 questions on a </w:t>
      </w:r>
      <w:r w:rsidR="003C179D" w:rsidRPr="00940DC6">
        <w:rPr>
          <w:rFonts w:ascii="Times New Roman" w:hAnsi="Times New Roman" w:cs="Times New Roman"/>
          <w:sz w:val="24"/>
          <w:szCs w:val="24"/>
        </w:rPr>
        <w:t>paper-based</w:t>
      </w:r>
      <w:r w:rsidR="00973F52" w:rsidRPr="00940DC6">
        <w:rPr>
          <w:rFonts w:ascii="Times New Roman" w:hAnsi="Times New Roman" w:cs="Times New Roman"/>
          <w:sz w:val="24"/>
          <w:szCs w:val="24"/>
        </w:rPr>
        <w:t xml:space="preserve"> sensation seeking questionnaire (Zuckerman, 1978), which also includ</w:t>
      </w:r>
      <w:r w:rsidR="003C179D" w:rsidRPr="00940DC6">
        <w:rPr>
          <w:rFonts w:ascii="Times New Roman" w:hAnsi="Times New Roman" w:cs="Times New Roman"/>
          <w:sz w:val="24"/>
          <w:szCs w:val="24"/>
        </w:rPr>
        <w:t>ed</w:t>
      </w:r>
      <w:r w:rsidR="00973F52" w:rsidRPr="00940DC6">
        <w:rPr>
          <w:rFonts w:ascii="Times New Roman" w:hAnsi="Times New Roman" w:cs="Times New Roman"/>
          <w:sz w:val="24"/>
          <w:szCs w:val="24"/>
        </w:rPr>
        <w:t xml:space="preserve"> a small area to supply demographic information. </w:t>
      </w:r>
      <w:r w:rsidR="00973F52" w:rsidRPr="00940DC6">
        <w:rPr>
          <w:rFonts w:ascii="Times New Roman" w:hAnsi="Times New Roman" w:cs="Times New Roman"/>
          <w:sz w:val="24"/>
          <w:szCs w:val="24"/>
        </w:rPr>
        <w:br/>
        <w:t xml:space="preserve">   On completion of the questionnaire, participants were provided with brief verbal instructions. This included; what to expect throughout the study and whether or not they would be required to wear headphones. Participants allocated the high or low tempo music group were instructed to wear headphone</w:t>
      </w:r>
      <w:r w:rsidR="00947532" w:rsidRPr="00940DC6">
        <w:rPr>
          <w:rFonts w:ascii="Times New Roman" w:hAnsi="Times New Roman" w:cs="Times New Roman"/>
          <w:sz w:val="24"/>
          <w:szCs w:val="24"/>
        </w:rPr>
        <w:t>s</w:t>
      </w:r>
      <w:r w:rsidR="00973F52" w:rsidRPr="00940DC6">
        <w:rPr>
          <w:rFonts w:ascii="Times New Roman" w:hAnsi="Times New Roman" w:cs="Times New Roman"/>
          <w:sz w:val="24"/>
          <w:szCs w:val="24"/>
        </w:rPr>
        <w:t xml:space="preserve">. Those in the control group of no music were not.  </w:t>
      </w:r>
      <w:r w:rsidR="00973F52" w:rsidRPr="00940DC6">
        <w:rPr>
          <w:rFonts w:ascii="Times New Roman" w:hAnsi="Times New Roman" w:cs="Times New Roman"/>
          <w:sz w:val="24"/>
          <w:szCs w:val="24"/>
        </w:rPr>
        <w:br/>
        <w:t xml:space="preserve">   Following this, participants were instructed to watch the screen and listen to the music for the duration. At this point, participants were presented with on screen instructions. These instructions explained that this was a practice phase. It was clearly explained that they would see a pink oval appear in the cent</w:t>
      </w:r>
      <w:r w:rsidR="003C179D" w:rsidRPr="00940DC6">
        <w:rPr>
          <w:rFonts w:ascii="Times New Roman" w:hAnsi="Times New Roman" w:cs="Times New Roman"/>
          <w:sz w:val="24"/>
          <w:szCs w:val="24"/>
        </w:rPr>
        <w:t>re</w:t>
      </w:r>
      <w:r w:rsidR="00973F52" w:rsidRPr="00940DC6">
        <w:rPr>
          <w:rFonts w:ascii="Times New Roman" w:hAnsi="Times New Roman" w:cs="Times New Roman"/>
          <w:sz w:val="24"/>
          <w:szCs w:val="24"/>
        </w:rPr>
        <w:t xml:space="preserve"> of the s</w:t>
      </w:r>
      <w:r w:rsidR="00362898" w:rsidRPr="00940DC6">
        <w:rPr>
          <w:rFonts w:ascii="Times New Roman" w:hAnsi="Times New Roman" w:cs="Times New Roman"/>
          <w:sz w:val="24"/>
          <w:szCs w:val="24"/>
        </w:rPr>
        <w:t>creen for 400ms or 1600ms and they had to press</w:t>
      </w:r>
      <w:r w:rsidR="00947532" w:rsidRPr="00940DC6">
        <w:rPr>
          <w:rFonts w:ascii="Times New Roman" w:hAnsi="Times New Roman" w:cs="Times New Roman"/>
          <w:sz w:val="24"/>
          <w:szCs w:val="24"/>
        </w:rPr>
        <w:t xml:space="preserve"> </w:t>
      </w:r>
      <w:r w:rsidR="00BD4470" w:rsidRPr="00940DC6">
        <w:rPr>
          <w:rFonts w:ascii="Times New Roman" w:hAnsi="Times New Roman" w:cs="Times New Roman"/>
          <w:sz w:val="24"/>
          <w:szCs w:val="24"/>
        </w:rPr>
        <w:t>either the</w:t>
      </w:r>
      <w:r w:rsidR="00362898" w:rsidRPr="00940DC6">
        <w:rPr>
          <w:rFonts w:ascii="Times New Roman" w:hAnsi="Times New Roman" w:cs="Times New Roman"/>
          <w:sz w:val="24"/>
          <w:szCs w:val="24"/>
        </w:rPr>
        <w:t xml:space="preserve"> ‘A’ key on the keyboard if they though it was there for a </w:t>
      </w:r>
      <w:r w:rsidR="00546945" w:rsidRPr="00940DC6">
        <w:rPr>
          <w:rFonts w:ascii="Times New Roman" w:hAnsi="Times New Roman" w:cs="Times New Roman"/>
          <w:sz w:val="24"/>
          <w:szCs w:val="24"/>
        </w:rPr>
        <w:t>s</w:t>
      </w:r>
      <w:r w:rsidR="008C0E51">
        <w:rPr>
          <w:rFonts w:ascii="Times New Roman" w:hAnsi="Times New Roman" w:cs="Times New Roman"/>
          <w:sz w:val="24"/>
          <w:szCs w:val="24"/>
        </w:rPr>
        <w:t>h</w:t>
      </w:r>
      <w:r w:rsidR="00546945" w:rsidRPr="00940DC6">
        <w:rPr>
          <w:rFonts w:ascii="Times New Roman" w:hAnsi="Times New Roman" w:cs="Times New Roman"/>
          <w:sz w:val="24"/>
          <w:szCs w:val="24"/>
        </w:rPr>
        <w:t>ort</w:t>
      </w:r>
      <w:r w:rsidR="005A39F8" w:rsidRPr="00940DC6">
        <w:rPr>
          <w:rFonts w:ascii="Times New Roman" w:hAnsi="Times New Roman" w:cs="Times New Roman"/>
          <w:sz w:val="24"/>
          <w:szCs w:val="24"/>
        </w:rPr>
        <w:t xml:space="preserve"> period</w:t>
      </w:r>
      <w:r w:rsidR="00362898" w:rsidRPr="00940DC6">
        <w:rPr>
          <w:rFonts w:ascii="Times New Roman" w:hAnsi="Times New Roman" w:cs="Times New Roman"/>
          <w:sz w:val="24"/>
          <w:szCs w:val="24"/>
        </w:rPr>
        <w:t xml:space="preserve"> or key ‘L’ for a </w:t>
      </w:r>
      <w:r w:rsidR="00546945" w:rsidRPr="00940DC6">
        <w:rPr>
          <w:rFonts w:ascii="Times New Roman" w:hAnsi="Times New Roman" w:cs="Times New Roman"/>
          <w:sz w:val="24"/>
          <w:szCs w:val="24"/>
        </w:rPr>
        <w:t>long</w:t>
      </w:r>
      <w:r w:rsidR="00362898" w:rsidRPr="00940DC6">
        <w:rPr>
          <w:rFonts w:ascii="Times New Roman" w:hAnsi="Times New Roman" w:cs="Times New Roman"/>
          <w:sz w:val="24"/>
          <w:szCs w:val="24"/>
        </w:rPr>
        <w:t xml:space="preserve"> period.</w:t>
      </w:r>
      <w:r w:rsidR="004012C1" w:rsidRPr="00940DC6">
        <w:rPr>
          <w:rFonts w:ascii="Times New Roman" w:hAnsi="Times New Roman" w:cs="Times New Roman"/>
          <w:sz w:val="24"/>
          <w:szCs w:val="24"/>
        </w:rPr>
        <w:t xml:space="preserve"> The practice phase lasted </w:t>
      </w:r>
      <w:r w:rsidR="00EC268E" w:rsidRPr="00940DC6">
        <w:rPr>
          <w:rFonts w:ascii="Times New Roman" w:hAnsi="Times New Roman" w:cs="Times New Roman"/>
          <w:sz w:val="24"/>
          <w:szCs w:val="24"/>
        </w:rPr>
        <w:t>approximately five</w:t>
      </w:r>
      <w:r w:rsidR="004012C1" w:rsidRPr="00940DC6">
        <w:rPr>
          <w:rFonts w:ascii="Times New Roman" w:hAnsi="Times New Roman" w:cs="Times New Roman"/>
          <w:sz w:val="24"/>
          <w:szCs w:val="24"/>
        </w:rPr>
        <w:t xml:space="preserve"> minutes. </w:t>
      </w:r>
      <w:r w:rsidR="004012C1" w:rsidRPr="00940DC6">
        <w:rPr>
          <w:rFonts w:ascii="Times New Roman" w:hAnsi="Times New Roman" w:cs="Times New Roman"/>
          <w:sz w:val="24"/>
          <w:szCs w:val="24"/>
        </w:rPr>
        <w:br/>
        <w:t xml:space="preserve">   Additionally, participants were shown another set of instructions. This stated that this was now the experimental phase of the study and again, to press</w:t>
      </w:r>
      <w:r w:rsidR="00947532" w:rsidRPr="00940DC6">
        <w:rPr>
          <w:rFonts w:ascii="Times New Roman" w:hAnsi="Times New Roman" w:cs="Times New Roman"/>
          <w:sz w:val="24"/>
          <w:szCs w:val="24"/>
        </w:rPr>
        <w:t xml:space="preserve"> </w:t>
      </w:r>
      <w:r w:rsidR="00BD4470" w:rsidRPr="00940DC6">
        <w:rPr>
          <w:rFonts w:ascii="Times New Roman" w:hAnsi="Times New Roman" w:cs="Times New Roman"/>
          <w:sz w:val="24"/>
          <w:szCs w:val="24"/>
        </w:rPr>
        <w:t>either the</w:t>
      </w:r>
      <w:r w:rsidR="004012C1" w:rsidRPr="00940DC6">
        <w:rPr>
          <w:rFonts w:ascii="Times New Roman" w:hAnsi="Times New Roman" w:cs="Times New Roman"/>
          <w:sz w:val="24"/>
          <w:szCs w:val="24"/>
        </w:rPr>
        <w:t xml:space="preserve"> ‘A’ key for </w:t>
      </w:r>
      <w:r w:rsidR="00546945" w:rsidRPr="00940DC6">
        <w:rPr>
          <w:rFonts w:ascii="Times New Roman" w:hAnsi="Times New Roman" w:cs="Times New Roman"/>
          <w:sz w:val="24"/>
          <w:szCs w:val="24"/>
        </w:rPr>
        <w:t>short</w:t>
      </w:r>
      <w:r w:rsidR="004012C1" w:rsidRPr="00940DC6">
        <w:rPr>
          <w:rFonts w:ascii="Times New Roman" w:hAnsi="Times New Roman" w:cs="Times New Roman"/>
          <w:sz w:val="24"/>
          <w:szCs w:val="24"/>
        </w:rPr>
        <w:t xml:space="preserve"> period of time or ‘L’ for </w:t>
      </w:r>
      <w:r w:rsidR="00546945" w:rsidRPr="00940DC6">
        <w:rPr>
          <w:rFonts w:ascii="Times New Roman" w:hAnsi="Times New Roman" w:cs="Times New Roman"/>
          <w:sz w:val="24"/>
          <w:szCs w:val="24"/>
        </w:rPr>
        <w:t>long</w:t>
      </w:r>
      <w:r w:rsidR="004012C1" w:rsidRPr="00940DC6">
        <w:rPr>
          <w:rFonts w:ascii="Times New Roman" w:hAnsi="Times New Roman" w:cs="Times New Roman"/>
          <w:sz w:val="24"/>
          <w:szCs w:val="24"/>
        </w:rPr>
        <w:t xml:space="preserve"> period of time. After this, </w:t>
      </w:r>
      <w:r w:rsidR="00EC268E" w:rsidRPr="00940DC6">
        <w:rPr>
          <w:rFonts w:ascii="Times New Roman" w:hAnsi="Times New Roman" w:cs="Times New Roman"/>
          <w:sz w:val="24"/>
          <w:szCs w:val="24"/>
        </w:rPr>
        <w:t>participants</w:t>
      </w:r>
      <w:r w:rsidR="004012C1" w:rsidRPr="00940DC6">
        <w:rPr>
          <w:rFonts w:ascii="Times New Roman" w:hAnsi="Times New Roman" w:cs="Times New Roman"/>
          <w:sz w:val="24"/>
          <w:szCs w:val="24"/>
        </w:rPr>
        <w:t xml:space="preserve"> saw the pink oval appear on </w:t>
      </w:r>
      <w:r w:rsidR="00EC268E" w:rsidRPr="00940DC6">
        <w:rPr>
          <w:rFonts w:ascii="Times New Roman" w:hAnsi="Times New Roman" w:cs="Times New Roman"/>
          <w:sz w:val="24"/>
          <w:szCs w:val="24"/>
        </w:rPr>
        <w:t>screen</w:t>
      </w:r>
      <w:r w:rsidR="004012C1" w:rsidRPr="00940DC6">
        <w:rPr>
          <w:rFonts w:ascii="Times New Roman" w:hAnsi="Times New Roman" w:cs="Times New Roman"/>
          <w:sz w:val="24"/>
          <w:szCs w:val="24"/>
        </w:rPr>
        <w:t xml:space="preserve"> 22 times for either 400.800, 1000 or 1600 milliseconds and responded accordingly, until it was stated on screen that they had completed the study. This phase lasted </w:t>
      </w:r>
      <w:r w:rsidR="004012C1" w:rsidRPr="00940DC6">
        <w:rPr>
          <w:rFonts w:ascii="Times New Roman" w:hAnsi="Times New Roman" w:cs="Times New Roman"/>
          <w:sz w:val="24"/>
          <w:szCs w:val="24"/>
        </w:rPr>
        <w:lastRenderedPageBreak/>
        <w:t xml:space="preserve">approximately 10 minutes. </w:t>
      </w:r>
      <w:r w:rsidR="004012C1" w:rsidRPr="00940DC6">
        <w:rPr>
          <w:rFonts w:ascii="Times New Roman" w:hAnsi="Times New Roman" w:cs="Times New Roman"/>
          <w:sz w:val="24"/>
          <w:szCs w:val="24"/>
        </w:rPr>
        <w:br/>
      </w:r>
      <w:r w:rsidR="00B55EF5" w:rsidRPr="00940DC6">
        <w:rPr>
          <w:rFonts w:ascii="Times New Roman" w:hAnsi="Times New Roman" w:cs="Times New Roman"/>
          <w:sz w:val="24"/>
          <w:szCs w:val="24"/>
        </w:rPr>
        <w:t xml:space="preserve">   Participants were then thanked for their time and provided with an informative debrief </w:t>
      </w:r>
      <w:r w:rsidR="008405E6" w:rsidRPr="00940DC6">
        <w:rPr>
          <w:rFonts w:ascii="Times New Roman" w:hAnsi="Times New Roman" w:cs="Times New Roman"/>
          <w:sz w:val="24"/>
          <w:szCs w:val="24"/>
        </w:rPr>
        <w:t>sheet (</w:t>
      </w:r>
      <w:r w:rsidR="00947532" w:rsidRPr="00940DC6">
        <w:rPr>
          <w:rFonts w:ascii="Times New Roman" w:hAnsi="Times New Roman" w:cs="Times New Roman"/>
          <w:sz w:val="24"/>
          <w:szCs w:val="24"/>
        </w:rPr>
        <w:t>Appendix E)</w:t>
      </w:r>
      <w:r w:rsidR="00B55EF5" w:rsidRPr="00940DC6">
        <w:rPr>
          <w:rFonts w:ascii="Times New Roman" w:hAnsi="Times New Roman" w:cs="Times New Roman"/>
          <w:sz w:val="24"/>
          <w:szCs w:val="24"/>
        </w:rPr>
        <w:t xml:space="preserve">. All BPS </w:t>
      </w:r>
      <w:r w:rsidR="00EC268E" w:rsidRPr="00940DC6">
        <w:rPr>
          <w:rFonts w:ascii="Times New Roman" w:hAnsi="Times New Roman" w:cs="Times New Roman"/>
          <w:sz w:val="24"/>
          <w:szCs w:val="24"/>
        </w:rPr>
        <w:t>ethical</w:t>
      </w:r>
      <w:r w:rsidR="00B55EF5" w:rsidRPr="00940DC6">
        <w:rPr>
          <w:rFonts w:ascii="Times New Roman" w:hAnsi="Times New Roman" w:cs="Times New Roman"/>
          <w:sz w:val="24"/>
          <w:szCs w:val="24"/>
        </w:rPr>
        <w:t xml:space="preserve"> guidelines and study </w:t>
      </w:r>
      <w:r w:rsidR="00EC268E" w:rsidRPr="00940DC6">
        <w:rPr>
          <w:rFonts w:ascii="Times New Roman" w:hAnsi="Times New Roman" w:cs="Times New Roman"/>
          <w:sz w:val="24"/>
          <w:szCs w:val="24"/>
        </w:rPr>
        <w:t>protocols</w:t>
      </w:r>
      <w:r w:rsidR="00947532" w:rsidRPr="00940DC6">
        <w:rPr>
          <w:rFonts w:ascii="Times New Roman" w:hAnsi="Times New Roman" w:cs="Times New Roman"/>
          <w:sz w:val="24"/>
          <w:szCs w:val="24"/>
        </w:rPr>
        <w:t xml:space="preserve"> (Appendix F)</w:t>
      </w:r>
      <w:r w:rsidR="00B55EF5" w:rsidRPr="00940DC6">
        <w:rPr>
          <w:rFonts w:ascii="Times New Roman" w:hAnsi="Times New Roman" w:cs="Times New Roman"/>
          <w:sz w:val="24"/>
          <w:szCs w:val="24"/>
        </w:rPr>
        <w:t xml:space="preserve"> were upheld throughout the study. </w:t>
      </w:r>
      <w:r w:rsidR="008405E6" w:rsidRPr="00940DC6">
        <w:rPr>
          <w:rFonts w:ascii="Times New Roman" w:hAnsi="Times New Roman" w:cs="Times New Roman"/>
          <w:sz w:val="24"/>
          <w:szCs w:val="24"/>
        </w:rPr>
        <w:t xml:space="preserve"> Total time from recruitment</w:t>
      </w:r>
      <w:r w:rsidR="00D62656">
        <w:rPr>
          <w:rFonts w:ascii="Times New Roman" w:hAnsi="Times New Roman" w:cs="Times New Roman"/>
          <w:sz w:val="24"/>
          <w:szCs w:val="24"/>
        </w:rPr>
        <w:t xml:space="preserve"> to debrief was approximately 15</w:t>
      </w:r>
      <w:r w:rsidR="008405E6" w:rsidRPr="00940DC6">
        <w:rPr>
          <w:rFonts w:ascii="Times New Roman" w:hAnsi="Times New Roman" w:cs="Times New Roman"/>
          <w:sz w:val="24"/>
          <w:szCs w:val="24"/>
        </w:rPr>
        <w:t xml:space="preserve"> minutes. </w:t>
      </w:r>
      <w:r w:rsidR="00BF5AB9" w:rsidRPr="00940DC6">
        <w:rPr>
          <w:rFonts w:ascii="Times New Roman" w:hAnsi="Times New Roman" w:cs="Times New Roman"/>
          <w:sz w:val="24"/>
          <w:szCs w:val="24"/>
        </w:rPr>
        <w:br/>
      </w:r>
    </w:p>
    <w:p w14:paraId="7F33DE74" w14:textId="77777777" w:rsidR="007E3467" w:rsidRPr="00EF53BC" w:rsidRDefault="00BF5AB9" w:rsidP="00664D9F">
      <w:pPr>
        <w:spacing w:line="360" w:lineRule="auto"/>
        <w:jc w:val="center"/>
        <w:rPr>
          <w:rFonts w:ascii="Times New Roman" w:hAnsi="Times New Roman" w:cs="Times New Roman"/>
          <w:b/>
          <w:sz w:val="24"/>
          <w:szCs w:val="24"/>
        </w:rPr>
      </w:pPr>
      <w:bookmarkStart w:id="5" w:name="_GoBack"/>
      <w:bookmarkEnd w:id="5"/>
      <w:r w:rsidRPr="00EF53BC">
        <w:rPr>
          <w:rFonts w:ascii="Times New Roman" w:hAnsi="Times New Roman" w:cs="Times New Roman"/>
          <w:b/>
          <w:sz w:val="24"/>
          <w:szCs w:val="24"/>
        </w:rPr>
        <w:t>Results</w:t>
      </w:r>
    </w:p>
    <w:p w14:paraId="432E4D6F" w14:textId="77777777" w:rsidR="00FF7794" w:rsidRDefault="007E3467" w:rsidP="00FF7794">
      <w:pPr>
        <w:spacing w:line="360" w:lineRule="auto"/>
        <w:rPr>
          <w:rFonts w:ascii="Times New Roman" w:hAnsi="Times New Roman" w:cs="Times New Roman"/>
          <w:sz w:val="24"/>
          <w:szCs w:val="24"/>
        </w:rPr>
      </w:pPr>
      <w:r w:rsidRPr="007E3467">
        <w:rPr>
          <w:rFonts w:ascii="Times New Roman" w:hAnsi="Times New Roman" w:cs="Times New Roman"/>
          <w:sz w:val="24"/>
          <w:szCs w:val="24"/>
        </w:rPr>
        <w:t xml:space="preserve">A 2 X 3 between subjects </w:t>
      </w:r>
      <w:proofErr w:type="spellStart"/>
      <w:r w:rsidRPr="007E3467">
        <w:rPr>
          <w:rFonts w:ascii="Times New Roman" w:hAnsi="Times New Roman" w:cs="Times New Roman"/>
          <w:sz w:val="24"/>
          <w:szCs w:val="24"/>
        </w:rPr>
        <w:t>anova</w:t>
      </w:r>
      <w:proofErr w:type="spellEnd"/>
      <w:r w:rsidRPr="007E3467">
        <w:rPr>
          <w:rFonts w:ascii="Times New Roman" w:hAnsi="Times New Roman" w:cs="Times New Roman"/>
          <w:sz w:val="24"/>
          <w:szCs w:val="24"/>
        </w:rPr>
        <w:t xml:space="preserve"> was conducted to analyse whether those who are high in sensation seeking will over estimate time when listening to high tempo music. Participants were categorised into three levels: high tempo </w:t>
      </w:r>
      <w:r w:rsidRPr="007E3467">
        <w:rPr>
          <w:rFonts w:ascii="Times New Roman" w:hAnsi="Times New Roman" w:cs="Times New Roman"/>
          <w:i/>
          <w:sz w:val="24"/>
          <w:szCs w:val="24"/>
        </w:rPr>
        <w:t>(M=7.14, SD=1.74)</w:t>
      </w:r>
      <w:r w:rsidRPr="007E3467">
        <w:rPr>
          <w:rFonts w:ascii="Times New Roman" w:hAnsi="Times New Roman" w:cs="Times New Roman"/>
          <w:sz w:val="24"/>
          <w:szCs w:val="24"/>
        </w:rPr>
        <w:t>, low tempo</w:t>
      </w:r>
      <w:r>
        <w:rPr>
          <w:rFonts w:ascii="Times New Roman" w:hAnsi="Times New Roman" w:cs="Times New Roman"/>
          <w:b/>
          <w:sz w:val="24"/>
          <w:szCs w:val="24"/>
        </w:rPr>
        <w:t xml:space="preserve"> </w:t>
      </w:r>
      <w:r>
        <w:rPr>
          <w:rFonts w:ascii="Times New Roman" w:hAnsi="Times New Roman" w:cs="Times New Roman"/>
          <w:i/>
          <w:sz w:val="24"/>
          <w:szCs w:val="24"/>
        </w:rPr>
        <w:t>(M=5.07, SD=3.27)</w:t>
      </w:r>
      <w:r>
        <w:rPr>
          <w:rFonts w:ascii="Times New Roman" w:hAnsi="Times New Roman" w:cs="Times New Roman"/>
          <w:sz w:val="24"/>
          <w:szCs w:val="24"/>
        </w:rPr>
        <w:t xml:space="preserve">, and no music </w:t>
      </w:r>
      <w:r>
        <w:rPr>
          <w:rFonts w:ascii="Times New Roman" w:hAnsi="Times New Roman" w:cs="Times New Roman"/>
          <w:i/>
          <w:sz w:val="24"/>
          <w:szCs w:val="24"/>
        </w:rPr>
        <w:t xml:space="preserve">(M=6.69, SD=3.54). </w:t>
      </w:r>
      <w:r>
        <w:rPr>
          <w:rFonts w:ascii="Times New Roman" w:hAnsi="Times New Roman" w:cs="Times New Roman"/>
          <w:sz w:val="24"/>
          <w:szCs w:val="24"/>
        </w:rPr>
        <w:t xml:space="preserve">Participants were also scored as either high sensation seeking </w:t>
      </w:r>
      <w:r>
        <w:rPr>
          <w:rFonts w:ascii="Times New Roman" w:hAnsi="Times New Roman" w:cs="Times New Roman"/>
          <w:i/>
          <w:sz w:val="24"/>
          <w:szCs w:val="24"/>
        </w:rPr>
        <w:t xml:space="preserve">(M=7.20, SD= 2.60) </w:t>
      </w:r>
      <w:r>
        <w:rPr>
          <w:rFonts w:ascii="Times New Roman" w:hAnsi="Times New Roman" w:cs="Times New Roman"/>
          <w:sz w:val="24"/>
          <w:szCs w:val="24"/>
        </w:rPr>
        <w:t xml:space="preserve">or low sensation seeking </w:t>
      </w:r>
      <w:r>
        <w:rPr>
          <w:rFonts w:ascii="Times New Roman" w:hAnsi="Times New Roman" w:cs="Times New Roman"/>
          <w:i/>
          <w:sz w:val="24"/>
          <w:szCs w:val="24"/>
        </w:rPr>
        <w:t xml:space="preserve">(M=5.45, SD=3.17). </w:t>
      </w:r>
      <w:r w:rsidRPr="007E3467">
        <w:rPr>
          <w:rFonts w:ascii="Times New Roman" w:hAnsi="Times New Roman" w:cs="Times New Roman"/>
          <w:sz w:val="24"/>
          <w:szCs w:val="24"/>
        </w:rPr>
        <w:t xml:space="preserve">There was </w:t>
      </w:r>
      <w:r>
        <w:rPr>
          <w:rFonts w:ascii="Times New Roman" w:hAnsi="Times New Roman" w:cs="Times New Roman"/>
          <w:sz w:val="24"/>
          <w:szCs w:val="24"/>
        </w:rPr>
        <w:t>not a</w:t>
      </w:r>
      <w:r w:rsidRPr="007E3467">
        <w:rPr>
          <w:rFonts w:ascii="Times New Roman" w:hAnsi="Times New Roman" w:cs="Times New Roman"/>
          <w:sz w:val="24"/>
          <w:szCs w:val="24"/>
        </w:rPr>
        <w:t xml:space="preserve"> significant interaction between the effects of</w:t>
      </w:r>
      <w:r>
        <w:rPr>
          <w:rFonts w:ascii="Times New Roman" w:hAnsi="Times New Roman" w:cs="Times New Roman"/>
          <w:sz w:val="24"/>
          <w:szCs w:val="24"/>
        </w:rPr>
        <w:t xml:space="preserve"> sensation seeking, tempo of music and time perception </w:t>
      </w:r>
      <w:r>
        <w:rPr>
          <w:rFonts w:ascii="Times New Roman" w:hAnsi="Times New Roman" w:cs="Times New Roman"/>
          <w:i/>
          <w:sz w:val="24"/>
          <w:szCs w:val="24"/>
        </w:rPr>
        <w:t>F</w:t>
      </w:r>
      <w:r w:rsidR="000D4B38">
        <w:rPr>
          <w:rFonts w:ascii="Times New Roman" w:hAnsi="Times New Roman" w:cs="Times New Roman"/>
          <w:i/>
          <w:sz w:val="24"/>
          <w:szCs w:val="24"/>
        </w:rPr>
        <w:t xml:space="preserve"> </w:t>
      </w:r>
      <w:r>
        <w:rPr>
          <w:rFonts w:ascii="Times New Roman" w:hAnsi="Times New Roman" w:cs="Times New Roman"/>
          <w:i/>
          <w:sz w:val="24"/>
          <w:szCs w:val="24"/>
        </w:rPr>
        <w:t>(1,34)</w:t>
      </w:r>
      <w:r w:rsidR="000D4B38">
        <w:rPr>
          <w:rFonts w:ascii="Times New Roman" w:hAnsi="Times New Roman" w:cs="Times New Roman"/>
          <w:i/>
          <w:sz w:val="24"/>
          <w:szCs w:val="24"/>
        </w:rPr>
        <w:t xml:space="preserve"> </w:t>
      </w:r>
      <w:r>
        <w:rPr>
          <w:rFonts w:ascii="Times New Roman" w:hAnsi="Times New Roman" w:cs="Times New Roman"/>
          <w:i/>
          <w:sz w:val="24"/>
          <w:szCs w:val="24"/>
        </w:rPr>
        <w:t>=</w:t>
      </w:r>
      <w:r w:rsidR="000D4B38">
        <w:rPr>
          <w:rFonts w:ascii="Times New Roman" w:hAnsi="Times New Roman" w:cs="Times New Roman"/>
          <w:i/>
          <w:sz w:val="24"/>
          <w:szCs w:val="24"/>
        </w:rPr>
        <w:t xml:space="preserve"> </w:t>
      </w:r>
      <w:r>
        <w:rPr>
          <w:rFonts w:ascii="Times New Roman" w:hAnsi="Times New Roman" w:cs="Times New Roman"/>
          <w:i/>
          <w:sz w:val="24"/>
          <w:szCs w:val="24"/>
        </w:rPr>
        <w:t>2.06</w:t>
      </w:r>
      <w:r w:rsidR="000D4B38">
        <w:rPr>
          <w:rFonts w:ascii="Times New Roman" w:hAnsi="Times New Roman" w:cs="Times New Roman"/>
          <w:i/>
          <w:sz w:val="24"/>
          <w:szCs w:val="24"/>
        </w:rPr>
        <w:t xml:space="preserve">, </w:t>
      </w:r>
      <w:r>
        <w:rPr>
          <w:rFonts w:ascii="Times New Roman" w:hAnsi="Times New Roman" w:cs="Times New Roman"/>
          <w:i/>
          <w:sz w:val="24"/>
          <w:szCs w:val="24"/>
        </w:rPr>
        <w:t>P=</w:t>
      </w:r>
      <w:r w:rsidR="000D4B38">
        <w:rPr>
          <w:rFonts w:ascii="Times New Roman" w:hAnsi="Times New Roman" w:cs="Times New Roman"/>
          <w:i/>
          <w:sz w:val="24"/>
          <w:szCs w:val="24"/>
        </w:rPr>
        <w:t xml:space="preserve">.456. </w:t>
      </w:r>
      <w:r w:rsidR="000D4B38">
        <w:rPr>
          <w:rFonts w:ascii="Times New Roman" w:hAnsi="Times New Roman" w:cs="Times New Roman"/>
          <w:sz w:val="24"/>
          <w:szCs w:val="24"/>
        </w:rPr>
        <w:t>The two-way interaction</w:t>
      </w:r>
      <w:r w:rsidR="005771F2">
        <w:rPr>
          <w:rFonts w:ascii="Times New Roman" w:hAnsi="Times New Roman" w:cs="Times New Roman"/>
          <w:sz w:val="24"/>
          <w:szCs w:val="24"/>
        </w:rPr>
        <w:t>s</w:t>
      </w:r>
      <w:r w:rsidR="000D4B38">
        <w:rPr>
          <w:rFonts w:ascii="Times New Roman" w:hAnsi="Times New Roman" w:cs="Times New Roman"/>
          <w:sz w:val="24"/>
          <w:szCs w:val="24"/>
        </w:rPr>
        <w:t xml:space="preserve"> between tempo and </w:t>
      </w:r>
      <w:r w:rsidR="00AB06C0">
        <w:rPr>
          <w:rFonts w:ascii="Times New Roman" w:hAnsi="Times New Roman" w:cs="Times New Roman"/>
          <w:sz w:val="24"/>
          <w:szCs w:val="24"/>
        </w:rPr>
        <w:t>time perception</w:t>
      </w:r>
      <w:r w:rsidR="000D4B38">
        <w:rPr>
          <w:rFonts w:ascii="Times New Roman" w:hAnsi="Times New Roman" w:cs="Times New Roman"/>
          <w:sz w:val="24"/>
          <w:szCs w:val="24"/>
        </w:rPr>
        <w:t xml:space="preserve"> </w:t>
      </w:r>
      <w:r w:rsidR="005771F2">
        <w:rPr>
          <w:rFonts w:ascii="Times New Roman" w:hAnsi="Times New Roman" w:cs="Times New Roman"/>
          <w:sz w:val="24"/>
          <w:szCs w:val="24"/>
        </w:rPr>
        <w:t>(</w:t>
      </w:r>
      <w:r w:rsidR="000D4B38">
        <w:rPr>
          <w:rFonts w:ascii="Times New Roman" w:hAnsi="Times New Roman" w:cs="Times New Roman"/>
          <w:i/>
          <w:sz w:val="24"/>
          <w:szCs w:val="24"/>
        </w:rPr>
        <w:t>F (2,34) = 1.00, P=.375</w:t>
      </w:r>
      <w:r w:rsidR="005771F2">
        <w:rPr>
          <w:rFonts w:ascii="Times New Roman" w:hAnsi="Times New Roman" w:cs="Times New Roman"/>
          <w:i/>
          <w:sz w:val="24"/>
          <w:szCs w:val="24"/>
        </w:rPr>
        <w:t>)</w:t>
      </w:r>
      <w:r w:rsidR="00AB06C0">
        <w:rPr>
          <w:rFonts w:ascii="Times New Roman" w:hAnsi="Times New Roman" w:cs="Times New Roman"/>
          <w:i/>
          <w:sz w:val="24"/>
          <w:szCs w:val="24"/>
        </w:rPr>
        <w:t xml:space="preserve"> </w:t>
      </w:r>
      <w:r w:rsidR="00AB06C0">
        <w:rPr>
          <w:rFonts w:ascii="Times New Roman" w:hAnsi="Times New Roman" w:cs="Times New Roman"/>
          <w:sz w:val="24"/>
          <w:szCs w:val="24"/>
        </w:rPr>
        <w:t xml:space="preserve">and Sensation seeking and time perception </w:t>
      </w:r>
      <w:r w:rsidR="005771F2">
        <w:rPr>
          <w:rFonts w:ascii="Times New Roman" w:hAnsi="Times New Roman" w:cs="Times New Roman"/>
          <w:sz w:val="24"/>
          <w:szCs w:val="24"/>
        </w:rPr>
        <w:t>(</w:t>
      </w:r>
      <w:r w:rsidR="00AB06C0">
        <w:rPr>
          <w:rFonts w:ascii="Times New Roman" w:hAnsi="Times New Roman" w:cs="Times New Roman"/>
          <w:i/>
          <w:sz w:val="24"/>
          <w:szCs w:val="24"/>
        </w:rPr>
        <w:t>F (2,34) = .803 P</w:t>
      </w:r>
      <w:r w:rsidR="005771F2">
        <w:rPr>
          <w:rFonts w:ascii="Times New Roman" w:hAnsi="Times New Roman" w:cs="Times New Roman"/>
          <w:i/>
          <w:sz w:val="24"/>
          <w:szCs w:val="24"/>
        </w:rPr>
        <w:t xml:space="preserve">= .456) </w:t>
      </w:r>
      <w:r w:rsidR="005771F2" w:rsidRPr="005771F2">
        <w:rPr>
          <w:rFonts w:ascii="Times New Roman" w:hAnsi="Times New Roman" w:cs="Times New Roman"/>
          <w:sz w:val="24"/>
          <w:szCs w:val="24"/>
        </w:rPr>
        <w:t>were also non-significant.</w:t>
      </w:r>
      <w:r w:rsidR="00141E2E">
        <w:rPr>
          <w:rFonts w:ascii="Times New Roman" w:hAnsi="Times New Roman" w:cs="Times New Roman"/>
          <w:sz w:val="24"/>
          <w:szCs w:val="24"/>
        </w:rPr>
        <w:br/>
        <w:t xml:space="preserve">   Post hoc comparison using Tukey HSD test indicated that high tempo </w:t>
      </w:r>
      <w:r w:rsidR="00141E2E" w:rsidRPr="00141E2E">
        <w:rPr>
          <w:rFonts w:ascii="Times New Roman" w:hAnsi="Times New Roman" w:cs="Times New Roman"/>
          <w:i/>
          <w:sz w:val="24"/>
          <w:szCs w:val="24"/>
        </w:rPr>
        <w:t>(M=.450,</w:t>
      </w:r>
      <w:r w:rsidR="00141E2E">
        <w:rPr>
          <w:rFonts w:ascii="Times New Roman" w:hAnsi="Times New Roman" w:cs="Times New Roman"/>
          <w:i/>
          <w:sz w:val="24"/>
          <w:szCs w:val="24"/>
        </w:rPr>
        <w:t xml:space="preserve"> </w:t>
      </w:r>
      <w:r w:rsidR="00141E2E" w:rsidRPr="00141E2E">
        <w:rPr>
          <w:rFonts w:ascii="Times New Roman" w:hAnsi="Times New Roman" w:cs="Times New Roman"/>
          <w:i/>
          <w:sz w:val="24"/>
          <w:szCs w:val="24"/>
        </w:rPr>
        <w:t>SD=1.11)</w:t>
      </w:r>
      <w:r w:rsidR="00141E2E">
        <w:rPr>
          <w:rFonts w:ascii="Times New Roman" w:hAnsi="Times New Roman" w:cs="Times New Roman"/>
          <w:sz w:val="24"/>
          <w:szCs w:val="24"/>
        </w:rPr>
        <w:t xml:space="preserve"> was not significantly different to low tempo </w:t>
      </w:r>
      <w:r w:rsidR="00141E2E" w:rsidRPr="00141E2E">
        <w:rPr>
          <w:rFonts w:ascii="Times New Roman" w:hAnsi="Times New Roman" w:cs="Times New Roman"/>
          <w:i/>
          <w:sz w:val="24"/>
          <w:szCs w:val="24"/>
        </w:rPr>
        <w:t>(M=1.61, SD= 1.13)</w:t>
      </w:r>
      <w:r w:rsidR="00141E2E">
        <w:rPr>
          <w:rFonts w:ascii="Times New Roman" w:hAnsi="Times New Roman" w:cs="Times New Roman"/>
          <w:sz w:val="24"/>
          <w:szCs w:val="24"/>
        </w:rPr>
        <w:t xml:space="preserve"> and no music </w:t>
      </w:r>
      <w:r w:rsidR="00141E2E" w:rsidRPr="00141E2E">
        <w:rPr>
          <w:rFonts w:ascii="Times New Roman" w:hAnsi="Times New Roman" w:cs="Times New Roman"/>
          <w:i/>
          <w:sz w:val="24"/>
          <w:szCs w:val="24"/>
        </w:rPr>
        <w:t>(M=1.61, SD1.13</w:t>
      </w:r>
      <w:r w:rsidR="00141E2E">
        <w:rPr>
          <w:rFonts w:ascii="Times New Roman" w:hAnsi="Times New Roman" w:cs="Times New Roman"/>
          <w:sz w:val="24"/>
          <w:szCs w:val="24"/>
        </w:rPr>
        <w:t xml:space="preserve">). </w:t>
      </w:r>
      <w:r w:rsidR="004A6DD0">
        <w:rPr>
          <w:rFonts w:ascii="Times New Roman" w:hAnsi="Times New Roman" w:cs="Times New Roman"/>
          <w:sz w:val="24"/>
          <w:szCs w:val="24"/>
        </w:rPr>
        <w:br/>
        <w:t xml:space="preserve">   As the results were non-significant the initial hypothesis, that </w:t>
      </w:r>
      <w:r w:rsidR="004A6DD0" w:rsidRPr="00940DC6">
        <w:rPr>
          <w:rFonts w:ascii="Times New Roman" w:hAnsi="Times New Roman" w:cs="Times New Roman"/>
          <w:sz w:val="24"/>
          <w:szCs w:val="24"/>
        </w:rPr>
        <w:t>those who are high in sensation seeking will over estimate time when listening to high tempo music</w:t>
      </w:r>
      <w:r w:rsidR="004A6DD0">
        <w:rPr>
          <w:rFonts w:ascii="Times New Roman" w:hAnsi="Times New Roman" w:cs="Times New Roman"/>
          <w:sz w:val="24"/>
          <w:szCs w:val="24"/>
        </w:rPr>
        <w:t xml:space="preserve">, must be rejected. </w:t>
      </w:r>
    </w:p>
    <w:p w14:paraId="7102CBD4" w14:textId="09209CDC" w:rsidR="00256471" w:rsidRPr="00FF7794" w:rsidRDefault="00BF5AB9" w:rsidP="00FF7794">
      <w:pPr>
        <w:spacing w:line="360" w:lineRule="auto"/>
        <w:jc w:val="center"/>
        <w:rPr>
          <w:rFonts w:ascii="Times New Roman" w:hAnsi="Times New Roman" w:cs="Times New Roman"/>
          <w:sz w:val="24"/>
          <w:szCs w:val="24"/>
        </w:rPr>
      </w:pPr>
      <w:r w:rsidRPr="00940DC6">
        <w:rPr>
          <w:rFonts w:ascii="Times New Roman" w:hAnsi="Times New Roman" w:cs="Times New Roman"/>
          <w:b/>
          <w:sz w:val="24"/>
          <w:szCs w:val="24"/>
        </w:rPr>
        <w:br/>
        <w:t>Discussion</w:t>
      </w:r>
    </w:p>
    <w:p w14:paraId="649055F9" w14:textId="4631AE54" w:rsidR="007C795E" w:rsidRPr="00664D9F" w:rsidRDefault="00E86B03" w:rsidP="00664D9F">
      <w:pPr>
        <w:spacing w:line="360" w:lineRule="auto"/>
        <w:rPr>
          <w:rFonts w:ascii="Times New Roman" w:hAnsi="Times New Roman" w:cs="Times New Roman"/>
          <w:sz w:val="24"/>
          <w:szCs w:val="24"/>
        </w:rPr>
      </w:pPr>
      <w:r w:rsidRPr="00940DC6">
        <w:rPr>
          <w:rFonts w:ascii="Times New Roman" w:hAnsi="Times New Roman" w:cs="Times New Roman"/>
          <w:sz w:val="24"/>
          <w:szCs w:val="24"/>
        </w:rPr>
        <w:t>The main objective of this study was to test an initial hypothesis on whe</w:t>
      </w:r>
      <w:r w:rsidR="00F00605" w:rsidRPr="00940DC6">
        <w:rPr>
          <w:rFonts w:ascii="Times New Roman" w:hAnsi="Times New Roman" w:cs="Times New Roman"/>
          <w:sz w:val="24"/>
          <w:szCs w:val="24"/>
        </w:rPr>
        <w:t>ther</w:t>
      </w:r>
      <w:r w:rsidRPr="00940DC6">
        <w:rPr>
          <w:rFonts w:ascii="Times New Roman" w:hAnsi="Times New Roman" w:cs="Times New Roman"/>
          <w:sz w:val="24"/>
          <w:szCs w:val="24"/>
        </w:rPr>
        <w:t xml:space="preserve"> those with high sensation seeking </w:t>
      </w:r>
      <w:r w:rsidR="000E09C9" w:rsidRPr="00940DC6">
        <w:rPr>
          <w:rFonts w:ascii="Times New Roman" w:hAnsi="Times New Roman" w:cs="Times New Roman"/>
          <w:sz w:val="24"/>
          <w:szCs w:val="24"/>
        </w:rPr>
        <w:t>tendencies</w:t>
      </w:r>
      <w:r w:rsidRPr="00940DC6">
        <w:rPr>
          <w:rFonts w:ascii="Times New Roman" w:hAnsi="Times New Roman" w:cs="Times New Roman"/>
          <w:sz w:val="24"/>
          <w:szCs w:val="24"/>
        </w:rPr>
        <w:t xml:space="preserve"> would over estimate time during a time perception </w:t>
      </w:r>
      <w:r w:rsidR="003C179D" w:rsidRPr="00940DC6">
        <w:rPr>
          <w:rFonts w:ascii="Times New Roman" w:hAnsi="Times New Roman" w:cs="Times New Roman"/>
          <w:sz w:val="24"/>
          <w:szCs w:val="24"/>
        </w:rPr>
        <w:t xml:space="preserve">task </w:t>
      </w:r>
      <w:r w:rsidRPr="00940DC6">
        <w:rPr>
          <w:rFonts w:ascii="Times New Roman" w:hAnsi="Times New Roman" w:cs="Times New Roman"/>
          <w:sz w:val="24"/>
          <w:szCs w:val="24"/>
        </w:rPr>
        <w:t xml:space="preserve">whilst listening to high tempo music. Previous literature had seen significant results when </w:t>
      </w:r>
      <w:r w:rsidR="00CA6E96" w:rsidRPr="00940DC6">
        <w:rPr>
          <w:rFonts w:ascii="Times New Roman" w:hAnsi="Times New Roman" w:cs="Times New Roman"/>
          <w:sz w:val="24"/>
          <w:szCs w:val="24"/>
        </w:rPr>
        <w:t>separately testing sensation</w:t>
      </w:r>
      <w:r w:rsidRPr="00940DC6">
        <w:rPr>
          <w:rFonts w:ascii="Times New Roman" w:hAnsi="Times New Roman" w:cs="Times New Roman"/>
          <w:sz w:val="24"/>
          <w:szCs w:val="24"/>
        </w:rPr>
        <w:t xml:space="preserve"> </w:t>
      </w:r>
      <w:r w:rsidR="00CA6E96" w:rsidRPr="00940DC6">
        <w:rPr>
          <w:rFonts w:ascii="Times New Roman" w:hAnsi="Times New Roman" w:cs="Times New Roman"/>
          <w:sz w:val="24"/>
          <w:szCs w:val="24"/>
        </w:rPr>
        <w:t xml:space="preserve">seeking and </w:t>
      </w:r>
      <w:r w:rsidRPr="00940DC6">
        <w:rPr>
          <w:rFonts w:ascii="Times New Roman" w:hAnsi="Times New Roman" w:cs="Times New Roman"/>
          <w:sz w:val="24"/>
          <w:szCs w:val="24"/>
        </w:rPr>
        <w:t xml:space="preserve">tempo of </w:t>
      </w:r>
      <w:r w:rsidR="005A39F8" w:rsidRPr="00940DC6">
        <w:rPr>
          <w:rFonts w:ascii="Times New Roman" w:hAnsi="Times New Roman" w:cs="Times New Roman"/>
          <w:sz w:val="24"/>
          <w:szCs w:val="24"/>
        </w:rPr>
        <w:t>music with</w:t>
      </w:r>
      <w:r w:rsidRPr="00940DC6">
        <w:rPr>
          <w:rFonts w:ascii="Times New Roman" w:hAnsi="Times New Roman" w:cs="Times New Roman"/>
          <w:sz w:val="24"/>
          <w:szCs w:val="24"/>
        </w:rPr>
        <w:t xml:space="preserve"> time perception. However, when conducted with both variables and time perception, results were non-significant and therefore, the hypothesis must be rejected. </w:t>
      </w:r>
      <w:r w:rsidRPr="00940DC6">
        <w:rPr>
          <w:rFonts w:ascii="Times New Roman" w:hAnsi="Times New Roman" w:cs="Times New Roman"/>
          <w:sz w:val="24"/>
          <w:szCs w:val="24"/>
        </w:rPr>
        <w:br/>
        <w:t xml:space="preserve">   It is important to note that this result may have been due to the limitations within the study, for example, many participants experienced a glitch with the experimental phase of the time perception task. This resulted in the system restarting and participants having to start the </w:t>
      </w:r>
      <w:r w:rsidRPr="00940DC6">
        <w:rPr>
          <w:rFonts w:ascii="Times New Roman" w:hAnsi="Times New Roman" w:cs="Times New Roman"/>
          <w:sz w:val="24"/>
          <w:szCs w:val="24"/>
        </w:rPr>
        <w:lastRenderedPageBreak/>
        <w:t>super</w:t>
      </w:r>
      <w:r w:rsidR="00956949">
        <w:rPr>
          <w:rFonts w:ascii="Times New Roman" w:hAnsi="Times New Roman" w:cs="Times New Roman"/>
          <w:sz w:val="24"/>
          <w:szCs w:val="24"/>
        </w:rPr>
        <w:t xml:space="preserve"> </w:t>
      </w:r>
      <w:r w:rsidRPr="00940DC6">
        <w:rPr>
          <w:rFonts w:ascii="Times New Roman" w:hAnsi="Times New Roman" w:cs="Times New Roman"/>
          <w:sz w:val="24"/>
          <w:szCs w:val="24"/>
        </w:rPr>
        <w:t>lab phase again</w:t>
      </w:r>
      <w:r w:rsidR="00CA6E96" w:rsidRPr="00940DC6">
        <w:rPr>
          <w:rFonts w:ascii="Times New Roman" w:hAnsi="Times New Roman" w:cs="Times New Roman"/>
          <w:sz w:val="24"/>
          <w:szCs w:val="24"/>
        </w:rPr>
        <w:t xml:space="preserve">. This may have induced boredom and </w:t>
      </w:r>
      <w:r w:rsidR="001466D3">
        <w:rPr>
          <w:rFonts w:ascii="Times New Roman" w:hAnsi="Times New Roman" w:cs="Times New Roman"/>
          <w:sz w:val="24"/>
          <w:szCs w:val="24"/>
        </w:rPr>
        <w:t>influenced</w:t>
      </w:r>
      <w:r w:rsidR="00CA6E96" w:rsidRPr="00940DC6">
        <w:rPr>
          <w:rFonts w:ascii="Times New Roman" w:hAnsi="Times New Roman" w:cs="Times New Roman"/>
          <w:sz w:val="24"/>
          <w:szCs w:val="24"/>
        </w:rPr>
        <w:t xml:space="preserve"> results</w:t>
      </w:r>
      <w:r w:rsidRPr="00940DC6">
        <w:rPr>
          <w:rFonts w:ascii="Times New Roman" w:hAnsi="Times New Roman" w:cs="Times New Roman"/>
          <w:sz w:val="24"/>
          <w:szCs w:val="24"/>
        </w:rPr>
        <w:t>. Further to this, another limitation that may have impacted on the study may have been the participant numbers</w:t>
      </w:r>
      <w:r w:rsidR="00CA6E96" w:rsidRPr="00940DC6">
        <w:rPr>
          <w:rFonts w:ascii="Times New Roman" w:hAnsi="Times New Roman" w:cs="Times New Roman"/>
          <w:sz w:val="24"/>
          <w:szCs w:val="24"/>
        </w:rPr>
        <w:t>. D</w:t>
      </w:r>
      <w:r w:rsidRPr="00940DC6">
        <w:rPr>
          <w:rFonts w:ascii="Times New Roman" w:hAnsi="Times New Roman" w:cs="Times New Roman"/>
          <w:sz w:val="24"/>
          <w:szCs w:val="24"/>
        </w:rPr>
        <w:t xml:space="preserve">ue to the small sample </w:t>
      </w:r>
      <w:r w:rsidR="00CA6E96" w:rsidRPr="00940DC6">
        <w:rPr>
          <w:rFonts w:ascii="Times New Roman" w:hAnsi="Times New Roman" w:cs="Times New Roman"/>
          <w:sz w:val="24"/>
          <w:szCs w:val="24"/>
        </w:rPr>
        <w:t xml:space="preserve">size, the number of high and low sensation seekers was unbalanced and had to be wrapped around the mean for analysis. </w:t>
      </w:r>
      <w:r w:rsidRPr="00940DC6">
        <w:rPr>
          <w:rFonts w:ascii="Times New Roman" w:hAnsi="Times New Roman" w:cs="Times New Roman"/>
          <w:sz w:val="24"/>
          <w:szCs w:val="24"/>
        </w:rPr>
        <w:br/>
        <w:t xml:space="preserve">   </w:t>
      </w:r>
      <w:r w:rsidR="00CA6E96" w:rsidRPr="00940DC6">
        <w:rPr>
          <w:rFonts w:ascii="Times New Roman" w:hAnsi="Times New Roman" w:cs="Times New Roman"/>
          <w:sz w:val="24"/>
          <w:szCs w:val="24"/>
        </w:rPr>
        <w:t>Moreover, in</w:t>
      </w:r>
      <w:r w:rsidR="00C40F03" w:rsidRPr="00940DC6">
        <w:rPr>
          <w:rFonts w:ascii="Times New Roman" w:hAnsi="Times New Roman" w:cs="Times New Roman"/>
          <w:sz w:val="24"/>
          <w:szCs w:val="24"/>
        </w:rPr>
        <w:t xml:space="preserve"> order to gain a better understanding of influencers on time perception, additional variables should be considered. This could include impulsivity for example. Barratt and Patton (1983) state that those with low impulse control tend to act quickly and without thought. Impulsivity may offer a comparison to those with sensation seeking tendencies, when used in conjunction with high tempo music. </w:t>
      </w:r>
      <w:r w:rsidR="001E6BB7" w:rsidRPr="00940DC6">
        <w:rPr>
          <w:rFonts w:ascii="Times New Roman" w:hAnsi="Times New Roman" w:cs="Times New Roman"/>
          <w:sz w:val="24"/>
          <w:szCs w:val="24"/>
        </w:rPr>
        <w:br/>
        <w:t xml:space="preserve">   Another variation of this study might consider looking into </w:t>
      </w:r>
      <w:r w:rsidR="00E222D9" w:rsidRPr="00940DC6">
        <w:rPr>
          <w:rFonts w:ascii="Times New Roman" w:hAnsi="Times New Roman" w:cs="Times New Roman"/>
          <w:sz w:val="24"/>
          <w:szCs w:val="24"/>
        </w:rPr>
        <w:t xml:space="preserve">the pitch of the music. </w:t>
      </w:r>
      <w:r w:rsidR="00EE3CB5" w:rsidRPr="00940DC6">
        <w:rPr>
          <w:rFonts w:ascii="Times New Roman" w:hAnsi="Times New Roman" w:cs="Times New Roman"/>
          <w:sz w:val="24"/>
          <w:szCs w:val="24"/>
        </w:rPr>
        <w:t>Sullivan (</w:t>
      </w:r>
      <w:r w:rsidR="00D42240" w:rsidRPr="00940DC6">
        <w:rPr>
          <w:rFonts w:ascii="Times New Roman" w:hAnsi="Times New Roman" w:cs="Times New Roman"/>
          <w:sz w:val="24"/>
          <w:szCs w:val="24"/>
        </w:rPr>
        <w:t>2002</w:t>
      </w:r>
      <w:r w:rsidR="00E222D9" w:rsidRPr="00940DC6">
        <w:rPr>
          <w:rFonts w:ascii="Times New Roman" w:hAnsi="Times New Roman" w:cs="Times New Roman"/>
          <w:sz w:val="24"/>
          <w:szCs w:val="24"/>
        </w:rPr>
        <w:t xml:space="preserve">) suggested that the volume of the music could have an effect on an individual’s perception of time. </w:t>
      </w:r>
      <w:r w:rsidR="00D6437F" w:rsidRPr="00940DC6">
        <w:rPr>
          <w:rFonts w:ascii="Times New Roman" w:hAnsi="Times New Roman" w:cs="Times New Roman"/>
          <w:sz w:val="24"/>
          <w:szCs w:val="24"/>
        </w:rPr>
        <w:t xml:space="preserve"> </w:t>
      </w:r>
      <w:r w:rsidR="00D42240" w:rsidRPr="00940DC6">
        <w:rPr>
          <w:rFonts w:ascii="Times New Roman" w:hAnsi="Times New Roman" w:cs="Times New Roman"/>
          <w:sz w:val="24"/>
          <w:szCs w:val="24"/>
        </w:rPr>
        <w:t xml:space="preserve">His study which focused on time duration during a </w:t>
      </w:r>
      <w:r w:rsidR="00AA62C7" w:rsidRPr="00940DC6">
        <w:rPr>
          <w:rFonts w:ascii="Times New Roman" w:hAnsi="Times New Roman" w:cs="Times New Roman"/>
          <w:sz w:val="24"/>
          <w:szCs w:val="24"/>
        </w:rPr>
        <w:t>restaurant</w:t>
      </w:r>
      <w:r w:rsidR="00D42240" w:rsidRPr="00940DC6">
        <w:rPr>
          <w:rFonts w:ascii="Times New Roman" w:hAnsi="Times New Roman" w:cs="Times New Roman"/>
          <w:sz w:val="24"/>
          <w:szCs w:val="24"/>
        </w:rPr>
        <w:t xml:space="preserve"> sitting found that although participants were listening to the same tempo of music the volume determined whether they perceived time as moving slow or fast. </w:t>
      </w:r>
      <w:r w:rsidR="00D6437F" w:rsidRPr="00940DC6">
        <w:rPr>
          <w:rFonts w:ascii="Times New Roman" w:hAnsi="Times New Roman" w:cs="Times New Roman"/>
          <w:sz w:val="24"/>
          <w:szCs w:val="24"/>
        </w:rPr>
        <w:t xml:space="preserve"> </w:t>
      </w:r>
      <w:r w:rsidR="003371B6" w:rsidRPr="00940DC6">
        <w:rPr>
          <w:rFonts w:ascii="Times New Roman" w:hAnsi="Times New Roman" w:cs="Times New Roman"/>
          <w:sz w:val="24"/>
          <w:szCs w:val="24"/>
        </w:rPr>
        <w:br/>
      </w:r>
      <w:r w:rsidR="00CA6E96" w:rsidRPr="00940DC6">
        <w:rPr>
          <w:rFonts w:ascii="Times New Roman" w:hAnsi="Times New Roman" w:cs="Times New Roman"/>
          <w:sz w:val="24"/>
          <w:szCs w:val="24"/>
        </w:rPr>
        <w:t xml:space="preserve">  </w:t>
      </w:r>
      <w:r w:rsidR="00664D9F" w:rsidRPr="00940DC6">
        <w:rPr>
          <w:rFonts w:ascii="Times New Roman" w:hAnsi="Times New Roman" w:cs="Times New Roman"/>
          <w:sz w:val="24"/>
          <w:szCs w:val="24"/>
        </w:rPr>
        <w:t xml:space="preserve"> </w:t>
      </w:r>
      <w:r w:rsidR="00CA6E96" w:rsidRPr="00940DC6">
        <w:rPr>
          <w:rFonts w:ascii="Times New Roman" w:hAnsi="Times New Roman" w:cs="Times New Roman"/>
          <w:sz w:val="24"/>
          <w:szCs w:val="24"/>
        </w:rPr>
        <w:t>Undoubtedly, there are many factors to consider when measuring factors that may influence time perception and further research in this area should continue.</w:t>
      </w:r>
      <w:r w:rsidR="00CA6E96" w:rsidRPr="00940DC6">
        <w:rPr>
          <w:rFonts w:ascii="Times New Roman" w:hAnsi="Times New Roman" w:cs="Times New Roman"/>
          <w:b/>
          <w:sz w:val="24"/>
          <w:szCs w:val="24"/>
        </w:rPr>
        <w:t xml:space="preserve"> </w:t>
      </w:r>
      <w:r w:rsidR="006573EC" w:rsidRPr="00664D9F">
        <w:rPr>
          <w:rFonts w:ascii="Times New Roman" w:hAnsi="Times New Roman" w:cs="Times New Roman"/>
          <w:b/>
          <w:sz w:val="24"/>
          <w:szCs w:val="24"/>
        </w:rPr>
        <w:br/>
      </w:r>
      <w:r w:rsidR="00BF5AB9" w:rsidRPr="00664D9F">
        <w:rPr>
          <w:rFonts w:ascii="Times New Roman" w:hAnsi="Times New Roman" w:cs="Times New Roman"/>
          <w:b/>
          <w:sz w:val="24"/>
          <w:szCs w:val="24"/>
        </w:rPr>
        <w:br/>
        <w:t>References</w:t>
      </w:r>
      <w:r w:rsidR="007C795E" w:rsidRPr="00664D9F">
        <w:rPr>
          <w:rFonts w:ascii="Times New Roman" w:hAnsi="Times New Roman" w:cs="Times New Roman"/>
          <w:b/>
          <w:sz w:val="24"/>
          <w:szCs w:val="24"/>
        </w:rPr>
        <w:br/>
      </w:r>
      <w:r w:rsidR="009748AB" w:rsidRPr="00664D9F">
        <w:rPr>
          <w:rFonts w:ascii="Times New Roman" w:hAnsi="Times New Roman" w:cs="Times New Roman"/>
          <w:b/>
          <w:sz w:val="24"/>
          <w:szCs w:val="24"/>
        </w:rPr>
        <w:br/>
      </w:r>
      <w:r w:rsidR="00F8521F" w:rsidRPr="000B10EB">
        <w:rPr>
          <w:rFonts w:ascii="Times New Roman" w:eastAsia="Times New Roman" w:hAnsi="Times New Roman" w:cs="Times New Roman"/>
          <w:sz w:val="24"/>
          <w:szCs w:val="24"/>
          <w:lang w:eastAsia="en-GB"/>
        </w:rPr>
        <w:t xml:space="preserve">Barrett, E. S., &amp; Patton, J. (1983). Impulsivity: Cognitive </w:t>
      </w:r>
      <w:r w:rsidR="007C795E" w:rsidRPr="000B10EB">
        <w:rPr>
          <w:rFonts w:ascii="Times New Roman" w:eastAsia="Times New Roman" w:hAnsi="Times New Roman" w:cs="Times New Roman"/>
          <w:sz w:val="24"/>
          <w:szCs w:val="24"/>
          <w:lang w:eastAsia="en-GB"/>
        </w:rPr>
        <w:t>behavioural</w:t>
      </w:r>
      <w:r w:rsidR="00F8521F" w:rsidRPr="000B10EB">
        <w:rPr>
          <w:rFonts w:ascii="Times New Roman" w:eastAsia="Times New Roman" w:hAnsi="Times New Roman" w:cs="Times New Roman"/>
          <w:sz w:val="24"/>
          <w:szCs w:val="24"/>
          <w:lang w:eastAsia="en-GB"/>
        </w:rPr>
        <w:t xml:space="preserve"> and </w:t>
      </w:r>
      <w:r w:rsidR="007C795E" w:rsidRPr="000B10EB">
        <w:rPr>
          <w:rFonts w:ascii="Times New Roman" w:eastAsia="Times New Roman" w:hAnsi="Times New Roman" w:cs="Times New Roman"/>
          <w:sz w:val="24"/>
          <w:szCs w:val="24"/>
          <w:lang w:eastAsia="en-GB"/>
        </w:rPr>
        <w:t xml:space="preserve">  </w:t>
      </w:r>
      <w:r w:rsidR="007C795E" w:rsidRPr="000B10EB">
        <w:rPr>
          <w:rFonts w:ascii="Times New Roman" w:eastAsia="Times New Roman" w:hAnsi="Times New Roman" w:cs="Times New Roman"/>
          <w:sz w:val="24"/>
          <w:szCs w:val="24"/>
          <w:lang w:eastAsia="en-GB"/>
        </w:rPr>
        <w:br/>
        <w:t xml:space="preserve">   </w:t>
      </w:r>
      <w:r w:rsidR="00F8521F" w:rsidRPr="000B10EB">
        <w:rPr>
          <w:rFonts w:ascii="Times New Roman" w:eastAsia="Times New Roman" w:hAnsi="Times New Roman" w:cs="Times New Roman"/>
          <w:sz w:val="24"/>
          <w:szCs w:val="24"/>
          <w:lang w:eastAsia="en-GB"/>
        </w:rPr>
        <w:t>psychophysiologica</w:t>
      </w:r>
      <w:r w:rsidR="007C795E" w:rsidRPr="000B10EB">
        <w:rPr>
          <w:rFonts w:ascii="Times New Roman" w:eastAsia="Times New Roman" w:hAnsi="Times New Roman" w:cs="Times New Roman"/>
          <w:sz w:val="24"/>
          <w:szCs w:val="24"/>
          <w:lang w:eastAsia="en-GB"/>
        </w:rPr>
        <w:t xml:space="preserve">l </w:t>
      </w:r>
      <w:r w:rsidR="00F8521F" w:rsidRPr="000B10EB">
        <w:rPr>
          <w:rFonts w:ascii="Times New Roman" w:eastAsia="Times New Roman" w:hAnsi="Times New Roman" w:cs="Times New Roman"/>
          <w:sz w:val="24"/>
          <w:szCs w:val="24"/>
          <w:lang w:eastAsia="en-GB"/>
        </w:rPr>
        <w:t>correlates. In M. Zuckerman (Ed.), </w:t>
      </w:r>
      <w:r w:rsidR="00F8521F" w:rsidRPr="000B10EB">
        <w:rPr>
          <w:rFonts w:ascii="Times New Roman" w:eastAsia="Times New Roman" w:hAnsi="Times New Roman" w:cs="Times New Roman"/>
          <w:i/>
          <w:iCs/>
          <w:sz w:val="24"/>
          <w:szCs w:val="24"/>
          <w:lang w:eastAsia="en-GB"/>
        </w:rPr>
        <w:t xml:space="preserve">Sensation seeking: Beyond the </w:t>
      </w:r>
      <w:r w:rsidR="007C795E" w:rsidRPr="000B10EB">
        <w:rPr>
          <w:rFonts w:ascii="Times New Roman" w:eastAsia="Times New Roman" w:hAnsi="Times New Roman" w:cs="Times New Roman"/>
          <w:i/>
          <w:iCs/>
          <w:sz w:val="24"/>
          <w:szCs w:val="24"/>
          <w:lang w:eastAsia="en-GB"/>
        </w:rPr>
        <w:br/>
        <w:t xml:space="preserve">   </w:t>
      </w:r>
      <w:r w:rsidR="00F8521F" w:rsidRPr="000B10EB">
        <w:rPr>
          <w:rFonts w:ascii="Times New Roman" w:eastAsia="Times New Roman" w:hAnsi="Times New Roman" w:cs="Times New Roman"/>
          <w:i/>
          <w:iCs/>
          <w:sz w:val="24"/>
          <w:szCs w:val="24"/>
          <w:lang w:eastAsia="en-GB"/>
        </w:rPr>
        <w:t>optimal level of arousal</w:t>
      </w:r>
      <w:r w:rsidR="00F8521F" w:rsidRPr="000B10EB">
        <w:rPr>
          <w:rFonts w:ascii="Times New Roman" w:eastAsia="Times New Roman" w:hAnsi="Times New Roman" w:cs="Times New Roman"/>
          <w:sz w:val="24"/>
          <w:szCs w:val="24"/>
          <w:lang w:eastAsia="en-GB"/>
        </w:rPr>
        <w:t> (pp. 77-116). Hillsdale, NJ.</w:t>
      </w:r>
      <w:r w:rsidR="007C795E" w:rsidRPr="00664D9F">
        <w:rPr>
          <w:rFonts w:ascii="Times New Roman" w:eastAsia="Times New Roman" w:hAnsi="Times New Roman" w:cs="Times New Roman"/>
          <w:color w:val="323232"/>
          <w:sz w:val="24"/>
          <w:szCs w:val="24"/>
          <w:lang w:eastAsia="en-GB"/>
        </w:rPr>
        <w:br/>
      </w:r>
      <w:r w:rsidR="007C795E" w:rsidRPr="00664D9F">
        <w:rPr>
          <w:rFonts w:ascii="Times New Roman" w:eastAsia="Times New Roman" w:hAnsi="Times New Roman" w:cs="Times New Roman"/>
          <w:color w:val="323232"/>
          <w:sz w:val="24"/>
          <w:szCs w:val="24"/>
          <w:lang w:eastAsia="en-GB"/>
        </w:rPr>
        <w:br/>
      </w:r>
      <w:r w:rsidR="007C795E" w:rsidRPr="00664D9F">
        <w:rPr>
          <w:rFonts w:ascii="Times New Roman" w:hAnsi="Times New Roman" w:cs="Times New Roman"/>
          <w:sz w:val="24"/>
          <w:szCs w:val="24"/>
        </w:rPr>
        <w:t xml:space="preserve">Goldstone, S., &amp; </w:t>
      </w:r>
      <w:proofErr w:type="spellStart"/>
      <w:r w:rsidR="007C795E" w:rsidRPr="00664D9F">
        <w:rPr>
          <w:rFonts w:ascii="Times New Roman" w:hAnsi="Times New Roman" w:cs="Times New Roman"/>
          <w:sz w:val="24"/>
          <w:szCs w:val="24"/>
        </w:rPr>
        <w:t>Lhamon</w:t>
      </w:r>
      <w:proofErr w:type="spellEnd"/>
      <w:r w:rsidR="007C795E" w:rsidRPr="00664D9F">
        <w:rPr>
          <w:rFonts w:ascii="Times New Roman" w:hAnsi="Times New Roman" w:cs="Times New Roman"/>
          <w:sz w:val="24"/>
          <w:szCs w:val="24"/>
        </w:rPr>
        <w:t xml:space="preserve">, W. T. (1974). Studies of Auditory-Visual Differences in Human </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Time</w:t>
      </w:r>
      <w:r w:rsidR="00664D9F">
        <w:rPr>
          <w:rFonts w:ascii="Times New Roman" w:hAnsi="Times New Roman" w:cs="Times New Roman"/>
          <w:sz w:val="24"/>
          <w:szCs w:val="24"/>
        </w:rPr>
        <w:t xml:space="preserve"> </w:t>
      </w:r>
      <w:r w:rsidR="007C795E" w:rsidRPr="00664D9F">
        <w:rPr>
          <w:rFonts w:ascii="Times New Roman" w:hAnsi="Times New Roman" w:cs="Times New Roman"/>
          <w:sz w:val="24"/>
          <w:szCs w:val="24"/>
        </w:rPr>
        <w:t>Judgment: 1. Sounds are Judged Longer than Lights. </w:t>
      </w:r>
      <w:r w:rsidR="007C795E" w:rsidRPr="00664D9F">
        <w:rPr>
          <w:rFonts w:ascii="Times New Roman" w:hAnsi="Times New Roman" w:cs="Times New Roman"/>
          <w:i/>
          <w:iCs/>
          <w:sz w:val="24"/>
          <w:szCs w:val="24"/>
        </w:rPr>
        <w:t xml:space="preserve">Perceptual and Motor </w:t>
      </w:r>
      <w:r w:rsidR="00664D9F">
        <w:rPr>
          <w:rFonts w:ascii="Times New Roman" w:hAnsi="Times New Roman" w:cs="Times New Roman"/>
          <w:i/>
          <w:iCs/>
          <w:sz w:val="24"/>
          <w:szCs w:val="24"/>
        </w:rPr>
        <w:br/>
        <w:t xml:space="preserve">   </w:t>
      </w:r>
      <w:r w:rsidR="007C795E" w:rsidRPr="00664D9F">
        <w:rPr>
          <w:rFonts w:ascii="Times New Roman" w:hAnsi="Times New Roman" w:cs="Times New Roman"/>
          <w:i/>
          <w:iCs/>
          <w:sz w:val="24"/>
          <w:szCs w:val="24"/>
        </w:rPr>
        <w:t>Skills,</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39</w:t>
      </w:r>
      <w:r w:rsidR="007C795E" w:rsidRPr="00664D9F">
        <w:rPr>
          <w:rFonts w:ascii="Times New Roman" w:hAnsi="Times New Roman" w:cs="Times New Roman"/>
          <w:sz w:val="24"/>
          <w:szCs w:val="24"/>
        </w:rPr>
        <w:t>(1), 63-82.doi:10.2466/pms.1974.39.1.63</w:t>
      </w:r>
      <w:r w:rsidR="007C795E" w:rsidRPr="00664D9F">
        <w:rPr>
          <w:rFonts w:ascii="Times New Roman" w:hAnsi="Times New Roman" w:cs="Times New Roman"/>
          <w:sz w:val="24"/>
          <w:szCs w:val="24"/>
        </w:rPr>
        <w:br/>
      </w:r>
      <w:r w:rsidR="00664D9F">
        <w:rPr>
          <w:rFonts w:ascii="Times New Roman" w:hAnsi="Times New Roman" w:cs="Times New Roman"/>
          <w:sz w:val="24"/>
          <w:szCs w:val="24"/>
        </w:rPr>
        <w:br/>
      </w:r>
      <w:r w:rsidR="007C795E" w:rsidRPr="00664D9F">
        <w:rPr>
          <w:rFonts w:ascii="Times New Roman" w:hAnsi="Times New Roman" w:cs="Times New Roman"/>
          <w:sz w:val="24"/>
          <w:szCs w:val="24"/>
        </w:rPr>
        <w:t>Larsen, R. J., &amp; Buss, D. M. (2008). </w:t>
      </w:r>
      <w:r w:rsidR="007C795E" w:rsidRPr="00664D9F">
        <w:rPr>
          <w:rFonts w:ascii="Times New Roman" w:hAnsi="Times New Roman" w:cs="Times New Roman"/>
          <w:i/>
          <w:iCs/>
          <w:sz w:val="24"/>
          <w:szCs w:val="24"/>
        </w:rPr>
        <w:t xml:space="preserve">Personality psychology: Domains of knowledge about </w:t>
      </w:r>
      <w:r w:rsidR="00664D9F">
        <w:rPr>
          <w:rFonts w:ascii="Times New Roman" w:hAnsi="Times New Roman" w:cs="Times New Roman"/>
          <w:i/>
          <w:iCs/>
          <w:sz w:val="24"/>
          <w:szCs w:val="24"/>
        </w:rPr>
        <w:br/>
        <w:t xml:space="preserve">   </w:t>
      </w:r>
      <w:r w:rsidR="007C795E" w:rsidRPr="00664D9F">
        <w:rPr>
          <w:rFonts w:ascii="Times New Roman" w:hAnsi="Times New Roman" w:cs="Times New Roman"/>
          <w:i/>
          <w:iCs/>
          <w:sz w:val="24"/>
          <w:szCs w:val="24"/>
        </w:rPr>
        <w:t>human nature</w:t>
      </w:r>
      <w:r w:rsidR="007C795E" w:rsidRPr="00664D9F">
        <w:rPr>
          <w:rFonts w:ascii="Times New Roman" w:hAnsi="Times New Roman" w:cs="Times New Roman"/>
          <w:sz w:val="24"/>
          <w:szCs w:val="24"/>
        </w:rPr>
        <w:t> (3rd ed.). Boston: McGraw Hill.</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r>
      <w:proofErr w:type="spellStart"/>
      <w:r w:rsidR="007C795E" w:rsidRPr="00664D9F">
        <w:rPr>
          <w:rFonts w:ascii="Times New Roman" w:hAnsi="Times New Roman" w:cs="Times New Roman"/>
          <w:sz w:val="24"/>
          <w:szCs w:val="24"/>
        </w:rPr>
        <w:t>Nater</w:t>
      </w:r>
      <w:proofErr w:type="spellEnd"/>
      <w:r w:rsidR="007C795E" w:rsidRPr="00664D9F">
        <w:rPr>
          <w:rFonts w:ascii="Times New Roman" w:hAnsi="Times New Roman" w:cs="Times New Roman"/>
          <w:sz w:val="24"/>
          <w:szCs w:val="24"/>
        </w:rPr>
        <w:t xml:space="preserve">, U. M., Krebs, M., &amp; Ehlert, U. (2005). Sensation Seeking, Music Preference, and </w:t>
      </w:r>
      <w:r w:rsidR="007C795E" w:rsidRPr="00664D9F">
        <w:rPr>
          <w:rFonts w:ascii="Times New Roman" w:hAnsi="Times New Roman" w:cs="Times New Roman"/>
          <w:sz w:val="24"/>
          <w:szCs w:val="24"/>
        </w:rPr>
        <w:br/>
        <w:t xml:space="preserve">   Psychophysiological Reactivity to Music. </w:t>
      </w:r>
      <w:proofErr w:type="spellStart"/>
      <w:r w:rsidR="007C795E" w:rsidRPr="00664D9F">
        <w:rPr>
          <w:rFonts w:ascii="Times New Roman" w:hAnsi="Times New Roman" w:cs="Times New Roman"/>
          <w:i/>
          <w:iCs/>
          <w:sz w:val="24"/>
          <w:szCs w:val="24"/>
        </w:rPr>
        <w:t>Musicae</w:t>
      </w:r>
      <w:proofErr w:type="spellEnd"/>
      <w:r w:rsidR="007C795E" w:rsidRPr="00664D9F">
        <w:rPr>
          <w:rFonts w:ascii="Times New Roman" w:hAnsi="Times New Roman" w:cs="Times New Roman"/>
          <w:i/>
          <w:iCs/>
          <w:sz w:val="24"/>
          <w:szCs w:val="24"/>
        </w:rPr>
        <w:t xml:space="preserve"> Scientiae,</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9</w:t>
      </w:r>
      <w:r w:rsidR="007C795E" w:rsidRPr="00664D9F">
        <w:rPr>
          <w:rFonts w:ascii="Times New Roman" w:hAnsi="Times New Roman" w:cs="Times New Roman"/>
          <w:sz w:val="24"/>
          <w:szCs w:val="24"/>
        </w:rPr>
        <w:t xml:space="preserve">(2), 239-254. </w:t>
      </w:r>
      <w:r w:rsidR="007C795E" w:rsidRPr="00664D9F">
        <w:rPr>
          <w:rFonts w:ascii="Times New Roman" w:hAnsi="Times New Roman" w:cs="Times New Roman"/>
          <w:sz w:val="24"/>
          <w:szCs w:val="24"/>
        </w:rPr>
        <w:br/>
        <w:t xml:space="preserve">   doi:10.1177/102986490500900205</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lastRenderedPageBreak/>
        <w:t xml:space="preserve">Ridgeway, D., &amp; Russell, J. A. (1980). Reliability and validity of the Sensation-Seeking </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Scale:</w:t>
      </w:r>
      <w:r w:rsidR="00664D9F">
        <w:rPr>
          <w:rFonts w:ascii="Times New Roman" w:hAnsi="Times New Roman" w:cs="Times New Roman"/>
          <w:sz w:val="24"/>
          <w:szCs w:val="24"/>
        </w:rPr>
        <w:t xml:space="preserve"> </w:t>
      </w:r>
      <w:r w:rsidR="007C795E" w:rsidRPr="00664D9F">
        <w:rPr>
          <w:rFonts w:ascii="Times New Roman" w:hAnsi="Times New Roman" w:cs="Times New Roman"/>
          <w:sz w:val="24"/>
          <w:szCs w:val="24"/>
        </w:rPr>
        <w:t>Psychometric problems in Form V. </w:t>
      </w:r>
      <w:r w:rsidR="007C795E" w:rsidRPr="00664D9F">
        <w:rPr>
          <w:rFonts w:ascii="Times New Roman" w:hAnsi="Times New Roman" w:cs="Times New Roman"/>
          <w:i/>
          <w:iCs/>
          <w:sz w:val="24"/>
          <w:szCs w:val="24"/>
        </w:rPr>
        <w:t xml:space="preserve">Journal of Consulting and Clinical </w:t>
      </w:r>
      <w:r w:rsidR="00664D9F">
        <w:rPr>
          <w:rFonts w:ascii="Times New Roman" w:hAnsi="Times New Roman" w:cs="Times New Roman"/>
          <w:i/>
          <w:iCs/>
          <w:sz w:val="24"/>
          <w:szCs w:val="24"/>
        </w:rPr>
        <w:br/>
        <w:t xml:space="preserve">   </w:t>
      </w:r>
      <w:r w:rsidR="007C795E" w:rsidRPr="00664D9F">
        <w:rPr>
          <w:rFonts w:ascii="Times New Roman" w:hAnsi="Times New Roman" w:cs="Times New Roman"/>
          <w:i/>
          <w:iCs/>
          <w:sz w:val="24"/>
          <w:szCs w:val="24"/>
        </w:rPr>
        <w:t>Psychology,</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48</w:t>
      </w:r>
      <w:r w:rsidR="007C795E" w:rsidRPr="00664D9F">
        <w:rPr>
          <w:rFonts w:ascii="Times New Roman" w:hAnsi="Times New Roman" w:cs="Times New Roman"/>
          <w:sz w:val="24"/>
          <w:szCs w:val="24"/>
        </w:rPr>
        <w:t>(5), 662-664. doi:10.1037/0022-006x.48.5.662</w:t>
      </w:r>
      <w:r w:rsidR="007C795E" w:rsidRPr="00664D9F">
        <w:rPr>
          <w:rFonts w:ascii="Times New Roman" w:hAnsi="Times New Roman" w:cs="Times New Roman"/>
          <w:sz w:val="24"/>
          <w:szCs w:val="24"/>
        </w:rPr>
        <w:br/>
      </w:r>
      <w:r w:rsidR="00664D9F">
        <w:rPr>
          <w:rFonts w:ascii="Times New Roman" w:hAnsi="Times New Roman" w:cs="Times New Roman"/>
          <w:sz w:val="24"/>
          <w:szCs w:val="24"/>
        </w:rPr>
        <w:br/>
      </w:r>
      <w:r w:rsidR="007C795E" w:rsidRPr="00664D9F">
        <w:rPr>
          <w:rFonts w:ascii="Times New Roman" w:hAnsi="Times New Roman" w:cs="Times New Roman"/>
          <w:sz w:val="24"/>
          <w:szCs w:val="24"/>
        </w:rPr>
        <w:t xml:space="preserve">Roberti, J. W. (2004). A review of behavioural and biological correlates of sensation seeking. </w:t>
      </w:r>
      <w:r w:rsidR="007C795E" w:rsidRPr="00664D9F">
        <w:rPr>
          <w:rFonts w:ascii="Times New Roman" w:hAnsi="Times New Roman" w:cs="Times New Roman"/>
          <w:sz w:val="24"/>
          <w:szCs w:val="24"/>
        </w:rPr>
        <w:br/>
        <w:t xml:space="preserve">   </w:t>
      </w:r>
      <w:r w:rsidR="007C795E" w:rsidRPr="00664D9F">
        <w:rPr>
          <w:rFonts w:ascii="Times New Roman" w:hAnsi="Times New Roman" w:cs="Times New Roman"/>
          <w:i/>
          <w:iCs/>
          <w:sz w:val="24"/>
          <w:szCs w:val="24"/>
        </w:rPr>
        <w:t>Journal of Research in Personality,</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38</w:t>
      </w:r>
      <w:r w:rsidR="007C795E" w:rsidRPr="00664D9F">
        <w:rPr>
          <w:rFonts w:ascii="Times New Roman" w:hAnsi="Times New Roman" w:cs="Times New Roman"/>
          <w:sz w:val="24"/>
          <w:szCs w:val="24"/>
        </w:rPr>
        <w:t>(3), 256-279. doi:10.1016/s0092-6566(03)00067-9</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t xml:space="preserve">Sullivan, M. (2002). The impact of pitch, volume and tempo on the atmospheric effects of </w:t>
      </w:r>
      <w:r w:rsidR="007C795E" w:rsidRPr="00664D9F">
        <w:rPr>
          <w:rFonts w:ascii="Times New Roman" w:hAnsi="Times New Roman" w:cs="Times New Roman"/>
          <w:sz w:val="24"/>
          <w:szCs w:val="24"/>
        </w:rPr>
        <w:br/>
        <w:t xml:space="preserve">   music. </w:t>
      </w:r>
      <w:r w:rsidR="007C795E" w:rsidRPr="00664D9F">
        <w:rPr>
          <w:rFonts w:ascii="Times New Roman" w:hAnsi="Times New Roman" w:cs="Times New Roman"/>
          <w:i/>
          <w:iCs/>
          <w:sz w:val="24"/>
          <w:szCs w:val="24"/>
        </w:rPr>
        <w:t>International Journal of Retail &amp; Distribution Management,</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30</w:t>
      </w:r>
      <w:r w:rsidR="007C795E" w:rsidRPr="00664D9F">
        <w:rPr>
          <w:rFonts w:ascii="Times New Roman" w:hAnsi="Times New Roman" w:cs="Times New Roman"/>
          <w:sz w:val="24"/>
          <w:szCs w:val="24"/>
        </w:rPr>
        <w:t xml:space="preserve">(6), 323-330. </w:t>
      </w:r>
      <w:r w:rsidR="007C795E" w:rsidRPr="00664D9F">
        <w:rPr>
          <w:rFonts w:ascii="Times New Roman" w:hAnsi="Times New Roman" w:cs="Times New Roman"/>
          <w:sz w:val="24"/>
          <w:szCs w:val="24"/>
        </w:rPr>
        <w:br/>
        <w:t xml:space="preserve">   doi:10.1108/09590550210429531</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r>
      <w:proofErr w:type="spellStart"/>
      <w:r w:rsidR="007C795E" w:rsidRPr="00664D9F">
        <w:rPr>
          <w:rFonts w:ascii="Times New Roman" w:hAnsi="Times New Roman" w:cs="Times New Roman"/>
          <w:sz w:val="24"/>
          <w:szCs w:val="24"/>
        </w:rPr>
        <w:t>Wearden</w:t>
      </w:r>
      <w:proofErr w:type="spellEnd"/>
      <w:r w:rsidR="007C795E" w:rsidRPr="00664D9F">
        <w:rPr>
          <w:rFonts w:ascii="Times New Roman" w:hAnsi="Times New Roman" w:cs="Times New Roman"/>
          <w:sz w:val="24"/>
          <w:szCs w:val="24"/>
        </w:rPr>
        <w:t xml:space="preserve">, J. H., Todd, N. P., &amp; Jones, L. A. (2006). When do auditory/visual differences in </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duration judgements occur? </w:t>
      </w:r>
      <w:r w:rsidR="007C795E" w:rsidRPr="00664D9F">
        <w:rPr>
          <w:rFonts w:ascii="Times New Roman" w:hAnsi="Times New Roman" w:cs="Times New Roman"/>
          <w:i/>
          <w:iCs/>
          <w:sz w:val="24"/>
          <w:szCs w:val="24"/>
        </w:rPr>
        <w:t>Quarterly Journal of Experimental Psychology,</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59</w:t>
      </w:r>
      <w:r w:rsidR="007C795E" w:rsidRPr="00664D9F">
        <w:rPr>
          <w:rFonts w:ascii="Times New Roman" w:hAnsi="Times New Roman" w:cs="Times New Roman"/>
          <w:sz w:val="24"/>
          <w:szCs w:val="24"/>
        </w:rPr>
        <w:t>(10), 1709-</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1724. doi:10.1080/17470210500314729</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t>Zimbardo, P. G. (1999). </w:t>
      </w:r>
      <w:r w:rsidR="007C795E" w:rsidRPr="00664D9F">
        <w:rPr>
          <w:rFonts w:ascii="Times New Roman" w:hAnsi="Times New Roman" w:cs="Times New Roman"/>
          <w:i/>
          <w:iCs/>
          <w:sz w:val="24"/>
          <w:szCs w:val="24"/>
        </w:rPr>
        <w:t>Psychology and life</w:t>
      </w:r>
      <w:r w:rsidR="007C795E" w:rsidRPr="00664D9F">
        <w:rPr>
          <w:rFonts w:ascii="Times New Roman" w:hAnsi="Times New Roman" w:cs="Times New Roman"/>
          <w:sz w:val="24"/>
          <w:szCs w:val="24"/>
        </w:rPr>
        <w:t>. New York, NY: HarperCollins Publ.</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t xml:space="preserve">Zuckerman, M., Eysenck, S. B., &amp; Eysenck, H. J. (1978). Sensation seeking in England and </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America:</w:t>
      </w:r>
      <w:r w:rsidR="00664D9F">
        <w:rPr>
          <w:rFonts w:ascii="Times New Roman" w:hAnsi="Times New Roman" w:cs="Times New Roman"/>
          <w:sz w:val="24"/>
          <w:szCs w:val="24"/>
        </w:rPr>
        <w:t xml:space="preserve"> </w:t>
      </w:r>
      <w:r w:rsidR="007C795E" w:rsidRPr="00664D9F">
        <w:rPr>
          <w:rFonts w:ascii="Times New Roman" w:hAnsi="Times New Roman" w:cs="Times New Roman"/>
          <w:sz w:val="24"/>
          <w:szCs w:val="24"/>
        </w:rPr>
        <w:t>Cross-cultural, age, and sex comparisons. </w:t>
      </w:r>
      <w:r w:rsidR="007C795E" w:rsidRPr="00664D9F">
        <w:rPr>
          <w:rFonts w:ascii="Times New Roman" w:hAnsi="Times New Roman" w:cs="Times New Roman"/>
          <w:i/>
          <w:iCs/>
          <w:sz w:val="24"/>
          <w:szCs w:val="24"/>
        </w:rPr>
        <w:t xml:space="preserve">Journal of Consulting and Clinical </w:t>
      </w:r>
      <w:r w:rsidR="00664D9F">
        <w:rPr>
          <w:rFonts w:ascii="Times New Roman" w:hAnsi="Times New Roman" w:cs="Times New Roman"/>
          <w:i/>
          <w:iCs/>
          <w:sz w:val="24"/>
          <w:szCs w:val="24"/>
        </w:rPr>
        <w:br/>
        <w:t xml:space="preserve">   </w:t>
      </w:r>
      <w:r w:rsidR="007C795E" w:rsidRPr="00664D9F">
        <w:rPr>
          <w:rFonts w:ascii="Times New Roman" w:hAnsi="Times New Roman" w:cs="Times New Roman"/>
          <w:i/>
          <w:iCs/>
          <w:sz w:val="24"/>
          <w:szCs w:val="24"/>
        </w:rPr>
        <w:t>Psychology,</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46</w:t>
      </w:r>
      <w:r w:rsidR="007C795E" w:rsidRPr="00664D9F">
        <w:rPr>
          <w:rFonts w:ascii="Times New Roman" w:hAnsi="Times New Roman" w:cs="Times New Roman"/>
          <w:sz w:val="24"/>
          <w:szCs w:val="24"/>
        </w:rPr>
        <w:t>(1), 139-149. doi:10.1037//0022-006x.46.1.139</w:t>
      </w:r>
      <w:r w:rsidR="007C795E" w:rsidRPr="00664D9F">
        <w:rPr>
          <w:rFonts w:ascii="Times New Roman" w:hAnsi="Times New Roman" w:cs="Times New Roman"/>
          <w:sz w:val="24"/>
          <w:szCs w:val="24"/>
        </w:rPr>
        <w:br/>
      </w:r>
      <w:r w:rsidR="007C795E" w:rsidRPr="00664D9F">
        <w:rPr>
          <w:rFonts w:ascii="Times New Roman" w:hAnsi="Times New Roman" w:cs="Times New Roman"/>
          <w:sz w:val="24"/>
          <w:szCs w:val="24"/>
        </w:rPr>
        <w:br/>
        <w:t xml:space="preserve">Zuckerman, M. (2007). The sensation seeking scale V (SSS-V): Still reliable and </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valid. </w:t>
      </w:r>
      <w:r w:rsidR="007C795E" w:rsidRPr="00664D9F">
        <w:rPr>
          <w:rFonts w:ascii="Times New Roman" w:hAnsi="Times New Roman" w:cs="Times New Roman"/>
          <w:i/>
          <w:iCs/>
          <w:sz w:val="24"/>
          <w:szCs w:val="24"/>
        </w:rPr>
        <w:t>Personality and Individual Differences,</w:t>
      </w:r>
      <w:r w:rsidR="007C795E" w:rsidRPr="00664D9F">
        <w:rPr>
          <w:rFonts w:ascii="Times New Roman" w:hAnsi="Times New Roman" w:cs="Times New Roman"/>
          <w:sz w:val="24"/>
          <w:szCs w:val="24"/>
        </w:rPr>
        <w:t> </w:t>
      </w:r>
      <w:r w:rsidR="007C795E" w:rsidRPr="00664D9F">
        <w:rPr>
          <w:rFonts w:ascii="Times New Roman" w:hAnsi="Times New Roman" w:cs="Times New Roman"/>
          <w:i/>
          <w:iCs/>
          <w:sz w:val="24"/>
          <w:szCs w:val="24"/>
        </w:rPr>
        <w:t>43</w:t>
      </w:r>
      <w:r w:rsidR="007C795E" w:rsidRPr="00664D9F">
        <w:rPr>
          <w:rFonts w:ascii="Times New Roman" w:hAnsi="Times New Roman" w:cs="Times New Roman"/>
          <w:sz w:val="24"/>
          <w:szCs w:val="24"/>
        </w:rPr>
        <w:t xml:space="preserve">(5), 1303-1305. </w:t>
      </w:r>
      <w:r w:rsidR="00664D9F">
        <w:rPr>
          <w:rFonts w:ascii="Times New Roman" w:hAnsi="Times New Roman" w:cs="Times New Roman"/>
          <w:sz w:val="24"/>
          <w:szCs w:val="24"/>
        </w:rPr>
        <w:br/>
        <w:t xml:space="preserve">   </w:t>
      </w:r>
      <w:r w:rsidR="007C795E" w:rsidRPr="00664D9F">
        <w:rPr>
          <w:rFonts w:ascii="Times New Roman" w:hAnsi="Times New Roman" w:cs="Times New Roman"/>
          <w:sz w:val="24"/>
          <w:szCs w:val="24"/>
        </w:rPr>
        <w:t>doi:10.1016/j.paid.2007.03.021</w:t>
      </w:r>
    </w:p>
    <w:p w14:paraId="54BB0C03" w14:textId="017F0F28" w:rsidR="007C795E" w:rsidRPr="007C795E" w:rsidRDefault="007C795E" w:rsidP="007C795E">
      <w:pPr>
        <w:rPr>
          <w:b/>
        </w:rPr>
      </w:pPr>
    </w:p>
    <w:p w14:paraId="1C5A62D9" w14:textId="1BC25B72" w:rsidR="007C795E" w:rsidRPr="007C795E" w:rsidRDefault="007C795E" w:rsidP="007C795E">
      <w:pPr>
        <w:rPr>
          <w:b/>
        </w:rPr>
      </w:pPr>
    </w:p>
    <w:p w14:paraId="427BA6E1" w14:textId="0B15AE55" w:rsidR="00BF5AB9" w:rsidRDefault="00BF5AB9" w:rsidP="00256471">
      <w:pPr>
        <w:rPr>
          <w:rFonts w:ascii="Times New Roman" w:hAnsi="Times New Roman" w:cs="Times New Roman"/>
          <w:sz w:val="24"/>
          <w:szCs w:val="24"/>
        </w:rPr>
      </w:pPr>
      <w:r w:rsidRPr="00030274">
        <w:rPr>
          <w:rFonts w:ascii="Times New Roman" w:hAnsi="Times New Roman" w:cs="Times New Roman"/>
          <w:b/>
          <w:sz w:val="24"/>
          <w:szCs w:val="24"/>
        </w:rPr>
        <w:t xml:space="preserve">Appendices </w:t>
      </w:r>
      <w:r w:rsidR="00030274">
        <w:rPr>
          <w:rFonts w:ascii="Times New Roman" w:hAnsi="Times New Roman" w:cs="Times New Roman"/>
          <w:b/>
          <w:sz w:val="24"/>
          <w:szCs w:val="24"/>
        </w:rPr>
        <w:br/>
      </w:r>
      <w:r w:rsidR="00030274">
        <w:rPr>
          <w:rFonts w:ascii="Times New Roman" w:hAnsi="Times New Roman" w:cs="Times New Roman"/>
          <w:b/>
          <w:sz w:val="24"/>
          <w:szCs w:val="24"/>
        </w:rPr>
        <w:br/>
      </w:r>
      <w:r w:rsidR="00C517A4" w:rsidRPr="004E75E0">
        <w:rPr>
          <w:rFonts w:ascii="Times New Roman" w:hAnsi="Times New Roman" w:cs="Times New Roman"/>
          <w:b/>
          <w:sz w:val="24"/>
          <w:szCs w:val="24"/>
        </w:rPr>
        <w:t xml:space="preserve">Appendix </w:t>
      </w:r>
      <w:r w:rsidR="00305E88" w:rsidRPr="004E75E0">
        <w:rPr>
          <w:rFonts w:ascii="Times New Roman" w:hAnsi="Times New Roman" w:cs="Times New Roman"/>
          <w:b/>
          <w:sz w:val="24"/>
          <w:szCs w:val="24"/>
        </w:rPr>
        <w:t>A</w:t>
      </w:r>
      <w:r w:rsidR="00C517A4">
        <w:rPr>
          <w:rFonts w:ascii="Times New Roman" w:hAnsi="Times New Roman" w:cs="Times New Roman"/>
          <w:sz w:val="24"/>
          <w:szCs w:val="24"/>
        </w:rPr>
        <w:br/>
      </w:r>
      <w:r w:rsidR="00C517A4">
        <w:rPr>
          <w:rFonts w:ascii="Times New Roman" w:hAnsi="Times New Roman" w:cs="Times New Roman"/>
          <w:sz w:val="24"/>
          <w:szCs w:val="24"/>
        </w:rPr>
        <w:br/>
      </w:r>
      <w:r w:rsidR="009C7D28">
        <w:rPr>
          <w:noProof/>
          <w:lang w:eastAsia="en-GB"/>
        </w:rPr>
        <w:lastRenderedPageBreak/>
        <w:drawing>
          <wp:inline distT="0" distB="0" distL="0" distR="0" wp14:anchorId="1983E45D" wp14:editId="29D24E11">
            <wp:extent cx="5731510" cy="37655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65550"/>
                    </a:xfrm>
                    <a:prstGeom prst="rect">
                      <a:avLst/>
                    </a:prstGeom>
                  </pic:spPr>
                </pic:pic>
              </a:graphicData>
            </a:graphic>
          </wp:inline>
        </w:drawing>
      </w:r>
      <w:r w:rsidR="009C7D28">
        <w:rPr>
          <w:rFonts w:ascii="Times New Roman" w:hAnsi="Times New Roman" w:cs="Times New Roman"/>
          <w:sz w:val="24"/>
          <w:szCs w:val="24"/>
        </w:rPr>
        <w:br/>
      </w:r>
      <w:r w:rsidR="00111FC6">
        <w:rPr>
          <w:rFonts w:ascii="Times New Roman" w:hAnsi="Times New Roman" w:cs="Times New Roman"/>
          <w:sz w:val="24"/>
          <w:szCs w:val="24"/>
        </w:rPr>
        <w:t xml:space="preserve">        </w:t>
      </w:r>
      <w:r w:rsidR="00111FC6">
        <w:rPr>
          <w:rFonts w:ascii="Times New Roman" w:hAnsi="Times New Roman" w:cs="Times New Roman"/>
          <w:sz w:val="24"/>
          <w:szCs w:val="24"/>
        </w:rPr>
        <w:br/>
        <w:t xml:space="preserve">   </w:t>
      </w:r>
      <w:r w:rsidR="00111FC6" w:rsidRPr="00111FC6">
        <w:rPr>
          <w:noProof/>
          <w:lang w:eastAsia="en-GB"/>
        </w:rPr>
        <w:drawing>
          <wp:inline distT="0" distB="0" distL="0" distR="0" wp14:anchorId="0B63C1B0" wp14:editId="198543C9">
            <wp:extent cx="5581650" cy="10845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1650" cy="1084580"/>
                    </a:xfrm>
                    <a:prstGeom prst="rect">
                      <a:avLst/>
                    </a:prstGeom>
                  </pic:spPr>
                </pic:pic>
              </a:graphicData>
            </a:graphic>
          </wp:inline>
        </w:drawing>
      </w:r>
    </w:p>
    <w:p w14:paraId="3F5FFB1D" w14:textId="04AB6920" w:rsidR="003176FC" w:rsidRDefault="00305E88" w:rsidP="00256471">
      <w:pPr>
        <w:rPr>
          <w:rFonts w:ascii="Times New Roman" w:hAnsi="Times New Roman" w:cs="Times New Roman"/>
          <w:sz w:val="24"/>
          <w:szCs w:val="24"/>
        </w:rPr>
      </w:pPr>
      <w:r w:rsidRPr="004E75E0">
        <w:rPr>
          <w:rFonts w:ascii="Times New Roman" w:hAnsi="Times New Roman" w:cs="Times New Roman"/>
          <w:b/>
          <w:sz w:val="24"/>
          <w:szCs w:val="24"/>
        </w:rPr>
        <w:lastRenderedPageBreak/>
        <w:t>Appendix B</w:t>
      </w:r>
      <w:r>
        <w:rPr>
          <w:rFonts w:ascii="Times New Roman" w:hAnsi="Times New Roman" w:cs="Times New Roman"/>
          <w:sz w:val="24"/>
          <w:szCs w:val="24"/>
        </w:rPr>
        <w:br/>
      </w:r>
      <w:r>
        <w:rPr>
          <w:rFonts w:ascii="Times New Roman" w:hAnsi="Times New Roman" w:cs="Times New Roman"/>
          <w:noProof/>
          <w:sz w:val="24"/>
          <w:szCs w:val="24"/>
          <w:lang w:eastAsia="en-GB"/>
        </w:rPr>
        <w:drawing>
          <wp:inline distT="0" distB="0" distL="0" distR="0" wp14:anchorId="3EECACA5" wp14:editId="296CA624">
            <wp:extent cx="5731510" cy="42919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k oval - time perception stimuli.bmp"/>
                    <pic:cNvPicPr/>
                  </pic:nvPicPr>
                  <pic:blipFill>
                    <a:blip r:embed="rId9">
                      <a:extLst>
                        <a:ext uri="{28A0092B-C50C-407E-A947-70E740481C1C}">
                          <a14:useLocalDpi xmlns:a14="http://schemas.microsoft.com/office/drawing/2010/main" val="0"/>
                        </a:ext>
                      </a:extLst>
                    </a:blip>
                    <a:stretch>
                      <a:fillRect/>
                    </a:stretch>
                  </pic:blipFill>
                  <pic:spPr>
                    <a:xfrm>
                      <a:off x="0" y="0"/>
                      <a:ext cx="5731510" cy="4291965"/>
                    </a:xfrm>
                    <a:prstGeom prst="rect">
                      <a:avLst/>
                    </a:prstGeom>
                  </pic:spPr>
                </pic:pic>
              </a:graphicData>
            </a:graphic>
          </wp:inline>
        </w:drawing>
      </w:r>
    </w:p>
    <w:p w14:paraId="3997AAB1" w14:textId="0A7C104F" w:rsidR="00111FC6" w:rsidRDefault="00111FC6" w:rsidP="00256471">
      <w:pPr>
        <w:rPr>
          <w:rFonts w:ascii="Times New Roman" w:hAnsi="Times New Roman" w:cs="Times New Roman"/>
          <w:sz w:val="24"/>
          <w:szCs w:val="24"/>
        </w:rPr>
      </w:pPr>
    </w:p>
    <w:p w14:paraId="2A80D630" w14:textId="77777777" w:rsidR="00751C61" w:rsidRPr="004E75E0" w:rsidRDefault="00111FC6" w:rsidP="00751C61">
      <w:pPr>
        <w:pStyle w:val="Header"/>
        <w:rPr>
          <w:rFonts w:ascii="Times New Roman" w:hAnsi="Times New Roman" w:cs="Times New Roman"/>
          <w:b/>
          <w:sz w:val="24"/>
          <w:szCs w:val="24"/>
        </w:rPr>
      </w:pPr>
      <w:r w:rsidRPr="004E75E0">
        <w:rPr>
          <w:rFonts w:ascii="Times New Roman" w:hAnsi="Times New Roman" w:cs="Times New Roman"/>
          <w:b/>
          <w:sz w:val="24"/>
          <w:szCs w:val="24"/>
        </w:rPr>
        <w:t>Appendix C</w:t>
      </w:r>
    </w:p>
    <w:p w14:paraId="360A7155" w14:textId="3F9E5708" w:rsidR="00751C61" w:rsidRPr="00965F27" w:rsidRDefault="00751C61" w:rsidP="00751C61">
      <w:pPr>
        <w:pStyle w:val="Header"/>
        <w:jc w:val="right"/>
        <w:rPr>
          <w:rFonts w:ascii="Arial" w:hAnsi="Arial" w:cs="Arial"/>
          <w:b/>
          <w:bCs/>
        </w:rPr>
      </w:pPr>
      <w:r w:rsidRPr="004C3A0B">
        <w:rPr>
          <w:noProof/>
          <w:lang w:eastAsia="en-GB"/>
        </w:rPr>
        <w:drawing>
          <wp:anchor distT="0" distB="0" distL="114300" distR="114300" simplePos="0" relativeHeight="251661312" behindDoc="0" locked="0" layoutInCell="1" allowOverlap="1" wp14:anchorId="5AB7AB5B" wp14:editId="238D650A">
            <wp:simplePos x="0" y="0"/>
            <wp:positionH relativeFrom="margin">
              <wp:posOffset>-142875</wp:posOffset>
            </wp:positionH>
            <wp:positionV relativeFrom="page">
              <wp:posOffset>6555740</wp:posOffset>
            </wp:positionV>
            <wp:extent cx="1792800" cy="601200"/>
            <wp:effectExtent l="0" t="0" r="0" b="8890"/>
            <wp:wrapSquare wrapText="bothSides"/>
            <wp:docPr id="6" name="Picture 6"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00305E88">
        <w:rPr>
          <w:rFonts w:ascii="Times New Roman" w:hAnsi="Times New Roman" w:cs="Times New Roman"/>
          <w:sz w:val="24"/>
          <w:szCs w:val="24"/>
        </w:rPr>
        <w:br/>
      </w:r>
      <w:r w:rsidRPr="004C3A0B">
        <w:rPr>
          <w:rFonts w:ascii="Arial" w:hAnsi="Arial" w:cs="Arial"/>
          <w:b/>
          <w:bCs/>
        </w:rPr>
        <w:t>PG2</w:t>
      </w:r>
      <w:r>
        <w:rPr>
          <w:rFonts w:ascii="Arial" w:hAnsi="Arial" w:cs="Arial"/>
          <w:b/>
          <w:bCs/>
        </w:rPr>
        <w:t xml:space="preserve"> / E1 FORM</w:t>
      </w:r>
    </w:p>
    <w:p w14:paraId="7D3BC2E6" w14:textId="6BD3E727" w:rsidR="00751C61" w:rsidRPr="004C3A0B" w:rsidRDefault="00751C61" w:rsidP="00751C61">
      <w:pPr>
        <w:tabs>
          <w:tab w:val="left" w:pos="5103"/>
        </w:tabs>
        <w:jc w:val="center"/>
        <w:rPr>
          <w:rFonts w:ascii="Arial" w:hAnsi="Arial" w:cs="Arial"/>
          <w:b/>
          <w:bCs/>
          <w:sz w:val="24"/>
          <w:szCs w:val="24"/>
        </w:rPr>
      </w:pPr>
      <w:r>
        <w:rPr>
          <w:rFonts w:ascii="Times New Roman" w:hAnsi="Times New Roman" w:cs="Times New Roman"/>
          <w:sz w:val="24"/>
          <w:szCs w:val="24"/>
        </w:rPr>
        <w:br/>
      </w:r>
      <w:r w:rsidR="00111FC6">
        <w:rPr>
          <w:rFonts w:ascii="Times New Roman" w:hAnsi="Times New Roman" w:cs="Times New Roman"/>
          <w:sz w:val="24"/>
          <w:szCs w:val="24"/>
        </w:rPr>
        <w:br/>
      </w:r>
      <w:r>
        <w:rPr>
          <w:rFonts w:ascii="Times New Roman" w:hAnsi="Times New Roman" w:cs="Times New Roman"/>
          <w:sz w:val="24"/>
          <w:szCs w:val="24"/>
        </w:rPr>
        <w:br/>
      </w:r>
      <w:r w:rsidRPr="004C3A0B">
        <w:rPr>
          <w:rFonts w:ascii="Arial" w:hAnsi="Arial" w:cs="Arial"/>
          <w:b/>
          <w:bCs/>
          <w:sz w:val="24"/>
          <w:szCs w:val="24"/>
        </w:rPr>
        <w:t>APPLICATION FOR ETHICAL APPROVAL</w:t>
      </w:r>
    </w:p>
    <w:p w14:paraId="78B0E205" w14:textId="77777777" w:rsidR="00751C61" w:rsidRPr="004C3A0B" w:rsidRDefault="00751C61" w:rsidP="00751C61">
      <w:pPr>
        <w:tabs>
          <w:tab w:val="left" w:pos="5103"/>
        </w:tabs>
        <w:ind w:right="282"/>
        <w:jc w:val="center"/>
        <w:rPr>
          <w:rFonts w:ascii="Arial" w:hAnsi="Arial" w:cs="Arial"/>
          <w:b/>
          <w:bCs/>
        </w:rPr>
      </w:pPr>
    </w:p>
    <w:p w14:paraId="34DBCC62" w14:textId="77777777" w:rsidR="00751C61" w:rsidRPr="004C3A0B" w:rsidRDefault="00751C61" w:rsidP="00751C61">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F3C9B19" w14:textId="77777777" w:rsidR="00751C61" w:rsidRPr="004C3A0B" w:rsidRDefault="00751C61" w:rsidP="00751C61">
      <w:pPr>
        <w:tabs>
          <w:tab w:val="left" w:pos="5103"/>
        </w:tabs>
        <w:ind w:right="282"/>
        <w:jc w:val="center"/>
        <w:rPr>
          <w:rFonts w:ascii="Arial" w:hAnsi="Arial" w:cs="Arial"/>
          <w:b/>
          <w:bCs/>
          <w:sz w:val="16"/>
          <w:szCs w:val="16"/>
        </w:rPr>
      </w:pPr>
    </w:p>
    <w:p w14:paraId="03170393" w14:textId="77777777" w:rsidR="00751C61" w:rsidRPr="004C3A0B" w:rsidRDefault="00751C61" w:rsidP="00751C6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w:t>
      </w:r>
      <w:r w:rsidRPr="004C3A0B">
        <w:rPr>
          <w:rFonts w:ascii="Arial" w:hAnsi="Arial" w:cs="Arial"/>
        </w:rPr>
        <w:lastRenderedPageBreak/>
        <w:t>postgraduate research students, and both taught postgraduate and undergraduate students working on dissertations/projects.</w:t>
      </w:r>
    </w:p>
    <w:p w14:paraId="24F0CAB0" w14:textId="77777777" w:rsidR="00751C61" w:rsidRPr="004C3A0B" w:rsidRDefault="00751C61" w:rsidP="00751C61">
      <w:pPr>
        <w:tabs>
          <w:tab w:val="left" w:pos="5103"/>
        </w:tabs>
        <w:ind w:right="282"/>
        <w:jc w:val="both"/>
        <w:rPr>
          <w:rFonts w:ascii="Arial" w:hAnsi="Arial" w:cs="Arial"/>
        </w:rPr>
      </w:pPr>
    </w:p>
    <w:p w14:paraId="449C82D4" w14:textId="77777777" w:rsidR="00751C61" w:rsidRPr="004C3A0B" w:rsidRDefault="00751C61" w:rsidP="00751C6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353D509" w14:textId="77777777" w:rsidR="00751C61" w:rsidRPr="004C3A0B" w:rsidRDefault="00751C61" w:rsidP="00751C61">
      <w:pPr>
        <w:tabs>
          <w:tab w:val="left" w:pos="5103"/>
        </w:tabs>
        <w:ind w:right="282"/>
        <w:jc w:val="both"/>
        <w:rPr>
          <w:rFonts w:ascii="Arial" w:hAnsi="Arial" w:cs="Arial"/>
        </w:rPr>
      </w:pPr>
    </w:p>
    <w:p w14:paraId="022081D5" w14:textId="77777777" w:rsidR="00751C61" w:rsidRPr="004C3A0B" w:rsidRDefault="00751C61" w:rsidP="00751C6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34216766" w14:textId="77777777" w:rsidR="00751C61" w:rsidRPr="004C3A0B" w:rsidRDefault="00751C61" w:rsidP="00751C61">
      <w:pPr>
        <w:tabs>
          <w:tab w:val="left" w:pos="5103"/>
        </w:tabs>
        <w:ind w:right="282"/>
        <w:jc w:val="both"/>
        <w:rPr>
          <w:rFonts w:ascii="Arial" w:hAnsi="Arial" w:cs="Arial"/>
        </w:rPr>
      </w:pPr>
    </w:p>
    <w:p w14:paraId="0088958B" w14:textId="77777777" w:rsidR="00751C61" w:rsidRPr="004C3A0B" w:rsidRDefault="00751C61" w:rsidP="00751C6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12DDA5AE" w14:textId="77777777" w:rsidR="00751C61" w:rsidRPr="004C3A0B" w:rsidRDefault="00751C61" w:rsidP="00751C61">
      <w:pPr>
        <w:autoSpaceDE w:val="0"/>
        <w:autoSpaceDN w:val="0"/>
        <w:adjustRightInd w:val="0"/>
        <w:jc w:val="both"/>
        <w:rPr>
          <w:rFonts w:ascii="Arial" w:hAnsi="Arial" w:cs="Arial"/>
        </w:rPr>
      </w:pPr>
    </w:p>
    <w:p w14:paraId="5C29AFD2" w14:textId="77777777" w:rsidR="00751C61" w:rsidRPr="004C3A0B" w:rsidRDefault="00751C61" w:rsidP="00751C6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64AE5B1" w14:textId="77777777" w:rsidR="00751C61" w:rsidRPr="004C3A0B" w:rsidRDefault="00751C61" w:rsidP="00751C61">
      <w:pPr>
        <w:autoSpaceDE w:val="0"/>
        <w:autoSpaceDN w:val="0"/>
        <w:adjustRightInd w:val="0"/>
        <w:jc w:val="both"/>
        <w:rPr>
          <w:rFonts w:ascii="Arial" w:hAnsi="Arial" w:cs="Arial"/>
        </w:rPr>
      </w:pPr>
    </w:p>
    <w:p w14:paraId="257C5AE7" w14:textId="77777777" w:rsidR="00751C61" w:rsidRPr="004C3A0B" w:rsidRDefault="00751C61" w:rsidP="00751C61">
      <w:pPr>
        <w:autoSpaceDE w:val="0"/>
        <w:autoSpaceDN w:val="0"/>
        <w:adjustRightInd w:val="0"/>
        <w:jc w:val="both"/>
        <w:rPr>
          <w:rFonts w:ascii="Arial" w:hAnsi="Arial" w:cs="Arial"/>
          <w:b/>
        </w:rPr>
      </w:pPr>
      <w:r w:rsidRPr="004C3A0B">
        <w:rPr>
          <w:rFonts w:ascii="Arial" w:hAnsi="Arial" w:cs="Arial"/>
          <w:b/>
        </w:rPr>
        <w:t>SECTION A: About You (Principal Researcher)</w:t>
      </w:r>
    </w:p>
    <w:p w14:paraId="2EB80BB6" w14:textId="77777777" w:rsidR="00751C61" w:rsidRPr="004C3A0B" w:rsidRDefault="00751C61" w:rsidP="00751C61">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51C61" w:rsidRPr="004C3A0B" w14:paraId="78C1FB14" w14:textId="77777777" w:rsidTr="004E75E0">
        <w:trPr>
          <w:trHeight w:val="439"/>
        </w:trPr>
        <w:tc>
          <w:tcPr>
            <w:tcW w:w="3510" w:type="dxa"/>
            <w:gridSpan w:val="3"/>
            <w:shd w:val="clear" w:color="auto" w:fill="F2F2F2" w:themeFill="background1" w:themeFillShade="F2"/>
          </w:tcPr>
          <w:p w14:paraId="65A61D02" w14:textId="77777777" w:rsidR="00751C61" w:rsidRPr="004C3A0B" w:rsidRDefault="00751C61" w:rsidP="004E75E0">
            <w:pPr>
              <w:rPr>
                <w:rFonts w:ascii="Arial" w:hAnsi="Arial" w:cs="Arial"/>
              </w:rPr>
            </w:pPr>
            <w:r w:rsidRPr="004C3A0B">
              <w:rPr>
                <w:rFonts w:ascii="Arial" w:hAnsi="Arial" w:cs="Arial"/>
              </w:rPr>
              <w:t>Full Name</w:t>
            </w:r>
            <w:r>
              <w:rPr>
                <w:rFonts w:ascii="Arial" w:hAnsi="Arial" w:cs="Arial"/>
              </w:rPr>
              <w:t>s of Researchers in team (Highlight in bold the student who will act as Principal Researcher)</w:t>
            </w:r>
            <w:r w:rsidRPr="004C3A0B">
              <w:rPr>
                <w:rFonts w:ascii="Arial" w:hAnsi="Arial" w:cs="Arial"/>
              </w:rPr>
              <w:t>:</w:t>
            </w:r>
          </w:p>
        </w:tc>
        <w:tc>
          <w:tcPr>
            <w:tcW w:w="6379" w:type="dxa"/>
            <w:gridSpan w:val="4"/>
          </w:tcPr>
          <w:p w14:paraId="30B3B20A" w14:textId="77777777" w:rsidR="00751C61" w:rsidRPr="004C3A0B" w:rsidRDefault="00751C61" w:rsidP="004E75E0">
            <w:pPr>
              <w:rPr>
                <w:rFonts w:ascii="Arial" w:hAnsi="Arial" w:cs="Arial"/>
              </w:rPr>
            </w:pPr>
            <w:r w:rsidRPr="00640C99">
              <w:rPr>
                <w:rFonts w:ascii="Arial" w:hAnsi="Arial" w:cs="Arial"/>
                <w:b/>
              </w:rPr>
              <w:t>Michael Cross</w:t>
            </w:r>
            <w:r>
              <w:rPr>
                <w:rFonts w:ascii="Arial" w:hAnsi="Arial" w:cs="Arial"/>
              </w:rPr>
              <w:t xml:space="preserve">, Amy Locke, Stacey Loftus, Claire Gilchrist </w:t>
            </w:r>
          </w:p>
        </w:tc>
      </w:tr>
      <w:tr w:rsidR="00751C61" w:rsidRPr="004C3A0B" w14:paraId="18324847" w14:textId="77777777" w:rsidTr="004E75E0">
        <w:tc>
          <w:tcPr>
            <w:tcW w:w="9889" w:type="dxa"/>
            <w:gridSpan w:val="7"/>
          </w:tcPr>
          <w:p w14:paraId="44CA191D" w14:textId="77777777" w:rsidR="00751C61" w:rsidRPr="004C3A0B" w:rsidRDefault="00751C61" w:rsidP="004E75E0">
            <w:pPr>
              <w:rPr>
                <w:rFonts w:ascii="Arial" w:hAnsi="Arial" w:cs="Arial"/>
              </w:rPr>
            </w:pPr>
            <w:r w:rsidRPr="004C3A0B">
              <w:rPr>
                <w:rFonts w:ascii="Arial" w:hAnsi="Arial" w:cs="Arial"/>
              </w:rPr>
              <w:t>Tick all boxes which apply:</w:t>
            </w:r>
          </w:p>
        </w:tc>
      </w:tr>
      <w:tr w:rsidR="00751C61" w:rsidRPr="004C3A0B" w14:paraId="6ED2C36E" w14:textId="77777777" w:rsidTr="004E75E0">
        <w:trPr>
          <w:trHeight w:val="472"/>
        </w:trPr>
        <w:tc>
          <w:tcPr>
            <w:tcW w:w="1951" w:type="dxa"/>
            <w:shd w:val="clear" w:color="auto" w:fill="F2F2F2" w:themeFill="background1" w:themeFillShade="F2"/>
            <w:vAlign w:val="center"/>
          </w:tcPr>
          <w:p w14:paraId="5C0B7DFE" w14:textId="77777777" w:rsidR="00751C61" w:rsidRPr="004C3A0B" w:rsidRDefault="00751C61" w:rsidP="004E75E0">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3FED6DF0" w14:textId="77777777" w:rsidR="00751C61" w:rsidRPr="004C3A0B" w:rsidRDefault="00751C61" w:rsidP="004E75E0">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129F62E9" w14:textId="77777777" w:rsidR="00751C61" w:rsidRPr="004C3A0B" w:rsidRDefault="00751C61" w:rsidP="004E75E0">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07A24C81" w14:textId="77777777" w:rsidR="00751C61" w:rsidRPr="004C3A0B" w:rsidRDefault="00751C61" w:rsidP="004E75E0">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785DABC1" w14:textId="77777777" w:rsidR="00751C61" w:rsidRPr="004C3A0B" w:rsidRDefault="00751C61" w:rsidP="004E75E0">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C930279" w14:textId="77777777" w:rsidR="00751C61" w:rsidRPr="004C3A0B" w:rsidRDefault="00751C61" w:rsidP="004E75E0">
                <w:pPr>
                  <w:jc w:val="center"/>
                  <w:rPr>
                    <w:rFonts w:ascii="Arial" w:hAnsi="Arial" w:cs="Arial"/>
                  </w:rPr>
                </w:pPr>
                <w:r>
                  <w:rPr>
                    <w:rFonts w:ascii="MS Gothic" w:eastAsia="MS Gothic" w:hAnsi="MS Gothic" w:cs="Arial" w:hint="eastAsia"/>
                  </w:rPr>
                  <w:t>☐</w:t>
                </w:r>
              </w:p>
            </w:tc>
          </w:sdtContent>
        </w:sdt>
      </w:tr>
    </w:tbl>
    <w:p w14:paraId="26A04D3F" w14:textId="77777777" w:rsidR="00751C61" w:rsidRPr="004C3A0B" w:rsidRDefault="00751C61" w:rsidP="00751C6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51C61" w:rsidRPr="004C3A0B" w14:paraId="5758EB8D" w14:textId="77777777" w:rsidTr="004E75E0">
        <w:trPr>
          <w:cantSplit/>
          <w:trHeight w:val="334"/>
        </w:trPr>
        <w:tc>
          <w:tcPr>
            <w:tcW w:w="3510" w:type="dxa"/>
            <w:shd w:val="clear" w:color="auto" w:fill="F2F2F2" w:themeFill="background1" w:themeFillShade="F2"/>
          </w:tcPr>
          <w:p w14:paraId="6EC02E25" w14:textId="77777777" w:rsidR="00751C61" w:rsidRPr="004C3A0B" w:rsidRDefault="00751C61" w:rsidP="004E75E0">
            <w:pPr>
              <w:rPr>
                <w:rFonts w:ascii="Arial" w:hAnsi="Arial" w:cs="Arial"/>
              </w:rPr>
            </w:pPr>
            <w:r w:rsidRPr="004C3A0B">
              <w:rPr>
                <w:rFonts w:ascii="Arial" w:hAnsi="Arial" w:cs="Arial"/>
              </w:rPr>
              <w:t>Faculty/School/Centre:</w:t>
            </w:r>
          </w:p>
        </w:tc>
        <w:tc>
          <w:tcPr>
            <w:tcW w:w="6379" w:type="dxa"/>
            <w:gridSpan w:val="3"/>
          </w:tcPr>
          <w:p w14:paraId="5DB72D7D" w14:textId="77777777" w:rsidR="00751C61" w:rsidRPr="004C3A0B" w:rsidRDefault="00751C61" w:rsidP="004E75E0">
            <w:p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Psychology</w:t>
            </w:r>
          </w:p>
        </w:tc>
      </w:tr>
      <w:tr w:rsidR="00751C61" w:rsidRPr="004C3A0B" w14:paraId="6D109B8C" w14:textId="77777777" w:rsidTr="004E75E0">
        <w:trPr>
          <w:cantSplit/>
          <w:trHeight w:val="340"/>
        </w:trPr>
        <w:tc>
          <w:tcPr>
            <w:tcW w:w="3510" w:type="dxa"/>
            <w:shd w:val="clear" w:color="auto" w:fill="F2F2F2" w:themeFill="background1" w:themeFillShade="F2"/>
          </w:tcPr>
          <w:p w14:paraId="09516395" w14:textId="77777777" w:rsidR="00751C61" w:rsidRPr="004C3A0B" w:rsidRDefault="00751C61" w:rsidP="004E75E0">
            <w:pPr>
              <w:rPr>
                <w:rFonts w:ascii="Arial" w:hAnsi="Arial" w:cs="Arial"/>
              </w:rPr>
            </w:pPr>
            <w:r w:rsidRPr="004C3A0B">
              <w:rPr>
                <w:rFonts w:ascii="Arial" w:hAnsi="Arial" w:cs="Arial"/>
              </w:rPr>
              <w:t>Campus:</w:t>
            </w:r>
          </w:p>
        </w:tc>
        <w:tc>
          <w:tcPr>
            <w:tcW w:w="6379" w:type="dxa"/>
            <w:gridSpan w:val="3"/>
          </w:tcPr>
          <w:p w14:paraId="1265F910" w14:textId="77777777" w:rsidR="00751C61" w:rsidRPr="004C3A0B" w:rsidRDefault="00751C61" w:rsidP="004E75E0">
            <w:pPr>
              <w:rPr>
                <w:rFonts w:ascii="Arial" w:hAnsi="Arial" w:cs="Arial"/>
              </w:rPr>
            </w:pPr>
            <w:r>
              <w:rPr>
                <w:rFonts w:ascii="Arial" w:hAnsi="Arial" w:cs="Arial"/>
              </w:rPr>
              <w:t>SA1: IQ</w:t>
            </w:r>
          </w:p>
        </w:tc>
      </w:tr>
      <w:tr w:rsidR="00751C61" w:rsidRPr="004C3A0B" w14:paraId="6D6E26CE" w14:textId="77777777" w:rsidTr="004E75E0">
        <w:trPr>
          <w:cantSplit/>
          <w:trHeight w:val="340"/>
        </w:trPr>
        <w:tc>
          <w:tcPr>
            <w:tcW w:w="3510" w:type="dxa"/>
            <w:shd w:val="clear" w:color="auto" w:fill="F2F2F2" w:themeFill="background1" w:themeFillShade="F2"/>
          </w:tcPr>
          <w:p w14:paraId="312C47AA" w14:textId="77777777" w:rsidR="00751C61" w:rsidRPr="004C3A0B" w:rsidRDefault="00751C61" w:rsidP="004E75E0">
            <w:pPr>
              <w:rPr>
                <w:rFonts w:ascii="Arial" w:hAnsi="Arial" w:cs="Arial"/>
              </w:rPr>
            </w:pPr>
            <w:r w:rsidRPr="004C3A0B">
              <w:rPr>
                <w:rFonts w:ascii="Arial" w:hAnsi="Arial" w:cs="Arial"/>
              </w:rPr>
              <w:t>E-mail address</w:t>
            </w:r>
            <w:r>
              <w:rPr>
                <w:rFonts w:ascii="Arial" w:hAnsi="Arial" w:cs="Arial"/>
              </w:rPr>
              <w:t xml:space="preserve"> of all Researchers (Highlight in bold email address of Principal Researcher)</w:t>
            </w:r>
            <w:r w:rsidRPr="004C3A0B">
              <w:rPr>
                <w:rFonts w:ascii="Arial" w:hAnsi="Arial" w:cs="Arial"/>
              </w:rPr>
              <w:t>:</w:t>
            </w:r>
          </w:p>
        </w:tc>
        <w:tc>
          <w:tcPr>
            <w:tcW w:w="6379" w:type="dxa"/>
            <w:gridSpan w:val="3"/>
          </w:tcPr>
          <w:p w14:paraId="0AC61DB4" w14:textId="77777777" w:rsidR="00751C61" w:rsidRPr="00640C99" w:rsidRDefault="00EF53BC" w:rsidP="004E75E0">
            <w:pPr>
              <w:rPr>
                <w:rFonts w:ascii="Arial" w:hAnsi="Arial" w:cs="Arial"/>
              </w:rPr>
            </w:pPr>
            <w:hyperlink r:id="rId11" w:history="1">
              <w:r w:rsidR="00751C61" w:rsidRPr="00640C99">
                <w:rPr>
                  <w:rStyle w:val="Hyperlink"/>
                  <w:rFonts w:ascii="Arial" w:hAnsi="Arial" w:cs="Arial"/>
                </w:rPr>
                <w:t>mcross.152017@student.uwtsd.ac.uk</w:t>
              </w:r>
            </w:hyperlink>
            <w:r w:rsidR="00751C61" w:rsidRPr="00640C99">
              <w:rPr>
                <w:rFonts w:ascii="Arial" w:hAnsi="Arial" w:cs="Arial"/>
              </w:rPr>
              <w:br/>
            </w:r>
            <w:hyperlink r:id="rId12" w:history="1">
              <w:r w:rsidR="00751C61" w:rsidRPr="00640C99">
                <w:rPr>
                  <w:rStyle w:val="Hyperlink"/>
                  <w:rFonts w:ascii="Arial" w:hAnsi="Arial" w:cs="Arial"/>
                </w:rPr>
                <w:t>1705243@student.uwtsd.ac.uk</w:t>
              </w:r>
            </w:hyperlink>
            <w:r w:rsidR="00751C61" w:rsidRPr="00640C99">
              <w:rPr>
                <w:rFonts w:ascii="Arial" w:hAnsi="Arial" w:cs="Arial"/>
              </w:rPr>
              <w:br/>
            </w:r>
            <w:hyperlink r:id="rId13" w:history="1">
              <w:r w:rsidR="00751C61" w:rsidRPr="00640C99">
                <w:rPr>
                  <w:rStyle w:val="Hyperlink"/>
                  <w:rFonts w:ascii="Arial" w:hAnsi="Arial" w:cs="Arial"/>
                </w:rPr>
                <w:t>1707419@student.uwtsd.ac.uk</w:t>
              </w:r>
            </w:hyperlink>
            <w:r w:rsidR="00751C61" w:rsidRPr="00640C99">
              <w:rPr>
                <w:rFonts w:ascii="Arial" w:hAnsi="Arial" w:cs="Arial"/>
              </w:rPr>
              <w:br/>
            </w:r>
            <w:hyperlink r:id="rId14" w:history="1">
              <w:r w:rsidR="00751C61" w:rsidRPr="00E724EA">
                <w:rPr>
                  <w:rStyle w:val="Hyperlink"/>
                  <w:rFonts w:ascii="Arial" w:hAnsi="Arial" w:cs="Arial"/>
                </w:rPr>
                <w:t>1701863@student.uwtsd.ac.uk</w:t>
              </w:r>
            </w:hyperlink>
            <w:r w:rsidR="00751C61">
              <w:rPr>
                <w:rFonts w:ascii="Arial" w:hAnsi="Arial" w:cs="Arial"/>
              </w:rPr>
              <w:t xml:space="preserve"> </w:t>
            </w:r>
          </w:p>
        </w:tc>
      </w:tr>
      <w:tr w:rsidR="00751C61" w:rsidRPr="004C3A0B" w14:paraId="4A7BA00D" w14:textId="77777777" w:rsidTr="004E75E0">
        <w:trPr>
          <w:cantSplit/>
          <w:trHeight w:val="340"/>
        </w:trPr>
        <w:tc>
          <w:tcPr>
            <w:tcW w:w="3510" w:type="dxa"/>
            <w:shd w:val="clear" w:color="auto" w:fill="F2F2F2" w:themeFill="background1" w:themeFillShade="F2"/>
          </w:tcPr>
          <w:p w14:paraId="35D39151" w14:textId="77777777" w:rsidR="00751C61" w:rsidRPr="004C3A0B" w:rsidRDefault="00751C61" w:rsidP="004E75E0">
            <w:pPr>
              <w:rPr>
                <w:rFonts w:ascii="Arial" w:hAnsi="Arial" w:cs="Arial"/>
              </w:rPr>
            </w:pPr>
            <w:r w:rsidRPr="004C3A0B">
              <w:rPr>
                <w:rFonts w:ascii="Arial" w:hAnsi="Arial" w:cs="Arial"/>
              </w:rPr>
              <w:t>Contact Telephone Number:</w:t>
            </w:r>
          </w:p>
        </w:tc>
        <w:tc>
          <w:tcPr>
            <w:tcW w:w="6379" w:type="dxa"/>
            <w:gridSpan w:val="3"/>
          </w:tcPr>
          <w:p w14:paraId="107A9A3C" w14:textId="77777777" w:rsidR="00751C61" w:rsidRPr="004C3A0B" w:rsidRDefault="00751C61" w:rsidP="004E75E0">
            <w:pPr>
              <w:rPr>
                <w:rFonts w:ascii="Arial" w:hAnsi="Arial" w:cs="Arial"/>
              </w:rPr>
            </w:pPr>
            <w:r>
              <w:rPr>
                <w:rFonts w:ascii="Arial" w:hAnsi="Arial" w:cs="Arial"/>
              </w:rPr>
              <w:t>n/a</w:t>
            </w:r>
          </w:p>
        </w:tc>
      </w:tr>
      <w:tr w:rsidR="00751C61" w:rsidRPr="004C3A0B" w14:paraId="41D8A389" w14:textId="77777777" w:rsidTr="004E75E0">
        <w:tc>
          <w:tcPr>
            <w:tcW w:w="9889" w:type="dxa"/>
            <w:gridSpan w:val="4"/>
          </w:tcPr>
          <w:p w14:paraId="03B7EBAB" w14:textId="77777777" w:rsidR="00751C61" w:rsidRPr="004C3A0B" w:rsidRDefault="00751C61" w:rsidP="004E75E0">
            <w:pPr>
              <w:rPr>
                <w:rFonts w:ascii="Arial" w:hAnsi="Arial" w:cs="Arial"/>
              </w:rPr>
            </w:pPr>
            <w:r w:rsidRPr="004C3A0B">
              <w:rPr>
                <w:rFonts w:ascii="Arial" w:hAnsi="Arial" w:cs="Arial"/>
                <w:b/>
                <w:i/>
              </w:rPr>
              <w:t>For students:</w:t>
            </w:r>
          </w:p>
        </w:tc>
      </w:tr>
      <w:tr w:rsidR="00751C61" w:rsidRPr="004C3A0B" w14:paraId="5AD52074" w14:textId="77777777" w:rsidTr="004E75E0">
        <w:trPr>
          <w:trHeight w:val="513"/>
        </w:trPr>
        <w:tc>
          <w:tcPr>
            <w:tcW w:w="3510" w:type="dxa"/>
            <w:shd w:val="clear" w:color="auto" w:fill="F2F2F2" w:themeFill="background1" w:themeFillShade="F2"/>
            <w:vAlign w:val="center"/>
          </w:tcPr>
          <w:p w14:paraId="2F06A340" w14:textId="77777777" w:rsidR="00751C61" w:rsidRPr="004C3A0B" w:rsidRDefault="00751C61" w:rsidP="004E75E0">
            <w:pPr>
              <w:rPr>
                <w:rFonts w:ascii="Arial" w:hAnsi="Arial" w:cs="Arial"/>
              </w:rPr>
            </w:pPr>
            <w:r w:rsidRPr="004C3A0B">
              <w:rPr>
                <w:rFonts w:ascii="Arial" w:hAnsi="Arial" w:cs="Arial"/>
              </w:rPr>
              <w:t>Student Number</w:t>
            </w:r>
            <w:r>
              <w:rPr>
                <w:rFonts w:ascii="Arial" w:hAnsi="Arial" w:cs="Arial"/>
              </w:rPr>
              <w:t>s of Researchers</w:t>
            </w:r>
            <w:r w:rsidRPr="004C3A0B">
              <w:rPr>
                <w:rFonts w:ascii="Arial" w:hAnsi="Arial" w:cs="Arial"/>
              </w:rPr>
              <w:t>:</w:t>
            </w:r>
          </w:p>
        </w:tc>
        <w:tc>
          <w:tcPr>
            <w:tcW w:w="3969" w:type="dxa"/>
            <w:vAlign w:val="center"/>
          </w:tcPr>
          <w:p w14:paraId="2CB197FB" w14:textId="77777777" w:rsidR="00751C61" w:rsidRPr="004C3A0B" w:rsidRDefault="00751C61" w:rsidP="004E75E0">
            <w:pPr>
              <w:rPr>
                <w:rFonts w:ascii="Arial" w:hAnsi="Arial" w:cs="Arial"/>
              </w:rPr>
            </w:pPr>
            <w:r w:rsidRPr="00640C99">
              <w:rPr>
                <w:rFonts w:ascii="Arial" w:hAnsi="Arial" w:cs="Arial"/>
              </w:rPr>
              <w:t>152017</w:t>
            </w:r>
            <w:r>
              <w:rPr>
                <w:rFonts w:ascii="Arial" w:hAnsi="Arial" w:cs="Arial"/>
              </w:rPr>
              <w:t xml:space="preserve">, </w:t>
            </w:r>
            <w:r w:rsidRPr="00640C99">
              <w:rPr>
                <w:rFonts w:ascii="Arial" w:hAnsi="Arial" w:cs="Arial"/>
              </w:rPr>
              <w:t>1705243</w:t>
            </w:r>
            <w:r>
              <w:rPr>
                <w:rFonts w:ascii="Arial" w:hAnsi="Arial" w:cs="Arial"/>
              </w:rPr>
              <w:t xml:space="preserve">, </w:t>
            </w:r>
            <w:r w:rsidRPr="00640C99">
              <w:rPr>
                <w:rFonts w:ascii="Arial" w:hAnsi="Arial" w:cs="Arial"/>
              </w:rPr>
              <w:t>1707419</w:t>
            </w:r>
            <w:r>
              <w:rPr>
                <w:rFonts w:ascii="Arial" w:hAnsi="Arial" w:cs="Arial"/>
              </w:rPr>
              <w:t xml:space="preserve">, </w:t>
            </w:r>
            <w:r w:rsidRPr="00640C99">
              <w:rPr>
                <w:rFonts w:ascii="Arial" w:hAnsi="Arial" w:cs="Arial"/>
              </w:rPr>
              <w:t>1701863</w:t>
            </w:r>
          </w:p>
        </w:tc>
        <w:tc>
          <w:tcPr>
            <w:tcW w:w="1701" w:type="dxa"/>
            <w:vAlign w:val="center"/>
          </w:tcPr>
          <w:p w14:paraId="342047D5" w14:textId="77777777" w:rsidR="00751C61" w:rsidRPr="004C3A0B" w:rsidRDefault="00751C61" w:rsidP="004E75E0">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5709370" w14:textId="77777777" w:rsidR="00751C61" w:rsidRPr="004C3A0B" w:rsidRDefault="00751C61" w:rsidP="004E75E0">
                <w:pPr>
                  <w:jc w:val="center"/>
                  <w:rPr>
                    <w:rFonts w:ascii="Arial" w:hAnsi="Arial" w:cs="Arial"/>
                  </w:rPr>
                </w:pPr>
                <w:r>
                  <w:rPr>
                    <w:rFonts w:ascii="MS Gothic" w:eastAsia="MS Gothic" w:hAnsi="MS Gothic" w:cs="Arial" w:hint="eastAsia"/>
                  </w:rPr>
                  <w:t>☒</w:t>
                </w:r>
              </w:p>
            </w:tc>
          </w:sdtContent>
        </w:sdt>
      </w:tr>
      <w:tr w:rsidR="00751C61" w:rsidRPr="004C3A0B" w14:paraId="3298A419" w14:textId="77777777" w:rsidTr="004E75E0">
        <w:trPr>
          <w:trHeight w:val="549"/>
        </w:trPr>
        <w:tc>
          <w:tcPr>
            <w:tcW w:w="3510" w:type="dxa"/>
            <w:shd w:val="clear" w:color="auto" w:fill="F2F2F2" w:themeFill="background1" w:themeFillShade="F2"/>
            <w:vAlign w:val="center"/>
          </w:tcPr>
          <w:p w14:paraId="3D4AEA24" w14:textId="77777777" w:rsidR="00751C61" w:rsidRPr="004C3A0B" w:rsidRDefault="00751C61" w:rsidP="004E75E0">
            <w:pPr>
              <w:rPr>
                <w:rFonts w:ascii="Arial" w:hAnsi="Arial" w:cs="Arial"/>
              </w:rPr>
            </w:pPr>
            <w:r w:rsidRPr="004C3A0B">
              <w:rPr>
                <w:rFonts w:ascii="Arial" w:hAnsi="Arial" w:cs="Arial"/>
              </w:rPr>
              <w:t>Programme of Study:</w:t>
            </w:r>
          </w:p>
        </w:tc>
        <w:tc>
          <w:tcPr>
            <w:tcW w:w="3969" w:type="dxa"/>
            <w:vAlign w:val="center"/>
          </w:tcPr>
          <w:p w14:paraId="7E054569" w14:textId="77777777" w:rsidR="00751C61" w:rsidRPr="00180EE3" w:rsidRDefault="00751C61" w:rsidP="004E75E0">
            <w:pPr>
              <w:rPr>
                <w:rFonts w:ascii="Arial" w:hAnsi="Arial" w:cs="Arial"/>
                <w:i/>
              </w:rPr>
            </w:pPr>
            <w:r>
              <w:rPr>
                <w:rFonts w:ascii="Arial" w:hAnsi="Arial" w:cs="Arial"/>
                <w:i/>
              </w:rPr>
              <w:t>BSc Psychology</w:t>
            </w:r>
          </w:p>
        </w:tc>
        <w:tc>
          <w:tcPr>
            <w:tcW w:w="1701" w:type="dxa"/>
            <w:vAlign w:val="center"/>
          </w:tcPr>
          <w:p w14:paraId="2B44C149" w14:textId="77777777" w:rsidR="00751C61" w:rsidRPr="004C3A0B" w:rsidRDefault="00751C61" w:rsidP="004E75E0">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7B7D5FB" w14:textId="77777777" w:rsidR="00751C61" w:rsidRPr="004C3A0B" w:rsidRDefault="00751C61" w:rsidP="004E75E0">
                <w:pPr>
                  <w:jc w:val="center"/>
                  <w:rPr>
                    <w:rFonts w:ascii="Arial" w:hAnsi="Arial" w:cs="Arial"/>
                  </w:rPr>
                </w:pPr>
                <w:r>
                  <w:rPr>
                    <w:rFonts w:ascii="MS Gothic" w:eastAsia="MS Gothic" w:hAnsi="MS Gothic" w:cs="Arial" w:hint="eastAsia"/>
                  </w:rPr>
                  <w:t>☐</w:t>
                </w:r>
              </w:p>
            </w:tc>
          </w:sdtContent>
        </w:sdt>
      </w:tr>
      <w:tr w:rsidR="00751C61" w:rsidRPr="004C3A0B" w14:paraId="50C13C65" w14:textId="77777777" w:rsidTr="004E75E0">
        <w:trPr>
          <w:trHeight w:val="557"/>
        </w:trPr>
        <w:tc>
          <w:tcPr>
            <w:tcW w:w="3510" w:type="dxa"/>
            <w:shd w:val="clear" w:color="auto" w:fill="F2F2F2" w:themeFill="background1" w:themeFillShade="F2"/>
            <w:vAlign w:val="center"/>
          </w:tcPr>
          <w:p w14:paraId="24DC297A" w14:textId="77777777" w:rsidR="00751C61" w:rsidRPr="004C3A0B" w:rsidRDefault="00751C61" w:rsidP="004E75E0">
            <w:pPr>
              <w:rPr>
                <w:rFonts w:ascii="Arial" w:hAnsi="Arial" w:cs="Arial"/>
              </w:rPr>
            </w:pPr>
            <w:r w:rsidRPr="004C3A0B">
              <w:rPr>
                <w:rFonts w:ascii="Arial" w:hAnsi="Arial" w:cs="Arial"/>
              </w:rPr>
              <w:t>Director of Studies/Supervisor:</w:t>
            </w:r>
          </w:p>
        </w:tc>
        <w:tc>
          <w:tcPr>
            <w:tcW w:w="3969" w:type="dxa"/>
            <w:vAlign w:val="center"/>
          </w:tcPr>
          <w:p w14:paraId="2D2FF15B" w14:textId="77777777" w:rsidR="00751C61" w:rsidRPr="004C3A0B" w:rsidRDefault="00751C61" w:rsidP="004E75E0">
            <w:pPr>
              <w:rPr>
                <w:rFonts w:ascii="Arial" w:hAnsi="Arial" w:cs="Arial"/>
              </w:rPr>
            </w:pPr>
            <w:r>
              <w:rPr>
                <w:rFonts w:ascii="Arial" w:hAnsi="Arial" w:cs="Arial"/>
              </w:rPr>
              <w:t>Stacey Coleman</w:t>
            </w:r>
          </w:p>
        </w:tc>
        <w:tc>
          <w:tcPr>
            <w:tcW w:w="1701" w:type="dxa"/>
            <w:vAlign w:val="center"/>
          </w:tcPr>
          <w:p w14:paraId="234B0734" w14:textId="77777777" w:rsidR="00751C61" w:rsidRPr="004C3A0B" w:rsidRDefault="00751C61" w:rsidP="004E75E0">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06012E3" w14:textId="77777777" w:rsidR="00751C61" w:rsidRPr="004C3A0B" w:rsidRDefault="00751C61" w:rsidP="004E75E0">
                <w:pPr>
                  <w:jc w:val="center"/>
                  <w:rPr>
                    <w:rFonts w:ascii="Arial" w:hAnsi="Arial" w:cs="Arial"/>
                  </w:rPr>
                </w:pPr>
                <w:r>
                  <w:rPr>
                    <w:rFonts w:ascii="MS Gothic" w:eastAsia="MS Gothic" w:hAnsi="MS Gothic" w:cs="Arial" w:hint="eastAsia"/>
                  </w:rPr>
                  <w:t>☐</w:t>
                </w:r>
              </w:p>
            </w:tc>
          </w:sdtContent>
        </w:sdt>
      </w:tr>
    </w:tbl>
    <w:p w14:paraId="2036D5CC" w14:textId="77777777" w:rsidR="00751C61" w:rsidRDefault="00751C61" w:rsidP="00751C61">
      <w:pPr>
        <w:rPr>
          <w:rFonts w:ascii="Arial" w:hAnsi="Arial" w:cs="Arial"/>
          <w:bCs/>
          <w:iCs/>
        </w:rPr>
      </w:pPr>
    </w:p>
    <w:p w14:paraId="7CE8F68A" w14:textId="77777777" w:rsidR="00751C61" w:rsidRPr="004C3A0B" w:rsidRDefault="00751C61" w:rsidP="00751C61">
      <w:pPr>
        <w:autoSpaceDE w:val="0"/>
        <w:autoSpaceDN w:val="0"/>
        <w:adjustRightInd w:val="0"/>
        <w:jc w:val="both"/>
        <w:rPr>
          <w:rFonts w:ascii="Arial" w:hAnsi="Arial" w:cs="Arial"/>
          <w:b/>
        </w:rPr>
      </w:pPr>
      <w:r w:rsidRPr="004C3A0B">
        <w:rPr>
          <w:rFonts w:ascii="Arial" w:hAnsi="Arial" w:cs="Arial"/>
          <w:b/>
        </w:rPr>
        <w:lastRenderedPageBreak/>
        <w:t>SECTION B: Approval for Research Activity</w:t>
      </w:r>
    </w:p>
    <w:p w14:paraId="1046FEDB" w14:textId="77777777" w:rsidR="00751C61" w:rsidRPr="004C3A0B" w:rsidRDefault="00751C61" w:rsidP="00751C61">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751C61" w:rsidRPr="004C3A0B" w14:paraId="63BBE3EC" w14:textId="77777777" w:rsidTr="004E75E0">
        <w:tc>
          <w:tcPr>
            <w:tcW w:w="7508" w:type="dxa"/>
            <w:gridSpan w:val="2"/>
            <w:shd w:val="clear" w:color="auto" w:fill="F2F2F2" w:themeFill="background1" w:themeFillShade="F2"/>
            <w:vAlign w:val="center"/>
          </w:tcPr>
          <w:p w14:paraId="0EABBF3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DD2BE5F" w14:textId="77777777" w:rsidR="00751C61" w:rsidRPr="004C3A0B" w:rsidRDefault="00751C61" w:rsidP="004E75E0">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8DE4137" w14:textId="77777777" w:rsidR="00751C61" w:rsidRPr="004C3A0B" w:rsidRDefault="00751C61" w:rsidP="004E75E0">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178BAD1"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5FA3A39D" w14:textId="77777777" w:rsidR="00751C61" w:rsidRPr="004C3A0B" w:rsidRDefault="00751C61" w:rsidP="004E75E0">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3C8A70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51C61" w:rsidRPr="004C3A0B" w14:paraId="331D5D1C" w14:textId="77777777" w:rsidTr="004E75E0">
        <w:tc>
          <w:tcPr>
            <w:tcW w:w="8784" w:type="dxa"/>
            <w:gridSpan w:val="4"/>
          </w:tcPr>
          <w:p w14:paraId="3A23B9AA" w14:textId="77777777" w:rsidR="00751C61" w:rsidRPr="004C3A0B" w:rsidRDefault="00751C61" w:rsidP="004E75E0">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07967BF0" w14:textId="77777777" w:rsidR="00751C61" w:rsidRPr="004C3A0B" w:rsidRDefault="00751C61" w:rsidP="004E75E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51C61" w:rsidRPr="004C3A0B" w14:paraId="5B4CD515" w14:textId="77777777" w:rsidTr="004E75E0">
        <w:trPr>
          <w:trHeight w:val="437"/>
        </w:trPr>
        <w:tc>
          <w:tcPr>
            <w:tcW w:w="3693" w:type="dxa"/>
            <w:vMerge w:val="restart"/>
            <w:shd w:val="clear" w:color="auto" w:fill="F2F2F2" w:themeFill="background1" w:themeFillShade="F2"/>
          </w:tcPr>
          <w:p w14:paraId="0889DA7C" w14:textId="77777777" w:rsidR="00751C61" w:rsidRPr="004C3A0B" w:rsidRDefault="00751C61" w:rsidP="004E75E0">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2B8F7C5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AA13540" w14:textId="77777777" w:rsidR="00751C61" w:rsidRPr="004C3A0B"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5849B76" w14:textId="77777777" w:rsidR="00751C61" w:rsidRPr="004C3A0B" w:rsidRDefault="00751C61" w:rsidP="004E75E0">
            <w:pPr>
              <w:autoSpaceDE w:val="0"/>
              <w:autoSpaceDN w:val="0"/>
              <w:adjustRightInd w:val="0"/>
              <w:jc w:val="center"/>
              <w:rPr>
                <w:rFonts w:ascii="Arial" w:hAnsi="Arial" w:cs="Arial"/>
                <w:b/>
                <w:bCs/>
                <w:sz w:val="22"/>
                <w:szCs w:val="22"/>
              </w:rPr>
            </w:pPr>
          </w:p>
        </w:tc>
      </w:tr>
      <w:tr w:rsidR="00751C61" w:rsidRPr="004C3A0B" w14:paraId="7DF36DD8" w14:textId="77777777" w:rsidTr="004E75E0">
        <w:trPr>
          <w:trHeight w:val="415"/>
        </w:trPr>
        <w:tc>
          <w:tcPr>
            <w:tcW w:w="3693" w:type="dxa"/>
            <w:vMerge/>
            <w:shd w:val="clear" w:color="auto" w:fill="F2F2F2" w:themeFill="background1" w:themeFillShade="F2"/>
          </w:tcPr>
          <w:p w14:paraId="2D9770F4" w14:textId="77777777" w:rsidR="00751C61" w:rsidRPr="004C3A0B" w:rsidRDefault="00751C61" w:rsidP="004E75E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5D510D1"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9F2E309" w14:textId="77777777" w:rsidR="00751C61" w:rsidRPr="004C3A0B"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5FCCA8D" w14:textId="77777777" w:rsidR="00751C61" w:rsidRPr="004C3A0B" w:rsidRDefault="00751C61" w:rsidP="004E75E0">
            <w:pPr>
              <w:autoSpaceDE w:val="0"/>
              <w:autoSpaceDN w:val="0"/>
              <w:adjustRightInd w:val="0"/>
              <w:jc w:val="center"/>
              <w:rPr>
                <w:rFonts w:ascii="Arial" w:hAnsi="Arial" w:cs="Arial"/>
                <w:b/>
                <w:bCs/>
                <w:sz w:val="22"/>
                <w:szCs w:val="22"/>
              </w:rPr>
            </w:pPr>
          </w:p>
        </w:tc>
      </w:tr>
      <w:tr w:rsidR="00751C61" w:rsidRPr="004C3A0B" w14:paraId="51FFABE2" w14:textId="77777777" w:rsidTr="004E75E0">
        <w:tc>
          <w:tcPr>
            <w:tcW w:w="3693" w:type="dxa"/>
            <w:vMerge/>
            <w:shd w:val="clear" w:color="auto" w:fill="F2F2F2" w:themeFill="background1" w:themeFillShade="F2"/>
          </w:tcPr>
          <w:p w14:paraId="7EC9E396" w14:textId="77777777" w:rsidR="00751C61" w:rsidRPr="004C3A0B" w:rsidRDefault="00751C61" w:rsidP="004E75E0">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22CF5E5"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Stacey Coleman (Module Lead)</w:t>
            </w:r>
          </w:p>
          <w:p w14:paraId="31E2042B" w14:textId="77777777" w:rsidR="00751C61" w:rsidRPr="004C3A0B" w:rsidRDefault="00751C61" w:rsidP="004E75E0">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6C6C561" w14:textId="77777777" w:rsidR="00751C61" w:rsidRPr="004C3A0B"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28EF952" w14:textId="77777777" w:rsidR="00751C61" w:rsidRPr="004C3A0B" w:rsidRDefault="00751C61" w:rsidP="004E75E0">
            <w:pPr>
              <w:autoSpaceDE w:val="0"/>
              <w:autoSpaceDN w:val="0"/>
              <w:adjustRightInd w:val="0"/>
              <w:jc w:val="center"/>
              <w:rPr>
                <w:rFonts w:ascii="Arial" w:hAnsi="Arial" w:cs="Arial"/>
                <w:b/>
                <w:bCs/>
                <w:sz w:val="22"/>
                <w:szCs w:val="22"/>
              </w:rPr>
            </w:pPr>
            <w:r>
              <w:rPr>
                <w:rFonts w:ascii="Arial" w:hAnsi="Arial" w:cs="Arial"/>
                <w:b/>
                <w:bCs/>
                <w:sz w:val="22"/>
                <w:szCs w:val="22"/>
              </w:rPr>
              <w:t>11/10/2018</w:t>
            </w:r>
          </w:p>
        </w:tc>
      </w:tr>
    </w:tbl>
    <w:p w14:paraId="5871E8EC" w14:textId="77777777" w:rsidR="00751C61" w:rsidRPr="004C3A0B" w:rsidRDefault="00751C61" w:rsidP="00751C61">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5018E30" w14:textId="77777777" w:rsidR="00751C61" w:rsidRPr="004C3A0B" w:rsidRDefault="00751C61" w:rsidP="00751C61">
      <w:pPr>
        <w:rPr>
          <w:rFonts w:ascii="Arial" w:hAnsi="Arial" w:cs="Arial"/>
          <w:bCs/>
          <w:iCs/>
        </w:rPr>
      </w:pPr>
    </w:p>
    <w:p w14:paraId="47B882DB" w14:textId="77777777" w:rsidR="00751C61" w:rsidRPr="004C3A0B" w:rsidRDefault="00751C61" w:rsidP="00751C61">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0C80E6F9" w14:textId="77777777" w:rsidR="00751C61" w:rsidRPr="004C3A0B" w:rsidRDefault="00751C61" w:rsidP="00751C61">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751C61" w:rsidRPr="004C3A0B" w14:paraId="0145A7AB" w14:textId="77777777" w:rsidTr="004E75E0">
        <w:tc>
          <w:tcPr>
            <w:tcW w:w="9628" w:type="dxa"/>
            <w:gridSpan w:val="2"/>
            <w:shd w:val="clear" w:color="auto" w:fill="F2F2F2" w:themeFill="background1" w:themeFillShade="F2"/>
          </w:tcPr>
          <w:p w14:paraId="4829A90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51C61" w:rsidRPr="004C3A0B" w14:paraId="5ADEC4EF" w14:textId="77777777" w:rsidTr="004E75E0">
        <w:trPr>
          <w:trHeight w:val="144"/>
        </w:trPr>
        <w:tc>
          <w:tcPr>
            <w:tcW w:w="8784" w:type="dxa"/>
          </w:tcPr>
          <w:p w14:paraId="683DFAD9" w14:textId="77777777" w:rsidR="00751C61" w:rsidRPr="004C3A0B" w:rsidRDefault="00751C61" w:rsidP="004E75E0">
            <w:pPr>
              <w:autoSpaceDE w:val="0"/>
              <w:autoSpaceDN w:val="0"/>
              <w:adjustRightInd w:val="0"/>
              <w:rPr>
                <w:rFonts w:ascii="Arial" w:hAnsi="Arial" w:cs="Arial"/>
                <w:b/>
                <w:bCs/>
                <w:i/>
                <w:sz w:val="22"/>
                <w:szCs w:val="22"/>
              </w:rPr>
            </w:pPr>
            <w:r>
              <w:rPr>
                <w:rFonts w:ascii="Arial" w:hAnsi="Arial" w:cs="Arial"/>
                <w:bCs/>
                <w:sz w:val="22"/>
                <w:szCs w:val="22"/>
              </w:rPr>
              <w:t>BPS Code of Human Research Ethics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2CCD4BB9" w14:textId="77777777" w:rsidR="00751C61" w:rsidRPr="00DD0929"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51C61" w:rsidRPr="004C3A0B" w14:paraId="1F59E25A" w14:textId="77777777" w:rsidTr="004E75E0">
        <w:trPr>
          <w:trHeight w:val="144"/>
        </w:trPr>
        <w:tc>
          <w:tcPr>
            <w:tcW w:w="8784" w:type="dxa"/>
          </w:tcPr>
          <w:p w14:paraId="2F35DEAA" w14:textId="77777777" w:rsidR="00751C61" w:rsidRPr="004C3A0B" w:rsidRDefault="00751C61" w:rsidP="004E75E0">
            <w:pPr>
              <w:autoSpaceDE w:val="0"/>
              <w:autoSpaceDN w:val="0"/>
              <w:adjustRightInd w:val="0"/>
              <w:rPr>
                <w:rFonts w:ascii="Arial" w:hAnsi="Arial" w:cs="Arial"/>
                <w:b/>
                <w:bCs/>
                <w:i/>
                <w:sz w:val="22"/>
                <w:szCs w:val="22"/>
              </w:rPr>
            </w:pPr>
            <w:r>
              <w:rPr>
                <w:rFonts w:ascii="Arial" w:hAnsi="Arial" w:cs="Arial"/>
                <w:bCs/>
                <w:sz w:val="22"/>
                <w:szCs w:val="22"/>
              </w:rPr>
              <w:t>UWTSD Research Data Management Policy</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0ABF16E" w14:textId="77777777" w:rsidR="00751C61" w:rsidRPr="004C3A0B" w:rsidRDefault="00751C61" w:rsidP="004E75E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51C61" w:rsidRPr="004C3A0B" w14:paraId="234BF064" w14:textId="77777777" w:rsidTr="004E75E0">
        <w:trPr>
          <w:trHeight w:val="144"/>
        </w:trPr>
        <w:tc>
          <w:tcPr>
            <w:tcW w:w="8784" w:type="dxa"/>
          </w:tcPr>
          <w:p w14:paraId="564D64EB" w14:textId="77777777" w:rsidR="00751C61" w:rsidRPr="004C3A0B" w:rsidRDefault="00751C61" w:rsidP="004E75E0">
            <w:pPr>
              <w:autoSpaceDE w:val="0"/>
              <w:autoSpaceDN w:val="0"/>
              <w:adjustRightInd w:val="0"/>
              <w:rPr>
                <w:rFonts w:ascii="Arial" w:hAnsi="Arial" w:cs="Arial"/>
                <w:b/>
                <w:bCs/>
                <w:i/>
                <w:sz w:val="22"/>
                <w:szCs w:val="22"/>
              </w:rPr>
            </w:pPr>
            <w:r>
              <w:rPr>
                <w:rFonts w:ascii="Arial" w:hAnsi="Arial" w:cs="Arial"/>
                <w:bCs/>
                <w:sz w:val="22"/>
                <w:szCs w:val="22"/>
              </w:rPr>
              <w:t>UWTSD Data Protection and Storage Protocol</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14:paraId="72257D7C" w14:textId="77777777" w:rsidR="00751C61" w:rsidRPr="004C3A0B" w:rsidRDefault="00751C61" w:rsidP="004E75E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51C61" w:rsidRPr="004C3A0B" w14:paraId="6E72111E" w14:textId="77777777" w:rsidTr="004E75E0">
        <w:trPr>
          <w:trHeight w:val="144"/>
        </w:trPr>
        <w:tc>
          <w:tcPr>
            <w:tcW w:w="8784" w:type="dxa"/>
          </w:tcPr>
          <w:p w14:paraId="3351E700" w14:textId="77777777" w:rsidR="00751C61" w:rsidRDefault="00751C61" w:rsidP="004E75E0">
            <w:pPr>
              <w:autoSpaceDE w:val="0"/>
              <w:autoSpaceDN w:val="0"/>
              <w:adjustRightInd w:val="0"/>
              <w:rPr>
                <w:rFonts w:ascii="Arial" w:hAnsi="Arial" w:cs="Arial"/>
                <w:bCs/>
                <w:sz w:val="22"/>
                <w:szCs w:val="22"/>
              </w:rPr>
            </w:pPr>
            <w:r>
              <w:rPr>
                <w:rFonts w:ascii="Arial" w:hAnsi="Arial" w:cs="Arial"/>
                <w:bCs/>
                <w:sz w:val="22"/>
                <w:szCs w:val="22"/>
              </w:rPr>
              <w:t>UWTSD Student Code of Conduct</w:t>
            </w:r>
          </w:p>
        </w:tc>
        <w:sdt>
          <w:sdtPr>
            <w:rPr>
              <w:rFonts w:ascii="Arial" w:hAnsi="Arial" w:cs="Arial"/>
              <w:b/>
              <w:bCs/>
            </w:rPr>
            <w:id w:val="1165362496"/>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6817A717" w14:textId="77777777" w:rsidR="00751C61"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bl>
    <w:p w14:paraId="29079E17" w14:textId="77777777" w:rsidR="00751C61" w:rsidRPr="004C3A0B" w:rsidRDefault="00751C61" w:rsidP="00751C61">
      <w:pPr>
        <w:autoSpaceDE w:val="0"/>
        <w:autoSpaceDN w:val="0"/>
        <w:adjustRightInd w:val="0"/>
        <w:jc w:val="both"/>
        <w:rPr>
          <w:rFonts w:ascii="Arial" w:hAnsi="Arial" w:cs="Arial"/>
          <w:b/>
        </w:rPr>
      </w:pPr>
    </w:p>
    <w:p w14:paraId="2448AB4E" w14:textId="77777777" w:rsidR="00751C61" w:rsidRPr="004C3A0B" w:rsidRDefault="00751C61" w:rsidP="00751C61">
      <w:pPr>
        <w:autoSpaceDE w:val="0"/>
        <w:autoSpaceDN w:val="0"/>
        <w:adjustRightInd w:val="0"/>
        <w:jc w:val="both"/>
        <w:rPr>
          <w:rFonts w:ascii="Arial" w:hAnsi="Arial" w:cs="Arial"/>
          <w:b/>
        </w:rPr>
      </w:pPr>
    </w:p>
    <w:p w14:paraId="12E085BD" w14:textId="77777777" w:rsidR="00751C61" w:rsidRPr="004C3A0B" w:rsidRDefault="00751C61" w:rsidP="00751C61">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4A775231" w14:textId="77777777" w:rsidR="00751C61" w:rsidRPr="004C3A0B" w:rsidRDefault="00751C61" w:rsidP="00751C6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51C61" w:rsidRPr="004C3A0B" w14:paraId="561C7078" w14:textId="77777777" w:rsidTr="004E75E0">
        <w:tc>
          <w:tcPr>
            <w:tcW w:w="6164" w:type="dxa"/>
            <w:gridSpan w:val="2"/>
            <w:shd w:val="clear" w:color="auto" w:fill="F2F2F2" w:themeFill="background1" w:themeFillShade="F2"/>
          </w:tcPr>
          <w:p w14:paraId="5E98F3EC" w14:textId="77777777" w:rsidR="00751C61" w:rsidRPr="004C3A0B" w:rsidRDefault="00751C61" w:rsidP="004E75E0">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2CD28192" w14:textId="77777777" w:rsidR="00751C61" w:rsidRPr="004C3A0B" w:rsidRDefault="00751C61" w:rsidP="004E75E0">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22C199E7"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783A00EA" w14:textId="77777777" w:rsidR="00751C61" w:rsidRPr="004C3A0B" w:rsidRDefault="00751C61" w:rsidP="004E75E0">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64421494"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0B36F164" w14:textId="77777777" w:rsidTr="004E75E0">
        <w:tc>
          <w:tcPr>
            <w:tcW w:w="9776" w:type="dxa"/>
            <w:gridSpan w:val="6"/>
          </w:tcPr>
          <w:p w14:paraId="1C138B5B" w14:textId="77777777" w:rsidR="00751C61" w:rsidRPr="004C3A0B" w:rsidRDefault="00751C61" w:rsidP="004E75E0">
            <w:pPr>
              <w:autoSpaceDE w:val="0"/>
              <w:autoSpaceDN w:val="0"/>
              <w:adjustRightInd w:val="0"/>
              <w:rPr>
                <w:rFonts w:ascii="Arial" w:hAnsi="Arial" w:cs="Arial"/>
                <w:sz w:val="16"/>
                <w:szCs w:val="16"/>
              </w:rPr>
            </w:pPr>
          </w:p>
          <w:p w14:paraId="34D5DAC8" w14:textId="77777777" w:rsidR="00751C61" w:rsidRPr="004C3A0B" w:rsidRDefault="00751C61" w:rsidP="004E75E0">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751C61" w:rsidRPr="004C3A0B" w14:paraId="696CA65F" w14:textId="77777777" w:rsidTr="004E75E0">
        <w:tc>
          <w:tcPr>
            <w:tcW w:w="3431" w:type="dxa"/>
            <w:shd w:val="clear" w:color="auto" w:fill="F2F2F2" w:themeFill="background1" w:themeFillShade="F2"/>
          </w:tcPr>
          <w:p w14:paraId="55D74EC9" w14:textId="77777777" w:rsidR="00751C61" w:rsidRPr="004C3A0B" w:rsidRDefault="00751C61" w:rsidP="004E75E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3FF65D78" w14:textId="77777777" w:rsidR="00751C61" w:rsidRPr="004C3A0B" w:rsidRDefault="00751C61" w:rsidP="004E75E0">
            <w:pPr>
              <w:autoSpaceDE w:val="0"/>
              <w:autoSpaceDN w:val="0"/>
              <w:adjustRightInd w:val="0"/>
              <w:rPr>
                <w:rFonts w:ascii="Arial" w:hAnsi="Arial" w:cs="Arial"/>
                <w:bCs/>
                <w:sz w:val="22"/>
                <w:szCs w:val="22"/>
              </w:rPr>
            </w:pPr>
          </w:p>
        </w:tc>
      </w:tr>
      <w:tr w:rsidR="00751C61" w:rsidRPr="004C3A0B" w14:paraId="68294142" w14:textId="77777777" w:rsidTr="004E75E0">
        <w:tc>
          <w:tcPr>
            <w:tcW w:w="3431" w:type="dxa"/>
            <w:shd w:val="clear" w:color="auto" w:fill="F2F2F2" w:themeFill="background1" w:themeFillShade="F2"/>
          </w:tcPr>
          <w:p w14:paraId="08378C4B" w14:textId="77777777" w:rsidR="00751C61" w:rsidRPr="004C3A0B" w:rsidRDefault="00751C61" w:rsidP="004E75E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560DBD6F" w14:textId="77777777" w:rsidR="00751C61" w:rsidRPr="004C3A0B" w:rsidRDefault="00751C61" w:rsidP="004E75E0">
            <w:pPr>
              <w:autoSpaceDE w:val="0"/>
              <w:autoSpaceDN w:val="0"/>
              <w:adjustRightInd w:val="0"/>
              <w:rPr>
                <w:rFonts w:ascii="Arial" w:hAnsi="Arial" w:cs="Arial"/>
                <w:bCs/>
                <w:sz w:val="22"/>
                <w:szCs w:val="22"/>
              </w:rPr>
            </w:pPr>
          </w:p>
        </w:tc>
      </w:tr>
      <w:tr w:rsidR="00751C61" w:rsidRPr="004C3A0B" w14:paraId="726B4175" w14:textId="77777777" w:rsidTr="004E75E0">
        <w:tc>
          <w:tcPr>
            <w:tcW w:w="3431" w:type="dxa"/>
            <w:shd w:val="clear" w:color="auto" w:fill="F2F2F2" w:themeFill="background1" w:themeFillShade="F2"/>
          </w:tcPr>
          <w:p w14:paraId="11B97D70" w14:textId="77777777" w:rsidR="00751C61" w:rsidRPr="004C3A0B" w:rsidRDefault="00751C61" w:rsidP="004E75E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140DD9DA" w14:textId="77777777" w:rsidR="00751C61" w:rsidRPr="004C3A0B" w:rsidRDefault="00751C61" w:rsidP="004E75E0">
            <w:pPr>
              <w:autoSpaceDE w:val="0"/>
              <w:autoSpaceDN w:val="0"/>
              <w:adjustRightInd w:val="0"/>
              <w:rPr>
                <w:rFonts w:ascii="Arial" w:hAnsi="Arial" w:cs="Arial"/>
                <w:bCs/>
                <w:sz w:val="22"/>
                <w:szCs w:val="22"/>
              </w:rPr>
            </w:pPr>
          </w:p>
        </w:tc>
      </w:tr>
    </w:tbl>
    <w:p w14:paraId="17BB075D" w14:textId="77777777" w:rsidR="00751C61" w:rsidRPr="004C3A0B" w:rsidRDefault="00751C61" w:rsidP="00751C61">
      <w:pPr>
        <w:rPr>
          <w:rFonts w:ascii="Arial" w:hAnsi="Arial" w:cs="Arial"/>
          <w:bCs/>
          <w:iCs/>
          <w:sz w:val="16"/>
          <w:szCs w:val="16"/>
        </w:rPr>
      </w:pPr>
    </w:p>
    <w:p w14:paraId="7D1636F3" w14:textId="77777777" w:rsidR="00751C61" w:rsidRPr="004C3A0B" w:rsidRDefault="00751C61" w:rsidP="00751C61">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751C61" w:rsidRPr="004C3A0B" w14:paraId="280BBD72" w14:textId="77777777" w:rsidTr="004E75E0">
        <w:trPr>
          <w:trHeight w:val="507"/>
        </w:trPr>
        <w:tc>
          <w:tcPr>
            <w:tcW w:w="6164" w:type="dxa"/>
            <w:shd w:val="clear" w:color="auto" w:fill="F2F2F2" w:themeFill="background1" w:themeFillShade="F2"/>
            <w:vAlign w:val="center"/>
          </w:tcPr>
          <w:p w14:paraId="58470302" w14:textId="77777777" w:rsidR="00751C61" w:rsidRPr="004C3A0B" w:rsidRDefault="00751C61" w:rsidP="004E75E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374B51F2" w14:textId="77777777" w:rsidR="00751C61" w:rsidRPr="004C3A0B" w:rsidRDefault="00751C61" w:rsidP="004E75E0">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5F93922B"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B5B72FC" w14:textId="77777777" w:rsidR="00751C61" w:rsidRPr="004C3A0B" w:rsidRDefault="00751C61" w:rsidP="004E75E0">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3E56EE96"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0293056C" w14:textId="77777777" w:rsidTr="004E75E0">
        <w:tc>
          <w:tcPr>
            <w:tcW w:w="9776" w:type="dxa"/>
            <w:gridSpan w:val="5"/>
          </w:tcPr>
          <w:p w14:paraId="656F86CB" w14:textId="77777777" w:rsidR="00751C61" w:rsidRPr="004C3A0B" w:rsidRDefault="00751C61" w:rsidP="004E75E0">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5D43B462" w14:textId="77777777" w:rsidR="00751C61" w:rsidRPr="004C3A0B" w:rsidRDefault="00751C61" w:rsidP="00751C61">
      <w:pPr>
        <w:rPr>
          <w:rFonts w:ascii="Arial" w:hAnsi="Arial" w:cs="Arial"/>
          <w:bCs/>
          <w:iCs/>
        </w:rPr>
      </w:pPr>
    </w:p>
    <w:p w14:paraId="096BFDA2" w14:textId="77777777" w:rsidR="00751C61" w:rsidRPr="004C3A0B" w:rsidRDefault="00751C61" w:rsidP="00751C61">
      <w:pPr>
        <w:autoSpaceDE w:val="0"/>
        <w:autoSpaceDN w:val="0"/>
        <w:adjustRightInd w:val="0"/>
        <w:jc w:val="both"/>
        <w:rPr>
          <w:rFonts w:ascii="Arial" w:hAnsi="Arial" w:cs="Arial"/>
          <w:b/>
        </w:rPr>
      </w:pPr>
    </w:p>
    <w:p w14:paraId="0EEDD4CB" w14:textId="77777777" w:rsidR="00751C61" w:rsidRPr="004C3A0B" w:rsidRDefault="00751C61" w:rsidP="00751C61">
      <w:pPr>
        <w:autoSpaceDE w:val="0"/>
        <w:autoSpaceDN w:val="0"/>
        <w:adjustRightInd w:val="0"/>
        <w:jc w:val="both"/>
        <w:rPr>
          <w:rFonts w:ascii="Arial" w:hAnsi="Arial" w:cs="Arial"/>
          <w:b/>
        </w:rPr>
      </w:pPr>
      <w:r w:rsidRPr="004C3A0B">
        <w:rPr>
          <w:rFonts w:ascii="Arial" w:hAnsi="Arial" w:cs="Arial"/>
          <w:b/>
        </w:rPr>
        <w:t>SECTION E: Details of Research Activity</w:t>
      </w:r>
    </w:p>
    <w:p w14:paraId="55093847" w14:textId="77777777" w:rsidR="00751C61" w:rsidRPr="004C3A0B" w:rsidRDefault="00751C61" w:rsidP="00751C61">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751C61" w:rsidRPr="004C3A0B" w14:paraId="759E7CB0" w14:textId="77777777" w:rsidTr="004E75E0">
        <w:trPr>
          <w:trHeight w:val="454"/>
        </w:trPr>
        <w:tc>
          <w:tcPr>
            <w:tcW w:w="1286" w:type="pct"/>
            <w:shd w:val="clear" w:color="auto" w:fill="F2F2F2" w:themeFill="background1" w:themeFillShade="F2"/>
            <w:vAlign w:val="center"/>
          </w:tcPr>
          <w:p w14:paraId="5DC0CF09" w14:textId="77777777" w:rsidR="00751C61" w:rsidRPr="004C3A0B" w:rsidRDefault="00751C61" w:rsidP="004E75E0">
            <w:pPr>
              <w:rPr>
                <w:rFonts w:ascii="Arial" w:hAnsi="Arial" w:cs="Arial"/>
              </w:rPr>
            </w:pPr>
            <w:r w:rsidRPr="004C3A0B">
              <w:rPr>
                <w:rFonts w:ascii="Arial" w:hAnsi="Arial" w:cs="Arial"/>
              </w:rPr>
              <w:t>Indicative title:</w:t>
            </w:r>
          </w:p>
        </w:tc>
        <w:tc>
          <w:tcPr>
            <w:tcW w:w="3714" w:type="pct"/>
            <w:gridSpan w:val="3"/>
            <w:vAlign w:val="center"/>
          </w:tcPr>
          <w:p w14:paraId="48D384E7" w14:textId="77777777" w:rsidR="00751C61" w:rsidRPr="004C3A0B" w:rsidRDefault="00751C61" w:rsidP="004E75E0">
            <w:pPr>
              <w:rPr>
                <w:rFonts w:ascii="Arial" w:hAnsi="Arial" w:cs="Arial"/>
              </w:rPr>
            </w:pPr>
            <w:r>
              <w:rPr>
                <w:rFonts w:ascii="Arial" w:hAnsi="Arial" w:cs="Arial"/>
              </w:rPr>
              <w:t xml:space="preserve">Exploring the effects of sensation seeking and tempo of music on time perception. </w:t>
            </w:r>
          </w:p>
        </w:tc>
      </w:tr>
      <w:tr w:rsidR="00751C61" w:rsidRPr="004C3A0B" w14:paraId="024B4077" w14:textId="77777777" w:rsidTr="004E75E0">
        <w:trPr>
          <w:trHeight w:val="454"/>
        </w:trPr>
        <w:tc>
          <w:tcPr>
            <w:tcW w:w="1286" w:type="pct"/>
            <w:shd w:val="clear" w:color="auto" w:fill="F2F2F2" w:themeFill="background1" w:themeFillShade="F2"/>
            <w:vAlign w:val="center"/>
          </w:tcPr>
          <w:p w14:paraId="5C2265EB" w14:textId="77777777" w:rsidR="00751C61" w:rsidRPr="004C3A0B" w:rsidRDefault="00751C61" w:rsidP="004E75E0">
            <w:pPr>
              <w:rPr>
                <w:rFonts w:ascii="Arial" w:hAnsi="Arial" w:cs="Arial"/>
              </w:rPr>
            </w:pPr>
            <w:r w:rsidRPr="004C3A0B">
              <w:rPr>
                <w:rFonts w:ascii="Arial" w:hAnsi="Arial" w:cs="Arial"/>
              </w:rPr>
              <w:t>Proposed start date:</w:t>
            </w:r>
          </w:p>
        </w:tc>
        <w:tc>
          <w:tcPr>
            <w:tcW w:w="1262" w:type="pct"/>
            <w:vAlign w:val="center"/>
          </w:tcPr>
          <w:p w14:paraId="2EACDD7C" w14:textId="77777777" w:rsidR="00751C61" w:rsidRPr="004C3A0B" w:rsidRDefault="00751C61" w:rsidP="004E75E0">
            <w:pPr>
              <w:rPr>
                <w:rFonts w:ascii="Arial" w:hAnsi="Arial" w:cs="Arial"/>
              </w:rPr>
            </w:pPr>
            <w:r>
              <w:rPr>
                <w:rFonts w:ascii="Arial" w:hAnsi="Arial" w:cs="Arial"/>
              </w:rPr>
              <w:t>12/11/18</w:t>
            </w:r>
          </w:p>
        </w:tc>
        <w:tc>
          <w:tcPr>
            <w:tcW w:w="1262" w:type="pct"/>
            <w:shd w:val="clear" w:color="auto" w:fill="F2F2F2" w:themeFill="background1" w:themeFillShade="F2"/>
            <w:vAlign w:val="center"/>
          </w:tcPr>
          <w:p w14:paraId="38B9B437" w14:textId="77777777" w:rsidR="00751C61" w:rsidRPr="004C3A0B" w:rsidRDefault="00751C61" w:rsidP="004E75E0">
            <w:pPr>
              <w:rPr>
                <w:rFonts w:ascii="Arial" w:hAnsi="Arial" w:cs="Arial"/>
              </w:rPr>
            </w:pPr>
            <w:r w:rsidRPr="004C3A0B">
              <w:rPr>
                <w:rFonts w:ascii="Arial" w:hAnsi="Arial" w:cs="Arial"/>
              </w:rPr>
              <w:t>Proposed end date:</w:t>
            </w:r>
          </w:p>
        </w:tc>
        <w:tc>
          <w:tcPr>
            <w:tcW w:w="1190" w:type="pct"/>
            <w:vAlign w:val="center"/>
          </w:tcPr>
          <w:p w14:paraId="47437779" w14:textId="77777777" w:rsidR="00751C61" w:rsidRPr="004C3A0B" w:rsidRDefault="00751C61" w:rsidP="004E75E0">
            <w:pPr>
              <w:rPr>
                <w:rFonts w:ascii="Arial" w:hAnsi="Arial" w:cs="Arial"/>
              </w:rPr>
            </w:pPr>
            <w:r>
              <w:rPr>
                <w:rFonts w:ascii="Arial" w:hAnsi="Arial" w:cs="Arial"/>
              </w:rPr>
              <w:t>12/02/19</w:t>
            </w:r>
          </w:p>
        </w:tc>
      </w:tr>
      <w:tr w:rsidR="00751C61" w:rsidRPr="004C3A0B" w14:paraId="080D2EC0" w14:textId="77777777" w:rsidTr="004E75E0">
        <w:trPr>
          <w:trHeight w:val="454"/>
        </w:trPr>
        <w:tc>
          <w:tcPr>
            <w:tcW w:w="5000" w:type="pct"/>
            <w:gridSpan w:val="4"/>
            <w:shd w:val="clear" w:color="auto" w:fill="F2F2F2" w:themeFill="background1" w:themeFillShade="F2"/>
            <w:vAlign w:val="center"/>
          </w:tcPr>
          <w:p w14:paraId="1BF4D11A" w14:textId="77777777" w:rsidR="00751C61" w:rsidRPr="004C3A0B" w:rsidRDefault="00751C61" w:rsidP="004E75E0">
            <w:pPr>
              <w:spacing w:before="120"/>
              <w:rPr>
                <w:rFonts w:ascii="Arial" w:hAnsi="Arial" w:cs="Arial"/>
                <w:b/>
              </w:rPr>
            </w:pPr>
            <w:r w:rsidRPr="004C3A0B">
              <w:rPr>
                <w:rFonts w:ascii="Arial" w:hAnsi="Arial" w:cs="Arial"/>
                <w:b/>
              </w:rPr>
              <w:t>Purpose of research activity (including aims and objectives)</w:t>
            </w:r>
          </w:p>
          <w:p w14:paraId="1A068AF2" w14:textId="77777777" w:rsidR="00751C61" w:rsidRPr="004C3A0B" w:rsidRDefault="00751C61" w:rsidP="004E75E0">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51C61" w:rsidRPr="004C3A0B" w14:paraId="0C821693" w14:textId="77777777" w:rsidTr="004E75E0">
        <w:trPr>
          <w:trHeight w:val="454"/>
        </w:trPr>
        <w:tc>
          <w:tcPr>
            <w:tcW w:w="5000" w:type="pct"/>
            <w:gridSpan w:val="4"/>
            <w:vAlign w:val="center"/>
          </w:tcPr>
          <w:p w14:paraId="7CC71E24" w14:textId="77777777" w:rsidR="00751C61" w:rsidRPr="004C3A0B" w:rsidRDefault="00751C61" w:rsidP="004E75E0">
            <w:pPr>
              <w:rPr>
                <w:rFonts w:ascii="Arial" w:hAnsi="Arial" w:cs="Arial"/>
              </w:rPr>
            </w:pPr>
            <w:r>
              <w:rPr>
                <w:rFonts w:ascii="Arial" w:hAnsi="Arial" w:cs="Arial"/>
              </w:rPr>
              <w:t xml:space="preserve">According to </w:t>
            </w:r>
            <w:proofErr w:type="gramStart"/>
            <w:r>
              <w:rPr>
                <w:rFonts w:ascii="Arial" w:hAnsi="Arial" w:cs="Arial"/>
              </w:rPr>
              <w:t>Zimbardo(</w:t>
            </w:r>
            <w:proofErr w:type="gramEnd"/>
            <w:r>
              <w:rPr>
                <w:rFonts w:ascii="Arial" w:hAnsi="Arial" w:cs="Arial"/>
              </w:rPr>
              <w:t xml:space="preserve">1999) time perception is thought to influence attention, perception, decision making and action. </w:t>
            </w:r>
            <w:proofErr w:type="spellStart"/>
            <w:r>
              <w:rPr>
                <w:rFonts w:ascii="Arial" w:hAnsi="Arial" w:cs="Arial"/>
              </w:rPr>
              <w:t>Lennings</w:t>
            </w:r>
            <w:proofErr w:type="spellEnd"/>
            <w:r>
              <w:rPr>
                <w:rFonts w:ascii="Arial" w:hAnsi="Arial" w:cs="Arial"/>
              </w:rPr>
              <w:t xml:space="preserve"> and </w:t>
            </w:r>
            <w:proofErr w:type="gramStart"/>
            <w:r>
              <w:rPr>
                <w:rFonts w:ascii="Arial" w:hAnsi="Arial" w:cs="Arial"/>
              </w:rPr>
              <w:t>Burns(</w:t>
            </w:r>
            <w:proofErr w:type="gramEnd"/>
            <w:r>
              <w:rPr>
                <w:rFonts w:ascii="Arial" w:hAnsi="Arial" w:cs="Arial"/>
              </w:rPr>
              <w:t>1998) conducted two studies which suggested that people with higher sensation seeking tendencies are more likely to perceive time as moving faster during a time perception take.  Since these studies (</w:t>
            </w:r>
            <w:proofErr w:type="spellStart"/>
            <w:r>
              <w:rPr>
                <w:rFonts w:ascii="Arial" w:hAnsi="Arial" w:cs="Arial"/>
              </w:rPr>
              <w:t>nater</w:t>
            </w:r>
            <w:proofErr w:type="spellEnd"/>
            <w:r>
              <w:rPr>
                <w:rFonts w:ascii="Arial" w:hAnsi="Arial" w:cs="Arial"/>
              </w:rPr>
              <w:t xml:space="preserve">, Krebs &amp; </w:t>
            </w:r>
            <w:proofErr w:type="spellStart"/>
            <w:r>
              <w:rPr>
                <w:rFonts w:ascii="Arial" w:hAnsi="Arial" w:cs="Arial"/>
              </w:rPr>
              <w:t>Ehiert</w:t>
            </w:r>
            <w:proofErr w:type="spellEnd"/>
            <w:r>
              <w:rPr>
                <w:rFonts w:ascii="Arial" w:hAnsi="Arial" w:cs="Arial"/>
              </w:rPr>
              <w:t xml:space="preserve">, 2005) hypothesized that participants with high levels of sensation seeking would prefer aggressive high arousal music to peaceful low arousal music. They found that sensation seeking seemed to be associated with psychological experience of the music not physiology to this studies, we therefore hypothesis that people with high levels of sensation seeking will perform better at a time perception task while listening to a piece of high tempo music than low tempo music against participants with low levels of sensation seeking tendencies and the controlled group of listening to no music. </w:t>
            </w:r>
            <w:r>
              <w:rPr>
                <w:rFonts w:ascii="Arial" w:hAnsi="Arial" w:cs="Arial"/>
              </w:rPr>
              <w:br/>
              <w:t xml:space="preserve">We have chosen to use </w:t>
            </w:r>
            <w:proofErr w:type="spellStart"/>
            <w:r>
              <w:rPr>
                <w:rFonts w:ascii="Arial" w:hAnsi="Arial" w:cs="Arial"/>
              </w:rPr>
              <w:t>Zuckermans</w:t>
            </w:r>
            <w:proofErr w:type="spellEnd"/>
            <w:r>
              <w:rPr>
                <w:rFonts w:ascii="Arial" w:hAnsi="Arial" w:cs="Arial"/>
              </w:rPr>
              <w:t xml:space="preserve">(1978) sensation seeking scale as a literature review suggests that the earlier versions of </w:t>
            </w:r>
            <w:proofErr w:type="spellStart"/>
            <w:r>
              <w:rPr>
                <w:rFonts w:ascii="Arial" w:hAnsi="Arial" w:cs="Arial"/>
              </w:rPr>
              <w:t>Zuckermans</w:t>
            </w:r>
            <w:proofErr w:type="spellEnd"/>
            <w:r>
              <w:rPr>
                <w:rFonts w:ascii="Arial" w:hAnsi="Arial" w:cs="Arial"/>
              </w:rPr>
              <w:t xml:space="preserve"> sensation seeking scale suffered with low reliability and low validity results however Zuckerman, Eysenck and Eysenck revised version of the </w:t>
            </w:r>
            <w:proofErr w:type="spellStart"/>
            <w:r>
              <w:rPr>
                <w:rFonts w:ascii="Arial" w:hAnsi="Arial" w:cs="Arial"/>
              </w:rPr>
              <w:t>sss</w:t>
            </w:r>
            <w:proofErr w:type="spellEnd"/>
            <w:r>
              <w:rPr>
                <w:rFonts w:ascii="Arial" w:hAnsi="Arial" w:cs="Arial"/>
              </w:rPr>
              <w:t xml:space="preserve"> v reported improved psychometric properties and improved reliability across the four moderately intercorrelated factors – thrill and adventure seeking (TAS) Experience seeking(ES) Disinhibition (DIS)  Boredom Susceptibility (BS) Ridgeway and Russell (1980). </w:t>
            </w:r>
          </w:p>
          <w:p w14:paraId="7DDC333A" w14:textId="77777777" w:rsidR="00751C61" w:rsidRPr="004C3A0B" w:rsidRDefault="00751C61" w:rsidP="004E75E0">
            <w:pPr>
              <w:rPr>
                <w:rFonts w:ascii="Arial" w:hAnsi="Arial" w:cs="Arial"/>
              </w:rPr>
            </w:pPr>
          </w:p>
          <w:p w14:paraId="03A6247F" w14:textId="77777777" w:rsidR="00751C61" w:rsidRPr="004C3A0B" w:rsidRDefault="00751C61" w:rsidP="004E75E0">
            <w:pPr>
              <w:rPr>
                <w:rFonts w:ascii="Arial" w:hAnsi="Arial" w:cs="Arial"/>
              </w:rPr>
            </w:pPr>
          </w:p>
          <w:p w14:paraId="17D2C952" w14:textId="77777777" w:rsidR="00751C61" w:rsidRPr="004C3A0B" w:rsidRDefault="00751C61" w:rsidP="004E75E0">
            <w:pPr>
              <w:rPr>
                <w:rFonts w:ascii="Arial" w:hAnsi="Arial" w:cs="Arial"/>
                <w:b/>
              </w:rPr>
            </w:pPr>
            <w:r w:rsidRPr="004C3A0B">
              <w:rPr>
                <w:rFonts w:ascii="Arial" w:hAnsi="Arial" w:cs="Arial"/>
                <w:color w:val="808080"/>
                <w:sz w:val="18"/>
                <w:szCs w:val="18"/>
              </w:rPr>
              <w:t>(this box should expand as you type)</w:t>
            </w:r>
          </w:p>
        </w:tc>
      </w:tr>
      <w:tr w:rsidR="00751C61" w:rsidRPr="004C3A0B" w14:paraId="32514DE1" w14:textId="77777777" w:rsidTr="004E75E0">
        <w:trPr>
          <w:trHeight w:val="454"/>
        </w:trPr>
        <w:tc>
          <w:tcPr>
            <w:tcW w:w="5000" w:type="pct"/>
            <w:gridSpan w:val="4"/>
            <w:shd w:val="clear" w:color="auto" w:fill="F2F2F2" w:themeFill="background1" w:themeFillShade="F2"/>
            <w:vAlign w:val="center"/>
          </w:tcPr>
          <w:p w14:paraId="75A8B953" w14:textId="77777777" w:rsidR="00751C61" w:rsidRPr="004C3A0B" w:rsidRDefault="00751C61" w:rsidP="004E75E0">
            <w:pPr>
              <w:spacing w:before="120"/>
              <w:rPr>
                <w:rFonts w:ascii="Arial" w:hAnsi="Arial" w:cs="Arial"/>
                <w:b/>
              </w:rPr>
            </w:pPr>
            <w:r w:rsidRPr="004C3A0B">
              <w:rPr>
                <w:rFonts w:ascii="Arial" w:hAnsi="Arial" w:cs="Arial"/>
                <w:b/>
              </w:rPr>
              <w:t>Proposed methods</w:t>
            </w:r>
          </w:p>
          <w:p w14:paraId="64DAA0A2" w14:textId="77777777" w:rsidR="00751C61" w:rsidRPr="004C3A0B" w:rsidRDefault="00751C61" w:rsidP="004E75E0">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51C61" w:rsidRPr="004C3A0B" w14:paraId="607BB4A1" w14:textId="77777777" w:rsidTr="004E75E0">
        <w:trPr>
          <w:trHeight w:val="454"/>
        </w:trPr>
        <w:tc>
          <w:tcPr>
            <w:tcW w:w="5000" w:type="pct"/>
            <w:gridSpan w:val="4"/>
            <w:vAlign w:val="center"/>
          </w:tcPr>
          <w:p w14:paraId="74258135" w14:textId="77777777" w:rsidR="00751C61" w:rsidRPr="004C3A0B" w:rsidRDefault="00751C61" w:rsidP="004E75E0">
            <w:pPr>
              <w:rPr>
                <w:rFonts w:ascii="Arial" w:hAnsi="Arial" w:cs="Arial"/>
              </w:rPr>
            </w:pPr>
            <w:r>
              <w:rPr>
                <w:rFonts w:ascii="Arial" w:hAnsi="Arial" w:cs="Arial"/>
              </w:rPr>
              <w:t xml:space="preserve">We will be conducting a 2 x 3 between subjects </w:t>
            </w:r>
            <w:proofErr w:type="spellStart"/>
            <w:r>
              <w:rPr>
                <w:rFonts w:ascii="Arial" w:hAnsi="Arial" w:cs="Arial"/>
              </w:rPr>
              <w:t>anova</w:t>
            </w:r>
            <w:proofErr w:type="spellEnd"/>
            <w:r>
              <w:rPr>
                <w:rFonts w:ascii="Arial" w:hAnsi="Arial" w:cs="Arial"/>
              </w:rPr>
              <w:t xml:space="preserve"> design. We will first ask participants to complete the Zuckerman(1978) sensation seeking questionnaire, followed by asking participants to watch a pink oval (for varies amount of times) whilst listening to either high or low tempo music or no music at all on </w:t>
            </w:r>
            <w:proofErr w:type="spellStart"/>
            <w:r>
              <w:rPr>
                <w:rFonts w:ascii="Arial" w:hAnsi="Arial" w:cs="Arial"/>
              </w:rPr>
              <w:t>superlab</w:t>
            </w:r>
            <w:proofErr w:type="spellEnd"/>
            <w:r>
              <w:rPr>
                <w:rFonts w:ascii="Arial" w:hAnsi="Arial" w:cs="Arial"/>
              </w:rPr>
              <w:t xml:space="preserve">, to explore the effects of tempo of music on time perception. We will be recording the results using SPSS. The participants will be characterised based on the results of the questionnaire – high or low sensation seeking. </w:t>
            </w:r>
          </w:p>
          <w:p w14:paraId="5DDAD19A" w14:textId="77777777" w:rsidR="00751C61" w:rsidRPr="004C3A0B" w:rsidRDefault="00751C61" w:rsidP="004E75E0">
            <w:pPr>
              <w:rPr>
                <w:rFonts w:ascii="Arial" w:hAnsi="Arial" w:cs="Arial"/>
              </w:rPr>
            </w:pPr>
          </w:p>
          <w:p w14:paraId="2EA7EAD2" w14:textId="77777777" w:rsidR="00751C61" w:rsidRPr="004C3A0B" w:rsidRDefault="00751C61" w:rsidP="004E75E0">
            <w:pPr>
              <w:rPr>
                <w:rFonts w:ascii="Arial" w:hAnsi="Arial" w:cs="Arial"/>
              </w:rPr>
            </w:pPr>
          </w:p>
          <w:p w14:paraId="7AE84703" w14:textId="77777777" w:rsidR="00751C61" w:rsidRPr="004C3A0B" w:rsidRDefault="00751C61" w:rsidP="004E75E0">
            <w:pPr>
              <w:rPr>
                <w:rFonts w:ascii="Arial" w:hAnsi="Arial" w:cs="Arial"/>
              </w:rPr>
            </w:pPr>
          </w:p>
          <w:p w14:paraId="3BF93E4B" w14:textId="77777777" w:rsidR="00751C61" w:rsidRPr="004C3A0B" w:rsidRDefault="00751C61" w:rsidP="004E75E0">
            <w:pPr>
              <w:rPr>
                <w:rFonts w:ascii="Arial" w:hAnsi="Arial" w:cs="Arial"/>
              </w:rPr>
            </w:pPr>
          </w:p>
          <w:p w14:paraId="63D794FE" w14:textId="77777777" w:rsidR="00751C61" w:rsidRPr="004C3A0B" w:rsidRDefault="00751C61" w:rsidP="004E75E0">
            <w:pPr>
              <w:rPr>
                <w:rFonts w:ascii="Arial" w:hAnsi="Arial" w:cs="Arial"/>
                <w:b/>
              </w:rPr>
            </w:pPr>
            <w:r w:rsidRPr="004C3A0B">
              <w:rPr>
                <w:rFonts w:ascii="Arial" w:hAnsi="Arial" w:cs="Arial"/>
                <w:color w:val="808080"/>
                <w:sz w:val="18"/>
                <w:szCs w:val="18"/>
              </w:rPr>
              <w:t>(this box should expand as you type)</w:t>
            </w:r>
          </w:p>
        </w:tc>
      </w:tr>
    </w:tbl>
    <w:tbl>
      <w:tblPr>
        <w:tblpPr w:leftFromText="180" w:rightFromText="180" w:vertAnchor="text" w:horzAnchor="margin" w:tblpY="998"/>
        <w:tblW w:w="5103"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305E88" w:rsidRPr="004C3A0B" w14:paraId="64CCA90E" w14:textId="77777777" w:rsidTr="00305E88">
        <w:trPr>
          <w:trHeight w:val="454"/>
        </w:trPr>
        <w:tc>
          <w:tcPr>
            <w:tcW w:w="5000" w:type="pct"/>
            <w:shd w:val="clear" w:color="auto" w:fill="F2F2F2" w:themeFill="background1" w:themeFillShade="F2"/>
            <w:vAlign w:val="center"/>
          </w:tcPr>
          <w:p w14:paraId="31320087" w14:textId="77777777" w:rsidR="00305E88" w:rsidRPr="004C3A0B" w:rsidRDefault="00305E88" w:rsidP="00305E88">
            <w:pPr>
              <w:spacing w:before="120"/>
              <w:rPr>
                <w:rFonts w:ascii="Arial" w:hAnsi="Arial" w:cs="Arial"/>
                <w:b/>
              </w:rPr>
            </w:pPr>
            <w:r w:rsidRPr="004C3A0B">
              <w:rPr>
                <w:rFonts w:ascii="Arial" w:hAnsi="Arial" w:cs="Arial"/>
                <w:b/>
              </w:rPr>
              <w:lastRenderedPageBreak/>
              <w:t>Location of research activity</w:t>
            </w:r>
          </w:p>
          <w:p w14:paraId="664AF602" w14:textId="77777777" w:rsidR="00305E88" w:rsidRPr="004C3A0B" w:rsidRDefault="00305E88" w:rsidP="00305E88">
            <w:pPr>
              <w:rPr>
                <w:rFonts w:ascii="Arial" w:hAnsi="Arial" w:cs="Arial"/>
              </w:rPr>
            </w:pPr>
            <w:r w:rsidRPr="004C3A0B">
              <w:rPr>
                <w:rFonts w:ascii="Arial" w:hAnsi="Arial" w:cs="Arial"/>
              </w:rPr>
              <w:t>Identify all locations where research activity will take place.</w:t>
            </w:r>
          </w:p>
        </w:tc>
      </w:tr>
      <w:tr w:rsidR="00305E88" w:rsidRPr="004C3A0B" w14:paraId="433C94DA" w14:textId="77777777" w:rsidTr="00305E88">
        <w:trPr>
          <w:trHeight w:val="454"/>
        </w:trPr>
        <w:tc>
          <w:tcPr>
            <w:tcW w:w="5000" w:type="pct"/>
            <w:vAlign w:val="center"/>
          </w:tcPr>
          <w:p w14:paraId="1A7E615E" w14:textId="77777777" w:rsidR="00305E88" w:rsidRPr="004C3A0B" w:rsidRDefault="00305E88" w:rsidP="00305E88">
            <w:pPr>
              <w:rPr>
                <w:rFonts w:ascii="Arial" w:hAnsi="Arial" w:cs="Arial"/>
              </w:rPr>
            </w:pPr>
            <w:r>
              <w:rPr>
                <w:rFonts w:ascii="Arial" w:hAnsi="Arial" w:cs="Arial"/>
              </w:rPr>
              <w:t>Psychology Labs, IQ Building, SA1 Campus, University of Wales Trinity Saint David</w:t>
            </w:r>
          </w:p>
          <w:p w14:paraId="7D6A2079" w14:textId="77777777" w:rsidR="00305E88" w:rsidRPr="004C3A0B" w:rsidRDefault="00305E88" w:rsidP="00305E88">
            <w:pPr>
              <w:rPr>
                <w:rFonts w:ascii="Arial" w:hAnsi="Arial" w:cs="Arial"/>
              </w:rPr>
            </w:pPr>
          </w:p>
          <w:p w14:paraId="6B6CAD2D" w14:textId="77777777" w:rsidR="00305E88" w:rsidRPr="004C3A0B" w:rsidRDefault="00305E88" w:rsidP="00305E88">
            <w:pPr>
              <w:rPr>
                <w:rFonts w:ascii="Arial" w:hAnsi="Arial" w:cs="Arial"/>
                <w:b/>
              </w:rPr>
            </w:pPr>
            <w:r w:rsidRPr="004C3A0B">
              <w:rPr>
                <w:rFonts w:ascii="Arial" w:hAnsi="Arial" w:cs="Arial"/>
                <w:color w:val="808080"/>
                <w:sz w:val="18"/>
                <w:szCs w:val="18"/>
              </w:rPr>
              <w:t>(this box should expand as you type)</w:t>
            </w:r>
          </w:p>
        </w:tc>
      </w:tr>
      <w:tr w:rsidR="00305E88" w:rsidRPr="004C3A0B" w14:paraId="79847BF1" w14:textId="77777777" w:rsidTr="00305E88">
        <w:trPr>
          <w:trHeight w:val="454"/>
        </w:trPr>
        <w:tc>
          <w:tcPr>
            <w:tcW w:w="5000" w:type="pct"/>
            <w:shd w:val="clear" w:color="auto" w:fill="F2F2F2" w:themeFill="background1" w:themeFillShade="F2"/>
            <w:vAlign w:val="center"/>
          </w:tcPr>
          <w:p w14:paraId="062752A1" w14:textId="77777777" w:rsidR="00305E88" w:rsidRPr="004C3A0B" w:rsidRDefault="00305E88" w:rsidP="00305E88">
            <w:pPr>
              <w:spacing w:before="120"/>
              <w:rPr>
                <w:rFonts w:ascii="Arial" w:hAnsi="Arial" w:cs="Arial"/>
                <w:b/>
              </w:rPr>
            </w:pPr>
            <w:r w:rsidRPr="004C3A0B">
              <w:rPr>
                <w:rFonts w:ascii="Arial" w:hAnsi="Arial" w:cs="Arial"/>
                <w:b/>
              </w:rPr>
              <w:t>Research activity outside of the UK</w:t>
            </w:r>
          </w:p>
          <w:p w14:paraId="2D999F64" w14:textId="77777777" w:rsidR="00305E88" w:rsidRPr="004C3A0B" w:rsidRDefault="00305E88" w:rsidP="00305E88">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05E88" w:rsidRPr="004C3A0B" w14:paraId="590D8DE5" w14:textId="77777777" w:rsidTr="00305E88">
        <w:trPr>
          <w:trHeight w:val="454"/>
        </w:trPr>
        <w:tc>
          <w:tcPr>
            <w:tcW w:w="5000" w:type="pct"/>
            <w:vAlign w:val="center"/>
          </w:tcPr>
          <w:p w14:paraId="6A93CABA" w14:textId="77777777" w:rsidR="00305E88" w:rsidRPr="004C3A0B" w:rsidRDefault="00305E88" w:rsidP="00305E88">
            <w:pPr>
              <w:rPr>
                <w:rFonts w:ascii="Arial" w:hAnsi="Arial" w:cs="Arial"/>
              </w:rPr>
            </w:pPr>
            <w:r>
              <w:rPr>
                <w:rFonts w:ascii="Arial" w:hAnsi="Arial" w:cs="Arial"/>
              </w:rPr>
              <w:t>n/a</w:t>
            </w:r>
          </w:p>
          <w:p w14:paraId="42D53D47" w14:textId="77777777" w:rsidR="00305E88" w:rsidRPr="004C3A0B" w:rsidRDefault="00305E88" w:rsidP="00305E88">
            <w:pPr>
              <w:rPr>
                <w:rFonts w:ascii="Arial" w:hAnsi="Arial" w:cs="Arial"/>
              </w:rPr>
            </w:pPr>
          </w:p>
          <w:p w14:paraId="099CA25D" w14:textId="77777777" w:rsidR="00305E88" w:rsidRPr="004C3A0B" w:rsidRDefault="00305E88" w:rsidP="00305E88">
            <w:pPr>
              <w:rPr>
                <w:rFonts w:ascii="Arial" w:hAnsi="Arial" w:cs="Arial"/>
                <w:b/>
              </w:rPr>
            </w:pPr>
            <w:r w:rsidRPr="004C3A0B">
              <w:rPr>
                <w:rFonts w:ascii="Arial" w:hAnsi="Arial" w:cs="Arial"/>
                <w:color w:val="808080"/>
                <w:sz w:val="18"/>
                <w:szCs w:val="18"/>
              </w:rPr>
              <w:t>(this box should expand as you type)</w:t>
            </w:r>
          </w:p>
        </w:tc>
      </w:tr>
    </w:tbl>
    <w:p w14:paraId="1F2B7CD9" w14:textId="7809684C" w:rsidR="00751C61" w:rsidRPr="00305E88" w:rsidRDefault="00751C61" w:rsidP="00305E88">
      <w:r w:rsidRPr="004C3A0B">
        <w:br w:type="page"/>
      </w:r>
      <w:r w:rsidRPr="004C3A0B">
        <w:rPr>
          <w:rFonts w:ascii="Arial" w:hAnsi="Arial" w:cs="Arial"/>
          <w:b/>
        </w:rPr>
        <w:lastRenderedPageBreak/>
        <w:t>SECTION F: Scope of Research Activity</w:t>
      </w:r>
    </w:p>
    <w:p w14:paraId="62615A2F" w14:textId="77777777" w:rsidR="00751C61" w:rsidRPr="004C3A0B" w:rsidRDefault="00751C61" w:rsidP="00751C6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751C61" w:rsidRPr="004C3A0B" w14:paraId="23891110" w14:textId="77777777" w:rsidTr="004E75E0">
        <w:tc>
          <w:tcPr>
            <w:tcW w:w="8217" w:type="dxa"/>
            <w:shd w:val="clear" w:color="auto" w:fill="F2F2F2" w:themeFill="background1" w:themeFillShade="F2"/>
          </w:tcPr>
          <w:p w14:paraId="4BCDB69C" w14:textId="77777777" w:rsidR="00751C61" w:rsidRPr="004C3A0B" w:rsidRDefault="00751C61" w:rsidP="004E75E0">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2DE349FA" w14:textId="77777777" w:rsidR="00751C61" w:rsidRPr="004C3A0B" w:rsidRDefault="00751C61" w:rsidP="004E75E0">
            <w:pPr>
              <w:autoSpaceDE w:val="0"/>
              <w:autoSpaceDN w:val="0"/>
              <w:adjustRightInd w:val="0"/>
              <w:jc w:val="center"/>
              <w:rPr>
                <w:rFonts w:ascii="Arial" w:hAnsi="Arial" w:cs="Arial"/>
                <w:b/>
                <w:bCs/>
                <w:sz w:val="22"/>
                <w:szCs w:val="22"/>
              </w:rPr>
            </w:pPr>
          </w:p>
          <w:p w14:paraId="0399C45B"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D0E83F1" w14:textId="77777777" w:rsidR="00751C61" w:rsidRPr="004C3A0B" w:rsidRDefault="00751C61" w:rsidP="004E75E0">
            <w:pPr>
              <w:autoSpaceDE w:val="0"/>
              <w:autoSpaceDN w:val="0"/>
              <w:adjustRightInd w:val="0"/>
              <w:jc w:val="center"/>
              <w:rPr>
                <w:rFonts w:ascii="Arial" w:hAnsi="Arial" w:cs="Arial"/>
                <w:b/>
                <w:bCs/>
                <w:sz w:val="22"/>
                <w:szCs w:val="22"/>
              </w:rPr>
            </w:pPr>
          </w:p>
          <w:p w14:paraId="70E886D2"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51C61" w:rsidRPr="004C3A0B" w14:paraId="4C25224F" w14:textId="77777777" w:rsidTr="004E75E0">
        <w:trPr>
          <w:trHeight w:val="439"/>
        </w:trPr>
        <w:tc>
          <w:tcPr>
            <w:tcW w:w="8217" w:type="dxa"/>
            <w:shd w:val="clear" w:color="auto" w:fill="F2F2F2" w:themeFill="background1" w:themeFillShade="F2"/>
            <w:vAlign w:val="center"/>
          </w:tcPr>
          <w:p w14:paraId="5C606682"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9495EF1"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ECC3BF7"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3D7C13C8" w14:textId="77777777" w:rsidTr="004E75E0">
        <w:trPr>
          <w:trHeight w:val="439"/>
        </w:trPr>
        <w:tc>
          <w:tcPr>
            <w:tcW w:w="8217" w:type="dxa"/>
            <w:shd w:val="clear" w:color="auto" w:fill="F2F2F2" w:themeFill="background1" w:themeFillShade="F2"/>
            <w:vAlign w:val="center"/>
          </w:tcPr>
          <w:p w14:paraId="47A217A7"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0722B2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26EF1818"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6A32D644" w14:textId="77777777" w:rsidTr="004E75E0">
        <w:trPr>
          <w:trHeight w:val="403"/>
        </w:trPr>
        <w:tc>
          <w:tcPr>
            <w:tcW w:w="8217" w:type="dxa"/>
            <w:shd w:val="clear" w:color="auto" w:fill="F2F2F2" w:themeFill="background1" w:themeFillShade="F2"/>
            <w:vAlign w:val="center"/>
          </w:tcPr>
          <w:p w14:paraId="5C0FA8EF"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FD0CB6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68178AC0"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0B704DD2" w14:textId="77777777" w:rsidTr="004E75E0">
        <w:trPr>
          <w:trHeight w:val="403"/>
        </w:trPr>
        <w:tc>
          <w:tcPr>
            <w:tcW w:w="8217" w:type="dxa"/>
            <w:shd w:val="clear" w:color="auto" w:fill="F2F2F2" w:themeFill="background1" w:themeFillShade="F2"/>
            <w:vAlign w:val="center"/>
          </w:tcPr>
          <w:p w14:paraId="3B52EBD5"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72E3141"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4224738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65F78C75" w14:textId="77777777" w:rsidTr="004E75E0">
        <w:trPr>
          <w:trHeight w:val="439"/>
        </w:trPr>
        <w:tc>
          <w:tcPr>
            <w:tcW w:w="8217" w:type="dxa"/>
            <w:shd w:val="clear" w:color="auto" w:fill="F2F2F2" w:themeFill="background1" w:themeFillShade="F2"/>
            <w:vAlign w:val="center"/>
          </w:tcPr>
          <w:p w14:paraId="6E6633F9"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1E4CA9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213E16A5"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017E0FC9" w14:textId="77777777" w:rsidTr="004E75E0">
        <w:trPr>
          <w:trHeight w:val="403"/>
        </w:trPr>
        <w:tc>
          <w:tcPr>
            <w:tcW w:w="8217" w:type="dxa"/>
            <w:shd w:val="clear" w:color="auto" w:fill="F2F2F2" w:themeFill="background1" w:themeFillShade="F2"/>
            <w:vAlign w:val="center"/>
          </w:tcPr>
          <w:p w14:paraId="64D46082"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42874CA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5B95161C"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83A43C7" w14:textId="77777777" w:rsidTr="004E75E0">
        <w:trPr>
          <w:trHeight w:val="439"/>
        </w:trPr>
        <w:tc>
          <w:tcPr>
            <w:tcW w:w="8217" w:type="dxa"/>
            <w:shd w:val="clear" w:color="auto" w:fill="F2F2F2" w:themeFill="background1" w:themeFillShade="F2"/>
            <w:vAlign w:val="center"/>
          </w:tcPr>
          <w:p w14:paraId="5C303CCD"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19979D0"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7E2F0B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7DBB36E" w14:textId="77777777" w:rsidTr="004E75E0">
        <w:trPr>
          <w:trHeight w:val="403"/>
        </w:trPr>
        <w:tc>
          <w:tcPr>
            <w:tcW w:w="8217" w:type="dxa"/>
            <w:shd w:val="clear" w:color="auto" w:fill="F2F2F2" w:themeFill="background1" w:themeFillShade="F2"/>
            <w:vAlign w:val="center"/>
          </w:tcPr>
          <w:p w14:paraId="0E46D6DA"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EAD2D74"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4B5A72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98AB7A4" w14:textId="77777777" w:rsidTr="004E75E0">
        <w:trPr>
          <w:trHeight w:val="403"/>
        </w:trPr>
        <w:tc>
          <w:tcPr>
            <w:tcW w:w="8217" w:type="dxa"/>
            <w:shd w:val="clear" w:color="auto" w:fill="F2F2F2" w:themeFill="background1" w:themeFillShade="F2"/>
            <w:vAlign w:val="center"/>
          </w:tcPr>
          <w:p w14:paraId="327F5861"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A6E5DC6"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7105B48"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3AE932C3" w14:textId="77777777" w:rsidTr="004E75E0">
        <w:trPr>
          <w:trHeight w:val="403"/>
        </w:trPr>
        <w:tc>
          <w:tcPr>
            <w:tcW w:w="8217" w:type="dxa"/>
            <w:shd w:val="clear" w:color="auto" w:fill="F2F2F2" w:themeFill="background1" w:themeFillShade="F2"/>
            <w:vAlign w:val="center"/>
          </w:tcPr>
          <w:p w14:paraId="49B3EA4A"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162FFF50"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4A625F27"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1773266A" w14:textId="77777777" w:rsidTr="004E75E0">
        <w:trPr>
          <w:trHeight w:val="403"/>
        </w:trPr>
        <w:tc>
          <w:tcPr>
            <w:tcW w:w="8217" w:type="dxa"/>
            <w:shd w:val="clear" w:color="auto" w:fill="F2F2F2" w:themeFill="background1" w:themeFillShade="F2"/>
            <w:vAlign w:val="center"/>
          </w:tcPr>
          <w:p w14:paraId="1F4D2348"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D4F3CB9"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3D96E8F"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1D7F8B7D" w14:textId="77777777" w:rsidTr="004E75E0">
        <w:trPr>
          <w:trHeight w:val="403"/>
        </w:trPr>
        <w:tc>
          <w:tcPr>
            <w:tcW w:w="8217" w:type="dxa"/>
            <w:shd w:val="clear" w:color="auto" w:fill="F2F2F2" w:themeFill="background1" w:themeFillShade="F2"/>
            <w:vAlign w:val="center"/>
          </w:tcPr>
          <w:p w14:paraId="37956868"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9D32496"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342F8149"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29A8FF8B" w14:textId="77777777" w:rsidTr="004E75E0">
        <w:trPr>
          <w:trHeight w:val="403"/>
        </w:trPr>
        <w:tc>
          <w:tcPr>
            <w:tcW w:w="8217" w:type="dxa"/>
            <w:shd w:val="clear" w:color="auto" w:fill="F2F2F2" w:themeFill="background1" w:themeFillShade="F2"/>
            <w:vAlign w:val="center"/>
          </w:tcPr>
          <w:p w14:paraId="4116F634"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8F000C9"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1A5AD4F8"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579E29E2" w14:textId="77777777" w:rsidTr="004E75E0">
        <w:trPr>
          <w:trHeight w:val="403"/>
        </w:trPr>
        <w:tc>
          <w:tcPr>
            <w:tcW w:w="8217" w:type="dxa"/>
            <w:shd w:val="clear" w:color="auto" w:fill="F2F2F2" w:themeFill="background1" w:themeFillShade="F2"/>
            <w:vAlign w:val="center"/>
          </w:tcPr>
          <w:p w14:paraId="53603BFB" w14:textId="77777777" w:rsidR="00751C61" w:rsidRDefault="00751C61" w:rsidP="004E75E0">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2DE9E6C6" w14:textId="77777777" w:rsidR="00751C61" w:rsidRDefault="00751C61" w:rsidP="004E75E0">
            <w:pPr>
              <w:autoSpaceDE w:val="0"/>
              <w:autoSpaceDN w:val="0"/>
              <w:adjustRightInd w:val="0"/>
              <w:rPr>
                <w:rFonts w:ascii="Arial" w:hAnsi="Arial" w:cs="Arial"/>
                <w:sz w:val="22"/>
                <w:szCs w:val="22"/>
              </w:rPr>
            </w:pPr>
          </w:p>
          <w:p w14:paraId="01470490" w14:textId="77777777" w:rsidR="00751C61" w:rsidRDefault="00751C61" w:rsidP="004E75E0">
            <w:pPr>
              <w:autoSpaceDE w:val="0"/>
              <w:autoSpaceDN w:val="0"/>
              <w:adjustRightInd w:val="0"/>
              <w:rPr>
                <w:rFonts w:ascii="Arial" w:hAnsi="Arial" w:cs="Arial"/>
                <w:sz w:val="22"/>
                <w:szCs w:val="22"/>
              </w:rPr>
            </w:pPr>
          </w:p>
          <w:p w14:paraId="1C86B87E" w14:textId="77777777" w:rsidR="00751C61" w:rsidRPr="004C3A0B" w:rsidRDefault="00751C61" w:rsidP="004E75E0">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77608BBE" w14:textId="77777777" w:rsidR="00751C61" w:rsidRPr="004C3A0B"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4DDDF8CA" w14:textId="77777777" w:rsidR="00751C61" w:rsidRPr="004C3A0B" w:rsidRDefault="00751C61" w:rsidP="004E75E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9B9AE66" w14:textId="77777777" w:rsidR="00751C61" w:rsidRPr="004C3A0B" w:rsidRDefault="00751C61" w:rsidP="00751C61">
      <w:pPr>
        <w:rPr>
          <w:rFonts w:ascii="Arial" w:hAnsi="Arial" w:cs="Arial"/>
          <w:bCs/>
          <w:iCs/>
        </w:rPr>
      </w:pPr>
    </w:p>
    <w:p w14:paraId="13645D18" w14:textId="77777777" w:rsidR="00751C61" w:rsidRPr="004C3A0B" w:rsidRDefault="00751C61" w:rsidP="00751C6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C5413A0" w14:textId="77777777" w:rsidR="00751C61" w:rsidRPr="004C3A0B" w:rsidRDefault="00751C61" w:rsidP="00751C61">
      <w:pPr>
        <w:rPr>
          <w:rFonts w:ascii="Arial" w:hAnsi="Arial" w:cs="Arial"/>
          <w:bCs/>
          <w:iCs/>
        </w:rPr>
      </w:pPr>
    </w:p>
    <w:p w14:paraId="1081938E" w14:textId="77777777" w:rsidR="00751C61" w:rsidRPr="004C3A0B" w:rsidRDefault="00751C61" w:rsidP="00751C6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F542151" w14:textId="33278FDE" w:rsidR="00751C61" w:rsidRPr="004C3A0B" w:rsidRDefault="00751C61" w:rsidP="00751C61">
      <w:pPr>
        <w:rPr>
          <w:rFonts w:ascii="Arial" w:hAnsi="Arial" w:cs="Arial"/>
          <w:b/>
          <w:bCs/>
        </w:rPr>
      </w:pPr>
      <w:r w:rsidRPr="004C3A0B">
        <w:rPr>
          <w:rFonts w:ascii="Arial" w:hAnsi="Arial" w:cs="Arial"/>
          <w:b/>
          <w:bCs/>
        </w:rPr>
        <w:t>SECTION G: Intended Participants</w:t>
      </w:r>
    </w:p>
    <w:p w14:paraId="698F0FC4" w14:textId="77777777" w:rsidR="00751C61" w:rsidRPr="004C3A0B" w:rsidRDefault="00751C61" w:rsidP="00751C61">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751C61" w:rsidRPr="004C3A0B" w14:paraId="45FE8F1B" w14:textId="77777777" w:rsidTr="004E75E0">
        <w:tc>
          <w:tcPr>
            <w:tcW w:w="7763" w:type="dxa"/>
            <w:shd w:val="clear" w:color="auto" w:fill="F2F2F2" w:themeFill="background1" w:themeFillShade="F2"/>
          </w:tcPr>
          <w:p w14:paraId="305CCF42" w14:textId="77777777" w:rsidR="00751C61" w:rsidRPr="004C3A0B" w:rsidRDefault="00751C61" w:rsidP="004E75E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7387F6E2" w14:textId="77777777" w:rsidR="00751C61" w:rsidRPr="004C3A0B" w:rsidRDefault="00751C61" w:rsidP="004E75E0">
            <w:pPr>
              <w:autoSpaceDE w:val="0"/>
              <w:autoSpaceDN w:val="0"/>
              <w:adjustRightInd w:val="0"/>
              <w:jc w:val="center"/>
              <w:rPr>
                <w:rFonts w:ascii="Arial" w:hAnsi="Arial" w:cs="Arial"/>
                <w:b/>
                <w:bCs/>
                <w:sz w:val="22"/>
                <w:szCs w:val="22"/>
              </w:rPr>
            </w:pPr>
          </w:p>
          <w:p w14:paraId="4217291F"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D916F32" w14:textId="77777777" w:rsidR="00751C61" w:rsidRPr="004C3A0B" w:rsidRDefault="00751C61" w:rsidP="004E75E0">
            <w:pPr>
              <w:autoSpaceDE w:val="0"/>
              <w:autoSpaceDN w:val="0"/>
              <w:adjustRightInd w:val="0"/>
              <w:jc w:val="center"/>
              <w:rPr>
                <w:rFonts w:ascii="Arial" w:hAnsi="Arial" w:cs="Arial"/>
                <w:b/>
                <w:bCs/>
                <w:sz w:val="22"/>
                <w:szCs w:val="22"/>
              </w:rPr>
            </w:pPr>
          </w:p>
          <w:p w14:paraId="1F6377FB"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51C61" w:rsidRPr="004C3A0B" w14:paraId="01DC05A6" w14:textId="77777777" w:rsidTr="004E75E0">
        <w:trPr>
          <w:trHeight w:val="439"/>
        </w:trPr>
        <w:tc>
          <w:tcPr>
            <w:tcW w:w="7763" w:type="dxa"/>
            <w:shd w:val="clear" w:color="auto" w:fill="F2F2F2" w:themeFill="background1" w:themeFillShade="F2"/>
            <w:vAlign w:val="center"/>
          </w:tcPr>
          <w:p w14:paraId="51C4DE1E"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088A008A"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3143673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1DBF4B5" w14:textId="77777777" w:rsidTr="004E75E0">
        <w:trPr>
          <w:trHeight w:val="403"/>
        </w:trPr>
        <w:tc>
          <w:tcPr>
            <w:tcW w:w="7763" w:type="dxa"/>
            <w:shd w:val="clear" w:color="auto" w:fill="F2F2F2" w:themeFill="background1" w:themeFillShade="F2"/>
            <w:vAlign w:val="center"/>
          </w:tcPr>
          <w:p w14:paraId="70D16228"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BAF82DC"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073BF2B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34B4C1DB" w14:textId="77777777" w:rsidTr="004E75E0">
        <w:trPr>
          <w:trHeight w:val="439"/>
        </w:trPr>
        <w:tc>
          <w:tcPr>
            <w:tcW w:w="7763" w:type="dxa"/>
            <w:shd w:val="clear" w:color="auto" w:fill="F2F2F2" w:themeFill="background1" w:themeFillShade="F2"/>
            <w:vAlign w:val="center"/>
          </w:tcPr>
          <w:p w14:paraId="0E479880"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6BB22AA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D1C60A7"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9E8EB79" w14:textId="77777777" w:rsidTr="004E75E0">
        <w:trPr>
          <w:trHeight w:val="403"/>
        </w:trPr>
        <w:tc>
          <w:tcPr>
            <w:tcW w:w="7763" w:type="dxa"/>
            <w:shd w:val="clear" w:color="auto" w:fill="F2F2F2" w:themeFill="background1" w:themeFillShade="F2"/>
            <w:vAlign w:val="center"/>
          </w:tcPr>
          <w:p w14:paraId="157DCA9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5D11EF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129E31C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77DFAEB1" w14:textId="77777777" w:rsidTr="004E75E0">
        <w:trPr>
          <w:trHeight w:val="403"/>
        </w:trPr>
        <w:tc>
          <w:tcPr>
            <w:tcW w:w="7763" w:type="dxa"/>
            <w:shd w:val="clear" w:color="auto" w:fill="F2F2F2" w:themeFill="background1" w:themeFillShade="F2"/>
            <w:vAlign w:val="center"/>
          </w:tcPr>
          <w:p w14:paraId="579E59AC"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0E2F7B8"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E463EA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7DD5F4CF" w14:textId="77777777" w:rsidTr="004E75E0">
        <w:trPr>
          <w:trHeight w:val="439"/>
        </w:trPr>
        <w:tc>
          <w:tcPr>
            <w:tcW w:w="7763" w:type="dxa"/>
            <w:shd w:val="clear" w:color="auto" w:fill="F2F2F2" w:themeFill="background1" w:themeFillShade="F2"/>
            <w:vAlign w:val="center"/>
          </w:tcPr>
          <w:p w14:paraId="5B3DA47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lastRenderedPageBreak/>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6DABC32"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7072C3F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5C0D914" w14:textId="77777777" w:rsidTr="004E75E0">
        <w:trPr>
          <w:trHeight w:val="403"/>
        </w:trPr>
        <w:tc>
          <w:tcPr>
            <w:tcW w:w="7763" w:type="dxa"/>
            <w:shd w:val="clear" w:color="auto" w:fill="F2F2F2" w:themeFill="background1" w:themeFillShade="F2"/>
            <w:vAlign w:val="center"/>
          </w:tcPr>
          <w:p w14:paraId="141DAE0D"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1AADE25"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23191ED7"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03067D3F" w14:textId="77777777" w:rsidTr="004E75E0">
        <w:trPr>
          <w:trHeight w:val="403"/>
        </w:trPr>
        <w:tc>
          <w:tcPr>
            <w:tcW w:w="7763" w:type="dxa"/>
            <w:shd w:val="clear" w:color="auto" w:fill="F2F2F2" w:themeFill="background1" w:themeFillShade="F2"/>
            <w:vAlign w:val="center"/>
          </w:tcPr>
          <w:p w14:paraId="225485DF"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FA078EE"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6A4C0FC9"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07B4A2D1" w14:textId="77777777" w:rsidTr="004E75E0">
        <w:trPr>
          <w:trHeight w:val="403"/>
        </w:trPr>
        <w:tc>
          <w:tcPr>
            <w:tcW w:w="7763" w:type="dxa"/>
            <w:shd w:val="clear" w:color="auto" w:fill="F2F2F2" w:themeFill="background1" w:themeFillShade="F2"/>
            <w:vAlign w:val="center"/>
          </w:tcPr>
          <w:p w14:paraId="2AFF8A97"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28749F3F" w14:textId="77777777" w:rsidR="00751C61" w:rsidRPr="004C3A0B" w:rsidRDefault="00751C61" w:rsidP="004E75E0">
            <w:pPr>
              <w:autoSpaceDE w:val="0"/>
              <w:autoSpaceDN w:val="0"/>
              <w:adjustRightInd w:val="0"/>
              <w:rPr>
                <w:rFonts w:ascii="Arial" w:hAnsi="Arial" w:cs="Arial"/>
                <w:sz w:val="22"/>
                <w:szCs w:val="22"/>
              </w:rPr>
            </w:pPr>
          </w:p>
          <w:p w14:paraId="1D0DFCF2" w14:textId="77777777" w:rsidR="00751C61" w:rsidRPr="004C3A0B" w:rsidRDefault="00751C61" w:rsidP="004E75E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3CAD8736"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828FE67"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37D6E6E5" w14:textId="77777777" w:rsidR="00751C61" w:rsidRPr="004C3A0B" w:rsidRDefault="00751C61" w:rsidP="00751C61">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51C61" w:rsidRPr="004C3A0B" w14:paraId="0B9C64E4" w14:textId="77777777" w:rsidTr="004E75E0">
        <w:trPr>
          <w:trHeight w:val="403"/>
        </w:trPr>
        <w:tc>
          <w:tcPr>
            <w:tcW w:w="9889" w:type="dxa"/>
            <w:shd w:val="clear" w:color="auto" w:fill="F2F2F2" w:themeFill="background1" w:themeFillShade="F2"/>
            <w:vAlign w:val="center"/>
          </w:tcPr>
          <w:p w14:paraId="4A64B728" w14:textId="77777777" w:rsidR="00751C61" w:rsidRPr="004C3A0B" w:rsidRDefault="00751C61" w:rsidP="004E75E0">
            <w:pPr>
              <w:rPr>
                <w:rFonts w:ascii="Arial" w:hAnsi="Arial" w:cs="Arial"/>
                <w:b/>
                <w:sz w:val="22"/>
                <w:szCs w:val="22"/>
              </w:rPr>
            </w:pPr>
            <w:r w:rsidRPr="004C3A0B">
              <w:rPr>
                <w:rFonts w:ascii="Arial" w:hAnsi="Arial" w:cs="Arial"/>
                <w:b/>
                <w:sz w:val="22"/>
                <w:szCs w:val="22"/>
              </w:rPr>
              <w:t>Participant numbers and source</w:t>
            </w:r>
          </w:p>
          <w:p w14:paraId="14D35CD0"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51C61" w:rsidRPr="004C3A0B" w14:paraId="4220D62A" w14:textId="77777777" w:rsidTr="004E75E0">
        <w:trPr>
          <w:trHeight w:val="403"/>
        </w:trPr>
        <w:tc>
          <w:tcPr>
            <w:tcW w:w="9889" w:type="dxa"/>
            <w:vAlign w:val="center"/>
          </w:tcPr>
          <w:p w14:paraId="09D743B1" w14:textId="77777777" w:rsidR="00751C61" w:rsidRPr="004C3A0B" w:rsidRDefault="00751C61" w:rsidP="004E75E0">
            <w:pPr>
              <w:rPr>
                <w:rFonts w:ascii="Arial" w:hAnsi="Arial" w:cs="Arial"/>
                <w:sz w:val="22"/>
                <w:szCs w:val="22"/>
              </w:rPr>
            </w:pPr>
          </w:p>
          <w:p w14:paraId="224C8E02" w14:textId="77777777" w:rsidR="00751C61" w:rsidRPr="004C3A0B" w:rsidRDefault="00751C61" w:rsidP="004E75E0">
            <w:pPr>
              <w:rPr>
                <w:rFonts w:ascii="Arial" w:hAnsi="Arial" w:cs="Arial"/>
                <w:sz w:val="22"/>
                <w:szCs w:val="22"/>
              </w:rPr>
            </w:pPr>
            <w:proofErr w:type="spellStart"/>
            <w:r>
              <w:rPr>
                <w:rFonts w:ascii="Arial" w:hAnsi="Arial" w:cs="Arial"/>
                <w:sz w:val="22"/>
                <w:szCs w:val="22"/>
              </w:rPr>
              <w:t>Atleast</w:t>
            </w:r>
            <w:proofErr w:type="spellEnd"/>
            <w:r>
              <w:rPr>
                <w:rFonts w:ascii="Arial" w:hAnsi="Arial" w:cs="Arial"/>
                <w:sz w:val="22"/>
                <w:szCs w:val="22"/>
              </w:rPr>
              <w:t xml:space="preserve"> 60 participants will be taking part in this study. They will be invited verbally whilst on the UWTSD campus. Participants will be allocated a number on arrival, this will be used to identify them. </w:t>
            </w:r>
          </w:p>
          <w:p w14:paraId="6DF098BF" w14:textId="77777777" w:rsidR="00751C61" w:rsidRPr="004C3A0B" w:rsidRDefault="00751C61" w:rsidP="004E75E0">
            <w:pPr>
              <w:rPr>
                <w:rFonts w:ascii="Arial" w:hAnsi="Arial" w:cs="Arial"/>
                <w:b/>
                <w:sz w:val="22"/>
                <w:szCs w:val="22"/>
              </w:rPr>
            </w:pPr>
            <w:r w:rsidRPr="004C3A0B">
              <w:rPr>
                <w:rFonts w:ascii="Arial" w:hAnsi="Arial" w:cs="Arial"/>
                <w:color w:val="808080"/>
                <w:sz w:val="18"/>
                <w:szCs w:val="18"/>
              </w:rPr>
              <w:t>this box should expand as you type)</w:t>
            </w:r>
          </w:p>
        </w:tc>
      </w:tr>
    </w:tbl>
    <w:p w14:paraId="00C4EFFD" w14:textId="77777777" w:rsidR="00751C61" w:rsidRPr="004C3A0B" w:rsidRDefault="00751C61" w:rsidP="00751C61">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751C61" w:rsidRPr="004C3A0B" w14:paraId="5FFEAF45" w14:textId="77777777" w:rsidTr="004E75E0">
        <w:tc>
          <w:tcPr>
            <w:tcW w:w="6629" w:type="dxa"/>
            <w:shd w:val="clear" w:color="auto" w:fill="F2F2F2" w:themeFill="background1" w:themeFillShade="F2"/>
          </w:tcPr>
          <w:p w14:paraId="1E377183" w14:textId="77777777" w:rsidR="00751C61" w:rsidRPr="004C3A0B" w:rsidRDefault="00751C61" w:rsidP="004E75E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00A75B3" w14:textId="77777777" w:rsidR="00751C61" w:rsidRPr="004C3A0B" w:rsidRDefault="00751C61" w:rsidP="004E75E0">
            <w:pPr>
              <w:autoSpaceDE w:val="0"/>
              <w:autoSpaceDN w:val="0"/>
              <w:adjustRightInd w:val="0"/>
              <w:jc w:val="center"/>
              <w:rPr>
                <w:rFonts w:ascii="Arial" w:hAnsi="Arial" w:cs="Arial"/>
                <w:b/>
                <w:bCs/>
                <w:sz w:val="16"/>
                <w:szCs w:val="16"/>
              </w:rPr>
            </w:pPr>
          </w:p>
          <w:p w14:paraId="3C522177"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5DAB4B0"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22529157" w14:textId="77777777" w:rsidR="00751C61" w:rsidRPr="004C3A0B" w:rsidRDefault="00751C61" w:rsidP="004E75E0">
            <w:pPr>
              <w:autoSpaceDE w:val="0"/>
              <w:autoSpaceDN w:val="0"/>
              <w:adjustRightInd w:val="0"/>
              <w:jc w:val="center"/>
              <w:rPr>
                <w:rFonts w:ascii="Arial" w:hAnsi="Arial" w:cs="Arial"/>
                <w:b/>
                <w:bCs/>
                <w:sz w:val="16"/>
                <w:szCs w:val="16"/>
              </w:rPr>
            </w:pPr>
          </w:p>
          <w:p w14:paraId="549E826F"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51C61" w:rsidRPr="004C3A0B" w14:paraId="3FBD667F" w14:textId="77777777" w:rsidTr="004E75E0">
        <w:trPr>
          <w:trHeight w:val="439"/>
        </w:trPr>
        <w:tc>
          <w:tcPr>
            <w:tcW w:w="6629" w:type="dxa"/>
            <w:shd w:val="clear" w:color="auto" w:fill="F2F2F2" w:themeFill="background1" w:themeFillShade="F2"/>
            <w:vAlign w:val="center"/>
          </w:tcPr>
          <w:p w14:paraId="4896C6D4"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B5687E8"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1A8C7C5"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6304870A"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B81E380" w14:textId="77777777" w:rsidTr="004E75E0">
        <w:trPr>
          <w:trHeight w:val="403"/>
        </w:trPr>
        <w:tc>
          <w:tcPr>
            <w:tcW w:w="6629" w:type="dxa"/>
            <w:shd w:val="clear" w:color="auto" w:fill="F2F2F2" w:themeFill="background1" w:themeFillShade="F2"/>
            <w:vAlign w:val="center"/>
          </w:tcPr>
          <w:p w14:paraId="6011E42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969EFE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60262F70"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33F6BB72"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0F2BEB6" w14:textId="77777777" w:rsidTr="004E75E0">
        <w:trPr>
          <w:trHeight w:val="439"/>
        </w:trPr>
        <w:tc>
          <w:tcPr>
            <w:tcW w:w="6629" w:type="dxa"/>
            <w:shd w:val="clear" w:color="auto" w:fill="F2F2F2" w:themeFill="background1" w:themeFillShade="F2"/>
            <w:vAlign w:val="center"/>
          </w:tcPr>
          <w:p w14:paraId="61016C3B"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EA1FF42"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7CA490F"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2661CC99"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8E7BFD5" w14:textId="77777777" w:rsidTr="004E75E0">
        <w:trPr>
          <w:trHeight w:val="403"/>
        </w:trPr>
        <w:tc>
          <w:tcPr>
            <w:tcW w:w="6629" w:type="dxa"/>
            <w:shd w:val="clear" w:color="auto" w:fill="F2F2F2" w:themeFill="background1" w:themeFillShade="F2"/>
            <w:vAlign w:val="center"/>
          </w:tcPr>
          <w:p w14:paraId="4B8AF747"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D3D2A3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E8A895B"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43C43310"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1F9B921" w14:textId="77777777" w:rsidTr="004E75E0">
        <w:trPr>
          <w:trHeight w:val="439"/>
        </w:trPr>
        <w:tc>
          <w:tcPr>
            <w:tcW w:w="6629" w:type="dxa"/>
            <w:shd w:val="clear" w:color="auto" w:fill="F2F2F2" w:themeFill="background1" w:themeFillShade="F2"/>
            <w:vAlign w:val="center"/>
          </w:tcPr>
          <w:p w14:paraId="4DB7321C"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080A2CF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96B126A"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6BAE1F75"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40CC7E25" w14:textId="77777777" w:rsidTr="004E75E0">
        <w:trPr>
          <w:trHeight w:val="403"/>
        </w:trPr>
        <w:tc>
          <w:tcPr>
            <w:tcW w:w="6629" w:type="dxa"/>
            <w:shd w:val="clear" w:color="auto" w:fill="F2F2F2" w:themeFill="background1" w:themeFillShade="F2"/>
            <w:vAlign w:val="center"/>
          </w:tcPr>
          <w:p w14:paraId="343FD09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F3169FA"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5BB55BD"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2ED51D29"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B161A96" w14:textId="77777777" w:rsidTr="004E75E0">
        <w:trPr>
          <w:trHeight w:val="439"/>
        </w:trPr>
        <w:tc>
          <w:tcPr>
            <w:tcW w:w="6629" w:type="dxa"/>
            <w:shd w:val="clear" w:color="auto" w:fill="F2F2F2" w:themeFill="background1" w:themeFillShade="F2"/>
            <w:vAlign w:val="center"/>
          </w:tcPr>
          <w:p w14:paraId="00101987"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04AFF97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6E02A851"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700219A"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C2E62A2" w14:textId="77777777" w:rsidTr="004E75E0">
        <w:trPr>
          <w:trHeight w:val="403"/>
        </w:trPr>
        <w:tc>
          <w:tcPr>
            <w:tcW w:w="6629" w:type="dxa"/>
            <w:shd w:val="clear" w:color="auto" w:fill="F2F2F2" w:themeFill="background1" w:themeFillShade="F2"/>
            <w:vAlign w:val="center"/>
          </w:tcPr>
          <w:p w14:paraId="7A06E041"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4D60FC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532924C8"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6C74E97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78C4358" w14:textId="77777777" w:rsidTr="004E75E0">
        <w:trPr>
          <w:trHeight w:val="439"/>
        </w:trPr>
        <w:tc>
          <w:tcPr>
            <w:tcW w:w="6629" w:type="dxa"/>
            <w:shd w:val="clear" w:color="auto" w:fill="F2F2F2" w:themeFill="background1" w:themeFillShade="F2"/>
            <w:vAlign w:val="center"/>
          </w:tcPr>
          <w:p w14:paraId="7A8AD55D"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3B283BEF"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1901013"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5EC570F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B20F942" w14:textId="77777777" w:rsidTr="004E75E0">
        <w:trPr>
          <w:trHeight w:val="403"/>
        </w:trPr>
        <w:tc>
          <w:tcPr>
            <w:tcW w:w="9889" w:type="dxa"/>
            <w:gridSpan w:val="4"/>
            <w:shd w:val="clear" w:color="auto" w:fill="F2F2F2" w:themeFill="background1" w:themeFillShade="F2"/>
            <w:vAlign w:val="center"/>
          </w:tcPr>
          <w:p w14:paraId="3B0071F8"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51C61" w:rsidRPr="004C3A0B" w14:paraId="169F8FD5" w14:textId="77777777" w:rsidTr="004E75E0">
        <w:trPr>
          <w:trHeight w:val="403"/>
        </w:trPr>
        <w:tc>
          <w:tcPr>
            <w:tcW w:w="9889" w:type="dxa"/>
            <w:gridSpan w:val="4"/>
            <w:vAlign w:val="center"/>
          </w:tcPr>
          <w:p w14:paraId="5B071B5D" w14:textId="77777777" w:rsidR="00751C61" w:rsidRPr="004C3A0B" w:rsidRDefault="00751C61" w:rsidP="004E75E0">
            <w:pPr>
              <w:autoSpaceDE w:val="0"/>
              <w:autoSpaceDN w:val="0"/>
              <w:adjustRightInd w:val="0"/>
              <w:rPr>
                <w:rFonts w:ascii="Arial" w:hAnsi="Arial" w:cs="Arial"/>
                <w:sz w:val="22"/>
                <w:szCs w:val="22"/>
              </w:rPr>
            </w:pPr>
          </w:p>
          <w:p w14:paraId="3AB19614" w14:textId="77777777" w:rsidR="00751C61" w:rsidRPr="004C3A0B" w:rsidRDefault="00751C61" w:rsidP="004E75E0">
            <w:pPr>
              <w:autoSpaceDE w:val="0"/>
              <w:autoSpaceDN w:val="0"/>
              <w:adjustRightInd w:val="0"/>
              <w:rPr>
                <w:rFonts w:ascii="Arial" w:hAnsi="Arial" w:cs="Arial"/>
                <w:sz w:val="22"/>
                <w:szCs w:val="22"/>
              </w:rPr>
            </w:pPr>
          </w:p>
          <w:p w14:paraId="49D74832" w14:textId="77777777" w:rsidR="00751C61" w:rsidRPr="004C3A0B" w:rsidRDefault="00751C61" w:rsidP="004E75E0">
            <w:pPr>
              <w:autoSpaceDE w:val="0"/>
              <w:autoSpaceDN w:val="0"/>
              <w:adjustRightInd w:val="0"/>
              <w:rPr>
                <w:rFonts w:ascii="Arial" w:hAnsi="Arial" w:cs="Arial"/>
                <w:sz w:val="22"/>
                <w:szCs w:val="22"/>
              </w:rPr>
            </w:pPr>
          </w:p>
          <w:p w14:paraId="62F97237"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25DAEC8" w14:textId="77777777" w:rsidR="00751C61" w:rsidRPr="004C3A0B" w:rsidRDefault="00751C61" w:rsidP="00751C61">
      <w:pPr>
        <w:rPr>
          <w:rFonts w:ascii="Arial" w:hAnsi="Arial" w:cs="Arial"/>
        </w:rPr>
      </w:pPr>
    </w:p>
    <w:p w14:paraId="5F06DE4F" w14:textId="77777777" w:rsidR="00751C61" w:rsidRPr="004C3A0B" w:rsidRDefault="00751C61" w:rsidP="00751C61">
      <w:pPr>
        <w:rPr>
          <w:rFonts w:ascii="Arial" w:hAnsi="Arial" w:cs="Arial"/>
        </w:rPr>
      </w:pPr>
    </w:p>
    <w:p w14:paraId="258B6AA0" w14:textId="77777777" w:rsidR="00751C61" w:rsidRPr="004C3A0B" w:rsidRDefault="00751C61" w:rsidP="00751C61">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751C61" w:rsidRPr="004C3A0B" w14:paraId="57EB2751" w14:textId="77777777" w:rsidTr="004E75E0">
        <w:tc>
          <w:tcPr>
            <w:tcW w:w="6629" w:type="dxa"/>
            <w:shd w:val="clear" w:color="auto" w:fill="F2F2F2" w:themeFill="background1" w:themeFillShade="F2"/>
          </w:tcPr>
          <w:p w14:paraId="70863225" w14:textId="77777777" w:rsidR="00751C61" w:rsidRPr="004C3A0B" w:rsidRDefault="00751C61" w:rsidP="004E75E0">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73EB438" w14:textId="77777777" w:rsidR="00751C61" w:rsidRPr="004C3A0B" w:rsidRDefault="00751C61" w:rsidP="004E75E0">
            <w:pPr>
              <w:autoSpaceDE w:val="0"/>
              <w:autoSpaceDN w:val="0"/>
              <w:adjustRightInd w:val="0"/>
              <w:jc w:val="center"/>
              <w:rPr>
                <w:rFonts w:ascii="Arial" w:hAnsi="Arial" w:cs="Arial"/>
                <w:b/>
                <w:bCs/>
                <w:sz w:val="16"/>
                <w:szCs w:val="16"/>
              </w:rPr>
            </w:pPr>
          </w:p>
          <w:p w14:paraId="6B94AF11"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20D2081"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0CA4BC20" w14:textId="77777777" w:rsidR="00751C61" w:rsidRPr="004C3A0B" w:rsidRDefault="00751C61" w:rsidP="004E75E0">
            <w:pPr>
              <w:autoSpaceDE w:val="0"/>
              <w:autoSpaceDN w:val="0"/>
              <w:adjustRightInd w:val="0"/>
              <w:jc w:val="center"/>
              <w:rPr>
                <w:rFonts w:ascii="Arial" w:hAnsi="Arial" w:cs="Arial"/>
                <w:b/>
                <w:bCs/>
                <w:sz w:val="16"/>
                <w:szCs w:val="16"/>
              </w:rPr>
            </w:pPr>
          </w:p>
          <w:p w14:paraId="26D1C123"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51C61" w:rsidRPr="004C3A0B" w14:paraId="24559322" w14:textId="77777777" w:rsidTr="004E75E0">
        <w:trPr>
          <w:trHeight w:val="439"/>
        </w:trPr>
        <w:tc>
          <w:tcPr>
            <w:tcW w:w="6629" w:type="dxa"/>
            <w:shd w:val="clear" w:color="auto" w:fill="F2F2F2" w:themeFill="background1" w:themeFillShade="F2"/>
            <w:vAlign w:val="center"/>
          </w:tcPr>
          <w:p w14:paraId="735032D4"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6BAD82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902B0ED"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74A316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34AB0201" w14:textId="77777777" w:rsidTr="004E75E0">
        <w:trPr>
          <w:trHeight w:val="403"/>
        </w:trPr>
        <w:tc>
          <w:tcPr>
            <w:tcW w:w="6629" w:type="dxa"/>
            <w:shd w:val="clear" w:color="auto" w:fill="F2F2F2" w:themeFill="background1" w:themeFillShade="F2"/>
            <w:vAlign w:val="center"/>
          </w:tcPr>
          <w:p w14:paraId="01FA55F9"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BC0E408"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1F8F80D"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750DFE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7C3AB099" w14:textId="77777777" w:rsidTr="004E75E0">
        <w:trPr>
          <w:trHeight w:val="439"/>
        </w:trPr>
        <w:tc>
          <w:tcPr>
            <w:tcW w:w="6629" w:type="dxa"/>
            <w:shd w:val="clear" w:color="auto" w:fill="F2F2F2" w:themeFill="background1" w:themeFillShade="F2"/>
            <w:vAlign w:val="center"/>
          </w:tcPr>
          <w:p w14:paraId="1F78ACB8"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386C5D7"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1460AF63"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5C351A31"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BFAB49D" w14:textId="77777777" w:rsidTr="004E75E0">
        <w:trPr>
          <w:trHeight w:val="403"/>
        </w:trPr>
        <w:tc>
          <w:tcPr>
            <w:tcW w:w="6629" w:type="dxa"/>
            <w:shd w:val="clear" w:color="auto" w:fill="F2F2F2" w:themeFill="background1" w:themeFillShade="F2"/>
            <w:vAlign w:val="center"/>
          </w:tcPr>
          <w:p w14:paraId="7295E5E0"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7BA0ABCC"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5DEBA0D3"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3385B84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452A7C09" w14:textId="77777777" w:rsidTr="004E75E0">
        <w:trPr>
          <w:trHeight w:val="403"/>
        </w:trPr>
        <w:tc>
          <w:tcPr>
            <w:tcW w:w="9889" w:type="dxa"/>
            <w:gridSpan w:val="4"/>
            <w:shd w:val="clear" w:color="auto" w:fill="F2F2F2" w:themeFill="background1" w:themeFillShade="F2"/>
            <w:vAlign w:val="center"/>
          </w:tcPr>
          <w:p w14:paraId="4BEFAF72"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51C61" w:rsidRPr="004C3A0B" w14:paraId="2D6495F3" w14:textId="77777777" w:rsidTr="004E75E0">
        <w:trPr>
          <w:trHeight w:val="403"/>
        </w:trPr>
        <w:tc>
          <w:tcPr>
            <w:tcW w:w="9889" w:type="dxa"/>
            <w:gridSpan w:val="4"/>
            <w:vAlign w:val="center"/>
          </w:tcPr>
          <w:p w14:paraId="09E53406" w14:textId="77777777" w:rsidR="00751C61" w:rsidRPr="004C3A0B" w:rsidRDefault="00751C61" w:rsidP="004E75E0">
            <w:pPr>
              <w:autoSpaceDE w:val="0"/>
              <w:autoSpaceDN w:val="0"/>
              <w:adjustRightInd w:val="0"/>
              <w:rPr>
                <w:rFonts w:ascii="Arial" w:hAnsi="Arial" w:cs="Arial"/>
                <w:sz w:val="22"/>
                <w:szCs w:val="22"/>
              </w:rPr>
            </w:pPr>
          </w:p>
          <w:p w14:paraId="390979FC" w14:textId="77777777" w:rsidR="00751C61" w:rsidRPr="004C3A0B" w:rsidRDefault="00751C61" w:rsidP="004E75E0">
            <w:pPr>
              <w:autoSpaceDE w:val="0"/>
              <w:autoSpaceDN w:val="0"/>
              <w:adjustRightInd w:val="0"/>
              <w:rPr>
                <w:rFonts w:ascii="Arial" w:hAnsi="Arial" w:cs="Arial"/>
                <w:sz w:val="22"/>
                <w:szCs w:val="22"/>
              </w:rPr>
            </w:pPr>
          </w:p>
          <w:p w14:paraId="3B998E0A" w14:textId="77777777" w:rsidR="00751C61" w:rsidRPr="004C3A0B" w:rsidRDefault="00751C61" w:rsidP="004E75E0">
            <w:pPr>
              <w:autoSpaceDE w:val="0"/>
              <w:autoSpaceDN w:val="0"/>
              <w:adjustRightInd w:val="0"/>
              <w:rPr>
                <w:rFonts w:ascii="Arial" w:hAnsi="Arial" w:cs="Arial"/>
                <w:sz w:val="22"/>
                <w:szCs w:val="22"/>
              </w:rPr>
            </w:pPr>
          </w:p>
          <w:p w14:paraId="0CEAF924"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6D943C7" w14:textId="77777777" w:rsidR="00751C61" w:rsidRPr="004C3A0B" w:rsidRDefault="00751C61" w:rsidP="00751C61">
      <w:pPr>
        <w:rPr>
          <w:rFonts w:ascii="Arial" w:hAnsi="Arial" w:cs="Arial"/>
        </w:rPr>
      </w:pPr>
    </w:p>
    <w:p w14:paraId="0D280616" w14:textId="6983398A" w:rsidR="00751C61" w:rsidRPr="00751C61" w:rsidRDefault="00751C61" w:rsidP="00751C61">
      <w:pPr>
        <w:rPr>
          <w:rFonts w:ascii="Arial" w:hAnsi="Arial" w:cs="Arial"/>
        </w:rPr>
      </w:pPr>
      <w:r w:rsidRPr="004C3A0B">
        <w:rPr>
          <w:rFonts w:ascii="Arial" w:hAnsi="Arial" w:cs="Arial"/>
          <w:b/>
          <w:bCs/>
        </w:rPr>
        <w:t>SECTION H: Anticipated Risks</w:t>
      </w:r>
    </w:p>
    <w:p w14:paraId="537E3AF4" w14:textId="77777777" w:rsidR="00751C61" w:rsidRPr="004C3A0B" w:rsidRDefault="00751C61" w:rsidP="00751C6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51C61" w:rsidRPr="004C3A0B" w14:paraId="59824C69" w14:textId="77777777" w:rsidTr="004E75E0">
        <w:tc>
          <w:tcPr>
            <w:tcW w:w="9923" w:type="dxa"/>
            <w:tcBorders>
              <w:bottom w:val="single" w:sz="4" w:space="0" w:color="auto"/>
            </w:tcBorders>
            <w:shd w:val="clear" w:color="auto" w:fill="F2F2F2" w:themeFill="background1" w:themeFillShade="F2"/>
          </w:tcPr>
          <w:p w14:paraId="2CA88EFD" w14:textId="77777777" w:rsidR="00751C61" w:rsidRPr="004C3A0B" w:rsidRDefault="00751C61" w:rsidP="004E75E0">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751C61" w:rsidRPr="004C3A0B" w14:paraId="62BA2416" w14:textId="77777777" w:rsidTr="004E75E0">
        <w:tc>
          <w:tcPr>
            <w:tcW w:w="9923" w:type="dxa"/>
            <w:tcBorders>
              <w:bottom w:val="single" w:sz="4" w:space="0" w:color="auto"/>
            </w:tcBorders>
          </w:tcPr>
          <w:p w14:paraId="76BA4370" w14:textId="77777777" w:rsidR="00751C61" w:rsidRPr="004C3A0B" w:rsidRDefault="00751C61" w:rsidP="004E75E0">
            <w:pPr>
              <w:pStyle w:val="Heading1"/>
              <w:jc w:val="left"/>
              <w:rPr>
                <w:rFonts w:ascii="Arial" w:hAnsi="Arial" w:cs="Arial"/>
                <w:sz w:val="16"/>
                <w:szCs w:val="16"/>
              </w:rPr>
            </w:pPr>
          </w:p>
        </w:tc>
      </w:tr>
      <w:tr w:rsidR="00751C61" w:rsidRPr="004C3A0B" w14:paraId="4C9DF04C" w14:textId="77777777" w:rsidTr="004E75E0">
        <w:tc>
          <w:tcPr>
            <w:tcW w:w="9923" w:type="dxa"/>
            <w:tcBorders>
              <w:bottom w:val="single" w:sz="4" w:space="0" w:color="auto"/>
            </w:tcBorders>
            <w:shd w:val="clear" w:color="auto" w:fill="F2F2F2" w:themeFill="background1" w:themeFillShade="F2"/>
          </w:tcPr>
          <w:p w14:paraId="1A073856" w14:textId="77777777" w:rsidR="00751C61" w:rsidRPr="004C3A0B" w:rsidRDefault="00751C61" w:rsidP="004E75E0">
            <w:pPr>
              <w:rPr>
                <w:rFonts w:ascii="Arial" w:hAnsi="Arial" w:cs="Arial"/>
              </w:rPr>
            </w:pPr>
            <w:r w:rsidRPr="004C3A0B">
              <w:rPr>
                <w:rFonts w:ascii="Arial" w:hAnsi="Arial" w:cs="Arial"/>
                <w:b/>
              </w:rPr>
              <w:t>Risks to participants</w:t>
            </w:r>
          </w:p>
          <w:p w14:paraId="2208F4A4" w14:textId="77777777" w:rsidR="00751C61" w:rsidRPr="004C3A0B" w:rsidRDefault="00751C61" w:rsidP="004E75E0">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751C61" w:rsidRPr="004C3A0B" w14:paraId="7282DADA" w14:textId="77777777" w:rsidTr="004E75E0">
        <w:tc>
          <w:tcPr>
            <w:tcW w:w="9923" w:type="dxa"/>
            <w:tcBorders>
              <w:top w:val="single" w:sz="4" w:space="0" w:color="auto"/>
              <w:bottom w:val="single" w:sz="4" w:space="0" w:color="auto"/>
            </w:tcBorders>
          </w:tcPr>
          <w:p w14:paraId="621880B4" w14:textId="77777777" w:rsidR="00751C61" w:rsidRDefault="00751C61" w:rsidP="004E75E0">
            <w:pPr>
              <w:autoSpaceDE w:val="0"/>
              <w:autoSpaceDN w:val="0"/>
              <w:adjustRightInd w:val="0"/>
              <w:rPr>
                <w:rFonts w:ascii="Arial" w:hAnsi="Arial" w:cs="Arial"/>
              </w:rPr>
            </w:pPr>
            <w:r>
              <w:rPr>
                <w:rFonts w:ascii="Arial" w:hAnsi="Arial" w:cs="Arial"/>
              </w:rPr>
              <w:t xml:space="preserve">Participants will be taking part in a number of tasks during the study. The time perception task is not expected to induce any element of stress in participants although this will be piloted effectively with a group of peers prior to data collection commencing. </w:t>
            </w:r>
          </w:p>
          <w:p w14:paraId="610E6536" w14:textId="77777777" w:rsidR="00751C61" w:rsidRDefault="00751C61" w:rsidP="004E75E0">
            <w:pPr>
              <w:autoSpaceDE w:val="0"/>
              <w:autoSpaceDN w:val="0"/>
              <w:adjustRightInd w:val="0"/>
              <w:rPr>
                <w:rFonts w:ascii="Arial" w:hAnsi="Arial" w:cs="Arial"/>
              </w:rPr>
            </w:pPr>
          </w:p>
          <w:p w14:paraId="004DB112" w14:textId="77777777" w:rsidR="00751C61" w:rsidRDefault="00751C61" w:rsidP="004E75E0">
            <w:pPr>
              <w:autoSpaceDE w:val="0"/>
              <w:autoSpaceDN w:val="0"/>
              <w:adjustRightInd w:val="0"/>
              <w:rPr>
                <w:rFonts w:ascii="Arial" w:hAnsi="Arial" w:cs="Arial"/>
              </w:rPr>
            </w:pPr>
            <w:r w:rsidRPr="00080016">
              <w:rPr>
                <w:rFonts w:ascii="Arial" w:hAnsi="Arial" w:cs="Arial"/>
              </w:rPr>
              <w:t>Participants will be in to one of three groups regarding the type of music that they will be listening to whilst completing the time perception task. The three types of music chosen are High and low tempo Metal music and no music and therefore may induce low mood and so, participants will have the option to listen to a music piece of their choice before leaving. Also contact information will be available via a debrief form to ensure the participants have a point of contact if they require further information or support.</w:t>
            </w:r>
            <w:r>
              <w:rPr>
                <w:rFonts w:ascii="Arial" w:hAnsi="Arial" w:cs="Arial"/>
              </w:rPr>
              <w:t xml:space="preserve"> </w:t>
            </w:r>
          </w:p>
          <w:p w14:paraId="3F8EBAF5" w14:textId="77777777" w:rsidR="00751C61" w:rsidRDefault="00751C61" w:rsidP="004E75E0">
            <w:pPr>
              <w:autoSpaceDE w:val="0"/>
              <w:autoSpaceDN w:val="0"/>
              <w:adjustRightInd w:val="0"/>
              <w:rPr>
                <w:rFonts w:ascii="Arial" w:hAnsi="Arial" w:cs="Arial"/>
              </w:rPr>
            </w:pPr>
          </w:p>
          <w:p w14:paraId="61A7246B" w14:textId="77777777" w:rsidR="00751C61" w:rsidRDefault="00751C61" w:rsidP="004E75E0">
            <w:pPr>
              <w:autoSpaceDE w:val="0"/>
              <w:autoSpaceDN w:val="0"/>
              <w:adjustRightInd w:val="0"/>
              <w:rPr>
                <w:rFonts w:ascii="Arial" w:hAnsi="Arial" w:cs="Arial"/>
              </w:rPr>
            </w:pPr>
            <w:r>
              <w:rPr>
                <w:rFonts w:ascii="Arial" w:hAnsi="Arial" w:cs="Arial"/>
              </w:rPr>
              <w:t xml:space="preserve">The overall risk in terms of the collection of explicitly sensitive data is low, however due to the collection of levels of sensation seeking, </w:t>
            </w:r>
            <w:r w:rsidRPr="00AF2CE4">
              <w:rPr>
                <w:rFonts w:ascii="Arial" w:hAnsi="Arial" w:cs="Arial"/>
              </w:rPr>
              <w:t>all data collection will be kept anonymous and only the research with have access and module lead will have access.</w:t>
            </w:r>
          </w:p>
          <w:p w14:paraId="642CF5CF" w14:textId="77777777" w:rsidR="00751C61" w:rsidRDefault="00751C61" w:rsidP="004E75E0">
            <w:pPr>
              <w:autoSpaceDE w:val="0"/>
              <w:autoSpaceDN w:val="0"/>
              <w:adjustRightInd w:val="0"/>
              <w:rPr>
                <w:rFonts w:ascii="Arial" w:hAnsi="Arial" w:cs="Arial"/>
              </w:rPr>
            </w:pPr>
          </w:p>
          <w:p w14:paraId="2BDEF758" w14:textId="77777777" w:rsidR="00751C61" w:rsidRDefault="00751C61" w:rsidP="004E75E0">
            <w:pPr>
              <w:autoSpaceDE w:val="0"/>
              <w:autoSpaceDN w:val="0"/>
              <w:adjustRightInd w:val="0"/>
              <w:rPr>
                <w:rFonts w:ascii="Arial" w:hAnsi="Arial" w:cs="Arial"/>
              </w:rPr>
            </w:pPr>
          </w:p>
          <w:p w14:paraId="23C3A916" w14:textId="77777777" w:rsidR="00751C61" w:rsidRPr="004C3A0B" w:rsidRDefault="00751C61" w:rsidP="004E75E0">
            <w:pPr>
              <w:autoSpaceDE w:val="0"/>
              <w:autoSpaceDN w:val="0"/>
              <w:adjustRightInd w:val="0"/>
              <w:rPr>
                <w:rFonts w:ascii="Arial" w:hAnsi="Arial" w:cs="Arial"/>
              </w:rPr>
            </w:pPr>
          </w:p>
          <w:p w14:paraId="243A7AB9"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r w:rsidR="00751C61" w:rsidRPr="004C3A0B" w14:paraId="6C3FFE50" w14:textId="77777777" w:rsidTr="004E75E0">
        <w:tc>
          <w:tcPr>
            <w:tcW w:w="9923" w:type="dxa"/>
            <w:tcBorders>
              <w:bottom w:val="single" w:sz="4" w:space="0" w:color="auto"/>
            </w:tcBorders>
          </w:tcPr>
          <w:p w14:paraId="2112E09F" w14:textId="77777777" w:rsidR="00751C61" w:rsidRPr="004C3A0B" w:rsidRDefault="00751C61" w:rsidP="004E75E0">
            <w:pPr>
              <w:pStyle w:val="Heading1"/>
              <w:jc w:val="left"/>
              <w:rPr>
                <w:rFonts w:ascii="Arial" w:hAnsi="Arial" w:cs="Arial"/>
                <w:sz w:val="16"/>
                <w:szCs w:val="16"/>
              </w:rPr>
            </w:pPr>
          </w:p>
        </w:tc>
      </w:tr>
      <w:tr w:rsidR="00751C61" w:rsidRPr="004C3A0B" w14:paraId="65F38B3E" w14:textId="77777777" w:rsidTr="004E75E0">
        <w:tc>
          <w:tcPr>
            <w:tcW w:w="9923" w:type="dxa"/>
            <w:tcBorders>
              <w:bottom w:val="single" w:sz="4" w:space="0" w:color="auto"/>
            </w:tcBorders>
            <w:shd w:val="clear" w:color="auto" w:fill="F2F2F2" w:themeFill="background1" w:themeFillShade="F2"/>
          </w:tcPr>
          <w:p w14:paraId="6E0C38FF" w14:textId="77777777" w:rsidR="00751C61" w:rsidRPr="004C3A0B" w:rsidRDefault="00751C61" w:rsidP="004E75E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751C61" w:rsidRPr="004C3A0B" w14:paraId="3D5361E8" w14:textId="77777777" w:rsidTr="004E75E0">
        <w:tc>
          <w:tcPr>
            <w:tcW w:w="9923" w:type="dxa"/>
            <w:tcBorders>
              <w:top w:val="single" w:sz="4" w:space="0" w:color="auto"/>
              <w:bottom w:val="single" w:sz="4" w:space="0" w:color="auto"/>
            </w:tcBorders>
          </w:tcPr>
          <w:p w14:paraId="4B31A60F" w14:textId="77777777" w:rsidR="00751C61" w:rsidRDefault="00751C61" w:rsidP="004E75E0">
            <w:pPr>
              <w:autoSpaceDE w:val="0"/>
              <w:autoSpaceDN w:val="0"/>
              <w:adjustRightInd w:val="0"/>
              <w:rPr>
                <w:rFonts w:ascii="Arial" w:hAnsi="Arial" w:cs="Arial"/>
              </w:rPr>
            </w:pPr>
            <w:r>
              <w:rPr>
                <w:rFonts w:ascii="Arial" w:hAnsi="Arial" w:cs="Arial"/>
              </w:rPr>
              <w:t>n/a for this study</w:t>
            </w:r>
          </w:p>
          <w:p w14:paraId="4ABC73CD" w14:textId="77777777" w:rsidR="00751C61" w:rsidRPr="004C3A0B" w:rsidRDefault="00751C61" w:rsidP="004E75E0">
            <w:pPr>
              <w:autoSpaceDE w:val="0"/>
              <w:autoSpaceDN w:val="0"/>
              <w:adjustRightInd w:val="0"/>
              <w:rPr>
                <w:rFonts w:ascii="Arial" w:hAnsi="Arial" w:cs="Arial"/>
              </w:rPr>
            </w:pPr>
          </w:p>
          <w:p w14:paraId="3AB35DF5" w14:textId="77777777" w:rsidR="00751C61" w:rsidRPr="004C3A0B" w:rsidRDefault="00751C61" w:rsidP="004E75E0">
            <w:pPr>
              <w:autoSpaceDE w:val="0"/>
              <w:autoSpaceDN w:val="0"/>
              <w:adjustRightInd w:val="0"/>
              <w:rPr>
                <w:rFonts w:ascii="Arial" w:hAnsi="Arial" w:cs="Arial"/>
              </w:rPr>
            </w:pPr>
          </w:p>
          <w:p w14:paraId="0E285BB8"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r w:rsidR="00751C61" w:rsidRPr="004C3A0B" w14:paraId="22A391E4" w14:textId="77777777" w:rsidTr="004E75E0">
        <w:tc>
          <w:tcPr>
            <w:tcW w:w="9923" w:type="dxa"/>
            <w:tcBorders>
              <w:top w:val="single" w:sz="4" w:space="0" w:color="auto"/>
              <w:bottom w:val="single" w:sz="4" w:space="0" w:color="auto"/>
            </w:tcBorders>
          </w:tcPr>
          <w:p w14:paraId="42DFE6BC"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29021247" w14:textId="77777777" w:rsidTr="004E75E0">
        <w:tc>
          <w:tcPr>
            <w:tcW w:w="9923" w:type="dxa"/>
            <w:tcBorders>
              <w:top w:val="single" w:sz="4" w:space="0" w:color="auto"/>
              <w:bottom w:val="single" w:sz="4" w:space="0" w:color="auto"/>
            </w:tcBorders>
            <w:shd w:val="clear" w:color="auto" w:fill="F2F2F2" w:themeFill="background1" w:themeFillShade="F2"/>
          </w:tcPr>
          <w:p w14:paraId="78209843" w14:textId="77777777" w:rsidR="00751C61" w:rsidRPr="004C3A0B" w:rsidRDefault="00751C61" w:rsidP="004E75E0">
            <w:pPr>
              <w:rPr>
                <w:rFonts w:ascii="Arial" w:hAnsi="Arial" w:cs="Arial"/>
              </w:rPr>
            </w:pPr>
            <w:r w:rsidRPr="004C3A0B">
              <w:rPr>
                <w:rFonts w:ascii="Arial" w:hAnsi="Arial" w:cs="Arial"/>
                <w:b/>
              </w:rPr>
              <w:t>Risks to investigator</w:t>
            </w:r>
          </w:p>
          <w:p w14:paraId="157E4AA3" w14:textId="77777777" w:rsidR="00751C61" w:rsidRPr="004C3A0B" w:rsidRDefault="00751C61" w:rsidP="004E75E0">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751C61" w:rsidRPr="004C3A0B" w14:paraId="6696CB68" w14:textId="77777777" w:rsidTr="004E75E0">
        <w:tc>
          <w:tcPr>
            <w:tcW w:w="9923" w:type="dxa"/>
            <w:tcBorders>
              <w:top w:val="single" w:sz="4" w:space="0" w:color="auto"/>
              <w:bottom w:val="single" w:sz="4" w:space="0" w:color="auto"/>
            </w:tcBorders>
          </w:tcPr>
          <w:p w14:paraId="4F83F712" w14:textId="77777777" w:rsidR="00751C61" w:rsidRPr="004C3A0B" w:rsidRDefault="00751C61" w:rsidP="004E75E0">
            <w:pPr>
              <w:autoSpaceDE w:val="0"/>
              <w:autoSpaceDN w:val="0"/>
              <w:adjustRightInd w:val="0"/>
              <w:rPr>
                <w:rFonts w:ascii="Arial" w:hAnsi="Arial" w:cs="Arial"/>
              </w:rPr>
            </w:pPr>
            <w:r>
              <w:rPr>
                <w:rFonts w:ascii="Arial" w:hAnsi="Arial" w:cs="Arial"/>
              </w:rPr>
              <w:t>Due to the research taking place in a laboratory there is the potential for the researcher to be in a one-to-one environment with the participant (please see point 3 in the ‘Adverse outcomes’ box below). In addition, the researcher may find themselves asked for information outside of their scope of knowledge as an undergraduate student (please see point 4 in the ‘Adverse outcomes’ box below).</w:t>
            </w:r>
          </w:p>
          <w:p w14:paraId="14AA601B" w14:textId="77777777" w:rsidR="00751C61" w:rsidRDefault="00751C61" w:rsidP="004E75E0">
            <w:pPr>
              <w:autoSpaceDE w:val="0"/>
              <w:autoSpaceDN w:val="0"/>
              <w:adjustRightInd w:val="0"/>
              <w:rPr>
                <w:rFonts w:ascii="Arial" w:hAnsi="Arial" w:cs="Arial"/>
              </w:rPr>
            </w:pPr>
          </w:p>
          <w:p w14:paraId="6735BB3B" w14:textId="77777777" w:rsidR="00751C61" w:rsidRPr="004C3A0B" w:rsidRDefault="00751C61" w:rsidP="004E75E0">
            <w:pPr>
              <w:autoSpaceDE w:val="0"/>
              <w:autoSpaceDN w:val="0"/>
              <w:adjustRightInd w:val="0"/>
              <w:rPr>
                <w:rFonts w:ascii="Arial" w:hAnsi="Arial" w:cs="Arial"/>
              </w:rPr>
            </w:pPr>
          </w:p>
          <w:p w14:paraId="135CB4F5"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r w:rsidR="00751C61" w:rsidRPr="004C3A0B" w14:paraId="042B84EF" w14:textId="77777777" w:rsidTr="004E75E0">
        <w:tc>
          <w:tcPr>
            <w:tcW w:w="9923" w:type="dxa"/>
            <w:tcBorders>
              <w:top w:val="single" w:sz="4" w:space="0" w:color="auto"/>
              <w:bottom w:val="single" w:sz="4" w:space="0" w:color="auto"/>
            </w:tcBorders>
          </w:tcPr>
          <w:p w14:paraId="42063BA8"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10D4B9B7" w14:textId="77777777" w:rsidTr="004E75E0">
        <w:tc>
          <w:tcPr>
            <w:tcW w:w="9923" w:type="dxa"/>
            <w:tcBorders>
              <w:top w:val="single" w:sz="4" w:space="0" w:color="auto"/>
              <w:bottom w:val="single" w:sz="4" w:space="0" w:color="auto"/>
            </w:tcBorders>
            <w:shd w:val="clear" w:color="auto" w:fill="F2F2F2" w:themeFill="background1" w:themeFillShade="F2"/>
          </w:tcPr>
          <w:p w14:paraId="149783B1" w14:textId="77777777" w:rsidR="00751C61" w:rsidRPr="004C3A0B" w:rsidRDefault="00751C61" w:rsidP="004E75E0">
            <w:pPr>
              <w:rPr>
                <w:rFonts w:ascii="Arial" w:hAnsi="Arial" w:cs="Arial"/>
              </w:rPr>
            </w:pPr>
            <w:r w:rsidRPr="004C3A0B">
              <w:rPr>
                <w:rFonts w:ascii="Arial" w:hAnsi="Arial" w:cs="Arial"/>
                <w:b/>
              </w:rPr>
              <w:t>University/institutional risks</w:t>
            </w:r>
          </w:p>
          <w:p w14:paraId="13A3DFFD" w14:textId="77777777" w:rsidR="00751C61" w:rsidRPr="004C3A0B" w:rsidRDefault="00751C61" w:rsidP="004E75E0">
            <w:pPr>
              <w:rPr>
                <w:rFonts w:ascii="Arial" w:hAnsi="Arial" w:cs="Arial"/>
              </w:rPr>
            </w:pPr>
            <w:r w:rsidRPr="004C3A0B">
              <w:rPr>
                <w:rFonts w:ascii="Arial" w:hAnsi="Arial" w:cs="Arial"/>
              </w:rPr>
              <w:t>For example: adverse publicity, financial loss, data protection</w:t>
            </w:r>
          </w:p>
        </w:tc>
      </w:tr>
      <w:tr w:rsidR="00751C61" w:rsidRPr="004C3A0B" w14:paraId="554B7B1C" w14:textId="77777777" w:rsidTr="004E75E0">
        <w:tc>
          <w:tcPr>
            <w:tcW w:w="9923" w:type="dxa"/>
            <w:tcBorders>
              <w:top w:val="single" w:sz="4" w:space="0" w:color="auto"/>
              <w:bottom w:val="single" w:sz="4" w:space="0" w:color="auto"/>
            </w:tcBorders>
          </w:tcPr>
          <w:p w14:paraId="4BE55BED" w14:textId="77777777" w:rsidR="00751C61" w:rsidRDefault="00751C61" w:rsidP="004E75E0">
            <w:pPr>
              <w:autoSpaceDE w:val="0"/>
              <w:autoSpaceDN w:val="0"/>
              <w:adjustRightInd w:val="0"/>
              <w:rPr>
                <w:rFonts w:ascii="Arial" w:hAnsi="Arial" w:cs="Arial"/>
              </w:rPr>
            </w:pPr>
            <w:r>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390460A6" w14:textId="77777777" w:rsidR="00751C61" w:rsidRDefault="00751C61" w:rsidP="004E75E0">
            <w:pPr>
              <w:autoSpaceDE w:val="0"/>
              <w:autoSpaceDN w:val="0"/>
              <w:adjustRightInd w:val="0"/>
              <w:rPr>
                <w:rFonts w:ascii="Arial" w:hAnsi="Arial" w:cs="Arial"/>
              </w:rPr>
            </w:pPr>
          </w:p>
          <w:p w14:paraId="77FC9A11" w14:textId="77777777" w:rsidR="00751C61" w:rsidRPr="004C3A0B" w:rsidRDefault="00751C61" w:rsidP="004E75E0">
            <w:pPr>
              <w:autoSpaceDE w:val="0"/>
              <w:autoSpaceDN w:val="0"/>
              <w:adjustRightInd w:val="0"/>
              <w:rPr>
                <w:rFonts w:ascii="Arial" w:hAnsi="Arial" w:cs="Arial"/>
              </w:rPr>
            </w:pPr>
          </w:p>
          <w:p w14:paraId="30AF6F3E"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r w:rsidR="00751C61" w:rsidRPr="004C3A0B" w14:paraId="6E589C6D" w14:textId="77777777" w:rsidTr="004E75E0">
        <w:tc>
          <w:tcPr>
            <w:tcW w:w="9923" w:type="dxa"/>
            <w:tcBorders>
              <w:top w:val="single" w:sz="4" w:space="0" w:color="auto"/>
              <w:bottom w:val="single" w:sz="4" w:space="0" w:color="auto"/>
            </w:tcBorders>
          </w:tcPr>
          <w:p w14:paraId="4BBEB5FE"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2216932B" w14:textId="77777777" w:rsidTr="004E75E0">
        <w:tc>
          <w:tcPr>
            <w:tcW w:w="9923" w:type="dxa"/>
            <w:tcBorders>
              <w:top w:val="single" w:sz="4" w:space="0" w:color="auto"/>
              <w:bottom w:val="single" w:sz="4" w:space="0" w:color="auto"/>
            </w:tcBorders>
            <w:shd w:val="clear" w:color="auto" w:fill="F2F2F2" w:themeFill="background1" w:themeFillShade="F2"/>
          </w:tcPr>
          <w:p w14:paraId="5875E28E" w14:textId="77777777" w:rsidR="00751C61" w:rsidRPr="004C3A0B" w:rsidRDefault="00751C61" w:rsidP="004E75E0">
            <w:pPr>
              <w:rPr>
                <w:rFonts w:ascii="Arial" w:hAnsi="Arial" w:cs="Arial"/>
                <w:b/>
              </w:rPr>
            </w:pPr>
            <w:r w:rsidRPr="004C3A0B">
              <w:rPr>
                <w:rFonts w:ascii="Arial" w:hAnsi="Arial" w:cs="Arial"/>
                <w:b/>
              </w:rPr>
              <w:t>Adverse outcomes</w:t>
            </w:r>
          </w:p>
          <w:p w14:paraId="3D813D39" w14:textId="77777777" w:rsidR="00751C61" w:rsidRPr="004C3A0B" w:rsidRDefault="00751C61" w:rsidP="004E75E0">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751C61" w:rsidRPr="004C3A0B" w14:paraId="4B0FA71F" w14:textId="77777777" w:rsidTr="004E75E0">
        <w:tc>
          <w:tcPr>
            <w:tcW w:w="9923" w:type="dxa"/>
            <w:tcBorders>
              <w:top w:val="single" w:sz="4" w:space="0" w:color="auto"/>
              <w:bottom w:val="single" w:sz="4" w:space="0" w:color="auto"/>
            </w:tcBorders>
          </w:tcPr>
          <w:p w14:paraId="57189BD5" w14:textId="77777777" w:rsidR="00751C61" w:rsidRPr="00AF2CE4" w:rsidRDefault="00751C61" w:rsidP="004E75E0">
            <w:pPr>
              <w:pStyle w:val="ListParagraph"/>
              <w:numPr>
                <w:ilvl w:val="0"/>
                <w:numId w:val="24"/>
              </w:numPr>
              <w:autoSpaceDE w:val="0"/>
              <w:autoSpaceDN w:val="0"/>
              <w:adjustRightInd w:val="0"/>
              <w:rPr>
                <w:rFonts w:ascii="Arial" w:hAnsi="Arial" w:cs="Arial"/>
              </w:rPr>
            </w:pPr>
            <w:r w:rsidRPr="00AF2CE4">
              <w:rPr>
                <w:rFonts w:ascii="Arial" w:hAnsi="Arial" w:cs="Arial"/>
              </w:rPr>
              <w:lastRenderedPageBreak/>
              <w:t>Participants will be made fully aware of this study and that they will have to listen to either low/high or no tempo of music they will also be informed they will need to complete a questionnaire. Participants will not be informed of what the study is measuring until the debrief. Participants will not be harmed in anyway and this deception is necessary for the integrity of the results of the study.</w:t>
            </w:r>
          </w:p>
          <w:p w14:paraId="661F1198" w14:textId="77777777" w:rsidR="00751C61" w:rsidRDefault="00751C61" w:rsidP="004E75E0">
            <w:pPr>
              <w:pStyle w:val="ListParagraph"/>
              <w:numPr>
                <w:ilvl w:val="0"/>
                <w:numId w:val="24"/>
              </w:numPr>
              <w:autoSpaceDE w:val="0"/>
              <w:autoSpaceDN w:val="0"/>
              <w:adjustRightInd w:val="0"/>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50F2DE8B" w14:textId="77777777" w:rsidR="00751C61" w:rsidRDefault="00751C61" w:rsidP="004E75E0">
            <w:pPr>
              <w:pStyle w:val="ListParagraph"/>
              <w:numPr>
                <w:ilvl w:val="0"/>
                <w:numId w:val="24"/>
              </w:numPr>
              <w:autoSpaceDE w:val="0"/>
              <w:autoSpaceDN w:val="0"/>
              <w:adjustRightInd w:val="0"/>
              <w:rPr>
                <w:rFonts w:ascii="Arial" w:hAnsi="Arial" w:cs="Arial"/>
              </w:rPr>
            </w:pPr>
            <w:r>
              <w:rPr>
                <w:rFonts w:ascii="Arial" w:hAnsi="Arial" w:cs="Arial"/>
              </w:rPr>
              <w:t>To avoid researchers being in a position of isolation with a participant, data collection in the laboratory will only take place between the hours of 9am – 5pm on Mondays during term-time to ensure that members of university staff are on hand in the laboratory should any issues arise.</w:t>
            </w:r>
          </w:p>
          <w:p w14:paraId="10504AAC" w14:textId="77777777" w:rsidR="00751C61" w:rsidRDefault="00751C61" w:rsidP="004E75E0">
            <w:pPr>
              <w:pStyle w:val="ListParagraph"/>
              <w:numPr>
                <w:ilvl w:val="0"/>
                <w:numId w:val="24"/>
              </w:numPr>
              <w:autoSpaceDE w:val="0"/>
              <w:autoSpaceDN w:val="0"/>
              <w:adjustRightInd w:val="0"/>
              <w:rPr>
                <w:rFonts w:ascii="Arial" w:hAnsi="Arial" w:cs="Arial"/>
              </w:rPr>
            </w:pPr>
            <w:r>
              <w:rPr>
                <w:rFonts w:ascii="Arial" w:hAnsi="Arial" w:cs="Arial"/>
              </w:rPr>
              <w:t>Prior to the commencement of data collection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734D6998" w14:textId="77777777" w:rsidR="00751C61" w:rsidRPr="00AC6739" w:rsidRDefault="00751C61" w:rsidP="004E75E0">
            <w:pPr>
              <w:pStyle w:val="ListParagraph"/>
              <w:numPr>
                <w:ilvl w:val="0"/>
                <w:numId w:val="24"/>
              </w:numPr>
              <w:autoSpaceDE w:val="0"/>
              <w:autoSpaceDN w:val="0"/>
              <w:adjustRightInd w:val="0"/>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7BD8E680"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28B3C62" w14:textId="77777777" w:rsidR="00751C61" w:rsidRPr="004C3A0B" w:rsidRDefault="00751C61" w:rsidP="00751C61">
      <w:pPr>
        <w:rPr>
          <w:rFonts w:ascii="Arial" w:hAnsi="Arial" w:cs="Arial"/>
          <w:bCs/>
        </w:rPr>
      </w:pPr>
    </w:p>
    <w:p w14:paraId="22985990" w14:textId="77777777" w:rsidR="00751C61" w:rsidRPr="004C3A0B" w:rsidRDefault="00751C61" w:rsidP="00751C61">
      <w:pPr>
        <w:rPr>
          <w:rFonts w:ascii="Arial" w:hAnsi="Arial" w:cs="Arial"/>
          <w:bCs/>
        </w:rPr>
      </w:pPr>
    </w:p>
    <w:p w14:paraId="49B0BA9C" w14:textId="77777777" w:rsidR="00751C61" w:rsidRPr="004C3A0B" w:rsidRDefault="00751C61" w:rsidP="00751C61">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751C61" w:rsidRPr="004C3A0B" w14:paraId="736F69F5" w14:textId="77777777" w:rsidTr="004E75E0">
        <w:tc>
          <w:tcPr>
            <w:tcW w:w="9923" w:type="dxa"/>
            <w:gridSpan w:val="4"/>
            <w:tcBorders>
              <w:top w:val="single" w:sz="4" w:space="0" w:color="auto"/>
              <w:bottom w:val="single" w:sz="4" w:space="0" w:color="auto"/>
            </w:tcBorders>
            <w:shd w:val="clear" w:color="auto" w:fill="F2F2F2" w:themeFill="background1" w:themeFillShade="F2"/>
          </w:tcPr>
          <w:p w14:paraId="1BF3CF96" w14:textId="77777777" w:rsidR="00751C61" w:rsidRPr="004C3A0B" w:rsidRDefault="00751C61" w:rsidP="004E75E0">
            <w:pPr>
              <w:autoSpaceDE w:val="0"/>
              <w:autoSpaceDN w:val="0"/>
              <w:adjustRightInd w:val="0"/>
              <w:rPr>
                <w:rFonts w:ascii="Arial" w:hAnsi="Arial" w:cs="Arial"/>
                <w:b/>
              </w:rPr>
            </w:pPr>
            <w:r w:rsidRPr="004C3A0B">
              <w:rPr>
                <w:rFonts w:ascii="Arial" w:hAnsi="Arial" w:cs="Arial"/>
                <w:b/>
              </w:rPr>
              <w:t>Disclosure and Barring Service</w:t>
            </w:r>
          </w:p>
        </w:tc>
      </w:tr>
      <w:tr w:rsidR="00751C61" w:rsidRPr="004C3A0B" w14:paraId="53F22857" w14:textId="77777777" w:rsidTr="004E75E0">
        <w:tc>
          <w:tcPr>
            <w:tcW w:w="6663" w:type="dxa"/>
            <w:tcBorders>
              <w:top w:val="single" w:sz="4" w:space="0" w:color="auto"/>
              <w:bottom w:val="single" w:sz="4" w:space="0" w:color="auto"/>
            </w:tcBorders>
            <w:shd w:val="clear" w:color="auto" w:fill="F2F2F2" w:themeFill="background1" w:themeFillShade="F2"/>
          </w:tcPr>
          <w:p w14:paraId="1440CC40" w14:textId="77777777" w:rsidR="00751C61" w:rsidRPr="004C3A0B" w:rsidRDefault="00751C61" w:rsidP="004E75E0">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4E86AA0" w14:textId="77777777" w:rsidR="00751C61" w:rsidRPr="004C3A0B" w:rsidRDefault="00751C61" w:rsidP="004E75E0">
            <w:pPr>
              <w:autoSpaceDE w:val="0"/>
              <w:autoSpaceDN w:val="0"/>
              <w:adjustRightInd w:val="0"/>
              <w:jc w:val="center"/>
              <w:rPr>
                <w:rFonts w:ascii="Arial" w:hAnsi="Arial" w:cs="Arial"/>
                <w:b/>
              </w:rPr>
            </w:pPr>
          </w:p>
          <w:p w14:paraId="334F3885" w14:textId="77777777" w:rsidR="00751C61" w:rsidRPr="004C3A0B" w:rsidRDefault="00751C61" w:rsidP="004E75E0">
            <w:pPr>
              <w:autoSpaceDE w:val="0"/>
              <w:autoSpaceDN w:val="0"/>
              <w:adjustRightInd w:val="0"/>
              <w:jc w:val="center"/>
              <w:rPr>
                <w:rFonts w:ascii="Arial" w:hAnsi="Arial" w:cs="Arial"/>
                <w:b/>
              </w:rPr>
            </w:pPr>
          </w:p>
          <w:p w14:paraId="0138093B" w14:textId="77777777" w:rsidR="00751C61" w:rsidRPr="004C3A0B" w:rsidRDefault="00751C61" w:rsidP="004E75E0">
            <w:pPr>
              <w:autoSpaceDE w:val="0"/>
              <w:autoSpaceDN w:val="0"/>
              <w:adjustRightInd w:val="0"/>
              <w:rPr>
                <w:rFonts w:ascii="Arial" w:hAnsi="Arial" w:cs="Arial"/>
                <w:b/>
                <w:sz w:val="16"/>
                <w:szCs w:val="16"/>
              </w:rPr>
            </w:pPr>
          </w:p>
          <w:p w14:paraId="5DC6D7C6" w14:textId="77777777" w:rsidR="00751C61" w:rsidRPr="004C3A0B" w:rsidRDefault="00751C61" w:rsidP="004E75E0">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3050C1BD" w14:textId="77777777" w:rsidR="00751C61" w:rsidRPr="004C3A0B" w:rsidRDefault="00751C61" w:rsidP="004E75E0">
            <w:pPr>
              <w:autoSpaceDE w:val="0"/>
              <w:autoSpaceDN w:val="0"/>
              <w:adjustRightInd w:val="0"/>
              <w:jc w:val="center"/>
              <w:rPr>
                <w:rFonts w:ascii="Arial" w:hAnsi="Arial" w:cs="Arial"/>
                <w:b/>
              </w:rPr>
            </w:pPr>
          </w:p>
          <w:p w14:paraId="252549CD" w14:textId="77777777" w:rsidR="00751C61" w:rsidRPr="004C3A0B" w:rsidRDefault="00751C61" w:rsidP="004E75E0">
            <w:pPr>
              <w:autoSpaceDE w:val="0"/>
              <w:autoSpaceDN w:val="0"/>
              <w:adjustRightInd w:val="0"/>
              <w:jc w:val="center"/>
              <w:rPr>
                <w:rFonts w:ascii="Arial" w:hAnsi="Arial" w:cs="Arial"/>
                <w:b/>
              </w:rPr>
            </w:pPr>
          </w:p>
          <w:p w14:paraId="228D04A8" w14:textId="77777777" w:rsidR="00751C61" w:rsidRPr="004C3A0B" w:rsidRDefault="00751C61" w:rsidP="004E75E0">
            <w:pPr>
              <w:autoSpaceDE w:val="0"/>
              <w:autoSpaceDN w:val="0"/>
              <w:adjustRightInd w:val="0"/>
              <w:rPr>
                <w:rFonts w:ascii="Arial" w:hAnsi="Arial" w:cs="Arial"/>
                <w:b/>
                <w:sz w:val="16"/>
                <w:szCs w:val="16"/>
              </w:rPr>
            </w:pPr>
          </w:p>
          <w:p w14:paraId="16F869F0" w14:textId="77777777" w:rsidR="00751C61" w:rsidRPr="004C3A0B" w:rsidRDefault="00751C61" w:rsidP="004E75E0">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5304EBE9" w14:textId="77777777" w:rsidR="00751C61" w:rsidRPr="004C3A0B" w:rsidRDefault="00751C61" w:rsidP="004E75E0">
            <w:pPr>
              <w:autoSpaceDE w:val="0"/>
              <w:autoSpaceDN w:val="0"/>
              <w:adjustRightInd w:val="0"/>
              <w:jc w:val="center"/>
              <w:rPr>
                <w:rFonts w:ascii="Arial" w:hAnsi="Arial" w:cs="Arial"/>
                <w:b/>
              </w:rPr>
            </w:pPr>
          </w:p>
          <w:p w14:paraId="7EDB2DAC" w14:textId="77777777" w:rsidR="00751C61" w:rsidRPr="004C3A0B" w:rsidRDefault="00751C61" w:rsidP="004E75E0">
            <w:pPr>
              <w:autoSpaceDE w:val="0"/>
              <w:autoSpaceDN w:val="0"/>
              <w:adjustRightInd w:val="0"/>
              <w:jc w:val="center"/>
              <w:rPr>
                <w:rFonts w:ascii="Arial" w:hAnsi="Arial" w:cs="Arial"/>
                <w:b/>
              </w:rPr>
            </w:pPr>
          </w:p>
          <w:p w14:paraId="39740C22" w14:textId="77777777" w:rsidR="00751C61" w:rsidRPr="004C3A0B" w:rsidRDefault="00751C61" w:rsidP="004E75E0">
            <w:pPr>
              <w:autoSpaceDE w:val="0"/>
              <w:autoSpaceDN w:val="0"/>
              <w:adjustRightInd w:val="0"/>
              <w:rPr>
                <w:rFonts w:ascii="Arial" w:hAnsi="Arial" w:cs="Arial"/>
                <w:b/>
                <w:sz w:val="16"/>
                <w:szCs w:val="16"/>
              </w:rPr>
            </w:pPr>
          </w:p>
          <w:p w14:paraId="34023684" w14:textId="77777777" w:rsidR="00751C61" w:rsidRPr="004C3A0B" w:rsidRDefault="00751C61" w:rsidP="004E75E0">
            <w:pPr>
              <w:autoSpaceDE w:val="0"/>
              <w:autoSpaceDN w:val="0"/>
              <w:adjustRightInd w:val="0"/>
              <w:jc w:val="center"/>
              <w:rPr>
                <w:rFonts w:ascii="Arial" w:hAnsi="Arial" w:cs="Arial"/>
                <w:b/>
              </w:rPr>
            </w:pPr>
            <w:r w:rsidRPr="004C3A0B">
              <w:rPr>
                <w:rFonts w:ascii="Arial" w:hAnsi="Arial" w:cs="Arial"/>
                <w:b/>
              </w:rPr>
              <w:t>N/A</w:t>
            </w:r>
          </w:p>
        </w:tc>
      </w:tr>
      <w:tr w:rsidR="00751C61" w:rsidRPr="004C3A0B" w14:paraId="5D6C4A39" w14:textId="77777777" w:rsidTr="004E75E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C0268E7" w14:textId="77777777" w:rsidR="00751C61" w:rsidRPr="004C3A0B" w:rsidRDefault="00751C61" w:rsidP="004E75E0">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537F0A7B" w14:textId="77777777" w:rsidR="00751C61" w:rsidRPr="004C3A0B" w:rsidRDefault="00751C61" w:rsidP="004E75E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4BC20319" w14:textId="77777777" w:rsidR="00751C61" w:rsidRPr="004C3A0B" w:rsidRDefault="00751C61" w:rsidP="004E75E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6CFDBDEE" w14:textId="77777777" w:rsidR="00751C61" w:rsidRPr="004C3A0B" w:rsidRDefault="00751C61" w:rsidP="004E75E0">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1E6842CD" w14:textId="77777777" w:rsidR="00751C61" w:rsidRDefault="00751C61" w:rsidP="00751C61">
      <w:pPr>
        <w:rPr>
          <w:rFonts w:ascii="Arial" w:hAnsi="Arial" w:cs="Arial"/>
          <w:b/>
          <w:bCs/>
        </w:rPr>
      </w:pPr>
    </w:p>
    <w:p w14:paraId="20D78100" w14:textId="77777777" w:rsidR="00751C61" w:rsidRDefault="00751C61" w:rsidP="00751C61">
      <w:pPr>
        <w:rPr>
          <w:rFonts w:ascii="Arial" w:hAnsi="Arial" w:cs="Arial"/>
          <w:b/>
          <w:bCs/>
        </w:rPr>
      </w:pPr>
    </w:p>
    <w:p w14:paraId="75D05231" w14:textId="13464905" w:rsidR="00751C61" w:rsidRPr="00751C61" w:rsidRDefault="00751C61" w:rsidP="00751C61">
      <w:pPr>
        <w:rPr>
          <w:rFonts w:ascii="Arial" w:hAnsi="Arial" w:cs="Arial"/>
        </w:rPr>
      </w:pPr>
      <w:r w:rsidRPr="004C3A0B">
        <w:rPr>
          <w:rFonts w:ascii="Arial" w:hAnsi="Arial" w:cs="Arial"/>
          <w:b/>
          <w:bCs/>
        </w:rPr>
        <w:t>SECTION I: Feedback, Consent and Confidentiality</w:t>
      </w:r>
    </w:p>
    <w:p w14:paraId="53EE2A8B" w14:textId="77777777" w:rsidR="00751C61" w:rsidRPr="004C3A0B" w:rsidRDefault="00751C61" w:rsidP="00751C61">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51C61" w:rsidRPr="004C3A0B" w14:paraId="7D79CE9F" w14:textId="77777777" w:rsidTr="004E75E0">
        <w:tc>
          <w:tcPr>
            <w:tcW w:w="9923" w:type="dxa"/>
            <w:tcBorders>
              <w:top w:val="single" w:sz="4" w:space="0" w:color="auto"/>
              <w:bottom w:val="single" w:sz="4" w:space="0" w:color="auto"/>
            </w:tcBorders>
            <w:shd w:val="clear" w:color="auto" w:fill="F2F2F2" w:themeFill="background1" w:themeFillShade="F2"/>
          </w:tcPr>
          <w:p w14:paraId="72E3035D" w14:textId="77777777" w:rsidR="00751C61" w:rsidRPr="004C3A0B" w:rsidRDefault="00751C61" w:rsidP="004E75E0">
            <w:pPr>
              <w:rPr>
                <w:rFonts w:ascii="Arial" w:hAnsi="Arial" w:cs="Arial"/>
              </w:rPr>
            </w:pPr>
            <w:r w:rsidRPr="004C3A0B">
              <w:rPr>
                <w:rFonts w:ascii="Arial" w:hAnsi="Arial" w:cs="Arial"/>
                <w:b/>
              </w:rPr>
              <w:t>Feedback</w:t>
            </w:r>
          </w:p>
          <w:p w14:paraId="0A050412" w14:textId="77777777" w:rsidR="00751C61" w:rsidRPr="004C3A0B" w:rsidRDefault="00751C61" w:rsidP="004E75E0">
            <w:pPr>
              <w:rPr>
                <w:rFonts w:ascii="Arial" w:hAnsi="Arial" w:cs="Arial"/>
              </w:rPr>
            </w:pPr>
            <w:r w:rsidRPr="004C3A0B">
              <w:rPr>
                <w:rFonts w:ascii="Arial" w:hAnsi="Arial" w:cs="Arial"/>
              </w:rPr>
              <w:t xml:space="preserve">What feedback will be provided to participants, how will this be done and when? </w:t>
            </w:r>
          </w:p>
        </w:tc>
      </w:tr>
      <w:tr w:rsidR="00751C61" w:rsidRPr="004C3A0B" w14:paraId="3FDEA156" w14:textId="77777777" w:rsidTr="004E75E0">
        <w:tc>
          <w:tcPr>
            <w:tcW w:w="9923" w:type="dxa"/>
            <w:tcBorders>
              <w:top w:val="single" w:sz="4" w:space="0" w:color="auto"/>
              <w:bottom w:val="single" w:sz="4" w:space="0" w:color="auto"/>
            </w:tcBorders>
          </w:tcPr>
          <w:p w14:paraId="44F8B0C8" w14:textId="77777777" w:rsidR="00751C61" w:rsidRPr="004C3A0B" w:rsidRDefault="00751C61" w:rsidP="004E75E0">
            <w:pPr>
              <w:autoSpaceDE w:val="0"/>
              <w:autoSpaceDN w:val="0"/>
              <w:adjustRightInd w:val="0"/>
              <w:rPr>
                <w:rFonts w:ascii="Arial" w:hAnsi="Arial" w:cs="Arial"/>
              </w:rPr>
            </w:pPr>
            <w:r>
              <w:rPr>
                <w:rFonts w:ascii="Arial" w:hAnsi="Arial" w:cs="Arial"/>
              </w:rPr>
              <w:t xml:space="preserve">Participants will be provided feedback verbally and via a debrief form after they have taken part in the study. Participants will be provided with the information regarding the study and what will happen to their data. </w:t>
            </w:r>
          </w:p>
          <w:p w14:paraId="13A2CEC9" w14:textId="77777777" w:rsidR="00751C61" w:rsidRPr="004C3A0B" w:rsidRDefault="00751C61" w:rsidP="004E75E0">
            <w:pPr>
              <w:autoSpaceDE w:val="0"/>
              <w:autoSpaceDN w:val="0"/>
              <w:adjustRightInd w:val="0"/>
              <w:rPr>
                <w:rFonts w:ascii="Arial" w:hAnsi="Arial" w:cs="Arial"/>
              </w:rPr>
            </w:pPr>
          </w:p>
          <w:p w14:paraId="67E3BE99" w14:textId="77777777" w:rsidR="00751C61" w:rsidRPr="004C3A0B" w:rsidRDefault="00751C61" w:rsidP="004E75E0">
            <w:pPr>
              <w:autoSpaceDE w:val="0"/>
              <w:autoSpaceDN w:val="0"/>
              <w:adjustRightInd w:val="0"/>
              <w:rPr>
                <w:rFonts w:ascii="Arial" w:hAnsi="Arial" w:cs="Arial"/>
              </w:rPr>
            </w:pPr>
          </w:p>
          <w:p w14:paraId="2713DBA9"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lastRenderedPageBreak/>
              <w:t xml:space="preserve"> (this box should expand as you type)</w:t>
            </w:r>
          </w:p>
        </w:tc>
      </w:tr>
      <w:tr w:rsidR="00751C61" w:rsidRPr="004C3A0B" w14:paraId="64B4253C" w14:textId="77777777" w:rsidTr="004E75E0">
        <w:tc>
          <w:tcPr>
            <w:tcW w:w="9923" w:type="dxa"/>
            <w:tcBorders>
              <w:top w:val="single" w:sz="4" w:space="0" w:color="auto"/>
              <w:bottom w:val="single" w:sz="4" w:space="0" w:color="auto"/>
            </w:tcBorders>
          </w:tcPr>
          <w:p w14:paraId="5AE029E5"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362C7524" w14:textId="77777777" w:rsidTr="004E75E0">
        <w:tc>
          <w:tcPr>
            <w:tcW w:w="9923" w:type="dxa"/>
            <w:tcBorders>
              <w:top w:val="single" w:sz="4" w:space="0" w:color="auto"/>
              <w:bottom w:val="single" w:sz="4" w:space="0" w:color="auto"/>
            </w:tcBorders>
            <w:shd w:val="clear" w:color="auto" w:fill="F2F2F2" w:themeFill="background1" w:themeFillShade="F2"/>
          </w:tcPr>
          <w:p w14:paraId="6E054FFA" w14:textId="77777777" w:rsidR="00751C61" w:rsidRPr="004C3A0B" w:rsidRDefault="00751C61" w:rsidP="004E75E0">
            <w:pPr>
              <w:rPr>
                <w:rFonts w:ascii="Arial" w:hAnsi="Arial" w:cs="Arial"/>
              </w:rPr>
            </w:pPr>
            <w:r w:rsidRPr="004C3A0B">
              <w:rPr>
                <w:rFonts w:ascii="Arial" w:hAnsi="Arial" w:cs="Arial"/>
                <w:b/>
              </w:rPr>
              <w:t>Informed consent</w:t>
            </w:r>
          </w:p>
          <w:p w14:paraId="5CDA1A36" w14:textId="77777777" w:rsidR="00751C61" w:rsidRPr="004C3A0B" w:rsidRDefault="00751C61" w:rsidP="004E75E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51C61" w:rsidRPr="004C3A0B" w14:paraId="2A49A23E" w14:textId="77777777" w:rsidTr="004E75E0">
        <w:tc>
          <w:tcPr>
            <w:tcW w:w="9923" w:type="dxa"/>
            <w:tcBorders>
              <w:top w:val="single" w:sz="4" w:space="0" w:color="auto"/>
              <w:bottom w:val="single" w:sz="4" w:space="0" w:color="auto"/>
            </w:tcBorders>
          </w:tcPr>
          <w:p w14:paraId="6296B2A7" w14:textId="77777777" w:rsidR="00751C61" w:rsidRPr="004C3A0B" w:rsidRDefault="00751C61" w:rsidP="004E75E0">
            <w:pPr>
              <w:autoSpaceDE w:val="0"/>
              <w:autoSpaceDN w:val="0"/>
              <w:adjustRightInd w:val="0"/>
              <w:rPr>
                <w:rFonts w:ascii="Arial" w:hAnsi="Arial" w:cs="Arial"/>
              </w:rPr>
            </w:pPr>
            <w:r>
              <w:rPr>
                <w:rFonts w:ascii="Arial" w:hAnsi="Arial" w:cs="Arial"/>
              </w:rPr>
              <w:t xml:space="preserve">Participants will be recruited from the university campus ground. They will be asked to volunteer to take part in the study. Further to this, researchers will explain what to expect to each participant before completing a consent form. </w:t>
            </w:r>
          </w:p>
          <w:p w14:paraId="4A50A2EF" w14:textId="77777777" w:rsidR="00751C61" w:rsidRPr="004C3A0B" w:rsidRDefault="00751C61" w:rsidP="004E75E0">
            <w:pPr>
              <w:autoSpaceDE w:val="0"/>
              <w:autoSpaceDN w:val="0"/>
              <w:adjustRightInd w:val="0"/>
              <w:rPr>
                <w:rFonts w:ascii="Arial" w:hAnsi="Arial" w:cs="Arial"/>
              </w:rPr>
            </w:pPr>
          </w:p>
          <w:p w14:paraId="128784BE" w14:textId="77777777" w:rsidR="00751C61" w:rsidRPr="004C3A0B" w:rsidRDefault="00751C61" w:rsidP="004E75E0">
            <w:pPr>
              <w:autoSpaceDE w:val="0"/>
              <w:autoSpaceDN w:val="0"/>
              <w:adjustRightInd w:val="0"/>
              <w:rPr>
                <w:rFonts w:ascii="Arial" w:hAnsi="Arial" w:cs="Arial"/>
              </w:rPr>
            </w:pPr>
          </w:p>
          <w:p w14:paraId="73FC1F4C"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751C61" w:rsidRPr="004C3A0B" w14:paraId="283E9A99" w14:textId="77777777" w:rsidTr="004E75E0">
        <w:tc>
          <w:tcPr>
            <w:tcW w:w="9923" w:type="dxa"/>
            <w:tcBorders>
              <w:top w:val="single" w:sz="4" w:space="0" w:color="auto"/>
              <w:bottom w:val="single" w:sz="4" w:space="0" w:color="auto"/>
            </w:tcBorders>
          </w:tcPr>
          <w:p w14:paraId="65E1F345"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184FE104" w14:textId="77777777" w:rsidTr="004E75E0">
        <w:tc>
          <w:tcPr>
            <w:tcW w:w="9923" w:type="dxa"/>
            <w:tcBorders>
              <w:top w:val="single" w:sz="4" w:space="0" w:color="auto"/>
              <w:bottom w:val="single" w:sz="4" w:space="0" w:color="auto"/>
            </w:tcBorders>
            <w:shd w:val="clear" w:color="auto" w:fill="F2F2F2" w:themeFill="background1" w:themeFillShade="F2"/>
          </w:tcPr>
          <w:p w14:paraId="04BDB514" w14:textId="77777777" w:rsidR="00751C61" w:rsidRPr="004C3A0B" w:rsidRDefault="00751C61" w:rsidP="004E75E0">
            <w:pPr>
              <w:rPr>
                <w:rFonts w:ascii="Arial" w:hAnsi="Arial" w:cs="Arial"/>
                <w:b/>
              </w:rPr>
            </w:pPr>
            <w:r w:rsidRPr="004C3A0B">
              <w:rPr>
                <w:rFonts w:ascii="Arial" w:hAnsi="Arial" w:cs="Arial"/>
                <w:b/>
              </w:rPr>
              <w:t>Confidentiality / Anonymity</w:t>
            </w:r>
          </w:p>
          <w:p w14:paraId="7CD87D67" w14:textId="77777777" w:rsidR="00751C61" w:rsidRPr="004C3A0B" w:rsidRDefault="00751C61" w:rsidP="004E75E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751C61" w:rsidRPr="004C3A0B" w14:paraId="50CC6118" w14:textId="77777777" w:rsidTr="004E75E0">
        <w:tc>
          <w:tcPr>
            <w:tcW w:w="9923" w:type="dxa"/>
            <w:tcBorders>
              <w:top w:val="single" w:sz="4" w:space="0" w:color="auto"/>
              <w:bottom w:val="single" w:sz="4" w:space="0" w:color="auto"/>
            </w:tcBorders>
          </w:tcPr>
          <w:p w14:paraId="4B780F06" w14:textId="77777777" w:rsidR="00751C61" w:rsidRPr="004C3A0B" w:rsidRDefault="00751C61" w:rsidP="004E75E0">
            <w:pPr>
              <w:autoSpaceDE w:val="0"/>
              <w:autoSpaceDN w:val="0"/>
              <w:adjustRightInd w:val="0"/>
              <w:rPr>
                <w:rFonts w:ascii="Arial" w:hAnsi="Arial" w:cs="Arial"/>
              </w:rPr>
            </w:pPr>
          </w:p>
          <w:p w14:paraId="57E53856" w14:textId="77777777" w:rsidR="00751C61" w:rsidRPr="004C3A0B" w:rsidRDefault="00751C61" w:rsidP="004E75E0">
            <w:pPr>
              <w:autoSpaceDE w:val="0"/>
              <w:autoSpaceDN w:val="0"/>
              <w:adjustRightInd w:val="0"/>
              <w:rPr>
                <w:rFonts w:ascii="Arial" w:hAnsi="Arial" w:cs="Arial"/>
              </w:rPr>
            </w:pPr>
            <w:r>
              <w:rPr>
                <w:rFonts w:ascii="Arial" w:hAnsi="Arial" w:cs="Arial"/>
              </w:rPr>
              <w:t xml:space="preserve">Each participant will be allocated a number on arrival, this is for identity purposes only. No names will be recorded at any time. </w:t>
            </w:r>
          </w:p>
          <w:p w14:paraId="0FAF2F4F" w14:textId="77777777" w:rsidR="00751C61" w:rsidRPr="004C3A0B" w:rsidRDefault="00751C61" w:rsidP="004E75E0">
            <w:pPr>
              <w:autoSpaceDE w:val="0"/>
              <w:autoSpaceDN w:val="0"/>
              <w:adjustRightInd w:val="0"/>
              <w:rPr>
                <w:rFonts w:ascii="Arial" w:hAnsi="Arial" w:cs="Arial"/>
              </w:rPr>
            </w:pPr>
          </w:p>
          <w:p w14:paraId="4EB6AB09"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B5B3FA" w14:textId="77777777" w:rsidR="00751C61" w:rsidRPr="004C3A0B" w:rsidRDefault="00751C61" w:rsidP="00751C61">
      <w:pPr>
        <w:rPr>
          <w:rFonts w:ascii="Arial" w:hAnsi="Arial" w:cs="Arial"/>
        </w:rPr>
      </w:pPr>
    </w:p>
    <w:p w14:paraId="14C66AFE" w14:textId="77777777" w:rsidR="00751C61" w:rsidRPr="004C3A0B" w:rsidRDefault="00751C61" w:rsidP="00751C61">
      <w:pPr>
        <w:rPr>
          <w:rFonts w:ascii="Arial" w:hAnsi="Arial" w:cs="Arial"/>
        </w:rPr>
      </w:pPr>
    </w:p>
    <w:p w14:paraId="6B54DD5B" w14:textId="2D6FA9F4" w:rsidR="00751C61" w:rsidRPr="004C3A0B" w:rsidRDefault="00751C61" w:rsidP="00751C61">
      <w:pPr>
        <w:rPr>
          <w:rFonts w:ascii="Arial" w:hAnsi="Arial" w:cs="Arial"/>
          <w:b/>
          <w:bCs/>
        </w:rPr>
      </w:pPr>
      <w:r w:rsidRPr="004C3A0B">
        <w:rPr>
          <w:rFonts w:ascii="Arial" w:hAnsi="Arial" w:cs="Arial"/>
          <w:b/>
          <w:bCs/>
        </w:rPr>
        <w:t>SECTION J: Data Protection and Storage</w:t>
      </w:r>
    </w:p>
    <w:p w14:paraId="31BCCE37" w14:textId="77777777" w:rsidR="00751C61" w:rsidRPr="004C3A0B" w:rsidRDefault="00751C61" w:rsidP="00751C61">
      <w:pPr>
        <w:rPr>
          <w:rFonts w:ascii="Arial" w:hAnsi="Arial" w:cs="Arial"/>
          <w:b/>
          <w:bCs/>
          <w:sz w:val="16"/>
          <w:szCs w:val="16"/>
        </w:rPr>
      </w:pPr>
    </w:p>
    <w:p w14:paraId="333FEC06" w14:textId="77777777" w:rsidR="00751C61" w:rsidRPr="004C3A0B" w:rsidRDefault="00751C61" w:rsidP="00751C61">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5"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751C61" w:rsidRPr="004C3A0B" w14:paraId="6460C449" w14:textId="77777777" w:rsidTr="004E75E0">
        <w:tc>
          <w:tcPr>
            <w:tcW w:w="7763" w:type="dxa"/>
            <w:tcBorders>
              <w:top w:val="nil"/>
              <w:left w:val="nil"/>
            </w:tcBorders>
          </w:tcPr>
          <w:p w14:paraId="364E6611" w14:textId="77777777" w:rsidR="00751C61" w:rsidRPr="004C3A0B" w:rsidRDefault="00751C61" w:rsidP="004E75E0">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78AE6361"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5276BD6"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51C61" w:rsidRPr="004C3A0B" w14:paraId="6D37DA4A" w14:textId="77777777" w:rsidTr="004E75E0">
        <w:trPr>
          <w:trHeight w:val="403"/>
        </w:trPr>
        <w:tc>
          <w:tcPr>
            <w:tcW w:w="7763" w:type="dxa"/>
            <w:shd w:val="clear" w:color="auto" w:fill="F2F2F2" w:themeFill="background1" w:themeFillShade="F2"/>
            <w:vAlign w:val="center"/>
          </w:tcPr>
          <w:p w14:paraId="6F5712A9"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EndPr/>
            <w:sdtContent>
              <w:p w14:paraId="7A73DE0B"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EndPr/>
            <w:sdtContent>
              <w:p w14:paraId="4A1A478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80C8DEB" w14:textId="77777777" w:rsidTr="004E75E0">
        <w:trPr>
          <w:trHeight w:val="403"/>
        </w:trPr>
        <w:tc>
          <w:tcPr>
            <w:tcW w:w="9889" w:type="dxa"/>
            <w:gridSpan w:val="3"/>
            <w:shd w:val="clear" w:color="auto" w:fill="F2F2F2" w:themeFill="background1" w:themeFillShade="F2"/>
            <w:vAlign w:val="center"/>
          </w:tcPr>
          <w:p w14:paraId="12BE4292"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51C61" w:rsidRPr="004C3A0B" w14:paraId="1D650984" w14:textId="77777777" w:rsidTr="004E75E0">
        <w:trPr>
          <w:trHeight w:val="403"/>
        </w:trPr>
        <w:tc>
          <w:tcPr>
            <w:tcW w:w="9889" w:type="dxa"/>
            <w:gridSpan w:val="3"/>
            <w:vAlign w:val="center"/>
          </w:tcPr>
          <w:p w14:paraId="04AD30AA" w14:textId="77777777" w:rsidR="00751C61" w:rsidRPr="004C3A0B" w:rsidRDefault="00751C61" w:rsidP="004E75E0">
            <w:pPr>
              <w:autoSpaceDE w:val="0"/>
              <w:autoSpaceDN w:val="0"/>
              <w:adjustRightInd w:val="0"/>
              <w:rPr>
                <w:rFonts w:ascii="Arial" w:hAnsi="Arial" w:cs="Arial"/>
                <w:sz w:val="22"/>
                <w:szCs w:val="22"/>
              </w:rPr>
            </w:pPr>
            <w:r>
              <w:rPr>
                <w:rFonts w:ascii="Arial" w:hAnsi="Arial" w:cs="Arial"/>
                <w:sz w:val="22"/>
                <w:szCs w:val="22"/>
              </w:rPr>
              <w:t xml:space="preserve">Data on participant age and gender will be collected as this forms a standard reporting measure in psychology laboratory reports participant subsections. According to the UWTSD Research Data Management Policy (2016) Table 1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calculated and the individual data will be stored as an encrypted file by </w:t>
            </w:r>
            <w:r>
              <w:rPr>
                <w:rFonts w:ascii="Arial" w:hAnsi="Arial" w:cs="Arial"/>
                <w:sz w:val="22"/>
                <w:szCs w:val="22"/>
              </w:rPr>
              <w:lastRenderedPageBreak/>
              <w:t>the supervisor (module lead) on a secure laboratory computer; any hard copies of these data will be destroyed at this point as this is a module experiment.</w:t>
            </w:r>
          </w:p>
          <w:p w14:paraId="03309765" w14:textId="77777777" w:rsidR="00751C61" w:rsidRDefault="00751C61" w:rsidP="004E75E0">
            <w:pPr>
              <w:autoSpaceDE w:val="0"/>
              <w:autoSpaceDN w:val="0"/>
              <w:adjustRightInd w:val="0"/>
              <w:rPr>
                <w:rFonts w:ascii="Arial" w:hAnsi="Arial" w:cs="Arial"/>
                <w:color w:val="808080"/>
                <w:sz w:val="18"/>
                <w:szCs w:val="18"/>
              </w:rPr>
            </w:pPr>
            <w:r w:rsidRPr="004C3A0B">
              <w:rPr>
                <w:rFonts w:ascii="Arial" w:hAnsi="Arial" w:cs="Arial"/>
                <w:color w:val="808080"/>
                <w:sz w:val="18"/>
                <w:szCs w:val="18"/>
              </w:rPr>
              <w:t>(this box should expand as you type)</w:t>
            </w:r>
          </w:p>
          <w:p w14:paraId="7A2CA28E" w14:textId="77777777" w:rsidR="00751C61" w:rsidRPr="004C3A0B" w:rsidRDefault="00751C61" w:rsidP="004E75E0">
            <w:pPr>
              <w:autoSpaceDE w:val="0"/>
              <w:autoSpaceDN w:val="0"/>
              <w:adjustRightInd w:val="0"/>
              <w:rPr>
                <w:rFonts w:cs="Arial"/>
              </w:rPr>
            </w:pPr>
          </w:p>
        </w:tc>
      </w:tr>
      <w:tr w:rsidR="00751C61" w:rsidRPr="004C3A0B" w14:paraId="2E38AA33" w14:textId="77777777" w:rsidTr="004E75E0">
        <w:trPr>
          <w:trHeight w:val="163"/>
        </w:trPr>
        <w:tc>
          <w:tcPr>
            <w:tcW w:w="9889" w:type="dxa"/>
            <w:gridSpan w:val="3"/>
            <w:vAlign w:val="center"/>
          </w:tcPr>
          <w:p w14:paraId="482AD4F6"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48787F48" w14:textId="77777777" w:rsidTr="004E75E0">
        <w:trPr>
          <w:trHeight w:val="403"/>
        </w:trPr>
        <w:tc>
          <w:tcPr>
            <w:tcW w:w="7763" w:type="dxa"/>
            <w:shd w:val="clear" w:color="auto" w:fill="F2F2F2" w:themeFill="background1" w:themeFillShade="F2"/>
            <w:vAlign w:val="center"/>
          </w:tcPr>
          <w:p w14:paraId="4EE62F48"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FB0C54E"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6B8E2D9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0E44720" w14:textId="77777777" w:rsidTr="004E75E0">
        <w:trPr>
          <w:trHeight w:val="403"/>
        </w:trPr>
        <w:tc>
          <w:tcPr>
            <w:tcW w:w="9889" w:type="dxa"/>
            <w:gridSpan w:val="3"/>
            <w:shd w:val="clear" w:color="auto" w:fill="F2F2F2" w:themeFill="background1" w:themeFillShade="F2"/>
            <w:vAlign w:val="center"/>
          </w:tcPr>
          <w:p w14:paraId="51B7BD41"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751C61" w:rsidRPr="004C3A0B" w14:paraId="7CF66151" w14:textId="77777777" w:rsidTr="004E75E0">
        <w:trPr>
          <w:trHeight w:val="403"/>
        </w:trPr>
        <w:tc>
          <w:tcPr>
            <w:tcW w:w="9889" w:type="dxa"/>
            <w:gridSpan w:val="3"/>
            <w:vAlign w:val="center"/>
          </w:tcPr>
          <w:p w14:paraId="2089484E" w14:textId="77777777" w:rsidR="00751C61" w:rsidRPr="004C3A0B" w:rsidRDefault="00751C61" w:rsidP="004E75E0">
            <w:pPr>
              <w:autoSpaceDE w:val="0"/>
              <w:autoSpaceDN w:val="0"/>
              <w:adjustRightInd w:val="0"/>
              <w:rPr>
                <w:rFonts w:ascii="Arial" w:hAnsi="Arial" w:cs="Arial"/>
                <w:sz w:val="22"/>
                <w:szCs w:val="22"/>
              </w:rPr>
            </w:pPr>
            <w:r>
              <w:rPr>
                <w:rFonts w:ascii="Arial" w:hAnsi="Arial" w:cs="Arial"/>
                <w:sz w:val="22"/>
                <w:szCs w:val="22"/>
              </w:rPr>
              <w:t>n/a</w:t>
            </w:r>
          </w:p>
          <w:p w14:paraId="4DA79C38" w14:textId="77777777" w:rsidR="00751C61" w:rsidRPr="004C3A0B" w:rsidRDefault="00751C61" w:rsidP="004E75E0">
            <w:pPr>
              <w:autoSpaceDE w:val="0"/>
              <w:autoSpaceDN w:val="0"/>
              <w:adjustRightInd w:val="0"/>
              <w:rPr>
                <w:rFonts w:ascii="Arial" w:hAnsi="Arial" w:cs="Arial"/>
                <w:sz w:val="22"/>
                <w:szCs w:val="22"/>
              </w:rPr>
            </w:pPr>
          </w:p>
          <w:p w14:paraId="3220FFEA" w14:textId="77777777" w:rsidR="00751C61" w:rsidRPr="004C3A0B" w:rsidRDefault="00751C61" w:rsidP="004E75E0">
            <w:pPr>
              <w:autoSpaceDE w:val="0"/>
              <w:autoSpaceDN w:val="0"/>
              <w:adjustRightInd w:val="0"/>
              <w:rPr>
                <w:rFonts w:ascii="Arial" w:hAnsi="Arial" w:cs="Arial"/>
                <w:sz w:val="22"/>
                <w:szCs w:val="22"/>
              </w:rPr>
            </w:pPr>
          </w:p>
          <w:p w14:paraId="3706793E" w14:textId="77777777" w:rsidR="00751C61" w:rsidRPr="004C3A0B" w:rsidRDefault="00751C61" w:rsidP="004E75E0">
            <w:pPr>
              <w:autoSpaceDE w:val="0"/>
              <w:autoSpaceDN w:val="0"/>
              <w:adjustRightInd w:val="0"/>
              <w:rPr>
                <w:rFonts w:ascii="Arial" w:hAnsi="Arial" w:cs="Arial"/>
                <w:sz w:val="22"/>
                <w:szCs w:val="22"/>
              </w:rPr>
            </w:pPr>
          </w:p>
          <w:p w14:paraId="0E661312"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3006115" w14:textId="77777777" w:rsidR="00751C61" w:rsidRPr="004C3A0B" w:rsidRDefault="00751C61" w:rsidP="00751C61">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51C61" w:rsidRPr="004C3A0B" w14:paraId="7235558E" w14:textId="77777777" w:rsidTr="004E75E0">
        <w:trPr>
          <w:trHeight w:val="439"/>
        </w:trPr>
        <w:tc>
          <w:tcPr>
            <w:tcW w:w="7763" w:type="dxa"/>
            <w:shd w:val="clear" w:color="auto" w:fill="F2F2F2" w:themeFill="background1" w:themeFillShade="F2"/>
            <w:vAlign w:val="center"/>
          </w:tcPr>
          <w:p w14:paraId="10991176" w14:textId="77777777" w:rsidR="00751C61" w:rsidRPr="004C3A0B" w:rsidRDefault="00751C61" w:rsidP="004E75E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B3FA37F"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37031DA"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51C61" w:rsidRPr="004C3A0B" w14:paraId="154BF25C" w14:textId="77777777" w:rsidTr="004E75E0">
        <w:trPr>
          <w:trHeight w:val="439"/>
        </w:trPr>
        <w:tc>
          <w:tcPr>
            <w:tcW w:w="7763" w:type="dxa"/>
            <w:shd w:val="clear" w:color="auto" w:fill="F2F2F2" w:themeFill="background1" w:themeFillShade="F2"/>
            <w:vAlign w:val="center"/>
          </w:tcPr>
          <w:p w14:paraId="03200EDE"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7FE70BDF"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5DBF772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48920263" w14:textId="77777777" w:rsidTr="004E75E0">
        <w:trPr>
          <w:trHeight w:val="403"/>
        </w:trPr>
        <w:tc>
          <w:tcPr>
            <w:tcW w:w="7763" w:type="dxa"/>
            <w:shd w:val="clear" w:color="auto" w:fill="F2F2F2" w:themeFill="background1" w:themeFillShade="F2"/>
            <w:vAlign w:val="center"/>
          </w:tcPr>
          <w:p w14:paraId="1D9D7450"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C83E014"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2A382FE4"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F908183" w14:textId="77777777" w:rsidTr="004E75E0">
        <w:trPr>
          <w:trHeight w:val="439"/>
        </w:trPr>
        <w:tc>
          <w:tcPr>
            <w:tcW w:w="7763" w:type="dxa"/>
            <w:shd w:val="clear" w:color="auto" w:fill="F2F2F2" w:themeFill="background1" w:themeFillShade="F2"/>
            <w:vAlign w:val="center"/>
          </w:tcPr>
          <w:p w14:paraId="24727186"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579E830"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0CD505B"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3E480062" w14:textId="77777777" w:rsidTr="004E75E0">
        <w:trPr>
          <w:trHeight w:val="403"/>
        </w:trPr>
        <w:tc>
          <w:tcPr>
            <w:tcW w:w="7763" w:type="dxa"/>
            <w:shd w:val="clear" w:color="auto" w:fill="F2F2F2" w:themeFill="background1" w:themeFillShade="F2"/>
            <w:vAlign w:val="center"/>
          </w:tcPr>
          <w:p w14:paraId="05C538E3"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A241C13"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6560D45"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1DA5DFAD" w14:textId="77777777" w:rsidTr="004E75E0">
        <w:trPr>
          <w:trHeight w:val="403"/>
        </w:trPr>
        <w:tc>
          <w:tcPr>
            <w:tcW w:w="7763" w:type="dxa"/>
            <w:shd w:val="clear" w:color="auto" w:fill="F2F2F2" w:themeFill="background1" w:themeFillShade="F2"/>
            <w:vAlign w:val="center"/>
          </w:tcPr>
          <w:p w14:paraId="6B439427"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A97933B"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43F80A09"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0591ED55" w14:textId="77777777" w:rsidTr="004E75E0">
        <w:trPr>
          <w:trHeight w:val="403"/>
        </w:trPr>
        <w:tc>
          <w:tcPr>
            <w:tcW w:w="7763" w:type="dxa"/>
            <w:shd w:val="clear" w:color="auto" w:fill="F2F2F2" w:themeFill="background1" w:themeFillShade="F2"/>
            <w:vAlign w:val="center"/>
          </w:tcPr>
          <w:p w14:paraId="7F82B29B"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40ADE71"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400471E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75D88256" w14:textId="77777777" w:rsidTr="004E75E0">
        <w:trPr>
          <w:trHeight w:val="403"/>
        </w:trPr>
        <w:tc>
          <w:tcPr>
            <w:tcW w:w="7763" w:type="dxa"/>
            <w:shd w:val="clear" w:color="auto" w:fill="F2F2F2" w:themeFill="background1" w:themeFillShade="F2"/>
            <w:vAlign w:val="center"/>
          </w:tcPr>
          <w:p w14:paraId="4A4A7D84"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6BE0E2A"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64323999"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4D8A36E9" w14:textId="77777777" w:rsidTr="004E75E0">
        <w:trPr>
          <w:trHeight w:val="403"/>
        </w:trPr>
        <w:tc>
          <w:tcPr>
            <w:tcW w:w="7763" w:type="dxa"/>
            <w:shd w:val="clear" w:color="auto" w:fill="F2F2F2" w:themeFill="background1" w:themeFillShade="F2"/>
            <w:vAlign w:val="center"/>
          </w:tcPr>
          <w:p w14:paraId="0E0D22B1" w14:textId="77777777" w:rsidR="00751C61" w:rsidRPr="004C3A0B" w:rsidRDefault="00751C61" w:rsidP="004E75E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8F8A71C"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662FA999"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51C61" w:rsidRPr="004C3A0B" w14:paraId="4933125D" w14:textId="77777777" w:rsidTr="004E75E0">
        <w:trPr>
          <w:trHeight w:val="403"/>
        </w:trPr>
        <w:tc>
          <w:tcPr>
            <w:tcW w:w="9889" w:type="dxa"/>
            <w:gridSpan w:val="3"/>
            <w:shd w:val="clear" w:color="auto" w:fill="F2F2F2" w:themeFill="background1" w:themeFillShade="F2"/>
            <w:vAlign w:val="center"/>
          </w:tcPr>
          <w:p w14:paraId="4A696ACD" w14:textId="77777777" w:rsidR="00751C61" w:rsidRPr="004C3A0B" w:rsidRDefault="00751C61" w:rsidP="004E75E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751C61" w:rsidRPr="004C3A0B" w14:paraId="543AFBE4" w14:textId="77777777" w:rsidTr="004E75E0">
        <w:trPr>
          <w:trHeight w:val="403"/>
        </w:trPr>
        <w:tc>
          <w:tcPr>
            <w:tcW w:w="9889" w:type="dxa"/>
            <w:gridSpan w:val="3"/>
            <w:vAlign w:val="center"/>
          </w:tcPr>
          <w:p w14:paraId="47545619" w14:textId="77777777" w:rsidR="00751C61" w:rsidRPr="004C3A0B" w:rsidRDefault="00751C61" w:rsidP="004E75E0">
            <w:pPr>
              <w:autoSpaceDE w:val="0"/>
              <w:autoSpaceDN w:val="0"/>
              <w:adjustRightInd w:val="0"/>
              <w:rPr>
                <w:rFonts w:ascii="Arial" w:hAnsi="Arial" w:cs="Arial"/>
                <w:sz w:val="22"/>
                <w:szCs w:val="22"/>
              </w:rPr>
            </w:pPr>
            <w:r>
              <w:rPr>
                <w:rFonts w:ascii="Arial" w:hAnsi="Arial" w:cs="Arial"/>
                <w:sz w:val="22"/>
                <w:szCs w:val="22"/>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0977CE88"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5DE346A" w14:textId="77777777" w:rsidR="00751C61" w:rsidRPr="004C3A0B" w:rsidRDefault="00751C61" w:rsidP="00751C61">
      <w:pPr>
        <w:rPr>
          <w:rFonts w:ascii="Arial" w:hAnsi="Arial" w:cs="Arial"/>
          <w:sz w:val="16"/>
          <w:szCs w:val="16"/>
        </w:rPr>
      </w:pPr>
    </w:p>
    <w:p w14:paraId="688DB77F" w14:textId="77777777" w:rsidR="00751C61" w:rsidRPr="004C3A0B" w:rsidRDefault="00751C61" w:rsidP="00751C61">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751C61" w:rsidRPr="004C3A0B" w14:paraId="073BFB75" w14:textId="77777777" w:rsidTr="004E75E0">
        <w:trPr>
          <w:trHeight w:val="439"/>
        </w:trPr>
        <w:tc>
          <w:tcPr>
            <w:tcW w:w="7763" w:type="dxa"/>
            <w:shd w:val="clear" w:color="auto" w:fill="F2F2F2" w:themeFill="background1" w:themeFillShade="F2"/>
            <w:vAlign w:val="center"/>
          </w:tcPr>
          <w:p w14:paraId="1FC5800B" w14:textId="77777777" w:rsidR="00751C61" w:rsidRPr="004C3A0B" w:rsidRDefault="00751C61" w:rsidP="004E75E0">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6CDF7F7"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6AEB3FE" w14:textId="77777777" w:rsidR="00751C61" w:rsidRPr="004C3A0B" w:rsidRDefault="00751C61" w:rsidP="004E75E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51C61" w:rsidRPr="004C3A0B" w14:paraId="231AEB4C" w14:textId="77777777" w:rsidTr="004E75E0">
        <w:trPr>
          <w:trHeight w:val="439"/>
        </w:trPr>
        <w:tc>
          <w:tcPr>
            <w:tcW w:w="7763" w:type="dxa"/>
            <w:shd w:val="clear" w:color="auto" w:fill="F2F2F2" w:themeFill="background1" w:themeFillShade="F2"/>
            <w:vAlign w:val="center"/>
          </w:tcPr>
          <w:p w14:paraId="232A655D"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rPr>
              <w:id w:val="1520894451"/>
              <w14:checkbox>
                <w14:checked w14:val="1"/>
                <w14:checkedState w14:val="2612" w14:font="MS Gothic"/>
                <w14:uncheckedState w14:val="2610" w14:font="MS Gothic"/>
              </w14:checkbox>
            </w:sdtPr>
            <w:sdtEndPr/>
            <w:sdtContent>
              <w:p w14:paraId="2C7F5A8E"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01083447"/>
              <w14:checkbox>
                <w14:checked w14:val="0"/>
                <w14:checkedState w14:val="2612" w14:font="MS Gothic"/>
                <w14:uncheckedState w14:val="2610" w14:font="MS Gothic"/>
              </w14:checkbox>
            </w:sdtPr>
            <w:sdtEndPr/>
            <w:sdtContent>
              <w:p w14:paraId="2CC1D526"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0656BFC4" w14:textId="77777777" w:rsidTr="004E75E0">
        <w:trPr>
          <w:trHeight w:val="403"/>
        </w:trPr>
        <w:tc>
          <w:tcPr>
            <w:tcW w:w="7763" w:type="dxa"/>
            <w:shd w:val="clear" w:color="auto" w:fill="F2F2F2" w:themeFill="background1" w:themeFillShade="F2"/>
            <w:vAlign w:val="center"/>
          </w:tcPr>
          <w:p w14:paraId="5AC189F1"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rPr>
              <w:id w:val="-711423214"/>
              <w14:checkbox>
                <w14:checked w14:val="1"/>
                <w14:checkedState w14:val="2612" w14:font="MS Gothic"/>
                <w14:uncheckedState w14:val="2610" w14:font="MS Gothic"/>
              </w14:checkbox>
            </w:sdtPr>
            <w:sdtEndPr/>
            <w:sdtContent>
              <w:p w14:paraId="4DD5B964"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77744237"/>
              <w14:checkbox>
                <w14:checked w14:val="0"/>
                <w14:checkedState w14:val="2612" w14:font="MS Gothic"/>
                <w14:uncheckedState w14:val="2610" w14:font="MS Gothic"/>
              </w14:checkbox>
            </w:sdtPr>
            <w:sdtEndPr/>
            <w:sdtContent>
              <w:p w14:paraId="1B361F2D"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4379A7D5" w14:textId="77777777" w:rsidTr="004E75E0">
        <w:trPr>
          <w:trHeight w:val="439"/>
        </w:trPr>
        <w:tc>
          <w:tcPr>
            <w:tcW w:w="7763" w:type="dxa"/>
            <w:shd w:val="clear" w:color="auto" w:fill="F2F2F2" w:themeFill="background1" w:themeFillShade="F2"/>
            <w:vAlign w:val="center"/>
          </w:tcPr>
          <w:p w14:paraId="49078171"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rPr>
              <w:id w:val="2098751376"/>
              <w14:checkbox>
                <w14:checked w14:val="0"/>
                <w14:checkedState w14:val="2612" w14:font="MS Gothic"/>
                <w14:uncheckedState w14:val="2610" w14:font="MS Gothic"/>
              </w14:checkbox>
            </w:sdtPr>
            <w:sdtEndPr/>
            <w:sdtContent>
              <w:p w14:paraId="3FFDB194"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74385748"/>
              <w14:checkbox>
                <w14:checked w14:val="1"/>
                <w14:checkedState w14:val="2612" w14:font="MS Gothic"/>
                <w14:uncheckedState w14:val="2610" w14:font="MS Gothic"/>
              </w14:checkbox>
            </w:sdtPr>
            <w:sdtEndPr/>
            <w:sdtContent>
              <w:p w14:paraId="02925954"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0EB900B" w14:textId="77777777" w:rsidTr="004E75E0">
        <w:trPr>
          <w:trHeight w:val="403"/>
        </w:trPr>
        <w:tc>
          <w:tcPr>
            <w:tcW w:w="7763" w:type="dxa"/>
            <w:shd w:val="clear" w:color="auto" w:fill="F2F2F2" w:themeFill="background1" w:themeFillShade="F2"/>
            <w:vAlign w:val="center"/>
          </w:tcPr>
          <w:p w14:paraId="2D2878B0"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rPr>
              <w:id w:val="-1306844352"/>
              <w14:checkbox>
                <w14:checked w14:val="0"/>
                <w14:checkedState w14:val="2612" w14:font="MS Gothic"/>
                <w14:uncheckedState w14:val="2610" w14:font="MS Gothic"/>
              </w14:checkbox>
            </w:sdtPr>
            <w:sdtEndPr/>
            <w:sdtContent>
              <w:p w14:paraId="04AACE69"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34971652"/>
              <w14:checkbox>
                <w14:checked w14:val="1"/>
                <w14:checkedState w14:val="2612" w14:font="MS Gothic"/>
                <w14:uncheckedState w14:val="2610" w14:font="MS Gothic"/>
              </w14:checkbox>
            </w:sdtPr>
            <w:sdtEndPr/>
            <w:sdtContent>
              <w:p w14:paraId="27BD36C9"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8B06DBA" w14:textId="77777777" w:rsidTr="004E75E0">
        <w:trPr>
          <w:trHeight w:val="403"/>
        </w:trPr>
        <w:tc>
          <w:tcPr>
            <w:tcW w:w="7763" w:type="dxa"/>
            <w:shd w:val="clear" w:color="auto" w:fill="F2F2F2" w:themeFill="background1" w:themeFillShade="F2"/>
            <w:vAlign w:val="center"/>
          </w:tcPr>
          <w:p w14:paraId="0801B35E"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rPr>
              <w:id w:val="-1411378994"/>
              <w14:checkbox>
                <w14:checked w14:val="1"/>
                <w14:checkedState w14:val="2612" w14:font="MS Gothic"/>
                <w14:uncheckedState w14:val="2610" w14:font="MS Gothic"/>
              </w14:checkbox>
            </w:sdtPr>
            <w:sdtEndPr/>
            <w:sdtContent>
              <w:p w14:paraId="444AC78F"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30924928"/>
              <w14:checkbox>
                <w14:checked w14:val="0"/>
                <w14:checkedState w14:val="2612" w14:font="MS Gothic"/>
                <w14:uncheckedState w14:val="2610" w14:font="MS Gothic"/>
              </w14:checkbox>
            </w:sdtPr>
            <w:sdtEndPr/>
            <w:sdtContent>
              <w:p w14:paraId="03D68B7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56F4952E" w14:textId="77777777" w:rsidTr="004E75E0">
        <w:trPr>
          <w:trHeight w:val="403"/>
        </w:trPr>
        <w:tc>
          <w:tcPr>
            <w:tcW w:w="7763" w:type="dxa"/>
            <w:shd w:val="clear" w:color="auto" w:fill="F2F2F2" w:themeFill="background1" w:themeFillShade="F2"/>
            <w:vAlign w:val="center"/>
          </w:tcPr>
          <w:p w14:paraId="036E6632"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rPr>
              <w:id w:val="-1537427712"/>
              <w14:checkbox>
                <w14:checked w14:val="0"/>
                <w14:checkedState w14:val="2612" w14:font="MS Gothic"/>
                <w14:uncheckedState w14:val="2610" w14:font="MS Gothic"/>
              </w14:checkbox>
            </w:sdtPr>
            <w:sdtEndPr/>
            <w:sdtContent>
              <w:p w14:paraId="3D5335AD"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3690724"/>
              <w14:checkbox>
                <w14:checked w14:val="1"/>
                <w14:checkedState w14:val="2612" w14:font="MS Gothic"/>
                <w14:uncheckedState w14:val="2610" w14:font="MS Gothic"/>
              </w14:checkbox>
            </w:sdtPr>
            <w:sdtEndPr/>
            <w:sdtContent>
              <w:p w14:paraId="3C3EF973"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2B4E538D" w14:textId="77777777" w:rsidTr="004E75E0">
        <w:trPr>
          <w:trHeight w:val="403"/>
        </w:trPr>
        <w:tc>
          <w:tcPr>
            <w:tcW w:w="7763" w:type="dxa"/>
            <w:shd w:val="clear" w:color="auto" w:fill="F2F2F2" w:themeFill="background1" w:themeFillShade="F2"/>
            <w:vAlign w:val="center"/>
          </w:tcPr>
          <w:p w14:paraId="000BEED7"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sz w:val="22"/>
                <w:szCs w:val="22"/>
              </w:rPr>
              <w:t>Other – specify:</w:t>
            </w:r>
          </w:p>
          <w:p w14:paraId="64D65B83" w14:textId="77777777" w:rsidR="00751C61" w:rsidRPr="004C3A0B" w:rsidRDefault="00751C61" w:rsidP="004E75E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457996423"/>
              <w14:checkbox>
                <w14:checked w14:val="0"/>
                <w14:checkedState w14:val="2612" w14:font="MS Gothic"/>
                <w14:uncheckedState w14:val="2610" w14:font="MS Gothic"/>
              </w14:checkbox>
            </w:sdtPr>
            <w:sdtEndPr/>
            <w:sdtContent>
              <w:p w14:paraId="0E818D48" w14:textId="77777777" w:rsidR="00751C61" w:rsidRPr="004C3A0B" w:rsidRDefault="00751C61" w:rsidP="004E75E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6266971"/>
              <w14:checkbox>
                <w14:checked w14:val="1"/>
                <w14:checkedState w14:val="2612" w14:font="MS Gothic"/>
                <w14:uncheckedState w14:val="2610" w14:font="MS Gothic"/>
              </w14:checkbox>
            </w:sdtPr>
            <w:sdtEndPr/>
            <w:sdtContent>
              <w:p w14:paraId="1B15B85C" w14:textId="77777777" w:rsidR="00751C61" w:rsidRPr="004C3A0B" w:rsidRDefault="00751C61" w:rsidP="004E75E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51C61" w:rsidRPr="004C3A0B" w14:paraId="3FA9916E" w14:textId="77777777" w:rsidTr="004E75E0">
        <w:trPr>
          <w:trHeight w:val="403"/>
        </w:trPr>
        <w:tc>
          <w:tcPr>
            <w:tcW w:w="9889" w:type="dxa"/>
            <w:gridSpan w:val="3"/>
            <w:shd w:val="clear" w:color="auto" w:fill="F2F2F2" w:themeFill="background1" w:themeFillShade="F2"/>
            <w:vAlign w:val="center"/>
          </w:tcPr>
          <w:p w14:paraId="76E80F8D"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751C61" w:rsidRPr="004C3A0B" w14:paraId="1C16CD07" w14:textId="77777777" w:rsidTr="004E75E0">
        <w:trPr>
          <w:trHeight w:val="403"/>
        </w:trPr>
        <w:tc>
          <w:tcPr>
            <w:tcW w:w="9889" w:type="dxa"/>
            <w:gridSpan w:val="3"/>
            <w:vAlign w:val="center"/>
          </w:tcPr>
          <w:p w14:paraId="673CF084" w14:textId="77777777" w:rsidR="00751C61" w:rsidRPr="00796FE6" w:rsidRDefault="00751C61" w:rsidP="004E75E0">
            <w:pPr>
              <w:pStyle w:val="ListParagraph"/>
              <w:numPr>
                <w:ilvl w:val="0"/>
                <w:numId w:val="25"/>
              </w:numPr>
              <w:autoSpaceDE w:val="0"/>
              <w:autoSpaceDN w:val="0"/>
              <w:adjustRightInd w:val="0"/>
              <w:rPr>
                <w:rFonts w:ascii="Arial" w:hAnsi="Arial" w:cs="Arial"/>
              </w:rPr>
            </w:pPr>
            <w:r w:rsidRPr="007C1FEA">
              <w:rPr>
                <w:rFonts w:ascii="Arial" w:hAnsi="Arial" w:cs="Arial"/>
              </w:rPr>
              <w:t xml:space="preserve">In the case of consent forms containing participant names, these will be stored in the </w:t>
            </w:r>
            <w:r w:rsidRPr="00796FE6">
              <w:rPr>
                <w:rFonts w:ascii="Arial" w:hAnsi="Arial" w:cs="Arial"/>
              </w:rPr>
              <w:t>laboratory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any and all manual files produced.</w:t>
            </w:r>
          </w:p>
          <w:p w14:paraId="27E3E3B4" w14:textId="77777777" w:rsidR="00751C61" w:rsidRPr="00796FE6" w:rsidRDefault="00751C61" w:rsidP="004E75E0">
            <w:pPr>
              <w:pStyle w:val="ListParagraph"/>
              <w:numPr>
                <w:ilvl w:val="0"/>
                <w:numId w:val="25"/>
              </w:numPr>
              <w:autoSpaceDE w:val="0"/>
              <w:autoSpaceDN w:val="0"/>
              <w:adjustRightInd w:val="0"/>
              <w:rPr>
                <w:rFonts w:ascii="Arial" w:hAnsi="Arial" w:cs="Arial"/>
              </w:rPr>
            </w:pPr>
            <w:r w:rsidRPr="00796FE6">
              <w:rPr>
                <w:rFonts w:ascii="Arial" w:hAnsi="Arial" w:cs="Arial"/>
              </w:rPr>
              <w:t>Storage of participant data will only be achieved on university computers (in the laboratory and in TK222) and personal data will not be stored in any form outside of these computers. Once data has been transferred to SPSS it is in a format that no longer contains personal data and so this is acceptable for use outside of these computers.</w:t>
            </w:r>
          </w:p>
          <w:p w14:paraId="6CA32B82" w14:textId="77777777" w:rsidR="00751C61" w:rsidRPr="00796FE6" w:rsidRDefault="00751C61" w:rsidP="004E75E0">
            <w:pPr>
              <w:pStyle w:val="ListParagraph"/>
              <w:numPr>
                <w:ilvl w:val="0"/>
                <w:numId w:val="25"/>
              </w:numPr>
              <w:autoSpaceDE w:val="0"/>
              <w:autoSpaceDN w:val="0"/>
              <w:adjustRightInd w:val="0"/>
              <w:rPr>
                <w:rFonts w:ascii="Arial" w:hAnsi="Arial" w:cs="Arial"/>
              </w:rPr>
            </w:pPr>
            <w:r w:rsidRPr="00796FE6">
              <w:rPr>
                <w:rFonts w:ascii="Arial" w:hAnsi="Arial" w:cs="Arial"/>
              </w:rPr>
              <w:t xml:space="preserve">Memory sticks (USBs) will be used to transfer data between the laboratory </w:t>
            </w:r>
            <w:proofErr w:type="gramStart"/>
            <w:r w:rsidRPr="00796FE6">
              <w:rPr>
                <w:rFonts w:ascii="Arial" w:hAnsi="Arial" w:cs="Arial"/>
              </w:rPr>
              <w:t xml:space="preserve">and </w:t>
            </w:r>
            <w:r>
              <w:rPr>
                <w:rFonts w:ascii="Arial" w:hAnsi="Arial" w:cs="Arial"/>
              </w:rPr>
              <w:t xml:space="preserve"> computers</w:t>
            </w:r>
            <w:proofErr w:type="gramEnd"/>
            <w:r>
              <w:rPr>
                <w:rFonts w:ascii="Arial" w:hAnsi="Arial" w:cs="Arial"/>
              </w:rPr>
              <w:t xml:space="preserve"> </w:t>
            </w:r>
            <w:r w:rsidRPr="00796FE6">
              <w:rPr>
                <w:rFonts w:ascii="Arial" w:hAnsi="Arial" w:cs="Arial"/>
              </w:rPr>
              <w:t>(please see Section J above).</w:t>
            </w:r>
          </w:p>
          <w:p w14:paraId="4AC90021"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1C4539F" w14:textId="77777777" w:rsidR="00751C61" w:rsidRPr="004C3A0B" w:rsidRDefault="00751C61" w:rsidP="00751C61">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751C61" w:rsidRPr="004C3A0B" w14:paraId="565DD9FC" w14:textId="77777777" w:rsidTr="004E75E0">
        <w:trPr>
          <w:trHeight w:val="403"/>
        </w:trPr>
        <w:tc>
          <w:tcPr>
            <w:tcW w:w="9889" w:type="dxa"/>
            <w:shd w:val="clear" w:color="auto" w:fill="F2F2F2" w:themeFill="background1" w:themeFillShade="F2"/>
            <w:vAlign w:val="center"/>
          </w:tcPr>
          <w:p w14:paraId="53C8B894"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51C61" w:rsidRPr="004C3A0B" w14:paraId="62DE3D0E" w14:textId="77777777" w:rsidTr="004E75E0">
        <w:trPr>
          <w:trHeight w:val="403"/>
        </w:trPr>
        <w:tc>
          <w:tcPr>
            <w:tcW w:w="9889" w:type="dxa"/>
            <w:vAlign w:val="center"/>
          </w:tcPr>
          <w:p w14:paraId="698078AD" w14:textId="77777777" w:rsidR="00751C61" w:rsidRPr="004C3A0B" w:rsidRDefault="00751C61" w:rsidP="004E75E0">
            <w:pPr>
              <w:autoSpaceDE w:val="0"/>
              <w:autoSpaceDN w:val="0"/>
              <w:adjustRightInd w:val="0"/>
              <w:rPr>
                <w:rFonts w:ascii="Arial" w:hAnsi="Arial" w:cs="Arial"/>
                <w:sz w:val="22"/>
                <w:szCs w:val="22"/>
              </w:rPr>
            </w:pPr>
            <w:r>
              <w:rPr>
                <w:rFonts w:ascii="Arial" w:hAnsi="Arial" w:cs="Arial"/>
                <w:sz w:val="22"/>
                <w:szCs w:val="22"/>
              </w:rPr>
              <w:t>Michael Cross, Amy Locke, Stacey Loftus, Claire Gilchrist and Stacey Coleman.</w:t>
            </w:r>
          </w:p>
          <w:p w14:paraId="00A286C7" w14:textId="77777777" w:rsidR="00751C61" w:rsidRPr="004C3A0B" w:rsidRDefault="00751C61" w:rsidP="004E75E0">
            <w:pPr>
              <w:autoSpaceDE w:val="0"/>
              <w:autoSpaceDN w:val="0"/>
              <w:adjustRightInd w:val="0"/>
              <w:rPr>
                <w:rFonts w:ascii="Arial" w:hAnsi="Arial" w:cs="Arial"/>
                <w:sz w:val="22"/>
                <w:szCs w:val="22"/>
              </w:rPr>
            </w:pPr>
          </w:p>
          <w:p w14:paraId="7619326B" w14:textId="77777777" w:rsidR="00751C61" w:rsidRPr="007C1FEA" w:rsidRDefault="00751C61" w:rsidP="004E75E0">
            <w:pPr>
              <w:autoSpaceDE w:val="0"/>
              <w:autoSpaceDN w:val="0"/>
              <w:adjustRightInd w:val="0"/>
              <w:rPr>
                <w:rFonts w:ascii="Arial" w:hAnsi="Arial" w:cs="Arial"/>
                <w:i/>
                <w:sz w:val="22"/>
                <w:szCs w:val="22"/>
              </w:rPr>
            </w:pPr>
            <w:r>
              <w:rPr>
                <w:rFonts w:ascii="Arial" w:hAnsi="Arial" w:cs="Arial"/>
                <w:i/>
                <w:sz w:val="22"/>
                <w:szCs w:val="22"/>
              </w:rPr>
              <w:t>Include module lead here</w:t>
            </w:r>
          </w:p>
          <w:p w14:paraId="3FB02091"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r w:rsidR="00751C61" w:rsidRPr="004C3A0B" w14:paraId="60E8640C" w14:textId="77777777" w:rsidTr="004E75E0">
        <w:trPr>
          <w:trHeight w:val="233"/>
        </w:trPr>
        <w:tc>
          <w:tcPr>
            <w:tcW w:w="9889" w:type="dxa"/>
            <w:vAlign w:val="center"/>
          </w:tcPr>
          <w:p w14:paraId="02D92EE3"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64FE4988" w14:textId="77777777" w:rsidTr="004E75E0">
        <w:trPr>
          <w:trHeight w:val="403"/>
        </w:trPr>
        <w:tc>
          <w:tcPr>
            <w:tcW w:w="9889" w:type="dxa"/>
            <w:shd w:val="clear" w:color="auto" w:fill="F2F2F2" w:themeFill="background1" w:themeFillShade="F2"/>
          </w:tcPr>
          <w:p w14:paraId="4E53194C"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51C61" w:rsidRPr="004C3A0B" w14:paraId="36FBA39B" w14:textId="77777777" w:rsidTr="004E75E0">
        <w:trPr>
          <w:trHeight w:val="403"/>
        </w:trPr>
        <w:tc>
          <w:tcPr>
            <w:tcW w:w="9889" w:type="dxa"/>
          </w:tcPr>
          <w:p w14:paraId="0A57C6D8" w14:textId="77777777" w:rsidR="00751C61" w:rsidRPr="004C3A0B" w:rsidRDefault="00751C61" w:rsidP="004E75E0">
            <w:pPr>
              <w:autoSpaceDE w:val="0"/>
              <w:autoSpaceDN w:val="0"/>
              <w:adjustRightInd w:val="0"/>
              <w:rPr>
                <w:rFonts w:ascii="Arial" w:hAnsi="Arial" w:cs="Arial"/>
                <w:sz w:val="22"/>
                <w:szCs w:val="22"/>
              </w:rPr>
            </w:pPr>
          </w:p>
          <w:p w14:paraId="6473F72D" w14:textId="77777777" w:rsidR="00751C61" w:rsidRPr="004C3A0B" w:rsidRDefault="00751C61" w:rsidP="004E75E0">
            <w:pPr>
              <w:autoSpaceDE w:val="0"/>
              <w:autoSpaceDN w:val="0"/>
              <w:adjustRightInd w:val="0"/>
              <w:rPr>
                <w:rFonts w:ascii="Arial" w:hAnsi="Arial" w:cs="Arial"/>
                <w:sz w:val="22"/>
                <w:szCs w:val="22"/>
              </w:rPr>
            </w:pPr>
            <w:r>
              <w:rPr>
                <w:rFonts w:ascii="Arial" w:hAnsi="Arial" w:cs="Arial"/>
                <w:sz w:val="22"/>
                <w:szCs w:val="22"/>
              </w:rPr>
              <w:t>Module lead</w:t>
            </w:r>
          </w:p>
          <w:p w14:paraId="4FDE67B7" w14:textId="77777777" w:rsidR="00751C61" w:rsidRPr="004C3A0B" w:rsidRDefault="00751C61" w:rsidP="004E75E0">
            <w:pPr>
              <w:autoSpaceDE w:val="0"/>
              <w:autoSpaceDN w:val="0"/>
              <w:adjustRightInd w:val="0"/>
              <w:rPr>
                <w:rFonts w:ascii="Arial" w:hAnsi="Arial" w:cs="Arial"/>
                <w:sz w:val="22"/>
                <w:szCs w:val="22"/>
              </w:rPr>
            </w:pPr>
          </w:p>
          <w:p w14:paraId="223DC6AD"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r w:rsidR="00751C61" w:rsidRPr="004C3A0B" w14:paraId="5E750BFD" w14:textId="77777777" w:rsidTr="004E75E0">
        <w:trPr>
          <w:trHeight w:val="233"/>
        </w:trPr>
        <w:tc>
          <w:tcPr>
            <w:tcW w:w="9889" w:type="dxa"/>
          </w:tcPr>
          <w:p w14:paraId="6EC03318" w14:textId="77777777" w:rsidR="00751C61" w:rsidRPr="004C3A0B" w:rsidRDefault="00751C61" w:rsidP="004E75E0">
            <w:pPr>
              <w:autoSpaceDE w:val="0"/>
              <w:autoSpaceDN w:val="0"/>
              <w:adjustRightInd w:val="0"/>
              <w:rPr>
                <w:rFonts w:ascii="Arial" w:hAnsi="Arial" w:cs="Arial"/>
                <w:sz w:val="16"/>
                <w:szCs w:val="16"/>
              </w:rPr>
            </w:pPr>
          </w:p>
        </w:tc>
      </w:tr>
      <w:tr w:rsidR="00751C61" w:rsidRPr="004C3A0B" w14:paraId="5048B220" w14:textId="77777777" w:rsidTr="004E75E0">
        <w:trPr>
          <w:trHeight w:val="403"/>
        </w:trPr>
        <w:tc>
          <w:tcPr>
            <w:tcW w:w="9889" w:type="dxa"/>
            <w:shd w:val="clear" w:color="auto" w:fill="F2F2F2" w:themeFill="background1" w:themeFillShade="F2"/>
          </w:tcPr>
          <w:p w14:paraId="4B59D4E2" w14:textId="77777777" w:rsidR="00751C61" w:rsidRPr="004C3A0B" w:rsidRDefault="00751C61" w:rsidP="004E75E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51C61" w:rsidRPr="004C3A0B" w14:paraId="3E0324BF" w14:textId="77777777" w:rsidTr="004E75E0">
        <w:trPr>
          <w:trHeight w:val="403"/>
        </w:trPr>
        <w:tc>
          <w:tcPr>
            <w:tcW w:w="9889" w:type="dxa"/>
          </w:tcPr>
          <w:p w14:paraId="0FE64F2B" w14:textId="77777777" w:rsidR="00751C61" w:rsidRPr="004C3A0B" w:rsidRDefault="00751C61" w:rsidP="004E75E0">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1177DA6C" w14:textId="77777777" w:rsidR="00751C61" w:rsidRPr="004C3A0B" w:rsidRDefault="00751C61" w:rsidP="004E75E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9A5801E" w14:textId="77777777" w:rsidR="00751C61" w:rsidRPr="004C3A0B" w:rsidRDefault="00751C61" w:rsidP="00751C61">
      <w:pPr>
        <w:rPr>
          <w:rFonts w:ascii="Arial" w:hAnsi="Arial" w:cs="Arial"/>
        </w:rPr>
      </w:pPr>
    </w:p>
    <w:p w14:paraId="7D30B25F" w14:textId="4472B50C" w:rsidR="00751C61" w:rsidRPr="004C3A0B" w:rsidRDefault="00751C61" w:rsidP="00751C61">
      <w:pPr>
        <w:rPr>
          <w:rFonts w:ascii="Arial" w:hAnsi="Arial" w:cs="Arial"/>
          <w:b/>
          <w:bCs/>
        </w:rPr>
      </w:pPr>
      <w:r w:rsidRPr="004C3A0B">
        <w:rPr>
          <w:rFonts w:ascii="Arial" w:hAnsi="Arial" w:cs="Arial"/>
          <w:b/>
          <w:bCs/>
        </w:rPr>
        <w:t>SECTION K: Declaration</w:t>
      </w:r>
    </w:p>
    <w:p w14:paraId="5037DE8C" w14:textId="77777777" w:rsidR="00751C61" w:rsidRPr="004C3A0B" w:rsidRDefault="00751C61" w:rsidP="00751C61">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51C61" w:rsidRPr="004C3A0B" w14:paraId="2A483849" w14:textId="77777777" w:rsidTr="004E75E0">
        <w:trPr>
          <w:trHeight w:val="1807"/>
        </w:trPr>
        <w:tc>
          <w:tcPr>
            <w:tcW w:w="9881" w:type="dxa"/>
            <w:gridSpan w:val="4"/>
            <w:shd w:val="clear" w:color="auto" w:fill="F2F2F2" w:themeFill="background1" w:themeFillShade="F2"/>
            <w:vAlign w:val="center"/>
          </w:tcPr>
          <w:p w14:paraId="0A617A67" w14:textId="77777777" w:rsidR="00751C61" w:rsidRPr="004C3A0B" w:rsidRDefault="00751C61" w:rsidP="004E75E0">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58A17737" w14:textId="77777777" w:rsidR="00751C61" w:rsidRPr="004C3A0B" w:rsidRDefault="00751C61" w:rsidP="004E75E0">
            <w:pPr>
              <w:jc w:val="both"/>
              <w:rPr>
                <w:rFonts w:ascii="Arial" w:hAnsi="Arial" w:cs="Arial"/>
                <w:b/>
                <w:bCs/>
                <w:color w:val="000000"/>
              </w:rPr>
            </w:pPr>
          </w:p>
          <w:p w14:paraId="456762DB" w14:textId="77777777" w:rsidR="00751C61" w:rsidRPr="004C3A0B" w:rsidRDefault="00751C61" w:rsidP="004E75E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6" w:history="1">
              <w:r w:rsidRPr="004C3A0B">
                <w:rPr>
                  <w:rStyle w:val="Hyperlink"/>
                  <w:rFonts w:ascii="Arial" w:hAnsi="Arial" w:cs="Arial"/>
                </w:rPr>
                <w:t>Research Ethics and Integrity Code of Practice</w:t>
              </w:r>
            </w:hyperlink>
          </w:p>
        </w:tc>
      </w:tr>
      <w:tr w:rsidR="00751C61" w:rsidRPr="004C3A0B" w14:paraId="28A75FCF" w14:textId="77777777" w:rsidTr="004E75E0">
        <w:trPr>
          <w:trHeight w:val="657"/>
        </w:trPr>
        <w:tc>
          <w:tcPr>
            <w:tcW w:w="3219" w:type="dxa"/>
            <w:tcBorders>
              <w:right w:val="nil"/>
            </w:tcBorders>
            <w:vAlign w:val="center"/>
          </w:tcPr>
          <w:p w14:paraId="2FA4225C" w14:textId="77777777" w:rsidR="00751C61" w:rsidRPr="004C3A0B" w:rsidRDefault="00751C61" w:rsidP="004E75E0">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w:t>
            </w:r>
            <w:proofErr w:type="spellStart"/>
            <w:r w:rsidRPr="00693B4B">
              <w:rPr>
                <w:rFonts w:ascii="Arial" w:hAnsi="Arial" w:cs="Arial"/>
                <w:bCs/>
              </w:rPr>
              <w:t>M.Cross</w:t>
            </w:r>
            <w:proofErr w:type="spellEnd"/>
            <w:r w:rsidRPr="00693B4B">
              <w:rPr>
                <w:rFonts w:ascii="Arial" w:hAnsi="Arial" w:cs="Arial"/>
                <w:bCs/>
              </w:rPr>
              <w:t xml:space="preserve">, </w:t>
            </w:r>
            <w:proofErr w:type="spellStart"/>
            <w:r w:rsidRPr="00693B4B">
              <w:rPr>
                <w:rFonts w:ascii="Arial" w:hAnsi="Arial" w:cs="Arial"/>
                <w:bCs/>
              </w:rPr>
              <w:t>A.Locke</w:t>
            </w:r>
            <w:proofErr w:type="spellEnd"/>
            <w:r w:rsidRPr="00693B4B">
              <w:rPr>
                <w:rFonts w:ascii="Arial" w:hAnsi="Arial" w:cs="Arial"/>
                <w:bCs/>
              </w:rPr>
              <w:t xml:space="preserve">, S. Loftus, </w:t>
            </w:r>
            <w:proofErr w:type="spellStart"/>
            <w:r w:rsidRPr="00693B4B">
              <w:rPr>
                <w:rFonts w:ascii="Arial" w:hAnsi="Arial" w:cs="Arial"/>
                <w:bCs/>
              </w:rPr>
              <w:t>C.Gilchrist</w:t>
            </w:r>
            <w:proofErr w:type="spellEnd"/>
          </w:p>
        </w:tc>
        <w:tc>
          <w:tcPr>
            <w:tcW w:w="3969" w:type="dxa"/>
            <w:tcBorders>
              <w:left w:val="nil"/>
            </w:tcBorders>
            <w:vAlign w:val="center"/>
          </w:tcPr>
          <w:p w14:paraId="46C6F518" w14:textId="77777777" w:rsidR="00751C61" w:rsidRPr="004C3A0B" w:rsidRDefault="00751C61" w:rsidP="004E75E0">
            <w:pPr>
              <w:spacing w:before="100" w:beforeAutospacing="1" w:after="100" w:afterAutospacing="1"/>
              <w:rPr>
                <w:rFonts w:ascii="Arial" w:hAnsi="Arial" w:cs="Arial"/>
              </w:rPr>
            </w:pPr>
          </w:p>
        </w:tc>
        <w:tc>
          <w:tcPr>
            <w:tcW w:w="850" w:type="dxa"/>
            <w:tcBorders>
              <w:right w:val="nil"/>
            </w:tcBorders>
            <w:vAlign w:val="center"/>
          </w:tcPr>
          <w:p w14:paraId="59B5731B" w14:textId="77777777" w:rsidR="00751C61" w:rsidRPr="004C3A0B" w:rsidRDefault="00751C61" w:rsidP="004E75E0">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210DC766" w14:textId="77777777" w:rsidR="00751C61" w:rsidRPr="004C3A0B" w:rsidRDefault="00751C61" w:rsidP="004E75E0">
            <w:pPr>
              <w:spacing w:before="100" w:beforeAutospacing="1" w:after="100" w:afterAutospacing="1"/>
              <w:rPr>
                <w:rFonts w:ascii="Arial" w:hAnsi="Arial" w:cs="Arial"/>
              </w:rPr>
            </w:pPr>
            <w:r>
              <w:rPr>
                <w:rFonts w:ascii="Arial" w:hAnsi="Arial" w:cs="Arial"/>
              </w:rPr>
              <w:t>30.10.2018</w:t>
            </w:r>
          </w:p>
        </w:tc>
      </w:tr>
    </w:tbl>
    <w:p w14:paraId="3813542D" w14:textId="77777777" w:rsidR="00751C61" w:rsidRPr="004C3A0B" w:rsidRDefault="00751C61" w:rsidP="00751C61">
      <w:pPr>
        <w:rPr>
          <w:rFonts w:ascii="Arial" w:hAnsi="Arial" w:cs="Arial"/>
        </w:rPr>
      </w:pPr>
    </w:p>
    <w:p w14:paraId="5891233B" w14:textId="77777777" w:rsidR="00751C61" w:rsidRPr="004C3A0B" w:rsidRDefault="00751C61" w:rsidP="00751C61">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51C61" w:rsidRPr="004C3A0B" w14:paraId="209DBB9A" w14:textId="77777777" w:rsidTr="004E75E0">
        <w:trPr>
          <w:trHeight w:val="346"/>
        </w:trPr>
        <w:tc>
          <w:tcPr>
            <w:tcW w:w="3227" w:type="dxa"/>
            <w:shd w:val="clear" w:color="auto" w:fill="F2F2F2" w:themeFill="background1" w:themeFillShade="F2"/>
            <w:vAlign w:val="center"/>
          </w:tcPr>
          <w:p w14:paraId="530162F4" w14:textId="77777777" w:rsidR="00751C61" w:rsidRPr="004C3A0B" w:rsidRDefault="00751C61" w:rsidP="004E75E0">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73E0048" w14:textId="77777777" w:rsidR="00751C61" w:rsidRPr="004C3A0B" w:rsidRDefault="00751C61" w:rsidP="004E75E0">
            <w:pPr>
              <w:pStyle w:val="ListParagraph"/>
              <w:ind w:left="0"/>
              <w:rPr>
                <w:rFonts w:ascii="Arial" w:hAnsi="Arial" w:cs="Arial"/>
              </w:rPr>
            </w:pPr>
          </w:p>
        </w:tc>
      </w:tr>
      <w:tr w:rsidR="00751C61" w:rsidRPr="004C3A0B" w14:paraId="43E46C85" w14:textId="77777777" w:rsidTr="004E75E0">
        <w:trPr>
          <w:trHeight w:val="347"/>
        </w:trPr>
        <w:tc>
          <w:tcPr>
            <w:tcW w:w="3227" w:type="dxa"/>
            <w:shd w:val="clear" w:color="auto" w:fill="F2F2F2" w:themeFill="background1" w:themeFillShade="F2"/>
            <w:vAlign w:val="center"/>
          </w:tcPr>
          <w:p w14:paraId="5E32B6B8" w14:textId="77777777" w:rsidR="00751C61" w:rsidRPr="004C3A0B" w:rsidRDefault="00751C61" w:rsidP="004E75E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A989E63" w14:textId="77777777" w:rsidR="00751C61" w:rsidRPr="004C3A0B" w:rsidRDefault="00751C61" w:rsidP="004E75E0">
            <w:pPr>
              <w:pStyle w:val="ListParagraph"/>
              <w:ind w:left="0"/>
              <w:rPr>
                <w:rFonts w:ascii="Arial" w:hAnsi="Arial" w:cs="Arial"/>
              </w:rPr>
            </w:pPr>
          </w:p>
          <w:p w14:paraId="2C012B3C" w14:textId="77777777" w:rsidR="00751C61" w:rsidRPr="004C3A0B" w:rsidRDefault="00751C61" w:rsidP="004E75E0">
            <w:pPr>
              <w:pStyle w:val="ListParagraph"/>
              <w:ind w:left="0"/>
              <w:rPr>
                <w:rFonts w:ascii="Arial" w:hAnsi="Arial" w:cs="Arial"/>
              </w:rPr>
            </w:pPr>
          </w:p>
        </w:tc>
      </w:tr>
      <w:tr w:rsidR="00751C61" w:rsidRPr="004C3A0B" w14:paraId="556D9969" w14:textId="77777777" w:rsidTr="004E75E0">
        <w:trPr>
          <w:trHeight w:val="347"/>
        </w:trPr>
        <w:tc>
          <w:tcPr>
            <w:tcW w:w="3227" w:type="dxa"/>
            <w:shd w:val="clear" w:color="auto" w:fill="F2F2F2" w:themeFill="background1" w:themeFillShade="F2"/>
            <w:vAlign w:val="center"/>
          </w:tcPr>
          <w:p w14:paraId="2D240E59" w14:textId="77777777" w:rsidR="00751C61" w:rsidRPr="004C3A0B" w:rsidRDefault="00751C61" w:rsidP="004E75E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B47329D" w14:textId="77777777" w:rsidR="00751C61" w:rsidRPr="004C3A0B" w:rsidRDefault="00751C61" w:rsidP="004E75E0">
            <w:pPr>
              <w:pStyle w:val="ListParagraph"/>
              <w:ind w:left="0"/>
              <w:rPr>
                <w:rFonts w:ascii="Arial" w:hAnsi="Arial" w:cs="Arial"/>
              </w:rPr>
            </w:pPr>
          </w:p>
        </w:tc>
      </w:tr>
    </w:tbl>
    <w:p w14:paraId="68A32BF5" w14:textId="77777777" w:rsidR="00751C61" w:rsidRPr="004C3A0B" w:rsidRDefault="00751C61" w:rsidP="00751C61">
      <w:pPr>
        <w:rPr>
          <w:rFonts w:ascii="Arial" w:hAnsi="Arial" w:cs="Arial"/>
        </w:rPr>
      </w:pPr>
    </w:p>
    <w:p w14:paraId="56DA3589" w14:textId="77777777" w:rsidR="00751C61" w:rsidRPr="004C3A0B" w:rsidRDefault="00751C61" w:rsidP="00751C61">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51C61" w:rsidRPr="004C3A0B" w14:paraId="0780BA3C" w14:textId="77777777" w:rsidTr="004E75E0">
        <w:trPr>
          <w:trHeight w:val="346"/>
        </w:trPr>
        <w:tc>
          <w:tcPr>
            <w:tcW w:w="3227" w:type="dxa"/>
            <w:shd w:val="clear" w:color="auto" w:fill="F2F2F2" w:themeFill="background1" w:themeFillShade="F2"/>
            <w:vAlign w:val="center"/>
          </w:tcPr>
          <w:p w14:paraId="0C44B951" w14:textId="77777777" w:rsidR="00751C61" w:rsidRPr="004C3A0B" w:rsidRDefault="00751C61" w:rsidP="004E75E0">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43860528" w14:textId="77777777" w:rsidR="00751C61" w:rsidRPr="004C3A0B" w:rsidRDefault="00751C61" w:rsidP="004E75E0">
            <w:pPr>
              <w:pStyle w:val="ListParagraph"/>
              <w:ind w:left="0"/>
              <w:rPr>
                <w:rFonts w:ascii="Arial" w:hAnsi="Arial" w:cs="Arial"/>
              </w:rPr>
            </w:pPr>
          </w:p>
        </w:tc>
      </w:tr>
      <w:tr w:rsidR="00751C61" w:rsidRPr="004C3A0B" w14:paraId="1B46D806" w14:textId="77777777" w:rsidTr="004E75E0">
        <w:trPr>
          <w:trHeight w:val="347"/>
        </w:trPr>
        <w:tc>
          <w:tcPr>
            <w:tcW w:w="3227" w:type="dxa"/>
            <w:shd w:val="clear" w:color="auto" w:fill="F2F2F2" w:themeFill="background1" w:themeFillShade="F2"/>
            <w:vAlign w:val="center"/>
          </w:tcPr>
          <w:p w14:paraId="70753615" w14:textId="77777777" w:rsidR="00751C61" w:rsidRPr="004C3A0B" w:rsidRDefault="00751C61" w:rsidP="004E75E0">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5BA8BCDD" w14:textId="77777777" w:rsidR="00751C61" w:rsidRPr="004C3A0B" w:rsidRDefault="00751C61" w:rsidP="004E75E0">
            <w:pPr>
              <w:pStyle w:val="ListParagraph"/>
              <w:ind w:left="0"/>
              <w:rPr>
                <w:rFonts w:ascii="Arial" w:hAnsi="Arial" w:cs="Arial"/>
              </w:rPr>
            </w:pPr>
          </w:p>
          <w:p w14:paraId="7362403A" w14:textId="77777777" w:rsidR="00751C61" w:rsidRPr="004C3A0B" w:rsidRDefault="00751C61" w:rsidP="004E75E0">
            <w:pPr>
              <w:pStyle w:val="ListParagraph"/>
              <w:ind w:left="0"/>
              <w:rPr>
                <w:rFonts w:ascii="Arial" w:hAnsi="Arial" w:cs="Arial"/>
              </w:rPr>
            </w:pPr>
          </w:p>
        </w:tc>
      </w:tr>
      <w:tr w:rsidR="00751C61" w:rsidRPr="004C3A0B" w14:paraId="74D7E16A" w14:textId="77777777" w:rsidTr="004E75E0">
        <w:trPr>
          <w:trHeight w:val="347"/>
        </w:trPr>
        <w:tc>
          <w:tcPr>
            <w:tcW w:w="3227" w:type="dxa"/>
            <w:shd w:val="clear" w:color="auto" w:fill="F2F2F2" w:themeFill="background1" w:themeFillShade="F2"/>
            <w:vAlign w:val="center"/>
          </w:tcPr>
          <w:p w14:paraId="07DA27D7" w14:textId="77777777" w:rsidR="00751C61" w:rsidRPr="004C3A0B" w:rsidRDefault="00751C61" w:rsidP="004E75E0">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737056C" w14:textId="77777777" w:rsidR="00751C61" w:rsidRPr="004C3A0B" w:rsidRDefault="00751C61" w:rsidP="004E75E0">
            <w:pPr>
              <w:pStyle w:val="ListParagraph"/>
              <w:ind w:left="0"/>
              <w:rPr>
                <w:rFonts w:ascii="Arial" w:hAnsi="Arial" w:cs="Arial"/>
              </w:rPr>
            </w:pPr>
          </w:p>
        </w:tc>
      </w:tr>
    </w:tbl>
    <w:p w14:paraId="18EF8FE7" w14:textId="77777777" w:rsidR="00751C61" w:rsidRPr="004C3A0B" w:rsidRDefault="00751C61" w:rsidP="00751C61">
      <w:pPr>
        <w:rPr>
          <w:rFonts w:ascii="Arial" w:hAnsi="Arial" w:cs="Arial"/>
        </w:rPr>
      </w:pPr>
    </w:p>
    <w:p w14:paraId="39705614" w14:textId="77777777" w:rsidR="00751C61" w:rsidRPr="004C3A0B" w:rsidRDefault="00751C61" w:rsidP="00751C61">
      <w:pPr>
        <w:rPr>
          <w:rFonts w:ascii="Arial" w:hAnsi="Arial" w:cs="Arial"/>
        </w:rPr>
      </w:pPr>
    </w:p>
    <w:p w14:paraId="25A309D8" w14:textId="77777777" w:rsidR="00751C61" w:rsidRPr="004C3A0B" w:rsidRDefault="00751C61" w:rsidP="00751C61">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51C61" w:rsidRPr="004C3A0B" w14:paraId="03E7533E" w14:textId="77777777" w:rsidTr="004E75E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ABD6F5E" w14:textId="77777777" w:rsidR="00751C61" w:rsidRPr="004C3A0B" w:rsidRDefault="00751C61" w:rsidP="004E75E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66696D" w14:textId="77777777" w:rsidR="00751C61" w:rsidRPr="004C3A0B" w:rsidRDefault="00751C61" w:rsidP="004E75E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51C61" w:rsidRPr="004C3A0B" w14:paraId="47345E8B" w14:textId="77777777" w:rsidTr="004E75E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C71206D" w14:textId="77777777" w:rsidR="00751C61" w:rsidRPr="004C3A0B" w:rsidRDefault="00751C61" w:rsidP="004E75E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F5EA8F" w14:textId="77777777" w:rsidR="00751C61" w:rsidRPr="004C3A0B" w:rsidRDefault="00751C61" w:rsidP="004E75E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51C61" w:rsidRPr="004C3A0B" w14:paraId="6EE944B6" w14:textId="77777777" w:rsidTr="004E75E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F1BD83B" w14:textId="77777777" w:rsidR="00751C61" w:rsidRPr="004C3A0B" w:rsidRDefault="00751C61" w:rsidP="004E75E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A433231" w14:textId="77777777" w:rsidR="00751C61" w:rsidRPr="004C3A0B" w:rsidRDefault="00751C61" w:rsidP="004E75E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51C61" w:rsidRPr="004C3A0B" w14:paraId="174847C2" w14:textId="77777777" w:rsidTr="004E75E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5FDDBD4" w14:textId="77777777" w:rsidR="00751C61" w:rsidRPr="004C3A0B" w:rsidRDefault="00751C61" w:rsidP="004E75E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E70218" w14:textId="77777777" w:rsidR="00751C61" w:rsidRPr="004C3A0B" w:rsidRDefault="00751C61" w:rsidP="004E75E0">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51C61" w:rsidRPr="004C3A0B" w14:paraId="25055FC8" w14:textId="77777777" w:rsidTr="004E75E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AF5ACD3" w14:textId="77777777" w:rsidR="00751C61" w:rsidRPr="004C3A0B" w:rsidRDefault="00751C61" w:rsidP="004E75E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F40234" w14:textId="77777777" w:rsidR="00751C61" w:rsidRPr="004C3A0B" w:rsidRDefault="00751C61" w:rsidP="004E75E0">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51C61" w:rsidRPr="004C3A0B" w14:paraId="47979017" w14:textId="77777777" w:rsidTr="004E75E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383BCB" w14:textId="77777777" w:rsidR="00751C61" w:rsidRPr="004C3A0B" w:rsidRDefault="00751C61" w:rsidP="004E75E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5AC72B" w14:textId="77777777" w:rsidR="00751C61" w:rsidRPr="004C3A0B" w:rsidRDefault="00751C61" w:rsidP="004E75E0">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C7FA989" w14:textId="77777777" w:rsidR="00751C61" w:rsidRPr="004C3A0B" w:rsidRDefault="00751C61" w:rsidP="00751C61">
      <w:pPr>
        <w:tabs>
          <w:tab w:val="left" w:pos="5103"/>
        </w:tabs>
        <w:rPr>
          <w:rFonts w:ascii="Arial" w:hAnsi="Arial" w:cs="Arial"/>
          <w:b/>
          <w:bCs/>
        </w:rPr>
      </w:pPr>
    </w:p>
    <w:p w14:paraId="6897A4D0" w14:textId="77777777" w:rsidR="00751C61" w:rsidRPr="004C3A0B" w:rsidRDefault="00751C61" w:rsidP="00751C61">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51C61" w:rsidRPr="004C3A0B" w14:paraId="294ACCB7" w14:textId="77777777" w:rsidTr="004E75E0">
        <w:tc>
          <w:tcPr>
            <w:tcW w:w="10060" w:type="dxa"/>
            <w:shd w:val="clear" w:color="auto" w:fill="F2F2F2" w:themeFill="background1" w:themeFillShade="F2"/>
          </w:tcPr>
          <w:p w14:paraId="1C9ABAAC" w14:textId="77777777" w:rsidR="00751C61" w:rsidRPr="004C3A0B" w:rsidRDefault="00751C61" w:rsidP="004E75E0">
            <w:pPr>
              <w:rPr>
                <w:rFonts w:ascii="Arial" w:hAnsi="Arial" w:cs="Arial"/>
                <w:b/>
              </w:rPr>
            </w:pPr>
            <w:r w:rsidRPr="004C3A0B">
              <w:rPr>
                <w:rFonts w:ascii="Arial" w:hAnsi="Arial" w:cs="Arial"/>
                <w:b/>
              </w:rPr>
              <w:t>RESEARCH STUDENTS AND STAFF ONLY</w:t>
            </w:r>
          </w:p>
          <w:p w14:paraId="76F81CAB" w14:textId="77777777" w:rsidR="00751C61" w:rsidRPr="004C3A0B" w:rsidRDefault="00751C61" w:rsidP="004E75E0">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770B134" w14:textId="77777777" w:rsidR="00751C61" w:rsidRPr="004C3A0B" w:rsidRDefault="00751C61" w:rsidP="004E75E0">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359C647E" w14:textId="77777777" w:rsidR="00751C61" w:rsidRPr="004C3A0B" w:rsidRDefault="00751C61" w:rsidP="00751C61">
      <w:pPr>
        <w:tabs>
          <w:tab w:val="left" w:pos="5103"/>
        </w:tabs>
        <w:rPr>
          <w:rFonts w:ascii="Arial" w:hAnsi="Arial" w:cs="Arial"/>
          <w:b/>
          <w:bCs/>
        </w:rPr>
      </w:pPr>
    </w:p>
    <w:p w14:paraId="4BC811B6" w14:textId="77777777" w:rsidR="00751C61" w:rsidRPr="004C3A0B" w:rsidRDefault="00751C61" w:rsidP="00751C6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555C4816" w14:textId="77777777" w:rsidR="00751C61" w:rsidRPr="004C3A0B" w:rsidRDefault="00751C61" w:rsidP="00751C61">
      <w:pPr>
        <w:tabs>
          <w:tab w:val="left" w:pos="5103"/>
        </w:tabs>
        <w:rPr>
          <w:rFonts w:ascii="Arial" w:hAnsi="Arial" w:cs="Arial"/>
          <w:bCs/>
        </w:rPr>
      </w:pPr>
    </w:p>
    <w:p w14:paraId="50464D15" w14:textId="77777777" w:rsidR="00751C61" w:rsidRDefault="00751C61" w:rsidP="00751C61">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8" w:history="1">
        <w:r w:rsidRPr="004C3A0B">
          <w:rPr>
            <w:rStyle w:val="Hyperlink"/>
            <w:rFonts w:ascii="Arial" w:hAnsi="Arial" w:cs="Arial"/>
          </w:rPr>
          <w:t>http://www.uwtsd.ac.uk/academic-office/</w:t>
        </w:r>
      </w:hyperlink>
    </w:p>
    <w:p w14:paraId="3407F758" w14:textId="77777777" w:rsidR="00751C61" w:rsidRPr="004C3A0B" w:rsidRDefault="00751C61" w:rsidP="00751C61">
      <w:pPr>
        <w:tabs>
          <w:tab w:val="left" w:pos="5103"/>
        </w:tabs>
        <w:rPr>
          <w:rFonts w:ascii="Arial" w:hAnsi="Arial" w:cs="Arial"/>
          <w:bCs/>
        </w:rPr>
      </w:pPr>
    </w:p>
    <w:p w14:paraId="30A8C735" w14:textId="77777777" w:rsidR="00751C61" w:rsidRPr="004C3A0B" w:rsidRDefault="00751C61" w:rsidP="00751C61">
      <w:pPr>
        <w:jc w:val="center"/>
        <w:rPr>
          <w:rFonts w:ascii="Arial" w:hAnsi="Arial" w:cs="Arial"/>
          <w:b/>
        </w:rPr>
      </w:pPr>
      <w:r w:rsidRPr="004C3A0B">
        <w:rPr>
          <w:rFonts w:ascii="Arial" w:hAnsi="Arial" w:cs="Arial"/>
          <w:b/>
        </w:rPr>
        <w:t>Application Process</w:t>
      </w:r>
    </w:p>
    <w:p w14:paraId="55EF06BB" w14:textId="77777777" w:rsidR="00751C61" w:rsidRPr="004C3A0B" w:rsidRDefault="00751C61" w:rsidP="00751C61">
      <w:pPr>
        <w:jc w:val="both"/>
        <w:rPr>
          <w:rFonts w:ascii="Arial" w:hAnsi="Arial" w:cs="Arial"/>
        </w:rPr>
      </w:pPr>
    </w:p>
    <w:p w14:paraId="4DE222E7" w14:textId="77777777" w:rsidR="00751C61" w:rsidRPr="004C3A0B" w:rsidRDefault="00751C61" w:rsidP="00751C6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1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7761D221" w14:textId="77777777" w:rsidR="00751C61" w:rsidRPr="004C3A0B" w:rsidRDefault="00751C61" w:rsidP="00751C61">
      <w:pPr>
        <w:jc w:val="both"/>
        <w:rPr>
          <w:rFonts w:ascii="Arial" w:hAnsi="Arial" w:cs="Arial"/>
        </w:rPr>
      </w:pPr>
    </w:p>
    <w:p w14:paraId="7EC73080" w14:textId="77777777" w:rsidR="00751C61" w:rsidRPr="004C3A0B" w:rsidRDefault="00751C61" w:rsidP="00751C6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A9C89B9" w14:textId="77777777" w:rsidR="00751C61" w:rsidRPr="004C3A0B" w:rsidRDefault="00751C61" w:rsidP="00751C61">
      <w:pPr>
        <w:jc w:val="both"/>
        <w:rPr>
          <w:rFonts w:ascii="Arial" w:hAnsi="Arial" w:cs="Arial"/>
        </w:rPr>
      </w:pPr>
    </w:p>
    <w:p w14:paraId="225C555A"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Notes for guidance in completion of this form</w:t>
      </w:r>
    </w:p>
    <w:p w14:paraId="4B431AB0" w14:textId="77777777" w:rsidR="00751C61" w:rsidRPr="004C3A0B" w:rsidRDefault="00751C61" w:rsidP="00751C61">
      <w:pPr>
        <w:tabs>
          <w:tab w:val="left" w:pos="5103"/>
        </w:tabs>
        <w:jc w:val="both"/>
        <w:rPr>
          <w:rFonts w:ascii="Arial" w:hAnsi="Arial" w:cs="Arial"/>
          <w:b/>
          <w:bCs/>
        </w:rPr>
      </w:pPr>
    </w:p>
    <w:p w14:paraId="6863A63B"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A:  About You</w:t>
      </w:r>
    </w:p>
    <w:p w14:paraId="51ED0C89"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Please complete all relevant sections</w:t>
      </w:r>
    </w:p>
    <w:p w14:paraId="0E06BB37" w14:textId="77777777" w:rsidR="00751C61" w:rsidRPr="004C3A0B" w:rsidRDefault="00751C61" w:rsidP="00751C61">
      <w:pPr>
        <w:tabs>
          <w:tab w:val="left" w:pos="5103"/>
        </w:tabs>
        <w:jc w:val="both"/>
        <w:rPr>
          <w:rFonts w:ascii="Arial" w:hAnsi="Arial" w:cs="Arial"/>
          <w:b/>
          <w:bCs/>
        </w:rPr>
      </w:pPr>
    </w:p>
    <w:p w14:paraId="3348DF7C"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B:  Approval for research activity</w:t>
      </w:r>
    </w:p>
    <w:p w14:paraId="0DB25BDC"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E7AC929" w14:textId="77777777" w:rsidR="00751C61" w:rsidRPr="004C3A0B" w:rsidRDefault="00751C61" w:rsidP="00751C61">
      <w:pPr>
        <w:tabs>
          <w:tab w:val="left" w:pos="5103"/>
        </w:tabs>
        <w:jc w:val="both"/>
        <w:rPr>
          <w:rFonts w:ascii="Arial" w:hAnsi="Arial" w:cs="Arial"/>
          <w:bCs/>
          <w:sz w:val="12"/>
          <w:szCs w:val="12"/>
        </w:rPr>
      </w:pPr>
    </w:p>
    <w:p w14:paraId="1783F341" w14:textId="77777777" w:rsidR="00751C61" w:rsidRPr="004C3A0B" w:rsidRDefault="00751C61" w:rsidP="00751C61">
      <w:pPr>
        <w:tabs>
          <w:tab w:val="left" w:pos="5103"/>
        </w:tabs>
        <w:jc w:val="both"/>
        <w:rPr>
          <w:rFonts w:ascii="Arial" w:hAnsi="Arial" w:cs="Arial"/>
          <w:bCs/>
        </w:rPr>
      </w:pPr>
      <w:r w:rsidRPr="004C3A0B">
        <w:rPr>
          <w:rFonts w:ascii="Arial" w:hAnsi="Arial" w:cs="Arial"/>
          <w:bCs/>
        </w:rPr>
        <w:lastRenderedPageBreak/>
        <w:t>The process for proposal approval varies according the individual and programme of study:</w:t>
      </w:r>
    </w:p>
    <w:p w14:paraId="3C17B16C" w14:textId="77777777" w:rsidR="00751C61" w:rsidRPr="004C3A0B" w:rsidRDefault="00751C61" w:rsidP="00751C61">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3FE4789" w14:textId="77777777" w:rsidR="00751C61" w:rsidRPr="004C3A0B" w:rsidRDefault="00751C61" w:rsidP="00751C61">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D0B41A9" w14:textId="77777777" w:rsidR="00751C61" w:rsidRPr="004C3A0B" w:rsidRDefault="00751C61" w:rsidP="00751C61">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33E2EA01" w14:textId="77777777" w:rsidR="00751C61" w:rsidRPr="004C3A0B" w:rsidRDefault="00751C61" w:rsidP="00751C61">
      <w:pPr>
        <w:tabs>
          <w:tab w:val="left" w:pos="5103"/>
        </w:tabs>
        <w:jc w:val="both"/>
        <w:rPr>
          <w:rFonts w:ascii="Arial" w:hAnsi="Arial" w:cs="Arial"/>
          <w:bCs/>
        </w:rPr>
      </w:pPr>
    </w:p>
    <w:p w14:paraId="2337FAB6"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C:  External Ethical Guidance materials</w:t>
      </w:r>
    </w:p>
    <w:p w14:paraId="3599E37F"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BB94EA2" w14:textId="77777777" w:rsidR="00751C61" w:rsidRPr="004C3A0B" w:rsidRDefault="00751C61" w:rsidP="00751C61">
      <w:pPr>
        <w:tabs>
          <w:tab w:val="left" w:pos="5103"/>
        </w:tabs>
        <w:jc w:val="both"/>
        <w:rPr>
          <w:rFonts w:ascii="Arial" w:hAnsi="Arial" w:cs="Arial"/>
          <w:bCs/>
        </w:rPr>
      </w:pPr>
    </w:p>
    <w:p w14:paraId="3F0A9257"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D:  External Collaborative Research Activity</w:t>
      </w:r>
    </w:p>
    <w:p w14:paraId="139CE641"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053A0C81" w14:textId="77777777" w:rsidR="00751C61" w:rsidRPr="004C3A0B" w:rsidRDefault="00751C61" w:rsidP="00751C61">
      <w:pPr>
        <w:tabs>
          <w:tab w:val="left" w:pos="5103"/>
        </w:tabs>
        <w:jc w:val="both"/>
        <w:rPr>
          <w:rFonts w:ascii="Arial" w:hAnsi="Arial" w:cs="Arial"/>
          <w:bCs/>
        </w:rPr>
      </w:pPr>
    </w:p>
    <w:p w14:paraId="1EFE6FE1"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E:  Details of Research Activity</w:t>
      </w:r>
    </w:p>
    <w:p w14:paraId="2216DB5D" w14:textId="77777777" w:rsidR="00751C61" w:rsidRDefault="00751C61" w:rsidP="00751C61">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1EA4358"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3266886" w14:textId="77777777" w:rsidR="00751C61" w:rsidRDefault="00751C61" w:rsidP="00751C61">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384C98D" w14:textId="77777777" w:rsidR="00751C61" w:rsidRDefault="00751C61" w:rsidP="00751C61">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3834FD37" w14:textId="77777777" w:rsidR="00751C61" w:rsidRDefault="00751C61" w:rsidP="00751C61">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63E2FC66" w14:textId="77777777" w:rsidR="00751C61" w:rsidRPr="004C3A0B" w:rsidRDefault="00751C61" w:rsidP="00751C61">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5F9B198" w14:textId="77777777" w:rsidR="00751C61" w:rsidRPr="004C3A0B" w:rsidRDefault="00751C61" w:rsidP="00751C61">
      <w:pPr>
        <w:tabs>
          <w:tab w:val="left" w:pos="5103"/>
        </w:tabs>
        <w:jc w:val="both"/>
        <w:rPr>
          <w:rFonts w:ascii="Arial" w:hAnsi="Arial" w:cs="Arial"/>
          <w:b/>
          <w:bCs/>
        </w:rPr>
      </w:pPr>
    </w:p>
    <w:p w14:paraId="271ED436"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F:  Scope of Research Activity</w:t>
      </w:r>
    </w:p>
    <w:p w14:paraId="64BFD3BD"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E2AD560" w14:textId="77777777" w:rsidR="00751C61" w:rsidRPr="004C3A0B" w:rsidRDefault="00751C61" w:rsidP="00751C61">
      <w:pPr>
        <w:tabs>
          <w:tab w:val="left" w:pos="5103"/>
        </w:tabs>
        <w:jc w:val="both"/>
        <w:rPr>
          <w:rFonts w:ascii="Arial" w:hAnsi="Arial" w:cs="Arial"/>
          <w:bCs/>
        </w:rPr>
      </w:pPr>
      <w:r w:rsidRPr="004C3A0B">
        <w:rPr>
          <w:rFonts w:ascii="Arial" w:hAnsi="Arial" w:cs="Arial"/>
          <w:bCs/>
        </w:rPr>
        <w:lastRenderedPageBreak/>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61504B2A"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G:  Intended Participants</w:t>
      </w:r>
    </w:p>
    <w:p w14:paraId="6060739B"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Please tick all categories that might apply.</w:t>
      </w:r>
    </w:p>
    <w:p w14:paraId="6F3FE9FB" w14:textId="77777777" w:rsidR="00751C61" w:rsidRPr="004C3A0B" w:rsidRDefault="00751C61" w:rsidP="00751C61">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20038E0" w14:textId="77777777" w:rsidR="00751C61" w:rsidRPr="004C3A0B" w:rsidRDefault="00751C61" w:rsidP="00751C61">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5D92920F" w14:textId="77777777" w:rsidR="00751C61" w:rsidRPr="004C3A0B" w:rsidRDefault="00751C61" w:rsidP="00751C61">
      <w:pPr>
        <w:tabs>
          <w:tab w:val="left" w:pos="5103"/>
        </w:tabs>
        <w:jc w:val="both"/>
        <w:rPr>
          <w:rFonts w:ascii="Arial" w:hAnsi="Arial" w:cs="Arial"/>
          <w:bCs/>
        </w:rPr>
      </w:pPr>
    </w:p>
    <w:p w14:paraId="5AFA3B7E" w14:textId="77777777" w:rsidR="00751C61" w:rsidRPr="004C3A0B" w:rsidRDefault="00751C61" w:rsidP="00751C61">
      <w:pPr>
        <w:tabs>
          <w:tab w:val="left" w:pos="5103"/>
        </w:tabs>
        <w:jc w:val="both"/>
        <w:rPr>
          <w:rFonts w:ascii="Arial" w:hAnsi="Arial" w:cs="Arial"/>
          <w:b/>
          <w:bCs/>
        </w:rPr>
      </w:pPr>
      <w:r w:rsidRPr="004C3A0B">
        <w:rPr>
          <w:rFonts w:ascii="Arial" w:hAnsi="Arial" w:cs="Arial"/>
          <w:b/>
          <w:bCs/>
        </w:rPr>
        <w:t>Section H:  Anticipate Risks</w:t>
      </w:r>
    </w:p>
    <w:p w14:paraId="4CC92CC9" w14:textId="77777777" w:rsidR="00751C61" w:rsidRPr="004C3A0B" w:rsidRDefault="00751C61" w:rsidP="00751C61">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5CC7F6F5" w14:textId="77777777" w:rsidR="00751C61" w:rsidRPr="004C3A0B" w:rsidRDefault="00751C61" w:rsidP="00751C61">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E59E9F8" w14:textId="77777777" w:rsidR="00751C61" w:rsidRPr="004C3A0B" w:rsidRDefault="00751C61" w:rsidP="00751C61">
      <w:pPr>
        <w:jc w:val="both"/>
        <w:rPr>
          <w:rFonts w:ascii="Arial" w:hAnsi="Arial" w:cs="Arial"/>
        </w:rPr>
      </w:pPr>
      <w:r w:rsidRPr="004C3A0B">
        <w:rPr>
          <w:rFonts w:ascii="Arial" w:hAnsi="Arial" w:cs="Arial"/>
        </w:rPr>
        <w:t xml:space="preserve">If these are business owners, time with you may reduce profit.  </w:t>
      </w:r>
    </w:p>
    <w:p w14:paraId="5A71CE8C" w14:textId="77777777" w:rsidR="00751C61" w:rsidRPr="004C3A0B" w:rsidRDefault="00751C61" w:rsidP="00751C61">
      <w:pPr>
        <w:jc w:val="both"/>
        <w:rPr>
          <w:rFonts w:ascii="Arial" w:hAnsi="Arial" w:cs="Arial"/>
        </w:rPr>
      </w:pPr>
      <w:r w:rsidRPr="004C3A0B">
        <w:rPr>
          <w:rFonts w:ascii="Arial" w:hAnsi="Arial" w:cs="Arial"/>
        </w:rPr>
        <w:t>In some locations physical risk is very real to both participants and yourself, please consider this.</w:t>
      </w:r>
    </w:p>
    <w:p w14:paraId="5B0DA9A6" w14:textId="77777777" w:rsidR="00751C61" w:rsidRPr="004C3A0B" w:rsidRDefault="00751C61" w:rsidP="00751C61">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36322883" w14:textId="77777777" w:rsidR="00751C61" w:rsidRPr="00CA0057" w:rsidRDefault="00751C61" w:rsidP="00751C61">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D48EFF3" w14:textId="77777777" w:rsidR="00751C61" w:rsidRPr="00CA0057" w:rsidRDefault="00751C61" w:rsidP="00751C61">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22A0642" w14:textId="77777777" w:rsidR="00751C61" w:rsidRPr="00CA0057" w:rsidRDefault="00751C61" w:rsidP="00751C61">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13EE8AC" w14:textId="77777777" w:rsidR="00751C61" w:rsidRPr="00CA0057" w:rsidRDefault="00751C61" w:rsidP="00751C61">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570C808" w14:textId="77777777" w:rsidR="00751C61" w:rsidRPr="00CA0057" w:rsidRDefault="00751C61" w:rsidP="00751C61">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2B6A190" w14:textId="77777777" w:rsidR="00751C61" w:rsidRPr="00CA0057" w:rsidRDefault="00751C61" w:rsidP="00751C61">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360F62A" w14:textId="77777777" w:rsidR="00751C61" w:rsidRDefault="00751C61" w:rsidP="00751C61">
      <w:pPr>
        <w:contextualSpacing/>
        <w:jc w:val="both"/>
        <w:rPr>
          <w:rFonts w:ascii="Arial" w:hAnsi="Arial" w:cs="Arial"/>
          <w:b/>
        </w:rPr>
      </w:pPr>
    </w:p>
    <w:p w14:paraId="69D095D4" w14:textId="77777777" w:rsidR="00751C61" w:rsidRPr="004C3A0B" w:rsidRDefault="00751C61" w:rsidP="00751C61">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0210C780" w14:textId="77777777" w:rsidR="00751C61" w:rsidRPr="004C3A0B" w:rsidRDefault="00751C61" w:rsidP="00751C61">
      <w:pPr>
        <w:contextualSpacing/>
        <w:jc w:val="both"/>
        <w:rPr>
          <w:rFonts w:ascii="Arial" w:hAnsi="Arial" w:cs="Arial"/>
        </w:rPr>
      </w:pPr>
    </w:p>
    <w:p w14:paraId="58C2390A" w14:textId="77777777" w:rsidR="00751C61" w:rsidRPr="004C3A0B" w:rsidRDefault="00751C61" w:rsidP="00751C61">
      <w:pPr>
        <w:contextualSpacing/>
        <w:jc w:val="both"/>
        <w:rPr>
          <w:rFonts w:ascii="Arial" w:hAnsi="Arial" w:cs="Arial"/>
          <w:b/>
        </w:rPr>
      </w:pPr>
      <w:r w:rsidRPr="004C3A0B">
        <w:rPr>
          <w:rFonts w:ascii="Arial" w:hAnsi="Arial" w:cs="Arial"/>
          <w:b/>
        </w:rPr>
        <w:t>Section I:  Feedback, Consent and Confidentiality</w:t>
      </w:r>
    </w:p>
    <w:p w14:paraId="2E130FAD" w14:textId="77777777" w:rsidR="00751C61" w:rsidRDefault="00751C61" w:rsidP="00751C61">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C4D1E90" w14:textId="77777777" w:rsidR="00751C61" w:rsidRDefault="00751C61" w:rsidP="00751C61">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259A556D" w14:textId="77777777" w:rsidR="00751C61" w:rsidRPr="004C3A0B" w:rsidRDefault="00751C61" w:rsidP="00751C61">
      <w:pPr>
        <w:jc w:val="both"/>
        <w:rPr>
          <w:rFonts w:ascii="Arial" w:hAnsi="Arial" w:cs="Arial"/>
        </w:rPr>
      </w:pPr>
      <w:r w:rsidRPr="004C3A0B">
        <w:rPr>
          <w:rFonts w:ascii="Arial" w:hAnsi="Arial" w:cs="Arial"/>
        </w:rPr>
        <w:t>Confidentiality/Anonymity.  Explain clearly how you will ensure confidentiality and anonymity.</w:t>
      </w:r>
    </w:p>
    <w:p w14:paraId="2CCC0BA5" w14:textId="77777777" w:rsidR="00751C61" w:rsidRDefault="00751C61" w:rsidP="00751C61">
      <w:pPr>
        <w:jc w:val="both"/>
        <w:rPr>
          <w:rFonts w:ascii="Arial" w:hAnsi="Arial" w:cs="Arial"/>
        </w:rPr>
      </w:pPr>
    </w:p>
    <w:p w14:paraId="2AE772A3" w14:textId="77777777" w:rsidR="00751C61" w:rsidRPr="004C3A0B" w:rsidRDefault="00751C61" w:rsidP="00751C61">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C25ABD0" w14:textId="77777777" w:rsidR="00751C61" w:rsidRDefault="00751C61" w:rsidP="00751C61">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C3D00D0" w14:textId="77777777" w:rsidR="00751C61" w:rsidRPr="004C3A0B" w:rsidRDefault="00751C61" w:rsidP="00751C61">
      <w:pPr>
        <w:jc w:val="both"/>
        <w:rPr>
          <w:rFonts w:ascii="Arial" w:hAnsi="Arial" w:cs="Arial"/>
        </w:rPr>
      </w:pPr>
    </w:p>
    <w:p w14:paraId="6B54F284" w14:textId="77777777" w:rsidR="00751C61" w:rsidRDefault="00751C61" w:rsidP="00751C61">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4E8B2AE" w14:textId="77777777" w:rsidR="00751C61" w:rsidRPr="004C3A0B" w:rsidRDefault="00751C61" w:rsidP="00751C61">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E1B9972" w14:textId="77777777" w:rsidR="00751C61" w:rsidRPr="004C3A0B" w:rsidRDefault="00751C61" w:rsidP="00751C61">
      <w:pPr>
        <w:jc w:val="both"/>
        <w:rPr>
          <w:rFonts w:ascii="Arial" w:hAnsi="Arial" w:cs="Arial"/>
        </w:rPr>
      </w:pPr>
      <w:r w:rsidRPr="004C3A0B">
        <w:rPr>
          <w:rFonts w:ascii="Arial" w:hAnsi="Arial" w:cs="Arial"/>
        </w:rPr>
        <w:t>In terms of storage of data please ensure security, and also mitigate against loss of data.</w:t>
      </w:r>
    </w:p>
    <w:p w14:paraId="63DA9B41" w14:textId="77777777" w:rsidR="00751C61" w:rsidRPr="004C3A0B" w:rsidRDefault="00751C61" w:rsidP="00751C61">
      <w:pPr>
        <w:jc w:val="both"/>
        <w:rPr>
          <w:rFonts w:ascii="Arial" w:hAnsi="Arial" w:cs="Arial"/>
        </w:rPr>
      </w:pPr>
    </w:p>
    <w:p w14:paraId="5482FB95" w14:textId="77777777" w:rsidR="00751C61" w:rsidRPr="004C3A0B" w:rsidRDefault="00751C61" w:rsidP="00751C61">
      <w:pPr>
        <w:jc w:val="both"/>
        <w:rPr>
          <w:rFonts w:ascii="Arial" w:hAnsi="Arial" w:cs="Arial"/>
          <w:b/>
        </w:rPr>
      </w:pPr>
      <w:r w:rsidRPr="004C3A0B">
        <w:rPr>
          <w:rFonts w:ascii="Arial" w:hAnsi="Arial" w:cs="Arial"/>
          <w:b/>
        </w:rPr>
        <w:t>Section K:  Declaration</w:t>
      </w:r>
    </w:p>
    <w:p w14:paraId="3FFA5D58" w14:textId="77777777" w:rsidR="00751C61" w:rsidRPr="004C3A0B" w:rsidRDefault="00751C61" w:rsidP="00751C61">
      <w:pPr>
        <w:jc w:val="both"/>
        <w:rPr>
          <w:rFonts w:ascii="Arial" w:hAnsi="Arial" w:cs="Arial"/>
        </w:rPr>
      </w:pPr>
      <w:r w:rsidRPr="004C3A0B">
        <w:rPr>
          <w:rFonts w:ascii="Arial" w:hAnsi="Arial" w:cs="Arial"/>
        </w:rPr>
        <w:t>Ensure the appropriate countersignatures have been provided</w:t>
      </w:r>
    </w:p>
    <w:p w14:paraId="06D6648C" w14:textId="7BC65AA5" w:rsidR="00751C61" w:rsidRDefault="00751C61" w:rsidP="00496B28">
      <w:pPr>
        <w:rPr>
          <w:rFonts w:ascii="Arial" w:hAnsi="Arial" w:cs="Arial"/>
        </w:rPr>
      </w:pPr>
      <w:r w:rsidRPr="004C3A0B">
        <w:rPr>
          <w:rFonts w:ascii="Arial" w:hAnsi="Arial" w:cs="Arial"/>
        </w:rPr>
        <w:t>Look carefully at the checklist and ensure that you comply with and tick all that are relevant to your</w:t>
      </w:r>
      <w:r w:rsidR="00496B28">
        <w:rPr>
          <w:rFonts w:ascii="Arial" w:hAnsi="Arial" w:cs="Arial"/>
        </w:rPr>
        <w:t xml:space="preserve"> </w:t>
      </w:r>
      <w:r>
        <w:rPr>
          <w:rFonts w:ascii="Arial" w:hAnsi="Arial" w:cs="Arial"/>
        </w:rPr>
        <w:t>research.</w:t>
      </w:r>
      <w:r>
        <w:rPr>
          <w:rFonts w:ascii="Arial" w:hAnsi="Arial" w:cs="Arial"/>
        </w:rPr>
        <w:br/>
      </w:r>
    </w:p>
    <w:p w14:paraId="2313168B" w14:textId="77777777" w:rsidR="00496B28" w:rsidRPr="004E75E0" w:rsidRDefault="00751C61" w:rsidP="00496B28">
      <w:pPr>
        <w:rPr>
          <w:rFonts w:ascii="Times New Roman" w:hAnsi="Times New Roman" w:cs="Times New Roman"/>
          <w:b/>
        </w:rPr>
      </w:pPr>
      <w:r w:rsidRPr="004E75E0">
        <w:rPr>
          <w:rFonts w:ascii="Times New Roman" w:hAnsi="Times New Roman" w:cs="Times New Roman"/>
          <w:b/>
        </w:rPr>
        <w:lastRenderedPageBreak/>
        <w:t xml:space="preserve">Appendix </w:t>
      </w:r>
      <w:r w:rsidR="00496B28" w:rsidRPr="004E75E0">
        <w:rPr>
          <w:rFonts w:ascii="Times New Roman" w:hAnsi="Times New Roman" w:cs="Times New Roman"/>
          <w:b/>
        </w:rPr>
        <w:t>D</w:t>
      </w:r>
    </w:p>
    <w:p w14:paraId="02DBC71F" w14:textId="294760B8" w:rsidR="00751C61" w:rsidRDefault="00244A59" w:rsidP="00496B28">
      <w:pPr>
        <w:rPr>
          <w:rFonts w:ascii="Arial" w:hAnsi="Arial" w:cs="Arial"/>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5A28F14B" wp14:editId="10DA7F03">
                <wp:simplePos x="0" y="0"/>
                <wp:positionH relativeFrom="column">
                  <wp:posOffset>3810000</wp:posOffset>
                </wp:positionH>
                <wp:positionV relativeFrom="paragraph">
                  <wp:posOffset>276225</wp:posOffset>
                </wp:positionV>
                <wp:extent cx="2447925" cy="923925"/>
                <wp:effectExtent l="19050" t="19050" r="1905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F873A80" w14:textId="77777777" w:rsidR="007E3467" w:rsidRDefault="007E3467" w:rsidP="00244A59">
                            <w:pPr>
                              <w:rPr>
                                <w:rFonts w:ascii="Arial" w:hAnsi="Arial" w:cs="Arial"/>
                                <w:sz w:val="20"/>
                                <w:szCs w:val="20"/>
                              </w:rPr>
                            </w:pPr>
                            <w:r w:rsidRPr="00D42DB8">
                              <w:rPr>
                                <w:rFonts w:ascii="Arial" w:hAnsi="Arial" w:cs="Arial"/>
                                <w:sz w:val="20"/>
                                <w:szCs w:val="20"/>
                              </w:rPr>
                              <w:t xml:space="preserve">School of Psychology </w:t>
                            </w:r>
                          </w:p>
                          <w:p w14:paraId="01DC32FF" w14:textId="77777777" w:rsidR="007E3467" w:rsidRPr="00D42DB8" w:rsidRDefault="007E3467" w:rsidP="00244A59">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779D02BA" w14:textId="77777777" w:rsidR="007E3467" w:rsidRPr="00D42DB8" w:rsidRDefault="007E3467" w:rsidP="00244A59">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28F14B" id="_x0000_t202" coordsize="21600,21600" o:spt="202" path="m,l,21600r21600,l21600,xe">
                <v:stroke joinstyle="miter"/>
                <v:path gradientshapeok="t" o:connecttype="rect"/>
              </v:shapetype>
              <v:shape id="Text Box 8" o:spid="_x0000_s1026" type="#_x0000_t202" style="position:absolute;margin-left:300pt;margin-top:21.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9PI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" strokeweight="2pt">
                <v:textbox>
                  <w:txbxContent>
                    <w:p w14:paraId="7F873A80" w14:textId="77777777" w:rsidR="007E3467" w:rsidRDefault="007E3467" w:rsidP="00244A59">
                      <w:pPr>
                        <w:rPr>
                          <w:rFonts w:ascii="Arial" w:hAnsi="Arial" w:cs="Arial"/>
                          <w:sz w:val="20"/>
                          <w:szCs w:val="20"/>
                        </w:rPr>
                      </w:pPr>
                      <w:r w:rsidRPr="00D42DB8">
                        <w:rPr>
                          <w:rFonts w:ascii="Arial" w:hAnsi="Arial" w:cs="Arial"/>
                          <w:sz w:val="20"/>
                          <w:szCs w:val="20"/>
                        </w:rPr>
                        <w:t xml:space="preserve">School of Psychology </w:t>
                      </w:r>
                    </w:p>
                    <w:p w14:paraId="01DC32FF" w14:textId="77777777" w:rsidR="007E3467" w:rsidRPr="00D42DB8" w:rsidRDefault="007E3467" w:rsidP="00244A59">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779D02BA" w14:textId="77777777" w:rsidR="007E3467" w:rsidRPr="00D42DB8" w:rsidRDefault="007E3467" w:rsidP="00244A59">
                      <w:pPr>
                        <w:rPr>
                          <w:rFonts w:ascii="Arial" w:hAnsi="Arial" w:cs="Arial"/>
                          <w:sz w:val="20"/>
                          <w:szCs w:val="20"/>
                        </w:rPr>
                      </w:pPr>
                      <w:r w:rsidRPr="00D42DB8">
                        <w:rPr>
                          <w:rFonts w:ascii="Arial" w:hAnsi="Arial" w:cs="Arial"/>
                          <w:sz w:val="20"/>
                          <w:szCs w:val="20"/>
                        </w:rPr>
                        <w:t>Swansea</w:t>
                      </w:r>
                    </w:p>
                  </w:txbxContent>
                </v:textbox>
              </v:shape>
            </w:pict>
          </mc:Fallback>
        </mc:AlternateContent>
      </w:r>
      <w:r w:rsidR="00751C61">
        <w:rPr>
          <w:rFonts w:ascii="Arial" w:hAnsi="Arial" w:cs="Arial"/>
        </w:rPr>
        <w:br/>
      </w:r>
      <w:r w:rsidR="00751C61">
        <w:rPr>
          <w:rFonts w:ascii="Arial" w:hAnsi="Arial" w:cs="Arial"/>
        </w:rPr>
        <w:br/>
      </w:r>
      <w:r w:rsidRPr="000A65F4">
        <w:rPr>
          <w:rFonts w:cs="Times New Roman"/>
          <w:b/>
          <w:noProof/>
          <w:u w:val="single"/>
          <w:lang w:eastAsia="en-GB"/>
        </w:rPr>
        <w:drawing>
          <wp:inline distT="0" distB="0" distL="0" distR="0" wp14:anchorId="2FC2195E" wp14:editId="4453F0C2">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0" r:link="rId21"/>
                    <a:srcRect/>
                    <a:stretch>
                      <a:fillRect/>
                    </a:stretch>
                  </pic:blipFill>
                  <pic:spPr bwMode="auto">
                    <a:xfrm>
                      <a:off x="0" y="0"/>
                      <a:ext cx="2133600" cy="885825"/>
                    </a:xfrm>
                    <a:prstGeom prst="rect">
                      <a:avLst/>
                    </a:prstGeom>
                    <a:noFill/>
                    <a:ln w="9525">
                      <a:noFill/>
                      <a:miter lim="800000"/>
                      <a:headEnd/>
                      <a:tailEnd/>
                    </a:ln>
                  </pic:spPr>
                </pic:pic>
              </a:graphicData>
            </a:graphic>
          </wp:inline>
        </w:drawing>
      </w:r>
      <w:r>
        <w:rPr>
          <w:rFonts w:ascii="Arial" w:hAnsi="Arial" w:cs="Arial"/>
        </w:rPr>
        <w:t xml:space="preserve"> </w:t>
      </w:r>
    </w:p>
    <w:p w14:paraId="32564963" w14:textId="334A2CF0" w:rsidR="00244A59" w:rsidRDefault="00244A59" w:rsidP="00496B28">
      <w:pPr>
        <w:rPr>
          <w:rFonts w:ascii="Arial" w:hAnsi="Arial" w:cs="Arial"/>
        </w:rPr>
      </w:pPr>
    </w:p>
    <w:p w14:paraId="0796699B" w14:textId="77777777" w:rsidR="00244A59" w:rsidRPr="006D5FDE"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305E1DE0" w14:textId="77777777" w:rsidR="00244A59"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25ACF30E" w14:textId="77777777" w:rsidR="00244A59"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group of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completing a brief questionnaire, followed by the completion of a computer based task while listening to music.</w:t>
      </w:r>
    </w:p>
    <w:p w14:paraId="76F525A7" w14:textId="77777777" w:rsidR="00244A59" w:rsidRPr="006D5FDE"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14:paraId="35B27DC1" w14:textId="77777777" w:rsidR="00244A59" w:rsidRPr="006D5FDE"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1B8F1D92" w14:textId="77777777" w:rsidR="00244A59" w:rsidRPr="006D5FDE"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5C6E3651" w14:textId="77777777" w:rsidR="00244A59" w:rsidRPr="006D5FDE"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0B2697D2" w14:textId="77777777" w:rsidR="00244A59" w:rsidRPr="006D5FDE"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29B1752" w14:textId="77777777" w:rsidR="00244A59" w:rsidRPr="00DE5800"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w:t>
      </w:r>
      <w:proofErr w:type="gramStart"/>
      <w:r w:rsidRPr="00DE5800">
        <w:rPr>
          <w:rFonts w:ascii="Arial" w:hAnsi="Arial" w:cs="Arial"/>
          <w:b/>
          <w:lang w:val="en-US"/>
        </w:rPr>
        <w:t>_( NAME</w:t>
      </w:r>
      <w:proofErr w:type="gramEnd"/>
      <w:r w:rsidRPr="00DE5800">
        <w:rPr>
          <w:rFonts w:ascii="Arial" w:hAnsi="Arial" w:cs="Arial"/>
          <w:b/>
          <w:lang w:val="en-US"/>
        </w:rPr>
        <w:t>) consent to partic</w:t>
      </w:r>
      <w:r>
        <w:rPr>
          <w:rFonts w:ascii="Arial" w:hAnsi="Arial" w:cs="Arial"/>
          <w:b/>
          <w:lang w:val="en-US"/>
        </w:rPr>
        <w:t xml:space="preserve">ipate in the study conducted by </w:t>
      </w:r>
      <w:r w:rsidRPr="00C7283A">
        <w:rPr>
          <w:rFonts w:ascii="Arial" w:hAnsi="Arial" w:cs="Arial"/>
          <w:b/>
          <w:lang w:val="en-US"/>
        </w:rPr>
        <w:t xml:space="preserve">Michael Cross, Amy Locke, Stacey Loftus and Claire Gilchrist, </w:t>
      </w:r>
      <w:r w:rsidRPr="00DE5800">
        <w:rPr>
          <w:rFonts w:ascii="Arial" w:hAnsi="Arial" w:cs="Arial"/>
          <w:b/>
          <w:lang w:val="en-US"/>
        </w:rPr>
        <w:t xml:space="preserve">School of Psychology, University of Wales Trinity Saint David,  Swansea </w:t>
      </w:r>
      <w:r>
        <w:rPr>
          <w:rFonts w:ascii="Arial" w:hAnsi="Arial" w:cs="Arial"/>
          <w:b/>
          <w:lang w:val="en-US"/>
        </w:rPr>
        <w:t>under the supervision of Stacey Coleman.</w:t>
      </w:r>
    </w:p>
    <w:p w14:paraId="72DAA24B" w14:textId="77777777" w:rsidR="00244A59" w:rsidRPr="00DE5800"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4890FA9A" w14:textId="77777777" w:rsidR="00244A59" w:rsidRPr="00DE5800"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7CEABA63" w14:textId="77777777" w:rsidR="00244A59" w:rsidRPr="00DE5800"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53FD5D01" w14:textId="77777777" w:rsidR="00244A59"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39E5BEB7" w14:textId="77777777" w:rsidR="00244A59" w:rsidRPr="00A3617B" w:rsidRDefault="00244A59" w:rsidP="00244A5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3FAAC216" w14:textId="767A8A99" w:rsidR="00244A59" w:rsidRDefault="00244A59" w:rsidP="00496B28">
      <w:pPr>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br/>
      </w:r>
      <w:r w:rsidRPr="004E75E0">
        <w:rPr>
          <w:rFonts w:ascii="Times New Roman" w:hAnsi="Times New Roman" w:cs="Times New Roman"/>
          <w:b/>
          <w:sz w:val="28"/>
          <w:szCs w:val="28"/>
        </w:rPr>
        <w:t>Appendix E</w:t>
      </w:r>
      <w:r>
        <w:rPr>
          <w:rFonts w:ascii="Arial" w:hAnsi="Arial" w:cs="Arial"/>
        </w:rPr>
        <w:br/>
      </w:r>
      <w:r>
        <w:rPr>
          <w:noProof/>
          <w:lang w:eastAsia="en-GB"/>
        </w:rPr>
        <mc:AlternateContent>
          <mc:Choice Requires="wps">
            <w:drawing>
              <wp:anchor distT="0" distB="0" distL="114300" distR="114300" simplePos="0" relativeHeight="251665408" behindDoc="0" locked="0" layoutInCell="1" allowOverlap="1" wp14:anchorId="09B15F1B" wp14:editId="5ADAE4E7">
                <wp:simplePos x="0" y="0"/>
                <wp:positionH relativeFrom="column">
                  <wp:posOffset>3657600</wp:posOffset>
                </wp:positionH>
                <wp:positionV relativeFrom="paragraph">
                  <wp:posOffset>434975</wp:posOffset>
                </wp:positionV>
                <wp:extent cx="2447925" cy="923925"/>
                <wp:effectExtent l="19050" t="19050" r="1905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7FA386B" w14:textId="77777777" w:rsidR="007E3467" w:rsidRPr="00D42DB8" w:rsidRDefault="007E3467" w:rsidP="00244A5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05533E89" w14:textId="77777777" w:rsidR="007E3467" w:rsidRPr="00D42DB8" w:rsidRDefault="007E3467" w:rsidP="00244A59">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6592C331" w14:textId="77777777" w:rsidR="007E3467" w:rsidRPr="00D42DB8" w:rsidRDefault="007E3467" w:rsidP="00244A59">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15F1B" id="Text Box 10" o:spid="_x0000_s1027" type="#_x0000_t202" style="position:absolute;margin-left:4in;margin-top:34.25pt;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j+KwIAAFo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" strokeweight="2pt">
                <v:textbox>
                  <w:txbxContent>
                    <w:p w14:paraId="67FA386B" w14:textId="77777777" w:rsidR="007E3467" w:rsidRPr="00D42DB8" w:rsidRDefault="007E3467" w:rsidP="00244A59">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05533E89" w14:textId="77777777" w:rsidR="007E3467" w:rsidRPr="00D42DB8" w:rsidRDefault="007E3467" w:rsidP="00244A59">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6592C331" w14:textId="77777777" w:rsidR="007E3467" w:rsidRPr="00D42DB8" w:rsidRDefault="007E3467" w:rsidP="00244A59">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Pr>
          <w:rFonts w:ascii="Arial" w:hAnsi="Arial" w:cs="Arial"/>
        </w:rPr>
        <w:br/>
      </w:r>
      <w:r w:rsidRPr="00C13320">
        <w:rPr>
          <w:noProof/>
          <w:lang w:eastAsia="en-GB"/>
        </w:rPr>
        <w:drawing>
          <wp:inline distT="0" distB="0" distL="0" distR="0" wp14:anchorId="7EFB1A4D" wp14:editId="022D0B17">
            <wp:extent cx="2133600" cy="885825"/>
            <wp:effectExtent l="19050" t="0" r="0" b="0"/>
            <wp:docPr id="9"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0" r:link="rId21"/>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56240106" w14:textId="09B6D406" w:rsidR="00244A59" w:rsidRDefault="00244A59" w:rsidP="00496B28">
      <w:pPr>
        <w:rPr>
          <w:rFonts w:ascii="Arial" w:hAnsi="Arial" w:cs="Arial"/>
        </w:rPr>
      </w:pPr>
    </w:p>
    <w:p w14:paraId="25390A64" w14:textId="77777777" w:rsidR="00244A59" w:rsidRPr="00B9004F" w:rsidRDefault="00244A59" w:rsidP="00244A59">
      <w:pPr>
        <w:jc w:val="center"/>
        <w:rPr>
          <w:rFonts w:ascii="Times New Roman" w:hAnsi="Times New Roman" w:cs="Times New Roman"/>
          <w:b/>
          <w:sz w:val="24"/>
          <w:szCs w:val="24"/>
        </w:rPr>
      </w:pPr>
      <w:r w:rsidRPr="00B9004F">
        <w:rPr>
          <w:rFonts w:ascii="Times New Roman" w:hAnsi="Times New Roman" w:cs="Times New Roman"/>
          <w:b/>
          <w:sz w:val="24"/>
          <w:szCs w:val="24"/>
        </w:rPr>
        <w:t xml:space="preserve">Study Debrief Sheet </w:t>
      </w:r>
    </w:p>
    <w:p w14:paraId="185069DC" w14:textId="77777777" w:rsidR="00244A59" w:rsidRPr="00B9004F" w:rsidRDefault="00244A59" w:rsidP="00244A59">
      <w:pPr>
        <w:pStyle w:val="Default"/>
        <w:rPr>
          <w:b/>
        </w:rPr>
      </w:pPr>
      <w:r w:rsidRPr="00B9004F">
        <w:rPr>
          <w:b/>
        </w:rPr>
        <w:t>Exploring the effects of sensation seeking and tempo of music on time perception.</w:t>
      </w:r>
    </w:p>
    <w:p w14:paraId="5FF9EAFF" w14:textId="77777777" w:rsidR="00244A59" w:rsidRPr="00B9004F" w:rsidRDefault="00244A59" w:rsidP="00244A59">
      <w:pPr>
        <w:pStyle w:val="Default"/>
      </w:pPr>
    </w:p>
    <w:p w14:paraId="11B91CD2" w14:textId="77777777" w:rsidR="00244A59" w:rsidRPr="00B9004F" w:rsidRDefault="00244A59" w:rsidP="00244A59">
      <w:pPr>
        <w:pStyle w:val="Default"/>
        <w:rPr>
          <w:color w:val="auto"/>
        </w:rPr>
      </w:pPr>
      <w:r w:rsidRPr="00B9004F">
        <w:rPr>
          <w:color w:val="auto"/>
        </w:rPr>
        <w:t xml:space="preserve">Thank you for taking part in this study.  </w:t>
      </w:r>
    </w:p>
    <w:p w14:paraId="05935226" w14:textId="77777777" w:rsidR="00244A59" w:rsidRPr="00B9004F" w:rsidRDefault="00244A59" w:rsidP="00244A59">
      <w:pPr>
        <w:pStyle w:val="Default"/>
        <w:rPr>
          <w:color w:val="auto"/>
        </w:rPr>
      </w:pPr>
    </w:p>
    <w:p w14:paraId="7FC33592" w14:textId="77777777" w:rsidR="00244A59" w:rsidRPr="00B9004F" w:rsidRDefault="00244A59" w:rsidP="00244A59">
      <w:pPr>
        <w:pStyle w:val="Default"/>
      </w:pPr>
      <w:r w:rsidRPr="00B9004F">
        <w:rPr>
          <w:color w:val="auto"/>
        </w:rPr>
        <w:t xml:space="preserve">The aim of this study was to explore the effects of sensation seeking and tempo of music on the perception of time. We specifically wanted to find out whether high tempo, low tempo or no music and high or low sensation seeking would have an impact on an individual’s ability to perceive time using a temporal association task, using visual stimuli in the form of a pink oval. From previous literature, we hypothesise that individual’s with high sensation seeking tendencies and placed in the high tempo of music group would </w:t>
      </w:r>
      <w:r w:rsidRPr="00B9004F">
        <w:rPr>
          <w:color w:val="auto"/>
          <w:shd w:val="clear" w:color="auto" w:fill="FFFFFF"/>
        </w:rPr>
        <w:t>significantly overestimate time as assessed by the visual stimuli.</w:t>
      </w:r>
      <w:r w:rsidRPr="00B9004F">
        <w:rPr>
          <w:i/>
        </w:rPr>
        <w:br/>
      </w:r>
      <w:r w:rsidRPr="00B9004F">
        <w:rPr>
          <w:i/>
        </w:rPr>
        <w:br/>
      </w:r>
    </w:p>
    <w:p w14:paraId="7EEB23F6" w14:textId="77777777" w:rsidR="00244A59" w:rsidRPr="00B9004F" w:rsidRDefault="00244A59" w:rsidP="00244A59">
      <w:pPr>
        <w:pStyle w:val="Default"/>
      </w:pPr>
      <w:r w:rsidRPr="00B9004F">
        <w:rPr>
          <w:b/>
        </w:rPr>
        <w:t>If you wish to withdraw your data from the study you must tell the researcher now.</w:t>
      </w:r>
      <w:r w:rsidRPr="00B9004F">
        <w:t xml:space="preserve">  After this point, all of your data will remain </w:t>
      </w:r>
      <w:r w:rsidRPr="00963C55">
        <w:t>confidential</w:t>
      </w:r>
      <w:r w:rsidRPr="00B9004F">
        <w:t xml:space="preserve"> and we will not trace it back to you.</w:t>
      </w:r>
    </w:p>
    <w:p w14:paraId="1DCF9360" w14:textId="77777777" w:rsidR="00244A59" w:rsidRPr="00B9004F" w:rsidRDefault="00244A59" w:rsidP="00244A59">
      <w:pPr>
        <w:pStyle w:val="Default"/>
      </w:pPr>
    </w:p>
    <w:p w14:paraId="3F5578DB" w14:textId="77777777" w:rsidR="00244A59" w:rsidRPr="00B9004F" w:rsidRDefault="00244A59" w:rsidP="00244A59">
      <w:pPr>
        <w:pStyle w:val="Default"/>
      </w:pPr>
    </w:p>
    <w:p w14:paraId="4D0A3F20" w14:textId="77777777" w:rsidR="00244A59" w:rsidRPr="00B9004F" w:rsidRDefault="00244A59" w:rsidP="00244A59">
      <w:pPr>
        <w:pStyle w:val="Default"/>
        <w:rPr>
          <w:b/>
        </w:rPr>
      </w:pPr>
      <w:r w:rsidRPr="00B9004F">
        <w:t>If taking part in this study has raised any questions please speak to the researchers on the email addresses listed below:</w:t>
      </w:r>
      <w:r w:rsidRPr="00B9004F">
        <w:br/>
      </w:r>
      <w:r w:rsidRPr="00B9004F">
        <w:rPr>
          <w:b/>
        </w:rPr>
        <w:t xml:space="preserve"> Michael Cross (</w:t>
      </w:r>
      <w:hyperlink r:id="rId22" w:history="1">
        <w:r w:rsidRPr="00B9004F">
          <w:rPr>
            <w:rStyle w:val="Hyperlink"/>
            <w:b/>
          </w:rPr>
          <w:t>mcross.152017@student.uwtsd.ac.uk</w:t>
        </w:r>
      </w:hyperlink>
      <w:r w:rsidRPr="00B9004F">
        <w:rPr>
          <w:b/>
        </w:rPr>
        <w:t xml:space="preserve">), </w:t>
      </w:r>
      <w:r w:rsidRPr="00B9004F">
        <w:rPr>
          <w:b/>
        </w:rPr>
        <w:br/>
        <w:t>Amy Locke (</w:t>
      </w:r>
      <w:hyperlink r:id="rId23" w:history="1">
        <w:r w:rsidRPr="00B9004F">
          <w:rPr>
            <w:rStyle w:val="Hyperlink"/>
            <w:b/>
          </w:rPr>
          <w:t>1705243@student.uwtsd.ac.uk</w:t>
        </w:r>
      </w:hyperlink>
      <w:r w:rsidRPr="00B9004F">
        <w:rPr>
          <w:b/>
        </w:rPr>
        <w:t xml:space="preserve">), </w:t>
      </w:r>
      <w:r w:rsidRPr="00B9004F">
        <w:rPr>
          <w:b/>
        </w:rPr>
        <w:br/>
        <w:t>Stacey Loftus (</w:t>
      </w:r>
      <w:hyperlink r:id="rId24" w:history="1">
        <w:r w:rsidRPr="00B9004F">
          <w:rPr>
            <w:rStyle w:val="Hyperlink"/>
            <w:b/>
          </w:rPr>
          <w:t>1707419@student.uwtsd.ac.uk</w:t>
        </w:r>
      </w:hyperlink>
      <w:r w:rsidRPr="00B9004F">
        <w:rPr>
          <w:b/>
        </w:rPr>
        <w:t xml:space="preserve">), </w:t>
      </w:r>
      <w:r w:rsidRPr="00B9004F">
        <w:rPr>
          <w:b/>
        </w:rPr>
        <w:br/>
        <w:t>Claire Gilchrist (</w:t>
      </w:r>
      <w:hyperlink r:id="rId25" w:history="1">
        <w:r w:rsidRPr="00B9004F">
          <w:rPr>
            <w:rStyle w:val="Hyperlink"/>
            <w:b/>
          </w:rPr>
          <w:t>1701863@student.uwtsd.ac.uk</w:t>
        </w:r>
      </w:hyperlink>
      <w:r w:rsidRPr="00B9004F">
        <w:rPr>
          <w:b/>
        </w:rPr>
        <w:t xml:space="preserve">) </w:t>
      </w:r>
      <w:r w:rsidRPr="00B9004F">
        <w:br/>
        <w:t>or contact the academic supervisor Stacey Coleman on Stacey.coleman@uwtsd.ac.uk.</w:t>
      </w:r>
    </w:p>
    <w:p w14:paraId="1D24991A" w14:textId="77777777" w:rsidR="00244A59" w:rsidRPr="00B9004F" w:rsidRDefault="00244A59" w:rsidP="00244A59">
      <w:pPr>
        <w:pStyle w:val="Default"/>
        <w:rPr>
          <w:b/>
        </w:rPr>
      </w:pPr>
    </w:p>
    <w:p w14:paraId="20123232" w14:textId="77777777" w:rsidR="00244A59" w:rsidRPr="00B9004F" w:rsidRDefault="00244A59" w:rsidP="00244A59">
      <w:pPr>
        <w:pStyle w:val="Default"/>
        <w:rPr>
          <w:b/>
        </w:rPr>
      </w:pPr>
    </w:p>
    <w:p w14:paraId="751C6108" w14:textId="77777777" w:rsidR="00244A59" w:rsidRPr="00B9004F" w:rsidRDefault="00244A59" w:rsidP="00244A59">
      <w:pPr>
        <w:pStyle w:val="Default"/>
        <w:rPr>
          <w:b/>
        </w:rPr>
      </w:pPr>
      <w:r w:rsidRPr="00B9004F">
        <w:rPr>
          <w:b/>
        </w:rPr>
        <w:t>Thank you once again for taking time to participate in this study.</w:t>
      </w:r>
    </w:p>
    <w:p w14:paraId="5CC36AF0" w14:textId="77777777" w:rsidR="00244A59" w:rsidRPr="00B9004F" w:rsidRDefault="00244A59" w:rsidP="00244A59">
      <w:pPr>
        <w:pStyle w:val="Default"/>
        <w:rPr>
          <w:b/>
        </w:rPr>
      </w:pPr>
    </w:p>
    <w:p w14:paraId="4FEA5CEB" w14:textId="77777777" w:rsidR="00244A59" w:rsidRPr="00B9004F" w:rsidRDefault="00244A59" w:rsidP="00244A59">
      <w:pPr>
        <w:pStyle w:val="Default"/>
        <w:rPr>
          <w:b/>
        </w:rPr>
      </w:pPr>
    </w:p>
    <w:p w14:paraId="6CBCAD93" w14:textId="77777777" w:rsidR="00244A59" w:rsidRPr="00B9004F" w:rsidRDefault="00244A59" w:rsidP="00244A59">
      <w:pPr>
        <w:pStyle w:val="Default"/>
      </w:pPr>
      <w:r w:rsidRPr="00B9004F">
        <w:t>Michael Cross, Amy Locke, Stacey Loftus, Claire Gilchrist</w:t>
      </w:r>
    </w:p>
    <w:p w14:paraId="1D5BD4FE" w14:textId="77777777" w:rsidR="00244A59" w:rsidRPr="00B9004F" w:rsidRDefault="00244A59" w:rsidP="00244A59">
      <w:pPr>
        <w:pStyle w:val="Default"/>
      </w:pPr>
    </w:p>
    <w:p w14:paraId="6706E006" w14:textId="77777777" w:rsidR="00244A59" w:rsidRPr="00B9004F" w:rsidRDefault="00244A59" w:rsidP="00244A59">
      <w:pPr>
        <w:pStyle w:val="Default"/>
      </w:pPr>
      <w:r w:rsidRPr="00B9004F">
        <w:t>BSc Psychology</w:t>
      </w:r>
    </w:p>
    <w:p w14:paraId="0DCD3886" w14:textId="77777777" w:rsidR="00244A59" w:rsidRPr="00B9004F" w:rsidRDefault="00244A59" w:rsidP="00244A59">
      <w:pPr>
        <w:pStyle w:val="Default"/>
      </w:pPr>
    </w:p>
    <w:p w14:paraId="14FE2734" w14:textId="77777777" w:rsidR="00244A59" w:rsidRPr="00B9004F" w:rsidRDefault="00244A59" w:rsidP="00244A59">
      <w:pPr>
        <w:pStyle w:val="Default"/>
      </w:pPr>
      <w:r w:rsidRPr="00B9004F">
        <w:t xml:space="preserve">University of Wales Trinity Saint David, Swansea </w:t>
      </w:r>
    </w:p>
    <w:p w14:paraId="6E2ECB22" w14:textId="77777777" w:rsidR="00244A59" w:rsidRPr="00136D51" w:rsidRDefault="00244A59" w:rsidP="00244A59">
      <w:pPr>
        <w:spacing w:line="360" w:lineRule="auto"/>
        <w:rPr>
          <w:rFonts w:ascii="Times New Roman" w:hAnsi="Times New Roman" w:cs="Times New Roman"/>
          <w:sz w:val="28"/>
          <w:szCs w:val="28"/>
        </w:rPr>
      </w:pPr>
      <w:r>
        <w:rPr>
          <w:rFonts w:ascii="Arial" w:hAnsi="Arial" w:cs="Arial"/>
        </w:rPr>
        <w:br/>
      </w:r>
      <w:r>
        <w:rPr>
          <w:rFonts w:ascii="Arial" w:hAnsi="Arial" w:cs="Arial"/>
        </w:rPr>
        <w:br/>
      </w:r>
      <w:r w:rsidRPr="004E75E0">
        <w:rPr>
          <w:rFonts w:ascii="Times New Roman" w:hAnsi="Times New Roman" w:cs="Times New Roman"/>
          <w:b/>
          <w:sz w:val="24"/>
          <w:szCs w:val="24"/>
        </w:rPr>
        <w:t>Appendix F</w:t>
      </w:r>
      <w:r>
        <w:rPr>
          <w:rFonts w:ascii="Arial" w:hAnsi="Arial" w:cs="Arial"/>
        </w:rPr>
        <w:br/>
      </w:r>
      <w:r>
        <w:rPr>
          <w:rFonts w:ascii="Arial" w:hAnsi="Arial" w:cs="Arial"/>
        </w:rPr>
        <w:lastRenderedPageBreak/>
        <w:br/>
      </w:r>
      <w:r w:rsidRPr="00244A59">
        <w:rPr>
          <w:rFonts w:ascii="Times New Roman" w:hAnsi="Times New Roman" w:cs="Times New Roman"/>
          <w:sz w:val="24"/>
          <w:szCs w:val="24"/>
        </w:rPr>
        <w:t>Study protocol</w:t>
      </w:r>
      <w:r w:rsidRPr="00244A59">
        <w:rPr>
          <w:rFonts w:ascii="Times New Roman" w:hAnsi="Times New Roman" w:cs="Times New Roman"/>
          <w:sz w:val="24"/>
          <w:szCs w:val="24"/>
        </w:rPr>
        <w:br/>
      </w:r>
      <w:r w:rsidRPr="00244A59">
        <w:rPr>
          <w:rFonts w:ascii="Times New Roman" w:hAnsi="Times New Roman" w:cs="Times New Roman"/>
          <w:sz w:val="24"/>
          <w:szCs w:val="24"/>
        </w:rPr>
        <w:br/>
        <w:t>1. Make sure all participants receive a courteous and polite welcome.</w:t>
      </w:r>
      <w:r w:rsidRPr="00244A59">
        <w:rPr>
          <w:rFonts w:ascii="Times New Roman" w:hAnsi="Times New Roman" w:cs="Times New Roman"/>
          <w:sz w:val="24"/>
          <w:szCs w:val="24"/>
        </w:rPr>
        <w:br/>
        <w:t>2. Make sure all participants receive and sign a consent form and collect these before handing participants the sensation seeking questionnaire.</w:t>
      </w:r>
      <w:r w:rsidRPr="00244A59">
        <w:rPr>
          <w:rFonts w:ascii="Times New Roman" w:hAnsi="Times New Roman" w:cs="Times New Roman"/>
          <w:sz w:val="24"/>
          <w:szCs w:val="24"/>
        </w:rPr>
        <w:br/>
        <w:t>3. Make sure participants are aware that they can withdraw from the study at any point during the data collection process.</w:t>
      </w:r>
      <w:r w:rsidRPr="00244A59">
        <w:rPr>
          <w:rFonts w:ascii="Times New Roman" w:hAnsi="Times New Roman" w:cs="Times New Roman"/>
          <w:sz w:val="24"/>
          <w:szCs w:val="24"/>
        </w:rPr>
        <w:br/>
        <w:t>4. Give each participant a numbered copy of the sensation seeking questionnaire reminding them that if they need any help to ask the researcher.</w:t>
      </w:r>
      <w:r w:rsidRPr="00244A59">
        <w:rPr>
          <w:rFonts w:ascii="Times New Roman" w:hAnsi="Times New Roman" w:cs="Times New Roman"/>
          <w:sz w:val="24"/>
          <w:szCs w:val="24"/>
        </w:rPr>
        <w:br/>
        <w:t>5. Take the finished questionnaire from each participant and make sure it goes into the finished folder.</w:t>
      </w:r>
      <w:r w:rsidRPr="00244A59">
        <w:rPr>
          <w:rFonts w:ascii="Times New Roman" w:hAnsi="Times New Roman" w:cs="Times New Roman"/>
          <w:sz w:val="24"/>
          <w:szCs w:val="24"/>
        </w:rPr>
        <w:br/>
        <w:t xml:space="preserve">6. Log the participant in for the times perception task and make sure the log in id number corresponds to the questionnaire. </w:t>
      </w:r>
      <w:r w:rsidRPr="00244A59">
        <w:rPr>
          <w:rFonts w:ascii="Times New Roman" w:hAnsi="Times New Roman" w:cs="Times New Roman"/>
          <w:sz w:val="24"/>
          <w:szCs w:val="24"/>
        </w:rPr>
        <w:br/>
        <w:t>7. Ensure all participants listen to their favourite piece of music to return them to their previous mood state before they began the study.</w:t>
      </w:r>
      <w:r w:rsidRPr="00244A59">
        <w:rPr>
          <w:rFonts w:ascii="Times New Roman" w:hAnsi="Times New Roman" w:cs="Times New Roman"/>
          <w:sz w:val="24"/>
          <w:szCs w:val="24"/>
        </w:rPr>
        <w:br/>
        <w:t>8. After each participant has finished the time perception trail, give them the de-brief form and ask if they have any questions. Remind them that they can contact the head researcher at any time and are free to withdraw from the study at any point during the data collection process.</w:t>
      </w:r>
      <w:r>
        <w:rPr>
          <w:rFonts w:ascii="Times New Roman" w:hAnsi="Times New Roman" w:cs="Times New Roman"/>
          <w:sz w:val="28"/>
          <w:szCs w:val="28"/>
        </w:rPr>
        <w:t xml:space="preserve"> </w:t>
      </w:r>
    </w:p>
    <w:p w14:paraId="181F9ED6" w14:textId="77777777" w:rsidR="00244A59" w:rsidRDefault="00244A59" w:rsidP="00496B28">
      <w:pPr>
        <w:rPr>
          <w:rFonts w:ascii="Times New Roman" w:hAnsi="Times New Roman" w:cs="Times New Roman"/>
          <w:sz w:val="24"/>
          <w:szCs w:val="24"/>
        </w:rPr>
      </w:pPr>
    </w:p>
    <w:p w14:paraId="45F0A872" w14:textId="4389CA38" w:rsidR="00244A59" w:rsidRPr="004E75E0" w:rsidRDefault="00244A59" w:rsidP="00496B28">
      <w:pPr>
        <w:rPr>
          <w:rFonts w:ascii="Times New Roman" w:hAnsi="Times New Roman" w:cs="Times New Roman"/>
          <w:b/>
          <w:sz w:val="24"/>
          <w:szCs w:val="24"/>
        </w:rPr>
      </w:pPr>
      <w:r w:rsidRPr="004E75E0">
        <w:rPr>
          <w:rFonts w:ascii="Times New Roman" w:hAnsi="Times New Roman" w:cs="Times New Roman"/>
          <w:b/>
          <w:sz w:val="24"/>
          <w:szCs w:val="24"/>
        </w:rPr>
        <w:t>Appendix G</w:t>
      </w:r>
    </w:p>
    <w:p w14:paraId="58AE039F" w14:textId="77777777" w:rsidR="00B77DE0" w:rsidRPr="00B77DE0" w:rsidRDefault="00B77DE0" w:rsidP="00B77DE0">
      <w:pPr>
        <w:autoSpaceDE w:val="0"/>
        <w:autoSpaceDN w:val="0"/>
        <w:adjustRightInd w:val="0"/>
        <w:spacing w:after="0" w:line="240" w:lineRule="auto"/>
        <w:rPr>
          <w:rFonts w:ascii="Arial" w:hAnsi="Arial" w:cs="Arial"/>
          <w:b/>
          <w:bCs/>
          <w:color w:val="000000"/>
          <w:sz w:val="26"/>
          <w:szCs w:val="26"/>
        </w:rPr>
      </w:pPr>
    </w:p>
    <w:p w14:paraId="26CDDB15" w14:textId="77777777" w:rsidR="00B77DE0" w:rsidRPr="00B77DE0" w:rsidRDefault="00B77DE0" w:rsidP="00B77DE0">
      <w:pPr>
        <w:autoSpaceDE w:val="0"/>
        <w:autoSpaceDN w:val="0"/>
        <w:adjustRightInd w:val="0"/>
        <w:spacing w:after="0" w:line="240" w:lineRule="auto"/>
        <w:rPr>
          <w:rFonts w:ascii="Arial" w:hAnsi="Arial" w:cs="Arial"/>
          <w:b/>
          <w:bCs/>
          <w:color w:val="000000"/>
          <w:sz w:val="26"/>
          <w:szCs w:val="26"/>
        </w:rPr>
      </w:pPr>
      <w:r w:rsidRPr="00B77DE0">
        <w:rPr>
          <w:rFonts w:ascii="Arial" w:hAnsi="Arial" w:cs="Arial"/>
          <w:b/>
          <w:bCs/>
          <w:color w:val="000000"/>
          <w:sz w:val="26"/>
          <w:szCs w:val="26"/>
        </w:rPr>
        <w:t>Univariate Analysis of Variance</w:t>
      </w:r>
    </w:p>
    <w:p w14:paraId="425A72D2" w14:textId="77777777" w:rsidR="00B77DE0" w:rsidRPr="00B77DE0" w:rsidRDefault="00B77DE0" w:rsidP="00B77DE0">
      <w:pPr>
        <w:autoSpaceDE w:val="0"/>
        <w:autoSpaceDN w:val="0"/>
        <w:adjustRightInd w:val="0"/>
        <w:spacing w:after="0" w:line="240" w:lineRule="auto"/>
        <w:rPr>
          <w:rFonts w:ascii="Arial" w:hAnsi="Arial" w:cs="Arial"/>
          <w:color w:val="000000"/>
          <w:sz w:val="26"/>
          <w:szCs w:val="26"/>
        </w:rPr>
      </w:pPr>
    </w:p>
    <w:p w14:paraId="22F3B2FD" w14:textId="77777777" w:rsidR="00B77DE0" w:rsidRPr="00B77DE0" w:rsidRDefault="00B77DE0" w:rsidP="00B77DE0">
      <w:pPr>
        <w:autoSpaceDE w:val="0"/>
        <w:autoSpaceDN w:val="0"/>
        <w:adjustRightInd w:val="0"/>
        <w:spacing w:after="0" w:line="400" w:lineRule="atLeast"/>
        <w:rPr>
          <w:rFonts w:ascii="Times New Roman" w:hAnsi="Times New Roman" w:cs="Times New Roman"/>
          <w:sz w:val="24"/>
          <w:szCs w:val="24"/>
        </w:rPr>
      </w:pPr>
    </w:p>
    <w:p w14:paraId="254B6F0D"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38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737"/>
        <w:gridCol w:w="1292"/>
        <w:gridCol w:w="1030"/>
      </w:tblGrid>
      <w:tr w:rsidR="00E6148E" w:rsidRPr="00E6148E" w14:paraId="69D131BF" w14:textId="77777777">
        <w:trPr>
          <w:cantSplit/>
        </w:trPr>
        <w:tc>
          <w:tcPr>
            <w:tcW w:w="3887" w:type="dxa"/>
            <w:gridSpan w:val="4"/>
            <w:tcBorders>
              <w:top w:val="nil"/>
              <w:left w:val="nil"/>
              <w:bottom w:val="nil"/>
              <w:right w:val="nil"/>
            </w:tcBorders>
            <w:shd w:val="clear" w:color="auto" w:fill="FFFFFF"/>
            <w:vAlign w:val="center"/>
          </w:tcPr>
          <w:p w14:paraId="59F01136"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t>Between-Subjects Factors</w:t>
            </w:r>
          </w:p>
        </w:tc>
      </w:tr>
      <w:tr w:rsidR="00E6148E" w:rsidRPr="00E6148E" w14:paraId="14DE08D7" w14:textId="77777777">
        <w:trPr>
          <w:cantSplit/>
        </w:trPr>
        <w:tc>
          <w:tcPr>
            <w:tcW w:w="1567" w:type="dxa"/>
            <w:gridSpan w:val="2"/>
            <w:tcBorders>
              <w:top w:val="nil"/>
              <w:left w:val="nil"/>
              <w:bottom w:val="single" w:sz="8" w:space="0" w:color="152935"/>
              <w:right w:val="nil"/>
            </w:tcBorders>
            <w:shd w:val="clear" w:color="auto" w:fill="FFFFFF"/>
            <w:vAlign w:val="bottom"/>
          </w:tcPr>
          <w:p w14:paraId="196E6EEA"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3CA1CA85"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25E31D0B"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N</w:t>
            </w:r>
          </w:p>
        </w:tc>
      </w:tr>
      <w:tr w:rsidR="00E6148E" w:rsidRPr="00E6148E" w14:paraId="14DB4B20" w14:textId="77777777">
        <w:trPr>
          <w:cantSplit/>
        </w:trPr>
        <w:tc>
          <w:tcPr>
            <w:tcW w:w="830" w:type="dxa"/>
            <w:vMerge w:val="restart"/>
            <w:tcBorders>
              <w:top w:val="single" w:sz="8" w:space="0" w:color="152935"/>
              <w:left w:val="nil"/>
              <w:bottom w:val="single" w:sz="8" w:space="0" w:color="AEAEAE"/>
              <w:right w:val="nil"/>
            </w:tcBorders>
            <w:shd w:val="clear" w:color="auto" w:fill="E0E0E0"/>
          </w:tcPr>
          <w:p w14:paraId="2505CB6A"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SS</w:t>
            </w:r>
          </w:p>
        </w:tc>
        <w:tc>
          <w:tcPr>
            <w:tcW w:w="737" w:type="dxa"/>
            <w:tcBorders>
              <w:top w:val="single" w:sz="8" w:space="0" w:color="152935"/>
              <w:left w:val="nil"/>
              <w:bottom w:val="single" w:sz="8" w:space="0" w:color="AEAEAE"/>
              <w:right w:val="nil"/>
            </w:tcBorders>
            <w:shd w:val="clear" w:color="auto" w:fill="E0E0E0"/>
          </w:tcPr>
          <w:p w14:paraId="6A597AE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vAlign w:val="center"/>
          </w:tcPr>
          <w:p w14:paraId="05CC97C9"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nil"/>
            </w:tcBorders>
            <w:shd w:val="clear" w:color="auto" w:fill="FFFFFF"/>
          </w:tcPr>
          <w:p w14:paraId="14E79F6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w:t>
            </w:r>
          </w:p>
        </w:tc>
      </w:tr>
      <w:tr w:rsidR="00E6148E" w:rsidRPr="00E6148E" w14:paraId="67280C9C" w14:textId="77777777">
        <w:trPr>
          <w:cantSplit/>
        </w:trPr>
        <w:tc>
          <w:tcPr>
            <w:tcW w:w="830" w:type="dxa"/>
            <w:vMerge/>
            <w:tcBorders>
              <w:top w:val="single" w:sz="8" w:space="0" w:color="152935"/>
              <w:left w:val="nil"/>
              <w:bottom w:val="single" w:sz="8" w:space="0" w:color="AEAEAE"/>
              <w:right w:val="nil"/>
            </w:tcBorders>
            <w:shd w:val="clear" w:color="auto" w:fill="E0E0E0"/>
          </w:tcPr>
          <w:p w14:paraId="3BDDC525"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5E0F0F6"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vAlign w:val="center"/>
          </w:tcPr>
          <w:p w14:paraId="6188E302"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5B79B52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w:t>
            </w:r>
          </w:p>
        </w:tc>
      </w:tr>
      <w:tr w:rsidR="00E6148E" w:rsidRPr="00E6148E" w14:paraId="4596AC22" w14:textId="77777777">
        <w:trPr>
          <w:cantSplit/>
        </w:trPr>
        <w:tc>
          <w:tcPr>
            <w:tcW w:w="830" w:type="dxa"/>
            <w:vMerge w:val="restart"/>
            <w:tcBorders>
              <w:top w:val="single" w:sz="8" w:space="0" w:color="AEAEAE"/>
              <w:left w:val="nil"/>
              <w:bottom w:val="single" w:sz="8" w:space="0" w:color="152935"/>
              <w:right w:val="nil"/>
            </w:tcBorders>
            <w:shd w:val="clear" w:color="auto" w:fill="E0E0E0"/>
          </w:tcPr>
          <w:p w14:paraId="06789C49"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tempo</w:t>
            </w:r>
          </w:p>
        </w:tc>
        <w:tc>
          <w:tcPr>
            <w:tcW w:w="737" w:type="dxa"/>
            <w:tcBorders>
              <w:top w:val="single" w:sz="8" w:space="0" w:color="AEAEAE"/>
              <w:left w:val="nil"/>
              <w:bottom w:val="single" w:sz="8" w:space="0" w:color="AEAEAE"/>
              <w:right w:val="nil"/>
            </w:tcBorders>
            <w:shd w:val="clear" w:color="auto" w:fill="E0E0E0"/>
          </w:tcPr>
          <w:p w14:paraId="5C10474D"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778C4A4F"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proofErr w:type="spellStart"/>
            <w:r w:rsidRPr="00E6148E">
              <w:rPr>
                <w:rFonts w:ascii="Arial" w:hAnsi="Arial" w:cs="Arial"/>
                <w:color w:val="010205"/>
                <w:sz w:val="18"/>
                <w:szCs w:val="18"/>
              </w:rPr>
              <w:t>Nomusic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5C0BA3C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w:t>
            </w:r>
          </w:p>
        </w:tc>
      </w:tr>
      <w:tr w:rsidR="00E6148E" w:rsidRPr="00E6148E" w14:paraId="06C15E3C" w14:textId="77777777">
        <w:trPr>
          <w:cantSplit/>
        </w:trPr>
        <w:tc>
          <w:tcPr>
            <w:tcW w:w="830" w:type="dxa"/>
            <w:vMerge/>
            <w:tcBorders>
              <w:top w:val="single" w:sz="8" w:space="0" w:color="AEAEAE"/>
              <w:left w:val="nil"/>
              <w:bottom w:val="single" w:sz="8" w:space="0" w:color="152935"/>
              <w:right w:val="nil"/>
            </w:tcBorders>
            <w:shd w:val="clear" w:color="auto" w:fill="E0E0E0"/>
          </w:tcPr>
          <w:p w14:paraId="40567FF3"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17760D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6BCA466E"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proofErr w:type="spellStart"/>
            <w:r w:rsidRPr="00E6148E">
              <w:rPr>
                <w:rFonts w:ascii="Arial" w:hAnsi="Arial" w:cs="Arial"/>
                <w:color w:val="010205"/>
                <w:sz w:val="18"/>
                <w:szCs w:val="18"/>
              </w:rPr>
              <w:t>Lowtempo</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49FCEA9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w:t>
            </w:r>
          </w:p>
        </w:tc>
      </w:tr>
      <w:tr w:rsidR="00E6148E" w:rsidRPr="00E6148E" w14:paraId="2E7CCA2F" w14:textId="77777777">
        <w:trPr>
          <w:cantSplit/>
        </w:trPr>
        <w:tc>
          <w:tcPr>
            <w:tcW w:w="830" w:type="dxa"/>
            <w:vMerge/>
            <w:tcBorders>
              <w:top w:val="single" w:sz="8" w:space="0" w:color="AEAEAE"/>
              <w:left w:val="nil"/>
              <w:bottom w:val="single" w:sz="8" w:space="0" w:color="152935"/>
              <w:right w:val="nil"/>
            </w:tcBorders>
            <w:shd w:val="clear" w:color="auto" w:fill="E0E0E0"/>
          </w:tcPr>
          <w:p w14:paraId="4348C511"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59BCE987"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3.00</w:t>
            </w:r>
          </w:p>
        </w:tc>
        <w:tc>
          <w:tcPr>
            <w:tcW w:w="1291" w:type="dxa"/>
            <w:tcBorders>
              <w:top w:val="single" w:sz="8" w:space="0" w:color="AEAEAE"/>
              <w:left w:val="nil"/>
              <w:bottom w:val="single" w:sz="8" w:space="0" w:color="152935"/>
              <w:right w:val="single" w:sz="8" w:space="0" w:color="E0E0E0"/>
            </w:tcBorders>
            <w:shd w:val="clear" w:color="auto" w:fill="FFFFFF"/>
          </w:tcPr>
          <w:p w14:paraId="3F57BD67"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proofErr w:type="spellStart"/>
            <w:r w:rsidRPr="00E6148E">
              <w:rPr>
                <w:rFonts w:ascii="Arial" w:hAnsi="Arial" w:cs="Arial"/>
                <w:color w:val="010205"/>
                <w:sz w:val="18"/>
                <w:szCs w:val="18"/>
              </w:rPr>
              <w:t>Hightempo</w:t>
            </w:r>
            <w:proofErr w:type="spellEnd"/>
          </w:p>
        </w:tc>
        <w:tc>
          <w:tcPr>
            <w:tcW w:w="1029" w:type="dxa"/>
            <w:tcBorders>
              <w:top w:val="single" w:sz="8" w:space="0" w:color="AEAEAE"/>
              <w:left w:val="single" w:sz="8" w:space="0" w:color="E0E0E0"/>
              <w:bottom w:val="single" w:sz="8" w:space="0" w:color="152935"/>
              <w:right w:val="nil"/>
            </w:tcBorders>
            <w:shd w:val="clear" w:color="auto" w:fill="FFFFFF"/>
          </w:tcPr>
          <w:p w14:paraId="2409FEB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14</w:t>
            </w:r>
          </w:p>
        </w:tc>
      </w:tr>
    </w:tbl>
    <w:p w14:paraId="0465268C"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783B669C"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54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230"/>
        <w:gridCol w:w="1030"/>
        <w:gridCol w:w="1445"/>
        <w:gridCol w:w="1030"/>
      </w:tblGrid>
      <w:tr w:rsidR="00E6148E" w:rsidRPr="00E6148E" w14:paraId="372F095D" w14:textId="77777777">
        <w:trPr>
          <w:cantSplit/>
        </w:trPr>
        <w:tc>
          <w:tcPr>
            <w:tcW w:w="5468" w:type="dxa"/>
            <w:gridSpan w:val="5"/>
            <w:tcBorders>
              <w:top w:val="nil"/>
              <w:left w:val="nil"/>
              <w:bottom w:val="nil"/>
              <w:right w:val="nil"/>
            </w:tcBorders>
            <w:shd w:val="clear" w:color="auto" w:fill="FFFFFF"/>
            <w:vAlign w:val="center"/>
          </w:tcPr>
          <w:p w14:paraId="19DC6583"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lastRenderedPageBreak/>
              <w:t>Descriptive Statistics</w:t>
            </w:r>
          </w:p>
        </w:tc>
      </w:tr>
      <w:tr w:rsidR="00E6148E" w:rsidRPr="00E6148E" w14:paraId="31041069" w14:textId="77777777">
        <w:trPr>
          <w:cantSplit/>
        </w:trPr>
        <w:tc>
          <w:tcPr>
            <w:tcW w:w="5468" w:type="dxa"/>
            <w:gridSpan w:val="5"/>
            <w:tcBorders>
              <w:top w:val="nil"/>
              <w:left w:val="nil"/>
              <w:bottom w:val="nil"/>
              <w:right w:val="nil"/>
            </w:tcBorders>
            <w:shd w:val="clear" w:color="auto" w:fill="FFFFFF"/>
            <w:vAlign w:val="bottom"/>
          </w:tcPr>
          <w:p w14:paraId="22870629"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2A9C6C39" w14:textId="77777777">
        <w:trPr>
          <w:cantSplit/>
        </w:trPr>
        <w:tc>
          <w:tcPr>
            <w:tcW w:w="737" w:type="dxa"/>
            <w:tcBorders>
              <w:top w:val="nil"/>
              <w:left w:val="nil"/>
              <w:bottom w:val="single" w:sz="8" w:space="0" w:color="152935"/>
              <w:right w:val="nil"/>
            </w:tcBorders>
            <w:shd w:val="clear" w:color="auto" w:fill="FFFFFF"/>
            <w:vAlign w:val="bottom"/>
          </w:tcPr>
          <w:p w14:paraId="03F66ADC"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SS</w:t>
            </w:r>
          </w:p>
        </w:tc>
        <w:tc>
          <w:tcPr>
            <w:tcW w:w="1229" w:type="dxa"/>
            <w:tcBorders>
              <w:top w:val="nil"/>
              <w:left w:val="nil"/>
              <w:bottom w:val="single" w:sz="8" w:space="0" w:color="152935"/>
              <w:right w:val="nil"/>
            </w:tcBorders>
            <w:shd w:val="clear" w:color="auto" w:fill="FFFFFF"/>
            <w:vAlign w:val="bottom"/>
          </w:tcPr>
          <w:p w14:paraId="1F6E1DD1"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tempo</w:t>
            </w:r>
          </w:p>
        </w:tc>
        <w:tc>
          <w:tcPr>
            <w:tcW w:w="1029" w:type="dxa"/>
            <w:tcBorders>
              <w:top w:val="nil"/>
              <w:left w:val="nil"/>
              <w:bottom w:val="single" w:sz="8" w:space="0" w:color="152935"/>
              <w:right w:val="single" w:sz="8" w:space="0" w:color="E0E0E0"/>
            </w:tcBorders>
            <w:shd w:val="clear" w:color="auto" w:fill="FFFFFF"/>
            <w:vAlign w:val="bottom"/>
          </w:tcPr>
          <w:p w14:paraId="5E7A8EA0"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EBE76B4"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0BDCA46C"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N</w:t>
            </w:r>
          </w:p>
        </w:tc>
      </w:tr>
      <w:tr w:rsidR="00E6148E" w:rsidRPr="00E6148E" w14:paraId="5AC64A57" w14:textId="77777777">
        <w:trPr>
          <w:cantSplit/>
        </w:trPr>
        <w:tc>
          <w:tcPr>
            <w:tcW w:w="737" w:type="dxa"/>
            <w:vMerge w:val="restart"/>
            <w:tcBorders>
              <w:top w:val="single" w:sz="8" w:space="0" w:color="152935"/>
              <w:left w:val="nil"/>
              <w:bottom w:val="nil"/>
              <w:right w:val="nil"/>
            </w:tcBorders>
            <w:shd w:val="clear" w:color="auto" w:fill="E0E0E0"/>
          </w:tcPr>
          <w:p w14:paraId="4DF087E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1.00</w:t>
            </w:r>
          </w:p>
        </w:tc>
        <w:tc>
          <w:tcPr>
            <w:tcW w:w="1229" w:type="dxa"/>
            <w:tcBorders>
              <w:top w:val="single" w:sz="8" w:space="0" w:color="152935"/>
              <w:left w:val="nil"/>
              <w:bottom w:val="single" w:sz="8" w:space="0" w:color="AEAEAE"/>
              <w:right w:val="nil"/>
            </w:tcBorders>
            <w:shd w:val="clear" w:color="auto" w:fill="E0E0E0"/>
          </w:tcPr>
          <w:p w14:paraId="1F9A371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7A3FE0C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6.5714</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7F9EAB9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3.90969</w:t>
            </w:r>
          </w:p>
        </w:tc>
        <w:tc>
          <w:tcPr>
            <w:tcW w:w="1029" w:type="dxa"/>
            <w:tcBorders>
              <w:top w:val="single" w:sz="8" w:space="0" w:color="152935"/>
              <w:left w:val="single" w:sz="8" w:space="0" w:color="E0E0E0"/>
              <w:bottom w:val="single" w:sz="8" w:space="0" w:color="AEAEAE"/>
              <w:right w:val="nil"/>
            </w:tcBorders>
            <w:shd w:val="clear" w:color="auto" w:fill="FFFFFF"/>
          </w:tcPr>
          <w:p w14:paraId="052AECA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w:t>
            </w:r>
          </w:p>
        </w:tc>
      </w:tr>
      <w:tr w:rsidR="00E6148E" w:rsidRPr="00E6148E" w14:paraId="6BE33726" w14:textId="77777777">
        <w:trPr>
          <w:cantSplit/>
        </w:trPr>
        <w:tc>
          <w:tcPr>
            <w:tcW w:w="737" w:type="dxa"/>
            <w:vMerge/>
            <w:tcBorders>
              <w:top w:val="single" w:sz="8" w:space="0" w:color="152935"/>
              <w:left w:val="nil"/>
              <w:bottom w:val="nil"/>
              <w:right w:val="nil"/>
            </w:tcBorders>
            <w:shd w:val="clear" w:color="auto" w:fill="E0E0E0"/>
          </w:tcPr>
          <w:p w14:paraId="041ECCDE"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2CA60B49"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90BB08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3.8750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0812AE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2.99702</w:t>
            </w:r>
          </w:p>
        </w:tc>
        <w:tc>
          <w:tcPr>
            <w:tcW w:w="1029" w:type="dxa"/>
            <w:tcBorders>
              <w:top w:val="single" w:sz="8" w:space="0" w:color="AEAEAE"/>
              <w:left w:val="single" w:sz="8" w:space="0" w:color="E0E0E0"/>
              <w:bottom w:val="single" w:sz="8" w:space="0" w:color="AEAEAE"/>
              <w:right w:val="nil"/>
            </w:tcBorders>
            <w:shd w:val="clear" w:color="auto" w:fill="FFFFFF"/>
          </w:tcPr>
          <w:p w14:paraId="0657A86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w:t>
            </w:r>
          </w:p>
        </w:tc>
      </w:tr>
      <w:tr w:rsidR="00E6148E" w:rsidRPr="00E6148E" w14:paraId="64E169AD" w14:textId="77777777">
        <w:trPr>
          <w:cantSplit/>
        </w:trPr>
        <w:tc>
          <w:tcPr>
            <w:tcW w:w="737" w:type="dxa"/>
            <w:vMerge/>
            <w:tcBorders>
              <w:top w:val="single" w:sz="8" w:space="0" w:color="152935"/>
              <w:left w:val="nil"/>
              <w:bottom w:val="nil"/>
              <w:right w:val="nil"/>
            </w:tcBorders>
            <w:shd w:val="clear" w:color="auto" w:fill="E0E0E0"/>
          </w:tcPr>
          <w:p w14:paraId="06C7A990"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34C0BD6C"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12FB65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6.4000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E732D3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.89443</w:t>
            </w:r>
          </w:p>
        </w:tc>
        <w:tc>
          <w:tcPr>
            <w:tcW w:w="1029" w:type="dxa"/>
            <w:tcBorders>
              <w:top w:val="single" w:sz="8" w:space="0" w:color="AEAEAE"/>
              <w:left w:val="single" w:sz="8" w:space="0" w:color="E0E0E0"/>
              <w:bottom w:val="single" w:sz="8" w:space="0" w:color="AEAEAE"/>
              <w:right w:val="nil"/>
            </w:tcBorders>
            <w:shd w:val="clear" w:color="auto" w:fill="FFFFFF"/>
          </w:tcPr>
          <w:p w14:paraId="2399F89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w:t>
            </w:r>
          </w:p>
        </w:tc>
      </w:tr>
      <w:tr w:rsidR="00E6148E" w:rsidRPr="00E6148E" w14:paraId="564EA5BF" w14:textId="77777777">
        <w:trPr>
          <w:cantSplit/>
        </w:trPr>
        <w:tc>
          <w:tcPr>
            <w:tcW w:w="737" w:type="dxa"/>
            <w:vMerge/>
            <w:tcBorders>
              <w:top w:val="single" w:sz="8" w:space="0" w:color="152935"/>
              <w:left w:val="nil"/>
              <w:bottom w:val="nil"/>
              <w:right w:val="nil"/>
            </w:tcBorders>
            <w:shd w:val="clear" w:color="auto" w:fill="E0E0E0"/>
          </w:tcPr>
          <w:p w14:paraId="36A008FC"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34857E0B"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041455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5.4500</w:t>
            </w:r>
          </w:p>
        </w:tc>
        <w:tc>
          <w:tcPr>
            <w:tcW w:w="1444" w:type="dxa"/>
            <w:tcBorders>
              <w:top w:val="single" w:sz="8" w:space="0" w:color="AEAEAE"/>
              <w:left w:val="single" w:sz="8" w:space="0" w:color="E0E0E0"/>
              <w:bottom w:val="nil"/>
              <w:right w:val="single" w:sz="8" w:space="0" w:color="E0E0E0"/>
            </w:tcBorders>
            <w:shd w:val="clear" w:color="auto" w:fill="FFFFFF"/>
          </w:tcPr>
          <w:p w14:paraId="630CD55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3.17017</w:t>
            </w:r>
          </w:p>
        </w:tc>
        <w:tc>
          <w:tcPr>
            <w:tcW w:w="1029" w:type="dxa"/>
            <w:tcBorders>
              <w:top w:val="single" w:sz="8" w:space="0" w:color="AEAEAE"/>
              <w:left w:val="single" w:sz="8" w:space="0" w:color="E0E0E0"/>
              <w:bottom w:val="nil"/>
              <w:right w:val="nil"/>
            </w:tcBorders>
            <w:shd w:val="clear" w:color="auto" w:fill="FFFFFF"/>
          </w:tcPr>
          <w:p w14:paraId="7E607AA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w:t>
            </w:r>
          </w:p>
        </w:tc>
      </w:tr>
      <w:tr w:rsidR="00E6148E" w:rsidRPr="00E6148E" w14:paraId="331A4767" w14:textId="77777777">
        <w:trPr>
          <w:cantSplit/>
        </w:trPr>
        <w:tc>
          <w:tcPr>
            <w:tcW w:w="737" w:type="dxa"/>
            <w:vMerge w:val="restart"/>
            <w:tcBorders>
              <w:top w:val="single" w:sz="8" w:space="0" w:color="AEAEAE"/>
              <w:left w:val="nil"/>
              <w:bottom w:val="nil"/>
              <w:right w:val="nil"/>
            </w:tcBorders>
            <w:shd w:val="clear" w:color="auto" w:fill="E0E0E0"/>
          </w:tcPr>
          <w:p w14:paraId="22397013"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2.00</w:t>
            </w:r>
          </w:p>
        </w:tc>
        <w:tc>
          <w:tcPr>
            <w:tcW w:w="1229" w:type="dxa"/>
            <w:tcBorders>
              <w:top w:val="single" w:sz="8" w:space="0" w:color="AEAEAE"/>
              <w:left w:val="nil"/>
              <w:bottom w:val="single" w:sz="8" w:space="0" w:color="AEAEAE"/>
              <w:right w:val="nil"/>
            </w:tcBorders>
            <w:shd w:val="clear" w:color="auto" w:fill="E0E0E0"/>
          </w:tcPr>
          <w:p w14:paraId="108D3AA8"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51009E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6.8333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3580E8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3.43026</w:t>
            </w:r>
          </w:p>
        </w:tc>
        <w:tc>
          <w:tcPr>
            <w:tcW w:w="1029" w:type="dxa"/>
            <w:tcBorders>
              <w:top w:val="single" w:sz="8" w:space="0" w:color="AEAEAE"/>
              <w:left w:val="single" w:sz="8" w:space="0" w:color="E0E0E0"/>
              <w:bottom w:val="single" w:sz="8" w:space="0" w:color="AEAEAE"/>
              <w:right w:val="nil"/>
            </w:tcBorders>
            <w:shd w:val="clear" w:color="auto" w:fill="FFFFFF"/>
          </w:tcPr>
          <w:p w14:paraId="0432FCD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w:t>
            </w:r>
          </w:p>
        </w:tc>
      </w:tr>
      <w:tr w:rsidR="00E6148E" w:rsidRPr="00E6148E" w14:paraId="61DC227B" w14:textId="77777777">
        <w:trPr>
          <w:cantSplit/>
        </w:trPr>
        <w:tc>
          <w:tcPr>
            <w:tcW w:w="737" w:type="dxa"/>
            <w:vMerge/>
            <w:tcBorders>
              <w:top w:val="single" w:sz="8" w:space="0" w:color="AEAEAE"/>
              <w:left w:val="nil"/>
              <w:bottom w:val="nil"/>
              <w:right w:val="nil"/>
            </w:tcBorders>
            <w:shd w:val="clear" w:color="auto" w:fill="E0E0E0"/>
          </w:tcPr>
          <w:p w14:paraId="123213F6"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26347A2B"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63F872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E2FF01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3.00000</w:t>
            </w:r>
          </w:p>
        </w:tc>
        <w:tc>
          <w:tcPr>
            <w:tcW w:w="1029" w:type="dxa"/>
            <w:tcBorders>
              <w:top w:val="single" w:sz="8" w:space="0" w:color="AEAEAE"/>
              <w:left w:val="single" w:sz="8" w:space="0" w:color="E0E0E0"/>
              <w:bottom w:val="single" w:sz="8" w:space="0" w:color="AEAEAE"/>
              <w:right w:val="nil"/>
            </w:tcBorders>
            <w:shd w:val="clear" w:color="auto" w:fill="FFFFFF"/>
          </w:tcPr>
          <w:p w14:paraId="601A091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w:t>
            </w:r>
          </w:p>
        </w:tc>
      </w:tr>
      <w:tr w:rsidR="00E6148E" w:rsidRPr="00E6148E" w14:paraId="256241B3" w14:textId="77777777">
        <w:trPr>
          <w:cantSplit/>
        </w:trPr>
        <w:tc>
          <w:tcPr>
            <w:tcW w:w="737" w:type="dxa"/>
            <w:vMerge/>
            <w:tcBorders>
              <w:top w:val="single" w:sz="8" w:space="0" w:color="AEAEAE"/>
              <w:left w:val="nil"/>
              <w:bottom w:val="nil"/>
              <w:right w:val="nil"/>
            </w:tcBorders>
            <w:shd w:val="clear" w:color="auto" w:fill="E0E0E0"/>
          </w:tcPr>
          <w:p w14:paraId="5523A212"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530D8120"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81F9AB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7.5556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F8036F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2.00693</w:t>
            </w:r>
          </w:p>
        </w:tc>
        <w:tc>
          <w:tcPr>
            <w:tcW w:w="1029" w:type="dxa"/>
            <w:tcBorders>
              <w:top w:val="single" w:sz="8" w:space="0" w:color="AEAEAE"/>
              <w:left w:val="single" w:sz="8" w:space="0" w:color="E0E0E0"/>
              <w:bottom w:val="single" w:sz="8" w:space="0" w:color="AEAEAE"/>
              <w:right w:val="nil"/>
            </w:tcBorders>
            <w:shd w:val="clear" w:color="auto" w:fill="FFFFFF"/>
          </w:tcPr>
          <w:p w14:paraId="74CADBE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w:t>
            </w:r>
          </w:p>
        </w:tc>
      </w:tr>
      <w:tr w:rsidR="00E6148E" w:rsidRPr="00E6148E" w14:paraId="33FE7DE0" w14:textId="77777777">
        <w:trPr>
          <w:cantSplit/>
        </w:trPr>
        <w:tc>
          <w:tcPr>
            <w:tcW w:w="737" w:type="dxa"/>
            <w:vMerge/>
            <w:tcBorders>
              <w:top w:val="single" w:sz="8" w:space="0" w:color="AEAEAE"/>
              <w:left w:val="nil"/>
              <w:bottom w:val="nil"/>
              <w:right w:val="nil"/>
            </w:tcBorders>
            <w:shd w:val="clear" w:color="auto" w:fill="E0E0E0"/>
          </w:tcPr>
          <w:p w14:paraId="457F265A"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39EF189F"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490620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7.2000</w:t>
            </w:r>
          </w:p>
        </w:tc>
        <w:tc>
          <w:tcPr>
            <w:tcW w:w="1444" w:type="dxa"/>
            <w:tcBorders>
              <w:top w:val="single" w:sz="8" w:space="0" w:color="AEAEAE"/>
              <w:left w:val="single" w:sz="8" w:space="0" w:color="E0E0E0"/>
              <w:bottom w:val="nil"/>
              <w:right w:val="single" w:sz="8" w:space="0" w:color="E0E0E0"/>
            </w:tcBorders>
            <w:shd w:val="clear" w:color="auto" w:fill="FFFFFF"/>
          </w:tcPr>
          <w:p w14:paraId="520C9CD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2.60768</w:t>
            </w:r>
          </w:p>
        </w:tc>
        <w:tc>
          <w:tcPr>
            <w:tcW w:w="1029" w:type="dxa"/>
            <w:tcBorders>
              <w:top w:val="single" w:sz="8" w:space="0" w:color="AEAEAE"/>
              <w:left w:val="single" w:sz="8" w:space="0" w:color="E0E0E0"/>
              <w:bottom w:val="nil"/>
              <w:right w:val="nil"/>
            </w:tcBorders>
            <w:shd w:val="clear" w:color="auto" w:fill="FFFFFF"/>
          </w:tcPr>
          <w:p w14:paraId="48E92A0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w:t>
            </w:r>
          </w:p>
        </w:tc>
      </w:tr>
      <w:tr w:rsidR="00E6148E" w:rsidRPr="00E6148E" w14:paraId="66DB0A0D" w14:textId="77777777">
        <w:trPr>
          <w:cantSplit/>
        </w:trPr>
        <w:tc>
          <w:tcPr>
            <w:tcW w:w="737" w:type="dxa"/>
            <w:vMerge w:val="restart"/>
            <w:tcBorders>
              <w:top w:val="single" w:sz="8" w:space="0" w:color="AEAEAE"/>
              <w:left w:val="nil"/>
              <w:bottom w:val="single" w:sz="8" w:space="0" w:color="152935"/>
              <w:right w:val="nil"/>
            </w:tcBorders>
            <w:shd w:val="clear" w:color="auto" w:fill="E0E0E0"/>
          </w:tcPr>
          <w:p w14:paraId="452FD5B6"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Total</w:t>
            </w:r>
          </w:p>
        </w:tc>
        <w:tc>
          <w:tcPr>
            <w:tcW w:w="1229" w:type="dxa"/>
            <w:tcBorders>
              <w:top w:val="single" w:sz="8" w:space="0" w:color="AEAEAE"/>
              <w:left w:val="nil"/>
              <w:bottom w:val="single" w:sz="8" w:space="0" w:color="AEAEAE"/>
              <w:right w:val="nil"/>
            </w:tcBorders>
            <w:shd w:val="clear" w:color="auto" w:fill="E0E0E0"/>
          </w:tcPr>
          <w:p w14:paraId="57269111"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D980CD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6.6923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D329CB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3.54459</w:t>
            </w:r>
          </w:p>
        </w:tc>
        <w:tc>
          <w:tcPr>
            <w:tcW w:w="1029" w:type="dxa"/>
            <w:tcBorders>
              <w:top w:val="single" w:sz="8" w:space="0" w:color="AEAEAE"/>
              <w:left w:val="single" w:sz="8" w:space="0" w:color="E0E0E0"/>
              <w:bottom w:val="single" w:sz="8" w:space="0" w:color="AEAEAE"/>
              <w:right w:val="nil"/>
            </w:tcBorders>
            <w:shd w:val="clear" w:color="auto" w:fill="FFFFFF"/>
          </w:tcPr>
          <w:p w14:paraId="29B383F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w:t>
            </w:r>
          </w:p>
        </w:tc>
      </w:tr>
      <w:tr w:rsidR="00E6148E" w:rsidRPr="00E6148E" w14:paraId="486E7EA5" w14:textId="77777777">
        <w:trPr>
          <w:cantSplit/>
        </w:trPr>
        <w:tc>
          <w:tcPr>
            <w:tcW w:w="737" w:type="dxa"/>
            <w:vMerge/>
            <w:tcBorders>
              <w:top w:val="single" w:sz="8" w:space="0" w:color="AEAEAE"/>
              <w:left w:val="nil"/>
              <w:bottom w:val="single" w:sz="8" w:space="0" w:color="152935"/>
              <w:right w:val="nil"/>
            </w:tcBorders>
            <w:shd w:val="clear" w:color="auto" w:fill="E0E0E0"/>
          </w:tcPr>
          <w:p w14:paraId="7C1D74B4"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1113116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238E96F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5.0769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042950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3.27774</w:t>
            </w:r>
          </w:p>
        </w:tc>
        <w:tc>
          <w:tcPr>
            <w:tcW w:w="1029" w:type="dxa"/>
            <w:tcBorders>
              <w:top w:val="single" w:sz="8" w:space="0" w:color="AEAEAE"/>
              <w:left w:val="single" w:sz="8" w:space="0" w:color="E0E0E0"/>
              <w:bottom w:val="single" w:sz="8" w:space="0" w:color="AEAEAE"/>
              <w:right w:val="nil"/>
            </w:tcBorders>
            <w:shd w:val="clear" w:color="auto" w:fill="FFFFFF"/>
          </w:tcPr>
          <w:p w14:paraId="055C7E8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w:t>
            </w:r>
          </w:p>
        </w:tc>
      </w:tr>
      <w:tr w:rsidR="00E6148E" w:rsidRPr="00E6148E" w14:paraId="48DAB656" w14:textId="77777777">
        <w:trPr>
          <w:cantSplit/>
        </w:trPr>
        <w:tc>
          <w:tcPr>
            <w:tcW w:w="737" w:type="dxa"/>
            <w:vMerge/>
            <w:tcBorders>
              <w:top w:val="single" w:sz="8" w:space="0" w:color="AEAEAE"/>
              <w:left w:val="nil"/>
              <w:bottom w:val="single" w:sz="8" w:space="0" w:color="152935"/>
              <w:right w:val="nil"/>
            </w:tcBorders>
            <w:shd w:val="clear" w:color="auto" w:fill="E0E0E0"/>
          </w:tcPr>
          <w:p w14:paraId="51FD60F9"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007E12EB"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7FA8686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7.1429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ABA4FF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1.74784</w:t>
            </w:r>
          </w:p>
        </w:tc>
        <w:tc>
          <w:tcPr>
            <w:tcW w:w="1029" w:type="dxa"/>
            <w:tcBorders>
              <w:top w:val="single" w:sz="8" w:space="0" w:color="AEAEAE"/>
              <w:left w:val="single" w:sz="8" w:space="0" w:color="E0E0E0"/>
              <w:bottom w:val="single" w:sz="8" w:space="0" w:color="AEAEAE"/>
              <w:right w:val="nil"/>
            </w:tcBorders>
            <w:shd w:val="clear" w:color="auto" w:fill="FFFFFF"/>
          </w:tcPr>
          <w:p w14:paraId="589AE1F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14</w:t>
            </w:r>
          </w:p>
        </w:tc>
      </w:tr>
      <w:tr w:rsidR="00E6148E" w:rsidRPr="00E6148E" w14:paraId="63CF6A06" w14:textId="77777777">
        <w:trPr>
          <w:cantSplit/>
        </w:trPr>
        <w:tc>
          <w:tcPr>
            <w:tcW w:w="737" w:type="dxa"/>
            <w:vMerge/>
            <w:tcBorders>
              <w:top w:val="single" w:sz="8" w:space="0" w:color="AEAEAE"/>
              <w:left w:val="nil"/>
              <w:bottom w:val="single" w:sz="8" w:space="0" w:color="152935"/>
              <w:right w:val="nil"/>
            </w:tcBorders>
            <w:shd w:val="clear" w:color="auto" w:fill="E0E0E0"/>
          </w:tcPr>
          <w:p w14:paraId="0991EEA4"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14:paraId="3E7CC48C"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538D06D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6.3250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44BAFE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2.99904</w:t>
            </w:r>
          </w:p>
        </w:tc>
        <w:tc>
          <w:tcPr>
            <w:tcW w:w="1029" w:type="dxa"/>
            <w:tcBorders>
              <w:top w:val="single" w:sz="8" w:space="0" w:color="AEAEAE"/>
              <w:left w:val="single" w:sz="8" w:space="0" w:color="E0E0E0"/>
              <w:bottom w:val="single" w:sz="8" w:space="0" w:color="152935"/>
              <w:right w:val="nil"/>
            </w:tcBorders>
            <w:shd w:val="clear" w:color="auto" w:fill="FFFFFF"/>
          </w:tcPr>
          <w:p w14:paraId="46A9312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40</w:t>
            </w:r>
          </w:p>
        </w:tc>
      </w:tr>
    </w:tbl>
    <w:p w14:paraId="2723659D"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09FE1ACF"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E6148E" w:rsidRPr="00E6148E" w14:paraId="4E6C07C3" w14:textId="77777777">
        <w:trPr>
          <w:cantSplit/>
        </w:trPr>
        <w:tc>
          <w:tcPr>
            <w:tcW w:w="4196" w:type="dxa"/>
            <w:gridSpan w:val="4"/>
            <w:tcBorders>
              <w:top w:val="nil"/>
              <w:left w:val="nil"/>
              <w:bottom w:val="nil"/>
              <w:right w:val="nil"/>
            </w:tcBorders>
            <w:shd w:val="clear" w:color="auto" w:fill="FFFFFF"/>
            <w:vAlign w:val="center"/>
          </w:tcPr>
          <w:p w14:paraId="7457267A"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proofErr w:type="spellStart"/>
            <w:r w:rsidRPr="00E6148E">
              <w:rPr>
                <w:rFonts w:ascii="Arial" w:hAnsi="Arial" w:cs="Arial"/>
                <w:b/>
                <w:bCs/>
                <w:color w:val="010205"/>
              </w:rPr>
              <w:t>Levene's</w:t>
            </w:r>
            <w:proofErr w:type="spellEnd"/>
            <w:r w:rsidRPr="00E6148E">
              <w:rPr>
                <w:rFonts w:ascii="Arial" w:hAnsi="Arial" w:cs="Arial"/>
                <w:b/>
                <w:bCs/>
                <w:color w:val="010205"/>
              </w:rPr>
              <w:t xml:space="preserve"> Test of Equality of Error </w:t>
            </w:r>
            <w:proofErr w:type="spellStart"/>
            <w:r w:rsidRPr="00E6148E">
              <w:rPr>
                <w:rFonts w:ascii="Arial" w:hAnsi="Arial" w:cs="Arial"/>
                <w:b/>
                <w:bCs/>
                <w:color w:val="010205"/>
              </w:rPr>
              <w:t>Variances</w:t>
            </w:r>
            <w:r w:rsidRPr="00E6148E">
              <w:rPr>
                <w:rFonts w:ascii="Arial" w:hAnsi="Arial" w:cs="Arial"/>
                <w:b/>
                <w:bCs/>
                <w:color w:val="010205"/>
                <w:vertAlign w:val="superscript"/>
              </w:rPr>
              <w:t>a</w:t>
            </w:r>
            <w:proofErr w:type="spellEnd"/>
          </w:p>
        </w:tc>
      </w:tr>
      <w:tr w:rsidR="00E6148E" w:rsidRPr="00E6148E" w14:paraId="45236D5E" w14:textId="77777777">
        <w:trPr>
          <w:cantSplit/>
        </w:trPr>
        <w:tc>
          <w:tcPr>
            <w:tcW w:w="4196" w:type="dxa"/>
            <w:gridSpan w:val="4"/>
            <w:tcBorders>
              <w:top w:val="nil"/>
              <w:left w:val="nil"/>
              <w:bottom w:val="nil"/>
              <w:right w:val="nil"/>
            </w:tcBorders>
            <w:shd w:val="clear" w:color="auto" w:fill="FFFFFF"/>
            <w:vAlign w:val="bottom"/>
          </w:tcPr>
          <w:p w14:paraId="21729DFB"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0FDACEDC"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7B27780D"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343580D0"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039B693C"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7C20C2B7"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Sig.</w:t>
            </w:r>
          </w:p>
        </w:tc>
      </w:tr>
      <w:tr w:rsidR="00E6148E" w:rsidRPr="00E6148E" w14:paraId="1DFAA403"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583E827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1.254</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11F35E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5643E6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34</w:t>
            </w:r>
          </w:p>
        </w:tc>
        <w:tc>
          <w:tcPr>
            <w:tcW w:w="1049" w:type="dxa"/>
            <w:tcBorders>
              <w:top w:val="single" w:sz="8" w:space="0" w:color="152935"/>
              <w:left w:val="single" w:sz="8" w:space="0" w:color="E0E0E0"/>
              <w:bottom w:val="single" w:sz="8" w:space="0" w:color="152935"/>
              <w:right w:val="nil"/>
            </w:tcBorders>
            <w:shd w:val="clear" w:color="auto" w:fill="FFFFFF"/>
          </w:tcPr>
          <w:p w14:paraId="01BBD58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.306</w:t>
            </w:r>
          </w:p>
        </w:tc>
      </w:tr>
      <w:tr w:rsidR="00E6148E" w:rsidRPr="00E6148E" w14:paraId="537D7493" w14:textId="77777777">
        <w:trPr>
          <w:cantSplit/>
        </w:trPr>
        <w:tc>
          <w:tcPr>
            <w:tcW w:w="4196" w:type="dxa"/>
            <w:gridSpan w:val="4"/>
            <w:tcBorders>
              <w:top w:val="nil"/>
              <w:left w:val="nil"/>
              <w:bottom w:val="nil"/>
              <w:right w:val="nil"/>
            </w:tcBorders>
            <w:shd w:val="clear" w:color="auto" w:fill="FFFFFF"/>
          </w:tcPr>
          <w:p w14:paraId="3372BB05"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Tests the null hypothesis that the error variance of the dependent variable is equal across groups.</w:t>
            </w:r>
          </w:p>
        </w:tc>
      </w:tr>
      <w:tr w:rsidR="00E6148E" w:rsidRPr="00E6148E" w14:paraId="5CEA0615" w14:textId="77777777">
        <w:trPr>
          <w:cantSplit/>
        </w:trPr>
        <w:tc>
          <w:tcPr>
            <w:tcW w:w="4196" w:type="dxa"/>
            <w:gridSpan w:val="4"/>
            <w:tcBorders>
              <w:top w:val="nil"/>
              <w:left w:val="nil"/>
              <w:bottom w:val="nil"/>
              <w:right w:val="nil"/>
            </w:tcBorders>
            <w:shd w:val="clear" w:color="auto" w:fill="FFFFFF"/>
          </w:tcPr>
          <w:p w14:paraId="0EEE095E"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a. Design: Intercept + SS + tempo + SS * tempo</w:t>
            </w:r>
          </w:p>
        </w:tc>
      </w:tr>
    </w:tbl>
    <w:p w14:paraId="18F8308B"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252B1022"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gridCol w:w="1476"/>
      </w:tblGrid>
      <w:tr w:rsidR="00E6148E" w:rsidRPr="00E6148E" w14:paraId="03360E36" w14:textId="77777777">
        <w:trPr>
          <w:cantSplit/>
        </w:trPr>
        <w:tc>
          <w:tcPr>
            <w:tcW w:w="9126" w:type="dxa"/>
            <w:gridSpan w:val="7"/>
            <w:tcBorders>
              <w:top w:val="nil"/>
              <w:left w:val="nil"/>
              <w:bottom w:val="nil"/>
              <w:right w:val="nil"/>
            </w:tcBorders>
            <w:shd w:val="clear" w:color="auto" w:fill="FFFFFF"/>
            <w:vAlign w:val="center"/>
          </w:tcPr>
          <w:p w14:paraId="0016BBFA"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t>Tests of Between-Subjects Effects</w:t>
            </w:r>
          </w:p>
        </w:tc>
      </w:tr>
      <w:tr w:rsidR="00E6148E" w:rsidRPr="00E6148E" w14:paraId="66FA5B62" w14:textId="77777777">
        <w:trPr>
          <w:cantSplit/>
        </w:trPr>
        <w:tc>
          <w:tcPr>
            <w:tcW w:w="9126" w:type="dxa"/>
            <w:gridSpan w:val="7"/>
            <w:tcBorders>
              <w:top w:val="nil"/>
              <w:left w:val="nil"/>
              <w:bottom w:val="nil"/>
              <w:right w:val="nil"/>
            </w:tcBorders>
            <w:shd w:val="clear" w:color="auto" w:fill="FFFFFF"/>
            <w:vAlign w:val="bottom"/>
          </w:tcPr>
          <w:p w14:paraId="4BCBDD6C"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5CA60786" w14:textId="77777777">
        <w:trPr>
          <w:cantSplit/>
        </w:trPr>
        <w:tc>
          <w:tcPr>
            <w:tcW w:w="1675" w:type="dxa"/>
            <w:tcBorders>
              <w:top w:val="nil"/>
              <w:left w:val="nil"/>
              <w:bottom w:val="single" w:sz="8" w:space="0" w:color="152935"/>
              <w:right w:val="nil"/>
            </w:tcBorders>
            <w:shd w:val="clear" w:color="auto" w:fill="FFFFFF"/>
            <w:vAlign w:val="bottom"/>
          </w:tcPr>
          <w:p w14:paraId="2D909C7D"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1FD031BE"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11100B2"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45468C1"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543A7E1"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F8C2E91"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vAlign w:val="bottom"/>
          </w:tcPr>
          <w:p w14:paraId="4FE3439F"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Partial Eta Squared</w:t>
            </w:r>
          </w:p>
        </w:tc>
      </w:tr>
      <w:tr w:rsidR="00E6148E" w:rsidRPr="00E6148E" w14:paraId="3C069B77" w14:textId="77777777">
        <w:trPr>
          <w:cantSplit/>
        </w:trPr>
        <w:tc>
          <w:tcPr>
            <w:tcW w:w="1675" w:type="dxa"/>
            <w:tcBorders>
              <w:top w:val="single" w:sz="8" w:space="0" w:color="152935"/>
              <w:left w:val="nil"/>
              <w:bottom w:val="single" w:sz="8" w:space="0" w:color="AEAEAE"/>
              <w:right w:val="nil"/>
            </w:tcBorders>
            <w:shd w:val="clear" w:color="auto" w:fill="E0E0E0"/>
          </w:tcPr>
          <w:p w14:paraId="687B749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6333FD8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65.930</w:t>
            </w:r>
            <w:r w:rsidRPr="00E6148E">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C91DA8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278D5D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13.186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0AF80E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1.574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7F1E14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.194</w:t>
            </w:r>
          </w:p>
        </w:tc>
        <w:tc>
          <w:tcPr>
            <w:tcW w:w="1475" w:type="dxa"/>
            <w:tcBorders>
              <w:top w:val="single" w:sz="8" w:space="0" w:color="152935"/>
              <w:left w:val="single" w:sz="8" w:space="0" w:color="E0E0E0"/>
              <w:bottom w:val="single" w:sz="8" w:space="0" w:color="AEAEAE"/>
              <w:right w:val="nil"/>
            </w:tcBorders>
            <w:shd w:val="clear" w:color="auto" w:fill="FFFFFF"/>
          </w:tcPr>
          <w:p w14:paraId="155D6C0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.188</w:t>
            </w:r>
          </w:p>
        </w:tc>
      </w:tr>
      <w:tr w:rsidR="00E6148E" w:rsidRPr="00E6148E" w14:paraId="7765AD58" w14:textId="77777777">
        <w:trPr>
          <w:cantSplit/>
        </w:trPr>
        <w:tc>
          <w:tcPr>
            <w:tcW w:w="1675" w:type="dxa"/>
            <w:tcBorders>
              <w:top w:val="single" w:sz="8" w:space="0" w:color="AEAEAE"/>
              <w:left w:val="nil"/>
              <w:bottom w:val="single" w:sz="8" w:space="0" w:color="AEAEAE"/>
              <w:right w:val="nil"/>
            </w:tcBorders>
            <w:shd w:val="clear" w:color="auto" w:fill="E0E0E0"/>
          </w:tcPr>
          <w:p w14:paraId="64870A48"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2BA2552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1545.987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A8BF3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1DBB530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1545.987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6C1A8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184.534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42FD6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.000</w:t>
            </w:r>
          </w:p>
        </w:tc>
        <w:tc>
          <w:tcPr>
            <w:tcW w:w="1475" w:type="dxa"/>
            <w:tcBorders>
              <w:top w:val="single" w:sz="8" w:space="0" w:color="AEAEAE"/>
              <w:left w:val="single" w:sz="8" w:space="0" w:color="E0E0E0"/>
              <w:bottom w:val="single" w:sz="8" w:space="0" w:color="AEAEAE"/>
              <w:right w:val="nil"/>
            </w:tcBorders>
            <w:shd w:val="clear" w:color="auto" w:fill="FFFFFF"/>
          </w:tcPr>
          <w:p w14:paraId="6100D12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.844</w:t>
            </w:r>
          </w:p>
        </w:tc>
      </w:tr>
      <w:tr w:rsidR="00E6148E" w:rsidRPr="00E6148E" w14:paraId="439EAB8F" w14:textId="77777777">
        <w:trPr>
          <w:cantSplit/>
        </w:trPr>
        <w:tc>
          <w:tcPr>
            <w:tcW w:w="1675" w:type="dxa"/>
            <w:tcBorders>
              <w:top w:val="single" w:sz="8" w:space="0" w:color="AEAEAE"/>
              <w:left w:val="nil"/>
              <w:bottom w:val="single" w:sz="8" w:space="0" w:color="AEAEAE"/>
              <w:right w:val="nil"/>
            </w:tcBorders>
            <w:shd w:val="clear" w:color="auto" w:fill="E0E0E0"/>
          </w:tcPr>
          <w:p w14:paraId="12B80ECB"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SS</w:t>
            </w:r>
          </w:p>
        </w:tc>
        <w:tc>
          <w:tcPr>
            <w:tcW w:w="1475" w:type="dxa"/>
            <w:tcBorders>
              <w:top w:val="single" w:sz="8" w:space="0" w:color="AEAEAE"/>
              <w:left w:val="nil"/>
              <w:bottom w:val="single" w:sz="8" w:space="0" w:color="AEAEAE"/>
              <w:right w:val="single" w:sz="8" w:space="0" w:color="E0E0E0"/>
            </w:tcBorders>
            <w:shd w:val="clear" w:color="auto" w:fill="FFFFFF"/>
          </w:tcPr>
          <w:p w14:paraId="3A1C451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21.820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99401F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E1C1C7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21.820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77C38B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2.605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980B7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.116</w:t>
            </w:r>
          </w:p>
        </w:tc>
        <w:tc>
          <w:tcPr>
            <w:tcW w:w="1475" w:type="dxa"/>
            <w:tcBorders>
              <w:top w:val="single" w:sz="8" w:space="0" w:color="AEAEAE"/>
              <w:left w:val="single" w:sz="8" w:space="0" w:color="E0E0E0"/>
              <w:bottom w:val="single" w:sz="8" w:space="0" w:color="AEAEAE"/>
              <w:right w:val="nil"/>
            </w:tcBorders>
            <w:shd w:val="clear" w:color="auto" w:fill="FFFFFF"/>
          </w:tcPr>
          <w:p w14:paraId="7AFC7EF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.071</w:t>
            </w:r>
          </w:p>
        </w:tc>
      </w:tr>
      <w:tr w:rsidR="00E6148E" w:rsidRPr="00E6148E" w14:paraId="7D22495A" w14:textId="77777777">
        <w:trPr>
          <w:cantSplit/>
        </w:trPr>
        <w:tc>
          <w:tcPr>
            <w:tcW w:w="1675" w:type="dxa"/>
            <w:tcBorders>
              <w:top w:val="single" w:sz="8" w:space="0" w:color="AEAEAE"/>
              <w:left w:val="nil"/>
              <w:bottom w:val="single" w:sz="8" w:space="0" w:color="AEAEAE"/>
              <w:right w:val="nil"/>
            </w:tcBorders>
            <w:shd w:val="clear" w:color="auto" w:fill="E0E0E0"/>
          </w:tcPr>
          <w:p w14:paraId="392855DB"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tempo</w:t>
            </w:r>
          </w:p>
        </w:tc>
        <w:tc>
          <w:tcPr>
            <w:tcW w:w="1475" w:type="dxa"/>
            <w:tcBorders>
              <w:top w:val="single" w:sz="8" w:space="0" w:color="AEAEAE"/>
              <w:left w:val="nil"/>
              <w:bottom w:val="single" w:sz="8" w:space="0" w:color="AEAEAE"/>
              <w:right w:val="single" w:sz="8" w:space="0" w:color="E0E0E0"/>
            </w:tcBorders>
            <w:shd w:val="clear" w:color="auto" w:fill="FFFFFF"/>
          </w:tcPr>
          <w:p w14:paraId="5B72824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16.869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FCE82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B643FB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8.434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FED5E3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1.007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044652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.376</w:t>
            </w:r>
          </w:p>
        </w:tc>
        <w:tc>
          <w:tcPr>
            <w:tcW w:w="1475" w:type="dxa"/>
            <w:tcBorders>
              <w:top w:val="single" w:sz="8" w:space="0" w:color="AEAEAE"/>
              <w:left w:val="single" w:sz="8" w:space="0" w:color="E0E0E0"/>
              <w:bottom w:val="single" w:sz="8" w:space="0" w:color="AEAEAE"/>
              <w:right w:val="nil"/>
            </w:tcBorders>
            <w:shd w:val="clear" w:color="auto" w:fill="FFFFFF"/>
          </w:tcPr>
          <w:p w14:paraId="4AE98F1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.056</w:t>
            </w:r>
          </w:p>
        </w:tc>
      </w:tr>
      <w:tr w:rsidR="00E6148E" w:rsidRPr="00E6148E" w14:paraId="24AD948E" w14:textId="77777777">
        <w:trPr>
          <w:cantSplit/>
        </w:trPr>
        <w:tc>
          <w:tcPr>
            <w:tcW w:w="1675" w:type="dxa"/>
            <w:tcBorders>
              <w:top w:val="single" w:sz="8" w:space="0" w:color="AEAEAE"/>
              <w:left w:val="nil"/>
              <w:bottom w:val="single" w:sz="8" w:space="0" w:color="AEAEAE"/>
              <w:right w:val="nil"/>
            </w:tcBorders>
            <w:shd w:val="clear" w:color="auto" w:fill="E0E0E0"/>
          </w:tcPr>
          <w:p w14:paraId="2764FB28"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SS * tempo</w:t>
            </w:r>
          </w:p>
        </w:tc>
        <w:tc>
          <w:tcPr>
            <w:tcW w:w="1475" w:type="dxa"/>
            <w:tcBorders>
              <w:top w:val="single" w:sz="8" w:space="0" w:color="AEAEAE"/>
              <w:left w:val="nil"/>
              <w:bottom w:val="single" w:sz="8" w:space="0" w:color="AEAEAE"/>
              <w:right w:val="single" w:sz="8" w:space="0" w:color="E0E0E0"/>
            </w:tcBorders>
            <w:shd w:val="clear" w:color="auto" w:fill="FFFFFF"/>
          </w:tcPr>
          <w:p w14:paraId="6803F1F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13.458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657E2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2A62CBC"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6.729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C0EFE8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.803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47D09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.456</w:t>
            </w:r>
          </w:p>
        </w:tc>
        <w:tc>
          <w:tcPr>
            <w:tcW w:w="1475" w:type="dxa"/>
            <w:tcBorders>
              <w:top w:val="single" w:sz="8" w:space="0" w:color="AEAEAE"/>
              <w:left w:val="single" w:sz="8" w:space="0" w:color="E0E0E0"/>
              <w:bottom w:val="single" w:sz="8" w:space="0" w:color="AEAEAE"/>
              <w:right w:val="nil"/>
            </w:tcBorders>
            <w:shd w:val="clear" w:color="auto" w:fill="FFFFFF"/>
          </w:tcPr>
          <w:p w14:paraId="4C1A369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.045</w:t>
            </w:r>
          </w:p>
        </w:tc>
      </w:tr>
      <w:tr w:rsidR="00E6148E" w:rsidRPr="00E6148E" w14:paraId="7F774C2D" w14:textId="77777777">
        <w:trPr>
          <w:cantSplit/>
        </w:trPr>
        <w:tc>
          <w:tcPr>
            <w:tcW w:w="1675" w:type="dxa"/>
            <w:tcBorders>
              <w:top w:val="single" w:sz="8" w:space="0" w:color="AEAEAE"/>
              <w:left w:val="nil"/>
              <w:bottom w:val="single" w:sz="8" w:space="0" w:color="AEAEAE"/>
              <w:right w:val="nil"/>
            </w:tcBorders>
            <w:shd w:val="clear" w:color="auto" w:fill="E0E0E0"/>
          </w:tcPr>
          <w:p w14:paraId="3228C090"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607017E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284.845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751A64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263BAF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8.378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088E23"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E41D0F2"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4DF9B3E6"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r>
      <w:tr w:rsidR="00E6148E" w:rsidRPr="00E6148E" w14:paraId="38BA030E" w14:textId="77777777">
        <w:trPr>
          <w:cantSplit/>
        </w:trPr>
        <w:tc>
          <w:tcPr>
            <w:tcW w:w="1675" w:type="dxa"/>
            <w:tcBorders>
              <w:top w:val="single" w:sz="8" w:space="0" w:color="AEAEAE"/>
              <w:left w:val="nil"/>
              <w:bottom w:val="single" w:sz="8" w:space="0" w:color="AEAEAE"/>
              <w:right w:val="nil"/>
            </w:tcBorders>
            <w:shd w:val="clear" w:color="auto" w:fill="E0E0E0"/>
          </w:tcPr>
          <w:p w14:paraId="1EB2617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3C51191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1951.000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E3BAC6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25164E7"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798ACF7"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730384E"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7FECC121"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r>
      <w:tr w:rsidR="00E6148E" w:rsidRPr="00E6148E" w14:paraId="35CD4C10" w14:textId="77777777">
        <w:trPr>
          <w:cantSplit/>
        </w:trPr>
        <w:tc>
          <w:tcPr>
            <w:tcW w:w="1675" w:type="dxa"/>
            <w:tcBorders>
              <w:top w:val="single" w:sz="8" w:space="0" w:color="AEAEAE"/>
              <w:left w:val="nil"/>
              <w:bottom w:val="single" w:sz="8" w:space="0" w:color="152935"/>
              <w:right w:val="nil"/>
            </w:tcBorders>
            <w:shd w:val="clear" w:color="auto" w:fill="E0E0E0"/>
          </w:tcPr>
          <w:p w14:paraId="5313F17F"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3F2484E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350.775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70C789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47B7321"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EFC820A"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15BDA8"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519B1F8"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r>
      <w:tr w:rsidR="00E6148E" w:rsidRPr="00E6148E" w14:paraId="3639A8A2" w14:textId="77777777">
        <w:trPr>
          <w:cantSplit/>
        </w:trPr>
        <w:tc>
          <w:tcPr>
            <w:tcW w:w="9126" w:type="dxa"/>
            <w:gridSpan w:val="7"/>
            <w:tcBorders>
              <w:top w:val="nil"/>
              <w:left w:val="nil"/>
              <w:bottom w:val="nil"/>
              <w:right w:val="nil"/>
            </w:tcBorders>
            <w:shd w:val="clear" w:color="auto" w:fill="FFFFFF"/>
          </w:tcPr>
          <w:p w14:paraId="1FEBDAE8"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a. R Squared = .188 (Adjusted R Squared = .069)</w:t>
            </w:r>
          </w:p>
        </w:tc>
      </w:tr>
    </w:tbl>
    <w:p w14:paraId="5D072B16"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0C1ED809"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p>
    <w:p w14:paraId="165295C2"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r w:rsidRPr="00E6148E">
        <w:rPr>
          <w:rFonts w:ascii="Arial" w:hAnsi="Arial" w:cs="Arial"/>
          <w:b/>
          <w:bCs/>
          <w:color w:val="000000"/>
          <w:sz w:val="26"/>
          <w:szCs w:val="26"/>
        </w:rPr>
        <w:t>Estimated Marginal Means</w:t>
      </w:r>
    </w:p>
    <w:p w14:paraId="7947E7B3" w14:textId="77777777" w:rsidR="00E6148E" w:rsidRPr="00E6148E" w:rsidRDefault="00E6148E" w:rsidP="00E6148E">
      <w:pPr>
        <w:autoSpaceDE w:val="0"/>
        <w:autoSpaceDN w:val="0"/>
        <w:adjustRightInd w:val="0"/>
        <w:spacing w:after="0" w:line="240" w:lineRule="auto"/>
        <w:rPr>
          <w:rFonts w:ascii="Arial" w:hAnsi="Arial" w:cs="Arial"/>
          <w:color w:val="000000"/>
          <w:sz w:val="26"/>
          <w:szCs w:val="26"/>
        </w:rPr>
      </w:pPr>
    </w:p>
    <w:p w14:paraId="5690AF05"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082D8AA4"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56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30"/>
        <w:gridCol w:w="1076"/>
        <w:gridCol w:w="1415"/>
        <w:gridCol w:w="1415"/>
      </w:tblGrid>
      <w:tr w:rsidR="00E6148E" w:rsidRPr="00E6148E" w14:paraId="03A40EC9" w14:textId="77777777">
        <w:trPr>
          <w:cantSplit/>
        </w:trPr>
        <w:tc>
          <w:tcPr>
            <w:tcW w:w="5669" w:type="dxa"/>
            <w:gridSpan w:val="5"/>
            <w:tcBorders>
              <w:top w:val="nil"/>
              <w:left w:val="nil"/>
              <w:bottom w:val="nil"/>
              <w:right w:val="nil"/>
            </w:tcBorders>
            <w:shd w:val="clear" w:color="auto" w:fill="FFFFFF"/>
            <w:vAlign w:val="center"/>
          </w:tcPr>
          <w:p w14:paraId="562C7C29"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t>1. SS</w:t>
            </w:r>
          </w:p>
        </w:tc>
      </w:tr>
      <w:tr w:rsidR="00E6148E" w:rsidRPr="00E6148E" w14:paraId="3EAC1C94" w14:textId="77777777">
        <w:trPr>
          <w:cantSplit/>
        </w:trPr>
        <w:tc>
          <w:tcPr>
            <w:tcW w:w="5669" w:type="dxa"/>
            <w:gridSpan w:val="5"/>
            <w:tcBorders>
              <w:top w:val="nil"/>
              <w:left w:val="nil"/>
              <w:bottom w:val="nil"/>
              <w:right w:val="nil"/>
            </w:tcBorders>
            <w:shd w:val="clear" w:color="auto" w:fill="FFFFFF"/>
            <w:vAlign w:val="bottom"/>
          </w:tcPr>
          <w:p w14:paraId="47D7D8FC"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0349F692" w14:textId="77777777">
        <w:trPr>
          <w:cantSplit/>
        </w:trPr>
        <w:tc>
          <w:tcPr>
            <w:tcW w:w="737" w:type="dxa"/>
            <w:vMerge w:val="restart"/>
            <w:tcBorders>
              <w:top w:val="nil"/>
              <w:left w:val="nil"/>
              <w:bottom w:val="nil"/>
              <w:right w:val="nil"/>
            </w:tcBorders>
            <w:shd w:val="clear" w:color="auto" w:fill="FFFFFF"/>
            <w:vAlign w:val="bottom"/>
          </w:tcPr>
          <w:p w14:paraId="6BD13C38"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SS</w:t>
            </w:r>
          </w:p>
        </w:tc>
        <w:tc>
          <w:tcPr>
            <w:tcW w:w="1029" w:type="dxa"/>
            <w:vMerge w:val="restart"/>
            <w:tcBorders>
              <w:top w:val="nil"/>
              <w:left w:val="nil"/>
              <w:bottom w:val="nil"/>
              <w:right w:val="single" w:sz="8" w:space="0" w:color="E0E0E0"/>
            </w:tcBorders>
            <w:shd w:val="clear" w:color="auto" w:fill="FFFFFF"/>
            <w:vAlign w:val="bottom"/>
          </w:tcPr>
          <w:p w14:paraId="5500241B"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01761214"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9A03CD1"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95% Confidence Interval</w:t>
            </w:r>
          </w:p>
        </w:tc>
      </w:tr>
      <w:tr w:rsidR="00E6148E" w:rsidRPr="00E6148E" w14:paraId="6B12A7B3" w14:textId="77777777">
        <w:trPr>
          <w:cantSplit/>
        </w:trPr>
        <w:tc>
          <w:tcPr>
            <w:tcW w:w="737" w:type="dxa"/>
            <w:vMerge/>
            <w:tcBorders>
              <w:top w:val="nil"/>
              <w:left w:val="nil"/>
              <w:bottom w:val="nil"/>
              <w:right w:val="nil"/>
            </w:tcBorders>
            <w:shd w:val="clear" w:color="auto" w:fill="FFFFFF"/>
            <w:vAlign w:val="bottom"/>
          </w:tcPr>
          <w:p w14:paraId="4784F972"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536267AA"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012FC45F"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08D1B4C"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605D0195"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Upper Bound</w:t>
            </w:r>
          </w:p>
        </w:tc>
      </w:tr>
      <w:tr w:rsidR="00E6148E" w:rsidRPr="00E6148E" w14:paraId="0A2FF707" w14:textId="77777777">
        <w:trPr>
          <w:cantSplit/>
        </w:trPr>
        <w:tc>
          <w:tcPr>
            <w:tcW w:w="737" w:type="dxa"/>
            <w:tcBorders>
              <w:top w:val="single" w:sz="8" w:space="0" w:color="152935"/>
              <w:left w:val="nil"/>
              <w:bottom w:val="single" w:sz="8" w:space="0" w:color="AEAEAE"/>
              <w:right w:val="nil"/>
            </w:tcBorders>
            <w:shd w:val="clear" w:color="auto" w:fill="E0E0E0"/>
          </w:tcPr>
          <w:p w14:paraId="45B87C3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1.00</w:t>
            </w:r>
          </w:p>
        </w:tc>
        <w:tc>
          <w:tcPr>
            <w:tcW w:w="1029" w:type="dxa"/>
            <w:tcBorders>
              <w:top w:val="single" w:sz="8" w:space="0" w:color="152935"/>
              <w:left w:val="nil"/>
              <w:bottom w:val="single" w:sz="8" w:space="0" w:color="AEAEAE"/>
              <w:right w:val="single" w:sz="8" w:space="0" w:color="E0E0E0"/>
            </w:tcBorders>
            <w:shd w:val="clear" w:color="auto" w:fill="FFFFFF"/>
          </w:tcPr>
          <w:p w14:paraId="5181D29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5.615</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C790D2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.660</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4AFA554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4.274</w:t>
            </w:r>
          </w:p>
        </w:tc>
        <w:tc>
          <w:tcPr>
            <w:tcW w:w="1414" w:type="dxa"/>
            <w:tcBorders>
              <w:top w:val="single" w:sz="8" w:space="0" w:color="152935"/>
              <w:left w:val="single" w:sz="8" w:space="0" w:color="E0E0E0"/>
              <w:bottom w:val="single" w:sz="8" w:space="0" w:color="AEAEAE"/>
              <w:right w:val="nil"/>
            </w:tcBorders>
            <w:shd w:val="clear" w:color="auto" w:fill="FFFFFF"/>
          </w:tcPr>
          <w:p w14:paraId="00A662F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6.957</w:t>
            </w:r>
          </w:p>
        </w:tc>
      </w:tr>
      <w:tr w:rsidR="00E6148E" w:rsidRPr="00E6148E" w14:paraId="3E6E677A" w14:textId="77777777">
        <w:trPr>
          <w:cantSplit/>
        </w:trPr>
        <w:tc>
          <w:tcPr>
            <w:tcW w:w="737" w:type="dxa"/>
            <w:tcBorders>
              <w:top w:val="single" w:sz="8" w:space="0" w:color="AEAEAE"/>
              <w:left w:val="nil"/>
              <w:bottom w:val="single" w:sz="8" w:space="0" w:color="152935"/>
              <w:right w:val="nil"/>
            </w:tcBorders>
            <w:shd w:val="clear" w:color="auto" w:fill="E0E0E0"/>
          </w:tcPr>
          <w:p w14:paraId="6D2471BA"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2.00</w:t>
            </w:r>
          </w:p>
        </w:tc>
        <w:tc>
          <w:tcPr>
            <w:tcW w:w="1029" w:type="dxa"/>
            <w:tcBorders>
              <w:top w:val="single" w:sz="8" w:space="0" w:color="AEAEAE"/>
              <w:left w:val="nil"/>
              <w:bottom w:val="single" w:sz="8" w:space="0" w:color="152935"/>
              <w:right w:val="single" w:sz="8" w:space="0" w:color="E0E0E0"/>
            </w:tcBorders>
            <w:shd w:val="clear" w:color="auto" w:fill="FFFFFF"/>
          </w:tcPr>
          <w:p w14:paraId="2A2BDC0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7.130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6FA4C68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.667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F619FB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5.774</w:t>
            </w:r>
          </w:p>
        </w:tc>
        <w:tc>
          <w:tcPr>
            <w:tcW w:w="1414" w:type="dxa"/>
            <w:tcBorders>
              <w:top w:val="single" w:sz="8" w:space="0" w:color="AEAEAE"/>
              <w:left w:val="single" w:sz="8" w:space="0" w:color="E0E0E0"/>
              <w:bottom w:val="single" w:sz="8" w:space="0" w:color="152935"/>
              <w:right w:val="nil"/>
            </w:tcBorders>
            <w:shd w:val="clear" w:color="auto" w:fill="FFFFFF"/>
          </w:tcPr>
          <w:p w14:paraId="7F38BB1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8.485</w:t>
            </w:r>
          </w:p>
        </w:tc>
      </w:tr>
    </w:tbl>
    <w:p w14:paraId="2C84928E"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2D211445"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6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30"/>
        <w:gridCol w:w="1030"/>
        <w:gridCol w:w="1076"/>
        <w:gridCol w:w="1414"/>
        <w:gridCol w:w="1414"/>
      </w:tblGrid>
      <w:tr w:rsidR="00E6148E" w:rsidRPr="00E6148E" w14:paraId="270C0166" w14:textId="77777777">
        <w:trPr>
          <w:cantSplit/>
        </w:trPr>
        <w:tc>
          <w:tcPr>
            <w:tcW w:w="6162" w:type="dxa"/>
            <w:gridSpan w:val="5"/>
            <w:tcBorders>
              <w:top w:val="nil"/>
              <w:left w:val="nil"/>
              <w:bottom w:val="nil"/>
              <w:right w:val="nil"/>
            </w:tcBorders>
            <w:shd w:val="clear" w:color="auto" w:fill="FFFFFF"/>
            <w:vAlign w:val="center"/>
          </w:tcPr>
          <w:p w14:paraId="69135E0D"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t>2. tempo</w:t>
            </w:r>
          </w:p>
        </w:tc>
      </w:tr>
      <w:tr w:rsidR="00E6148E" w:rsidRPr="00E6148E" w14:paraId="64303649" w14:textId="77777777">
        <w:trPr>
          <w:cantSplit/>
        </w:trPr>
        <w:tc>
          <w:tcPr>
            <w:tcW w:w="6162" w:type="dxa"/>
            <w:gridSpan w:val="5"/>
            <w:tcBorders>
              <w:top w:val="nil"/>
              <w:left w:val="nil"/>
              <w:bottom w:val="nil"/>
              <w:right w:val="nil"/>
            </w:tcBorders>
            <w:shd w:val="clear" w:color="auto" w:fill="FFFFFF"/>
            <w:vAlign w:val="bottom"/>
          </w:tcPr>
          <w:p w14:paraId="129E7662"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23E541FF" w14:textId="77777777">
        <w:trPr>
          <w:cantSplit/>
        </w:trPr>
        <w:tc>
          <w:tcPr>
            <w:tcW w:w="1229" w:type="dxa"/>
            <w:vMerge w:val="restart"/>
            <w:tcBorders>
              <w:top w:val="nil"/>
              <w:left w:val="nil"/>
              <w:bottom w:val="nil"/>
              <w:right w:val="nil"/>
            </w:tcBorders>
            <w:shd w:val="clear" w:color="auto" w:fill="FFFFFF"/>
            <w:vAlign w:val="bottom"/>
          </w:tcPr>
          <w:p w14:paraId="289F8090"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tempo</w:t>
            </w:r>
          </w:p>
        </w:tc>
        <w:tc>
          <w:tcPr>
            <w:tcW w:w="1029" w:type="dxa"/>
            <w:vMerge w:val="restart"/>
            <w:tcBorders>
              <w:top w:val="nil"/>
              <w:left w:val="nil"/>
              <w:bottom w:val="nil"/>
              <w:right w:val="single" w:sz="8" w:space="0" w:color="E0E0E0"/>
            </w:tcBorders>
            <w:shd w:val="clear" w:color="auto" w:fill="FFFFFF"/>
            <w:vAlign w:val="bottom"/>
          </w:tcPr>
          <w:p w14:paraId="0A13D953"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368503CB"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7EF56E4"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95% Confidence Interval</w:t>
            </w:r>
          </w:p>
        </w:tc>
      </w:tr>
      <w:tr w:rsidR="00E6148E" w:rsidRPr="00E6148E" w14:paraId="74C70350" w14:textId="77777777">
        <w:trPr>
          <w:cantSplit/>
        </w:trPr>
        <w:tc>
          <w:tcPr>
            <w:tcW w:w="1229" w:type="dxa"/>
            <w:vMerge/>
            <w:tcBorders>
              <w:top w:val="nil"/>
              <w:left w:val="nil"/>
              <w:bottom w:val="nil"/>
              <w:right w:val="nil"/>
            </w:tcBorders>
            <w:shd w:val="clear" w:color="auto" w:fill="FFFFFF"/>
            <w:vAlign w:val="bottom"/>
          </w:tcPr>
          <w:p w14:paraId="2D218CF5"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B296B1E"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7EFF4F1D"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38AF70F"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2534C71A"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Upper Bound</w:t>
            </w:r>
          </w:p>
        </w:tc>
      </w:tr>
      <w:tr w:rsidR="00E6148E" w:rsidRPr="00E6148E" w14:paraId="2314DAAE" w14:textId="77777777">
        <w:trPr>
          <w:cantSplit/>
        </w:trPr>
        <w:tc>
          <w:tcPr>
            <w:tcW w:w="1229" w:type="dxa"/>
            <w:tcBorders>
              <w:top w:val="single" w:sz="8" w:space="0" w:color="152935"/>
              <w:left w:val="nil"/>
              <w:bottom w:val="single" w:sz="8" w:space="0" w:color="AEAEAE"/>
              <w:right w:val="nil"/>
            </w:tcBorders>
            <w:shd w:val="clear" w:color="auto" w:fill="E0E0E0"/>
          </w:tcPr>
          <w:p w14:paraId="11D71039"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02960D7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6.702</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518E340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.805</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76F3FD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5.066</w:t>
            </w:r>
          </w:p>
        </w:tc>
        <w:tc>
          <w:tcPr>
            <w:tcW w:w="1414" w:type="dxa"/>
            <w:tcBorders>
              <w:top w:val="single" w:sz="8" w:space="0" w:color="152935"/>
              <w:left w:val="single" w:sz="8" w:space="0" w:color="E0E0E0"/>
              <w:bottom w:val="single" w:sz="8" w:space="0" w:color="AEAEAE"/>
              <w:right w:val="nil"/>
            </w:tcBorders>
            <w:shd w:val="clear" w:color="auto" w:fill="FFFFFF"/>
          </w:tcPr>
          <w:p w14:paraId="61F22F7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8.339</w:t>
            </w:r>
          </w:p>
        </w:tc>
      </w:tr>
      <w:tr w:rsidR="00E6148E" w:rsidRPr="00E6148E" w14:paraId="62F14A5A" w14:textId="77777777">
        <w:trPr>
          <w:cantSplit/>
        </w:trPr>
        <w:tc>
          <w:tcPr>
            <w:tcW w:w="1229" w:type="dxa"/>
            <w:tcBorders>
              <w:top w:val="single" w:sz="8" w:space="0" w:color="AEAEAE"/>
              <w:left w:val="nil"/>
              <w:bottom w:val="single" w:sz="8" w:space="0" w:color="AEAEAE"/>
              <w:right w:val="nil"/>
            </w:tcBorders>
            <w:shd w:val="clear" w:color="auto" w:fill="E0E0E0"/>
          </w:tcPr>
          <w:p w14:paraId="7215F9E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020478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5.438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1655D7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.825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8BF5A0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3.761</w:t>
            </w:r>
          </w:p>
        </w:tc>
        <w:tc>
          <w:tcPr>
            <w:tcW w:w="1414" w:type="dxa"/>
            <w:tcBorders>
              <w:top w:val="single" w:sz="8" w:space="0" w:color="AEAEAE"/>
              <w:left w:val="single" w:sz="8" w:space="0" w:color="E0E0E0"/>
              <w:bottom w:val="single" w:sz="8" w:space="0" w:color="AEAEAE"/>
              <w:right w:val="nil"/>
            </w:tcBorders>
            <w:shd w:val="clear" w:color="auto" w:fill="FFFFFF"/>
          </w:tcPr>
          <w:p w14:paraId="4FED7012"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7.114</w:t>
            </w:r>
          </w:p>
        </w:tc>
      </w:tr>
      <w:tr w:rsidR="00E6148E" w:rsidRPr="00E6148E" w14:paraId="074378F2" w14:textId="77777777">
        <w:trPr>
          <w:cantSplit/>
        </w:trPr>
        <w:tc>
          <w:tcPr>
            <w:tcW w:w="1229" w:type="dxa"/>
            <w:tcBorders>
              <w:top w:val="single" w:sz="8" w:space="0" w:color="AEAEAE"/>
              <w:left w:val="nil"/>
              <w:bottom w:val="single" w:sz="8" w:space="0" w:color="152935"/>
              <w:right w:val="nil"/>
            </w:tcBorders>
            <w:shd w:val="clear" w:color="auto" w:fill="E0E0E0"/>
          </w:tcPr>
          <w:p w14:paraId="5DBE3EC0"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667A46B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6.978</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7BF76A5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.807</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5DB85F1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5.337</w:t>
            </w:r>
          </w:p>
        </w:tc>
        <w:tc>
          <w:tcPr>
            <w:tcW w:w="1414" w:type="dxa"/>
            <w:tcBorders>
              <w:top w:val="single" w:sz="8" w:space="0" w:color="AEAEAE"/>
              <w:left w:val="single" w:sz="8" w:space="0" w:color="E0E0E0"/>
              <w:bottom w:val="single" w:sz="8" w:space="0" w:color="152935"/>
              <w:right w:val="nil"/>
            </w:tcBorders>
            <w:shd w:val="clear" w:color="auto" w:fill="FFFFFF"/>
          </w:tcPr>
          <w:p w14:paraId="0525694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8.618</w:t>
            </w:r>
          </w:p>
        </w:tc>
      </w:tr>
    </w:tbl>
    <w:p w14:paraId="42839456"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029665E1"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69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230"/>
        <w:gridCol w:w="1029"/>
        <w:gridCol w:w="1076"/>
        <w:gridCol w:w="1415"/>
        <w:gridCol w:w="1415"/>
      </w:tblGrid>
      <w:tr w:rsidR="00E6148E" w:rsidRPr="00E6148E" w14:paraId="48C54F50" w14:textId="77777777">
        <w:trPr>
          <w:cantSplit/>
        </w:trPr>
        <w:tc>
          <w:tcPr>
            <w:tcW w:w="6899" w:type="dxa"/>
            <w:gridSpan w:val="6"/>
            <w:tcBorders>
              <w:top w:val="nil"/>
              <w:left w:val="nil"/>
              <w:bottom w:val="nil"/>
              <w:right w:val="nil"/>
            </w:tcBorders>
            <w:shd w:val="clear" w:color="auto" w:fill="FFFFFF"/>
            <w:vAlign w:val="center"/>
          </w:tcPr>
          <w:p w14:paraId="5ECF10D3"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t>3. SS * tempo</w:t>
            </w:r>
          </w:p>
        </w:tc>
      </w:tr>
      <w:tr w:rsidR="00E6148E" w:rsidRPr="00E6148E" w14:paraId="61BB9A26" w14:textId="77777777">
        <w:trPr>
          <w:cantSplit/>
        </w:trPr>
        <w:tc>
          <w:tcPr>
            <w:tcW w:w="6899" w:type="dxa"/>
            <w:gridSpan w:val="6"/>
            <w:tcBorders>
              <w:top w:val="nil"/>
              <w:left w:val="nil"/>
              <w:bottom w:val="nil"/>
              <w:right w:val="nil"/>
            </w:tcBorders>
            <w:shd w:val="clear" w:color="auto" w:fill="FFFFFF"/>
            <w:vAlign w:val="bottom"/>
          </w:tcPr>
          <w:p w14:paraId="548086AE"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4D340ADD" w14:textId="77777777">
        <w:trPr>
          <w:cantSplit/>
        </w:trPr>
        <w:tc>
          <w:tcPr>
            <w:tcW w:w="737" w:type="dxa"/>
            <w:vMerge w:val="restart"/>
            <w:tcBorders>
              <w:top w:val="nil"/>
              <w:left w:val="nil"/>
              <w:bottom w:val="nil"/>
              <w:right w:val="nil"/>
            </w:tcBorders>
            <w:shd w:val="clear" w:color="auto" w:fill="FFFFFF"/>
            <w:vAlign w:val="bottom"/>
          </w:tcPr>
          <w:p w14:paraId="751594F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SS</w:t>
            </w:r>
          </w:p>
        </w:tc>
        <w:tc>
          <w:tcPr>
            <w:tcW w:w="1229" w:type="dxa"/>
            <w:vMerge w:val="restart"/>
            <w:tcBorders>
              <w:top w:val="nil"/>
              <w:left w:val="nil"/>
              <w:bottom w:val="nil"/>
              <w:right w:val="nil"/>
            </w:tcBorders>
            <w:shd w:val="clear" w:color="auto" w:fill="FFFFFF"/>
            <w:vAlign w:val="bottom"/>
          </w:tcPr>
          <w:p w14:paraId="57FFEC64"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tempo</w:t>
            </w:r>
          </w:p>
        </w:tc>
        <w:tc>
          <w:tcPr>
            <w:tcW w:w="1029" w:type="dxa"/>
            <w:vMerge w:val="restart"/>
            <w:tcBorders>
              <w:top w:val="nil"/>
              <w:left w:val="nil"/>
              <w:bottom w:val="nil"/>
              <w:right w:val="single" w:sz="8" w:space="0" w:color="E0E0E0"/>
            </w:tcBorders>
            <w:shd w:val="clear" w:color="auto" w:fill="FFFFFF"/>
            <w:vAlign w:val="bottom"/>
          </w:tcPr>
          <w:p w14:paraId="101CA880"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3678E6C1"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5739530D"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95% Confidence Interval</w:t>
            </w:r>
          </w:p>
        </w:tc>
      </w:tr>
      <w:tr w:rsidR="00E6148E" w:rsidRPr="00E6148E" w14:paraId="1BF47F16" w14:textId="77777777">
        <w:trPr>
          <w:cantSplit/>
        </w:trPr>
        <w:tc>
          <w:tcPr>
            <w:tcW w:w="737" w:type="dxa"/>
            <w:vMerge/>
            <w:tcBorders>
              <w:top w:val="nil"/>
              <w:left w:val="nil"/>
              <w:bottom w:val="nil"/>
              <w:right w:val="nil"/>
            </w:tcBorders>
            <w:shd w:val="clear" w:color="auto" w:fill="FFFFFF"/>
            <w:vAlign w:val="bottom"/>
          </w:tcPr>
          <w:p w14:paraId="6091A4C3"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nil"/>
            </w:tcBorders>
            <w:shd w:val="clear" w:color="auto" w:fill="FFFFFF"/>
            <w:vAlign w:val="bottom"/>
          </w:tcPr>
          <w:p w14:paraId="4E6ABCEF"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6FDEEC78"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5622BB04"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D6D7960"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3BD60116"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Upper Bound</w:t>
            </w:r>
          </w:p>
        </w:tc>
      </w:tr>
      <w:tr w:rsidR="00E6148E" w:rsidRPr="00E6148E" w14:paraId="77CEDDB8" w14:textId="77777777">
        <w:trPr>
          <w:cantSplit/>
        </w:trPr>
        <w:tc>
          <w:tcPr>
            <w:tcW w:w="737" w:type="dxa"/>
            <w:vMerge w:val="restart"/>
            <w:tcBorders>
              <w:top w:val="single" w:sz="8" w:space="0" w:color="152935"/>
              <w:left w:val="nil"/>
              <w:bottom w:val="nil"/>
              <w:right w:val="nil"/>
            </w:tcBorders>
            <w:shd w:val="clear" w:color="auto" w:fill="E0E0E0"/>
          </w:tcPr>
          <w:p w14:paraId="0DBC3D8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1.00</w:t>
            </w:r>
          </w:p>
        </w:tc>
        <w:tc>
          <w:tcPr>
            <w:tcW w:w="1229" w:type="dxa"/>
            <w:tcBorders>
              <w:top w:val="single" w:sz="8" w:space="0" w:color="152935"/>
              <w:left w:val="nil"/>
              <w:bottom w:val="single" w:sz="8" w:space="0" w:color="AEAEAE"/>
              <w:right w:val="nil"/>
            </w:tcBorders>
            <w:shd w:val="clear" w:color="auto" w:fill="E0E0E0"/>
          </w:tcPr>
          <w:p w14:paraId="0990D89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14D187A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6.571</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54CC12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1.094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C9A6EE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4.348</w:t>
            </w:r>
          </w:p>
        </w:tc>
        <w:tc>
          <w:tcPr>
            <w:tcW w:w="1414" w:type="dxa"/>
            <w:tcBorders>
              <w:top w:val="single" w:sz="8" w:space="0" w:color="152935"/>
              <w:left w:val="single" w:sz="8" w:space="0" w:color="E0E0E0"/>
              <w:bottom w:val="single" w:sz="8" w:space="0" w:color="AEAEAE"/>
              <w:right w:val="nil"/>
            </w:tcBorders>
            <w:shd w:val="clear" w:color="auto" w:fill="FFFFFF"/>
          </w:tcPr>
          <w:p w14:paraId="3B9C575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8.795</w:t>
            </w:r>
          </w:p>
        </w:tc>
      </w:tr>
      <w:tr w:rsidR="00E6148E" w:rsidRPr="00E6148E" w14:paraId="0B0915B0" w14:textId="77777777">
        <w:trPr>
          <w:cantSplit/>
        </w:trPr>
        <w:tc>
          <w:tcPr>
            <w:tcW w:w="737" w:type="dxa"/>
            <w:vMerge/>
            <w:tcBorders>
              <w:top w:val="single" w:sz="8" w:space="0" w:color="152935"/>
              <w:left w:val="nil"/>
              <w:bottom w:val="nil"/>
              <w:right w:val="nil"/>
            </w:tcBorders>
            <w:shd w:val="clear" w:color="auto" w:fill="E0E0E0"/>
          </w:tcPr>
          <w:p w14:paraId="561CE27D"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2D29BEFC"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3590A0C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3.875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874432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1.023</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F41726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1.795</w:t>
            </w:r>
          </w:p>
        </w:tc>
        <w:tc>
          <w:tcPr>
            <w:tcW w:w="1414" w:type="dxa"/>
            <w:tcBorders>
              <w:top w:val="single" w:sz="8" w:space="0" w:color="AEAEAE"/>
              <w:left w:val="single" w:sz="8" w:space="0" w:color="E0E0E0"/>
              <w:bottom w:val="single" w:sz="8" w:space="0" w:color="AEAEAE"/>
              <w:right w:val="nil"/>
            </w:tcBorders>
            <w:shd w:val="clear" w:color="auto" w:fill="FFFFFF"/>
          </w:tcPr>
          <w:p w14:paraId="3CCFCD7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5.955</w:t>
            </w:r>
          </w:p>
        </w:tc>
      </w:tr>
      <w:tr w:rsidR="00E6148E" w:rsidRPr="00E6148E" w14:paraId="1B883FD9" w14:textId="77777777">
        <w:trPr>
          <w:cantSplit/>
        </w:trPr>
        <w:tc>
          <w:tcPr>
            <w:tcW w:w="737" w:type="dxa"/>
            <w:vMerge/>
            <w:tcBorders>
              <w:top w:val="single" w:sz="8" w:space="0" w:color="152935"/>
              <w:left w:val="nil"/>
              <w:bottom w:val="nil"/>
              <w:right w:val="nil"/>
            </w:tcBorders>
            <w:shd w:val="clear" w:color="auto" w:fill="E0E0E0"/>
          </w:tcPr>
          <w:p w14:paraId="7691A5CD"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4C929166"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nil"/>
              <w:right w:val="single" w:sz="8" w:space="0" w:color="E0E0E0"/>
            </w:tcBorders>
            <w:shd w:val="clear" w:color="auto" w:fill="FFFFFF"/>
          </w:tcPr>
          <w:p w14:paraId="2DE0CD7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6.400</w:t>
            </w:r>
          </w:p>
        </w:tc>
        <w:tc>
          <w:tcPr>
            <w:tcW w:w="1076" w:type="dxa"/>
            <w:tcBorders>
              <w:top w:val="single" w:sz="8" w:space="0" w:color="AEAEAE"/>
              <w:left w:val="single" w:sz="8" w:space="0" w:color="E0E0E0"/>
              <w:bottom w:val="nil"/>
              <w:right w:val="single" w:sz="8" w:space="0" w:color="E0E0E0"/>
            </w:tcBorders>
            <w:shd w:val="clear" w:color="auto" w:fill="FFFFFF"/>
          </w:tcPr>
          <w:p w14:paraId="24385A0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1.294</w:t>
            </w:r>
          </w:p>
        </w:tc>
        <w:tc>
          <w:tcPr>
            <w:tcW w:w="1414" w:type="dxa"/>
            <w:tcBorders>
              <w:top w:val="single" w:sz="8" w:space="0" w:color="AEAEAE"/>
              <w:left w:val="single" w:sz="8" w:space="0" w:color="E0E0E0"/>
              <w:bottom w:val="nil"/>
              <w:right w:val="single" w:sz="8" w:space="0" w:color="E0E0E0"/>
            </w:tcBorders>
            <w:shd w:val="clear" w:color="auto" w:fill="FFFFFF"/>
          </w:tcPr>
          <w:p w14:paraId="20E19C2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3.769</w:t>
            </w:r>
          </w:p>
        </w:tc>
        <w:tc>
          <w:tcPr>
            <w:tcW w:w="1414" w:type="dxa"/>
            <w:tcBorders>
              <w:top w:val="single" w:sz="8" w:space="0" w:color="AEAEAE"/>
              <w:left w:val="single" w:sz="8" w:space="0" w:color="E0E0E0"/>
              <w:bottom w:val="nil"/>
              <w:right w:val="nil"/>
            </w:tcBorders>
            <w:shd w:val="clear" w:color="auto" w:fill="FFFFFF"/>
          </w:tcPr>
          <w:p w14:paraId="0A312C9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9.031</w:t>
            </w:r>
          </w:p>
        </w:tc>
      </w:tr>
      <w:tr w:rsidR="00E6148E" w:rsidRPr="00E6148E" w14:paraId="72F6241C" w14:textId="77777777">
        <w:trPr>
          <w:cantSplit/>
        </w:trPr>
        <w:tc>
          <w:tcPr>
            <w:tcW w:w="737" w:type="dxa"/>
            <w:vMerge w:val="restart"/>
            <w:tcBorders>
              <w:top w:val="single" w:sz="8" w:space="0" w:color="AEAEAE"/>
              <w:left w:val="nil"/>
              <w:bottom w:val="single" w:sz="8" w:space="0" w:color="152935"/>
              <w:right w:val="nil"/>
            </w:tcBorders>
            <w:shd w:val="clear" w:color="auto" w:fill="E0E0E0"/>
          </w:tcPr>
          <w:p w14:paraId="55063B00"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2.00</w:t>
            </w:r>
          </w:p>
        </w:tc>
        <w:tc>
          <w:tcPr>
            <w:tcW w:w="1229" w:type="dxa"/>
            <w:tcBorders>
              <w:top w:val="single" w:sz="8" w:space="0" w:color="AEAEAE"/>
              <w:left w:val="nil"/>
              <w:bottom w:val="single" w:sz="8" w:space="0" w:color="AEAEAE"/>
              <w:right w:val="nil"/>
            </w:tcBorders>
            <w:shd w:val="clear" w:color="auto" w:fill="E0E0E0"/>
          </w:tcPr>
          <w:p w14:paraId="6B1260AA"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3B1348A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6.833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DD701E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1.182</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6C71404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4.432</w:t>
            </w:r>
          </w:p>
        </w:tc>
        <w:tc>
          <w:tcPr>
            <w:tcW w:w="1414" w:type="dxa"/>
            <w:tcBorders>
              <w:top w:val="single" w:sz="8" w:space="0" w:color="AEAEAE"/>
              <w:left w:val="single" w:sz="8" w:space="0" w:color="E0E0E0"/>
              <w:bottom w:val="single" w:sz="8" w:space="0" w:color="AEAEAE"/>
              <w:right w:val="nil"/>
            </w:tcBorders>
            <w:shd w:val="clear" w:color="auto" w:fill="FFFFFF"/>
          </w:tcPr>
          <w:p w14:paraId="4FBBCEB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9.235</w:t>
            </w:r>
          </w:p>
        </w:tc>
      </w:tr>
      <w:tr w:rsidR="00E6148E" w:rsidRPr="00E6148E" w14:paraId="150893F3" w14:textId="77777777">
        <w:trPr>
          <w:cantSplit/>
        </w:trPr>
        <w:tc>
          <w:tcPr>
            <w:tcW w:w="737" w:type="dxa"/>
            <w:vMerge/>
            <w:tcBorders>
              <w:top w:val="single" w:sz="8" w:space="0" w:color="AEAEAE"/>
              <w:left w:val="nil"/>
              <w:bottom w:val="single" w:sz="8" w:space="0" w:color="152935"/>
              <w:right w:val="nil"/>
            </w:tcBorders>
            <w:shd w:val="clear" w:color="auto" w:fill="E0E0E0"/>
          </w:tcPr>
          <w:p w14:paraId="67D43A02"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AEAEAE"/>
              <w:right w:val="nil"/>
            </w:tcBorders>
            <w:shd w:val="clear" w:color="auto" w:fill="E0E0E0"/>
          </w:tcPr>
          <w:p w14:paraId="53C25809"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61B82E07"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7.000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1CABDCC"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1.294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9E0339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4.369</w:t>
            </w:r>
          </w:p>
        </w:tc>
        <w:tc>
          <w:tcPr>
            <w:tcW w:w="1414" w:type="dxa"/>
            <w:tcBorders>
              <w:top w:val="single" w:sz="8" w:space="0" w:color="AEAEAE"/>
              <w:left w:val="single" w:sz="8" w:space="0" w:color="E0E0E0"/>
              <w:bottom w:val="single" w:sz="8" w:space="0" w:color="AEAEAE"/>
              <w:right w:val="nil"/>
            </w:tcBorders>
            <w:shd w:val="clear" w:color="auto" w:fill="FFFFFF"/>
          </w:tcPr>
          <w:p w14:paraId="79282B0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9.631</w:t>
            </w:r>
          </w:p>
        </w:tc>
      </w:tr>
      <w:tr w:rsidR="00E6148E" w:rsidRPr="00E6148E" w14:paraId="04FD0615" w14:textId="77777777">
        <w:trPr>
          <w:cantSplit/>
        </w:trPr>
        <w:tc>
          <w:tcPr>
            <w:tcW w:w="737" w:type="dxa"/>
            <w:vMerge/>
            <w:tcBorders>
              <w:top w:val="single" w:sz="8" w:space="0" w:color="AEAEAE"/>
              <w:left w:val="nil"/>
              <w:bottom w:val="single" w:sz="8" w:space="0" w:color="152935"/>
              <w:right w:val="nil"/>
            </w:tcBorders>
            <w:shd w:val="clear" w:color="auto" w:fill="E0E0E0"/>
          </w:tcPr>
          <w:p w14:paraId="05209F6E"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14:paraId="4F9103BF"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0949867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7.556</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64B9238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.965</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2D95D6A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5.595</w:t>
            </w:r>
          </w:p>
        </w:tc>
        <w:tc>
          <w:tcPr>
            <w:tcW w:w="1414" w:type="dxa"/>
            <w:tcBorders>
              <w:top w:val="single" w:sz="8" w:space="0" w:color="AEAEAE"/>
              <w:left w:val="single" w:sz="8" w:space="0" w:color="E0E0E0"/>
              <w:bottom w:val="single" w:sz="8" w:space="0" w:color="152935"/>
              <w:right w:val="nil"/>
            </w:tcBorders>
            <w:shd w:val="clear" w:color="auto" w:fill="FFFFFF"/>
          </w:tcPr>
          <w:p w14:paraId="6857A25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9.516</w:t>
            </w:r>
          </w:p>
        </w:tc>
      </w:tr>
    </w:tbl>
    <w:p w14:paraId="79DF18DC"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2536B5EC"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p>
    <w:p w14:paraId="3EEDF62D"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r w:rsidRPr="00E6148E">
        <w:rPr>
          <w:rFonts w:ascii="Arial" w:hAnsi="Arial" w:cs="Arial"/>
          <w:b/>
          <w:bCs/>
          <w:color w:val="000000"/>
          <w:sz w:val="26"/>
          <w:szCs w:val="26"/>
        </w:rPr>
        <w:t>Post Hoc Tests</w:t>
      </w:r>
    </w:p>
    <w:p w14:paraId="0278748F"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9"/>
        <w:gridCol w:w="1230"/>
        <w:gridCol w:w="1476"/>
        <w:gridCol w:w="1075"/>
        <w:gridCol w:w="1029"/>
        <w:gridCol w:w="1415"/>
        <w:gridCol w:w="1415"/>
      </w:tblGrid>
      <w:tr w:rsidR="00E6148E" w:rsidRPr="00E6148E" w14:paraId="72AE6C1D" w14:textId="77777777">
        <w:trPr>
          <w:cantSplit/>
        </w:trPr>
        <w:tc>
          <w:tcPr>
            <w:tcW w:w="8865" w:type="dxa"/>
            <w:gridSpan w:val="7"/>
            <w:tcBorders>
              <w:top w:val="nil"/>
              <w:left w:val="nil"/>
              <w:bottom w:val="nil"/>
              <w:right w:val="nil"/>
            </w:tcBorders>
            <w:shd w:val="clear" w:color="auto" w:fill="FFFFFF"/>
            <w:vAlign w:val="center"/>
          </w:tcPr>
          <w:p w14:paraId="621C4C77"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r w:rsidRPr="00E6148E">
              <w:rPr>
                <w:rFonts w:ascii="Arial" w:hAnsi="Arial" w:cs="Arial"/>
                <w:b/>
                <w:bCs/>
                <w:color w:val="010205"/>
              </w:rPr>
              <w:t>Multiple Comparisons</w:t>
            </w:r>
          </w:p>
        </w:tc>
      </w:tr>
      <w:tr w:rsidR="00E6148E" w:rsidRPr="00E6148E" w14:paraId="6546AA3C" w14:textId="77777777">
        <w:trPr>
          <w:cantSplit/>
        </w:trPr>
        <w:tc>
          <w:tcPr>
            <w:tcW w:w="8865" w:type="dxa"/>
            <w:gridSpan w:val="7"/>
            <w:tcBorders>
              <w:top w:val="nil"/>
              <w:left w:val="nil"/>
              <w:bottom w:val="nil"/>
              <w:right w:val="nil"/>
            </w:tcBorders>
            <w:shd w:val="clear" w:color="auto" w:fill="FFFFFF"/>
            <w:vAlign w:val="bottom"/>
          </w:tcPr>
          <w:p w14:paraId="2876812F"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Dependent Variable:   </w:t>
            </w:r>
            <w:proofErr w:type="spellStart"/>
            <w:r w:rsidRPr="00E6148E">
              <w:rPr>
                <w:rFonts w:ascii="Arial" w:hAnsi="Arial" w:cs="Arial"/>
                <w:color w:val="010205"/>
                <w:sz w:val="18"/>
                <w:szCs w:val="18"/>
                <w:shd w:val="clear" w:color="auto" w:fill="FFFFFF"/>
              </w:rPr>
              <w:t>timeresponse</w:t>
            </w:r>
            <w:proofErr w:type="spellEnd"/>
            <w:r w:rsidRPr="00E6148E">
              <w:rPr>
                <w:rFonts w:ascii="Arial" w:hAnsi="Arial" w:cs="Arial"/>
                <w:color w:val="010205"/>
                <w:sz w:val="18"/>
                <w:szCs w:val="18"/>
                <w:shd w:val="clear" w:color="auto" w:fill="FFFFFF"/>
              </w:rPr>
              <w:t xml:space="preserve">  </w:t>
            </w:r>
          </w:p>
        </w:tc>
      </w:tr>
      <w:tr w:rsidR="00E6148E" w:rsidRPr="00E6148E" w14:paraId="3837DA27" w14:textId="77777777">
        <w:trPr>
          <w:cantSplit/>
        </w:trPr>
        <w:tc>
          <w:tcPr>
            <w:tcW w:w="8865" w:type="dxa"/>
            <w:gridSpan w:val="7"/>
            <w:tcBorders>
              <w:top w:val="nil"/>
              <w:left w:val="nil"/>
              <w:bottom w:val="nil"/>
              <w:right w:val="nil"/>
            </w:tcBorders>
            <w:shd w:val="clear" w:color="auto" w:fill="FFFFFF"/>
            <w:vAlign w:val="bottom"/>
          </w:tcPr>
          <w:p w14:paraId="62FDA88B"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Tukey HSD  </w:t>
            </w:r>
          </w:p>
        </w:tc>
      </w:tr>
      <w:tr w:rsidR="00E6148E" w:rsidRPr="00E6148E" w14:paraId="2E51F799" w14:textId="77777777">
        <w:trPr>
          <w:cantSplit/>
        </w:trPr>
        <w:tc>
          <w:tcPr>
            <w:tcW w:w="1229" w:type="dxa"/>
            <w:vMerge w:val="restart"/>
            <w:tcBorders>
              <w:top w:val="nil"/>
              <w:left w:val="nil"/>
              <w:bottom w:val="nil"/>
              <w:right w:val="nil"/>
            </w:tcBorders>
            <w:shd w:val="clear" w:color="auto" w:fill="FFFFFF"/>
            <w:vAlign w:val="bottom"/>
          </w:tcPr>
          <w:p w14:paraId="51B8D518"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(I) tempo</w:t>
            </w:r>
          </w:p>
        </w:tc>
        <w:tc>
          <w:tcPr>
            <w:tcW w:w="1229" w:type="dxa"/>
            <w:vMerge w:val="restart"/>
            <w:tcBorders>
              <w:top w:val="nil"/>
              <w:left w:val="nil"/>
              <w:bottom w:val="nil"/>
              <w:right w:val="nil"/>
            </w:tcBorders>
            <w:shd w:val="clear" w:color="auto" w:fill="FFFFFF"/>
            <w:vAlign w:val="bottom"/>
          </w:tcPr>
          <w:p w14:paraId="3AD3EC23"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(J) tempo</w:t>
            </w:r>
          </w:p>
        </w:tc>
        <w:tc>
          <w:tcPr>
            <w:tcW w:w="1475" w:type="dxa"/>
            <w:vMerge w:val="restart"/>
            <w:tcBorders>
              <w:top w:val="nil"/>
              <w:left w:val="nil"/>
              <w:bottom w:val="nil"/>
              <w:right w:val="single" w:sz="8" w:space="0" w:color="E0E0E0"/>
            </w:tcBorders>
            <w:shd w:val="clear" w:color="auto" w:fill="FFFFFF"/>
            <w:vAlign w:val="bottom"/>
          </w:tcPr>
          <w:p w14:paraId="6F16BC33"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Mean Difference (I-J)</w:t>
            </w:r>
          </w:p>
        </w:tc>
        <w:tc>
          <w:tcPr>
            <w:tcW w:w="1075" w:type="dxa"/>
            <w:vMerge w:val="restart"/>
            <w:tcBorders>
              <w:top w:val="nil"/>
              <w:left w:val="single" w:sz="8" w:space="0" w:color="E0E0E0"/>
              <w:bottom w:val="nil"/>
              <w:right w:val="single" w:sz="8" w:space="0" w:color="E0E0E0"/>
            </w:tcBorders>
            <w:shd w:val="clear" w:color="auto" w:fill="FFFFFF"/>
            <w:vAlign w:val="bottom"/>
          </w:tcPr>
          <w:p w14:paraId="563EE74A"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Std. Error</w:t>
            </w:r>
          </w:p>
        </w:tc>
        <w:tc>
          <w:tcPr>
            <w:tcW w:w="1029" w:type="dxa"/>
            <w:vMerge w:val="restart"/>
            <w:tcBorders>
              <w:top w:val="nil"/>
              <w:left w:val="single" w:sz="8" w:space="0" w:color="E0E0E0"/>
              <w:bottom w:val="nil"/>
              <w:right w:val="single" w:sz="8" w:space="0" w:color="E0E0E0"/>
            </w:tcBorders>
            <w:shd w:val="clear" w:color="auto" w:fill="FFFFFF"/>
            <w:vAlign w:val="bottom"/>
          </w:tcPr>
          <w:p w14:paraId="463BD7FA"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Sig.</w:t>
            </w:r>
          </w:p>
        </w:tc>
        <w:tc>
          <w:tcPr>
            <w:tcW w:w="2828" w:type="dxa"/>
            <w:gridSpan w:val="2"/>
            <w:tcBorders>
              <w:top w:val="nil"/>
              <w:left w:val="single" w:sz="8" w:space="0" w:color="E0E0E0"/>
              <w:bottom w:val="nil"/>
              <w:right w:val="nil"/>
            </w:tcBorders>
            <w:shd w:val="clear" w:color="auto" w:fill="FFFFFF"/>
            <w:vAlign w:val="bottom"/>
          </w:tcPr>
          <w:p w14:paraId="00D96059"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95% Confidence Interval</w:t>
            </w:r>
          </w:p>
        </w:tc>
      </w:tr>
      <w:tr w:rsidR="00E6148E" w:rsidRPr="00E6148E" w14:paraId="59D345CD" w14:textId="77777777">
        <w:trPr>
          <w:cantSplit/>
        </w:trPr>
        <w:tc>
          <w:tcPr>
            <w:tcW w:w="1229" w:type="dxa"/>
            <w:vMerge/>
            <w:tcBorders>
              <w:top w:val="nil"/>
              <w:left w:val="nil"/>
              <w:bottom w:val="nil"/>
              <w:right w:val="nil"/>
            </w:tcBorders>
            <w:shd w:val="clear" w:color="auto" w:fill="FFFFFF"/>
            <w:vAlign w:val="bottom"/>
          </w:tcPr>
          <w:p w14:paraId="19946414"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229" w:type="dxa"/>
            <w:vMerge/>
            <w:tcBorders>
              <w:top w:val="nil"/>
              <w:left w:val="nil"/>
              <w:bottom w:val="nil"/>
              <w:right w:val="nil"/>
            </w:tcBorders>
            <w:shd w:val="clear" w:color="auto" w:fill="FFFFFF"/>
            <w:vAlign w:val="bottom"/>
          </w:tcPr>
          <w:p w14:paraId="6CD01AC8"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475" w:type="dxa"/>
            <w:vMerge/>
            <w:tcBorders>
              <w:top w:val="nil"/>
              <w:left w:val="nil"/>
              <w:bottom w:val="nil"/>
              <w:right w:val="single" w:sz="8" w:space="0" w:color="E0E0E0"/>
            </w:tcBorders>
            <w:shd w:val="clear" w:color="auto" w:fill="FFFFFF"/>
            <w:vAlign w:val="bottom"/>
          </w:tcPr>
          <w:p w14:paraId="06A0661B"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5279C3D8"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single" w:sz="8" w:space="0" w:color="E0E0E0"/>
              <w:bottom w:val="nil"/>
              <w:right w:val="single" w:sz="8" w:space="0" w:color="E0E0E0"/>
            </w:tcBorders>
            <w:shd w:val="clear" w:color="auto" w:fill="FFFFFF"/>
            <w:vAlign w:val="bottom"/>
          </w:tcPr>
          <w:p w14:paraId="245B0B7D"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3D481F7"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A8ACC7B"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Upper Bound</w:t>
            </w:r>
          </w:p>
        </w:tc>
      </w:tr>
      <w:tr w:rsidR="00E6148E" w:rsidRPr="00E6148E" w14:paraId="7DDDB253" w14:textId="77777777">
        <w:trPr>
          <w:cantSplit/>
        </w:trPr>
        <w:tc>
          <w:tcPr>
            <w:tcW w:w="1229" w:type="dxa"/>
            <w:vMerge w:val="restart"/>
            <w:tcBorders>
              <w:top w:val="single" w:sz="8" w:space="0" w:color="152935"/>
              <w:left w:val="nil"/>
              <w:bottom w:val="nil"/>
              <w:right w:val="nil"/>
            </w:tcBorders>
            <w:shd w:val="clear" w:color="auto" w:fill="E0E0E0"/>
          </w:tcPr>
          <w:p w14:paraId="1929AF61"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229" w:type="dxa"/>
            <w:tcBorders>
              <w:top w:val="single" w:sz="8" w:space="0" w:color="152935"/>
              <w:left w:val="nil"/>
              <w:bottom w:val="single" w:sz="8" w:space="0" w:color="AEAEAE"/>
              <w:right w:val="nil"/>
            </w:tcBorders>
            <w:shd w:val="clear" w:color="auto" w:fill="E0E0E0"/>
          </w:tcPr>
          <w:p w14:paraId="6F39D0E9"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475" w:type="dxa"/>
            <w:tcBorders>
              <w:top w:val="single" w:sz="8" w:space="0" w:color="152935"/>
              <w:left w:val="nil"/>
              <w:bottom w:val="single" w:sz="8" w:space="0" w:color="AEAEAE"/>
              <w:right w:val="single" w:sz="8" w:space="0" w:color="E0E0E0"/>
            </w:tcBorders>
            <w:shd w:val="clear" w:color="auto" w:fill="FFFFFF"/>
          </w:tcPr>
          <w:p w14:paraId="18106F1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1.6154</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49825CF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1.13529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935052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.341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213CDC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-1.1666</w:t>
            </w:r>
          </w:p>
        </w:tc>
        <w:tc>
          <w:tcPr>
            <w:tcW w:w="1414" w:type="dxa"/>
            <w:tcBorders>
              <w:top w:val="single" w:sz="8" w:space="0" w:color="152935"/>
              <w:left w:val="single" w:sz="8" w:space="0" w:color="E0E0E0"/>
              <w:bottom w:val="single" w:sz="8" w:space="0" w:color="AEAEAE"/>
              <w:right w:val="nil"/>
            </w:tcBorders>
            <w:shd w:val="clear" w:color="auto" w:fill="FFFFFF"/>
          </w:tcPr>
          <w:p w14:paraId="7CCA745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4.3973</w:t>
            </w:r>
          </w:p>
        </w:tc>
      </w:tr>
      <w:tr w:rsidR="00E6148E" w:rsidRPr="00E6148E" w14:paraId="7B8055DC" w14:textId="77777777">
        <w:trPr>
          <w:cantSplit/>
        </w:trPr>
        <w:tc>
          <w:tcPr>
            <w:tcW w:w="1229" w:type="dxa"/>
            <w:vMerge/>
            <w:tcBorders>
              <w:top w:val="single" w:sz="8" w:space="0" w:color="152935"/>
              <w:left w:val="nil"/>
              <w:bottom w:val="nil"/>
              <w:right w:val="nil"/>
            </w:tcBorders>
            <w:shd w:val="clear" w:color="auto" w:fill="E0E0E0"/>
          </w:tcPr>
          <w:p w14:paraId="3D0F0513"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04428B8A"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475" w:type="dxa"/>
            <w:tcBorders>
              <w:top w:val="single" w:sz="8" w:space="0" w:color="AEAEAE"/>
              <w:left w:val="nil"/>
              <w:bottom w:val="nil"/>
              <w:right w:val="single" w:sz="8" w:space="0" w:color="E0E0E0"/>
            </w:tcBorders>
            <w:shd w:val="clear" w:color="auto" w:fill="FFFFFF"/>
          </w:tcPr>
          <w:p w14:paraId="07EFD44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-.4505</w:t>
            </w:r>
          </w:p>
        </w:tc>
        <w:tc>
          <w:tcPr>
            <w:tcW w:w="1075" w:type="dxa"/>
            <w:tcBorders>
              <w:top w:val="single" w:sz="8" w:space="0" w:color="AEAEAE"/>
              <w:left w:val="single" w:sz="8" w:space="0" w:color="E0E0E0"/>
              <w:bottom w:val="nil"/>
              <w:right w:val="single" w:sz="8" w:space="0" w:color="E0E0E0"/>
            </w:tcBorders>
            <w:shd w:val="clear" w:color="auto" w:fill="FFFFFF"/>
          </w:tcPr>
          <w:p w14:paraId="16AE47A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1.11484</w:t>
            </w:r>
          </w:p>
        </w:tc>
        <w:tc>
          <w:tcPr>
            <w:tcW w:w="1029" w:type="dxa"/>
            <w:tcBorders>
              <w:top w:val="single" w:sz="8" w:space="0" w:color="AEAEAE"/>
              <w:left w:val="single" w:sz="8" w:space="0" w:color="E0E0E0"/>
              <w:bottom w:val="nil"/>
              <w:right w:val="single" w:sz="8" w:space="0" w:color="E0E0E0"/>
            </w:tcBorders>
            <w:shd w:val="clear" w:color="auto" w:fill="FFFFFF"/>
          </w:tcPr>
          <w:p w14:paraId="3700D36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.914</w:t>
            </w:r>
          </w:p>
        </w:tc>
        <w:tc>
          <w:tcPr>
            <w:tcW w:w="1414" w:type="dxa"/>
            <w:tcBorders>
              <w:top w:val="single" w:sz="8" w:space="0" w:color="AEAEAE"/>
              <w:left w:val="single" w:sz="8" w:space="0" w:color="E0E0E0"/>
              <w:bottom w:val="nil"/>
              <w:right w:val="single" w:sz="8" w:space="0" w:color="E0E0E0"/>
            </w:tcBorders>
            <w:shd w:val="clear" w:color="auto" w:fill="FFFFFF"/>
          </w:tcPr>
          <w:p w14:paraId="35BACD3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-3.1824</w:t>
            </w:r>
          </w:p>
        </w:tc>
        <w:tc>
          <w:tcPr>
            <w:tcW w:w="1414" w:type="dxa"/>
            <w:tcBorders>
              <w:top w:val="single" w:sz="8" w:space="0" w:color="AEAEAE"/>
              <w:left w:val="single" w:sz="8" w:space="0" w:color="E0E0E0"/>
              <w:bottom w:val="nil"/>
              <w:right w:val="nil"/>
            </w:tcBorders>
            <w:shd w:val="clear" w:color="auto" w:fill="FFFFFF"/>
          </w:tcPr>
          <w:p w14:paraId="5A5EA22C"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2.2813</w:t>
            </w:r>
          </w:p>
        </w:tc>
      </w:tr>
      <w:tr w:rsidR="00E6148E" w:rsidRPr="00E6148E" w14:paraId="10F453A5" w14:textId="77777777">
        <w:trPr>
          <w:cantSplit/>
        </w:trPr>
        <w:tc>
          <w:tcPr>
            <w:tcW w:w="1229" w:type="dxa"/>
            <w:vMerge w:val="restart"/>
            <w:tcBorders>
              <w:top w:val="single" w:sz="8" w:space="0" w:color="AEAEAE"/>
              <w:left w:val="nil"/>
              <w:bottom w:val="nil"/>
              <w:right w:val="nil"/>
            </w:tcBorders>
            <w:shd w:val="clear" w:color="auto" w:fill="E0E0E0"/>
          </w:tcPr>
          <w:p w14:paraId="056ADE00"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229" w:type="dxa"/>
            <w:tcBorders>
              <w:top w:val="single" w:sz="8" w:space="0" w:color="AEAEAE"/>
              <w:left w:val="nil"/>
              <w:bottom w:val="single" w:sz="8" w:space="0" w:color="AEAEAE"/>
              <w:right w:val="nil"/>
            </w:tcBorders>
            <w:shd w:val="clear" w:color="auto" w:fill="E0E0E0"/>
          </w:tcPr>
          <w:p w14:paraId="6FD349E3"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17C689E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-1.6154</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36A4D68E"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1.13529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C7E08C"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.341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AFE485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-4.3973</w:t>
            </w:r>
          </w:p>
        </w:tc>
        <w:tc>
          <w:tcPr>
            <w:tcW w:w="1414" w:type="dxa"/>
            <w:tcBorders>
              <w:top w:val="single" w:sz="8" w:space="0" w:color="AEAEAE"/>
              <w:left w:val="single" w:sz="8" w:space="0" w:color="E0E0E0"/>
              <w:bottom w:val="single" w:sz="8" w:space="0" w:color="AEAEAE"/>
              <w:right w:val="nil"/>
            </w:tcBorders>
            <w:shd w:val="clear" w:color="auto" w:fill="FFFFFF"/>
          </w:tcPr>
          <w:p w14:paraId="1829A6E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1.1666</w:t>
            </w:r>
          </w:p>
        </w:tc>
      </w:tr>
      <w:tr w:rsidR="00E6148E" w:rsidRPr="00E6148E" w14:paraId="6C9DB556" w14:textId="77777777">
        <w:trPr>
          <w:cantSplit/>
        </w:trPr>
        <w:tc>
          <w:tcPr>
            <w:tcW w:w="1229" w:type="dxa"/>
            <w:vMerge/>
            <w:tcBorders>
              <w:top w:val="single" w:sz="8" w:space="0" w:color="AEAEAE"/>
              <w:left w:val="nil"/>
              <w:bottom w:val="nil"/>
              <w:right w:val="nil"/>
            </w:tcBorders>
            <w:shd w:val="clear" w:color="auto" w:fill="E0E0E0"/>
          </w:tcPr>
          <w:p w14:paraId="08399A1E"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nil"/>
              <w:right w:val="nil"/>
            </w:tcBorders>
            <w:shd w:val="clear" w:color="auto" w:fill="E0E0E0"/>
          </w:tcPr>
          <w:p w14:paraId="24DA14B7"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475" w:type="dxa"/>
            <w:tcBorders>
              <w:top w:val="single" w:sz="8" w:space="0" w:color="AEAEAE"/>
              <w:left w:val="nil"/>
              <w:bottom w:val="nil"/>
              <w:right w:val="single" w:sz="8" w:space="0" w:color="E0E0E0"/>
            </w:tcBorders>
            <w:shd w:val="clear" w:color="auto" w:fill="FFFFFF"/>
          </w:tcPr>
          <w:p w14:paraId="5D59839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-2.0659</w:t>
            </w:r>
          </w:p>
        </w:tc>
        <w:tc>
          <w:tcPr>
            <w:tcW w:w="1075" w:type="dxa"/>
            <w:tcBorders>
              <w:top w:val="single" w:sz="8" w:space="0" w:color="AEAEAE"/>
              <w:left w:val="single" w:sz="8" w:space="0" w:color="E0E0E0"/>
              <w:bottom w:val="nil"/>
              <w:right w:val="single" w:sz="8" w:space="0" w:color="E0E0E0"/>
            </w:tcBorders>
            <w:shd w:val="clear" w:color="auto" w:fill="FFFFFF"/>
          </w:tcPr>
          <w:p w14:paraId="4E19891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1.11484</w:t>
            </w:r>
          </w:p>
        </w:tc>
        <w:tc>
          <w:tcPr>
            <w:tcW w:w="1029" w:type="dxa"/>
            <w:tcBorders>
              <w:top w:val="single" w:sz="8" w:space="0" w:color="AEAEAE"/>
              <w:left w:val="single" w:sz="8" w:space="0" w:color="E0E0E0"/>
              <w:bottom w:val="nil"/>
              <w:right w:val="single" w:sz="8" w:space="0" w:color="E0E0E0"/>
            </w:tcBorders>
            <w:shd w:val="clear" w:color="auto" w:fill="FFFFFF"/>
          </w:tcPr>
          <w:p w14:paraId="44AD771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.168</w:t>
            </w:r>
          </w:p>
        </w:tc>
        <w:tc>
          <w:tcPr>
            <w:tcW w:w="1414" w:type="dxa"/>
            <w:tcBorders>
              <w:top w:val="single" w:sz="8" w:space="0" w:color="AEAEAE"/>
              <w:left w:val="single" w:sz="8" w:space="0" w:color="E0E0E0"/>
              <w:bottom w:val="nil"/>
              <w:right w:val="single" w:sz="8" w:space="0" w:color="E0E0E0"/>
            </w:tcBorders>
            <w:shd w:val="clear" w:color="auto" w:fill="FFFFFF"/>
          </w:tcPr>
          <w:p w14:paraId="4DBECCF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-4.7978</w:t>
            </w:r>
          </w:p>
        </w:tc>
        <w:tc>
          <w:tcPr>
            <w:tcW w:w="1414" w:type="dxa"/>
            <w:tcBorders>
              <w:top w:val="single" w:sz="8" w:space="0" w:color="AEAEAE"/>
              <w:left w:val="single" w:sz="8" w:space="0" w:color="E0E0E0"/>
              <w:bottom w:val="nil"/>
              <w:right w:val="nil"/>
            </w:tcBorders>
            <w:shd w:val="clear" w:color="auto" w:fill="FFFFFF"/>
          </w:tcPr>
          <w:p w14:paraId="2BC9826F"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.6659</w:t>
            </w:r>
          </w:p>
        </w:tc>
      </w:tr>
      <w:tr w:rsidR="00E6148E" w:rsidRPr="00E6148E" w14:paraId="7104E81F" w14:textId="77777777">
        <w:trPr>
          <w:cantSplit/>
        </w:trPr>
        <w:tc>
          <w:tcPr>
            <w:tcW w:w="1229" w:type="dxa"/>
            <w:vMerge w:val="restart"/>
            <w:tcBorders>
              <w:top w:val="single" w:sz="8" w:space="0" w:color="AEAEAE"/>
              <w:left w:val="nil"/>
              <w:bottom w:val="single" w:sz="8" w:space="0" w:color="152935"/>
              <w:right w:val="nil"/>
            </w:tcBorders>
            <w:shd w:val="clear" w:color="auto" w:fill="E0E0E0"/>
          </w:tcPr>
          <w:p w14:paraId="79429C59"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229" w:type="dxa"/>
            <w:tcBorders>
              <w:top w:val="single" w:sz="8" w:space="0" w:color="AEAEAE"/>
              <w:left w:val="nil"/>
              <w:bottom w:val="single" w:sz="8" w:space="0" w:color="AEAEAE"/>
              <w:right w:val="nil"/>
            </w:tcBorders>
            <w:shd w:val="clear" w:color="auto" w:fill="E0E0E0"/>
          </w:tcPr>
          <w:p w14:paraId="0B75092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23EC082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.4505</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3100F5B1"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1.11484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CDE4C03"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.914</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716D838"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-2.2813</w:t>
            </w:r>
          </w:p>
        </w:tc>
        <w:tc>
          <w:tcPr>
            <w:tcW w:w="1414" w:type="dxa"/>
            <w:tcBorders>
              <w:top w:val="single" w:sz="8" w:space="0" w:color="AEAEAE"/>
              <w:left w:val="single" w:sz="8" w:space="0" w:color="E0E0E0"/>
              <w:bottom w:val="single" w:sz="8" w:space="0" w:color="AEAEAE"/>
              <w:right w:val="nil"/>
            </w:tcBorders>
            <w:shd w:val="clear" w:color="auto" w:fill="FFFFFF"/>
          </w:tcPr>
          <w:p w14:paraId="5271C0F9"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3.1824</w:t>
            </w:r>
          </w:p>
        </w:tc>
      </w:tr>
      <w:tr w:rsidR="00E6148E" w:rsidRPr="00E6148E" w14:paraId="020BFD0B" w14:textId="77777777">
        <w:trPr>
          <w:cantSplit/>
        </w:trPr>
        <w:tc>
          <w:tcPr>
            <w:tcW w:w="1229" w:type="dxa"/>
            <w:vMerge/>
            <w:tcBorders>
              <w:top w:val="single" w:sz="8" w:space="0" w:color="AEAEAE"/>
              <w:left w:val="nil"/>
              <w:bottom w:val="single" w:sz="8" w:space="0" w:color="152935"/>
              <w:right w:val="nil"/>
            </w:tcBorders>
            <w:shd w:val="clear" w:color="auto" w:fill="E0E0E0"/>
          </w:tcPr>
          <w:p w14:paraId="6449DB08" w14:textId="77777777" w:rsidR="00E6148E" w:rsidRPr="00E6148E" w:rsidRDefault="00E6148E" w:rsidP="00E6148E">
            <w:pPr>
              <w:autoSpaceDE w:val="0"/>
              <w:autoSpaceDN w:val="0"/>
              <w:adjustRightInd w:val="0"/>
              <w:spacing w:after="0" w:line="240" w:lineRule="auto"/>
              <w:rPr>
                <w:rFonts w:ascii="Arial" w:hAnsi="Arial" w:cs="Arial"/>
                <w:color w:val="010205"/>
                <w:sz w:val="18"/>
                <w:szCs w:val="18"/>
              </w:rPr>
            </w:pPr>
          </w:p>
        </w:tc>
        <w:tc>
          <w:tcPr>
            <w:tcW w:w="1229" w:type="dxa"/>
            <w:tcBorders>
              <w:top w:val="single" w:sz="8" w:space="0" w:color="AEAEAE"/>
              <w:left w:val="nil"/>
              <w:bottom w:val="single" w:sz="8" w:space="0" w:color="152935"/>
              <w:right w:val="nil"/>
            </w:tcBorders>
            <w:shd w:val="clear" w:color="auto" w:fill="E0E0E0"/>
          </w:tcPr>
          <w:p w14:paraId="00649FCC"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475" w:type="dxa"/>
            <w:tcBorders>
              <w:top w:val="single" w:sz="8" w:space="0" w:color="AEAEAE"/>
              <w:left w:val="nil"/>
              <w:bottom w:val="single" w:sz="8" w:space="0" w:color="152935"/>
              <w:right w:val="single" w:sz="8" w:space="0" w:color="E0E0E0"/>
            </w:tcBorders>
            <w:shd w:val="clear" w:color="auto" w:fill="FFFFFF"/>
          </w:tcPr>
          <w:p w14:paraId="2F52F914"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2.0659</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1D2A2EF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1.11484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65777A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.168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496A3B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-.6659</w:t>
            </w:r>
          </w:p>
        </w:tc>
        <w:tc>
          <w:tcPr>
            <w:tcW w:w="1414" w:type="dxa"/>
            <w:tcBorders>
              <w:top w:val="single" w:sz="8" w:space="0" w:color="AEAEAE"/>
              <w:left w:val="single" w:sz="8" w:space="0" w:color="E0E0E0"/>
              <w:bottom w:val="single" w:sz="8" w:space="0" w:color="152935"/>
              <w:right w:val="nil"/>
            </w:tcBorders>
            <w:shd w:val="clear" w:color="auto" w:fill="FFFFFF"/>
          </w:tcPr>
          <w:p w14:paraId="7213F0DB"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4.7978</w:t>
            </w:r>
          </w:p>
        </w:tc>
      </w:tr>
      <w:tr w:rsidR="00E6148E" w:rsidRPr="00E6148E" w14:paraId="09BAF6A4" w14:textId="77777777">
        <w:trPr>
          <w:cantSplit/>
        </w:trPr>
        <w:tc>
          <w:tcPr>
            <w:tcW w:w="8865" w:type="dxa"/>
            <w:gridSpan w:val="7"/>
            <w:tcBorders>
              <w:top w:val="nil"/>
              <w:left w:val="nil"/>
              <w:bottom w:val="nil"/>
              <w:right w:val="nil"/>
            </w:tcBorders>
            <w:shd w:val="clear" w:color="auto" w:fill="FFFFFF"/>
          </w:tcPr>
          <w:p w14:paraId="20F74FA9"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Based on observed means.</w:t>
            </w:r>
          </w:p>
          <w:p w14:paraId="4AB7D6DF"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 xml:space="preserve"> The error term is Mean </w:t>
            </w:r>
            <w:proofErr w:type="gramStart"/>
            <w:r w:rsidRPr="00E6148E">
              <w:rPr>
                <w:rFonts w:ascii="Arial" w:hAnsi="Arial" w:cs="Arial"/>
                <w:color w:val="010205"/>
                <w:sz w:val="18"/>
                <w:szCs w:val="18"/>
              </w:rPr>
              <w:t>Square(</w:t>
            </w:r>
            <w:proofErr w:type="gramEnd"/>
            <w:r w:rsidRPr="00E6148E">
              <w:rPr>
                <w:rFonts w:ascii="Arial" w:hAnsi="Arial" w:cs="Arial"/>
                <w:color w:val="010205"/>
                <w:sz w:val="18"/>
                <w:szCs w:val="18"/>
              </w:rPr>
              <w:t>Error) = 8.378.</w:t>
            </w:r>
          </w:p>
        </w:tc>
      </w:tr>
    </w:tbl>
    <w:p w14:paraId="6494ABF2"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7E47D160"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p>
    <w:p w14:paraId="243851CD"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r w:rsidRPr="00E6148E">
        <w:rPr>
          <w:rFonts w:ascii="Arial" w:hAnsi="Arial" w:cs="Arial"/>
          <w:b/>
          <w:bCs/>
          <w:color w:val="000000"/>
          <w:sz w:val="26"/>
          <w:szCs w:val="26"/>
        </w:rPr>
        <w:t>Homogeneous Subsets</w:t>
      </w:r>
    </w:p>
    <w:p w14:paraId="1FA6FE1D" w14:textId="77777777" w:rsidR="00E6148E" w:rsidRPr="00E6148E" w:rsidRDefault="00E6148E" w:rsidP="00E6148E">
      <w:pPr>
        <w:autoSpaceDE w:val="0"/>
        <w:autoSpaceDN w:val="0"/>
        <w:adjustRightInd w:val="0"/>
        <w:spacing w:after="0" w:line="240" w:lineRule="auto"/>
        <w:rPr>
          <w:rFonts w:ascii="Arial" w:hAnsi="Arial" w:cs="Arial"/>
          <w:color w:val="000000"/>
          <w:sz w:val="26"/>
          <w:szCs w:val="26"/>
        </w:rPr>
      </w:pPr>
    </w:p>
    <w:p w14:paraId="03B3AEF8"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bl>
      <w:tblPr>
        <w:tblW w:w="32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29"/>
        <w:gridCol w:w="1030"/>
        <w:gridCol w:w="1030"/>
      </w:tblGrid>
      <w:tr w:rsidR="00E6148E" w:rsidRPr="00E6148E" w14:paraId="46B40166" w14:textId="77777777">
        <w:trPr>
          <w:cantSplit/>
        </w:trPr>
        <w:tc>
          <w:tcPr>
            <w:tcW w:w="3287" w:type="dxa"/>
            <w:gridSpan w:val="3"/>
            <w:tcBorders>
              <w:top w:val="nil"/>
              <w:left w:val="nil"/>
              <w:bottom w:val="nil"/>
              <w:right w:val="nil"/>
            </w:tcBorders>
            <w:shd w:val="clear" w:color="auto" w:fill="FFFFFF"/>
            <w:vAlign w:val="center"/>
          </w:tcPr>
          <w:p w14:paraId="1F4C21A9"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010205"/>
              </w:rPr>
            </w:pPr>
            <w:proofErr w:type="spellStart"/>
            <w:r w:rsidRPr="00E6148E">
              <w:rPr>
                <w:rFonts w:ascii="Arial" w:hAnsi="Arial" w:cs="Arial"/>
                <w:b/>
                <w:bCs/>
                <w:color w:val="010205"/>
              </w:rPr>
              <w:t>timeresponse</w:t>
            </w:r>
            <w:proofErr w:type="spellEnd"/>
          </w:p>
        </w:tc>
      </w:tr>
      <w:tr w:rsidR="00E6148E" w:rsidRPr="00E6148E" w14:paraId="47549392" w14:textId="77777777">
        <w:trPr>
          <w:cantSplit/>
        </w:trPr>
        <w:tc>
          <w:tcPr>
            <w:tcW w:w="3287" w:type="dxa"/>
            <w:gridSpan w:val="3"/>
            <w:tcBorders>
              <w:top w:val="nil"/>
              <w:left w:val="nil"/>
              <w:bottom w:val="nil"/>
              <w:right w:val="nil"/>
            </w:tcBorders>
            <w:shd w:val="clear" w:color="auto" w:fill="FFFFFF"/>
            <w:vAlign w:val="bottom"/>
          </w:tcPr>
          <w:p w14:paraId="02A677F5" w14:textId="77777777" w:rsidR="00E6148E" w:rsidRPr="00E6148E" w:rsidRDefault="00E6148E" w:rsidP="00E6148E">
            <w:pPr>
              <w:autoSpaceDE w:val="0"/>
              <w:autoSpaceDN w:val="0"/>
              <w:adjustRightInd w:val="0"/>
              <w:spacing w:after="0" w:line="320" w:lineRule="atLeast"/>
              <w:rPr>
                <w:rFonts w:ascii="Times New Roman" w:hAnsi="Times New Roman" w:cs="Times New Roman"/>
                <w:sz w:val="24"/>
                <w:szCs w:val="24"/>
              </w:rPr>
            </w:pPr>
            <w:r w:rsidRPr="00E6148E">
              <w:rPr>
                <w:rFonts w:ascii="Arial" w:hAnsi="Arial" w:cs="Arial"/>
                <w:color w:val="010205"/>
                <w:sz w:val="18"/>
                <w:szCs w:val="18"/>
                <w:shd w:val="clear" w:color="auto" w:fill="FFFFFF"/>
              </w:rPr>
              <w:t xml:space="preserve">Tukey </w:t>
            </w:r>
            <w:proofErr w:type="spellStart"/>
            <w:proofErr w:type="gramStart"/>
            <w:r w:rsidRPr="00E6148E">
              <w:rPr>
                <w:rFonts w:ascii="Arial" w:hAnsi="Arial" w:cs="Arial"/>
                <w:color w:val="010205"/>
                <w:sz w:val="18"/>
                <w:szCs w:val="18"/>
                <w:shd w:val="clear" w:color="auto" w:fill="FFFFFF"/>
              </w:rPr>
              <w:t>HSD</w:t>
            </w:r>
            <w:r w:rsidRPr="00E6148E">
              <w:rPr>
                <w:rFonts w:ascii="Arial" w:hAnsi="Arial" w:cs="Arial"/>
                <w:color w:val="010205"/>
                <w:sz w:val="18"/>
                <w:szCs w:val="18"/>
                <w:shd w:val="clear" w:color="auto" w:fill="FFFFFF"/>
                <w:vertAlign w:val="superscript"/>
              </w:rPr>
              <w:t>a,b</w:t>
            </w:r>
            <w:proofErr w:type="gramEnd"/>
            <w:r w:rsidRPr="00E6148E">
              <w:rPr>
                <w:rFonts w:ascii="Arial" w:hAnsi="Arial" w:cs="Arial"/>
                <w:color w:val="010205"/>
                <w:sz w:val="18"/>
                <w:szCs w:val="18"/>
                <w:shd w:val="clear" w:color="auto" w:fill="FFFFFF"/>
                <w:vertAlign w:val="superscript"/>
              </w:rPr>
              <w:t>,c</w:t>
            </w:r>
            <w:proofErr w:type="spellEnd"/>
            <w:r w:rsidRPr="00E6148E">
              <w:rPr>
                <w:rFonts w:ascii="Arial" w:hAnsi="Arial" w:cs="Arial"/>
                <w:color w:val="010205"/>
                <w:sz w:val="18"/>
                <w:szCs w:val="18"/>
                <w:shd w:val="clear" w:color="auto" w:fill="FFFFFF"/>
              </w:rPr>
              <w:t xml:space="preserve">  </w:t>
            </w:r>
          </w:p>
        </w:tc>
      </w:tr>
      <w:tr w:rsidR="00E6148E" w:rsidRPr="00E6148E" w14:paraId="6E2BD05B" w14:textId="77777777">
        <w:trPr>
          <w:cantSplit/>
        </w:trPr>
        <w:tc>
          <w:tcPr>
            <w:tcW w:w="1229" w:type="dxa"/>
            <w:vMerge w:val="restart"/>
            <w:tcBorders>
              <w:top w:val="nil"/>
              <w:left w:val="nil"/>
              <w:bottom w:val="nil"/>
              <w:right w:val="nil"/>
            </w:tcBorders>
            <w:shd w:val="clear" w:color="auto" w:fill="FFFFFF"/>
            <w:vAlign w:val="bottom"/>
          </w:tcPr>
          <w:p w14:paraId="12AE3045"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tempo</w:t>
            </w:r>
          </w:p>
        </w:tc>
        <w:tc>
          <w:tcPr>
            <w:tcW w:w="1029" w:type="dxa"/>
            <w:vMerge w:val="restart"/>
            <w:tcBorders>
              <w:top w:val="nil"/>
              <w:left w:val="nil"/>
              <w:bottom w:val="nil"/>
              <w:right w:val="single" w:sz="8" w:space="0" w:color="E0E0E0"/>
            </w:tcBorders>
            <w:shd w:val="clear" w:color="auto" w:fill="FFFFFF"/>
            <w:vAlign w:val="bottom"/>
          </w:tcPr>
          <w:p w14:paraId="3F7E8495"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73B126D6"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Subset</w:t>
            </w:r>
          </w:p>
        </w:tc>
      </w:tr>
      <w:tr w:rsidR="00E6148E" w:rsidRPr="00E6148E" w14:paraId="6F643EC2" w14:textId="77777777">
        <w:trPr>
          <w:cantSplit/>
        </w:trPr>
        <w:tc>
          <w:tcPr>
            <w:tcW w:w="1229" w:type="dxa"/>
            <w:vMerge/>
            <w:tcBorders>
              <w:top w:val="nil"/>
              <w:left w:val="nil"/>
              <w:bottom w:val="nil"/>
              <w:right w:val="nil"/>
            </w:tcBorders>
            <w:shd w:val="clear" w:color="auto" w:fill="FFFFFF"/>
            <w:vAlign w:val="bottom"/>
          </w:tcPr>
          <w:p w14:paraId="21E53390"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0F7E291" w14:textId="77777777" w:rsidR="00E6148E" w:rsidRPr="00E6148E" w:rsidRDefault="00E6148E" w:rsidP="00E6148E">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70BBCAE9" w14:textId="77777777" w:rsidR="00E6148E" w:rsidRPr="00E6148E" w:rsidRDefault="00E6148E" w:rsidP="00E6148E">
            <w:pPr>
              <w:autoSpaceDE w:val="0"/>
              <w:autoSpaceDN w:val="0"/>
              <w:adjustRightInd w:val="0"/>
              <w:spacing w:after="0" w:line="320" w:lineRule="atLeast"/>
              <w:ind w:left="60" w:right="60"/>
              <w:jc w:val="center"/>
              <w:rPr>
                <w:rFonts w:ascii="Arial" w:hAnsi="Arial" w:cs="Arial"/>
                <w:color w:val="264A60"/>
                <w:sz w:val="18"/>
                <w:szCs w:val="18"/>
              </w:rPr>
            </w:pPr>
            <w:r w:rsidRPr="00E6148E">
              <w:rPr>
                <w:rFonts w:ascii="Arial" w:hAnsi="Arial" w:cs="Arial"/>
                <w:color w:val="264A60"/>
                <w:sz w:val="18"/>
                <w:szCs w:val="18"/>
              </w:rPr>
              <w:t>1</w:t>
            </w:r>
          </w:p>
        </w:tc>
      </w:tr>
      <w:tr w:rsidR="00E6148E" w:rsidRPr="00E6148E" w14:paraId="5F39CB86" w14:textId="77777777">
        <w:trPr>
          <w:cantSplit/>
        </w:trPr>
        <w:tc>
          <w:tcPr>
            <w:tcW w:w="1229" w:type="dxa"/>
            <w:tcBorders>
              <w:top w:val="single" w:sz="8" w:space="0" w:color="152935"/>
              <w:left w:val="nil"/>
              <w:bottom w:val="single" w:sz="8" w:space="0" w:color="AEAEAE"/>
              <w:right w:val="nil"/>
            </w:tcBorders>
            <w:shd w:val="clear" w:color="auto" w:fill="E0E0E0"/>
          </w:tcPr>
          <w:p w14:paraId="73C88AE4"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Lowtempo</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6F8534C0"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w:t>
            </w:r>
          </w:p>
        </w:tc>
        <w:tc>
          <w:tcPr>
            <w:tcW w:w="1029" w:type="dxa"/>
            <w:tcBorders>
              <w:top w:val="single" w:sz="8" w:space="0" w:color="152935"/>
              <w:left w:val="single" w:sz="8" w:space="0" w:color="E0E0E0"/>
              <w:bottom w:val="single" w:sz="8" w:space="0" w:color="AEAEAE"/>
              <w:right w:val="nil"/>
            </w:tcBorders>
            <w:shd w:val="clear" w:color="auto" w:fill="FFFFFF"/>
          </w:tcPr>
          <w:p w14:paraId="6445A78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5.0769</w:t>
            </w:r>
          </w:p>
        </w:tc>
      </w:tr>
      <w:tr w:rsidR="00E6148E" w:rsidRPr="00E6148E" w14:paraId="4C59F642" w14:textId="77777777">
        <w:trPr>
          <w:cantSplit/>
        </w:trPr>
        <w:tc>
          <w:tcPr>
            <w:tcW w:w="1229" w:type="dxa"/>
            <w:tcBorders>
              <w:top w:val="single" w:sz="8" w:space="0" w:color="AEAEAE"/>
              <w:left w:val="nil"/>
              <w:bottom w:val="single" w:sz="8" w:space="0" w:color="AEAEAE"/>
              <w:right w:val="nil"/>
            </w:tcBorders>
            <w:shd w:val="clear" w:color="auto" w:fill="E0E0E0"/>
          </w:tcPr>
          <w:p w14:paraId="4741C4D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12890C5"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4C469F4C"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6.6923</w:t>
            </w:r>
          </w:p>
        </w:tc>
      </w:tr>
      <w:tr w:rsidR="00E6148E" w:rsidRPr="00E6148E" w14:paraId="366A8767" w14:textId="77777777">
        <w:trPr>
          <w:cantSplit/>
        </w:trPr>
        <w:tc>
          <w:tcPr>
            <w:tcW w:w="1229" w:type="dxa"/>
            <w:tcBorders>
              <w:top w:val="single" w:sz="8" w:space="0" w:color="AEAEAE"/>
              <w:left w:val="nil"/>
              <w:bottom w:val="single" w:sz="8" w:space="0" w:color="AEAEAE"/>
              <w:right w:val="nil"/>
            </w:tcBorders>
            <w:shd w:val="clear" w:color="auto" w:fill="E0E0E0"/>
          </w:tcPr>
          <w:p w14:paraId="32491F0A"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proofErr w:type="spellStart"/>
            <w:r w:rsidRPr="00E6148E">
              <w:rPr>
                <w:rFonts w:ascii="Arial" w:hAnsi="Arial" w:cs="Arial"/>
                <w:color w:val="264A60"/>
                <w:sz w:val="18"/>
                <w:szCs w:val="18"/>
              </w:rPr>
              <w:t>Hightempo</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3A388D0A"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14</w:t>
            </w:r>
          </w:p>
        </w:tc>
        <w:tc>
          <w:tcPr>
            <w:tcW w:w="1029" w:type="dxa"/>
            <w:tcBorders>
              <w:top w:val="single" w:sz="8" w:space="0" w:color="AEAEAE"/>
              <w:left w:val="single" w:sz="8" w:space="0" w:color="E0E0E0"/>
              <w:bottom w:val="single" w:sz="8" w:space="0" w:color="AEAEAE"/>
              <w:right w:val="nil"/>
            </w:tcBorders>
            <w:shd w:val="clear" w:color="auto" w:fill="FFFFFF"/>
          </w:tcPr>
          <w:p w14:paraId="26877A46"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7.1429</w:t>
            </w:r>
          </w:p>
        </w:tc>
      </w:tr>
      <w:tr w:rsidR="00E6148E" w:rsidRPr="00E6148E" w14:paraId="06A7003F" w14:textId="77777777">
        <w:trPr>
          <w:cantSplit/>
        </w:trPr>
        <w:tc>
          <w:tcPr>
            <w:tcW w:w="1229" w:type="dxa"/>
            <w:tcBorders>
              <w:top w:val="single" w:sz="8" w:space="0" w:color="AEAEAE"/>
              <w:left w:val="nil"/>
              <w:bottom w:val="single" w:sz="8" w:space="0" w:color="152935"/>
              <w:right w:val="nil"/>
            </w:tcBorders>
            <w:shd w:val="clear" w:color="auto" w:fill="E0E0E0"/>
          </w:tcPr>
          <w:p w14:paraId="2FD94832" w14:textId="77777777" w:rsidR="00E6148E" w:rsidRPr="00E6148E" w:rsidRDefault="00E6148E" w:rsidP="00E6148E">
            <w:pPr>
              <w:autoSpaceDE w:val="0"/>
              <w:autoSpaceDN w:val="0"/>
              <w:adjustRightInd w:val="0"/>
              <w:spacing w:after="0" w:line="320" w:lineRule="atLeast"/>
              <w:ind w:left="60" w:right="60"/>
              <w:rPr>
                <w:rFonts w:ascii="Arial" w:hAnsi="Arial" w:cs="Arial"/>
                <w:color w:val="264A60"/>
                <w:sz w:val="18"/>
                <w:szCs w:val="18"/>
              </w:rPr>
            </w:pPr>
            <w:r w:rsidRPr="00E6148E">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3DB36E78" w14:textId="77777777" w:rsidR="00E6148E" w:rsidRPr="00E6148E" w:rsidRDefault="00E6148E" w:rsidP="00E6148E">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27A1D64D" w14:textId="77777777" w:rsidR="00E6148E" w:rsidRPr="00E6148E" w:rsidRDefault="00E6148E" w:rsidP="00E6148E">
            <w:pPr>
              <w:autoSpaceDE w:val="0"/>
              <w:autoSpaceDN w:val="0"/>
              <w:adjustRightInd w:val="0"/>
              <w:spacing w:after="0" w:line="320" w:lineRule="atLeast"/>
              <w:ind w:left="60" w:right="60"/>
              <w:jc w:val="right"/>
              <w:rPr>
                <w:rFonts w:ascii="Arial" w:hAnsi="Arial" w:cs="Arial"/>
                <w:color w:val="010205"/>
                <w:sz w:val="18"/>
                <w:szCs w:val="18"/>
              </w:rPr>
            </w:pPr>
            <w:r w:rsidRPr="00E6148E">
              <w:rPr>
                <w:rFonts w:ascii="Arial" w:hAnsi="Arial" w:cs="Arial"/>
                <w:color w:val="010205"/>
                <w:sz w:val="18"/>
                <w:szCs w:val="18"/>
              </w:rPr>
              <w:t>.171</w:t>
            </w:r>
          </w:p>
        </w:tc>
      </w:tr>
      <w:tr w:rsidR="00E6148E" w:rsidRPr="00E6148E" w14:paraId="55E8B433" w14:textId="77777777">
        <w:trPr>
          <w:cantSplit/>
        </w:trPr>
        <w:tc>
          <w:tcPr>
            <w:tcW w:w="3287" w:type="dxa"/>
            <w:gridSpan w:val="3"/>
            <w:tcBorders>
              <w:top w:val="nil"/>
              <w:left w:val="nil"/>
              <w:bottom w:val="nil"/>
              <w:right w:val="nil"/>
            </w:tcBorders>
            <w:shd w:val="clear" w:color="auto" w:fill="FFFFFF"/>
          </w:tcPr>
          <w:p w14:paraId="4FC1342C"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Means for groups in homogeneous subsets are displayed.</w:t>
            </w:r>
          </w:p>
          <w:p w14:paraId="41FB5A2B"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 xml:space="preserve"> Based on observed means.</w:t>
            </w:r>
          </w:p>
          <w:p w14:paraId="62BF09D2"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 xml:space="preserve"> The error term is Mean </w:t>
            </w:r>
            <w:proofErr w:type="gramStart"/>
            <w:r w:rsidRPr="00E6148E">
              <w:rPr>
                <w:rFonts w:ascii="Arial" w:hAnsi="Arial" w:cs="Arial"/>
                <w:color w:val="010205"/>
                <w:sz w:val="18"/>
                <w:szCs w:val="18"/>
              </w:rPr>
              <w:t>Square(</w:t>
            </w:r>
            <w:proofErr w:type="gramEnd"/>
            <w:r w:rsidRPr="00E6148E">
              <w:rPr>
                <w:rFonts w:ascii="Arial" w:hAnsi="Arial" w:cs="Arial"/>
                <w:color w:val="010205"/>
                <w:sz w:val="18"/>
                <w:szCs w:val="18"/>
              </w:rPr>
              <w:t>Error) = 8.378.</w:t>
            </w:r>
          </w:p>
        </w:tc>
      </w:tr>
      <w:tr w:rsidR="00E6148E" w:rsidRPr="00E6148E" w14:paraId="0A5E105D" w14:textId="77777777">
        <w:trPr>
          <w:cantSplit/>
        </w:trPr>
        <w:tc>
          <w:tcPr>
            <w:tcW w:w="3287" w:type="dxa"/>
            <w:gridSpan w:val="3"/>
            <w:tcBorders>
              <w:top w:val="nil"/>
              <w:left w:val="nil"/>
              <w:bottom w:val="nil"/>
              <w:right w:val="nil"/>
            </w:tcBorders>
            <w:shd w:val="clear" w:color="auto" w:fill="FFFFFF"/>
          </w:tcPr>
          <w:p w14:paraId="5B55EC7B"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a. Uses Harmonic Mean Sample Size = 13.317.</w:t>
            </w:r>
          </w:p>
        </w:tc>
      </w:tr>
      <w:tr w:rsidR="00E6148E" w:rsidRPr="00E6148E" w14:paraId="706C62CF" w14:textId="77777777">
        <w:trPr>
          <w:cantSplit/>
        </w:trPr>
        <w:tc>
          <w:tcPr>
            <w:tcW w:w="3287" w:type="dxa"/>
            <w:gridSpan w:val="3"/>
            <w:tcBorders>
              <w:top w:val="nil"/>
              <w:left w:val="nil"/>
              <w:bottom w:val="nil"/>
              <w:right w:val="nil"/>
            </w:tcBorders>
            <w:shd w:val="clear" w:color="auto" w:fill="FFFFFF"/>
          </w:tcPr>
          <w:p w14:paraId="55A685EB"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b. The group sizes are unequal. The harmonic mean of the group sizes is used. Type I error levels are not guaranteed.</w:t>
            </w:r>
          </w:p>
        </w:tc>
      </w:tr>
      <w:tr w:rsidR="00E6148E" w:rsidRPr="00E6148E" w14:paraId="65ECD68C" w14:textId="77777777">
        <w:trPr>
          <w:cantSplit/>
        </w:trPr>
        <w:tc>
          <w:tcPr>
            <w:tcW w:w="3287" w:type="dxa"/>
            <w:gridSpan w:val="3"/>
            <w:tcBorders>
              <w:top w:val="nil"/>
              <w:left w:val="nil"/>
              <w:bottom w:val="nil"/>
              <w:right w:val="nil"/>
            </w:tcBorders>
            <w:shd w:val="clear" w:color="auto" w:fill="FFFFFF"/>
          </w:tcPr>
          <w:p w14:paraId="09178242" w14:textId="77777777" w:rsidR="00E6148E" w:rsidRPr="00E6148E" w:rsidRDefault="00E6148E" w:rsidP="00E6148E">
            <w:pPr>
              <w:autoSpaceDE w:val="0"/>
              <w:autoSpaceDN w:val="0"/>
              <w:adjustRightInd w:val="0"/>
              <w:spacing w:after="0" w:line="320" w:lineRule="atLeast"/>
              <w:ind w:left="60" w:right="60"/>
              <w:rPr>
                <w:rFonts w:ascii="Arial" w:hAnsi="Arial" w:cs="Arial"/>
                <w:color w:val="010205"/>
                <w:sz w:val="18"/>
                <w:szCs w:val="18"/>
              </w:rPr>
            </w:pPr>
            <w:r w:rsidRPr="00E6148E">
              <w:rPr>
                <w:rFonts w:ascii="Arial" w:hAnsi="Arial" w:cs="Arial"/>
                <w:color w:val="010205"/>
                <w:sz w:val="18"/>
                <w:szCs w:val="18"/>
              </w:rPr>
              <w:t>c. Alpha = .05.</w:t>
            </w:r>
          </w:p>
        </w:tc>
      </w:tr>
    </w:tbl>
    <w:p w14:paraId="49EF9805" w14:textId="77777777" w:rsidR="00E6148E" w:rsidRP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11BC7941"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p>
    <w:p w14:paraId="06845F63" w14:textId="77777777" w:rsidR="00E6148E" w:rsidRPr="00E6148E" w:rsidRDefault="00E6148E" w:rsidP="00E6148E">
      <w:pPr>
        <w:autoSpaceDE w:val="0"/>
        <w:autoSpaceDN w:val="0"/>
        <w:adjustRightInd w:val="0"/>
        <w:spacing w:after="0" w:line="240" w:lineRule="auto"/>
        <w:rPr>
          <w:rFonts w:ascii="Arial" w:hAnsi="Arial" w:cs="Arial"/>
          <w:b/>
          <w:bCs/>
          <w:color w:val="000000"/>
          <w:sz w:val="26"/>
          <w:szCs w:val="26"/>
        </w:rPr>
      </w:pPr>
      <w:r w:rsidRPr="00E6148E">
        <w:rPr>
          <w:rFonts w:ascii="Arial" w:hAnsi="Arial" w:cs="Arial"/>
          <w:b/>
          <w:bCs/>
          <w:color w:val="000000"/>
          <w:sz w:val="26"/>
          <w:szCs w:val="26"/>
        </w:rPr>
        <w:t>Profile Plots</w:t>
      </w:r>
    </w:p>
    <w:p w14:paraId="1F4C0D9B" w14:textId="77777777" w:rsidR="00E6148E" w:rsidRPr="00E6148E" w:rsidRDefault="00E6148E" w:rsidP="00E6148E">
      <w:pPr>
        <w:autoSpaceDE w:val="0"/>
        <w:autoSpaceDN w:val="0"/>
        <w:adjustRightInd w:val="0"/>
        <w:spacing w:after="0" w:line="240" w:lineRule="auto"/>
        <w:rPr>
          <w:rFonts w:ascii="Arial" w:hAnsi="Arial" w:cs="Arial"/>
          <w:color w:val="000000"/>
          <w:sz w:val="26"/>
          <w:szCs w:val="26"/>
        </w:rPr>
      </w:pPr>
    </w:p>
    <w:p w14:paraId="25965B57" w14:textId="4CC62983" w:rsidR="00E6148E" w:rsidRDefault="00E6148E" w:rsidP="00E6148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38BC24" wp14:editId="4C03E71D">
            <wp:extent cx="5972175" cy="4781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2175" cy="4781550"/>
                    </a:xfrm>
                    <a:prstGeom prst="rect">
                      <a:avLst/>
                    </a:prstGeom>
                    <a:noFill/>
                    <a:ln>
                      <a:noFill/>
                    </a:ln>
                  </pic:spPr>
                </pic:pic>
              </a:graphicData>
            </a:graphic>
          </wp:inline>
        </w:drawing>
      </w:r>
    </w:p>
    <w:p w14:paraId="143ADD2B" w14:textId="77777777" w:rsidR="00E6148E" w:rsidRDefault="00E6148E" w:rsidP="00E6148E">
      <w:pPr>
        <w:autoSpaceDE w:val="0"/>
        <w:autoSpaceDN w:val="0"/>
        <w:adjustRightInd w:val="0"/>
        <w:spacing w:after="0" w:line="240" w:lineRule="auto"/>
        <w:rPr>
          <w:rFonts w:ascii="Times New Roman" w:hAnsi="Times New Roman" w:cs="Times New Roman"/>
          <w:sz w:val="24"/>
          <w:szCs w:val="24"/>
        </w:rPr>
      </w:pPr>
    </w:p>
    <w:p w14:paraId="314375D1" w14:textId="77777777" w:rsidR="00E6148E" w:rsidRDefault="00E6148E" w:rsidP="00E6148E">
      <w:pPr>
        <w:autoSpaceDE w:val="0"/>
        <w:autoSpaceDN w:val="0"/>
        <w:adjustRightInd w:val="0"/>
        <w:spacing w:after="0" w:line="400" w:lineRule="atLeast"/>
        <w:rPr>
          <w:rFonts w:ascii="Times New Roman" w:hAnsi="Times New Roman" w:cs="Times New Roman"/>
          <w:sz w:val="24"/>
          <w:szCs w:val="24"/>
        </w:rPr>
      </w:pPr>
    </w:p>
    <w:p w14:paraId="4A09F536" w14:textId="77777777" w:rsidR="00E6148E" w:rsidRPr="00E6148E" w:rsidRDefault="00E6148E" w:rsidP="00E6148E">
      <w:pPr>
        <w:autoSpaceDE w:val="0"/>
        <w:autoSpaceDN w:val="0"/>
        <w:adjustRightInd w:val="0"/>
        <w:spacing w:after="0" w:line="240" w:lineRule="auto"/>
        <w:rPr>
          <w:rFonts w:ascii="Arial" w:hAnsi="Arial" w:cs="Arial"/>
          <w:color w:val="000000"/>
          <w:sz w:val="26"/>
          <w:szCs w:val="26"/>
        </w:rPr>
      </w:pPr>
    </w:p>
    <w:p w14:paraId="548A6F87" w14:textId="0ECBB31F" w:rsidR="00111FC6" w:rsidRPr="00030274" w:rsidRDefault="00111FC6" w:rsidP="00256471">
      <w:pPr>
        <w:rPr>
          <w:rFonts w:ascii="Times New Roman" w:hAnsi="Times New Roman" w:cs="Times New Roman"/>
          <w:sz w:val="24"/>
          <w:szCs w:val="24"/>
        </w:rPr>
      </w:pPr>
    </w:p>
    <w:sectPr w:rsidR="00111FC6" w:rsidRPr="0003027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04851" w14:textId="77777777" w:rsidR="007E3467" w:rsidRDefault="007E3467" w:rsidP="002C6FEE">
      <w:pPr>
        <w:spacing w:after="0" w:line="240" w:lineRule="auto"/>
      </w:pPr>
      <w:r>
        <w:separator/>
      </w:r>
    </w:p>
  </w:endnote>
  <w:endnote w:type="continuationSeparator" w:id="0">
    <w:p w14:paraId="1FFDB9BB" w14:textId="77777777" w:rsidR="007E3467" w:rsidRDefault="007E3467" w:rsidP="002C6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9F1D0" w14:textId="77777777" w:rsidR="007E3467" w:rsidRDefault="007E3467" w:rsidP="002C6FEE">
      <w:pPr>
        <w:spacing w:after="0" w:line="240" w:lineRule="auto"/>
      </w:pPr>
      <w:r>
        <w:separator/>
      </w:r>
    </w:p>
  </w:footnote>
  <w:footnote w:type="continuationSeparator" w:id="0">
    <w:p w14:paraId="20ABCFBF" w14:textId="77777777" w:rsidR="007E3467" w:rsidRDefault="007E3467" w:rsidP="002C6F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7734637"/>
      <w:docPartObj>
        <w:docPartGallery w:val="Page Numbers (Top of Page)"/>
        <w:docPartUnique/>
      </w:docPartObj>
    </w:sdtPr>
    <w:sdtEndPr>
      <w:rPr>
        <w:noProof/>
      </w:rPr>
    </w:sdtEndPr>
    <w:sdtContent>
      <w:p w14:paraId="6BFBF621" w14:textId="11F14999" w:rsidR="007E3467" w:rsidRDefault="007E3467">
        <w:pPr>
          <w:pStyle w:val="Header"/>
          <w:jc w:val="right"/>
        </w:pPr>
        <w:r>
          <w:fldChar w:fldCharType="begin"/>
        </w:r>
        <w:r>
          <w:instrText xml:space="preserve"> PAGE   \* MERGEFORMAT </w:instrText>
        </w:r>
        <w:r>
          <w:fldChar w:fldCharType="separate"/>
        </w:r>
        <w:r>
          <w:rPr>
            <w:noProof/>
          </w:rPr>
          <w:t>7</w:t>
        </w:r>
        <w:r>
          <w:rPr>
            <w:noProof/>
          </w:rPr>
          <w:fldChar w:fldCharType="end"/>
        </w:r>
      </w:p>
    </w:sdtContent>
  </w:sdt>
  <w:p w14:paraId="20926EA5" w14:textId="77777777" w:rsidR="007E3467" w:rsidRDefault="007E3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2"/>
  </w:num>
  <w:num w:numId="20">
    <w:abstractNumId w:val="4"/>
  </w:num>
  <w:num w:numId="21">
    <w:abstractNumId w:val="12"/>
  </w:num>
  <w:num w:numId="22">
    <w:abstractNumId w:val="16"/>
  </w:num>
  <w:num w:numId="23">
    <w:abstractNumId w:val="1"/>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8A2"/>
    <w:rsid w:val="00007EF8"/>
    <w:rsid w:val="000203F1"/>
    <w:rsid w:val="00030274"/>
    <w:rsid w:val="0004420D"/>
    <w:rsid w:val="00055FBD"/>
    <w:rsid w:val="000B10EB"/>
    <w:rsid w:val="000C1F6E"/>
    <w:rsid w:val="000C6B0D"/>
    <w:rsid w:val="000D4B38"/>
    <w:rsid w:val="000D70D6"/>
    <w:rsid w:val="000E09C9"/>
    <w:rsid w:val="000E1875"/>
    <w:rsid w:val="000F6C51"/>
    <w:rsid w:val="00111FC6"/>
    <w:rsid w:val="00130D55"/>
    <w:rsid w:val="00131BD9"/>
    <w:rsid w:val="00137679"/>
    <w:rsid w:val="00141E2E"/>
    <w:rsid w:val="001466D3"/>
    <w:rsid w:val="0018344F"/>
    <w:rsid w:val="001A6773"/>
    <w:rsid w:val="001C7809"/>
    <w:rsid w:val="001E6BB7"/>
    <w:rsid w:val="00200111"/>
    <w:rsid w:val="00244A59"/>
    <w:rsid w:val="00254A1D"/>
    <w:rsid w:val="00256471"/>
    <w:rsid w:val="002714B8"/>
    <w:rsid w:val="002C6FEE"/>
    <w:rsid w:val="002D0C8F"/>
    <w:rsid w:val="002D1379"/>
    <w:rsid w:val="00305E88"/>
    <w:rsid w:val="003078A2"/>
    <w:rsid w:val="003176FC"/>
    <w:rsid w:val="003371B6"/>
    <w:rsid w:val="00340E2A"/>
    <w:rsid w:val="00347D1F"/>
    <w:rsid w:val="00350F29"/>
    <w:rsid w:val="00356D82"/>
    <w:rsid w:val="00362898"/>
    <w:rsid w:val="00374B4A"/>
    <w:rsid w:val="00385179"/>
    <w:rsid w:val="003C179D"/>
    <w:rsid w:val="003D6212"/>
    <w:rsid w:val="004012C1"/>
    <w:rsid w:val="0042149C"/>
    <w:rsid w:val="00434558"/>
    <w:rsid w:val="00434A99"/>
    <w:rsid w:val="00477C53"/>
    <w:rsid w:val="00496B28"/>
    <w:rsid w:val="004A5098"/>
    <w:rsid w:val="004A6DD0"/>
    <w:rsid w:val="004C0029"/>
    <w:rsid w:val="004E75E0"/>
    <w:rsid w:val="004F3D6E"/>
    <w:rsid w:val="004F71D4"/>
    <w:rsid w:val="00510CBC"/>
    <w:rsid w:val="00526D2B"/>
    <w:rsid w:val="00546945"/>
    <w:rsid w:val="00550A1F"/>
    <w:rsid w:val="00555BEF"/>
    <w:rsid w:val="0056042E"/>
    <w:rsid w:val="005771F2"/>
    <w:rsid w:val="005A39F8"/>
    <w:rsid w:val="005B41F3"/>
    <w:rsid w:val="005E1E6F"/>
    <w:rsid w:val="0063746D"/>
    <w:rsid w:val="0064406E"/>
    <w:rsid w:val="006573EC"/>
    <w:rsid w:val="00664D9F"/>
    <w:rsid w:val="00670448"/>
    <w:rsid w:val="006A2EE3"/>
    <w:rsid w:val="006D63F2"/>
    <w:rsid w:val="006E30D7"/>
    <w:rsid w:val="007138C5"/>
    <w:rsid w:val="00736D96"/>
    <w:rsid w:val="00751C61"/>
    <w:rsid w:val="007874B3"/>
    <w:rsid w:val="007A52BC"/>
    <w:rsid w:val="007B2302"/>
    <w:rsid w:val="007C795E"/>
    <w:rsid w:val="007E3467"/>
    <w:rsid w:val="007F1AB9"/>
    <w:rsid w:val="007F73C0"/>
    <w:rsid w:val="00800FB6"/>
    <w:rsid w:val="008144F3"/>
    <w:rsid w:val="00830F73"/>
    <w:rsid w:val="008405E6"/>
    <w:rsid w:val="008449CA"/>
    <w:rsid w:val="008469F7"/>
    <w:rsid w:val="00880756"/>
    <w:rsid w:val="008B2F3A"/>
    <w:rsid w:val="008C0E51"/>
    <w:rsid w:val="008C1116"/>
    <w:rsid w:val="008C2E93"/>
    <w:rsid w:val="008E0C24"/>
    <w:rsid w:val="009044A2"/>
    <w:rsid w:val="00940DC6"/>
    <w:rsid w:val="00947532"/>
    <w:rsid w:val="00956949"/>
    <w:rsid w:val="00965267"/>
    <w:rsid w:val="00973F52"/>
    <w:rsid w:val="009748AB"/>
    <w:rsid w:val="0099012A"/>
    <w:rsid w:val="009A4ECA"/>
    <w:rsid w:val="009B4267"/>
    <w:rsid w:val="009B5160"/>
    <w:rsid w:val="009C7D28"/>
    <w:rsid w:val="00A02A4E"/>
    <w:rsid w:val="00A05662"/>
    <w:rsid w:val="00A60C61"/>
    <w:rsid w:val="00A613A7"/>
    <w:rsid w:val="00A71024"/>
    <w:rsid w:val="00A80ECB"/>
    <w:rsid w:val="00A81CF4"/>
    <w:rsid w:val="00A9027E"/>
    <w:rsid w:val="00AA2142"/>
    <w:rsid w:val="00AA62C7"/>
    <w:rsid w:val="00AB06C0"/>
    <w:rsid w:val="00AB142B"/>
    <w:rsid w:val="00AF0788"/>
    <w:rsid w:val="00AF1766"/>
    <w:rsid w:val="00B16FED"/>
    <w:rsid w:val="00B401EB"/>
    <w:rsid w:val="00B55EF5"/>
    <w:rsid w:val="00B57B2F"/>
    <w:rsid w:val="00B77DE0"/>
    <w:rsid w:val="00BC2328"/>
    <w:rsid w:val="00BD4470"/>
    <w:rsid w:val="00BF5AB9"/>
    <w:rsid w:val="00C40F03"/>
    <w:rsid w:val="00C517A4"/>
    <w:rsid w:val="00C9796D"/>
    <w:rsid w:val="00CA3D68"/>
    <w:rsid w:val="00CA6E96"/>
    <w:rsid w:val="00CB34B7"/>
    <w:rsid w:val="00CC2FEB"/>
    <w:rsid w:val="00CE0332"/>
    <w:rsid w:val="00D074B0"/>
    <w:rsid w:val="00D26B20"/>
    <w:rsid w:val="00D42240"/>
    <w:rsid w:val="00D44508"/>
    <w:rsid w:val="00D45027"/>
    <w:rsid w:val="00D62656"/>
    <w:rsid w:val="00D6437F"/>
    <w:rsid w:val="00D65F4C"/>
    <w:rsid w:val="00DB5268"/>
    <w:rsid w:val="00DF33E3"/>
    <w:rsid w:val="00E014CD"/>
    <w:rsid w:val="00E222D9"/>
    <w:rsid w:val="00E34D22"/>
    <w:rsid w:val="00E56E01"/>
    <w:rsid w:val="00E6148E"/>
    <w:rsid w:val="00E62F26"/>
    <w:rsid w:val="00E86B03"/>
    <w:rsid w:val="00E93CED"/>
    <w:rsid w:val="00EB17E2"/>
    <w:rsid w:val="00EB3F46"/>
    <w:rsid w:val="00EC268E"/>
    <w:rsid w:val="00ED3172"/>
    <w:rsid w:val="00EE3CB5"/>
    <w:rsid w:val="00EF53BC"/>
    <w:rsid w:val="00F00605"/>
    <w:rsid w:val="00F175C8"/>
    <w:rsid w:val="00F22455"/>
    <w:rsid w:val="00F502BD"/>
    <w:rsid w:val="00F50308"/>
    <w:rsid w:val="00F50479"/>
    <w:rsid w:val="00F52F40"/>
    <w:rsid w:val="00F56790"/>
    <w:rsid w:val="00F637E8"/>
    <w:rsid w:val="00F67D9E"/>
    <w:rsid w:val="00F83F59"/>
    <w:rsid w:val="00F8521F"/>
    <w:rsid w:val="00FD1CBE"/>
    <w:rsid w:val="00FF29AF"/>
    <w:rsid w:val="00FF7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D02E"/>
  <w15:docId w15:val="{EE31E3C8-5A08-4455-B103-3C7531755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51C6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751C6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6F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FEE"/>
    <w:rPr>
      <w:rFonts w:ascii="Segoe UI" w:hAnsi="Segoe UI" w:cs="Segoe UI"/>
      <w:sz w:val="18"/>
      <w:szCs w:val="18"/>
    </w:rPr>
  </w:style>
  <w:style w:type="paragraph" w:styleId="Header">
    <w:name w:val="header"/>
    <w:basedOn w:val="Normal"/>
    <w:link w:val="HeaderChar"/>
    <w:uiPriority w:val="99"/>
    <w:unhideWhenUsed/>
    <w:rsid w:val="002C6F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FEE"/>
  </w:style>
  <w:style w:type="paragraph" w:styleId="Footer">
    <w:name w:val="footer"/>
    <w:basedOn w:val="Normal"/>
    <w:link w:val="FooterChar"/>
    <w:uiPriority w:val="99"/>
    <w:unhideWhenUsed/>
    <w:rsid w:val="002C6F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FEE"/>
  </w:style>
  <w:style w:type="character" w:customStyle="1" w:styleId="Heading1Char">
    <w:name w:val="Heading 1 Char"/>
    <w:basedOn w:val="DefaultParagraphFont"/>
    <w:link w:val="Heading1"/>
    <w:uiPriority w:val="99"/>
    <w:rsid w:val="00751C6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51C6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751C6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51C61"/>
    <w:rPr>
      <w:rFonts w:ascii="Times New Roman" w:eastAsia="Times New Roman" w:hAnsi="Times New Roman" w:cs="Times New Roman"/>
      <w:b/>
      <w:bCs/>
    </w:rPr>
  </w:style>
  <w:style w:type="paragraph" w:customStyle="1" w:styleId="deannah1">
    <w:name w:val="deannah1"/>
    <w:basedOn w:val="Normal"/>
    <w:uiPriority w:val="99"/>
    <w:rsid w:val="00751C61"/>
    <w:pPr>
      <w:keepNext/>
      <w:spacing w:after="240" w:line="240" w:lineRule="auto"/>
    </w:pPr>
    <w:rPr>
      <w:rFonts w:ascii="Times New Roman" w:eastAsia="Times New Roman" w:hAnsi="Times New Roman" w:cs="Times New Roman"/>
      <w:b/>
      <w:bCs/>
      <w:sz w:val="24"/>
      <w:szCs w:val="24"/>
    </w:rPr>
  </w:style>
  <w:style w:type="character" w:styleId="Hyperlink">
    <w:name w:val="Hyperlink"/>
    <w:uiPriority w:val="99"/>
    <w:rsid w:val="00751C61"/>
    <w:rPr>
      <w:color w:val="0000FF"/>
      <w:u w:val="single"/>
    </w:rPr>
  </w:style>
  <w:style w:type="table" w:styleId="TableGrid">
    <w:name w:val="Table Grid"/>
    <w:basedOn w:val="TableNormal"/>
    <w:uiPriority w:val="59"/>
    <w:rsid w:val="00751C6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51C61"/>
    <w:rPr>
      <w:color w:val="800080"/>
      <w:u w:val="single"/>
    </w:rPr>
  </w:style>
  <w:style w:type="paragraph" w:styleId="NormalWeb">
    <w:name w:val="Normal (Web)"/>
    <w:basedOn w:val="Normal"/>
    <w:uiPriority w:val="99"/>
    <w:rsid w:val="00751C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51C61"/>
    <w:rPr>
      <w:color w:val="535353"/>
      <w:u w:val="single"/>
      <w:effect w:val="none"/>
    </w:rPr>
  </w:style>
  <w:style w:type="paragraph" w:customStyle="1" w:styleId="NormalWeb1">
    <w:name w:val="Normal (Web)1"/>
    <w:basedOn w:val="Normal"/>
    <w:uiPriority w:val="99"/>
    <w:rsid w:val="00751C6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751C61"/>
  </w:style>
  <w:style w:type="character" w:styleId="CommentReference">
    <w:name w:val="annotation reference"/>
    <w:uiPriority w:val="99"/>
    <w:semiHidden/>
    <w:unhideWhenUsed/>
    <w:rsid w:val="00751C61"/>
    <w:rPr>
      <w:sz w:val="16"/>
      <w:szCs w:val="16"/>
    </w:rPr>
  </w:style>
  <w:style w:type="paragraph" w:styleId="CommentText">
    <w:name w:val="annotation text"/>
    <w:basedOn w:val="Normal"/>
    <w:link w:val="CommentTextChar"/>
    <w:uiPriority w:val="99"/>
    <w:semiHidden/>
    <w:unhideWhenUsed/>
    <w:rsid w:val="00751C6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51C6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51C61"/>
    <w:rPr>
      <w:b/>
      <w:bCs/>
    </w:rPr>
  </w:style>
  <w:style w:type="character" w:customStyle="1" w:styleId="CommentSubjectChar">
    <w:name w:val="Comment Subject Char"/>
    <w:basedOn w:val="CommentTextChar"/>
    <w:link w:val="CommentSubject"/>
    <w:uiPriority w:val="99"/>
    <w:semiHidden/>
    <w:rsid w:val="00751C61"/>
    <w:rPr>
      <w:rFonts w:ascii="Times New Roman" w:eastAsia="Times New Roman" w:hAnsi="Times New Roman" w:cs="Times New Roman"/>
      <w:b/>
      <w:bCs/>
      <w:sz w:val="20"/>
      <w:szCs w:val="20"/>
    </w:rPr>
  </w:style>
  <w:style w:type="paragraph" w:styleId="ListParagraph">
    <w:name w:val="List Paragraph"/>
    <w:basedOn w:val="Normal"/>
    <w:uiPriority w:val="34"/>
    <w:qFormat/>
    <w:rsid w:val="00751C61"/>
    <w:pPr>
      <w:spacing w:after="0" w:line="240" w:lineRule="auto"/>
      <w:ind w:left="720"/>
      <w:contextualSpacing/>
    </w:pPr>
    <w:rPr>
      <w:rFonts w:ascii="Calibri" w:eastAsia="Calibri" w:hAnsi="Calibri" w:cs="Times New Roman"/>
    </w:rPr>
  </w:style>
  <w:style w:type="character" w:styleId="Strong">
    <w:name w:val="Strong"/>
    <w:uiPriority w:val="22"/>
    <w:qFormat/>
    <w:rsid w:val="00751C61"/>
    <w:rPr>
      <w:b/>
      <w:bCs/>
    </w:rPr>
  </w:style>
  <w:style w:type="paragraph" w:customStyle="1" w:styleId="Default">
    <w:name w:val="Default"/>
    <w:rsid w:val="00244A5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1707419@student.uwtsd.ac.uk" TargetMode="External"/><Relationship Id="rId18" Type="http://schemas.openxmlformats.org/officeDocument/2006/relationships/hyperlink" Target="http://www.uwtsd.ac.uk/academic-office/" TargetMode="External"/><Relationship Id="rId26"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cid:image002.jpg@01CE9E6C.1FCD7C20" TargetMode="External"/><Relationship Id="rId7" Type="http://schemas.openxmlformats.org/officeDocument/2006/relationships/image" Target="media/image1.png"/><Relationship Id="rId12" Type="http://schemas.openxmlformats.org/officeDocument/2006/relationships/hyperlink" Target="mailto:1705243@student.uwtsd.ac.uk" TargetMode="External"/><Relationship Id="rId17" Type="http://schemas.openxmlformats.org/officeDocument/2006/relationships/hyperlink" Target="mailto:pgresearch@uwtsd.ac.uk" TargetMode="External"/><Relationship Id="rId25" Type="http://schemas.openxmlformats.org/officeDocument/2006/relationships/hyperlink" Target="mailto:1701863@student.uwtsd.ac.uk" TargetMode="External"/><Relationship Id="rId2" Type="http://schemas.openxmlformats.org/officeDocument/2006/relationships/styles" Target="styles.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cross.152017@student.uwtsd.ac.uk" TargetMode="External"/><Relationship Id="rId24" Type="http://schemas.openxmlformats.org/officeDocument/2006/relationships/hyperlink" Target="mailto:1707419@student.uwtsd.ac.uk" TargetMode="External"/><Relationship Id="rId5" Type="http://schemas.openxmlformats.org/officeDocument/2006/relationships/footnotes" Target="footnotes.xml"/><Relationship Id="rId15" Type="http://schemas.openxmlformats.org/officeDocument/2006/relationships/hyperlink" Target="http://uwtsd.ac.uk/library/research-data-management/" TargetMode="External"/><Relationship Id="rId23" Type="http://schemas.openxmlformats.org/officeDocument/2006/relationships/hyperlink" Target="mailto:1705243@student.uwtsd.ac.uk" TargetMode="Externa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1701863@student.uwtsd.ac.uk" TargetMode="External"/><Relationship Id="rId22" Type="http://schemas.openxmlformats.org/officeDocument/2006/relationships/hyperlink" Target="mailto:mcross.152017@student.uwtsd.ac.uk"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34</Pages>
  <Words>8837</Words>
  <Characters>50373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Locke (1705243)</dc:creator>
  <cp:keywords/>
  <dc:description/>
  <cp:lastModifiedBy>Amy89</cp:lastModifiedBy>
  <cp:revision>24</cp:revision>
  <cp:lastPrinted>2019-02-09T16:29:00Z</cp:lastPrinted>
  <dcterms:created xsi:type="dcterms:W3CDTF">2019-02-10T18:40:00Z</dcterms:created>
  <dcterms:modified xsi:type="dcterms:W3CDTF">2019-02-11T19:29:00Z</dcterms:modified>
</cp:coreProperties>
</file>