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A85CD0" w14:textId="78B02703" w:rsidR="00EF4CA7" w:rsidRDefault="00EF4CA7" w:rsidP="0045358C"/>
    <w:p w14:paraId="53E1CF1E" w14:textId="77777777" w:rsidR="007059F7" w:rsidRPr="00102906" w:rsidRDefault="007059F7" w:rsidP="007059F7">
      <w:pPr>
        <w:pStyle w:val="NormalWeb"/>
        <w:jc w:val="center"/>
        <w:rPr>
          <w:rFonts w:ascii="Arial" w:hAnsi="Arial" w:cs="Arial"/>
          <w:b/>
          <w:bCs/>
          <w:sz w:val="22"/>
          <w:szCs w:val="22"/>
          <w:u w:val="single"/>
          <w:lang w:eastAsia="en-GB"/>
        </w:rPr>
      </w:pPr>
      <w:r>
        <w:rPr>
          <w:rFonts w:ascii="Arial" w:hAnsi="Arial" w:cs="Arial"/>
          <w:b/>
          <w:bCs/>
          <w:sz w:val="22"/>
          <w:szCs w:val="22"/>
          <w:u w:val="single"/>
          <w:lang w:eastAsia="en-GB"/>
        </w:rPr>
        <w:t>Workplace Culture and its impact on Organisational Efficiency</w:t>
      </w:r>
    </w:p>
    <w:p w14:paraId="18D386B8" w14:textId="77777777" w:rsidR="007059F7" w:rsidRPr="00102906" w:rsidRDefault="007059F7" w:rsidP="007059F7">
      <w:pPr>
        <w:rPr>
          <w:rFonts w:cs="Arial"/>
        </w:rPr>
      </w:pPr>
    </w:p>
    <w:p w14:paraId="05E40C00" w14:textId="77777777" w:rsidR="007059F7" w:rsidRPr="00102906" w:rsidRDefault="007059F7" w:rsidP="007059F7">
      <w:pPr>
        <w:pStyle w:val="NormalWeb"/>
        <w:rPr>
          <w:rFonts w:ascii="Arial" w:hAnsi="Arial" w:cs="Arial"/>
          <w:sz w:val="22"/>
          <w:szCs w:val="22"/>
        </w:rPr>
      </w:pPr>
      <w:r w:rsidRPr="00102906">
        <w:rPr>
          <w:rFonts w:ascii="Arial" w:hAnsi="Arial" w:cs="Arial"/>
          <w:sz w:val="22"/>
          <w:szCs w:val="22"/>
        </w:rPr>
        <w:t>Programme: BA (Hons) Leadership and Management Skills for the Workp</w:t>
      </w:r>
      <w:r>
        <w:rPr>
          <w:rFonts w:ascii="Arial" w:hAnsi="Arial" w:cs="Arial"/>
          <w:sz w:val="22"/>
          <w:szCs w:val="22"/>
        </w:rPr>
        <w:t>lace</w:t>
      </w:r>
    </w:p>
    <w:p w14:paraId="18AD1699" w14:textId="77777777" w:rsidR="007059F7" w:rsidRPr="00102906" w:rsidRDefault="007059F7" w:rsidP="007059F7">
      <w:pPr>
        <w:pStyle w:val="NormalWeb"/>
        <w:rPr>
          <w:rFonts w:ascii="Arial" w:hAnsi="Arial" w:cs="Arial"/>
          <w:sz w:val="22"/>
          <w:szCs w:val="22"/>
          <w:lang w:eastAsia="en-GB"/>
        </w:rPr>
      </w:pPr>
      <w:r w:rsidRPr="00102906">
        <w:rPr>
          <w:rFonts w:ascii="Arial" w:hAnsi="Arial" w:cs="Arial"/>
          <w:sz w:val="22"/>
          <w:szCs w:val="22"/>
        </w:rPr>
        <w:t>Module:</w:t>
      </w:r>
      <w:r>
        <w:rPr>
          <w:rFonts w:ascii="Arial" w:hAnsi="Arial" w:cs="Arial"/>
          <w:sz w:val="22"/>
          <w:szCs w:val="22"/>
          <w:lang w:eastAsia="en-GB"/>
        </w:rPr>
        <w:t xml:space="preserve"> Workplace Culture and its impact on Organisational Efficiency</w:t>
      </w:r>
    </w:p>
    <w:p w14:paraId="4348A0B5" w14:textId="77777777" w:rsidR="007059F7" w:rsidRPr="00102906" w:rsidRDefault="007059F7" w:rsidP="007059F7">
      <w:pPr>
        <w:pStyle w:val="NormalWeb"/>
        <w:rPr>
          <w:rFonts w:ascii="Arial" w:hAnsi="Arial" w:cs="Arial"/>
          <w:sz w:val="22"/>
          <w:szCs w:val="22"/>
        </w:rPr>
      </w:pPr>
      <w:r w:rsidRPr="00102906">
        <w:rPr>
          <w:rFonts w:ascii="Arial" w:hAnsi="Arial" w:cs="Arial"/>
          <w:sz w:val="22"/>
          <w:szCs w:val="22"/>
        </w:rPr>
        <w:t>Module code: BMSW510</w:t>
      </w:r>
      <w:r>
        <w:rPr>
          <w:rFonts w:ascii="Arial" w:hAnsi="Arial" w:cs="Arial"/>
          <w:sz w:val="22"/>
          <w:szCs w:val="22"/>
        </w:rPr>
        <w:t>5</w:t>
      </w:r>
    </w:p>
    <w:p w14:paraId="544A1146" w14:textId="77777777" w:rsidR="007059F7" w:rsidRPr="00102906" w:rsidRDefault="007059F7" w:rsidP="007059F7">
      <w:pPr>
        <w:pStyle w:val="NormalWeb"/>
        <w:rPr>
          <w:rFonts w:ascii="Arial" w:hAnsi="Arial" w:cs="Arial"/>
          <w:sz w:val="22"/>
          <w:szCs w:val="22"/>
        </w:rPr>
      </w:pPr>
      <w:r w:rsidRPr="00102906">
        <w:rPr>
          <w:rFonts w:ascii="Arial" w:hAnsi="Arial" w:cs="Arial"/>
          <w:sz w:val="22"/>
          <w:szCs w:val="22"/>
        </w:rPr>
        <w:t>Student Name: Andreea-Cristina Iliescu</w:t>
      </w:r>
    </w:p>
    <w:p w14:paraId="38859C3F" w14:textId="77777777" w:rsidR="007059F7" w:rsidRPr="00102906" w:rsidRDefault="007059F7" w:rsidP="007059F7">
      <w:pPr>
        <w:pStyle w:val="NormalWeb"/>
        <w:rPr>
          <w:rFonts w:ascii="Arial" w:hAnsi="Arial" w:cs="Arial"/>
          <w:sz w:val="22"/>
          <w:szCs w:val="22"/>
        </w:rPr>
      </w:pPr>
      <w:r w:rsidRPr="00102906">
        <w:rPr>
          <w:rFonts w:ascii="Arial" w:hAnsi="Arial" w:cs="Arial"/>
          <w:sz w:val="22"/>
          <w:szCs w:val="22"/>
        </w:rPr>
        <w:t>Student Number: 2009203</w:t>
      </w:r>
    </w:p>
    <w:p w14:paraId="78C7F35A" w14:textId="596A6F38" w:rsidR="007059F7" w:rsidRPr="00102906" w:rsidRDefault="007059F7" w:rsidP="007059F7">
      <w:pPr>
        <w:pStyle w:val="NormalWeb"/>
        <w:rPr>
          <w:rFonts w:ascii="Arial" w:hAnsi="Arial" w:cs="Arial"/>
          <w:sz w:val="22"/>
          <w:szCs w:val="22"/>
        </w:rPr>
      </w:pPr>
      <w:r w:rsidRPr="00102906">
        <w:rPr>
          <w:rFonts w:ascii="Arial" w:hAnsi="Arial" w:cs="Arial"/>
          <w:sz w:val="22"/>
          <w:szCs w:val="22"/>
        </w:rPr>
        <w:t xml:space="preserve">Level 5 Term </w:t>
      </w:r>
      <w:r w:rsidR="00686610">
        <w:rPr>
          <w:rFonts w:ascii="Arial" w:hAnsi="Arial" w:cs="Arial"/>
          <w:sz w:val="22"/>
          <w:szCs w:val="22"/>
        </w:rPr>
        <w:t>2</w:t>
      </w:r>
      <w:r w:rsidRPr="00102906">
        <w:rPr>
          <w:rFonts w:ascii="Arial" w:hAnsi="Arial" w:cs="Arial"/>
          <w:sz w:val="22"/>
          <w:szCs w:val="22"/>
        </w:rPr>
        <w:t xml:space="preserve"> Group 1</w:t>
      </w:r>
    </w:p>
    <w:p w14:paraId="29CFB510" w14:textId="77777777" w:rsidR="007059F7" w:rsidRPr="00102906" w:rsidRDefault="007059F7" w:rsidP="007059F7">
      <w:pPr>
        <w:pStyle w:val="NormalWeb"/>
        <w:rPr>
          <w:rFonts w:ascii="Arial" w:hAnsi="Arial" w:cs="Arial"/>
          <w:sz w:val="22"/>
          <w:szCs w:val="22"/>
        </w:rPr>
      </w:pPr>
      <w:r w:rsidRPr="00102906">
        <w:rPr>
          <w:rFonts w:ascii="Arial" w:hAnsi="Arial" w:cs="Arial"/>
          <w:sz w:val="22"/>
          <w:szCs w:val="22"/>
        </w:rPr>
        <w:t xml:space="preserve">Module lecturer: </w:t>
      </w:r>
      <w:r>
        <w:rPr>
          <w:rFonts w:ascii="Arial" w:hAnsi="Arial" w:cs="Arial"/>
          <w:sz w:val="22"/>
          <w:szCs w:val="22"/>
        </w:rPr>
        <w:t>Olusoyi Ashaye</w:t>
      </w:r>
    </w:p>
    <w:p w14:paraId="2061F9E9" w14:textId="484BD3DE" w:rsidR="007059F7" w:rsidRDefault="007059F7" w:rsidP="007059F7">
      <w:pPr>
        <w:pStyle w:val="NormalWeb"/>
        <w:rPr>
          <w:rFonts w:ascii="Arial" w:hAnsi="Arial" w:cs="Arial"/>
          <w:sz w:val="22"/>
          <w:szCs w:val="22"/>
          <w:lang w:eastAsia="en-GB"/>
        </w:rPr>
      </w:pPr>
      <w:r w:rsidRPr="00102906">
        <w:rPr>
          <w:rFonts w:ascii="Arial" w:hAnsi="Arial" w:cs="Arial"/>
          <w:sz w:val="22"/>
          <w:szCs w:val="22"/>
        </w:rPr>
        <w:t xml:space="preserve">Assignment </w:t>
      </w:r>
      <w:r>
        <w:rPr>
          <w:rFonts w:ascii="Arial" w:hAnsi="Arial" w:cs="Arial"/>
          <w:sz w:val="22"/>
          <w:szCs w:val="22"/>
        </w:rPr>
        <w:t>1: Individual Report</w:t>
      </w:r>
    </w:p>
    <w:p w14:paraId="18D58F29" w14:textId="77777777" w:rsidR="007059F7" w:rsidRPr="00EF4CA7" w:rsidRDefault="007059F7" w:rsidP="0045358C"/>
    <w:p w14:paraId="376FCA83" w14:textId="3BADE8CE" w:rsidR="005C3DB2" w:rsidRPr="00EF4CA7" w:rsidRDefault="005C3DB2" w:rsidP="002B18A5"/>
    <w:p w14:paraId="76F09E9E" w14:textId="77777777" w:rsidR="005C3DB2" w:rsidRPr="00EF4CA7" w:rsidRDefault="005C3DB2" w:rsidP="002B18A5"/>
    <w:p w14:paraId="29A27B5B" w14:textId="77777777" w:rsidR="005C3DB2" w:rsidRPr="00EF4CA7" w:rsidRDefault="005C3DB2" w:rsidP="002B18A5"/>
    <w:p w14:paraId="7B58BB52" w14:textId="77777777" w:rsidR="00746EA8" w:rsidRDefault="00746EA8">
      <w:pPr>
        <w:spacing w:line="259" w:lineRule="auto"/>
        <w:jc w:val="left"/>
        <w:rPr>
          <w:lang w:val="en-US"/>
        </w:rPr>
      </w:pPr>
    </w:p>
    <w:p w14:paraId="1481F38F" w14:textId="77777777" w:rsidR="00746EA8" w:rsidRDefault="00746EA8">
      <w:pPr>
        <w:spacing w:line="259" w:lineRule="auto"/>
        <w:jc w:val="left"/>
        <w:rPr>
          <w:lang w:val="en-US"/>
        </w:rPr>
      </w:pPr>
    </w:p>
    <w:p w14:paraId="5DAFDC97" w14:textId="77777777" w:rsidR="00746EA8" w:rsidRDefault="00746EA8">
      <w:pPr>
        <w:spacing w:line="259" w:lineRule="auto"/>
        <w:jc w:val="left"/>
        <w:rPr>
          <w:lang w:val="en-US"/>
        </w:rPr>
      </w:pPr>
    </w:p>
    <w:p w14:paraId="43F428D8" w14:textId="77777777" w:rsidR="00746EA8" w:rsidRDefault="00746EA8">
      <w:pPr>
        <w:spacing w:line="259" w:lineRule="auto"/>
        <w:jc w:val="left"/>
        <w:rPr>
          <w:lang w:val="en-US"/>
        </w:rPr>
      </w:pPr>
    </w:p>
    <w:p w14:paraId="2592C28E" w14:textId="77777777" w:rsidR="00746EA8" w:rsidRDefault="00746EA8">
      <w:pPr>
        <w:spacing w:line="259" w:lineRule="auto"/>
        <w:jc w:val="left"/>
        <w:rPr>
          <w:lang w:val="en-US"/>
        </w:rPr>
      </w:pPr>
    </w:p>
    <w:p w14:paraId="1A00CE45" w14:textId="77777777" w:rsidR="00746EA8" w:rsidRDefault="00746EA8">
      <w:pPr>
        <w:spacing w:line="259" w:lineRule="auto"/>
        <w:jc w:val="left"/>
        <w:rPr>
          <w:lang w:val="en-US"/>
        </w:rPr>
      </w:pPr>
    </w:p>
    <w:p w14:paraId="1596C4EF" w14:textId="77777777" w:rsidR="00746EA8" w:rsidRDefault="00746EA8">
      <w:pPr>
        <w:spacing w:line="259" w:lineRule="auto"/>
        <w:jc w:val="left"/>
        <w:rPr>
          <w:lang w:val="en-US"/>
        </w:rPr>
      </w:pPr>
    </w:p>
    <w:p w14:paraId="2F94BA6D" w14:textId="77777777" w:rsidR="00746EA8" w:rsidRDefault="00746EA8" w:rsidP="00746EA8">
      <w:pPr>
        <w:spacing w:line="259" w:lineRule="auto"/>
        <w:jc w:val="center"/>
        <w:rPr>
          <w:lang w:val="en-US"/>
        </w:rPr>
      </w:pPr>
    </w:p>
    <w:p w14:paraId="390614A5" w14:textId="77777777" w:rsidR="00746EA8" w:rsidRDefault="00746EA8" w:rsidP="00746EA8">
      <w:pPr>
        <w:spacing w:line="259" w:lineRule="auto"/>
        <w:jc w:val="center"/>
        <w:rPr>
          <w:lang w:val="en-US"/>
        </w:rPr>
      </w:pPr>
    </w:p>
    <w:p w14:paraId="38A5F6EB" w14:textId="77777777" w:rsidR="00746EA8" w:rsidRDefault="00746EA8" w:rsidP="00746EA8">
      <w:pPr>
        <w:spacing w:line="259" w:lineRule="auto"/>
        <w:jc w:val="center"/>
        <w:rPr>
          <w:lang w:val="en-US"/>
        </w:rPr>
      </w:pPr>
    </w:p>
    <w:p w14:paraId="26AD16EF" w14:textId="77777777" w:rsidR="00746EA8" w:rsidRDefault="00746EA8" w:rsidP="00746EA8">
      <w:pPr>
        <w:spacing w:line="259" w:lineRule="auto"/>
        <w:jc w:val="center"/>
        <w:rPr>
          <w:lang w:val="en-US"/>
        </w:rPr>
      </w:pPr>
    </w:p>
    <w:p w14:paraId="10AABB0E" w14:textId="595586CB" w:rsidR="00746EA8" w:rsidRDefault="00746EA8" w:rsidP="00746EA8">
      <w:pPr>
        <w:spacing w:line="259" w:lineRule="auto"/>
        <w:jc w:val="center"/>
        <w:rPr>
          <w:lang w:val="en-US"/>
        </w:rPr>
      </w:pPr>
      <w:r>
        <w:rPr>
          <w:lang w:val="en-US"/>
        </w:rPr>
        <w:t>1</w:t>
      </w:r>
    </w:p>
    <w:p w14:paraId="7357010F" w14:textId="77777777" w:rsidR="00746EA8" w:rsidRPr="00EF4CA7" w:rsidRDefault="00746EA8">
      <w:pPr>
        <w:spacing w:line="259" w:lineRule="auto"/>
        <w:jc w:val="left"/>
        <w:rPr>
          <w:lang w:val="en-US"/>
        </w:rPr>
      </w:pPr>
    </w:p>
    <w:p w14:paraId="2C89B5D4" w14:textId="77777777" w:rsidR="005C3DB2" w:rsidRPr="007059F7" w:rsidRDefault="005C3DB2" w:rsidP="00EF4CA7">
      <w:pPr>
        <w:pStyle w:val="Heading1"/>
        <w:rPr>
          <w:color w:val="000000" w:themeColor="text1"/>
          <w:sz w:val="22"/>
          <w:szCs w:val="22"/>
        </w:rPr>
      </w:pPr>
      <w:bookmarkStart w:id="0" w:name="_Toc108689995"/>
      <w:r w:rsidRPr="007059F7">
        <w:rPr>
          <w:color w:val="000000" w:themeColor="text1"/>
          <w:sz w:val="22"/>
          <w:szCs w:val="22"/>
        </w:rPr>
        <w:lastRenderedPageBreak/>
        <w:t>Executive Summary</w:t>
      </w:r>
      <w:bookmarkEnd w:id="0"/>
    </w:p>
    <w:p w14:paraId="5832A2DC" w14:textId="77777777" w:rsidR="008F7B5A" w:rsidRDefault="00823038" w:rsidP="008F7B5A">
      <w:pPr>
        <w:rPr>
          <w:lang w:val="en-US"/>
        </w:rPr>
      </w:pPr>
      <w:r w:rsidRPr="00EF4CA7">
        <w:rPr>
          <w:lang w:val="en-US"/>
        </w:rPr>
        <w:t>One of the most important parts of a company that must be resolved satisfactorily in order to succeed in the highly competing business environment is its ethos, atmosphere, morality, culture, and ideals. In essence, the macro context has the power to influence the formation of policies and effective economic activities. To maintain a competitive advantage, a business must thoroughly assess its exterior environment and assimilate the relevant aspects into its practices. As a result of these obstacles, there is an ethical problem that has a negative impact on the quality of customer experience and profitability of a business.</w:t>
      </w:r>
    </w:p>
    <w:p w14:paraId="49C26BE5" w14:textId="77777777" w:rsidR="008F7B5A" w:rsidRDefault="008F7B5A" w:rsidP="008F7B5A">
      <w:pPr>
        <w:rPr>
          <w:lang w:val="en-US"/>
        </w:rPr>
      </w:pPr>
    </w:p>
    <w:p w14:paraId="4573ACD8" w14:textId="77777777" w:rsidR="008F7B5A" w:rsidRDefault="008F7B5A" w:rsidP="008F7B5A">
      <w:pPr>
        <w:rPr>
          <w:lang w:val="en-US"/>
        </w:rPr>
      </w:pPr>
    </w:p>
    <w:p w14:paraId="7068061B" w14:textId="77777777" w:rsidR="008F7B5A" w:rsidRDefault="008F7B5A" w:rsidP="008F7B5A">
      <w:pPr>
        <w:rPr>
          <w:lang w:val="en-US"/>
        </w:rPr>
      </w:pPr>
    </w:p>
    <w:p w14:paraId="7C7B37DE" w14:textId="77777777" w:rsidR="008F7B5A" w:rsidRDefault="008F7B5A" w:rsidP="008F7B5A">
      <w:pPr>
        <w:rPr>
          <w:lang w:val="en-US"/>
        </w:rPr>
      </w:pPr>
    </w:p>
    <w:p w14:paraId="158A4A16" w14:textId="77777777" w:rsidR="008F7B5A" w:rsidRDefault="008F7B5A" w:rsidP="008F7B5A">
      <w:pPr>
        <w:rPr>
          <w:lang w:val="en-US"/>
        </w:rPr>
      </w:pPr>
    </w:p>
    <w:p w14:paraId="0AB90AD8" w14:textId="77777777" w:rsidR="008F7B5A" w:rsidRDefault="008F7B5A" w:rsidP="008F7B5A">
      <w:pPr>
        <w:rPr>
          <w:lang w:val="en-US"/>
        </w:rPr>
      </w:pPr>
    </w:p>
    <w:p w14:paraId="281A6417" w14:textId="77777777" w:rsidR="008F7B5A" w:rsidRDefault="008F7B5A" w:rsidP="008F7B5A">
      <w:pPr>
        <w:rPr>
          <w:lang w:val="en-US"/>
        </w:rPr>
      </w:pPr>
    </w:p>
    <w:p w14:paraId="6B56A390" w14:textId="77777777" w:rsidR="008F7B5A" w:rsidRDefault="008F7B5A" w:rsidP="008F7B5A">
      <w:pPr>
        <w:rPr>
          <w:lang w:val="en-US"/>
        </w:rPr>
      </w:pPr>
    </w:p>
    <w:p w14:paraId="72C61B8B" w14:textId="77777777" w:rsidR="008F7B5A" w:rsidRDefault="008F7B5A" w:rsidP="008F7B5A">
      <w:pPr>
        <w:rPr>
          <w:lang w:val="en-US"/>
        </w:rPr>
      </w:pPr>
    </w:p>
    <w:p w14:paraId="7DB7BA8D" w14:textId="77777777" w:rsidR="008F7B5A" w:rsidRDefault="008F7B5A" w:rsidP="008F7B5A">
      <w:pPr>
        <w:rPr>
          <w:lang w:val="en-US"/>
        </w:rPr>
      </w:pPr>
    </w:p>
    <w:p w14:paraId="25781FBB" w14:textId="77777777" w:rsidR="008F7B5A" w:rsidRDefault="008F7B5A" w:rsidP="008F7B5A">
      <w:pPr>
        <w:rPr>
          <w:lang w:val="en-US"/>
        </w:rPr>
      </w:pPr>
    </w:p>
    <w:p w14:paraId="4262995B" w14:textId="77777777" w:rsidR="008F7B5A" w:rsidRDefault="008F7B5A" w:rsidP="008F7B5A">
      <w:pPr>
        <w:rPr>
          <w:lang w:val="en-US"/>
        </w:rPr>
      </w:pPr>
    </w:p>
    <w:p w14:paraId="73BAD48B" w14:textId="77777777" w:rsidR="008F7B5A" w:rsidRDefault="008F7B5A" w:rsidP="008F7B5A">
      <w:pPr>
        <w:rPr>
          <w:lang w:val="en-US"/>
        </w:rPr>
      </w:pPr>
    </w:p>
    <w:p w14:paraId="71C557E0" w14:textId="77777777" w:rsidR="008F7B5A" w:rsidRDefault="008F7B5A" w:rsidP="008F7B5A">
      <w:pPr>
        <w:rPr>
          <w:lang w:val="en-US"/>
        </w:rPr>
      </w:pPr>
    </w:p>
    <w:p w14:paraId="519DA8A6" w14:textId="77777777" w:rsidR="008F7B5A" w:rsidRDefault="008F7B5A" w:rsidP="008F7B5A">
      <w:pPr>
        <w:rPr>
          <w:lang w:val="en-US"/>
        </w:rPr>
      </w:pPr>
    </w:p>
    <w:p w14:paraId="645BE9CA" w14:textId="77777777" w:rsidR="008F7B5A" w:rsidRDefault="008F7B5A" w:rsidP="008F7B5A">
      <w:pPr>
        <w:rPr>
          <w:lang w:val="en-US"/>
        </w:rPr>
      </w:pPr>
    </w:p>
    <w:p w14:paraId="63D83335" w14:textId="77777777" w:rsidR="008F7B5A" w:rsidRDefault="008F7B5A" w:rsidP="008F7B5A">
      <w:pPr>
        <w:rPr>
          <w:lang w:val="en-US"/>
        </w:rPr>
      </w:pPr>
    </w:p>
    <w:p w14:paraId="2D31F865" w14:textId="77777777" w:rsidR="008F7B5A" w:rsidRDefault="008F7B5A" w:rsidP="008F7B5A">
      <w:pPr>
        <w:rPr>
          <w:lang w:val="en-US"/>
        </w:rPr>
      </w:pPr>
    </w:p>
    <w:p w14:paraId="7F44ADE9" w14:textId="77777777" w:rsidR="008F7B5A" w:rsidRDefault="008F7B5A" w:rsidP="008F7B5A">
      <w:pPr>
        <w:rPr>
          <w:lang w:val="en-US"/>
        </w:rPr>
      </w:pPr>
    </w:p>
    <w:p w14:paraId="5E5BB504" w14:textId="7112F4C2" w:rsidR="008F7B5A" w:rsidRDefault="008F7B5A" w:rsidP="008F7B5A">
      <w:pPr>
        <w:jc w:val="center"/>
        <w:rPr>
          <w:lang w:val="en-US"/>
        </w:rPr>
      </w:pPr>
      <w:r>
        <w:rPr>
          <w:lang w:val="en-US"/>
        </w:rPr>
        <w:t>2</w:t>
      </w:r>
    </w:p>
    <w:p w14:paraId="4A95F00E" w14:textId="77777777" w:rsidR="008F7B5A" w:rsidRPr="001F3783" w:rsidRDefault="008F7B5A" w:rsidP="008F7B5A">
      <w:pPr>
        <w:rPr>
          <w:b/>
          <w:bCs/>
        </w:rPr>
      </w:pPr>
      <w:r w:rsidRPr="001F3783">
        <w:rPr>
          <w:b/>
          <w:bCs/>
        </w:rPr>
        <w:lastRenderedPageBreak/>
        <w:t>Table of Contents</w:t>
      </w:r>
    </w:p>
    <w:p w14:paraId="752736B4" w14:textId="77777777" w:rsidR="008F7B5A" w:rsidRDefault="008F7B5A" w:rsidP="008F7B5A">
      <w:r>
        <w:t>Executive Summary……………………………………………………………….…………2</w:t>
      </w:r>
    </w:p>
    <w:p w14:paraId="7C6A8DA0" w14:textId="7E50F4D8" w:rsidR="008F7B5A" w:rsidRDefault="008F7B5A" w:rsidP="008F7B5A">
      <w:r>
        <w:t>Introduction…………………………………………………………………………..………..</w:t>
      </w:r>
      <w:r w:rsidR="00FD5EB9">
        <w:t>5</w:t>
      </w:r>
    </w:p>
    <w:p w14:paraId="1EC8253E" w14:textId="3676F925" w:rsidR="008F7B5A" w:rsidRDefault="008F7B5A" w:rsidP="008F7B5A">
      <w:r>
        <w:t>Organizational History…………………………………………………………………..……</w:t>
      </w:r>
      <w:r w:rsidR="00FD5EB9">
        <w:t>5</w:t>
      </w:r>
    </w:p>
    <w:p w14:paraId="7F498792" w14:textId="0828F132" w:rsidR="008F7B5A" w:rsidRDefault="008F7B5A" w:rsidP="008F7B5A">
      <w:r>
        <w:t>Business Analytical Tools……………………………………………………………..……..</w:t>
      </w:r>
      <w:r w:rsidR="00FD5EB9">
        <w:t>5</w:t>
      </w:r>
    </w:p>
    <w:p w14:paraId="42E2FA41" w14:textId="59818B08" w:rsidR="008F7B5A" w:rsidRDefault="008F7B5A" w:rsidP="008F7B5A">
      <w:r>
        <w:t>PESTEL………………………………………………………………………….……….……</w:t>
      </w:r>
      <w:r w:rsidR="00FD5EB9">
        <w:t>6</w:t>
      </w:r>
    </w:p>
    <w:p w14:paraId="18A7602A" w14:textId="27800C1C" w:rsidR="008F7B5A" w:rsidRDefault="008F7B5A" w:rsidP="008F7B5A">
      <w:r>
        <w:t>Porter’s Five Forces……………………………………………………………….…….……</w:t>
      </w:r>
      <w:r w:rsidR="00FD5EB9">
        <w:t>6</w:t>
      </w:r>
    </w:p>
    <w:p w14:paraId="6820E8D9" w14:textId="736446B2" w:rsidR="008F7B5A" w:rsidRDefault="008F7B5A" w:rsidP="008F7B5A">
      <w:r>
        <w:t>Evaluation of Organisational Environment………………………………….……….……..</w:t>
      </w:r>
      <w:r w:rsidR="00FD5EB9">
        <w:t>6</w:t>
      </w:r>
    </w:p>
    <w:p w14:paraId="717A844C" w14:textId="383500A3" w:rsidR="00FF2B16" w:rsidRPr="00FF2B16" w:rsidRDefault="00FF2B16" w:rsidP="00FF2B16">
      <w:pPr>
        <w:pStyle w:val="Heading2"/>
        <w:rPr>
          <w:color w:val="000000" w:themeColor="text1"/>
          <w:sz w:val="22"/>
          <w:szCs w:val="22"/>
          <w:lang w:val="en-US"/>
        </w:rPr>
      </w:pPr>
      <w:r w:rsidRPr="00FF2B16">
        <w:rPr>
          <w:color w:val="000000" w:themeColor="text1"/>
          <w:sz w:val="22"/>
          <w:szCs w:val="22"/>
          <w:lang w:val="en-US"/>
        </w:rPr>
        <w:t>PESTEL Analysis of 'Hennes &amp; Mauritz' Environment</w:t>
      </w:r>
      <w:r>
        <w:rPr>
          <w:color w:val="000000" w:themeColor="text1"/>
          <w:sz w:val="22"/>
          <w:szCs w:val="22"/>
          <w:lang w:val="en-US"/>
        </w:rPr>
        <w:t>……………………………………</w:t>
      </w:r>
      <w:r w:rsidR="00FD5EB9">
        <w:rPr>
          <w:color w:val="000000" w:themeColor="text1"/>
          <w:sz w:val="22"/>
          <w:szCs w:val="22"/>
          <w:lang w:val="en-US"/>
        </w:rPr>
        <w:t>6</w:t>
      </w:r>
    </w:p>
    <w:p w14:paraId="5191B282" w14:textId="1A423ACE" w:rsidR="008F7B5A" w:rsidRDefault="008F7B5A" w:rsidP="008F7B5A">
      <w:r>
        <w:t>Political………………………………………………………………………….………….…..</w:t>
      </w:r>
      <w:r w:rsidR="00484DCD">
        <w:t>7</w:t>
      </w:r>
    </w:p>
    <w:p w14:paraId="5D7A11B9" w14:textId="39BB0AA0" w:rsidR="008F7B5A" w:rsidRDefault="008F7B5A" w:rsidP="008F7B5A">
      <w:r>
        <w:t>Economic……………………………………………………………………….………….…..</w:t>
      </w:r>
      <w:r w:rsidR="00484DCD">
        <w:t>8</w:t>
      </w:r>
    </w:p>
    <w:p w14:paraId="2F06C0A6" w14:textId="76A1D2C2" w:rsidR="008F7B5A" w:rsidRDefault="008F7B5A" w:rsidP="008F7B5A">
      <w:r>
        <w:t>Socio-Cultural…………………………………………………………………....…………....</w:t>
      </w:r>
      <w:r w:rsidR="00654A01">
        <w:t>8</w:t>
      </w:r>
    </w:p>
    <w:p w14:paraId="31195CFF" w14:textId="4114E69E" w:rsidR="008F7B5A" w:rsidRDefault="008F7B5A" w:rsidP="008F7B5A">
      <w:r>
        <w:t>Technological………………………………………………………………………</w:t>
      </w:r>
      <w:r w:rsidR="00654A01">
        <w:t>...</w:t>
      </w:r>
      <w:r>
        <w:t>…....</w:t>
      </w:r>
      <w:r w:rsidR="00E6347B">
        <w:t>..</w:t>
      </w:r>
      <w:r>
        <w:t>…</w:t>
      </w:r>
      <w:r w:rsidR="00654A01">
        <w:t>9</w:t>
      </w:r>
    </w:p>
    <w:p w14:paraId="3511816C" w14:textId="1F7726A6" w:rsidR="008F7B5A" w:rsidRDefault="008F7B5A" w:rsidP="008F7B5A">
      <w:r>
        <w:t>Environmental……………………………………………………………………………</w:t>
      </w:r>
      <w:r w:rsidR="00654A01">
        <w:t>...</w:t>
      </w:r>
      <w:r>
        <w:t>….</w:t>
      </w:r>
      <w:r w:rsidR="00654A01">
        <w:t>9</w:t>
      </w:r>
    </w:p>
    <w:p w14:paraId="7B9EDD74" w14:textId="7E483B50" w:rsidR="008F7B5A" w:rsidRDefault="008F7B5A" w:rsidP="008F7B5A">
      <w:r>
        <w:t>Legal………………………………………………………………………………….……</w:t>
      </w:r>
      <w:r w:rsidR="00654A01">
        <w:t>...</w:t>
      </w:r>
      <w:r w:rsidR="00184734">
        <w:t>...</w:t>
      </w:r>
      <w:r>
        <w:t>.</w:t>
      </w:r>
      <w:r w:rsidR="00654A01">
        <w:t>9</w:t>
      </w:r>
    </w:p>
    <w:p w14:paraId="18A2A773" w14:textId="61DFBB27" w:rsidR="008F7B5A" w:rsidRDefault="008F7B5A" w:rsidP="008F7B5A">
      <w:r>
        <w:t>Factors Influencing the Change in 'Hennes &amp; Mauritz' Business Environment….</w:t>
      </w:r>
      <w:r w:rsidR="00736569">
        <w:t xml:space="preserve">. </w:t>
      </w:r>
      <w:r>
        <w:t>..…</w:t>
      </w:r>
      <w:r w:rsidR="00654A01">
        <w:t>.</w:t>
      </w:r>
      <w:r>
        <w:t>.</w:t>
      </w:r>
      <w:r w:rsidR="00736569">
        <w:t>9</w:t>
      </w:r>
    </w:p>
    <w:p w14:paraId="32FEA771" w14:textId="5400D5D5" w:rsidR="008F7B5A" w:rsidRDefault="008F7B5A" w:rsidP="008F7B5A">
      <w:r>
        <w:t>Five Forces Model…………………………………………………………...………………1</w:t>
      </w:r>
      <w:r w:rsidR="00736569">
        <w:t>0</w:t>
      </w:r>
    </w:p>
    <w:p w14:paraId="6E6A6A85" w14:textId="2A0324C1" w:rsidR="008F7B5A" w:rsidRDefault="008F7B5A" w:rsidP="008F7B5A">
      <w:r>
        <w:t>Competition/ Rivalry……………………………………………………………………...….1</w:t>
      </w:r>
      <w:r w:rsidR="00736569">
        <w:t>0</w:t>
      </w:r>
    </w:p>
    <w:p w14:paraId="038573AB" w14:textId="299C5804" w:rsidR="008F7B5A" w:rsidRDefault="008F7B5A" w:rsidP="008F7B5A">
      <w:r>
        <w:t>Bargaining Power: Buyers……………………………………………………………..……1</w:t>
      </w:r>
      <w:r w:rsidR="00736569">
        <w:t>0</w:t>
      </w:r>
    </w:p>
    <w:p w14:paraId="31B32AA2" w14:textId="45C08EC6" w:rsidR="008F7B5A" w:rsidRDefault="008F7B5A" w:rsidP="008F7B5A">
      <w:r>
        <w:t>Bargaining Power: Suppliers…………………………………………………………..……1</w:t>
      </w:r>
      <w:r w:rsidR="00736569">
        <w:t>1</w:t>
      </w:r>
    </w:p>
    <w:p w14:paraId="41775594" w14:textId="7728DEB4" w:rsidR="008F7B5A" w:rsidRDefault="008F7B5A" w:rsidP="008F7B5A">
      <w:r>
        <w:t>Barriers to Entry………………………………………………………………………..….....1</w:t>
      </w:r>
      <w:r w:rsidR="00736569">
        <w:t>1</w:t>
      </w:r>
    </w:p>
    <w:p w14:paraId="1A1AE89B" w14:textId="7404A063" w:rsidR="008F7B5A" w:rsidRDefault="008F7B5A" w:rsidP="008F7B5A">
      <w:r>
        <w:t>Substitution Threat……………………………………………………………………..…….1</w:t>
      </w:r>
      <w:r w:rsidR="00736569">
        <w:t>1</w:t>
      </w:r>
    </w:p>
    <w:p w14:paraId="155A53FC" w14:textId="47577C59" w:rsidR="008F7B5A" w:rsidRDefault="008F7B5A" w:rsidP="008F7B5A">
      <w:r>
        <w:t>Assessment of Workplace Culture…………………………………………………….…...1</w:t>
      </w:r>
      <w:r w:rsidR="00736569">
        <w:t>1</w:t>
      </w:r>
    </w:p>
    <w:p w14:paraId="45549D93" w14:textId="75C69482" w:rsidR="008F7B5A" w:rsidRDefault="008F7B5A" w:rsidP="008F7B5A">
      <w:r>
        <w:t>Stories and Myths……………………………………………………………………….……1</w:t>
      </w:r>
      <w:r w:rsidR="00736569">
        <w:t>2</w:t>
      </w:r>
    </w:p>
    <w:p w14:paraId="033BA72E" w14:textId="228952C6" w:rsidR="00FD5EB9" w:rsidRDefault="00FD5EB9" w:rsidP="008F7B5A"/>
    <w:p w14:paraId="09394AB6" w14:textId="75F3EBF6" w:rsidR="00FD5EB9" w:rsidRDefault="00FD5EB9" w:rsidP="00FD5EB9">
      <w:pPr>
        <w:jc w:val="center"/>
      </w:pPr>
      <w:r>
        <w:t>3</w:t>
      </w:r>
    </w:p>
    <w:p w14:paraId="68EC9070" w14:textId="77777777" w:rsidR="00FD5EB9" w:rsidRDefault="00FD5EB9" w:rsidP="008F7B5A"/>
    <w:p w14:paraId="5A2DDEA0" w14:textId="204AD125" w:rsidR="008F7B5A" w:rsidRDefault="008F7B5A" w:rsidP="008F7B5A">
      <w:r>
        <w:t>Rituals…………………………………………………………………………………….……1</w:t>
      </w:r>
      <w:r w:rsidR="00736569">
        <w:t>3</w:t>
      </w:r>
    </w:p>
    <w:p w14:paraId="0813B4C4" w14:textId="2CF83A10" w:rsidR="00FD5EB9" w:rsidRDefault="008F7B5A" w:rsidP="008F7B5A">
      <w:r>
        <w:t>Control System…………………………………………………………………………</w:t>
      </w:r>
      <w:r w:rsidR="00785589">
        <w:t>…</w:t>
      </w:r>
      <w:r>
        <w:t>.….1</w:t>
      </w:r>
      <w:r w:rsidR="00736569">
        <w:t>3</w:t>
      </w:r>
    </w:p>
    <w:p w14:paraId="3F712080" w14:textId="0DF689A2" w:rsidR="008F7B5A" w:rsidRDefault="008F7B5A" w:rsidP="008F7B5A">
      <w:r>
        <w:t>Organisational Structure……………………………………………………………</w:t>
      </w:r>
      <w:r w:rsidR="00785589">
        <w:t>…</w:t>
      </w:r>
      <w:r>
        <w:t>……..1</w:t>
      </w:r>
      <w:r w:rsidR="00CC052A">
        <w:t>3</w:t>
      </w:r>
    </w:p>
    <w:p w14:paraId="71F8AF61" w14:textId="1BCED443" w:rsidR="008F7B5A" w:rsidRDefault="008F7B5A" w:rsidP="008F7B5A">
      <w:r>
        <w:t>Power Structure……………………………………………………………………</w:t>
      </w:r>
      <w:r w:rsidR="00736569">
        <w:t>.</w:t>
      </w:r>
      <w:r>
        <w:t>….…</w:t>
      </w:r>
      <w:r w:rsidR="00A21A06">
        <w:t>.</w:t>
      </w:r>
      <w:r>
        <w:t>….1</w:t>
      </w:r>
      <w:r w:rsidR="00CC052A">
        <w:t>4</w:t>
      </w:r>
    </w:p>
    <w:p w14:paraId="6C6D171E" w14:textId="0B338940" w:rsidR="008F7B5A" w:rsidRDefault="008F7B5A" w:rsidP="008F7B5A">
      <w:r>
        <w:t>Symbols…………………………………………………………………………………….</w:t>
      </w:r>
      <w:r w:rsidR="00A21A06">
        <w:t>.</w:t>
      </w:r>
      <w:r>
        <w:t>…1</w:t>
      </w:r>
      <w:r w:rsidR="00CC052A">
        <w:t>4</w:t>
      </w:r>
    </w:p>
    <w:p w14:paraId="301CD5E8" w14:textId="1554A4C2" w:rsidR="008F7B5A" w:rsidRDefault="008F7B5A" w:rsidP="008F7B5A">
      <w:r>
        <w:t>The Relationship between Organisation’s Culture and Performance…………</w:t>
      </w:r>
      <w:r w:rsidR="00D2427D">
        <w:t>…</w:t>
      </w:r>
      <w:r w:rsidR="00785589">
        <w:t>.</w:t>
      </w:r>
      <w:r w:rsidR="00A21A06">
        <w:t>.</w:t>
      </w:r>
      <w:r w:rsidR="00785589">
        <w:t>..</w:t>
      </w:r>
      <w:r w:rsidR="00CC052A">
        <w:t>…..</w:t>
      </w:r>
      <w:r w:rsidR="008F3411">
        <w:t>1</w:t>
      </w:r>
      <w:r w:rsidR="00736569">
        <w:t>5</w:t>
      </w:r>
    </w:p>
    <w:p w14:paraId="5D46F06F" w14:textId="6B41662A" w:rsidR="008F7B5A" w:rsidRDefault="008F7B5A" w:rsidP="008F7B5A">
      <w:r>
        <w:t>Ethical Dilemma…………………………………………………………………………</w:t>
      </w:r>
      <w:r w:rsidR="00A21A06">
        <w:t>.</w:t>
      </w:r>
      <w:r w:rsidR="00785589">
        <w:t>…</w:t>
      </w:r>
      <w:r>
        <w:t>...1</w:t>
      </w:r>
      <w:r w:rsidR="00736569">
        <w:t>6</w:t>
      </w:r>
    </w:p>
    <w:p w14:paraId="0582B349" w14:textId="46F9423B" w:rsidR="008F7B5A" w:rsidRDefault="008F7B5A" w:rsidP="008F7B5A">
      <w:r>
        <w:t>Dilemmas in ‘Hennes &amp; Mauritz’………………………………………………………</w:t>
      </w:r>
      <w:r w:rsidR="00A21A06">
        <w:t>.</w:t>
      </w:r>
      <w:r w:rsidR="00785589">
        <w:t>...</w:t>
      </w:r>
      <w:r>
        <w:t>…1</w:t>
      </w:r>
      <w:r w:rsidR="00736569">
        <w:t>6</w:t>
      </w:r>
    </w:p>
    <w:p w14:paraId="0224ACA6" w14:textId="636EBDB4" w:rsidR="008F7B5A" w:rsidRDefault="008F7B5A" w:rsidP="008F7B5A">
      <w:r>
        <w:t>Recommendation……………………………………………………………</w:t>
      </w:r>
      <w:r w:rsidR="00736569">
        <w:t>..</w:t>
      </w:r>
      <w:r>
        <w:t>…………</w:t>
      </w:r>
      <w:r w:rsidR="00A21A06">
        <w:t>.</w:t>
      </w:r>
      <w:r>
        <w:t>…..1</w:t>
      </w:r>
      <w:r w:rsidR="00736569">
        <w:t>7</w:t>
      </w:r>
    </w:p>
    <w:p w14:paraId="54000776" w14:textId="3AD86CB3" w:rsidR="008F7B5A" w:rsidRDefault="008F7B5A" w:rsidP="008F7B5A">
      <w:r>
        <w:t>Conclusion…………………………………………………………………………</w:t>
      </w:r>
      <w:r w:rsidR="00A21A06">
        <w:t>…..</w:t>
      </w:r>
      <w:r>
        <w:t>…</w:t>
      </w:r>
      <w:r w:rsidR="00A21A06">
        <w:t>.</w:t>
      </w:r>
      <w:r>
        <w:t>…..</w:t>
      </w:r>
      <w:r w:rsidR="008F3411">
        <w:t>1</w:t>
      </w:r>
      <w:r w:rsidR="00736569">
        <w:t>7</w:t>
      </w:r>
    </w:p>
    <w:p w14:paraId="202B2BB0" w14:textId="3B0F75F0" w:rsidR="008F7B5A" w:rsidRDefault="008F7B5A" w:rsidP="008F7B5A">
      <w:r>
        <w:t>Appendix……………………………………………………………………………</w:t>
      </w:r>
      <w:r w:rsidR="00A21A06">
        <w:t>.</w:t>
      </w:r>
      <w:r>
        <w:t>……</w:t>
      </w:r>
      <w:r w:rsidR="00736569">
        <w:t>..</w:t>
      </w:r>
      <w:r>
        <w:t>….</w:t>
      </w:r>
      <w:r w:rsidR="008F3411">
        <w:t>1</w:t>
      </w:r>
      <w:r w:rsidR="00484DCD">
        <w:t>8</w:t>
      </w:r>
    </w:p>
    <w:p w14:paraId="3337C60C" w14:textId="5B2C55D9" w:rsidR="008F7B5A" w:rsidRDefault="008F7B5A" w:rsidP="008F7B5A">
      <w:r>
        <w:t>Reference……………………………………………………………</w:t>
      </w:r>
      <w:r w:rsidR="00785589">
        <w:t>…</w:t>
      </w:r>
      <w:r>
        <w:t>…</w:t>
      </w:r>
      <w:r w:rsidR="00C66035">
        <w:t>….</w:t>
      </w:r>
      <w:r>
        <w:t>……</w:t>
      </w:r>
      <w:r w:rsidR="00A21A06">
        <w:t>.</w:t>
      </w:r>
      <w:r w:rsidR="00785589">
        <w:t>.</w:t>
      </w:r>
      <w:r w:rsidR="00736569">
        <w:t>.</w:t>
      </w:r>
      <w:r>
        <w:t>…</w:t>
      </w:r>
      <w:r w:rsidR="00484DCD">
        <w:t>19</w:t>
      </w:r>
      <w:r w:rsidR="00C66035">
        <w:t>.2</w:t>
      </w:r>
      <w:r w:rsidR="00484DCD">
        <w:t>0</w:t>
      </w:r>
      <w:r w:rsidR="00C66035">
        <w:t>.2</w:t>
      </w:r>
      <w:r w:rsidR="00484DCD">
        <w:t>1</w:t>
      </w:r>
    </w:p>
    <w:p w14:paraId="321D06DE" w14:textId="77777777" w:rsidR="005C3DB2" w:rsidRPr="00EF4CA7" w:rsidRDefault="005C3DB2">
      <w:pPr>
        <w:spacing w:line="259" w:lineRule="auto"/>
        <w:rPr>
          <w:lang w:val="en-US"/>
        </w:rPr>
      </w:pPr>
    </w:p>
    <w:p w14:paraId="6FA86FAE" w14:textId="566E09AE" w:rsidR="002B18A5" w:rsidRDefault="002B18A5" w:rsidP="008F7B5A">
      <w:pPr>
        <w:spacing w:line="259" w:lineRule="auto"/>
        <w:rPr>
          <w:lang w:val="en-US"/>
        </w:rPr>
      </w:pPr>
    </w:p>
    <w:p w14:paraId="56762EC1" w14:textId="0EEC7417" w:rsidR="00FD5EB9" w:rsidRDefault="00FD5EB9" w:rsidP="008F7B5A">
      <w:pPr>
        <w:spacing w:line="259" w:lineRule="auto"/>
        <w:rPr>
          <w:lang w:val="en-US"/>
        </w:rPr>
      </w:pPr>
    </w:p>
    <w:p w14:paraId="202E3EE5" w14:textId="292F94EF" w:rsidR="00FD5EB9" w:rsidRDefault="00FD5EB9" w:rsidP="008F7B5A">
      <w:pPr>
        <w:spacing w:line="259" w:lineRule="auto"/>
        <w:rPr>
          <w:lang w:val="en-US"/>
        </w:rPr>
      </w:pPr>
    </w:p>
    <w:p w14:paraId="21716214" w14:textId="15CC5729" w:rsidR="00FD5EB9" w:rsidRDefault="00FD5EB9" w:rsidP="008F7B5A">
      <w:pPr>
        <w:spacing w:line="259" w:lineRule="auto"/>
        <w:rPr>
          <w:lang w:val="en-US"/>
        </w:rPr>
      </w:pPr>
    </w:p>
    <w:p w14:paraId="5B3874B8" w14:textId="1FE292DC" w:rsidR="00FD5EB9" w:rsidRDefault="00FD5EB9" w:rsidP="008F7B5A">
      <w:pPr>
        <w:spacing w:line="259" w:lineRule="auto"/>
        <w:rPr>
          <w:lang w:val="en-US"/>
        </w:rPr>
      </w:pPr>
    </w:p>
    <w:p w14:paraId="5228B77F" w14:textId="7F14581A" w:rsidR="00FD5EB9" w:rsidRDefault="00FD5EB9" w:rsidP="008F7B5A">
      <w:pPr>
        <w:spacing w:line="259" w:lineRule="auto"/>
        <w:rPr>
          <w:lang w:val="en-US"/>
        </w:rPr>
      </w:pPr>
    </w:p>
    <w:p w14:paraId="4A84DCE6" w14:textId="661B3C58" w:rsidR="00FD5EB9" w:rsidRDefault="00FD5EB9" w:rsidP="008F7B5A">
      <w:pPr>
        <w:spacing w:line="259" w:lineRule="auto"/>
        <w:rPr>
          <w:lang w:val="en-US"/>
        </w:rPr>
      </w:pPr>
    </w:p>
    <w:p w14:paraId="3DE6DF2D" w14:textId="5D0C87B4" w:rsidR="00FD5EB9" w:rsidRDefault="00FD5EB9" w:rsidP="008F7B5A">
      <w:pPr>
        <w:spacing w:line="259" w:lineRule="auto"/>
        <w:rPr>
          <w:lang w:val="en-US"/>
        </w:rPr>
      </w:pPr>
    </w:p>
    <w:p w14:paraId="44BEF3BC" w14:textId="6C9949FD" w:rsidR="00FD5EB9" w:rsidRDefault="00FD5EB9" w:rsidP="008F7B5A">
      <w:pPr>
        <w:spacing w:line="259" w:lineRule="auto"/>
        <w:rPr>
          <w:lang w:val="en-US"/>
        </w:rPr>
      </w:pPr>
    </w:p>
    <w:p w14:paraId="4FB84ED1" w14:textId="6CB494F2" w:rsidR="00FD5EB9" w:rsidRDefault="00FD5EB9" w:rsidP="008F7B5A">
      <w:pPr>
        <w:spacing w:line="259" w:lineRule="auto"/>
        <w:rPr>
          <w:lang w:val="en-US"/>
        </w:rPr>
      </w:pPr>
    </w:p>
    <w:p w14:paraId="66C2ECC4" w14:textId="5F0207EC" w:rsidR="00FD5EB9" w:rsidRDefault="00FD5EB9" w:rsidP="008F7B5A">
      <w:pPr>
        <w:spacing w:line="259" w:lineRule="auto"/>
        <w:rPr>
          <w:lang w:val="en-US"/>
        </w:rPr>
      </w:pPr>
    </w:p>
    <w:p w14:paraId="6BF6D813" w14:textId="77CC4DF4" w:rsidR="00FD5EB9" w:rsidRDefault="00FD5EB9" w:rsidP="008F7B5A">
      <w:pPr>
        <w:spacing w:line="259" w:lineRule="auto"/>
        <w:rPr>
          <w:lang w:val="en-US"/>
        </w:rPr>
      </w:pPr>
    </w:p>
    <w:p w14:paraId="73D78FFC" w14:textId="2FBBAA9D" w:rsidR="00FD5EB9" w:rsidRDefault="00FD5EB9" w:rsidP="008F7B5A">
      <w:pPr>
        <w:spacing w:line="259" w:lineRule="auto"/>
        <w:rPr>
          <w:lang w:val="en-US"/>
        </w:rPr>
      </w:pPr>
    </w:p>
    <w:p w14:paraId="4D8D0A72" w14:textId="36D6A735" w:rsidR="00FD5EB9" w:rsidRDefault="00FD5EB9" w:rsidP="008F7B5A">
      <w:pPr>
        <w:spacing w:line="259" w:lineRule="auto"/>
        <w:rPr>
          <w:lang w:val="en-US"/>
        </w:rPr>
      </w:pPr>
    </w:p>
    <w:p w14:paraId="63D97664" w14:textId="289FC7E0" w:rsidR="00FD5EB9" w:rsidRDefault="00FD5EB9" w:rsidP="00FD5EB9">
      <w:pPr>
        <w:spacing w:line="259" w:lineRule="auto"/>
        <w:jc w:val="center"/>
        <w:rPr>
          <w:lang w:val="en-US"/>
        </w:rPr>
      </w:pPr>
      <w:r>
        <w:rPr>
          <w:lang w:val="en-US"/>
        </w:rPr>
        <w:t>4</w:t>
      </w:r>
    </w:p>
    <w:p w14:paraId="4F101B55" w14:textId="40211C37" w:rsidR="00BF5ECB" w:rsidRPr="007059F7" w:rsidRDefault="00CA26B9" w:rsidP="00EF4CA7">
      <w:pPr>
        <w:pStyle w:val="Heading1"/>
        <w:rPr>
          <w:color w:val="000000" w:themeColor="text1"/>
          <w:sz w:val="22"/>
          <w:szCs w:val="22"/>
        </w:rPr>
      </w:pPr>
      <w:bookmarkStart w:id="1" w:name="_Toc108689996"/>
      <w:r w:rsidRPr="007059F7">
        <w:rPr>
          <w:color w:val="000000" w:themeColor="text1"/>
          <w:sz w:val="22"/>
          <w:szCs w:val="22"/>
        </w:rPr>
        <w:lastRenderedPageBreak/>
        <w:t>Introductio</w:t>
      </w:r>
      <w:r w:rsidR="00E64573" w:rsidRPr="007059F7">
        <w:rPr>
          <w:color w:val="000000" w:themeColor="text1"/>
          <w:sz w:val="22"/>
          <w:szCs w:val="22"/>
        </w:rPr>
        <w:t>n</w:t>
      </w:r>
      <w:bookmarkEnd w:id="1"/>
    </w:p>
    <w:p w14:paraId="7001AC0C" w14:textId="3556EB2C" w:rsidR="00624580" w:rsidRPr="00EF4CA7" w:rsidRDefault="00E64573">
      <w:pPr>
        <w:rPr>
          <w:lang w:val="en-US"/>
        </w:rPr>
      </w:pPr>
      <w:r w:rsidRPr="00EF4CA7">
        <w:rPr>
          <w:lang w:val="en-US"/>
        </w:rPr>
        <w:t>Covid-19 has impacted all aspect</w:t>
      </w:r>
      <w:r w:rsidR="00601C54" w:rsidRPr="00EF4CA7">
        <w:rPr>
          <w:lang w:val="en-US"/>
        </w:rPr>
        <w:t>s</w:t>
      </w:r>
      <w:r w:rsidRPr="00EF4CA7">
        <w:rPr>
          <w:lang w:val="en-US"/>
        </w:rPr>
        <w:t xml:space="preserve"> of the </w:t>
      </w:r>
      <w:r w:rsidR="00624580" w:rsidRPr="00EF4CA7">
        <w:rPr>
          <w:lang w:val="en-US"/>
        </w:rPr>
        <w:t>company’s</w:t>
      </w:r>
      <w:r w:rsidRPr="00EF4CA7">
        <w:rPr>
          <w:lang w:val="en-US"/>
        </w:rPr>
        <w:t xml:space="preserve"> cultural context and operations. An ethical concern, in addition to the worldwide pandemic, has a significant influence on the long-term viability of the company. Analysis of the effects of various exterior influences on H&amp;M's administration will be the subject of this study. As a result of the company's global reach, it faces significant risks in the areas of human resources administration, along with consumer and producer relations</w:t>
      </w:r>
      <w:r w:rsidR="00823038" w:rsidRPr="00EF4CA7">
        <w:rPr>
          <w:lang w:val="en-US"/>
        </w:rPr>
        <w:t xml:space="preserve"> </w:t>
      </w:r>
      <w:r w:rsidR="00FD7B81" w:rsidRPr="00EF4CA7">
        <w:rPr>
          <w:lang w:val="en-US"/>
        </w:rPr>
        <w:t>(Ong et al., 2021)</w:t>
      </w:r>
      <w:r w:rsidRPr="00EF4CA7">
        <w:rPr>
          <w:lang w:val="en-US"/>
        </w:rPr>
        <w:t>. PESTEL and Porter's Five Forces models will be used to examine the organization's exterior workplace in this respective research. H&amp;M's workplace culture is another topic to be discussed in this report. Analysis of H&amp;M's changing work environment will also be carried out as a part of this process. Ethical dilemmas would also be discussed in detail at the end, and an adjustment strategy would also be suggested.</w:t>
      </w:r>
    </w:p>
    <w:p w14:paraId="3D26F0B6" w14:textId="3A0F1767" w:rsidR="00E64573" w:rsidRPr="007059F7" w:rsidRDefault="00624580" w:rsidP="00EF4CA7">
      <w:pPr>
        <w:pStyle w:val="Heading1"/>
        <w:rPr>
          <w:color w:val="000000" w:themeColor="text1"/>
          <w:sz w:val="22"/>
          <w:szCs w:val="22"/>
        </w:rPr>
      </w:pPr>
      <w:bookmarkStart w:id="2" w:name="_Toc108689997"/>
      <w:r w:rsidRPr="007059F7">
        <w:rPr>
          <w:color w:val="000000" w:themeColor="text1"/>
          <w:sz w:val="22"/>
          <w:szCs w:val="22"/>
        </w:rPr>
        <w:t>Organizational History</w:t>
      </w:r>
      <w:bookmarkEnd w:id="2"/>
    </w:p>
    <w:p w14:paraId="1BEFCA24" w14:textId="4C068693" w:rsidR="00CA26B9" w:rsidRPr="00EF4CA7" w:rsidRDefault="00771350">
      <w:pPr>
        <w:rPr>
          <w:color w:val="000000" w:themeColor="text1"/>
          <w:lang w:val="en-US"/>
        </w:rPr>
      </w:pPr>
      <w:r w:rsidRPr="00EF4CA7">
        <w:rPr>
          <w:color w:val="000000" w:themeColor="text1"/>
          <w:lang w:val="en-US"/>
        </w:rPr>
        <w:t xml:space="preserve">'Hennes &amp; Mauritz' is the full trademark of the second-largest international apparel and accessory shop chain, which is best </w:t>
      </w:r>
      <w:r w:rsidR="007059F7" w:rsidRPr="00EF4CA7">
        <w:rPr>
          <w:color w:val="000000" w:themeColor="text1"/>
          <w:lang w:val="en-US"/>
        </w:rPr>
        <w:t>recognized</w:t>
      </w:r>
      <w:r w:rsidRPr="00EF4CA7">
        <w:rPr>
          <w:color w:val="000000" w:themeColor="text1"/>
          <w:lang w:val="en-US"/>
        </w:rPr>
        <w:t xml:space="preserve"> by the initials H&amp;M. Erling Persson, the creator of the enterprise, formed it in 1947</w:t>
      </w:r>
      <w:r w:rsidR="00717AC7" w:rsidRPr="00EF4CA7">
        <w:rPr>
          <w:color w:val="000000" w:themeColor="text1"/>
          <w:lang w:val="en-US"/>
        </w:rPr>
        <w:t xml:space="preserve"> </w:t>
      </w:r>
      <w:r w:rsidR="00717AC7" w:rsidRPr="00EF4CA7">
        <w:t>(Arrigo, 2018)</w:t>
      </w:r>
      <w:r w:rsidRPr="00EF4CA7">
        <w:rPr>
          <w:color w:val="000000" w:themeColor="text1"/>
          <w:lang w:val="en-US"/>
        </w:rPr>
        <w:t xml:space="preserve">. Sweden's capital, Stockholm, serves as the enterprise's main office, although it also has locations throughout the United Kingdom. H&amp;M focuses on the merchandising of clothing and accessories for men, women, and youngsters. In addition to this, the firm is well-known for its sale of beauty products, </w:t>
      </w:r>
      <w:r w:rsidR="007059F7" w:rsidRPr="00EF4CA7">
        <w:rPr>
          <w:color w:val="000000" w:themeColor="text1"/>
          <w:lang w:val="en-US"/>
        </w:rPr>
        <w:t>jewelry</w:t>
      </w:r>
      <w:r w:rsidRPr="00EF4CA7">
        <w:rPr>
          <w:color w:val="000000" w:themeColor="text1"/>
          <w:lang w:val="en-US"/>
        </w:rPr>
        <w:t>, household products, athletics, and shoes as well as other categories. The retailer's projected market value is $16 billion, based on the existence of 250 locations throughout the global community. More than 126,000 people work at the retailer's in-store locations, which are identified to be located all across the world</w:t>
      </w:r>
      <w:r w:rsidR="00717AC7" w:rsidRPr="00EF4CA7">
        <w:rPr>
          <w:color w:val="000000" w:themeColor="text1"/>
          <w:lang w:val="en-US"/>
        </w:rPr>
        <w:t xml:space="preserve"> </w:t>
      </w:r>
      <w:r w:rsidR="00717AC7" w:rsidRPr="00EF4CA7">
        <w:t>(Arrigo, 2018)</w:t>
      </w:r>
      <w:r w:rsidRPr="00EF4CA7">
        <w:rPr>
          <w:color w:val="000000" w:themeColor="text1"/>
          <w:lang w:val="en-US"/>
        </w:rPr>
        <w:t>. The company's primary UK location is in Birmingham's 'Pavilions Shopping Centre</w:t>
      </w:r>
      <w:r w:rsidR="00717AC7" w:rsidRPr="00EF4CA7">
        <w:rPr>
          <w:color w:val="000000" w:themeColor="text1"/>
          <w:lang w:val="en-US"/>
        </w:rPr>
        <w:t xml:space="preserve">’. </w:t>
      </w:r>
      <w:r w:rsidRPr="00EF4CA7">
        <w:rPr>
          <w:color w:val="000000" w:themeColor="text1"/>
          <w:lang w:val="en-US"/>
        </w:rPr>
        <w:t xml:space="preserve">Customers stood in line for </w:t>
      </w:r>
      <w:r w:rsidR="00601C54" w:rsidRPr="00EF4CA7">
        <w:rPr>
          <w:color w:val="000000" w:themeColor="text1"/>
          <w:lang w:val="en-US"/>
        </w:rPr>
        <w:t xml:space="preserve">a </w:t>
      </w:r>
      <w:r w:rsidRPr="00EF4CA7">
        <w:rPr>
          <w:color w:val="000000" w:themeColor="text1"/>
          <w:lang w:val="en-US"/>
        </w:rPr>
        <w:t>long time simply to obtain into one of their boutiques at their launch at Harrods in London this year</w:t>
      </w:r>
      <w:r w:rsidR="00717AC7" w:rsidRPr="00EF4CA7">
        <w:rPr>
          <w:color w:val="000000" w:themeColor="text1"/>
          <w:lang w:val="en-US"/>
        </w:rPr>
        <w:t xml:space="preserve"> (Bonilla, del Olmo Arriaga and Andreu, 2019)</w:t>
      </w:r>
      <w:r w:rsidRPr="00EF4CA7">
        <w:rPr>
          <w:color w:val="000000" w:themeColor="text1"/>
          <w:lang w:val="en-US"/>
        </w:rPr>
        <w:t>.</w:t>
      </w:r>
    </w:p>
    <w:p w14:paraId="751E2A41" w14:textId="2F394C06" w:rsidR="00CA26B9" w:rsidRPr="007059F7" w:rsidRDefault="00CA26B9" w:rsidP="00EF4CA7">
      <w:pPr>
        <w:pStyle w:val="Heading1"/>
        <w:rPr>
          <w:color w:val="000000" w:themeColor="text1"/>
          <w:sz w:val="22"/>
          <w:szCs w:val="22"/>
        </w:rPr>
      </w:pPr>
      <w:bookmarkStart w:id="3" w:name="_Toc108689998"/>
      <w:r w:rsidRPr="007059F7">
        <w:rPr>
          <w:color w:val="000000" w:themeColor="text1"/>
          <w:sz w:val="22"/>
          <w:szCs w:val="22"/>
        </w:rPr>
        <w:t>Business Analytical Tools</w:t>
      </w:r>
      <w:bookmarkEnd w:id="3"/>
    </w:p>
    <w:p w14:paraId="61EC51BB" w14:textId="36069B17" w:rsidR="00037861" w:rsidRDefault="00037861">
      <w:pPr>
        <w:rPr>
          <w:lang w:val="en-US"/>
        </w:rPr>
      </w:pPr>
      <w:r w:rsidRPr="00EF4CA7">
        <w:rPr>
          <w:lang w:val="en-US"/>
        </w:rPr>
        <w:t xml:space="preserve">The PESTEL </w:t>
      </w:r>
      <w:r w:rsidR="00601C54" w:rsidRPr="00EF4CA7">
        <w:rPr>
          <w:lang w:val="en-US"/>
        </w:rPr>
        <w:t>m</w:t>
      </w:r>
      <w:r w:rsidRPr="00EF4CA7">
        <w:rPr>
          <w:lang w:val="en-US"/>
        </w:rPr>
        <w:t>odel and Porter's Five Forces Model are two significant analytical methodologies used in this report to investigate H&amp;M's organisational setting. Such techniques will evaluate H&amp;M's rivals and the external elements affecting its workplace environment</w:t>
      </w:r>
      <w:r w:rsidR="00531279" w:rsidRPr="00EF4CA7">
        <w:rPr>
          <w:lang w:val="en-US"/>
        </w:rPr>
        <w:t xml:space="preserve"> </w:t>
      </w:r>
      <w:r w:rsidR="00531279" w:rsidRPr="00EF4CA7">
        <w:t>(Anton, 2015)</w:t>
      </w:r>
      <w:r w:rsidRPr="00EF4CA7">
        <w:rPr>
          <w:lang w:val="en-US"/>
        </w:rPr>
        <w:t>. PESTEL helps identify the main elements affecting H&amp;M's operational environment, as seen in the Covid-19 case.</w:t>
      </w:r>
    </w:p>
    <w:p w14:paraId="4A7D9BAF" w14:textId="2CBDC3DC" w:rsidR="008F7B5A" w:rsidRDefault="008F7B5A">
      <w:pPr>
        <w:rPr>
          <w:lang w:val="en-US"/>
        </w:rPr>
      </w:pPr>
    </w:p>
    <w:p w14:paraId="070F9F53" w14:textId="30A88AE2" w:rsidR="008F7B5A" w:rsidRPr="00EF4CA7" w:rsidRDefault="00FD5EB9" w:rsidP="008F7B5A">
      <w:pPr>
        <w:jc w:val="center"/>
      </w:pPr>
      <w:r>
        <w:t>5</w:t>
      </w:r>
    </w:p>
    <w:p w14:paraId="0A850FD3" w14:textId="2D61B28F" w:rsidR="00CA26B9" w:rsidRPr="00FD27F6" w:rsidRDefault="000C32F5" w:rsidP="000C32F5">
      <w:pPr>
        <w:pStyle w:val="Heading2"/>
        <w:rPr>
          <w:b/>
          <w:bCs/>
          <w:color w:val="000000" w:themeColor="text1"/>
          <w:sz w:val="22"/>
          <w:szCs w:val="22"/>
          <w:lang w:val="en-US"/>
        </w:rPr>
      </w:pPr>
      <w:bookmarkStart w:id="4" w:name="_Toc108689999"/>
      <w:r w:rsidRPr="00FD27F6">
        <w:rPr>
          <w:b/>
          <w:bCs/>
          <w:color w:val="000000" w:themeColor="text1"/>
          <w:sz w:val="22"/>
          <w:szCs w:val="22"/>
          <w:lang w:val="en-US"/>
        </w:rPr>
        <w:lastRenderedPageBreak/>
        <w:t>PESTEL</w:t>
      </w:r>
      <w:bookmarkEnd w:id="4"/>
    </w:p>
    <w:p w14:paraId="3FFFBC59" w14:textId="60BD4FF5" w:rsidR="00CA26B9" w:rsidRPr="00EF4CA7" w:rsidRDefault="00E05C22">
      <w:r w:rsidRPr="00EF4CA7">
        <w:rPr>
          <w:lang w:val="en-US"/>
        </w:rPr>
        <w:t xml:space="preserve">Using this approach, stakeholders such as marketing companies or the enterprise itself may keep tabs on a company's macroeconomic surroundings and </w:t>
      </w:r>
      <w:r w:rsidR="00FD27F6" w:rsidRPr="00EF4CA7">
        <w:rPr>
          <w:lang w:val="en-US"/>
        </w:rPr>
        <w:t>analyze</w:t>
      </w:r>
      <w:r w:rsidRPr="00EF4CA7">
        <w:rPr>
          <w:lang w:val="en-US"/>
        </w:rPr>
        <w:t xml:space="preserve"> it objectively and comprehensively. This implies that </w:t>
      </w:r>
      <w:r w:rsidR="00601C54" w:rsidRPr="00EF4CA7">
        <w:rPr>
          <w:lang w:val="en-US"/>
        </w:rPr>
        <w:t xml:space="preserve">by </w:t>
      </w:r>
      <w:r w:rsidRPr="00EF4CA7">
        <w:rPr>
          <w:lang w:val="en-US"/>
        </w:rPr>
        <w:t>applying this framework, it is possible to determine the many possible elements of H&amp;M's exterior milieu and its possible influence on it</w:t>
      </w:r>
      <w:r w:rsidR="00531279" w:rsidRPr="00EF4CA7">
        <w:rPr>
          <w:lang w:val="en-US"/>
        </w:rPr>
        <w:t xml:space="preserve"> </w:t>
      </w:r>
      <w:r w:rsidR="00531279" w:rsidRPr="00EF4CA7">
        <w:t>(Anton, 2015)</w:t>
      </w:r>
      <w:r w:rsidRPr="00EF4CA7">
        <w:rPr>
          <w:lang w:val="en-US"/>
        </w:rPr>
        <w:t>. H&amp;M's manufacturing division is under constant governmental scrutiny, and any changes to rules like Covid-19 or Brexit will have an effect. It examines H&amp;M's potential for development, earnings and innovation in the United Kingdom. The social</w:t>
      </w:r>
      <w:r w:rsidR="00601C54" w:rsidRPr="00EF4CA7">
        <w:rPr>
          <w:lang w:val="en-US"/>
        </w:rPr>
        <w:t>-</w:t>
      </w:r>
      <w:r w:rsidRPr="00EF4CA7">
        <w:rPr>
          <w:lang w:val="en-US"/>
        </w:rPr>
        <w:t xml:space="preserve">economic component identifies the societal effect on H&amp;M's culture while also allowing it to </w:t>
      </w:r>
      <w:r w:rsidR="00FD27F6" w:rsidRPr="00EF4CA7">
        <w:rPr>
          <w:lang w:val="en-US"/>
        </w:rPr>
        <w:t>recognize</w:t>
      </w:r>
      <w:r w:rsidRPr="00EF4CA7">
        <w:rPr>
          <w:lang w:val="en-US"/>
        </w:rPr>
        <w:t xml:space="preserve"> underlying consumer attitudes. Technical improvements taking place outside of H&amp;M and their effect on the company's technical component will be measured</w:t>
      </w:r>
      <w:r w:rsidR="00531279" w:rsidRPr="00EF4CA7">
        <w:rPr>
          <w:lang w:val="en-US"/>
        </w:rPr>
        <w:t xml:space="preserve"> </w:t>
      </w:r>
      <w:r w:rsidR="00531279" w:rsidRPr="00EF4CA7">
        <w:t>(Anton, 2015)</w:t>
      </w:r>
      <w:r w:rsidRPr="00EF4CA7">
        <w:rPr>
          <w:lang w:val="en-US"/>
        </w:rPr>
        <w:t xml:space="preserve">. The legal and environmental elements examine H&amp;M's economic </w:t>
      </w:r>
      <w:r w:rsidR="00FD27F6" w:rsidRPr="00EF4CA7">
        <w:rPr>
          <w:lang w:val="en-US"/>
        </w:rPr>
        <w:t>behavior</w:t>
      </w:r>
      <w:r w:rsidR="00FD27F6">
        <w:rPr>
          <w:lang w:val="en-US"/>
        </w:rPr>
        <w:t xml:space="preserve"> </w:t>
      </w:r>
      <w:r w:rsidRPr="00EF4CA7">
        <w:rPr>
          <w:lang w:val="en-US"/>
        </w:rPr>
        <w:t>and trade reach from a legal and ethical perspective.</w:t>
      </w:r>
    </w:p>
    <w:p w14:paraId="271CC35E" w14:textId="2287D09B" w:rsidR="00CA26B9" w:rsidRPr="00FD27F6" w:rsidRDefault="00E05C22" w:rsidP="00E05C22">
      <w:pPr>
        <w:pStyle w:val="Heading2"/>
        <w:rPr>
          <w:b/>
          <w:bCs/>
          <w:color w:val="000000" w:themeColor="text1"/>
          <w:sz w:val="22"/>
          <w:szCs w:val="22"/>
          <w:lang w:val="en-US"/>
        </w:rPr>
      </w:pPr>
      <w:bookmarkStart w:id="5" w:name="_Toc108690000"/>
      <w:r w:rsidRPr="00FD27F6">
        <w:rPr>
          <w:b/>
          <w:bCs/>
          <w:color w:val="000000" w:themeColor="text1"/>
          <w:sz w:val="22"/>
          <w:szCs w:val="22"/>
          <w:lang w:val="en-US"/>
        </w:rPr>
        <w:t>Porter’s Five Forces</w:t>
      </w:r>
      <w:bookmarkEnd w:id="5"/>
    </w:p>
    <w:p w14:paraId="4F5A8DF8" w14:textId="30431D25" w:rsidR="00E05C22" w:rsidRPr="00EF4CA7" w:rsidRDefault="00D050BB" w:rsidP="00E05C22">
      <w:pPr>
        <w:rPr>
          <w:lang w:val="en-US"/>
        </w:rPr>
      </w:pPr>
      <w:r w:rsidRPr="00EF4CA7">
        <w:rPr>
          <w:lang w:val="en-US"/>
        </w:rPr>
        <w:t>A certain approach is particularly useful for examining the earnings potential of any company, such as H&amp;M, in the context of its exterior competing landscape. Those who adopt it will gain crucial insight into H&amp;M's competitive advantage and current marketplace dominance as a result of its implementation and performance</w:t>
      </w:r>
      <w:r w:rsidR="009332EA" w:rsidRPr="00EF4CA7">
        <w:rPr>
          <w:lang w:val="en-US"/>
        </w:rPr>
        <w:t xml:space="preserve"> </w:t>
      </w:r>
      <w:r w:rsidR="009332EA" w:rsidRPr="00EF4CA7">
        <w:t>(Wu, 2020)</w:t>
      </w:r>
      <w:r w:rsidRPr="00EF4CA7">
        <w:rPr>
          <w:lang w:val="en-US"/>
        </w:rPr>
        <w:t>. H&amp;M's exterior competing environment is made up of five key elements: corporate rivalries, marketplace dominance possessed by suppliers and key customers, newcomer entry and nearby replacement concerns</w:t>
      </w:r>
      <w:r w:rsidR="009332EA" w:rsidRPr="00EF4CA7">
        <w:rPr>
          <w:lang w:val="en-US"/>
        </w:rPr>
        <w:t xml:space="preserve"> </w:t>
      </w:r>
      <w:r w:rsidR="009332EA" w:rsidRPr="00EF4CA7">
        <w:t>(Wu, 2020)</w:t>
      </w:r>
      <w:r w:rsidRPr="00EF4CA7">
        <w:rPr>
          <w:lang w:val="en-US"/>
        </w:rPr>
        <w:t>.</w:t>
      </w:r>
    </w:p>
    <w:p w14:paraId="5E69D2F7" w14:textId="205EEF4E" w:rsidR="00CA26B9" w:rsidRPr="00FD27F6" w:rsidRDefault="00CA26B9" w:rsidP="00EF4CA7">
      <w:pPr>
        <w:pStyle w:val="Heading1"/>
        <w:rPr>
          <w:color w:val="000000" w:themeColor="text1"/>
          <w:sz w:val="22"/>
          <w:szCs w:val="22"/>
        </w:rPr>
      </w:pPr>
      <w:bookmarkStart w:id="6" w:name="_Toc108690001"/>
      <w:r w:rsidRPr="00FD27F6">
        <w:rPr>
          <w:color w:val="000000" w:themeColor="text1"/>
          <w:sz w:val="22"/>
          <w:szCs w:val="22"/>
        </w:rPr>
        <w:t>Evaluation of Organisational Environment</w:t>
      </w:r>
      <w:bookmarkEnd w:id="6"/>
    </w:p>
    <w:p w14:paraId="750F5A06" w14:textId="691B384C" w:rsidR="00CA26B9" w:rsidRPr="00FD27F6" w:rsidRDefault="00D050BB" w:rsidP="00D050BB">
      <w:pPr>
        <w:pStyle w:val="Heading2"/>
        <w:rPr>
          <w:b/>
          <w:bCs/>
          <w:color w:val="000000" w:themeColor="text1"/>
          <w:sz w:val="22"/>
          <w:szCs w:val="22"/>
          <w:lang w:val="en-US"/>
        </w:rPr>
      </w:pPr>
      <w:bookmarkStart w:id="7" w:name="_Toc108690002"/>
      <w:r w:rsidRPr="00FD27F6">
        <w:rPr>
          <w:b/>
          <w:bCs/>
          <w:color w:val="000000" w:themeColor="text1"/>
          <w:sz w:val="22"/>
          <w:szCs w:val="22"/>
          <w:lang w:val="en-US"/>
        </w:rPr>
        <w:t>PESTEL Analysis of 'Hennes &amp; Mauritz' Environment</w:t>
      </w:r>
      <w:bookmarkEnd w:id="7"/>
    </w:p>
    <w:p w14:paraId="544B9945" w14:textId="1C035A18" w:rsidR="00D050BB" w:rsidRDefault="00E17428" w:rsidP="00D050BB">
      <w:pPr>
        <w:rPr>
          <w:lang w:val="en-US"/>
        </w:rPr>
      </w:pPr>
      <w:r w:rsidRPr="00EF4CA7">
        <w:rPr>
          <w:lang w:val="en-US"/>
        </w:rPr>
        <w:t xml:space="preserve">Many enterprises have been impacted by </w:t>
      </w:r>
      <w:r w:rsidR="00601C54" w:rsidRPr="00EF4CA7">
        <w:rPr>
          <w:lang w:val="en-US"/>
        </w:rPr>
        <w:t xml:space="preserve">the </w:t>
      </w:r>
      <w:r w:rsidRPr="00EF4CA7">
        <w:rPr>
          <w:lang w:val="en-US"/>
        </w:rPr>
        <w:t xml:space="preserve">Exit from the </w:t>
      </w:r>
      <w:r w:rsidR="00601C54" w:rsidRPr="00EF4CA7">
        <w:rPr>
          <w:lang w:val="en-US"/>
        </w:rPr>
        <w:t>E</w:t>
      </w:r>
      <w:r w:rsidRPr="00EF4CA7">
        <w:rPr>
          <w:lang w:val="en-US"/>
        </w:rPr>
        <w:t xml:space="preserve">uropean </w:t>
      </w:r>
      <w:r w:rsidR="00601C54" w:rsidRPr="00EF4CA7">
        <w:rPr>
          <w:lang w:val="en-US"/>
        </w:rPr>
        <w:t>U</w:t>
      </w:r>
      <w:r w:rsidRPr="00EF4CA7">
        <w:rPr>
          <w:lang w:val="en-US"/>
        </w:rPr>
        <w:t xml:space="preserve">nion and the continuing covid-19 epidemic, which has resulted in both challenges and significant possibilities for the UK's constant changes. H&amp;M, the world's largest apparel retailer, has also been hit by </w:t>
      </w:r>
      <w:r w:rsidR="00601C54" w:rsidRPr="00EF4CA7">
        <w:rPr>
          <w:lang w:val="en-US"/>
        </w:rPr>
        <w:t>several</w:t>
      </w:r>
      <w:r w:rsidRPr="00EF4CA7">
        <w:rPr>
          <w:lang w:val="en-US"/>
        </w:rPr>
        <w:t xml:space="preserve"> effects that have harmed its company recently.</w:t>
      </w:r>
    </w:p>
    <w:p w14:paraId="47A40204" w14:textId="5E623CEB" w:rsidR="00FF2B16" w:rsidRDefault="00FF2B16" w:rsidP="00D050BB">
      <w:pPr>
        <w:rPr>
          <w:lang w:val="en-US"/>
        </w:rPr>
      </w:pPr>
    </w:p>
    <w:p w14:paraId="79C7DB55" w14:textId="03365587" w:rsidR="00FF2B16" w:rsidRDefault="00FF2B16" w:rsidP="00D050BB">
      <w:pPr>
        <w:rPr>
          <w:lang w:val="en-US"/>
        </w:rPr>
      </w:pPr>
    </w:p>
    <w:p w14:paraId="567BC314" w14:textId="64F7C875" w:rsidR="00FF2B16" w:rsidRDefault="00FF2B16" w:rsidP="00D050BB">
      <w:pPr>
        <w:rPr>
          <w:lang w:val="en-US"/>
        </w:rPr>
      </w:pPr>
    </w:p>
    <w:p w14:paraId="292C9276" w14:textId="2DFB8AEA" w:rsidR="00FF2B16" w:rsidRDefault="00FF2B16" w:rsidP="00D050BB">
      <w:pPr>
        <w:rPr>
          <w:lang w:val="en-US"/>
        </w:rPr>
      </w:pPr>
    </w:p>
    <w:p w14:paraId="260D08E1" w14:textId="5F8345E4" w:rsidR="00FF2B16" w:rsidRDefault="00FD5EB9" w:rsidP="00FF2B16">
      <w:pPr>
        <w:jc w:val="center"/>
        <w:rPr>
          <w:lang w:val="en-US"/>
        </w:rPr>
      </w:pPr>
      <w:r>
        <w:rPr>
          <w:lang w:val="en-US"/>
        </w:rPr>
        <w:t>6</w:t>
      </w:r>
    </w:p>
    <w:p w14:paraId="277FFC10" w14:textId="77777777" w:rsidR="00FF2B16" w:rsidRPr="00EF4CA7" w:rsidRDefault="00FF2B16" w:rsidP="00FF2B16">
      <w:pPr>
        <w:jc w:val="center"/>
        <w:rPr>
          <w:lang w:val="en-US"/>
        </w:rPr>
      </w:pPr>
    </w:p>
    <w:p w14:paraId="3B00750E" w14:textId="77777777" w:rsidR="00B51B88" w:rsidRPr="00EF4CA7" w:rsidRDefault="00B51B88" w:rsidP="00B51B88">
      <w:pPr>
        <w:keepNext/>
      </w:pPr>
      <w:r w:rsidRPr="00EF4CA7">
        <w:rPr>
          <w:rFonts w:cs="Times New Roman"/>
          <w:color w:val="000000" w:themeColor="text1"/>
          <w:szCs w:val="24"/>
        </w:rPr>
        <w:lastRenderedPageBreak/>
        <w:t>.</w:t>
      </w:r>
      <w:r w:rsidRPr="00EF4CA7">
        <w:rPr>
          <w:rFonts w:cs="Times New Roman"/>
          <w:noProof/>
          <w:color w:val="000000" w:themeColor="text1"/>
          <w:szCs w:val="24"/>
          <w:lang w:val="en-US"/>
        </w:rPr>
        <w:drawing>
          <wp:inline distT="0" distB="0" distL="0" distR="0" wp14:anchorId="4317EF76" wp14:editId="50200EF3">
            <wp:extent cx="5410200" cy="3661493"/>
            <wp:effectExtent l="0" t="0" r="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428512" cy="3673886"/>
                    </a:xfrm>
                    <a:prstGeom prst="rect">
                      <a:avLst/>
                    </a:prstGeom>
                  </pic:spPr>
                </pic:pic>
              </a:graphicData>
            </a:graphic>
          </wp:inline>
        </w:drawing>
      </w:r>
    </w:p>
    <w:p w14:paraId="2CF4B6DC" w14:textId="3445ADAF" w:rsidR="00B51B88" w:rsidRPr="00FD27F6" w:rsidRDefault="00B51B88" w:rsidP="003A5A50">
      <w:pPr>
        <w:pStyle w:val="Caption"/>
        <w:jc w:val="center"/>
        <w:rPr>
          <w:rFonts w:ascii="Arial" w:hAnsi="Arial" w:cs="Arial"/>
          <w:i w:val="0"/>
          <w:iCs w:val="0"/>
          <w:color w:val="000000" w:themeColor="text1"/>
          <w:sz w:val="22"/>
          <w:szCs w:val="22"/>
        </w:rPr>
      </w:pPr>
      <w:bookmarkStart w:id="8" w:name="_Toc108690030"/>
      <w:r w:rsidRPr="00FD27F6">
        <w:rPr>
          <w:rFonts w:ascii="Arial" w:hAnsi="Arial" w:cs="Arial"/>
          <w:i w:val="0"/>
          <w:iCs w:val="0"/>
          <w:color w:val="000000" w:themeColor="text1"/>
          <w:sz w:val="22"/>
          <w:szCs w:val="22"/>
        </w:rPr>
        <w:t xml:space="preserve">Figure </w:t>
      </w:r>
      <w:r w:rsidRPr="00FD27F6">
        <w:rPr>
          <w:rFonts w:ascii="Arial" w:hAnsi="Arial" w:cs="Arial"/>
          <w:i w:val="0"/>
          <w:iCs w:val="0"/>
          <w:color w:val="000000" w:themeColor="text1"/>
          <w:sz w:val="22"/>
          <w:szCs w:val="22"/>
        </w:rPr>
        <w:fldChar w:fldCharType="begin"/>
      </w:r>
      <w:r w:rsidRPr="00FD27F6">
        <w:rPr>
          <w:rFonts w:ascii="Arial" w:hAnsi="Arial" w:cs="Arial"/>
          <w:i w:val="0"/>
          <w:iCs w:val="0"/>
          <w:color w:val="000000" w:themeColor="text1"/>
          <w:sz w:val="22"/>
          <w:szCs w:val="22"/>
        </w:rPr>
        <w:instrText xml:space="preserve"> SEQ Figure \* ARABIC </w:instrText>
      </w:r>
      <w:r w:rsidRPr="00FD27F6">
        <w:rPr>
          <w:rFonts w:ascii="Arial" w:hAnsi="Arial" w:cs="Arial"/>
          <w:i w:val="0"/>
          <w:iCs w:val="0"/>
          <w:color w:val="000000" w:themeColor="text1"/>
          <w:sz w:val="22"/>
          <w:szCs w:val="22"/>
        </w:rPr>
        <w:fldChar w:fldCharType="separate"/>
      </w:r>
      <w:r w:rsidR="008F4C14" w:rsidRPr="00FD27F6">
        <w:rPr>
          <w:rFonts w:ascii="Arial" w:hAnsi="Arial" w:cs="Arial"/>
          <w:i w:val="0"/>
          <w:iCs w:val="0"/>
          <w:noProof/>
          <w:color w:val="000000" w:themeColor="text1"/>
          <w:sz w:val="22"/>
          <w:szCs w:val="22"/>
        </w:rPr>
        <w:t>1</w:t>
      </w:r>
      <w:r w:rsidRPr="00FD27F6">
        <w:rPr>
          <w:rFonts w:ascii="Arial" w:hAnsi="Arial" w:cs="Arial"/>
          <w:i w:val="0"/>
          <w:iCs w:val="0"/>
          <w:color w:val="000000" w:themeColor="text1"/>
          <w:sz w:val="22"/>
          <w:szCs w:val="22"/>
        </w:rPr>
        <w:fldChar w:fldCharType="end"/>
      </w:r>
      <w:r w:rsidRPr="00FD27F6">
        <w:rPr>
          <w:rFonts w:ascii="Arial" w:hAnsi="Arial" w:cs="Arial"/>
          <w:i w:val="0"/>
          <w:iCs w:val="0"/>
          <w:color w:val="000000" w:themeColor="text1"/>
          <w:sz w:val="22"/>
          <w:szCs w:val="22"/>
        </w:rPr>
        <w:t>: PESTEL framework</w:t>
      </w:r>
      <w:bookmarkEnd w:id="8"/>
    </w:p>
    <w:p w14:paraId="56AF03E3" w14:textId="65B327AD" w:rsidR="00BE1016" w:rsidRPr="00EF4CA7" w:rsidRDefault="00B51B88" w:rsidP="00D050BB">
      <w:pPr>
        <w:rPr>
          <w:lang w:val="en-US"/>
        </w:rPr>
      </w:pPr>
      <w:r w:rsidRPr="00EF4CA7">
        <w:rPr>
          <w:lang w:val="en-US"/>
        </w:rPr>
        <w:t>Source: (Worthington 2018)</w:t>
      </w:r>
    </w:p>
    <w:p w14:paraId="70256C28" w14:textId="3C4FBCFA" w:rsidR="00E17428" w:rsidRPr="00FD27F6" w:rsidRDefault="00F73178" w:rsidP="00F73178">
      <w:pPr>
        <w:pStyle w:val="Heading3"/>
        <w:rPr>
          <w:b/>
          <w:bCs/>
          <w:color w:val="000000" w:themeColor="text1"/>
          <w:sz w:val="22"/>
          <w:szCs w:val="22"/>
          <w:lang w:val="en-US"/>
        </w:rPr>
      </w:pPr>
      <w:bookmarkStart w:id="9" w:name="_Toc108690003"/>
      <w:r w:rsidRPr="00FD27F6">
        <w:rPr>
          <w:b/>
          <w:bCs/>
          <w:color w:val="000000" w:themeColor="text1"/>
          <w:sz w:val="22"/>
          <w:szCs w:val="22"/>
          <w:lang w:val="en-US"/>
        </w:rPr>
        <w:t>Political</w:t>
      </w:r>
      <w:bookmarkEnd w:id="9"/>
    </w:p>
    <w:p w14:paraId="5A119F48" w14:textId="133A838C" w:rsidR="00F73178" w:rsidRDefault="00F73178" w:rsidP="00D050BB">
      <w:pPr>
        <w:rPr>
          <w:lang w:val="en-US"/>
        </w:rPr>
      </w:pPr>
      <w:r w:rsidRPr="00EF4CA7">
        <w:rPr>
          <w:lang w:val="en-US"/>
        </w:rPr>
        <w:t xml:space="preserve">The dominance of </w:t>
      </w:r>
      <w:r w:rsidR="00601C54" w:rsidRPr="00EF4CA7">
        <w:rPr>
          <w:lang w:val="en-US"/>
        </w:rPr>
        <w:t xml:space="preserve">the </w:t>
      </w:r>
      <w:r w:rsidRPr="00EF4CA7">
        <w:rPr>
          <w:lang w:val="en-US"/>
        </w:rPr>
        <w:t xml:space="preserve">United Kingdom in terms of governmental steadiness is well acknowledged. It has consistently had a </w:t>
      </w:r>
      <w:r w:rsidR="00FD27F6" w:rsidRPr="00EF4CA7">
        <w:rPr>
          <w:lang w:val="en-US"/>
        </w:rPr>
        <w:t>favorable</w:t>
      </w:r>
      <w:r w:rsidRPr="00EF4CA7">
        <w:rPr>
          <w:lang w:val="en-US"/>
        </w:rPr>
        <w:t xml:space="preserve"> impact on the enterprises functioning in its current commercial fields, such as the clothes trade market. Nevertheless, uncertainty around Brexit and the unexpected Covid-19 outbreak ha</w:t>
      </w:r>
      <w:r w:rsidR="00601C54" w:rsidRPr="00EF4CA7">
        <w:rPr>
          <w:lang w:val="en-US"/>
        </w:rPr>
        <w:t>s</w:t>
      </w:r>
      <w:r w:rsidRPr="00EF4CA7">
        <w:rPr>
          <w:lang w:val="en-US"/>
        </w:rPr>
        <w:t xml:space="preserve"> led to sociopolitical upheaval in the region</w:t>
      </w:r>
      <w:r w:rsidR="00B8792C" w:rsidRPr="00EF4CA7">
        <w:rPr>
          <w:lang w:val="en-US"/>
        </w:rPr>
        <w:t xml:space="preserve"> </w:t>
      </w:r>
      <w:r w:rsidR="00B8792C" w:rsidRPr="00EF4CA7">
        <w:t>(Casadei &amp; Lee, 2020)</w:t>
      </w:r>
      <w:r w:rsidRPr="00EF4CA7">
        <w:rPr>
          <w:lang w:val="en-US"/>
        </w:rPr>
        <w:t>. For instance, there is now more uncertainty as a result of the departure of Boris Johnson, the UK's current prime minister. Legislative constraints and trading rules are often changed, which has forced companies like H&amp;M to alter the way they conduct marketing. However, mainstream fashion manufacturing companies like H&amp;M have gotten enough backing to make up for the lack of economic links within European countr</w:t>
      </w:r>
      <w:r w:rsidR="00601C54" w:rsidRPr="00EF4CA7">
        <w:rPr>
          <w:lang w:val="en-US"/>
        </w:rPr>
        <w:t>ies</w:t>
      </w:r>
      <w:r w:rsidR="00B8792C" w:rsidRPr="00EF4CA7">
        <w:rPr>
          <w:lang w:val="en-US"/>
        </w:rPr>
        <w:t xml:space="preserve"> </w:t>
      </w:r>
      <w:r w:rsidR="00B8792C" w:rsidRPr="00EF4CA7">
        <w:t>(Moore &amp; Burt, 2012)</w:t>
      </w:r>
      <w:r w:rsidRPr="00EF4CA7">
        <w:rPr>
          <w:lang w:val="en-US"/>
        </w:rPr>
        <w:t xml:space="preserve">. </w:t>
      </w:r>
      <w:r w:rsidR="00601C54" w:rsidRPr="00EF4CA7">
        <w:rPr>
          <w:lang w:val="en-US"/>
        </w:rPr>
        <w:t>T</w:t>
      </w:r>
      <w:r w:rsidRPr="00EF4CA7">
        <w:rPr>
          <w:lang w:val="en-US"/>
        </w:rPr>
        <w:t>o ease the constraints on foreign trading activities throughout the UK and foreign nations, H&amp;M has chosen to implement innovative commercial techniques including franchise agreement</w:t>
      </w:r>
      <w:r w:rsidR="00601C54" w:rsidRPr="00EF4CA7">
        <w:rPr>
          <w:lang w:val="en-US"/>
        </w:rPr>
        <w:t>s</w:t>
      </w:r>
      <w:r w:rsidRPr="00EF4CA7">
        <w:rPr>
          <w:lang w:val="en-US"/>
        </w:rPr>
        <w:t>. It must proactively alter its interior corporate practi</w:t>
      </w:r>
      <w:r w:rsidR="00601C54" w:rsidRPr="00EF4CA7">
        <w:rPr>
          <w:lang w:val="en-US"/>
        </w:rPr>
        <w:t>c</w:t>
      </w:r>
      <w:r w:rsidRPr="00EF4CA7">
        <w:rPr>
          <w:lang w:val="en-US"/>
        </w:rPr>
        <w:t>es to comply with evolving customer protection laws and international trading restrictions</w:t>
      </w:r>
      <w:r w:rsidR="00B8792C" w:rsidRPr="00EF4CA7">
        <w:rPr>
          <w:lang w:val="en-US"/>
        </w:rPr>
        <w:t xml:space="preserve"> </w:t>
      </w:r>
      <w:r w:rsidR="00B8792C" w:rsidRPr="00EF4CA7">
        <w:t>(Casadei &amp; Lee, 2020)</w:t>
      </w:r>
      <w:r w:rsidRPr="00EF4CA7">
        <w:rPr>
          <w:lang w:val="en-US"/>
        </w:rPr>
        <w:t>.</w:t>
      </w:r>
    </w:p>
    <w:p w14:paraId="46D53F7E" w14:textId="77777777" w:rsidR="00E6347B" w:rsidRDefault="00E6347B" w:rsidP="00D050BB">
      <w:pPr>
        <w:rPr>
          <w:lang w:val="en-US"/>
        </w:rPr>
      </w:pPr>
    </w:p>
    <w:p w14:paraId="50BE2C03" w14:textId="412B67FE" w:rsidR="00FF2B16" w:rsidRPr="00EF4CA7" w:rsidRDefault="00FD5EB9" w:rsidP="00FF2B16">
      <w:pPr>
        <w:jc w:val="center"/>
        <w:rPr>
          <w:lang w:val="en-US"/>
        </w:rPr>
      </w:pPr>
      <w:r>
        <w:rPr>
          <w:lang w:val="en-US"/>
        </w:rPr>
        <w:t>7</w:t>
      </w:r>
    </w:p>
    <w:p w14:paraId="4A01E757" w14:textId="4303CBE9" w:rsidR="00F73178" w:rsidRPr="00BD409A" w:rsidRDefault="00F73178" w:rsidP="00F73178">
      <w:pPr>
        <w:pStyle w:val="Heading3"/>
        <w:rPr>
          <w:b/>
          <w:bCs/>
          <w:color w:val="000000" w:themeColor="text1"/>
          <w:sz w:val="22"/>
          <w:szCs w:val="22"/>
          <w:lang w:val="en-US"/>
        </w:rPr>
      </w:pPr>
      <w:bookmarkStart w:id="10" w:name="_Toc108690004"/>
      <w:r w:rsidRPr="00BD409A">
        <w:rPr>
          <w:b/>
          <w:bCs/>
          <w:color w:val="000000" w:themeColor="text1"/>
          <w:sz w:val="22"/>
          <w:szCs w:val="22"/>
          <w:lang w:val="en-US"/>
        </w:rPr>
        <w:lastRenderedPageBreak/>
        <w:t>Economic</w:t>
      </w:r>
      <w:bookmarkEnd w:id="10"/>
    </w:p>
    <w:p w14:paraId="03B28882" w14:textId="3146CB9D" w:rsidR="00F73178" w:rsidRPr="00EF4CA7" w:rsidRDefault="003D18B8" w:rsidP="00D050BB">
      <w:r w:rsidRPr="00EF4CA7">
        <w:rPr>
          <w:lang w:val="en-US"/>
        </w:rPr>
        <w:t xml:space="preserve">Companies such as 'Hennes &amp; Mauritz' thrive in the UK because of the country's suitable financial climate. Unfortunately, the ramifications of Covid-19 were detrimental to the apparel wholesale business. Approximately 84% of its outlets in the UK </w:t>
      </w:r>
      <w:r w:rsidR="00601C54" w:rsidRPr="00EF4CA7">
        <w:rPr>
          <w:lang w:val="en-US"/>
        </w:rPr>
        <w:t xml:space="preserve">were </w:t>
      </w:r>
      <w:r w:rsidRPr="00EF4CA7">
        <w:rPr>
          <w:lang w:val="en-US"/>
        </w:rPr>
        <w:t>forced to be shut down as a result of the nationwide lockdown being implemented. This resulted in a loss of over 23% of the firm's estimated profitability for 2021</w:t>
      </w:r>
      <w:r w:rsidR="004D5452" w:rsidRPr="00EF4CA7">
        <w:rPr>
          <w:lang w:val="en-US"/>
        </w:rPr>
        <w:t xml:space="preserve"> </w:t>
      </w:r>
      <w:r w:rsidR="004D5452" w:rsidRPr="00EF4CA7">
        <w:t>(Djogo &amp; Morrison, 2020)</w:t>
      </w:r>
      <w:r w:rsidRPr="00EF4CA7">
        <w:rPr>
          <w:lang w:val="en-US"/>
        </w:rPr>
        <w:t>. The H&amp;M consumer market in the UK has likewise seen significant shifts, as evidenced by the retailer's research. Most customers had shattered their jobs as a result of the rapid economic collapse caused by the global pandemic when most H&amp;M-like businesses suffered financial loss and were forced to close</w:t>
      </w:r>
      <w:r w:rsidR="00B8792C" w:rsidRPr="00EF4CA7">
        <w:rPr>
          <w:lang w:val="en-US"/>
        </w:rPr>
        <w:t xml:space="preserve"> </w:t>
      </w:r>
      <w:r w:rsidR="00B8792C" w:rsidRPr="00EF4CA7">
        <w:t>(Moore &amp; Burt, 2012)</w:t>
      </w:r>
      <w:r w:rsidRPr="00EF4CA7">
        <w:rPr>
          <w:lang w:val="en-US"/>
        </w:rPr>
        <w:t>. For H&amp;M, this resulted in a change in its predicted customers to lower-priced clothing labels. Because of this, the business must undertake an effort to keep its customers and gain their allegiance through price cuts on its products. The expense of intermediaries may be eliminated, allowing companies to provide lower-priced goods by collaborating with digital courier services like FedEx and DHL</w:t>
      </w:r>
      <w:r w:rsidR="004D5452" w:rsidRPr="00EF4CA7">
        <w:rPr>
          <w:lang w:val="en-US"/>
        </w:rPr>
        <w:t xml:space="preserve"> </w:t>
      </w:r>
      <w:r w:rsidR="004D5452" w:rsidRPr="00EF4CA7">
        <w:t>(Djogo &amp; Morrison, 2020)</w:t>
      </w:r>
      <w:r w:rsidRPr="00EF4CA7">
        <w:rPr>
          <w:lang w:val="en-US"/>
        </w:rPr>
        <w:t>.</w:t>
      </w:r>
    </w:p>
    <w:p w14:paraId="3C876D73" w14:textId="732B5CB1" w:rsidR="003D18B8" w:rsidRPr="00484DCD" w:rsidRDefault="00931BF1" w:rsidP="00931BF1">
      <w:pPr>
        <w:pStyle w:val="Heading3"/>
        <w:rPr>
          <w:b/>
          <w:bCs/>
          <w:color w:val="000000" w:themeColor="text1"/>
          <w:sz w:val="22"/>
          <w:szCs w:val="22"/>
          <w:lang w:val="en-US"/>
        </w:rPr>
      </w:pPr>
      <w:bookmarkStart w:id="11" w:name="_Toc108690005"/>
      <w:r w:rsidRPr="00484DCD">
        <w:rPr>
          <w:b/>
          <w:bCs/>
          <w:color w:val="000000" w:themeColor="text1"/>
          <w:sz w:val="22"/>
          <w:szCs w:val="22"/>
          <w:lang w:val="en-US"/>
        </w:rPr>
        <w:t>Socio-Cultural</w:t>
      </w:r>
      <w:bookmarkEnd w:id="11"/>
    </w:p>
    <w:p w14:paraId="618FF606" w14:textId="0324568B" w:rsidR="00931BF1" w:rsidRDefault="00010AED" w:rsidP="00D050BB">
      <w:pPr>
        <w:rPr>
          <w:lang w:val="en-US"/>
        </w:rPr>
      </w:pPr>
      <w:r w:rsidRPr="00EF4CA7">
        <w:rPr>
          <w:lang w:val="en-US"/>
        </w:rPr>
        <w:t xml:space="preserve">The UK has almost consistently maintained a diversified social climate. Apparel retailers such as 'Hennes &amp; Mauritz' have a lot of room to grow their revenues because of the large </w:t>
      </w:r>
      <w:r w:rsidR="00601C54" w:rsidRPr="00EF4CA7">
        <w:rPr>
          <w:lang w:val="en-US"/>
        </w:rPr>
        <w:t>number</w:t>
      </w:r>
      <w:r w:rsidRPr="00EF4CA7">
        <w:rPr>
          <w:lang w:val="en-US"/>
        </w:rPr>
        <w:t xml:space="preserve"> of stylish customers they serve. But the pandemic's unexpected consequences and constraints have driven customers more aware of their traditional privileges notwithstanding their allegiance to a particular company </w:t>
      </w:r>
      <w:r w:rsidR="00601C54" w:rsidRPr="00EF4CA7">
        <w:rPr>
          <w:lang w:val="en-US"/>
        </w:rPr>
        <w:t>in</w:t>
      </w:r>
      <w:r w:rsidRPr="00EF4CA7">
        <w:rPr>
          <w:lang w:val="en-US"/>
        </w:rPr>
        <w:t xml:space="preserve"> </w:t>
      </w:r>
      <w:r w:rsidR="00601C54" w:rsidRPr="00EF4CA7">
        <w:rPr>
          <w:lang w:val="en-US"/>
        </w:rPr>
        <w:t xml:space="preserve">the </w:t>
      </w:r>
      <w:r w:rsidRPr="00EF4CA7">
        <w:rPr>
          <w:lang w:val="en-US"/>
        </w:rPr>
        <w:t>fashion industry</w:t>
      </w:r>
      <w:r w:rsidR="004D5452" w:rsidRPr="00EF4CA7">
        <w:rPr>
          <w:lang w:val="en-US"/>
        </w:rPr>
        <w:t xml:space="preserve"> </w:t>
      </w:r>
      <w:r w:rsidR="004D5452" w:rsidRPr="00EF4CA7">
        <w:t>(Djogo &amp; Morrison, 2020)</w:t>
      </w:r>
      <w:r w:rsidRPr="00EF4CA7">
        <w:rPr>
          <w:lang w:val="en-US"/>
        </w:rPr>
        <w:t>. These factors have led to the proactive detection and mitigation of this issue by H&amp;M. The company's UK activities have been legitimately and morally sustained through a variety of strategies, all of which have been supplemented by a consistent level of CSR activity. Considering the financial setbacks, the corporation has been proactive in improving workplace hygiene and healthcare standards for its workforce throughout Covid-19</w:t>
      </w:r>
      <w:r w:rsidR="00FD7B81" w:rsidRPr="00EF4CA7">
        <w:rPr>
          <w:lang w:val="en-US"/>
        </w:rPr>
        <w:t xml:space="preserve"> (Ong et al., 2021)</w:t>
      </w:r>
      <w:r w:rsidRPr="00EF4CA7">
        <w:rPr>
          <w:lang w:val="en-US"/>
        </w:rPr>
        <w:t xml:space="preserve">. As part of its efforts to promote gender inclusiveness, it has employed and promoted female personnel. It has additionally cooperated with a variety of developers to deliver a wide range of products to its normatively aware customers while maintaining </w:t>
      </w:r>
      <w:r w:rsidR="00601C54" w:rsidRPr="00EF4CA7">
        <w:rPr>
          <w:lang w:val="en-US"/>
        </w:rPr>
        <w:t>its</w:t>
      </w:r>
      <w:r w:rsidRPr="00EF4CA7">
        <w:rPr>
          <w:lang w:val="en-US"/>
        </w:rPr>
        <w:t xml:space="preserve"> benchmark acceptability at a reasonable price.</w:t>
      </w:r>
    </w:p>
    <w:p w14:paraId="2418C500" w14:textId="654A54CF" w:rsidR="00E6347B" w:rsidRDefault="00E6347B" w:rsidP="00D050BB">
      <w:pPr>
        <w:rPr>
          <w:lang w:val="en-US"/>
        </w:rPr>
      </w:pPr>
    </w:p>
    <w:p w14:paraId="6FA488CD" w14:textId="647662EA" w:rsidR="00E6347B" w:rsidRDefault="00E6347B" w:rsidP="00D050BB">
      <w:pPr>
        <w:rPr>
          <w:lang w:val="en-US"/>
        </w:rPr>
      </w:pPr>
    </w:p>
    <w:p w14:paraId="2CBD9B40" w14:textId="77777777" w:rsidR="00E6347B" w:rsidRDefault="00E6347B" w:rsidP="00D050BB">
      <w:pPr>
        <w:rPr>
          <w:lang w:val="en-US"/>
        </w:rPr>
      </w:pPr>
    </w:p>
    <w:p w14:paraId="28D7059E" w14:textId="33A55A49" w:rsidR="00E6347B" w:rsidRDefault="00E6347B" w:rsidP="00D050BB">
      <w:pPr>
        <w:rPr>
          <w:lang w:val="en-US"/>
        </w:rPr>
      </w:pPr>
    </w:p>
    <w:p w14:paraId="69856847" w14:textId="1B316249" w:rsidR="00E6347B" w:rsidRPr="00EF4CA7" w:rsidRDefault="00FD5EB9" w:rsidP="00E6347B">
      <w:pPr>
        <w:jc w:val="center"/>
        <w:rPr>
          <w:lang w:val="en-US"/>
        </w:rPr>
      </w:pPr>
      <w:r>
        <w:rPr>
          <w:lang w:val="en-US"/>
        </w:rPr>
        <w:t>8</w:t>
      </w:r>
    </w:p>
    <w:p w14:paraId="16E8F0E6" w14:textId="77F46157" w:rsidR="00010AED" w:rsidRPr="00BD409A" w:rsidRDefault="00010AED" w:rsidP="00010AED">
      <w:pPr>
        <w:pStyle w:val="Heading3"/>
        <w:rPr>
          <w:b/>
          <w:bCs/>
          <w:color w:val="000000" w:themeColor="text1"/>
          <w:sz w:val="22"/>
          <w:szCs w:val="22"/>
          <w:lang w:val="en-US"/>
        </w:rPr>
      </w:pPr>
      <w:bookmarkStart w:id="12" w:name="_Toc108690006"/>
      <w:r w:rsidRPr="00BD409A">
        <w:rPr>
          <w:b/>
          <w:bCs/>
          <w:color w:val="000000" w:themeColor="text1"/>
          <w:sz w:val="22"/>
          <w:szCs w:val="22"/>
          <w:lang w:val="en-US"/>
        </w:rPr>
        <w:lastRenderedPageBreak/>
        <w:t>Technological</w:t>
      </w:r>
      <w:bookmarkEnd w:id="12"/>
    </w:p>
    <w:p w14:paraId="3E1925F0" w14:textId="7B6AA08E" w:rsidR="00CA26B9" w:rsidRPr="00EF4CA7" w:rsidRDefault="00A84144" w:rsidP="00CA26B9">
      <w:pPr>
        <w:rPr>
          <w:lang w:val="en-US"/>
        </w:rPr>
      </w:pPr>
      <w:r w:rsidRPr="00EF4CA7">
        <w:rPr>
          <w:lang w:val="en-US"/>
        </w:rPr>
        <w:t xml:space="preserve">The United Kingdom is often regarded as one of the most technically sophisticated countries in the world. As a retail company, H&amp;M must spend money </w:t>
      </w:r>
      <w:r w:rsidR="00601C54" w:rsidRPr="00EF4CA7">
        <w:rPr>
          <w:lang w:val="en-US"/>
        </w:rPr>
        <w:t>o</w:t>
      </w:r>
      <w:r w:rsidRPr="00EF4CA7">
        <w:rPr>
          <w:lang w:val="en-US"/>
        </w:rPr>
        <w:t>n technical advancements in its distribution networks to maintain its place in the marketplace</w:t>
      </w:r>
      <w:r w:rsidR="00A657A8" w:rsidRPr="00EF4CA7">
        <w:rPr>
          <w:lang w:val="en-US"/>
        </w:rPr>
        <w:t xml:space="preserve"> </w:t>
      </w:r>
      <w:r w:rsidR="00A657A8" w:rsidRPr="00EF4CA7">
        <w:t>(Pratt et al., 2012)</w:t>
      </w:r>
      <w:r w:rsidRPr="00EF4CA7">
        <w:rPr>
          <w:lang w:val="en-US"/>
        </w:rPr>
        <w:t>. As a result of the establishment of an elevated logistical facility in the United Kingdom, it now has the potential to increase revenues amid pandemics. This has show</w:t>
      </w:r>
      <w:r w:rsidR="00601C54" w:rsidRPr="00EF4CA7">
        <w:rPr>
          <w:lang w:val="en-US"/>
        </w:rPr>
        <w:t>n</w:t>
      </w:r>
      <w:r w:rsidRPr="00EF4CA7">
        <w:rPr>
          <w:lang w:val="en-US"/>
        </w:rPr>
        <w:t xml:space="preserve"> a significant interest in current technologies, such as authorized internet shopping portals, in order to improve the shopping opportunity for its committed customers</w:t>
      </w:r>
      <w:r w:rsidR="00A657A8" w:rsidRPr="00EF4CA7">
        <w:rPr>
          <w:lang w:val="en-US"/>
        </w:rPr>
        <w:t xml:space="preserve"> </w:t>
      </w:r>
      <w:r w:rsidR="00A657A8" w:rsidRPr="00EF4CA7">
        <w:t>(Pratt et al., 2012)</w:t>
      </w:r>
      <w:r w:rsidRPr="00EF4CA7">
        <w:rPr>
          <w:lang w:val="en-US"/>
        </w:rPr>
        <w:t>.</w:t>
      </w:r>
    </w:p>
    <w:p w14:paraId="59BC5483" w14:textId="2B8979A7" w:rsidR="00A84144" w:rsidRPr="00BD409A" w:rsidRDefault="00A84144" w:rsidP="00A84144">
      <w:pPr>
        <w:pStyle w:val="Heading3"/>
        <w:rPr>
          <w:b/>
          <w:bCs/>
          <w:color w:val="000000" w:themeColor="text1"/>
          <w:sz w:val="22"/>
          <w:szCs w:val="22"/>
          <w:lang w:val="en-US"/>
        </w:rPr>
      </w:pPr>
      <w:bookmarkStart w:id="13" w:name="_Toc108690007"/>
      <w:r w:rsidRPr="00BD409A">
        <w:rPr>
          <w:b/>
          <w:bCs/>
          <w:color w:val="000000" w:themeColor="text1"/>
          <w:sz w:val="22"/>
          <w:szCs w:val="22"/>
          <w:lang w:val="en-US"/>
        </w:rPr>
        <w:t>Environmental</w:t>
      </w:r>
      <w:bookmarkEnd w:id="13"/>
    </w:p>
    <w:p w14:paraId="7AF6E5FA" w14:textId="7C3F4321" w:rsidR="006A63B2" w:rsidRPr="00EF4CA7" w:rsidRDefault="006A63B2" w:rsidP="00CA26B9">
      <w:pPr>
        <w:rPr>
          <w:lang w:val="en-US"/>
        </w:rPr>
      </w:pPr>
      <w:r w:rsidRPr="00EF4CA7">
        <w:rPr>
          <w:lang w:val="en-US"/>
        </w:rPr>
        <w:t>H&amp;M's clothes manufacturing relies substantially on the UK's climate. H&amp;M adapted their product range due to global climate change. It wouldn't only benefit the company's shifting consumers</w:t>
      </w:r>
      <w:r w:rsidR="00A657A8" w:rsidRPr="00EF4CA7">
        <w:rPr>
          <w:lang w:val="en-US"/>
        </w:rPr>
        <w:t xml:space="preserve"> </w:t>
      </w:r>
      <w:r w:rsidR="00A657A8" w:rsidRPr="00EF4CA7">
        <w:t>(Kozlowski, Bardecki &amp; Searcy, 2012)</w:t>
      </w:r>
      <w:r w:rsidRPr="00EF4CA7">
        <w:rPr>
          <w:lang w:val="en-US"/>
        </w:rPr>
        <w:t>. Recently, the company has had trouble predicting and analysing climatic changes. This retailing corporation envisioned vigorously enforcing the administration's environmental standards to minimise environmental damage</w:t>
      </w:r>
      <w:r w:rsidR="00A657A8" w:rsidRPr="00EF4CA7">
        <w:rPr>
          <w:lang w:val="en-US"/>
        </w:rPr>
        <w:t xml:space="preserve"> </w:t>
      </w:r>
      <w:r w:rsidR="00A657A8" w:rsidRPr="00EF4CA7">
        <w:t>(Kozlowski, Bardecki &amp; Searcy, 2012)</w:t>
      </w:r>
      <w:r w:rsidRPr="00EF4CA7">
        <w:rPr>
          <w:lang w:val="en-US"/>
        </w:rPr>
        <w:t>. The company aims to use natural materials in all of its products by 2030 so they are biodegradable and recyclable.</w:t>
      </w:r>
    </w:p>
    <w:p w14:paraId="13AABA1E" w14:textId="738BCC2B" w:rsidR="00317825" w:rsidRPr="00BD409A" w:rsidRDefault="00317825" w:rsidP="00317825">
      <w:pPr>
        <w:pStyle w:val="Heading3"/>
        <w:rPr>
          <w:b/>
          <w:bCs/>
          <w:color w:val="000000" w:themeColor="text1"/>
          <w:sz w:val="22"/>
          <w:szCs w:val="22"/>
          <w:lang w:val="en-US"/>
        </w:rPr>
      </w:pPr>
      <w:bookmarkStart w:id="14" w:name="_Toc108690008"/>
      <w:r w:rsidRPr="00BD409A">
        <w:rPr>
          <w:b/>
          <w:bCs/>
          <w:color w:val="000000" w:themeColor="text1"/>
          <w:sz w:val="22"/>
          <w:szCs w:val="22"/>
          <w:lang w:val="en-US"/>
        </w:rPr>
        <w:t>Legal</w:t>
      </w:r>
      <w:bookmarkEnd w:id="14"/>
    </w:p>
    <w:p w14:paraId="5F05F26B" w14:textId="698DB566" w:rsidR="00CA26B9" w:rsidRPr="00EF4CA7" w:rsidRDefault="00AD4533" w:rsidP="00CA26B9">
      <w:pPr>
        <w:rPr>
          <w:lang w:val="en-US"/>
        </w:rPr>
      </w:pPr>
      <w:r w:rsidRPr="00EF4CA7">
        <w:rPr>
          <w:lang w:val="en-US"/>
        </w:rPr>
        <w:t xml:space="preserve">The current covid-19 epidemic has necessitated </w:t>
      </w:r>
      <w:proofErr w:type="gramStart"/>
      <w:r w:rsidRPr="00EF4CA7">
        <w:rPr>
          <w:lang w:val="en-US"/>
        </w:rPr>
        <w:t>a number of</w:t>
      </w:r>
      <w:proofErr w:type="gramEnd"/>
      <w:r w:rsidRPr="00EF4CA7">
        <w:rPr>
          <w:lang w:val="en-US"/>
        </w:rPr>
        <w:t xml:space="preserve"> legal amendments in the United Kingdom, almost all of them relate</w:t>
      </w:r>
      <w:r w:rsidR="00601C54" w:rsidRPr="00EF4CA7">
        <w:rPr>
          <w:lang w:val="en-US"/>
        </w:rPr>
        <w:t>d</w:t>
      </w:r>
      <w:r w:rsidRPr="00EF4CA7">
        <w:rPr>
          <w:lang w:val="en-US"/>
        </w:rPr>
        <w:t xml:space="preserve"> to customer protection regulations. H&amp;M </w:t>
      </w:r>
      <w:r w:rsidR="00601C54" w:rsidRPr="00EF4CA7">
        <w:rPr>
          <w:lang w:val="en-US"/>
        </w:rPr>
        <w:t xml:space="preserve">was </w:t>
      </w:r>
      <w:r w:rsidRPr="00EF4CA7">
        <w:rPr>
          <w:lang w:val="en-US"/>
        </w:rPr>
        <w:t>forced to put in</w:t>
      </w:r>
      <w:r w:rsidR="00601C54" w:rsidRPr="00EF4CA7">
        <w:rPr>
          <w:lang w:val="en-US"/>
        </w:rPr>
        <w:t>to</w:t>
      </w:r>
      <w:r w:rsidRPr="00EF4CA7">
        <w:rPr>
          <w:lang w:val="en-US"/>
        </w:rPr>
        <w:t xml:space="preserve"> action stringent policies to ensure the cleanliness of its offices and retail locations, as well as to preserve social </w:t>
      </w:r>
      <w:r w:rsidRPr="00EF4CA7">
        <w:rPr>
          <w:rFonts w:cs="Arial"/>
          <w:lang w:val="en-US"/>
        </w:rPr>
        <w:t>segregation</w:t>
      </w:r>
      <w:r w:rsidR="00987111" w:rsidRPr="00EF4CA7">
        <w:rPr>
          <w:rFonts w:cs="Arial"/>
          <w:lang w:val="en-US"/>
        </w:rPr>
        <w:t xml:space="preserve"> </w:t>
      </w:r>
      <w:r w:rsidR="00987111" w:rsidRPr="00EF4CA7">
        <w:rPr>
          <w:rFonts w:cs="Arial"/>
          <w:color w:val="222222"/>
          <w:shd w:val="clear" w:color="auto" w:fill="FFFFFF"/>
        </w:rPr>
        <w:t>(Jacometti, 2019)</w:t>
      </w:r>
      <w:r w:rsidRPr="00EF4CA7">
        <w:rPr>
          <w:rFonts w:cs="Arial"/>
          <w:lang w:val="en-US"/>
        </w:rPr>
        <w:t>. As</w:t>
      </w:r>
      <w:r w:rsidRPr="00EF4CA7">
        <w:rPr>
          <w:lang w:val="en-US"/>
        </w:rPr>
        <w:t xml:space="preserve"> a result, the corporation has additionally implemented contact-free delivery solutions and electronic sales. There are rigorous foreign market restrictions including new regulatory developments that H&amp;M must comply </w:t>
      </w:r>
      <w:r w:rsidR="00601C54" w:rsidRPr="00EF4CA7">
        <w:rPr>
          <w:lang w:val="en-US"/>
        </w:rPr>
        <w:t>with</w:t>
      </w:r>
      <w:r w:rsidRPr="00EF4CA7">
        <w:rPr>
          <w:lang w:val="en-US"/>
        </w:rPr>
        <w:t>.</w:t>
      </w:r>
    </w:p>
    <w:p w14:paraId="586F1CF5" w14:textId="1D1EFE53" w:rsidR="00AD4533" w:rsidRPr="00BD409A" w:rsidRDefault="00673B42" w:rsidP="00673B42">
      <w:pPr>
        <w:pStyle w:val="Heading2"/>
        <w:rPr>
          <w:b/>
          <w:bCs/>
          <w:color w:val="000000" w:themeColor="text1"/>
          <w:sz w:val="22"/>
          <w:szCs w:val="22"/>
          <w:lang w:val="en-US"/>
        </w:rPr>
      </w:pPr>
      <w:bookmarkStart w:id="15" w:name="_Toc108690009"/>
      <w:r w:rsidRPr="00BD409A">
        <w:rPr>
          <w:b/>
          <w:bCs/>
          <w:color w:val="000000" w:themeColor="text1"/>
          <w:sz w:val="22"/>
          <w:szCs w:val="22"/>
          <w:lang w:val="en-US"/>
        </w:rPr>
        <w:t>Factors Influencing the Change in 'Hennes &amp; Mauritz' Business Environment</w:t>
      </w:r>
      <w:bookmarkEnd w:id="15"/>
    </w:p>
    <w:p w14:paraId="4D13E1F1" w14:textId="760BA4B9" w:rsidR="00CA26B9" w:rsidRDefault="00BD7581" w:rsidP="00CA26B9">
      <w:pPr>
        <w:rPr>
          <w:lang w:val="en-US"/>
        </w:rPr>
      </w:pPr>
      <w:r w:rsidRPr="00EF4CA7">
        <w:rPr>
          <w:lang w:val="en-US"/>
        </w:rPr>
        <w:t xml:space="preserve">As a result of the PESTEL analysis which was conducted on H&amp;M, it was revealed that the geopolitical consequences of the UK may be brought about the company </w:t>
      </w:r>
      <w:r w:rsidR="00601C54" w:rsidRPr="00EF4CA7">
        <w:rPr>
          <w:lang w:val="en-US"/>
        </w:rPr>
        <w:t>to</w:t>
      </w:r>
      <w:r w:rsidRPr="00EF4CA7">
        <w:rPr>
          <w:lang w:val="en-US"/>
        </w:rPr>
        <w:t xml:space="preserve"> a key position by significant shifts in the country's covid</w:t>
      </w:r>
      <w:r w:rsidR="00601C54" w:rsidRPr="00EF4CA7">
        <w:rPr>
          <w:lang w:val="en-US"/>
        </w:rPr>
        <w:t>-</w:t>
      </w:r>
      <w:r w:rsidRPr="00EF4CA7">
        <w:rPr>
          <w:lang w:val="en-US"/>
        </w:rPr>
        <w:t>related government legislation</w:t>
      </w:r>
      <w:r w:rsidR="00987111" w:rsidRPr="00EF4CA7">
        <w:rPr>
          <w:lang w:val="en-US"/>
        </w:rPr>
        <w:t xml:space="preserve"> </w:t>
      </w:r>
      <w:r w:rsidR="00987111" w:rsidRPr="00EF4CA7">
        <w:t>(Valaei &amp; Nikhashemi, 2017)</w:t>
      </w:r>
      <w:r w:rsidRPr="00EF4CA7">
        <w:rPr>
          <w:lang w:val="en-US"/>
        </w:rPr>
        <w:t>. It has also been observed that advances in technology significantly encourage the organisation to use current technological innovation for the purpose of boosting both its profitability and the quality of the services it provides to its customers. H&amp;M was compelled to implement appropriate CSR initiatives as a result of environmental factors; as a result, the company was obliged to include ecological sustainability in its commercial practices</w:t>
      </w:r>
      <w:r w:rsidR="00987111" w:rsidRPr="00EF4CA7">
        <w:rPr>
          <w:lang w:val="en-US"/>
        </w:rPr>
        <w:t xml:space="preserve"> </w:t>
      </w:r>
      <w:r w:rsidR="00987111" w:rsidRPr="00EF4CA7">
        <w:t>(Valaei &amp; Nikhashemi, 2017)</w:t>
      </w:r>
      <w:r w:rsidRPr="00EF4CA7">
        <w:rPr>
          <w:lang w:val="en-US"/>
        </w:rPr>
        <w:t>.</w:t>
      </w:r>
    </w:p>
    <w:p w14:paraId="37BB4EFC" w14:textId="72EA7210" w:rsidR="009C50CC" w:rsidRPr="00EF4CA7" w:rsidRDefault="00484DCD" w:rsidP="009C50CC">
      <w:pPr>
        <w:jc w:val="center"/>
      </w:pPr>
      <w:r>
        <w:rPr>
          <w:lang w:val="en-US"/>
        </w:rPr>
        <w:t>9</w:t>
      </w:r>
    </w:p>
    <w:p w14:paraId="149BFA47" w14:textId="09FDBC60" w:rsidR="00BD7581" w:rsidRPr="00BD409A" w:rsidRDefault="00BD7581" w:rsidP="00BD7581">
      <w:pPr>
        <w:pStyle w:val="Heading2"/>
        <w:rPr>
          <w:b/>
          <w:bCs/>
          <w:color w:val="000000" w:themeColor="text1"/>
          <w:sz w:val="22"/>
          <w:szCs w:val="22"/>
          <w:lang w:val="en-US"/>
        </w:rPr>
      </w:pPr>
      <w:bookmarkStart w:id="16" w:name="_Toc108690010"/>
      <w:r w:rsidRPr="00BD409A">
        <w:rPr>
          <w:b/>
          <w:bCs/>
          <w:color w:val="000000" w:themeColor="text1"/>
          <w:sz w:val="22"/>
          <w:szCs w:val="22"/>
          <w:lang w:val="en-US"/>
        </w:rPr>
        <w:lastRenderedPageBreak/>
        <w:t>Five Forces Model</w:t>
      </w:r>
      <w:bookmarkEnd w:id="16"/>
    </w:p>
    <w:p w14:paraId="3AE7E1EF" w14:textId="2C34B9FD" w:rsidR="00BD7581" w:rsidRPr="00EF4CA7" w:rsidRDefault="00BE1016" w:rsidP="00BD7581">
      <w:pPr>
        <w:rPr>
          <w:lang w:val="en-US"/>
        </w:rPr>
      </w:pPr>
      <w:r w:rsidRPr="00EF4CA7">
        <w:rPr>
          <w:lang w:val="en-US"/>
        </w:rPr>
        <w:t xml:space="preserve">The competing landscape that H&amp;M operates in will be </w:t>
      </w:r>
      <w:r w:rsidR="009C50CC" w:rsidRPr="00EF4CA7">
        <w:rPr>
          <w:lang w:val="en-US"/>
        </w:rPr>
        <w:t>analyzed</w:t>
      </w:r>
      <w:r w:rsidRPr="00EF4CA7">
        <w:rPr>
          <w:lang w:val="en-US"/>
        </w:rPr>
        <w:t xml:space="preserve"> using this approach from a macro viewpoint.</w:t>
      </w:r>
    </w:p>
    <w:p w14:paraId="245BCD57" w14:textId="77777777" w:rsidR="003A5A50" w:rsidRPr="00EF4CA7" w:rsidRDefault="00B51B88" w:rsidP="003A5A50">
      <w:pPr>
        <w:keepNext/>
      </w:pPr>
      <w:r w:rsidRPr="00EF4CA7">
        <w:rPr>
          <w:noProof/>
          <w:lang w:val="en-US"/>
        </w:rPr>
        <w:drawing>
          <wp:inline distT="0" distB="0" distL="0" distR="0" wp14:anchorId="5B56B9B4" wp14:editId="5FF3C109">
            <wp:extent cx="4203700" cy="3105969"/>
            <wp:effectExtent l="0" t="0" r="0" b="5715"/>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242172" cy="3134395"/>
                    </a:xfrm>
                    <a:prstGeom prst="rect">
                      <a:avLst/>
                    </a:prstGeom>
                  </pic:spPr>
                </pic:pic>
              </a:graphicData>
            </a:graphic>
          </wp:inline>
        </w:drawing>
      </w:r>
    </w:p>
    <w:p w14:paraId="351AAC74" w14:textId="220E812D" w:rsidR="00B51B88" w:rsidRPr="00BD409A" w:rsidRDefault="003A5A50" w:rsidP="003A5A50">
      <w:pPr>
        <w:pStyle w:val="Caption"/>
        <w:jc w:val="center"/>
        <w:rPr>
          <w:rFonts w:ascii="Arial" w:hAnsi="Arial" w:cs="Arial"/>
          <w:i w:val="0"/>
          <w:iCs w:val="0"/>
          <w:color w:val="000000" w:themeColor="text1"/>
          <w:sz w:val="22"/>
          <w:szCs w:val="22"/>
        </w:rPr>
      </w:pPr>
      <w:bookmarkStart w:id="17" w:name="_Toc108690031"/>
      <w:r w:rsidRPr="00BD409A">
        <w:rPr>
          <w:rFonts w:ascii="Arial" w:hAnsi="Arial" w:cs="Arial"/>
          <w:i w:val="0"/>
          <w:iCs w:val="0"/>
          <w:color w:val="000000" w:themeColor="text1"/>
          <w:sz w:val="22"/>
          <w:szCs w:val="22"/>
        </w:rPr>
        <w:t xml:space="preserve">Figure </w:t>
      </w:r>
      <w:r w:rsidRPr="00BD409A">
        <w:rPr>
          <w:rFonts w:ascii="Arial" w:hAnsi="Arial" w:cs="Arial"/>
          <w:i w:val="0"/>
          <w:iCs w:val="0"/>
          <w:color w:val="000000" w:themeColor="text1"/>
          <w:sz w:val="22"/>
          <w:szCs w:val="22"/>
        </w:rPr>
        <w:fldChar w:fldCharType="begin"/>
      </w:r>
      <w:r w:rsidRPr="00BD409A">
        <w:rPr>
          <w:rFonts w:ascii="Arial" w:hAnsi="Arial" w:cs="Arial"/>
          <w:i w:val="0"/>
          <w:iCs w:val="0"/>
          <w:color w:val="000000" w:themeColor="text1"/>
          <w:sz w:val="22"/>
          <w:szCs w:val="22"/>
        </w:rPr>
        <w:instrText xml:space="preserve"> SEQ Figure \* ARABIC </w:instrText>
      </w:r>
      <w:r w:rsidRPr="00BD409A">
        <w:rPr>
          <w:rFonts w:ascii="Arial" w:hAnsi="Arial" w:cs="Arial"/>
          <w:i w:val="0"/>
          <w:iCs w:val="0"/>
          <w:color w:val="000000" w:themeColor="text1"/>
          <w:sz w:val="22"/>
          <w:szCs w:val="22"/>
        </w:rPr>
        <w:fldChar w:fldCharType="separate"/>
      </w:r>
      <w:r w:rsidR="008F4C14" w:rsidRPr="00BD409A">
        <w:rPr>
          <w:rFonts w:ascii="Arial" w:hAnsi="Arial" w:cs="Arial"/>
          <w:i w:val="0"/>
          <w:iCs w:val="0"/>
          <w:noProof/>
          <w:color w:val="000000" w:themeColor="text1"/>
          <w:sz w:val="22"/>
          <w:szCs w:val="22"/>
        </w:rPr>
        <w:t>2</w:t>
      </w:r>
      <w:r w:rsidRPr="00BD409A">
        <w:rPr>
          <w:rFonts w:ascii="Arial" w:hAnsi="Arial" w:cs="Arial"/>
          <w:i w:val="0"/>
          <w:iCs w:val="0"/>
          <w:color w:val="000000" w:themeColor="text1"/>
          <w:sz w:val="22"/>
          <w:szCs w:val="22"/>
        </w:rPr>
        <w:fldChar w:fldCharType="end"/>
      </w:r>
      <w:r w:rsidRPr="00BD409A">
        <w:rPr>
          <w:rFonts w:ascii="Arial" w:hAnsi="Arial" w:cs="Arial"/>
          <w:i w:val="0"/>
          <w:iCs w:val="0"/>
          <w:color w:val="000000" w:themeColor="text1"/>
          <w:sz w:val="22"/>
          <w:szCs w:val="22"/>
        </w:rPr>
        <w:t>: Porter's Five Forces Model</w:t>
      </w:r>
      <w:bookmarkEnd w:id="17"/>
    </w:p>
    <w:p w14:paraId="6381B929" w14:textId="3CF729E9" w:rsidR="00B51B88" w:rsidRPr="00BD409A" w:rsidRDefault="003A5A50" w:rsidP="00BD7581">
      <w:pPr>
        <w:rPr>
          <w:b/>
          <w:bCs/>
          <w:color w:val="000000" w:themeColor="text1"/>
          <w:lang w:val="en-US"/>
        </w:rPr>
      </w:pPr>
      <w:r w:rsidRPr="00EF4CA7">
        <w:rPr>
          <w:lang w:val="en-US"/>
        </w:rPr>
        <w:t>Source: (Dobbs 2014)</w:t>
      </w:r>
    </w:p>
    <w:p w14:paraId="7955BD51" w14:textId="5A3E96C0" w:rsidR="00BE1016" w:rsidRPr="00BD409A" w:rsidRDefault="003A5A50" w:rsidP="003A5A50">
      <w:pPr>
        <w:pStyle w:val="Heading3"/>
        <w:rPr>
          <w:b/>
          <w:bCs/>
          <w:color w:val="000000" w:themeColor="text1"/>
          <w:sz w:val="22"/>
          <w:szCs w:val="22"/>
          <w:lang w:val="en-US"/>
        </w:rPr>
      </w:pPr>
      <w:bookmarkStart w:id="18" w:name="_Toc108690011"/>
      <w:r w:rsidRPr="00BD409A">
        <w:rPr>
          <w:b/>
          <w:bCs/>
          <w:color w:val="000000" w:themeColor="text1"/>
          <w:sz w:val="22"/>
          <w:szCs w:val="22"/>
          <w:lang w:val="en-US"/>
        </w:rPr>
        <w:t>Competition/ Rivalry</w:t>
      </w:r>
      <w:bookmarkEnd w:id="18"/>
    </w:p>
    <w:p w14:paraId="2E2A30FF" w14:textId="7BFCA3E0" w:rsidR="003A5A50" w:rsidRPr="00EF4CA7" w:rsidRDefault="002B1F71" w:rsidP="003A5A50">
      <w:pPr>
        <w:rPr>
          <w:lang w:val="en-US"/>
        </w:rPr>
      </w:pPr>
      <w:r w:rsidRPr="00EF4CA7">
        <w:rPr>
          <w:lang w:val="en-US"/>
        </w:rPr>
        <w:t>This section investigates the current condition of H&amp;M's competitiveness with other retailers. Due to the significant loss of income caused by the epidemic, some businesses have been forced to cease operations. ASOS, on the other hand, is the major competitor that has managed to remain a role model in the sector. As a result, in order to stay profitable in an oligopoly market structure, H&amp;M must keep a close eye all over its competition</w:t>
      </w:r>
      <w:r w:rsidR="00B664AA" w:rsidRPr="00EF4CA7">
        <w:rPr>
          <w:lang w:val="en-US"/>
        </w:rPr>
        <w:t xml:space="preserve"> </w:t>
      </w:r>
      <w:r w:rsidR="00B664AA" w:rsidRPr="00EF4CA7">
        <w:t>(Prissca and Wulandari, 2022)</w:t>
      </w:r>
      <w:r w:rsidRPr="00EF4CA7">
        <w:rPr>
          <w:lang w:val="en-US"/>
        </w:rPr>
        <w:t>.</w:t>
      </w:r>
    </w:p>
    <w:p w14:paraId="513B64A8" w14:textId="00C66F56" w:rsidR="002B1F71" w:rsidRPr="00BD409A" w:rsidRDefault="002B1F71" w:rsidP="002B1F71">
      <w:pPr>
        <w:pStyle w:val="Heading3"/>
        <w:rPr>
          <w:b/>
          <w:bCs/>
          <w:color w:val="000000" w:themeColor="text1"/>
          <w:sz w:val="22"/>
          <w:szCs w:val="22"/>
          <w:lang w:val="en-US"/>
        </w:rPr>
      </w:pPr>
      <w:bookmarkStart w:id="19" w:name="_Toc108690012"/>
      <w:r w:rsidRPr="00BD409A">
        <w:rPr>
          <w:b/>
          <w:bCs/>
          <w:color w:val="000000" w:themeColor="text1"/>
          <w:sz w:val="22"/>
          <w:szCs w:val="22"/>
          <w:lang w:val="en-US"/>
        </w:rPr>
        <w:t>Bargaining Power: Buyers</w:t>
      </w:r>
      <w:bookmarkEnd w:id="19"/>
    </w:p>
    <w:p w14:paraId="57A9EA51" w14:textId="25415CC6" w:rsidR="002B1F71" w:rsidRDefault="002B1F71" w:rsidP="003A5A50">
      <w:pPr>
        <w:rPr>
          <w:lang w:val="en-US"/>
        </w:rPr>
      </w:pPr>
      <w:r w:rsidRPr="00EF4CA7">
        <w:rPr>
          <w:lang w:val="en-US"/>
        </w:rPr>
        <w:t>This component examines the negotiating power of H&amp;M's target market. Branded items command higher pricing in the clothing business, which is one of the primary causes of customer migration. H&amp;M is able to identify the most important demands of its potential customers and establish prices that attract those demands</w:t>
      </w:r>
      <w:r w:rsidR="00B664AA" w:rsidRPr="00EF4CA7">
        <w:rPr>
          <w:lang w:val="en-US"/>
        </w:rPr>
        <w:t xml:space="preserve"> </w:t>
      </w:r>
      <w:r w:rsidR="00B664AA" w:rsidRPr="00EF4CA7">
        <w:t>(Prissca and Wulandari, 2022)</w:t>
      </w:r>
      <w:r w:rsidRPr="00EF4CA7">
        <w:rPr>
          <w:lang w:val="en-US"/>
        </w:rPr>
        <w:t>. As a result, it will be possible to retain and expand the customer backbone.</w:t>
      </w:r>
    </w:p>
    <w:p w14:paraId="5790DDFD" w14:textId="77777777" w:rsidR="009C50CC" w:rsidRDefault="009C50CC" w:rsidP="003A5A50">
      <w:pPr>
        <w:rPr>
          <w:lang w:val="en-US"/>
        </w:rPr>
      </w:pPr>
    </w:p>
    <w:p w14:paraId="5812355F" w14:textId="1769F1FF" w:rsidR="009C50CC" w:rsidRPr="00EF4CA7" w:rsidRDefault="00484DCD" w:rsidP="009C50CC">
      <w:pPr>
        <w:jc w:val="center"/>
        <w:rPr>
          <w:lang w:val="en-US"/>
        </w:rPr>
      </w:pPr>
      <w:r>
        <w:rPr>
          <w:lang w:val="en-US"/>
        </w:rPr>
        <w:t>10</w:t>
      </w:r>
    </w:p>
    <w:p w14:paraId="5567E031" w14:textId="77284FE2" w:rsidR="002B1F71" w:rsidRPr="00BD409A" w:rsidRDefault="002B1F71" w:rsidP="002B1F71">
      <w:pPr>
        <w:pStyle w:val="Heading3"/>
        <w:rPr>
          <w:b/>
          <w:bCs/>
          <w:color w:val="000000" w:themeColor="text1"/>
          <w:sz w:val="22"/>
          <w:szCs w:val="22"/>
          <w:lang w:val="en-US"/>
        </w:rPr>
      </w:pPr>
      <w:bookmarkStart w:id="20" w:name="_Toc108690013"/>
      <w:r w:rsidRPr="00BD409A">
        <w:rPr>
          <w:b/>
          <w:bCs/>
          <w:color w:val="000000" w:themeColor="text1"/>
          <w:sz w:val="22"/>
          <w:szCs w:val="22"/>
          <w:lang w:val="en-US"/>
        </w:rPr>
        <w:lastRenderedPageBreak/>
        <w:t>Bargaining Power: Suppliers</w:t>
      </w:r>
      <w:bookmarkEnd w:id="20"/>
    </w:p>
    <w:p w14:paraId="3ACA8238" w14:textId="58BA2016" w:rsidR="00BD7581" w:rsidRPr="00EF4CA7" w:rsidRDefault="00D611EF" w:rsidP="00CA26B9">
      <w:pPr>
        <w:rPr>
          <w:lang w:val="en-US"/>
        </w:rPr>
      </w:pPr>
      <w:r w:rsidRPr="00EF4CA7">
        <w:rPr>
          <w:lang w:val="en-US"/>
        </w:rPr>
        <w:t>As a result, manufacturers in the clothing shop business like H&amp;M, which purchase most items from low-income nations like Bangladesh and Vietnam, have little bargaining strength. In the event of a disease outbreak, this not only saves the company money and helps keep financial loss to a minimum, but also provides much-needed work opportunities inside the nations which produce the raw materials</w:t>
      </w:r>
      <w:r w:rsidR="00B664AA" w:rsidRPr="00EF4CA7">
        <w:rPr>
          <w:lang w:val="en-US"/>
        </w:rPr>
        <w:t xml:space="preserve"> </w:t>
      </w:r>
      <w:r w:rsidR="00B664AA" w:rsidRPr="00EF4CA7">
        <w:t>(Ergashxodjaeva et al., 2018)</w:t>
      </w:r>
      <w:r w:rsidRPr="00EF4CA7">
        <w:rPr>
          <w:lang w:val="en-US"/>
        </w:rPr>
        <w:t>.</w:t>
      </w:r>
    </w:p>
    <w:p w14:paraId="1AA67AF6" w14:textId="1B6C78C3" w:rsidR="00D611EF" w:rsidRPr="00BD409A" w:rsidRDefault="00D611EF" w:rsidP="00D611EF">
      <w:pPr>
        <w:pStyle w:val="Heading3"/>
        <w:rPr>
          <w:b/>
          <w:bCs/>
          <w:color w:val="000000" w:themeColor="text1"/>
          <w:sz w:val="22"/>
          <w:szCs w:val="22"/>
          <w:lang w:val="en-US"/>
        </w:rPr>
      </w:pPr>
      <w:bookmarkStart w:id="21" w:name="_Toc108690014"/>
      <w:r w:rsidRPr="00BD409A">
        <w:rPr>
          <w:b/>
          <w:bCs/>
          <w:color w:val="000000" w:themeColor="text1"/>
          <w:sz w:val="22"/>
          <w:szCs w:val="22"/>
          <w:lang w:val="en-US"/>
        </w:rPr>
        <w:t>Barriers to Entry</w:t>
      </w:r>
      <w:bookmarkEnd w:id="21"/>
    </w:p>
    <w:p w14:paraId="2B6190C1" w14:textId="776DD2A4" w:rsidR="00D611EF" w:rsidRPr="00EF4CA7" w:rsidRDefault="0091614E" w:rsidP="00D611EF">
      <w:pPr>
        <w:rPr>
          <w:lang w:val="en-US"/>
        </w:rPr>
      </w:pPr>
      <w:r w:rsidRPr="00EF4CA7">
        <w:rPr>
          <w:lang w:val="en-US"/>
        </w:rPr>
        <w:t>H&amp;M has a minimal risk of newcomers in the clothing retailing industry wherein it needs a lot of money to get into this business. However, because there are so many freelance developers, the corporation needs to keep a close eye on the marketplace because this generates opportunities for newcomers</w:t>
      </w:r>
      <w:r w:rsidR="00B664AA" w:rsidRPr="00EF4CA7">
        <w:rPr>
          <w:lang w:val="en-US"/>
        </w:rPr>
        <w:t xml:space="preserve"> </w:t>
      </w:r>
      <w:r w:rsidR="00B664AA" w:rsidRPr="00EF4CA7">
        <w:t>(Ergashxodjaeva et al., 2018)</w:t>
      </w:r>
      <w:r w:rsidRPr="00EF4CA7">
        <w:rPr>
          <w:lang w:val="en-US"/>
        </w:rPr>
        <w:t>.</w:t>
      </w:r>
    </w:p>
    <w:p w14:paraId="6E1AE283" w14:textId="3B703A36" w:rsidR="0091614E" w:rsidRPr="00BD409A" w:rsidRDefault="0091614E" w:rsidP="0091614E">
      <w:pPr>
        <w:pStyle w:val="Heading3"/>
        <w:rPr>
          <w:b/>
          <w:bCs/>
          <w:color w:val="000000" w:themeColor="text1"/>
          <w:sz w:val="22"/>
          <w:szCs w:val="22"/>
          <w:lang w:val="en-US"/>
        </w:rPr>
      </w:pPr>
      <w:bookmarkStart w:id="22" w:name="_Toc108690015"/>
      <w:r w:rsidRPr="00BD409A">
        <w:rPr>
          <w:b/>
          <w:bCs/>
          <w:color w:val="000000" w:themeColor="text1"/>
          <w:sz w:val="22"/>
          <w:szCs w:val="22"/>
          <w:lang w:val="en-US"/>
        </w:rPr>
        <w:t>Substitution Threat</w:t>
      </w:r>
      <w:bookmarkEnd w:id="22"/>
    </w:p>
    <w:p w14:paraId="5087A001" w14:textId="4B36D7F0" w:rsidR="00CA26B9" w:rsidRPr="00EF4CA7" w:rsidRDefault="0091614E" w:rsidP="00CA26B9">
      <w:pPr>
        <w:rPr>
          <w:lang w:val="en-US"/>
        </w:rPr>
      </w:pPr>
      <w:r w:rsidRPr="00EF4CA7">
        <w:rPr>
          <w:lang w:val="en-US"/>
        </w:rPr>
        <w:t>There aren't enough alternatives to H&amp;M outside ASOS. Consequently, the number of viable replacements for the enterprise's products is quite limited in the marketplace</w:t>
      </w:r>
      <w:r w:rsidR="00B664AA" w:rsidRPr="00EF4CA7">
        <w:rPr>
          <w:lang w:val="en-US"/>
        </w:rPr>
        <w:t xml:space="preserve"> </w:t>
      </w:r>
      <w:r w:rsidR="00B664AA" w:rsidRPr="00EF4CA7">
        <w:t>(Ergashxodjaeva et al., 2018)</w:t>
      </w:r>
      <w:r w:rsidRPr="00EF4CA7">
        <w:rPr>
          <w:lang w:val="en-US"/>
        </w:rPr>
        <w:t>. Apart from that, H&amp;M's brand image is unmatched by any other clothing company.</w:t>
      </w:r>
    </w:p>
    <w:p w14:paraId="1AAC0292" w14:textId="4B09F514" w:rsidR="00CA26B9" w:rsidRPr="00BD409A" w:rsidRDefault="00CA26B9" w:rsidP="00EF4CA7">
      <w:pPr>
        <w:pStyle w:val="Heading1"/>
        <w:rPr>
          <w:color w:val="000000" w:themeColor="text1"/>
          <w:sz w:val="22"/>
          <w:szCs w:val="22"/>
        </w:rPr>
      </w:pPr>
      <w:bookmarkStart w:id="23" w:name="_Toc108690016"/>
      <w:r w:rsidRPr="00BD409A">
        <w:rPr>
          <w:color w:val="000000" w:themeColor="text1"/>
          <w:sz w:val="22"/>
          <w:szCs w:val="22"/>
        </w:rPr>
        <w:t>Assessment of Workplace Culture</w:t>
      </w:r>
      <w:bookmarkEnd w:id="23"/>
    </w:p>
    <w:p w14:paraId="1DAF49D3" w14:textId="7F6160BA" w:rsidR="00CA26B9" w:rsidRDefault="00E96AD8" w:rsidP="00CA26B9">
      <w:pPr>
        <w:rPr>
          <w:lang w:val="en-US"/>
        </w:rPr>
      </w:pPr>
      <w:r w:rsidRPr="00EF4CA7">
        <w:rPr>
          <w:lang w:val="en-US"/>
        </w:rPr>
        <w:t xml:space="preserve">H&amp;M's business culture is under scrutiny by Cultural Web, which examines a variety of angles. This framework encourages someone to see how H&amp;M's workplace culture affects the </w:t>
      </w:r>
      <w:r w:rsidR="008F4C14" w:rsidRPr="00EF4CA7">
        <w:rPr>
          <w:lang w:val="en-US"/>
        </w:rPr>
        <w:t>company’s</w:t>
      </w:r>
      <w:r w:rsidRPr="00EF4CA7">
        <w:rPr>
          <w:lang w:val="en-US"/>
        </w:rPr>
        <w:t xml:space="preserve"> interior workplace environment. This model's core concerns can be used to examine H&amp;M's corporate culture objectively.</w:t>
      </w:r>
    </w:p>
    <w:p w14:paraId="55C8C312" w14:textId="11F05AFD" w:rsidR="009C50CC" w:rsidRDefault="009C50CC" w:rsidP="00CA26B9">
      <w:pPr>
        <w:rPr>
          <w:lang w:val="en-US"/>
        </w:rPr>
      </w:pPr>
    </w:p>
    <w:p w14:paraId="4CDF6065" w14:textId="3081DD48" w:rsidR="009C50CC" w:rsidRDefault="009C50CC" w:rsidP="00CA26B9">
      <w:pPr>
        <w:rPr>
          <w:lang w:val="en-US"/>
        </w:rPr>
      </w:pPr>
    </w:p>
    <w:p w14:paraId="0112DDCA" w14:textId="4BD33E90" w:rsidR="009C50CC" w:rsidRDefault="009C50CC" w:rsidP="00CA26B9">
      <w:pPr>
        <w:rPr>
          <w:lang w:val="en-US"/>
        </w:rPr>
      </w:pPr>
    </w:p>
    <w:p w14:paraId="0213EC4A" w14:textId="515C86E2" w:rsidR="009C50CC" w:rsidRDefault="009C50CC" w:rsidP="00CA26B9">
      <w:pPr>
        <w:rPr>
          <w:lang w:val="en-US"/>
        </w:rPr>
      </w:pPr>
    </w:p>
    <w:p w14:paraId="65AF6830" w14:textId="153CF359" w:rsidR="009C50CC" w:rsidRDefault="009C50CC" w:rsidP="00CA26B9">
      <w:pPr>
        <w:rPr>
          <w:lang w:val="en-US"/>
        </w:rPr>
      </w:pPr>
    </w:p>
    <w:p w14:paraId="5E50651D" w14:textId="4D43E3D3" w:rsidR="009C50CC" w:rsidRDefault="009C50CC" w:rsidP="00CA26B9">
      <w:pPr>
        <w:rPr>
          <w:lang w:val="en-US"/>
        </w:rPr>
      </w:pPr>
    </w:p>
    <w:p w14:paraId="4087EAC5" w14:textId="39466E98" w:rsidR="009C50CC" w:rsidRDefault="009C50CC" w:rsidP="009C50CC">
      <w:pPr>
        <w:jc w:val="center"/>
        <w:rPr>
          <w:lang w:val="en-US"/>
        </w:rPr>
      </w:pPr>
    </w:p>
    <w:p w14:paraId="5E0D8DB1" w14:textId="746A1991" w:rsidR="009C50CC" w:rsidRPr="00EF4CA7" w:rsidRDefault="009C50CC" w:rsidP="009C50CC">
      <w:pPr>
        <w:jc w:val="center"/>
        <w:rPr>
          <w:lang w:val="en-US"/>
        </w:rPr>
      </w:pPr>
      <w:r>
        <w:rPr>
          <w:lang w:val="en-US"/>
        </w:rPr>
        <w:t>1</w:t>
      </w:r>
      <w:r w:rsidR="00484DCD">
        <w:rPr>
          <w:lang w:val="en-US"/>
        </w:rPr>
        <w:t>1</w:t>
      </w:r>
    </w:p>
    <w:p w14:paraId="00540ED6" w14:textId="77777777" w:rsidR="008F4C14" w:rsidRPr="00EF4CA7" w:rsidRDefault="008F4C14" w:rsidP="008F4C14">
      <w:pPr>
        <w:keepNext/>
        <w:jc w:val="center"/>
      </w:pPr>
      <w:r w:rsidRPr="00EF4CA7">
        <w:rPr>
          <w:noProof/>
          <w:lang w:val="en-US"/>
        </w:rPr>
        <w:lastRenderedPageBreak/>
        <w:drawing>
          <wp:inline distT="0" distB="0" distL="0" distR="0" wp14:anchorId="2B8661E0" wp14:editId="45C4B0C4">
            <wp:extent cx="4152900" cy="299894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8">
                      <a:extLst>
                        <a:ext uri="{28A0092B-C50C-407E-A947-70E740481C1C}">
                          <a14:useLocalDpi xmlns:a14="http://schemas.microsoft.com/office/drawing/2010/main" val="0"/>
                        </a:ext>
                      </a:extLst>
                    </a:blip>
                    <a:srcRect l="22867" r="22756"/>
                    <a:stretch/>
                  </pic:blipFill>
                  <pic:spPr bwMode="auto">
                    <a:xfrm>
                      <a:off x="0" y="0"/>
                      <a:ext cx="4170052" cy="3011330"/>
                    </a:xfrm>
                    <a:prstGeom prst="rect">
                      <a:avLst/>
                    </a:prstGeom>
                    <a:ln>
                      <a:noFill/>
                    </a:ln>
                    <a:extLst>
                      <a:ext uri="{53640926-AAD7-44D8-BBD7-CCE9431645EC}">
                        <a14:shadowObscured xmlns:a14="http://schemas.microsoft.com/office/drawing/2010/main"/>
                      </a:ext>
                    </a:extLst>
                  </pic:spPr>
                </pic:pic>
              </a:graphicData>
            </a:graphic>
          </wp:inline>
        </w:drawing>
      </w:r>
    </w:p>
    <w:p w14:paraId="46B48FAB" w14:textId="7FBB1EBB" w:rsidR="008F4C14" w:rsidRPr="00BD409A" w:rsidRDefault="008F4C14" w:rsidP="008F4C14">
      <w:pPr>
        <w:pStyle w:val="Caption"/>
        <w:jc w:val="center"/>
        <w:rPr>
          <w:rFonts w:ascii="Arial" w:hAnsi="Arial" w:cs="Arial"/>
          <w:i w:val="0"/>
          <w:iCs w:val="0"/>
          <w:sz w:val="22"/>
          <w:szCs w:val="22"/>
        </w:rPr>
      </w:pPr>
      <w:bookmarkStart w:id="24" w:name="_Toc108690032"/>
      <w:r w:rsidRPr="00BD409A">
        <w:rPr>
          <w:rFonts w:ascii="Arial" w:hAnsi="Arial" w:cs="Arial"/>
          <w:i w:val="0"/>
          <w:iCs w:val="0"/>
          <w:sz w:val="22"/>
          <w:szCs w:val="22"/>
        </w:rPr>
        <w:t xml:space="preserve">Figure </w:t>
      </w:r>
      <w:r w:rsidRPr="00BD409A">
        <w:rPr>
          <w:rFonts w:ascii="Arial" w:hAnsi="Arial" w:cs="Arial"/>
          <w:i w:val="0"/>
          <w:iCs w:val="0"/>
          <w:sz w:val="22"/>
          <w:szCs w:val="22"/>
        </w:rPr>
        <w:fldChar w:fldCharType="begin"/>
      </w:r>
      <w:r w:rsidRPr="00BD409A">
        <w:rPr>
          <w:rFonts w:ascii="Arial" w:hAnsi="Arial" w:cs="Arial"/>
          <w:i w:val="0"/>
          <w:iCs w:val="0"/>
          <w:sz w:val="22"/>
          <w:szCs w:val="22"/>
        </w:rPr>
        <w:instrText xml:space="preserve"> SEQ Figure \* ARABIC </w:instrText>
      </w:r>
      <w:r w:rsidRPr="00BD409A">
        <w:rPr>
          <w:rFonts w:ascii="Arial" w:hAnsi="Arial" w:cs="Arial"/>
          <w:i w:val="0"/>
          <w:iCs w:val="0"/>
          <w:sz w:val="22"/>
          <w:szCs w:val="22"/>
        </w:rPr>
        <w:fldChar w:fldCharType="separate"/>
      </w:r>
      <w:r w:rsidRPr="00BD409A">
        <w:rPr>
          <w:rFonts w:ascii="Arial" w:hAnsi="Arial" w:cs="Arial"/>
          <w:i w:val="0"/>
          <w:iCs w:val="0"/>
          <w:noProof/>
          <w:sz w:val="22"/>
          <w:szCs w:val="22"/>
        </w:rPr>
        <w:t>3</w:t>
      </w:r>
      <w:r w:rsidRPr="00BD409A">
        <w:rPr>
          <w:rFonts w:ascii="Arial" w:hAnsi="Arial" w:cs="Arial"/>
          <w:i w:val="0"/>
          <w:iCs w:val="0"/>
          <w:sz w:val="22"/>
          <w:szCs w:val="22"/>
        </w:rPr>
        <w:fldChar w:fldCharType="end"/>
      </w:r>
      <w:r w:rsidRPr="00BD409A">
        <w:rPr>
          <w:rFonts w:ascii="Arial" w:hAnsi="Arial" w:cs="Arial"/>
          <w:i w:val="0"/>
          <w:iCs w:val="0"/>
          <w:sz w:val="22"/>
          <w:szCs w:val="22"/>
        </w:rPr>
        <w:t>: Cultural Web Model</w:t>
      </w:r>
      <w:bookmarkEnd w:id="24"/>
    </w:p>
    <w:p w14:paraId="4896F940" w14:textId="6C6F9C53" w:rsidR="008F4C14" w:rsidRPr="00EF4CA7" w:rsidRDefault="008F4C14" w:rsidP="008F4C14">
      <w:r w:rsidRPr="00EF4CA7">
        <w:t>Source: (ChangeFactory, 2014)</w:t>
      </w:r>
    </w:p>
    <w:p w14:paraId="10CD1F21" w14:textId="3551E9FE" w:rsidR="001C3ABA" w:rsidRPr="00EF4CA7" w:rsidRDefault="001C3ABA" w:rsidP="008F4C14">
      <w:r w:rsidRPr="00EF4CA7">
        <w:t xml:space="preserve">The following </w:t>
      </w:r>
      <w:r w:rsidR="00601C54" w:rsidRPr="00EF4CA7">
        <w:t>is</w:t>
      </w:r>
      <w:r w:rsidRPr="00EF4CA7">
        <w:t xml:space="preserve"> a list of questionnaires and the corresponding Cultural Web answers to each of them</w:t>
      </w:r>
      <w:r w:rsidR="00B664AA" w:rsidRPr="00EF4CA7">
        <w:t xml:space="preserve"> (Pradhan, Panda &amp; Jena, 2017)</w:t>
      </w:r>
      <w:r w:rsidRPr="00EF4CA7">
        <w:t>.</w:t>
      </w:r>
      <w:r w:rsidR="00601C54" w:rsidRPr="00EF4CA7">
        <w:t xml:space="preserve"> A detailed form is added in the appendix.</w:t>
      </w:r>
    </w:p>
    <w:p w14:paraId="20479407" w14:textId="7322601C" w:rsidR="001C3ABA" w:rsidRPr="00EF4CA7" w:rsidRDefault="001C3ABA" w:rsidP="001C3ABA">
      <w:pPr>
        <w:pStyle w:val="ListParagraph"/>
        <w:numPr>
          <w:ilvl w:val="0"/>
          <w:numId w:val="1"/>
        </w:numPr>
      </w:pPr>
      <w:r w:rsidRPr="00EF4CA7">
        <w:t>What are the early workers' impressions of H&amp;M and its work environment?</w:t>
      </w:r>
    </w:p>
    <w:p w14:paraId="08CE16B9" w14:textId="1EF1B419" w:rsidR="001C3ABA" w:rsidRPr="00EF4CA7" w:rsidRDefault="001C3ABA" w:rsidP="001C3ABA">
      <w:pPr>
        <w:pStyle w:val="ListParagraph"/>
        <w:numPr>
          <w:ilvl w:val="0"/>
          <w:numId w:val="1"/>
        </w:numPr>
      </w:pPr>
      <w:r w:rsidRPr="00EF4CA7">
        <w:t>How are H&amp;M's day-to-day operations?</w:t>
      </w:r>
    </w:p>
    <w:p w14:paraId="3996E625" w14:textId="79A4DC12" w:rsidR="001C3ABA" w:rsidRPr="00EF4CA7" w:rsidRDefault="009C2716" w:rsidP="001C3ABA">
      <w:pPr>
        <w:pStyle w:val="ListParagraph"/>
        <w:numPr>
          <w:ilvl w:val="0"/>
          <w:numId w:val="1"/>
        </w:numPr>
      </w:pPr>
      <w:r w:rsidRPr="00EF4CA7">
        <w:t>What does H&amp;M's interior workforce think of the company?</w:t>
      </w:r>
    </w:p>
    <w:p w14:paraId="449BA170" w14:textId="4DDEDE64" w:rsidR="009C2716" w:rsidRPr="00EF4CA7" w:rsidRDefault="009C2716" w:rsidP="001C3ABA">
      <w:pPr>
        <w:pStyle w:val="ListParagraph"/>
        <w:numPr>
          <w:ilvl w:val="0"/>
          <w:numId w:val="1"/>
        </w:numPr>
      </w:pPr>
      <w:r w:rsidRPr="00EF4CA7">
        <w:t>What is the state of the organization's interior corporate regulation?</w:t>
      </w:r>
    </w:p>
    <w:p w14:paraId="7A067831" w14:textId="1F60E85E" w:rsidR="009C2716" w:rsidRPr="00EF4CA7" w:rsidRDefault="009C2716" w:rsidP="001C3ABA">
      <w:pPr>
        <w:pStyle w:val="ListParagraph"/>
        <w:numPr>
          <w:ilvl w:val="0"/>
          <w:numId w:val="1"/>
        </w:numPr>
      </w:pPr>
      <w:r w:rsidRPr="00EF4CA7">
        <w:t>In the firm, who has the ability to make choices and how is it efficiently utilised?</w:t>
      </w:r>
    </w:p>
    <w:p w14:paraId="63BF2C39" w14:textId="4CC71828" w:rsidR="009C2716" w:rsidRPr="00EF4CA7" w:rsidRDefault="00FD13F1" w:rsidP="001C3ABA">
      <w:pPr>
        <w:pStyle w:val="ListParagraph"/>
        <w:numPr>
          <w:ilvl w:val="0"/>
          <w:numId w:val="1"/>
        </w:numPr>
      </w:pPr>
      <w:r w:rsidRPr="00EF4CA7">
        <w:t>If so, what kind of organisational structure does it have?</w:t>
      </w:r>
    </w:p>
    <w:p w14:paraId="0CF6A4D4" w14:textId="7FDB4A6D" w:rsidR="00FD13F1" w:rsidRPr="00654A01" w:rsidRDefault="00FD13F1" w:rsidP="00FD13F1">
      <w:pPr>
        <w:pStyle w:val="Heading2"/>
        <w:rPr>
          <w:b/>
          <w:bCs/>
          <w:color w:val="000000" w:themeColor="text1"/>
          <w:sz w:val="22"/>
          <w:szCs w:val="22"/>
        </w:rPr>
      </w:pPr>
      <w:bookmarkStart w:id="25" w:name="_Toc108690017"/>
      <w:r w:rsidRPr="00654A01">
        <w:rPr>
          <w:b/>
          <w:bCs/>
          <w:color w:val="000000" w:themeColor="text1"/>
          <w:sz w:val="22"/>
          <w:szCs w:val="22"/>
        </w:rPr>
        <w:t>Stories and Myths</w:t>
      </w:r>
      <w:bookmarkEnd w:id="25"/>
    </w:p>
    <w:p w14:paraId="0C2171FC" w14:textId="25BE2BAB" w:rsidR="00FD13F1" w:rsidRDefault="00EF6565" w:rsidP="00FD13F1">
      <w:r w:rsidRPr="00EF4CA7">
        <w:t xml:space="preserve">H&amp;M is the subject of </w:t>
      </w:r>
      <w:proofErr w:type="gramStart"/>
      <w:r w:rsidRPr="00EF4CA7">
        <w:t>a number of</w:t>
      </w:r>
      <w:proofErr w:type="gramEnd"/>
      <w:r w:rsidRPr="00EF4CA7">
        <w:t xml:space="preserve"> rumours </w:t>
      </w:r>
      <w:r w:rsidR="00601C54" w:rsidRPr="00EF4CA7">
        <w:t>that</w:t>
      </w:r>
      <w:r w:rsidRPr="00EF4CA7">
        <w:t xml:space="preserve"> this element is investigating. a firm's reputation among the general population and potential employees alike has grown over time.  With millions of devoted customers in the United Kingdom, H&amp;M is widely regarded as a value-oriented and consumer-focused brand. Those who labo</w:t>
      </w:r>
      <w:r w:rsidR="00601C54" w:rsidRPr="00EF4CA7">
        <w:t>u</w:t>
      </w:r>
      <w:r w:rsidRPr="00EF4CA7">
        <w:t xml:space="preserve">r for the organization enjoy a vibrant and entertaining workplace environment. For H&amp;M, </w:t>
      </w:r>
      <w:r w:rsidR="00601C54" w:rsidRPr="00EF4CA7">
        <w:t xml:space="preserve">the </w:t>
      </w:r>
      <w:r w:rsidRPr="00EF4CA7">
        <w:t>current work environment concentration is mostly on preserving cooperation while keeping excellent staff connections, this is a given. Strong contacts and meaningful involvement with its relevant parties have also been maintained</w:t>
      </w:r>
      <w:r w:rsidR="00A52052" w:rsidRPr="00EF4CA7">
        <w:t xml:space="preserve"> (Pradhan, Panda &amp; Jena, 2017)</w:t>
      </w:r>
      <w:r w:rsidRPr="00EF4CA7">
        <w:t>. If you consider that H&amp;M is now the world's second-largest apparel retailer, you may assume that they've built a strong and good international trust.</w:t>
      </w:r>
    </w:p>
    <w:p w14:paraId="0B9DF825" w14:textId="7D42697D" w:rsidR="00866A2B" w:rsidRPr="00EF4CA7" w:rsidRDefault="00866A2B" w:rsidP="00866A2B">
      <w:pPr>
        <w:jc w:val="center"/>
      </w:pPr>
      <w:r>
        <w:t>1</w:t>
      </w:r>
      <w:r w:rsidR="00484DCD">
        <w:t>2</w:t>
      </w:r>
    </w:p>
    <w:p w14:paraId="6290AF6C" w14:textId="0FD8500F" w:rsidR="00EF6565" w:rsidRPr="00C22C1F" w:rsidRDefault="007B5412" w:rsidP="007B5412">
      <w:pPr>
        <w:pStyle w:val="Heading2"/>
        <w:rPr>
          <w:b/>
          <w:bCs/>
          <w:color w:val="000000" w:themeColor="text1"/>
          <w:sz w:val="22"/>
          <w:szCs w:val="22"/>
        </w:rPr>
      </w:pPr>
      <w:bookmarkStart w:id="26" w:name="_Toc108690018"/>
      <w:r w:rsidRPr="00C22C1F">
        <w:rPr>
          <w:b/>
          <w:bCs/>
          <w:color w:val="000000" w:themeColor="text1"/>
          <w:sz w:val="22"/>
          <w:szCs w:val="22"/>
        </w:rPr>
        <w:lastRenderedPageBreak/>
        <w:t>Rituals</w:t>
      </w:r>
      <w:bookmarkEnd w:id="26"/>
    </w:p>
    <w:p w14:paraId="78841521" w14:textId="191E4BB0" w:rsidR="007B5412" w:rsidRPr="00EF4CA7" w:rsidRDefault="007B5412" w:rsidP="007B5412">
      <w:r w:rsidRPr="00EF4CA7">
        <w:t>Members of H&amp;M's staff are interviewed about their daily routines and how they feel it affects their work and personal lives. The impact of such normal chores on the intentions of the firm's prospective customers may also be measured now. There is a long history of satisfied customers who get what they pay for. Because of it, H&amp;M has a sizable customer base with loyalty. The company's workers are of consolidated values to deliver the safest consumer guidance operations both digitally and physically</w:t>
      </w:r>
      <w:r w:rsidR="00A52052" w:rsidRPr="00EF4CA7">
        <w:t xml:space="preserve"> (Pradhan, Panda &amp; Jena, 2017)</w:t>
      </w:r>
      <w:r w:rsidRPr="00EF4CA7">
        <w:t>. As a result of H&amp;M's strong preventive-demoralisation and anti-bribery rules and the firm's commitment to maintaining its essential professional principles, its workers have expressed a high level of job contentment.</w:t>
      </w:r>
    </w:p>
    <w:p w14:paraId="5F79F851" w14:textId="54D0E645" w:rsidR="007B5412" w:rsidRPr="00C22C1F" w:rsidRDefault="007B5412" w:rsidP="007B5412">
      <w:pPr>
        <w:pStyle w:val="Heading2"/>
        <w:rPr>
          <w:b/>
          <w:bCs/>
          <w:color w:val="000000" w:themeColor="text1"/>
          <w:sz w:val="22"/>
          <w:szCs w:val="22"/>
        </w:rPr>
      </w:pPr>
      <w:bookmarkStart w:id="27" w:name="_Toc108690019"/>
      <w:r w:rsidRPr="00C22C1F">
        <w:rPr>
          <w:b/>
          <w:bCs/>
          <w:color w:val="000000" w:themeColor="text1"/>
          <w:sz w:val="22"/>
          <w:szCs w:val="22"/>
        </w:rPr>
        <w:t>Control System</w:t>
      </w:r>
      <w:bookmarkEnd w:id="27"/>
    </w:p>
    <w:p w14:paraId="6D1ECBCA" w14:textId="0FE04854" w:rsidR="007B5412" w:rsidRPr="00EF4CA7" w:rsidRDefault="0042792C" w:rsidP="007B5412">
      <w:r w:rsidRPr="00EF4CA7">
        <w:t>It's common for H&amp;M to try to retain a level of regulation in the company that is just necessary to keep things running smoothly. H&amp;M's management places a high priority on improving the total customer interaction in order to maintain and grow its customer base. Its working environment is characterised by a</w:t>
      </w:r>
      <w:r w:rsidR="00601C54" w:rsidRPr="00EF4CA7">
        <w:t>n</w:t>
      </w:r>
      <w:r w:rsidRPr="00EF4CA7">
        <w:t xml:space="preserve"> "Open-Door policy," which encourages workers to maintain an unrestricted line of communication with management in order to address problems that may arise. Employees at H&amp;M are frequently rewarded for their hard work, and senior employees are given special privileges. Their constant servicing and customer satisfaction will be maintained as a result of this. Employees who have worked for H&amp;M for more than five years will be eligible to get a portion of the firm's profits under a new strategy they implemented</w:t>
      </w:r>
      <w:r w:rsidR="00A52052" w:rsidRPr="00EF4CA7">
        <w:t xml:space="preserve"> (Tarnovskaya, Hånell &amp; Tolstoy, 2022)</w:t>
      </w:r>
      <w:r w:rsidRPr="00EF4CA7">
        <w:t>.</w:t>
      </w:r>
    </w:p>
    <w:p w14:paraId="3170201E" w14:textId="3AC634BE" w:rsidR="0042792C" w:rsidRPr="00C22C1F" w:rsidRDefault="0042792C" w:rsidP="0042792C">
      <w:pPr>
        <w:pStyle w:val="Heading2"/>
        <w:rPr>
          <w:b/>
          <w:bCs/>
          <w:color w:val="000000" w:themeColor="text1"/>
          <w:sz w:val="22"/>
          <w:szCs w:val="22"/>
        </w:rPr>
      </w:pPr>
      <w:bookmarkStart w:id="28" w:name="_Toc108690020"/>
      <w:r w:rsidRPr="00C22C1F">
        <w:rPr>
          <w:b/>
          <w:bCs/>
          <w:color w:val="000000" w:themeColor="text1"/>
          <w:sz w:val="22"/>
          <w:szCs w:val="22"/>
        </w:rPr>
        <w:t>Organisational Structure</w:t>
      </w:r>
      <w:bookmarkEnd w:id="28"/>
    </w:p>
    <w:p w14:paraId="60E2209B" w14:textId="7A6FF84F" w:rsidR="0042792C" w:rsidRPr="00EF4CA7" w:rsidRDefault="00A76964" w:rsidP="0042792C">
      <w:r w:rsidRPr="00EF4CA7">
        <w:t xml:space="preserve">H&amp;M's administrative design is a Matrix framework, a hybrid of departmental and operational structure. Nevertheless, in the office, there is still a vertical power framework in force. This indicates that the firm has a hierarchical culture. The H&amp;M company places an increased value on </w:t>
      </w:r>
      <w:r w:rsidR="00601C54" w:rsidRPr="00EF4CA7">
        <w:t xml:space="preserve">the </w:t>
      </w:r>
      <w:r w:rsidRPr="00EF4CA7">
        <w:t>effective distribution of responsibilities and authority</w:t>
      </w:r>
      <w:r w:rsidR="00A52052" w:rsidRPr="00EF4CA7">
        <w:t xml:space="preserve"> (Tarnovskaya, Hånell &amp; Tolstoy, 2022)</w:t>
      </w:r>
      <w:r w:rsidRPr="00EF4CA7">
        <w:t xml:space="preserve">. In order to keep track of day-to-day operations, the Executive board hires department executives to serve as advisors to the CEO. Higher-ups strive to maintain a friendly culture at </w:t>
      </w:r>
      <w:r w:rsidR="00601C54" w:rsidRPr="00EF4CA7">
        <w:t xml:space="preserve">the </w:t>
      </w:r>
      <w:r w:rsidRPr="00EF4CA7">
        <w:t>office regardless of the organization's rigid hierarchy.</w:t>
      </w:r>
    </w:p>
    <w:p w14:paraId="775E8A6C" w14:textId="37232E96" w:rsidR="00866A2B" w:rsidRDefault="00866A2B" w:rsidP="00A76964">
      <w:pPr>
        <w:pStyle w:val="Heading2"/>
        <w:rPr>
          <w:b/>
          <w:bCs/>
          <w:color w:val="000000" w:themeColor="text1"/>
          <w:sz w:val="22"/>
          <w:szCs w:val="22"/>
        </w:rPr>
      </w:pPr>
      <w:bookmarkStart w:id="29" w:name="_Toc108690021"/>
    </w:p>
    <w:p w14:paraId="5BBF0981" w14:textId="4ADC91F9" w:rsidR="00866A2B" w:rsidRDefault="00866A2B" w:rsidP="00866A2B"/>
    <w:p w14:paraId="0AD8DDD2" w14:textId="3CC26508" w:rsidR="00866A2B" w:rsidRDefault="00866A2B" w:rsidP="00866A2B"/>
    <w:p w14:paraId="428C4181" w14:textId="60847679" w:rsidR="00866A2B" w:rsidRPr="00866A2B" w:rsidRDefault="00866A2B" w:rsidP="00866A2B">
      <w:pPr>
        <w:jc w:val="center"/>
      </w:pPr>
      <w:r>
        <w:t>1</w:t>
      </w:r>
      <w:r w:rsidR="00484DCD">
        <w:t>3</w:t>
      </w:r>
    </w:p>
    <w:p w14:paraId="07753948" w14:textId="77777777" w:rsidR="00866A2B" w:rsidRDefault="00866A2B" w:rsidP="00A76964">
      <w:pPr>
        <w:pStyle w:val="Heading2"/>
        <w:rPr>
          <w:b/>
          <w:bCs/>
          <w:color w:val="000000" w:themeColor="text1"/>
          <w:sz w:val="22"/>
          <w:szCs w:val="22"/>
        </w:rPr>
      </w:pPr>
    </w:p>
    <w:p w14:paraId="5C628A2E" w14:textId="19B9C989" w:rsidR="00A76964" w:rsidRPr="00C22C1F" w:rsidRDefault="00A76964" w:rsidP="00A76964">
      <w:pPr>
        <w:pStyle w:val="Heading2"/>
        <w:rPr>
          <w:b/>
          <w:bCs/>
          <w:color w:val="000000" w:themeColor="text1"/>
          <w:sz w:val="22"/>
          <w:szCs w:val="22"/>
        </w:rPr>
      </w:pPr>
      <w:r w:rsidRPr="00C22C1F">
        <w:rPr>
          <w:b/>
          <w:bCs/>
          <w:color w:val="000000" w:themeColor="text1"/>
          <w:sz w:val="22"/>
          <w:szCs w:val="22"/>
        </w:rPr>
        <w:t>Power Structure</w:t>
      </w:r>
      <w:bookmarkEnd w:id="29"/>
    </w:p>
    <w:p w14:paraId="27AF2A0F" w14:textId="2A70EF76" w:rsidR="006A63B2" w:rsidRPr="00EF4CA7" w:rsidRDefault="006A63B2" w:rsidP="00A76964">
      <w:r w:rsidRPr="00EF4CA7">
        <w:t>The Executive body makes all final decisions at H&amp;M and designates the CEO to enforce those decisions throughout all administrative entities worldwide. Executive management teams nominate regional executives, who make working governance decisions</w:t>
      </w:r>
      <w:r w:rsidR="00A52052" w:rsidRPr="00EF4CA7">
        <w:t xml:space="preserve"> (Niu, Chen &amp; Zhang, 2017)</w:t>
      </w:r>
      <w:r w:rsidRPr="00EF4CA7">
        <w:t xml:space="preserve">. The CEO is devoted to offering clients the latest fashion trends at attractive and accessible costs while ensuring organisational profitability. The power is used well, and industrial misbehaviour is </w:t>
      </w:r>
      <w:proofErr w:type="gramStart"/>
      <w:r w:rsidRPr="00EF4CA7">
        <w:t>taken into account</w:t>
      </w:r>
      <w:proofErr w:type="gramEnd"/>
      <w:r w:rsidRPr="00EF4CA7">
        <w:t xml:space="preserve"> inside the organisation. This is usually done by implementing anti-bribery and anti-corruption rules inside the organisation and ensuring they are always obeyed</w:t>
      </w:r>
      <w:r w:rsidR="00A52052" w:rsidRPr="00EF4CA7">
        <w:t xml:space="preserve"> (Niu, Chen &amp; Zhang, 2017)</w:t>
      </w:r>
      <w:r w:rsidRPr="00EF4CA7">
        <w:t>.</w:t>
      </w:r>
    </w:p>
    <w:p w14:paraId="70E7C932" w14:textId="0A39401E" w:rsidR="003515B7" w:rsidRPr="00C22C1F" w:rsidRDefault="003515B7" w:rsidP="003515B7">
      <w:pPr>
        <w:pStyle w:val="Heading2"/>
        <w:rPr>
          <w:b/>
          <w:bCs/>
          <w:color w:val="000000" w:themeColor="text1"/>
          <w:sz w:val="22"/>
          <w:szCs w:val="22"/>
        </w:rPr>
      </w:pPr>
      <w:bookmarkStart w:id="30" w:name="_Toc108690022"/>
      <w:r w:rsidRPr="00C22C1F">
        <w:rPr>
          <w:b/>
          <w:bCs/>
          <w:color w:val="000000" w:themeColor="text1"/>
          <w:sz w:val="22"/>
          <w:szCs w:val="22"/>
        </w:rPr>
        <w:t>Symbols</w:t>
      </w:r>
      <w:bookmarkEnd w:id="30"/>
    </w:p>
    <w:p w14:paraId="2C95D12D" w14:textId="633A4632" w:rsidR="00E96AD8" w:rsidRDefault="00E150D3" w:rsidP="00E150D3">
      <w:r w:rsidRPr="00EF4CA7">
        <w:t xml:space="preserve">For H&amp;M's brand symbol, the usage of </w:t>
      </w:r>
      <w:r w:rsidR="00601C54" w:rsidRPr="00EF4CA7">
        <w:t xml:space="preserve">the </w:t>
      </w:r>
      <w:r w:rsidRPr="00EF4CA7">
        <w:t xml:space="preserve">red typeface makes it instantly recognisable to customers and the general public. It is well-known that the company's executives and employees receive several privileges and are permitted to dress </w:t>
      </w:r>
      <w:r w:rsidR="00601C54" w:rsidRPr="00EF4CA7">
        <w:t xml:space="preserve">in </w:t>
      </w:r>
      <w:r w:rsidRPr="00EF4CA7">
        <w:t xml:space="preserve">casual yet trendy clothing while at </w:t>
      </w:r>
      <w:r w:rsidR="00601C54" w:rsidRPr="00EF4CA7">
        <w:t xml:space="preserve">the </w:t>
      </w:r>
      <w:r w:rsidRPr="00EF4CA7">
        <w:t>office in order to foster innovation and keep them from becoming exhausted</w:t>
      </w:r>
      <w:r w:rsidR="005037B3" w:rsidRPr="00EF4CA7">
        <w:t xml:space="preserve"> (Foroudi, Melewar &amp; Gupta, 2017)</w:t>
      </w:r>
      <w:r w:rsidRPr="00EF4CA7">
        <w:t xml:space="preserve">. Executives and higher-ups dress </w:t>
      </w:r>
      <w:r w:rsidR="00601C54" w:rsidRPr="00EF4CA7">
        <w:t xml:space="preserve">in </w:t>
      </w:r>
      <w:r w:rsidRPr="00EF4CA7">
        <w:t>attractive apparel and constantly strive to remain influencers for their staff whilst motivating them by effective encouragement, insightful criticism, and suitable allocation of responsibilities</w:t>
      </w:r>
      <w:r w:rsidR="005037B3" w:rsidRPr="00EF4CA7">
        <w:t xml:space="preserve"> (Foroudi, Melewar &amp; Gupta, 2017)</w:t>
      </w:r>
      <w:r w:rsidRPr="00EF4CA7">
        <w:t>.</w:t>
      </w:r>
    </w:p>
    <w:p w14:paraId="4DA3E805" w14:textId="2408EB53" w:rsidR="00CC052A" w:rsidRDefault="00CC052A" w:rsidP="00E150D3"/>
    <w:p w14:paraId="05388B06" w14:textId="3E6BA774" w:rsidR="00CC052A" w:rsidRDefault="00CC052A" w:rsidP="00E150D3"/>
    <w:p w14:paraId="4303F478" w14:textId="10538446" w:rsidR="00CC052A" w:rsidRDefault="00CC052A" w:rsidP="00E150D3"/>
    <w:p w14:paraId="6F063C0E" w14:textId="1478E2A9" w:rsidR="00CC052A" w:rsidRDefault="00CC052A" w:rsidP="00E150D3"/>
    <w:p w14:paraId="7C9C2703" w14:textId="5926C895" w:rsidR="00CC052A" w:rsidRDefault="00CC052A" w:rsidP="00E150D3"/>
    <w:p w14:paraId="3FE9DA04" w14:textId="72691464" w:rsidR="00CC052A" w:rsidRDefault="00CC052A" w:rsidP="00E150D3"/>
    <w:p w14:paraId="44403418" w14:textId="38BB267D" w:rsidR="00CC052A" w:rsidRDefault="00CC052A" w:rsidP="00E150D3"/>
    <w:p w14:paraId="7EC05EAD" w14:textId="220CEF5B" w:rsidR="00CC052A" w:rsidRDefault="00CC052A" w:rsidP="00E150D3"/>
    <w:p w14:paraId="65472E54" w14:textId="64032053" w:rsidR="00CC052A" w:rsidRDefault="00CC052A" w:rsidP="00E150D3"/>
    <w:p w14:paraId="66FC0E08" w14:textId="1EA3EF3E" w:rsidR="00CC052A" w:rsidRDefault="00CC052A" w:rsidP="00E150D3"/>
    <w:p w14:paraId="121DF14C" w14:textId="4C8557FE" w:rsidR="00CC052A" w:rsidRDefault="00CC052A" w:rsidP="00E150D3"/>
    <w:p w14:paraId="6C2A628D" w14:textId="54D58273" w:rsidR="00CC052A" w:rsidRPr="00CC052A" w:rsidRDefault="00CC052A" w:rsidP="00CC052A">
      <w:pPr>
        <w:jc w:val="center"/>
      </w:pPr>
      <w:r>
        <w:t>14</w:t>
      </w:r>
      <w:bookmarkStart w:id="31" w:name="_Toc108690023"/>
    </w:p>
    <w:p w14:paraId="5C3B1FA8" w14:textId="77777777" w:rsidR="00CC052A" w:rsidRDefault="00CC052A" w:rsidP="00EF4CA7">
      <w:pPr>
        <w:pStyle w:val="Heading1"/>
        <w:rPr>
          <w:color w:val="000000" w:themeColor="text1"/>
          <w:sz w:val="22"/>
          <w:szCs w:val="22"/>
        </w:rPr>
      </w:pPr>
    </w:p>
    <w:p w14:paraId="0DCC53EE" w14:textId="3113B608" w:rsidR="00800F18" w:rsidRPr="00C22C1F" w:rsidRDefault="00800F18" w:rsidP="00EF4CA7">
      <w:pPr>
        <w:pStyle w:val="Heading1"/>
        <w:rPr>
          <w:color w:val="000000" w:themeColor="text1"/>
          <w:sz w:val="22"/>
          <w:szCs w:val="22"/>
        </w:rPr>
      </w:pPr>
      <w:r w:rsidRPr="00C22C1F">
        <w:rPr>
          <w:color w:val="000000" w:themeColor="text1"/>
          <w:sz w:val="22"/>
          <w:szCs w:val="22"/>
        </w:rPr>
        <w:t xml:space="preserve">The Relationship between </w:t>
      </w:r>
      <w:proofErr w:type="spellStart"/>
      <w:r w:rsidRPr="00C22C1F">
        <w:rPr>
          <w:color w:val="000000" w:themeColor="text1"/>
          <w:sz w:val="22"/>
          <w:szCs w:val="22"/>
        </w:rPr>
        <w:t>Organisation’s</w:t>
      </w:r>
      <w:proofErr w:type="spellEnd"/>
      <w:r w:rsidRPr="00C22C1F">
        <w:rPr>
          <w:color w:val="000000" w:themeColor="text1"/>
          <w:sz w:val="22"/>
          <w:szCs w:val="22"/>
        </w:rPr>
        <w:t xml:space="preserve"> Culture and Performance</w:t>
      </w:r>
      <w:bookmarkEnd w:id="31"/>
    </w:p>
    <w:p w14:paraId="1F961069" w14:textId="7AE9F2B6" w:rsidR="00CF2C25" w:rsidRPr="00EF4CA7" w:rsidRDefault="00CF2C25" w:rsidP="00CF2C25">
      <w:r w:rsidRPr="00EF4CA7">
        <w:rPr>
          <w:lang w:val="en-US"/>
        </w:rPr>
        <w:t>The policy of functioning inside the organisation is referred to as the "organisational culture." It represents the organization's values, ethics, and working practi</w:t>
      </w:r>
      <w:r w:rsidR="00601C54" w:rsidRPr="00EF4CA7">
        <w:rPr>
          <w:lang w:val="en-US"/>
        </w:rPr>
        <w:t>c</w:t>
      </w:r>
      <w:r w:rsidRPr="00EF4CA7">
        <w:rPr>
          <w:lang w:val="en-US"/>
        </w:rPr>
        <w:t>es. When faced with a difficult work environment, a positive workplace culture may go a long way toward boosting morale. Because H&amp;M's employees face such fierce competition in the market, the stakes are high for the company in terms of maintaining strong financial and non-financial results. Workplace optimism may be boosted by fostering a positive work environment</w:t>
      </w:r>
      <w:r w:rsidR="005037B3" w:rsidRPr="00EF4CA7">
        <w:rPr>
          <w:lang w:val="en-US"/>
        </w:rPr>
        <w:t xml:space="preserve"> </w:t>
      </w:r>
      <w:r w:rsidR="005037B3" w:rsidRPr="00EF4CA7">
        <w:t>(Nikpour, 2017)</w:t>
      </w:r>
      <w:r w:rsidRPr="00EF4CA7">
        <w:rPr>
          <w:lang w:val="en-US"/>
        </w:rPr>
        <w:t>.</w:t>
      </w:r>
    </w:p>
    <w:p w14:paraId="36528424" w14:textId="46C535F5" w:rsidR="00866A2B" w:rsidRPr="00EF4CA7" w:rsidRDefault="00CF2C25" w:rsidP="00CC052A">
      <w:pPr>
        <w:rPr>
          <w:lang w:val="en-US"/>
        </w:rPr>
      </w:pPr>
      <w:r w:rsidRPr="00EF4CA7">
        <w:rPr>
          <w:lang w:val="en-US"/>
        </w:rPr>
        <w:t>In this scenario, the culture of an organisation has an effect on both the economic and nonmonetary growth of the company. H&amp;M has a culture of hierarchy in its workplace. In this culture, employees' actions are controlled in order to improve the reliability and effectiveness of their job.</w:t>
      </w:r>
    </w:p>
    <w:p w14:paraId="7CBAC3E9" w14:textId="0B1063A3" w:rsidR="00800F18" w:rsidRDefault="00CF2C25" w:rsidP="00CF2C25">
      <w:pPr>
        <w:rPr>
          <w:lang w:val="en-US"/>
        </w:rPr>
      </w:pPr>
      <w:r w:rsidRPr="00EF4CA7">
        <w:rPr>
          <w:lang w:val="en-US"/>
        </w:rPr>
        <w:t xml:space="preserve">Improving the performance of the organisation is also a way to improve the organization's economic and nonmonetary performance. In addition, the hierarchical working environment enhances the capacity of management and workers to communicate effectively. </w:t>
      </w:r>
      <w:proofErr w:type="gramStart"/>
      <w:r w:rsidRPr="00EF4CA7">
        <w:rPr>
          <w:lang w:val="en-US"/>
        </w:rPr>
        <w:t>So</w:t>
      </w:r>
      <w:proofErr w:type="gramEnd"/>
      <w:r w:rsidRPr="00EF4CA7">
        <w:rPr>
          <w:lang w:val="en-US"/>
        </w:rPr>
        <w:t xml:space="preserve"> the executive board will be able to identify gaps wherein H&amp;M has to focus its efforts to improve its effectiveness. This can allow the company to enhance both its economic and nonmonetary results. H&amp;M's hierarchical culture may also benefit the company's employees by providing direction and goals they can work toward. As a result, they'd be better able to concentrate</w:t>
      </w:r>
      <w:r w:rsidR="005037B3" w:rsidRPr="00EF4CA7">
        <w:rPr>
          <w:lang w:val="en-US"/>
        </w:rPr>
        <w:t xml:space="preserve"> </w:t>
      </w:r>
      <w:r w:rsidR="005037B3" w:rsidRPr="00EF4CA7">
        <w:t>(Nikpour, 2017)</w:t>
      </w:r>
      <w:r w:rsidRPr="00EF4CA7">
        <w:rPr>
          <w:lang w:val="en-US"/>
        </w:rPr>
        <w:t>. I</w:t>
      </w:r>
      <w:r w:rsidR="00C22C1F">
        <w:rPr>
          <w:lang w:val="en-US"/>
        </w:rPr>
        <w:t xml:space="preserve">n this </w:t>
      </w:r>
      <w:r w:rsidRPr="00EF4CA7">
        <w:rPr>
          <w:lang w:val="en-US"/>
        </w:rPr>
        <w:t>approach, H&amp;M's economic and nonmonetary performance may be improved by utilising a hierarchical culture in addition to increasing income and retaining highly competent employees.</w:t>
      </w:r>
    </w:p>
    <w:p w14:paraId="0ECB124D" w14:textId="1F89BC49" w:rsidR="00866A2B" w:rsidRDefault="00866A2B" w:rsidP="00CF2C25">
      <w:pPr>
        <w:rPr>
          <w:lang w:val="en-US"/>
        </w:rPr>
      </w:pPr>
    </w:p>
    <w:p w14:paraId="02090BB9" w14:textId="6352259B" w:rsidR="00866A2B" w:rsidRDefault="00866A2B" w:rsidP="00CF2C25">
      <w:pPr>
        <w:rPr>
          <w:lang w:val="en-US"/>
        </w:rPr>
      </w:pPr>
    </w:p>
    <w:p w14:paraId="617995C8" w14:textId="1012125C" w:rsidR="00866A2B" w:rsidRDefault="00866A2B" w:rsidP="00CF2C25">
      <w:pPr>
        <w:rPr>
          <w:lang w:val="en-US"/>
        </w:rPr>
      </w:pPr>
    </w:p>
    <w:p w14:paraId="205710A4" w14:textId="1996C874" w:rsidR="00866A2B" w:rsidRDefault="00866A2B" w:rsidP="00CF2C25">
      <w:pPr>
        <w:rPr>
          <w:lang w:val="en-US"/>
        </w:rPr>
      </w:pPr>
    </w:p>
    <w:p w14:paraId="4894D871" w14:textId="432A8847" w:rsidR="00866A2B" w:rsidRDefault="00866A2B" w:rsidP="00CF2C25">
      <w:pPr>
        <w:rPr>
          <w:lang w:val="en-US"/>
        </w:rPr>
      </w:pPr>
    </w:p>
    <w:p w14:paraId="51BADCCA" w14:textId="49934FD6" w:rsidR="00866A2B" w:rsidRDefault="00866A2B" w:rsidP="00CF2C25">
      <w:pPr>
        <w:rPr>
          <w:lang w:val="en-US"/>
        </w:rPr>
      </w:pPr>
    </w:p>
    <w:p w14:paraId="0DEFA551" w14:textId="77777777" w:rsidR="00CC052A" w:rsidRDefault="00CC052A" w:rsidP="00CC052A">
      <w:pPr>
        <w:rPr>
          <w:lang w:val="en-US"/>
        </w:rPr>
      </w:pPr>
    </w:p>
    <w:p w14:paraId="3A174723" w14:textId="33BDA855" w:rsidR="00866A2B" w:rsidRDefault="008F3411" w:rsidP="00CC052A">
      <w:pPr>
        <w:jc w:val="center"/>
        <w:rPr>
          <w:lang w:val="en-US"/>
        </w:rPr>
      </w:pPr>
      <w:r>
        <w:rPr>
          <w:lang w:val="en-US"/>
        </w:rPr>
        <w:t>1</w:t>
      </w:r>
      <w:r w:rsidR="00484DCD">
        <w:rPr>
          <w:lang w:val="en-US"/>
        </w:rPr>
        <w:t>5</w:t>
      </w:r>
    </w:p>
    <w:p w14:paraId="663C5F50" w14:textId="77777777" w:rsidR="00866A2B" w:rsidRPr="00EF4CA7" w:rsidRDefault="00866A2B" w:rsidP="00CF2C25"/>
    <w:p w14:paraId="6B760465" w14:textId="36F6AD7D" w:rsidR="00CF2C25" w:rsidRPr="00512CE0" w:rsidRDefault="00FC5B60" w:rsidP="00FC5B60">
      <w:pPr>
        <w:pStyle w:val="Heading2"/>
        <w:rPr>
          <w:b/>
          <w:bCs/>
          <w:color w:val="000000" w:themeColor="text1"/>
          <w:sz w:val="22"/>
          <w:szCs w:val="22"/>
          <w:lang w:val="en-US"/>
        </w:rPr>
      </w:pPr>
      <w:bookmarkStart w:id="32" w:name="_Toc108690024"/>
      <w:r w:rsidRPr="00512CE0">
        <w:rPr>
          <w:b/>
          <w:bCs/>
          <w:color w:val="000000" w:themeColor="text1"/>
          <w:sz w:val="22"/>
          <w:szCs w:val="22"/>
          <w:lang w:val="en-US"/>
        </w:rPr>
        <w:t>Ethical Dilemma</w:t>
      </w:r>
      <w:bookmarkEnd w:id="32"/>
    </w:p>
    <w:p w14:paraId="358C09AB" w14:textId="3C351791" w:rsidR="00FC5B60" w:rsidRPr="00EF4CA7" w:rsidRDefault="00FC5B60" w:rsidP="00CF2C25">
      <w:r w:rsidRPr="00EF4CA7">
        <w:rPr>
          <w:lang w:val="en-US"/>
        </w:rPr>
        <w:t>Morality is defined as ethics. Stakeholders and the general public hold companies accountable for delivering services and goods that are free of immoral or unethical practi</w:t>
      </w:r>
      <w:r w:rsidR="00601C54" w:rsidRPr="00EF4CA7">
        <w:rPr>
          <w:lang w:val="en-US"/>
        </w:rPr>
        <w:t>c</w:t>
      </w:r>
      <w:r w:rsidRPr="00EF4CA7">
        <w:rPr>
          <w:lang w:val="en-US"/>
        </w:rPr>
        <w:t>es. There are always decisions that must be taken by the organisation, and occasionally the correct and bad ones are made. This presents an ethical quandary in the workplace. Decision-making becomes more difficult as a result, as management struggles to make the best choices that will maximise the company's bottom line</w:t>
      </w:r>
      <w:r w:rsidR="005037B3" w:rsidRPr="00EF4CA7">
        <w:rPr>
          <w:lang w:val="en-US"/>
        </w:rPr>
        <w:t xml:space="preserve"> </w:t>
      </w:r>
      <w:r w:rsidR="005037B3" w:rsidRPr="00EF4CA7">
        <w:t>(Nielsen &amp; Anderson, 2018)</w:t>
      </w:r>
      <w:r w:rsidRPr="00EF4CA7">
        <w:rPr>
          <w:lang w:val="en-US"/>
        </w:rPr>
        <w:t>. There is no quick fix for the moral quandaries we face today. Because H&amp;M is a worldwide company, it must establish a sustainable corporate approach to minimize regulatory consequences and retain its reputation. Aside from focusing on increasing profitability, the organisation has to maintain its operations in a hard economic environment. H&amp;M is faced with an ethical quandary since high-quality service does not necessarily translate into large profits.</w:t>
      </w:r>
    </w:p>
    <w:p w14:paraId="1928462F" w14:textId="09FCEED1" w:rsidR="00FC5B60" w:rsidRPr="00512CE0" w:rsidRDefault="00FC5B60" w:rsidP="00DD5E8B">
      <w:pPr>
        <w:pStyle w:val="Heading3"/>
        <w:rPr>
          <w:b/>
          <w:bCs/>
          <w:color w:val="000000" w:themeColor="text1"/>
          <w:sz w:val="22"/>
          <w:szCs w:val="22"/>
          <w:lang w:val="en-US"/>
        </w:rPr>
      </w:pPr>
      <w:bookmarkStart w:id="33" w:name="_Toc108690025"/>
      <w:r w:rsidRPr="00512CE0">
        <w:rPr>
          <w:b/>
          <w:bCs/>
          <w:color w:val="000000" w:themeColor="text1"/>
          <w:sz w:val="22"/>
          <w:szCs w:val="22"/>
          <w:lang w:val="en-US"/>
        </w:rPr>
        <w:t>Dilemmas in ‘Hennes &amp; Mauritz’</w:t>
      </w:r>
      <w:bookmarkEnd w:id="33"/>
    </w:p>
    <w:p w14:paraId="4762782E" w14:textId="659E4E82" w:rsidR="00DD5E8B" w:rsidRPr="00512CE0" w:rsidRDefault="00DD5E8B" w:rsidP="00DD5E8B">
      <w:pPr>
        <w:pStyle w:val="Heading4"/>
        <w:rPr>
          <w:b/>
          <w:bCs/>
          <w:color w:val="000000" w:themeColor="text1"/>
          <w:lang w:val="en-US"/>
        </w:rPr>
      </w:pPr>
      <w:r w:rsidRPr="00512CE0">
        <w:rPr>
          <w:b/>
          <w:bCs/>
          <w:color w:val="000000" w:themeColor="text1"/>
          <w:lang w:val="en-US"/>
        </w:rPr>
        <w:t>Discriminatory Practice</w:t>
      </w:r>
    </w:p>
    <w:p w14:paraId="0536BF26" w14:textId="505B1560" w:rsidR="00DD5E8B" w:rsidRPr="00EF4CA7" w:rsidRDefault="00B63AFB" w:rsidP="00DD5E8B">
      <w:r w:rsidRPr="00EF4CA7">
        <w:rPr>
          <w:lang w:val="en-US"/>
        </w:rPr>
        <w:t>H&amp;M may find itself confronted with a significant ethical quandary over employment discrimination. Ethical working practi</w:t>
      </w:r>
      <w:r w:rsidR="00601C54" w:rsidRPr="00EF4CA7">
        <w:rPr>
          <w:lang w:val="en-US"/>
        </w:rPr>
        <w:t>c</w:t>
      </w:r>
      <w:r w:rsidRPr="00EF4CA7">
        <w:rPr>
          <w:lang w:val="en-US"/>
        </w:rPr>
        <w:t>es are in place at the company. Problems, on the other hand, might arise with both new and existing employees. Any disagreement involving the fresh and senior staff will be resolved in favour of the old one by the executive team, who values the senior staff for or her significant accomplishment</w:t>
      </w:r>
      <w:r w:rsidR="00601C54" w:rsidRPr="00EF4CA7">
        <w:rPr>
          <w:lang w:val="en-US"/>
        </w:rPr>
        <w:t xml:space="preserve"> </w:t>
      </w:r>
      <w:r w:rsidR="00967E26" w:rsidRPr="00EF4CA7">
        <w:t>(Nielsen &amp; Anderson, 2018)</w:t>
      </w:r>
      <w:r w:rsidRPr="00EF4CA7">
        <w:rPr>
          <w:lang w:val="en-US"/>
        </w:rPr>
        <w:t>. In addition, the new worker's trustworthiness will be a concern for the management board. Discrimination and an ethical problem may arise in this situation, in which the authority is unable to decide between the devotion of staff and the interests of the company.</w:t>
      </w:r>
    </w:p>
    <w:p w14:paraId="41D10FA9" w14:textId="11041763" w:rsidR="00B63AFB" w:rsidRPr="00512CE0" w:rsidRDefault="00392034" w:rsidP="00392034">
      <w:pPr>
        <w:pStyle w:val="Heading4"/>
        <w:rPr>
          <w:b/>
          <w:bCs/>
          <w:color w:val="000000" w:themeColor="text1"/>
          <w:lang w:val="en-US"/>
        </w:rPr>
      </w:pPr>
      <w:r w:rsidRPr="00512CE0">
        <w:rPr>
          <w:b/>
          <w:bCs/>
          <w:color w:val="000000" w:themeColor="text1"/>
          <w:lang w:val="en-US"/>
        </w:rPr>
        <w:t>Prioritizing Revenue Above Quality</w:t>
      </w:r>
    </w:p>
    <w:p w14:paraId="636BF777" w14:textId="57505896" w:rsidR="00DD5E8B" w:rsidRDefault="00037861" w:rsidP="00DD5E8B">
      <w:pPr>
        <w:rPr>
          <w:lang w:val="en-US"/>
        </w:rPr>
      </w:pPr>
      <w:r w:rsidRPr="00EF4CA7">
        <w:rPr>
          <w:lang w:val="en-US"/>
        </w:rPr>
        <w:t>Another moral conundrum that H&amp;M can encounter is prioritising business above quality. In accordance with corporate ethics, it is crucial for the company to continually ensure quality. Nevertheless, during the Covid-19 scenario, when H&amp;M's revenues decreased, the company had to adapt to a vast assortment of costs and a shifting environment. To increase the earnings from the restricted revenue percentage, the organisation must concentrate on lowering company costs</w:t>
      </w:r>
      <w:r w:rsidR="00967E26" w:rsidRPr="00EF4CA7">
        <w:rPr>
          <w:lang w:val="en-US"/>
        </w:rPr>
        <w:t xml:space="preserve"> </w:t>
      </w:r>
      <w:r w:rsidR="00967E26" w:rsidRPr="00EF4CA7">
        <w:t>(Van &amp; Fine, 2018)</w:t>
      </w:r>
      <w:r w:rsidRPr="00EF4CA7">
        <w:rPr>
          <w:lang w:val="en-US"/>
        </w:rPr>
        <w:t>. Although it is unethical for H&amp;M to cut costs when doing so would also mean lowering product quality, this ethical conundrum also arises when there is no other way for the company to exist.</w:t>
      </w:r>
    </w:p>
    <w:p w14:paraId="40636728" w14:textId="40793C41" w:rsidR="008F3411" w:rsidRDefault="008F3411" w:rsidP="00D1467A">
      <w:pPr>
        <w:jc w:val="center"/>
        <w:rPr>
          <w:lang w:val="en-US"/>
        </w:rPr>
      </w:pPr>
    </w:p>
    <w:p w14:paraId="26B843D8" w14:textId="3BD6211C" w:rsidR="008F3411" w:rsidRDefault="008F3411" w:rsidP="00D1467A">
      <w:pPr>
        <w:jc w:val="center"/>
        <w:rPr>
          <w:lang w:val="en-US"/>
        </w:rPr>
      </w:pPr>
      <w:r>
        <w:rPr>
          <w:lang w:val="en-US"/>
        </w:rPr>
        <w:t>1</w:t>
      </w:r>
      <w:r w:rsidR="00484DCD">
        <w:rPr>
          <w:lang w:val="en-US"/>
        </w:rPr>
        <w:t>6</w:t>
      </w:r>
    </w:p>
    <w:p w14:paraId="6E18C0E5" w14:textId="77777777" w:rsidR="008F3411" w:rsidRPr="00EF4CA7" w:rsidRDefault="008F3411" w:rsidP="00DD5E8B">
      <w:pPr>
        <w:rPr>
          <w:lang w:val="en-US"/>
        </w:rPr>
      </w:pPr>
    </w:p>
    <w:p w14:paraId="4007356A" w14:textId="5D60F780" w:rsidR="0027204D" w:rsidRPr="00512CE0" w:rsidRDefault="0027204D" w:rsidP="0027204D">
      <w:pPr>
        <w:pStyle w:val="Heading3"/>
        <w:rPr>
          <w:b/>
          <w:bCs/>
          <w:color w:val="000000" w:themeColor="text1"/>
          <w:sz w:val="22"/>
          <w:szCs w:val="22"/>
        </w:rPr>
      </w:pPr>
      <w:bookmarkStart w:id="34" w:name="_Toc108690026"/>
      <w:r w:rsidRPr="00512CE0">
        <w:rPr>
          <w:b/>
          <w:bCs/>
          <w:color w:val="000000" w:themeColor="text1"/>
          <w:sz w:val="22"/>
          <w:szCs w:val="22"/>
        </w:rPr>
        <w:t>Recommendation</w:t>
      </w:r>
      <w:bookmarkEnd w:id="34"/>
    </w:p>
    <w:p w14:paraId="6C03C270" w14:textId="514FE86E" w:rsidR="0027204D" w:rsidRPr="00EF4CA7" w:rsidRDefault="004754BE" w:rsidP="004754BE">
      <w:pPr>
        <w:pStyle w:val="ListParagraph"/>
        <w:numPr>
          <w:ilvl w:val="0"/>
          <w:numId w:val="2"/>
        </w:numPr>
      </w:pPr>
      <w:r w:rsidRPr="00EF4CA7">
        <w:t>Educating and Advancing: Training and development is a key aspect of an organization's strategy to increase employee performance and corporate effectiveness. H&amp;M must emphasize training and development since its foreign workforce are diverse and have different needs. Effective teamwork and communication training may prevent workplace prejudice by educating employees to function as a league without discrimination</w:t>
      </w:r>
      <w:r w:rsidR="00967E26" w:rsidRPr="00EF4CA7">
        <w:t xml:space="preserve"> (Feng &amp; Ngai, 2020)</w:t>
      </w:r>
      <w:r w:rsidRPr="00EF4CA7">
        <w:t xml:space="preserve">. The senior and new employees' teamwork can lessen </w:t>
      </w:r>
      <w:r w:rsidR="00667E67" w:rsidRPr="00EF4CA7">
        <w:t>friction;</w:t>
      </w:r>
      <w:r w:rsidRPr="00EF4CA7">
        <w:t xml:space="preserve"> thus H&amp;M won't face any quandaries in staff management.</w:t>
      </w:r>
    </w:p>
    <w:p w14:paraId="144F66B6" w14:textId="7353AF0D" w:rsidR="004754BE" w:rsidRPr="00EF4CA7" w:rsidRDefault="00667E67" w:rsidP="004754BE">
      <w:pPr>
        <w:pStyle w:val="ListParagraph"/>
        <w:numPr>
          <w:ilvl w:val="0"/>
          <w:numId w:val="2"/>
        </w:numPr>
      </w:pPr>
      <w:r w:rsidRPr="00EF4CA7">
        <w:t>Multi-angled Feedback: Feedback is an effective tool to solve ethical problems in a company. In this scenario, multi-angled feedback can lower H&amp;M's employee-management interaction obstacle. This would improve collaboration by minimising prejudice and increasing staff comprehension</w:t>
      </w:r>
      <w:r w:rsidR="00967E26" w:rsidRPr="00EF4CA7">
        <w:t xml:space="preserve"> (Feng &amp; Ngai, 2020)</w:t>
      </w:r>
      <w:r w:rsidRPr="00EF4CA7">
        <w:t>.</w:t>
      </w:r>
    </w:p>
    <w:p w14:paraId="113D4012" w14:textId="019494AA" w:rsidR="00667E67" w:rsidRPr="00EF4CA7" w:rsidRDefault="006E0533" w:rsidP="004754BE">
      <w:pPr>
        <w:pStyle w:val="ListParagraph"/>
        <w:numPr>
          <w:ilvl w:val="0"/>
          <w:numId w:val="2"/>
        </w:numPr>
      </w:pPr>
      <w:r w:rsidRPr="00EF4CA7">
        <w:t xml:space="preserve">Creating operational guidelines: Operational policies are crucial since they strengthen the organization's working environment and sustain its ethics within and out. H&amp;M's sustainable working philosophy can assist lessen ethical difficulties related </w:t>
      </w:r>
      <w:r w:rsidR="00601C54" w:rsidRPr="00EF4CA7">
        <w:t xml:space="preserve">to </w:t>
      </w:r>
      <w:r w:rsidRPr="00EF4CA7">
        <w:t>profit management in a pandemic. The sustainable working approach will help H&amp;M eliminate superfluous costs, allowing the company to maintain a normal profit without compromising product quality</w:t>
      </w:r>
      <w:r w:rsidR="00967E26" w:rsidRPr="00EF4CA7">
        <w:t xml:space="preserve"> (Johnson, Scholes and Whittington, 2005)</w:t>
      </w:r>
      <w:r w:rsidRPr="00EF4CA7">
        <w:t>.</w:t>
      </w:r>
    </w:p>
    <w:p w14:paraId="460200F7" w14:textId="2F2F5459" w:rsidR="006E0533" w:rsidRPr="00512CE0" w:rsidRDefault="006E0533" w:rsidP="00EF4CA7">
      <w:pPr>
        <w:pStyle w:val="Heading1"/>
        <w:rPr>
          <w:color w:val="000000" w:themeColor="text1"/>
          <w:sz w:val="22"/>
          <w:szCs w:val="22"/>
        </w:rPr>
      </w:pPr>
      <w:bookmarkStart w:id="35" w:name="_Toc108690027"/>
      <w:r w:rsidRPr="00512CE0">
        <w:rPr>
          <w:color w:val="000000" w:themeColor="text1"/>
          <w:sz w:val="22"/>
          <w:szCs w:val="22"/>
        </w:rPr>
        <w:t>Conclusion</w:t>
      </w:r>
      <w:bookmarkEnd w:id="35"/>
    </w:p>
    <w:p w14:paraId="5EB7A705" w14:textId="7B69552B" w:rsidR="00037861" w:rsidRPr="00EF4CA7" w:rsidRDefault="006D64EB" w:rsidP="00DD5E8B">
      <w:pPr>
        <w:rPr>
          <w:lang w:val="en-US"/>
        </w:rPr>
      </w:pPr>
      <w:r w:rsidRPr="00EF4CA7">
        <w:rPr>
          <w:lang w:val="en-US"/>
        </w:rPr>
        <w:t>Organizational progress and risk optimisation are heavily influenced by external influences. Organizations must pay attention to the shifting dynamics of the market and emerging patterns in order to better strategize their operations. It would assist businesses to run more efficiently. As a result of the epidemic, the marketplace has seen a dramatic shift in current years. The ways we operate and live ha</w:t>
      </w:r>
      <w:r w:rsidR="00601C54" w:rsidRPr="00EF4CA7">
        <w:rPr>
          <w:lang w:val="en-US"/>
        </w:rPr>
        <w:t>ve</w:t>
      </w:r>
      <w:r w:rsidRPr="00EF4CA7">
        <w:rPr>
          <w:lang w:val="en-US"/>
        </w:rPr>
        <w:t xml:space="preserve"> undergone a radical transformation. H&amp;M, a clothing retailer, has also gone through a lot of transformations recently. In addition, the research looked at the ethical quandary and its effect on the company. The issue of reducing the ethical quandary has also been raised. H&amp;M's working culture has also been examined as part of the research.</w:t>
      </w:r>
    </w:p>
    <w:p w14:paraId="1B2EF1D9" w14:textId="2267F26E" w:rsidR="00FD7B81" w:rsidRDefault="00FD7B81" w:rsidP="00DD5E8B">
      <w:pPr>
        <w:rPr>
          <w:lang w:val="en-US"/>
        </w:rPr>
      </w:pPr>
    </w:p>
    <w:p w14:paraId="08CC2C66" w14:textId="1BCFEEA4" w:rsidR="008F3411" w:rsidRDefault="008F3411" w:rsidP="00DD5E8B">
      <w:pPr>
        <w:rPr>
          <w:lang w:val="en-US"/>
        </w:rPr>
      </w:pPr>
    </w:p>
    <w:p w14:paraId="1302DC27" w14:textId="77777777" w:rsidR="008F3411" w:rsidRPr="00EF4CA7" w:rsidRDefault="008F3411" w:rsidP="00DD5E8B">
      <w:pPr>
        <w:rPr>
          <w:lang w:val="en-US"/>
        </w:rPr>
      </w:pPr>
    </w:p>
    <w:p w14:paraId="01CBE049" w14:textId="74D84247" w:rsidR="00FD7B81" w:rsidRDefault="008F3411" w:rsidP="008F3411">
      <w:pPr>
        <w:spacing w:line="259" w:lineRule="auto"/>
        <w:jc w:val="center"/>
        <w:rPr>
          <w:lang w:val="en-US"/>
        </w:rPr>
      </w:pPr>
      <w:r>
        <w:rPr>
          <w:lang w:val="en-US"/>
        </w:rPr>
        <w:t>1</w:t>
      </w:r>
      <w:r w:rsidR="00484DCD">
        <w:rPr>
          <w:lang w:val="en-US"/>
        </w:rPr>
        <w:t>7</w:t>
      </w:r>
    </w:p>
    <w:p w14:paraId="2D404A10" w14:textId="77777777" w:rsidR="008F3411" w:rsidRPr="00EF4CA7" w:rsidRDefault="008F3411">
      <w:pPr>
        <w:spacing w:line="259" w:lineRule="auto"/>
        <w:jc w:val="left"/>
        <w:rPr>
          <w:lang w:val="en-US"/>
        </w:rPr>
      </w:pPr>
    </w:p>
    <w:p w14:paraId="7A511564" w14:textId="7507F672" w:rsidR="007F2189" w:rsidRPr="00512CE0" w:rsidRDefault="007F2189" w:rsidP="00EF4CA7">
      <w:pPr>
        <w:pStyle w:val="Heading1"/>
        <w:rPr>
          <w:color w:val="000000" w:themeColor="text1"/>
          <w:sz w:val="22"/>
          <w:szCs w:val="22"/>
        </w:rPr>
      </w:pPr>
      <w:bookmarkStart w:id="36" w:name="_Toc108690028"/>
      <w:r w:rsidRPr="00512CE0">
        <w:rPr>
          <w:color w:val="000000" w:themeColor="text1"/>
          <w:sz w:val="22"/>
          <w:szCs w:val="22"/>
        </w:rPr>
        <w:lastRenderedPageBreak/>
        <w:t>Appendix</w:t>
      </w:r>
      <w:bookmarkEnd w:id="36"/>
    </w:p>
    <w:p w14:paraId="4D86756A" w14:textId="04E0D863" w:rsidR="007F2189" w:rsidRPr="00EF4CA7" w:rsidRDefault="007F2189" w:rsidP="007F2189">
      <w:pPr>
        <w:rPr>
          <w:lang w:val="en-US"/>
        </w:rPr>
      </w:pPr>
      <w:r w:rsidRPr="00EF4CA7">
        <w:rPr>
          <w:lang w:val="en-US"/>
        </w:rPr>
        <w:t>Questionnaire</w:t>
      </w:r>
    </w:p>
    <w:p w14:paraId="40DA0B08" w14:textId="77777777" w:rsidR="007F2189" w:rsidRPr="00EF4CA7" w:rsidRDefault="007F2189" w:rsidP="007F2189">
      <w:pPr>
        <w:spacing w:after="0" w:line="259" w:lineRule="auto"/>
        <w:ind w:right="80"/>
        <w:jc w:val="center"/>
        <w:rPr>
          <w:rFonts w:cs="Arial"/>
        </w:rPr>
      </w:pPr>
      <w:r w:rsidRPr="00EF4CA7">
        <w:rPr>
          <w:rFonts w:cs="Arial"/>
          <w:b/>
        </w:rPr>
        <w:t xml:space="preserve">'Hennes &amp; Mauritz' </w:t>
      </w:r>
      <w:r w:rsidRPr="00EF4CA7">
        <w:rPr>
          <w:rFonts w:eastAsia="Arial" w:cs="Arial"/>
          <w:b/>
        </w:rPr>
        <w:t>Organisational</w:t>
      </w:r>
      <w:r w:rsidRPr="00EF4CA7">
        <w:rPr>
          <w:rFonts w:cs="Arial"/>
          <w:b/>
        </w:rPr>
        <w:t xml:space="preserve"> Culture</w:t>
      </w:r>
      <w:r w:rsidRPr="00EF4CA7">
        <w:rPr>
          <w:rFonts w:eastAsia="Arial" w:cs="Arial"/>
          <w:b/>
        </w:rPr>
        <w:t xml:space="preserve"> </w:t>
      </w:r>
    </w:p>
    <w:p w14:paraId="07E60D2C" w14:textId="77777777" w:rsidR="007F2189" w:rsidRPr="00EF4CA7" w:rsidRDefault="007F2189" w:rsidP="007F2189">
      <w:pPr>
        <w:spacing w:after="0" w:line="259" w:lineRule="auto"/>
        <w:jc w:val="left"/>
        <w:rPr>
          <w:rFonts w:cs="Arial"/>
        </w:rPr>
      </w:pPr>
      <w:r w:rsidRPr="00EF4CA7">
        <w:rPr>
          <w:rFonts w:eastAsia="Arial" w:cs="Arial"/>
          <w:i/>
        </w:rPr>
        <w:t xml:space="preserve"> </w:t>
      </w:r>
    </w:p>
    <w:p w14:paraId="1F940D9B" w14:textId="77777777" w:rsidR="007F2189" w:rsidRPr="00EF4CA7" w:rsidRDefault="007F2189" w:rsidP="007F2189">
      <w:pPr>
        <w:spacing w:after="0" w:line="259" w:lineRule="auto"/>
        <w:jc w:val="left"/>
      </w:pPr>
      <w:r w:rsidRPr="00EF4CA7">
        <w:rPr>
          <w:rFonts w:cs="Arial"/>
        </w:rPr>
        <w:t>'Hennes &amp; Mauritz' has designed this fast self-assessment to offer an overall impression of the condition of excellent practise. The answers to these questions can be used to construct an action or development plan for 'Hennes &amp; Mauritz.'</w:t>
      </w:r>
    </w:p>
    <w:p w14:paraId="0DDAA4C4" w14:textId="77777777" w:rsidR="007F2189" w:rsidRPr="00EF4CA7" w:rsidRDefault="007F2189" w:rsidP="007F2189">
      <w:pPr>
        <w:spacing w:after="0" w:line="259" w:lineRule="auto"/>
        <w:jc w:val="left"/>
        <w:rPr>
          <w:rFonts w:cs="Arial"/>
        </w:rPr>
      </w:pPr>
    </w:p>
    <w:p w14:paraId="17EFA230" w14:textId="77777777" w:rsidR="007F2189" w:rsidRPr="00EF4CA7" w:rsidRDefault="007F2189" w:rsidP="007F2189">
      <w:pPr>
        <w:ind w:left="-5" w:right="42"/>
        <w:rPr>
          <w:rFonts w:cs="Arial"/>
        </w:rPr>
      </w:pPr>
      <w:r w:rsidRPr="00EF4CA7">
        <w:rPr>
          <w:rFonts w:cs="Arial"/>
          <w:b/>
          <w:bCs/>
        </w:rPr>
        <w:t>Name of person completing this form</w:t>
      </w:r>
      <w:r w:rsidRPr="00EF4CA7">
        <w:rPr>
          <w:rFonts w:cs="Arial"/>
        </w:rPr>
        <w:t xml:space="preserve">: </w:t>
      </w:r>
      <w:r w:rsidRPr="00EF4CA7">
        <w:rPr>
          <w:rFonts w:eastAsia="Arial" w:cs="Arial"/>
          <w:b/>
        </w:rPr>
        <w:t xml:space="preserve">     </w:t>
      </w:r>
      <w:r w:rsidRPr="00EF4CA7">
        <w:rPr>
          <w:rFonts w:cs="Arial"/>
        </w:rPr>
        <w:t xml:space="preserve"> </w:t>
      </w:r>
      <w:r w:rsidRPr="00EF4CA7">
        <w:t xml:space="preserve">                                                </w:t>
      </w:r>
      <w:r w:rsidRPr="00EF4CA7">
        <w:rPr>
          <w:rFonts w:cs="Arial"/>
          <w:b/>
          <w:bCs/>
        </w:rPr>
        <w:t>Date:</w:t>
      </w:r>
      <w:r w:rsidRPr="00EF4CA7">
        <w:rPr>
          <w:rFonts w:cs="Arial"/>
        </w:rPr>
        <w:t xml:space="preserve"> </w:t>
      </w:r>
      <w:r w:rsidRPr="00EF4CA7">
        <w:rPr>
          <w:rFonts w:eastAsia="Arial" w:cs="Arial"/>
          <w:b/>
        </w:rPr>
        <w:t xml:space="preserve">     </w:t>
      </w:r>
      <w:r w:rsidRPr="00EF4CA7">
        <w:rPr>
          <w:rFonts w:cs="Arial"/>
        </w:rPr>
        <w:t xml:space="preserve"> </w:t>
      </w:r>
    </w:p>
    <w:p w14:paraId="5F2DBAA4" w14:textId="77777777" w:rsidR="007F2189" w:rsidRPr="00EF4CA7" w:rsidRDefault="007F2189" w:rsidP="007F2189">
      <w:pPr>
        <w:spacing w:after="5" w:line="250" w:lineRule="auto"/>
        <w:ind w:left="-5" w:right="42" w:hanging="10"/>
        <w:rPr>
          <w:rFonts w:cs="Arial"/>
        </w:rPr>
      </w:pPr>
    </w:p>
    <w:p w14:paraId="785E100C" w14:textId="77777777" w:rsidR="007F2189" w:rsidRPr="00EF4CA7" w:rsidRDefault="007F2189" w:rsidP="007F2189">
      <w:pPr>
        <w:spacing w:after="0" w:line="259" w:lineRule="auto"/>
        <w:jc w:val="left"/>
        <w:rPr>
          <w:rFonts w:cs="Arial"/>
        </w:rPr>
      </w:pPr>
      <w:r w:rsidRPr="00EF4CA7">
        <w:rPr>
          <w:rFonts w:cs="Arial"/>
        </w:rPr>
        <w:t xml:space="preserve"> </w:t>
      </w:r>
    </w:p>
    <w:p w14:paraId="4B9AA0D5" w14:textId="77777777" w:rsidR="007F2189" w:rsidRPr="00EF4CA7" w:rsidRDefault="007F2189" w:rsidP="007F2189">
      <w:pPr>
        <w:ind w:left="-5" w:right="42"/>
        <w:rPr>
          <w:rFonts w:cs="Arial"/>
        </w:rPr>
      </w:pPr>
      <w:r w:rsidRPr="00EF4CA7">
        <w:rPr>
          <w:rFonts w:cs="Arial"/>
          <w:b/>
          <w:bCs/>
        </w:rPr>
        <w:t>Contact details</w:t>
      </w:r>
      <w:r w:rsidRPr="00EF4CA7">
        <w:rPr>
          <w:rFonts w:cs="Arial"/>
        </w:rPr>
        <w:t xml:space="preserve">: </w:t>
      </w:r>
      <w:r w:rsidRPr="00EF4CA7">
        <w:rPr>
          <w:rFonts w:eastAsia="Arial" w:cs="Arial"/>
          <w:b/>
        </w:rPr>
        <w:t xml:space="preserve">     </w:t>
      </w:r>
      <w:r w:rsidRPr="00EF4CA7">
        <w:rPr>
          <w:rFonts w:cs="Arial"/>
        </w:rPr>
        <w:t xml:space="preserve"> </w:t>
      </w:r>
    </w:p>
    <w:p w14:paraId="0618EA9E" w14:textId="77777777" w:rsidR="007F2189" w:rsidRPr="00EF4CA7" w:rsidRDefault="007F2189" w:rsidP="007F2189">
      <w:pPr>
        <w:spacing w:after="0" w:line="259" w:lineRule="auto"/>
        <w:jc w:val="left"/>
        <w:rPr>
          <w:rFonts w:cs="Arial"/>
        </w:rPr>
      </w:pPr>
      <w:r w:rsidRPr="00EF4CA7">
        <w:rPr>
          <w:rFonts w:cs="Arial"/>
        </w:rPr>
        <w:t xml:space="preserve"> </w:t>
      </w:r>
    </w:p>
    <w:p w14:paraId="04ED5DB5" w14:textId="77777777" w:rsidR="007F2189" w:rsidRPr="00EF4CA7" w:rsidRDefault="007F2189" w:rsidP="007F2189">
      <w:pPr>
        <w:spacing w:after="0" w:line="259" w:lineRule="auto"/>
        <w:jc w:val="left"/>
        <w:rPr>
          <w:rFonts w:cs="Arial"/>
        </w:rPr>
      </w:pPr>
    </w:p>
    <w:tbl>
      <w:tblPr>
        <w:tblStyle w:val="TableGrid"/>
        <w:tblW w:w="0" w:type="auto"/>
        <w:tblLook w:val="04A0" w:firstRow="1" w:lastRow="0" w:firstColumn="1" w:lastColumn="0" w:noHBand="0" w:noVBand="1"/>
      </w:tblPr>
      <w:tblGrid>
        <w:gridCol w:w="5649"/>
        <w:gridCol w:w="975"/>
        <w:gridCol w:w="1390"/>
        <w:gridCol w:w="1002"/>
      </w:tblGrid>
      <w:tr w:rsidR="007F2189" w:rsidRPr="00EF4CA7" w14:paraId="526CF5FC" w14:textId="77777777" w:rsidTr="00F83152">
        <w:tc>
          <w:tcPr>
            <w:tcW w:w="6420" w:type="dxa"/>
          </w:tcPr>
          <w:p w14:paraId="2130A5F9" w14:textId="77777777" w:rsidR="007F2189" w:rsidRPr="00EF4CA7" w:rsidRDefault="007F2189" w:rsidP="00F83152">
            <w:pPr>
              <w:spacing w:line="259" w:lineRule="auto"/>
              <w:jc w:val="left"/>
              <w:rPr>
                <w:rFonts w:cs="Arial"/>
                <w:b/>
                <w:bCs/>
              </w:rPr>
            </w:pPr>
            <w:r w:rsidRPr="00EF4CA7">
              <w:rPr>
                <w:b/>
                <w:bCs/>
              </w:rPr>
              <w:t>Questions</w:t>
            </w:r>
          </w:p>
        </w:tc>
        <w:tc>
          <w:tcPr>
            <w:tcW w:w="975" w:type="dxa"/>
          </w:tcPr>
          <w:p w14:paraId="625C044B" w14:textId="77777777" w:rsidR="007F2189" w:rsidRPr="00EF4CA7" w:rsidRDefault="007F2189" w:rsidP="00F83152">
            <w:pPr>
              <w:spacing w:line="259" w:lineRule="auto"/>
              <w:jc w:val="left"/>
              <w:rPr>
                <w:rFonts w:cs="Arial"/>
                <w:b/>
                <w:bCs/>
              </w:rPr>
            </w:pPr>
            <w:r w:rsidRPr="00EF4CA7">
              <w:rPr>
                <w:rFonts w:cs="Arial"/>
                <w:b/>
                <w:bCs/>
              </w:rPr>
              <w:t>Always</w:t>
            </w:r>
          </w:p>
        </w:tc>
        <w:tc>
          <w:tcPr>
            <w:tcW w:w="1390" w:type="dxa"/>
          </w:tcPr>
          <w:p w14:paraId="7F1D8BFB" w14:textId="77777777" w:rsidR="007F2189" w:rsidRPr="00EF4CA7" w:rsidRDefault="007F2189" w:rsidP="00F83152">
            <w:pPr>
              <w:spacing w:line="259" w:lineRule="auto"/>
              <w:jc w:val="left"/>
              <w:rPr>
                <w:rFonts w:cs="Arial"/>
                <w:b/>
                <w:bCs/>
              </w:rPr>
            </w:pPr>
            <w:r w:rsidRPr="00EF4CA7">
              <w:rPr>
                <w:b/>
                <w:bCs/>
              </w:rPr>
              <w:t>Sometimes</w:t>
            </w:r>
          </w:p>
        </w:tc>
        <w:tc>
          <w:tcPr>
            <w:tcW w:w="1122" w:type="dxa"/>
          </w:tcPr>
          <w:p w14:paraId="2B901B1D" w14:textId="77777777" w:rsidR="007F2189" w:rsidRPr="00EF4CA7" w:rsidRDefault="007F2189" w:rsidP="00F83152">
            <w:pPr>
              <w:spacing w:line="259" w:lineRule="auto"/>
              <w:jc w:val="left"/>
              <w:rPr>
                <w:rFonts w:cs="Arial"/>
                <w:b/>
                <w:bCs/>
              </w:rPr>
            </w:pPr>
            <w:r w:rsidRPr="00EF4CA7">
              <w:rPr>
                <w:b/>
                <w:bCs/>
              </w:rPr>
              <w:t>No</w:t>
            </w:r>
          </w:p>
        </w:tc>
      </w:tr>
      <w:tr w:rsidR="007F2189" w:rsidRPr="00EF4CA7" w14:paraId="0BD1011B" w14:textId="77777777" w:rsidTr="00F83152">
        <w:tc>
          <w:tcPr>
            <w:tcW w:w="6420" w:type="dxa"/>
            <w:tcBorders>
              <w:top w:val="single" w:sz="4" w:space="0" w:color="000000"/>
              <w:left w:val="single" w:sz="4" w:space="0" w:color="000000"/>
              <w:bottom w:val="single" w:sz="4" w:space="0" w:color="000000"/>
              <w:right w:val="single" w:sz="4" w:space="0" w:color="000000"/>
            </w:tcBorders>
          </w:tcPr>
          <w:p w14:paraId="3925A535" w14:textId="77777777" w:rsidR="007F2189" w:rsidRPr="00EF4CA7" w:rsidRDefault="007F2189" w:rsidP="007F2189">
            <w:pPr>
              <w:pStyle w:val="ListParagraph"/>
              <w:numPr>
                <w:ilvl w:val="0"/>
                <w:numId w:val="3"/>
              </w:numPr>
              <w:spacing w:line="259" w:lineRule="auto"/>
              <w:ind w:left="318" w:firstLine="0"/>
              <w:jc w:val="left"/>
            </w:pPr>
            <w:r w:rsidRPr="00EF4CA7">
              <w:t>Does this firm inform all the staff about the ultimate goal?</w:t>
            </w:r>
          </w:p>
        </w:tc>
        <w:tc>
          <w:tcPr>
            <w:tcW w:w="975" w:type="dxa"/>
          </w:tcPr>
          <w:p w14:paraId="743FA1DD" w14:textId="77777777" w:rsidR="007F2189" w:rsidRPr="00EF4CA7" w:rsidRDefault="007F2189" w:rsidP="00F83152">
            <w:pPr>
              <w:spacing w:line="259" w:lineRule="auto"/>
              <w:jc w:val="left"/>
              <w:rPr>
                <w:rFonts w:cs="Arial"/>
              </w:rPr>
            </w:pPr>
          </w:p>
        </w:tc>
        <w:tc>
          <w:tcPr>
            <w:tcW w:w="1390" w:type="dxa"/>
          </w:tcPr>
          <w:p w14:paraId="4831A3A8" w14:textId="77777777" w:rsidR="007F2189" w:rsidRPr="00EF4CA7" w:rsidRDefault="007F2189" w:rsidP="00F83152">
            <w:pPr>
              <w:spacing w:line="259" w:lineRule="auto"/>
              <w:jc w:val="left"/>
              <w:rPr>
                <w:rFonts w:cs="Arial"/>
              </w:rPr>
            </w:pPr>
          </w:p>
        </w:tc>
        <w:tc>
          <w:tcPr>
            <w:tcW w:w="1122" w:type="dxa"/>
          </w:tcPr>
          <w:p w14:paraId="33602DFD" w14:textId="77777777" w:rsidR="007F2189" w:rsidRPr="00EF4CA7" w:rsidRDefault="007F2189" w:rsidP="00F83152">
            <w:pPr>
              <w:spacing w:line="259" w:lineRule="auto"/>
              <w:jc w:val="left"/>
              <w:rPr>
                <w:rFonts w:cs="Arial"/>
              </w:rPr>
            </w:pPr>
          </w:p>
        </w:tc>
      </w:tr>
      <w:tr w:rsidR="007F2189" w:rsidRPr="00EF4CA7" w14:paraId="4E2A2247" w14:textId="77777777" w:rsidTr="00F83152">
        <w:tc>
          <w:tcPr>
            <w:tcW w:w="6420" w:type="dxa"/>
          </w:tcPr>
          <w:p w14:paraId="6C241324" w14:textId="77777777" w:rsidR="007F2189" w:rsidRPr="00EF4CA7" w:rsidRDefault="007F2189" w:rsidP="007F2189">
            <w:pPr>
              <w:pStyle w:val="ListParagraph"/>
              <w:numPr>
                <w:ilvl w:val="0"/>
                <w:numId w:val="3"/>
              </w:numPr>
              <w:spacing w:line="259" w:lineRule="auto"/>
              <w:jc w:val="left"/>
            </w:pPr>
            <w:r w:rsidRPr="00EF4CA7">
              <w:t xml:space="preserve">Do the worker hold positive impression about the workplace culture of </w:t>
            </w:r>
            <w:r w:rsidRPr="00EF4CA7">
              <w:rPr>
                <w:rFonts w:cs="Arial"/>
              </w:rPr>
              <w:t>'Hennes &amp; Mauritz</w:t>
            </w:r>
            <w:r w:rsidRPr="00EF4CA7">
              <w:t>’?</w:t>
            </w:r>
          </w:p>
        </w:tc>
        <w:tc>
          <w:tcPr>
            <w:tcW w:w="975" w:type="dxa"/>
          </w:tcPr>
          <w:p w14:paraId="3EFF3DF8" w14:textId="77777777" w:rsidR="007F2189" w:rsidRPr="00EF4CA7" w:rsidRDefault="007F2189" w:rsidP="00F83152">
            <w:pPr>
              <w:spacing w:line="259" w:lineRule="auto"/>
              <w:jc w:val="left"/>
              <w:rPr>
                <w:rFonts w:cs="Arial"/>
              </w:rPr>
            </w:pPr>
          </w:p>
        </w:tc>
        <w:tc>
          <w:tcPr>
            <w:tcW w:w="1390" w:type="dxa"/>
          </w:tcPr>
          <w:p w14:paraId="60F93087" w14:textId="77777777" w:rsidR="007F2189" w:rsidRPr="00EF4CA7" w:rsidRDefault="007F2189" w:rsidP="00F83152">
            <w:pPr>
              <w:spacing w:line="259" w:lineRule="auto"/>
              <w:jc w:val="left"/>
              <w:rPr>
                <w:rFonts w:cs="Arial"/>
              </w:rPr>
            </w:pPr>
          </w:p>
        </w:tc>
        <w:tc>
          <w:tcPr>
            <w:tcW w:w="1122" w:type="dxa"/>
          </w:tcPr>
          <w:p w14:paraId="52C7984A" w14:textId="77777777" w:rsidR="007F2189" w:rsidRPr="00EF4CA7" w:rsidRDefault="007F2189" w:rsidP="00F83152">
            <w:pPr>
              <w:spacing w:line="259" w:lineRule="auto"/>
              <w:jc w:val="left"/>
              <w:rPr>
                <w:rFonts w:cs="Arial"/>
              </w:rPr>
            </w:pPr>
          </w:p>
        </w:tc>
      </w:tr>
      <w:tr w:rsidR="007F2189" w:rsidRPr="00EF4CA7" w14:paraId="04AF0A66" w14:textId="77777777" w:rsidTr="00F83152">
        <w:tc>
          <w:tcPr>
            <w:tcW w:w="6420" w:type="dxa"/>
          </w:tcPr>
          <w:p w14:paraId="4171DE00" w14:textId="77777777" w:rsidR="007F2189" w:rsidRPr="00EF4CA7" w:rsidRDefault="007F2189" w:rsidP="007F2189">
            <w:pPr>
              <w:pStyle w:val="ListParagraph"/>
              <w:numPr>
                <w:ilvl w:val="0"/>
                <w:numId w:val="3"/>
              </w:numPr>
              <w:spacing w:line="259" w:lineRule="auto"/>
              <w:jc w:val="left"/>
            </w:pPr>
            <w:r w:rsidRPr="00EF4CA7">
              <w:t>Does the Day-to-Day operation follow the organisational regulations and responsibilities?</w:t>
            </w:r>
          </w:p>
        </w:tc>
        <w:tc>
          <w:tcPr>
            <w:tcW w:w="975" w:type="dxa"/>
          </w:tcPr>
          <w:p w14:paraId="485E8888" w14:textId="77777777" w:rsidR="007F2189" w:rsidRPr="00EF4CA7" w:rsidRDefault="007F2189" w:rsidP="00F83152">
            <w:pPr>
              <w:spacing w:line="259" w:lineRule="auto"/>
              <w:jc w:val="left"/>
              <w:rPr>
                <w:rFonts w:cs="Arial"/>
              </w:rPr>
            </w:pPr>
          </w:p>
        </w:tc>
        <w:tc>
          <w:tcPr>
            <w:tcW w:w="1390" w:type="dxa"/>
          </w:tcPr>
          <w:p w14:paraId="6DA89DC6" w14:textId="77777777" w:rsidR="007F2189" w:rsidRPr="00EF4CA7" w:rsidRDefault="007F2189" w:rsidP="00F83152">
            <w:pPr>
              <w:spacing w:line="259" w:lineRule="auto"/>
              <w:ind w:right="1026"/>
              <w:jc w:val="left"/>
              <w:rPr>
                <w:rFonts w:cs="Arial"/>
              </w:rPr>
            </w:pPr>
          </w:p>
        </w:tc>
        <w:tc>
          <w:tcPr>
            <w:tcW w:w="1122" w:type="dxa"/>
          </w:tcPr>
          <w:p w14:paraId="78B9A2FF" w14:textId="77777777" w:rsidR="007F2189" w:rsidRPr="00EF4CA7" w:rsidRDefault="007F2189" w:rsidP="00F83152">
            <w:pPr>
              <w:spacing w:line="259" w:lineRule="auto"/>
              <w:jc w:val="left"/>
              <w:rPr>
                <w:rFonts w:cs="Arial"/>
              </w:rPr>
            </w:pPr>
          </w:p>
        </w:tc>
      </w:tr>
      <w:tr w:rsidR="007F2189" w:rsidRPr="00EF4CA7" w14:paraId="0137AD6A" w14:textId="77777777" w:rsidTr="00F83152">
        <w:tc>
          <w:tcPr>
            <w:tcW w:w="6420" w:type="dxa"/>
          </w:tcPr>
          <w:p w14:paraId="4A2EA4F9" w14:textId="77777777" w:rsidR="007F2189" w:rsidRPr="00EF4CA7" w:rsidRDefault="007F2189" w:rsidP="007F2189">
            <w:pPr>
              <w:pStyle w:val="ListParagraph"/>
              <w:numPr>
                <w:ilvl w:val="0"/>
                <w:numId w:val="3"/>
              </w:numPr>
              <w:spacing w:line="259" w:lineRule="auto"/>
              <w:jc w:val="left"/>
            </w:pPr>
            <w:r w:rsidRPr="00EF4CA7">
              <w:t>If the company fails in providing the one-month salary, do the workers develop the negative impression about the company?</w:t>
            </w:r>
          </w:p>
        </w:tc>
        <w:tc>
          <w:tcPr>
            <w:tcW w:w="975" w:type="dxa"/>
          </w:tcPr>
          <w:p w14:paraId="7A7BCDF4" w14:textId="77777777" w:rsidR="007F2189" w:rsidRPr="00EF4CA7" w:rsidRDefault="007F2189" w:rsidP="00F83152">
            <w:pPr>
              <w:spacing w:line="259" w:lineRule="auto"/>
              <w:jc w:val="left"/>
              <w:rPr>
                <w:rFonts w:cs="Arial"/>
              </w:rPr>
            </w:pPr>
          </w:p>
        </w:tc>
        <w:tc>
          <w:tcPr>
            <w:tcW w:w="1390" w:type="dxa"/>
          </w:tcPr>
          <w:p w14:paraId="7A990040" w14:textId="77777777" w:rsidR="007F2189" w:rsidRPr="00EF4CA7" w:rsidRDefault="007F2189" w:rsidP="00F83152">
            <w:pPr>
              <w:spacing w:line="259" w:lineRule="auto"/>
              <w:jc w:val="left"/>
              <w:rPr>
                <w:rFonts w:cs="Arial"/>
              </w:rPr>
            </w:pPr>
          </w:p>
        </w:tc>
        <w:tc>
          <w:tcPr>
            <w:tcW w:w="1122" w:type="dxa"/>
          </w:tcPr>
          <w:p w14:paraId="5AAB85C5" w14:textId="77777777" w:rsidR="007F2189" w:rsidRPr="00EF4CA7" w:rsidRDefault="007F2189" w:rsidP="00F83152">
            <w:pPr>
              <w:spacing w:line="259" w:lineRule="auto"/>
              <w:jc w:val="left"/>
              <w:rPr>
                <w:rFonts w:cs="Arial"/>
              </w:rPr>
            </w:pPr>
          </w:p>
        </w:tc>
      </w:tr>
      <w:tr w:rsidR="007F2189" w:rsidRPr="00EF4CA7" w14:paraId="4A417A4D" w14:textId="77777777" w:rsidTr="00F83152">
        <w:tc>
          <w:tcPr>
            <w:tcW w:w="6420" w:type="dxa"/>
          </w:tcPr>
          <w:p w14:paraId="50045CA0" w14:textId="77777777" w:rsidR="007F2189" w:rsidRPr="00EF4CA7" w:rsidRDefault="007F2189" w:rsidP="007F2189">
            <w:pPr>
              <w:pStyle w:val="ListParagraph"/>
              <w:numPr>
                <w:ilvl w:val="0"/>
                <w:numId w:val="3"/>
              </w:numPr>
              <w:spacing w:line="259" w:lineRule="auto"/>
              <w:jc w:val="left"/>
            </w:pPr>
            <w:r w:rsidRPr="00EF4CA7">
              <w:t>Do you think there is always higher power distance among the workers and managers?</w:t>
            </w:r>
          </w:p>
        </w:tc>
        <w:tc>
          <w:tcPr>
            <w:tcW w:w="975" w:type="dxa"/>
          </w:tcPr>
          <w:p w14:paraId="52624AE7" w14:textId="77777777" w:rsidR="007F2189" w:rsidRPr="00EF4CA7" w:rsidRDefault="007F2189" w:rsidP="00F83152">
            <w:pPr>
              <w:spacing w:line="259" w:lineRule="auto"/>
              <w:jc w:val="left"/>
              <w:rPr>
                <w:rFonts w:cs="Arial"/>
              </w:rPr>
            </w:pPr>
          </w:p>
        </w:tc>
        <w:tc>
          <w:tcPr>
            <w:tcW w:w="1390" w:type="dxa"/>
          </w:tcPr>
          <w:p w14:paraId="1FE070FD" w14:textId="77777777" w:rsidR="007F2189" w:rsidRPr="00EF4CA7" w:rsidRDefault="007F2189" w:rsidP="00F83152">
            <w:pPr>
              <w:spacing w:line="259" w:lineRule="auto"/>
              <w:jc w:val="left"/>
              <w:rPr>
                <w:rFonts w:cs="Arial"/>
              </w:rPr>
            </w:pPr>
          </w:p>
        </w:tc>
        <w:tc>
          <w:tcPr>
            <w:tcW w:w="1122" w:type="dxa"/>
          </w:tcPr>
          <w:p w14:paraId="005B5110" w14:textId="77777777" w:rsidR="007F2189" w:rsidRPr="00EF4CA7" w:rsidRDefault="007F2189" w:rsidP="00F83152">
            <w:pPr>
              <w:spacing w:line="259" w:lineRule="auto"/>
              <w:jc w:val="left"/>
              <w:rPr>
                <w:rFonts w:cs="Arial"/>
              </w:rPr>
            </w:pPr>
          </w:p>
        </w:tc>
      </w:tr>
      <w:tr w:rsidR="007F2189" w:rsidRPr="00EF4CA7" w14:paraId="0441F56B" w14:textId="77777777" w:rsidTr="00F83152">
        <w:tc>
          <w:tcPr>
            <w:tcW w:w="6420" w:type="dxa"/>
          </w:tcPr>
          <w:p w14:paraId="4CFDAB3F" w14:textId="77777777" w:rsidR="007F2189" w:rsidRPr="00EF4CA7" w:rsidRDefault="007F2189" w:rsidP="007F2189">
            <w:pPr>
              <w:pStyle w:val="ListParagraph"/>
              <w:numPr>
                <w:ilvl w:val="0"/>
                <w:numId w:val="3"/>
              </w:numPr>
              <w:spacing w:line="259" w:lineRule="auto"/>
              <w:jc w:val="left"/>
            </w:pPr>
            <w:r w:rsidRPr="00EF4CA7">
              <w:t>Do the managers discuss with the workers about the uncertain situation in future?</w:t>
            </w:r>
          </w:p>
        </w:tc>
        <w:tc>
          <w:tcPr>
            <w:tcW w:w="975" w:type="dxa"/>
          </w:tcPr>
          <w:p w14:paraId="3A9F7EDB" w14:textId="77777777" w:rsidR="007F2189" w:rsidRPr="00EF4CA7" w:rsidRDefault="007F2189" w:rsidP="00F83152">
            <w:pPr>
              <w:spacing w:line="259" w:lineRule="auto"/>
              <w:jc w:val="left"/>
              <w:rPr>
                <w:rFonts w:cs="Arial"/>
              </w:rPr>
            </w:pPr>
          </w:p>
        </w:tc>
        <w:tc>
          <w:tcPr>
            <w:tcW w:w="1390" w:type="dxa"/>
          </w:tcPr>
          <w:p w14:paraId="13D271C6" w14:textId="77777777" w:rsidR="007F2189" w:rsidRPr="00EF4CA7" w:rsidRDefault="007F2189" w:rsidP="00F83152">
            <w:pPr>
              <w:spacing w:line="259" w:lineRule="auto"/>
              <w:jc w:val="left"/>
              <w:rPr>
                <w:rFonts w:cs="Arial"/>
              </w:rPr>
            </w:pPr>
          </w:p>
        </w:tc>
        <w:tc>
          <w:tcPr>
            <w:tcW w:w="1122" w:type="dxa"/>
          </w:tcPr>
          <w:p w14:paraId="0B638715" w14:textId="77777777" w:rsidR="007F2189" w:rsidRPr="00EF4CA7" w:rsidRDefault="007F2189" w:rsidP="00F83152">
            <w:pPr>
              <w:spacing w:line="259" w:lineRule="auto"/>
              <w:jc w:val="left"/>
              <w:rPr>
                <w:rFonts w:cs="Arial"/>
              </w:rPr>
            </w:pPr>
          </w:p>
        </w:tc>
      </w:tr>
      <w:tr w:rsidR="007F2189" w:rsidRPr="00EF4CA7" w14:paraId="6B805563" w14:textId="77777777" w:rsidTr="00F83152">
        <w:tc>
          <w:tcPr>
            <w:tcW w:w="6420" w:type="dxa"/>
          </w:tcPr>
          <w:p w14:paraId="7170B39A" w14:textId="77777777" w:rsidR="007F2189" w:rsidRPr="00EF4CA7" w:rsidRDefault="007F2189" w:rsidP="007F2189">
            <w:pPr>
              <w:pStyle w:val="ListParagraph"/>
              <w:numPr>
                <w:ilvl w:val="0"/>
                <w:numId w:val="3"/>
              </w:numPr>
              <w:spacing w:line="259" w:lineRule="auto"/>
              <w:jc w:val="left"/>
            </w:pPr>
            <w:r w:rsidRPr="00EF4CA7">
              <w:t>Did the executives talk with the lower-level workers during the pandemic about their difficulties?</w:t>
            </w:r>
          </w:p>
        </w:tc>
        <w:tc>
          <w:tcPr>
            <w:tcW w:w="975" w:type="dxa"/>
          </w:tcPr>
          <w:p w14:paraId="0BA721D2" w14:textId="77777777" w:rsidR="007F2189" w:rsidRPr="00EF4CA7" w:rsidRDefault="007F2189" w:rsidP="00F83152">
            <w:pPr>
              <w:spacing w:line="259" w:lineRule="auto"/>
              <w:jc w:val="left"/>
              <w:rPr>
                <w:rFonts w:cs="Arial"/>
              </w:rPr>
            </w:pPr>
          </w:p>
        </w:tc>
        <w:tc>
          <w:tcPr>
            <w:tcW w:w="1390" w:type="dxa"/>
          </w:tcPr>
          <w:p w14:paraId="25C926F8" w14:textId="77777777" w:rsidR="007F2189" w:rsidRPr="00EF4CA7" w:rsidRDefault="007F2189" w:rsidP="00F83152">
            <w:pPr>
              <w:spacing w:line="259" w:lineRule="auto"/>
              <w:jc w:val="left"/>
              <w:rPr>
                <w:rFonts w:cs="Arial"/>
              </w:rPr>
            </w:pPr>
          </w:p>
        </w:tc>
        <w:tc>
          <w:tcPr>
            <w:tcW w:w="1122" w:type="dxa"/>
          </w:tcPr>
          <w:p w14:paraId="30E8BBFB" w14:textId="77777777" w:rsidR="007F2189" w:rsidRPr="00EF4CA7" w:rsidRDefault="007F2189" w:rsidP="00F83152">
            <w:pPr>
              <w:spacing w:line="259" w:lineRule="auto"/>
              <w:jc w:val="left"/>
              <w:rPr>
                <w:rFonts w:cs="Arial"/>
              </w:rPr>
            </w:pPr>
          </w:p>
        </w:tc>
      </w:tr>
      <w:tr w:rsidR="007F2189" w:rsidRPr="00EF4CA7" w14:paraId="438CCB54" w14:textId="77777777" w:rsidTr="00F83152">
        <w:tc>
          <w:tcPr>
            <w:tcW w:w="6420" w:type="dxa"/>
          </w:tcPr>
          <w:p w14:paraId="3558A290" w14:textId="77777777" w:rsidR="007F2189" w:rsidRPr="00EF4CA7" w:rsidRDefault="007F2189" w:rsidP="007F2189">
            <w:pPr>
              <w:pStyle w:val="ListParagraph"/>
              <w:numPr>
                <w:ilvl w:val="0"/>
                <w:numId w:val="3"/>
              </w:numPr>
              <w:spacing w:line="259" w:lineRule="auto"/>
              <w:jc w:val="left"/>
            </w:pPr>
            <w:r w:rsidRPr="00EF4CA7">
              <w:t>Does the organisational structure of 'Hennes &amp; Mauritz’ follow the strict communication channel?</w:t>
            </w:r>
          </w:p>
        </w:tc>
        <w:tc>
          <w:tcPr>
            <w:tcW w:w="975" w:type="dxa"/>
          </w:tcPr>
          <w:p w14:paraId="246141DC" w14:textId="77777777" w:rsidR="007F2189" w:rsidRPr="00EF4CA7" w:rsidRDefault="007F2189" w:rsidP="00F83152">
            <w:pPr>
              <w:spacing w:line="259" w:lineRule="auto"/>
              <w:jc w:val="left"/>
            </w:pPr>
          </w:p>
        </w:tc>
        <w:tc>
          <w:tcPr>
            <w:tcW w:w="1390" w:type="dxa"/>
          </w:tcPr>
          <w:p w14:paraId="42285CB4" w14:textId="77777777" w:rsidR="007F2189" w:rsidRPr="00EF4CA7" w:rsidRDefault="007F2189" w:rsidP="00F83152">
            <w:pPr>
              <w:spacing w:line="259" w:lineRule="auto"/>
              <w:jc w:val="left"/>
            </w:pPr>
          </w:p>
        </w:tc>
        <w:tc>
          <w:tcPr>
            <w:tcW w:w="1122" w:type="dxa"/>
          </w:tcPr>
          <w:p w14:paraId="21793FAE" w14:textId="77777777" w:rsidR="007F2189" w:rsidRPr="00EF4CA7" w:rsidRDefault="007F2189" w:rsidP="00F83152">
            <w:pPr>
              <w:spacing w:line="259" w:lineRule="auto"/>
              <w:jc w:val="left"/>
            </w:pPr>
          </w:p>
        </w:tc>
      </w:tr>
      <w:tr w:rsidR="007F2189" w:rsidRPr="00EF4CA7" w14:paraId="342DA5EF" w14:textId="77777777" w:rsidTr="00F83152">
        <w:tc>
          <w:tcPr>
            <w:tcW w:w="6420" w:type="dxa"/>
          </w:tcPr>
          <w:p w14:paraId="0B613C8C" w14:textId="77777777" w:rsidR="007F2189" w:rsidRPr="00EF4CA7" w:rsidRDefault="007F2189" w:rsidP="007F2189">
            <w:pPr>
              <w:pStyle w:val="ListParagraph"/>
              <w:numPr>
                <w:ilvl w:val="0"/>
                <w:numId w:val="3"/>
              </w:numPr>
              <w:spacing w:line="259" w:lineRule="auto"/>
              <w:jc w:val="left"/>
            </w:pPr>
            <w:r w:rsidRPr="00EF4CA7">
              <w:t>Do the executive choices affects badly on the staff?</w:t>
            </w:r>
          </w:p>
        </w:tc>
        <w:tc>
          <w:tcPr>
            <w:tcW w:w="975" w:type="dxa"/>
          </w:tcPr>
          <w:p w14:paraId="2C5C70F8" w14:textId="77777777" w:rsidR="007F2189" w:rsidRPr="00EF4CA7" w:rsidRDefault="007F2189" w:rsidP="00F83152">
            <w:pPr>
              <w:spacing w:line="259" w:lineRule="auto"/>
              <w:jc w:val="left"/>
            </w:pPr>
          </w:p>
        </w:tc>
        <w:tc>
          <w:tcPr>
            <w:tcW w:w="1390" w:type="dxa"/>
          </w:tcPr>
          <w:p w14:paraId="7166B714" w14:textId="77777777" w:rsidR="007F2189" w:rsidRPr="00EF4CA7" w:rsidRDefault="007F2189" w:rsidP="00F83152">
            <w:pPr>
              <w:spacing w:line="259" w:lineRule="auto"/>
              <w:jc w:val="left"/>
            </w:pPr>
          </w:p>
        </w:tc>
        <w:tc>
          <w:tcPr>
            <w:tcW w:w="1122" w:type="dxa"/>
          </w:tcPr>
          <w:p w14:paraId="0C8A6411" w14:textId="77777777" w:rsidR="007F2189" w:rsidRPr="00EF4CA7" w:rsidRDefault="007F2189" w:rsidP="00F83152">
            <w:pPr>
              <w:spacing w:line="259" w:lineRule="auto"/>
              <w:jc w:val="left"/>
            </w:pPr>
          </w:p>
        </w:tc>
      </w:tr>
      <w:tr w:rsidR="007F2189" w:rsidRPr="00EF4CA7" w14:paraId="67F60FC8" w14:textId="77777777" w:rsidTr="00F83152">
        <w:tc>
          <w:tcPr>
            <w:tcW w:w="6420" w:type="dxa"/>
          </w:tcPr>
          <w:p w14:paraId="56439FC9" w14:textId="77777777" w:rsidR="007F2189" w:rsidRPr="00EF4CA7" w:rsidRDefault="007F2189" w:rsidP="007F2189">
            <w:pPr>
              <w:pStyle w:val="ListParagraph"/>
              <w:numPr>
                <w:ilvl w:val="0"/>
                <w:numId w:val="3"/>
              </w:numPr>
              <w:spacing w:line="259" w:lineRule="auto"/>
              <w:jc w:val="left"/>
            </w:pPr>
            <w:r w:rsidRPr="00EF4CA7">
              <w:t>Do the customers feel assured with quality in exchange of reasonable money?</w:t>
            </w:r>
          </w:p>
        </w:tc>
        <w:tc>
          <w:tcPr>
            <w:tcW w:w="975" w:type="dxa"/>
          </w:tcPr>
          <w:p w14:paraId="7B55B350" w14:textId="77777777" w:rsidR="007F2189" w:rsidRPr="00EF4CA7" w:rsidRDefault="007F2189" w:rsidP="00F83152">
            <w:pPr>
              <w:spacing w:line="259" w:lineRule="auto"/>
              <w:jc w:val="left"/>
            </w:pPr>
          </w:p>
        </w:tc>
        <w:tc>
          <w:tcPr>
            <w:tcW w:w="1390" w:type="dxa"/>
          </w:tcPr>
          <w:p w14:paraId="21CD0757" w14:textId="77777777" w:rsidR="007F2189" w:rsidRPr="00EF4CA7" w:rsidRDefault="007F2189" w:rsidP="00F83152">
            <w:pPr>
              <w:spacing w:line="259" w:lineRule="auto"/>
              <w:jc w:val="left"/>
            </w:pPr>
          </w:p>
        </w:tc>
        <w:tc>
          <w:tcPr>
            <w:tcW w:w="1122" w:type="dxa"/>
          </w:tcPr>
          <w:p w14:paraId="519F5112" w14:textId="77777777" w:rsidR="007F2189" w:rsidRPr="00EF4CA7" w:rsidRDefault="007F2189" w:rsidP="00F83152">
            <w:pPr>
              <w:spacing w:line="259" w:lineRule="auto"/>
              <w:jc w:val="left"/>
            </w:pPr>
          </w:p>
        </w:tc>
      </w:tr>
    </w:tbl>
    <w:p w14:paraId="79E38F1E" w14:textId="0F58A604" w:rsidR="007F2189" w:rsidRPr="00EF4CA7" w:rsidRDefault="007F2189" w:rsidP="00C66035">
      <w:pPr>
        <w:spacing w:after="0" w:line="259" w:lineRule="auto"/>
        <w:jc w:val="left"/>
        <w:rPr>
          <w:rFonts w:cs="Arial"/>
        </w:rPr>
      </w:pPr>
      <w:r w:rsidRPr="00EF4CA7">
        <w:rPr>
          <w:rFonts w:cs="Arial"/>
        </w:rPr>
        <w:t xml:space="preserve">  </w:t>
      </w:r>
    </w:p>
    <w:p w14:paraId="29495CB1" w14:textId="56E590D0" w:rsidR="007F2189" w:rsidRDefault="007F2189" w:rsidP="007F2189">
      <w:pPr>
        <w:spacing w:after="0" w:line="259" w:lineRule="auto"/>
        <w:jc w:val="left"/>
      </w:pPr>
      <w:r w:rsidRPr="00EF4CA7">
        <w:t>N.B: If there are any other aspects of the 'Hennes &amp; Mauritz' that you think should be mentioned, please do so in the area provided below. Describe any unique problems you're having or concerns you have that this questionnaire hasn't addressed.</w:t>
      </w:r>
    </w:p>
    <w:p w14:paraId="3FF15F98" w14:textId="29ED1081" w:rsidR="00C66035" w:rsidRDefault="00C66035" w:rsidP="007F2189">
      <w:pPr>
        <w:spacing w:after="0" w:line="259" w:lineRule="auto"/>
        <w:jc w:val="left"/>
      </w:pPr>
    </w:p>
    <w:p w14:paraId="069EE6E1" w14:textId="190BFA31" w:rsidR="00C66035" w:rsidRDefault="00C66035" w:rsidP="007F2189">
      <w:pPr>
        <w:spacing w:after="0" w:line="259" w:lineRule="auto"/>
        <w:jc w:val="left"/>
      </w:pPr>
    </w:p>
    <w:p w14:paraId="7B89E2F8" w14:textId="73D534A2" w:rsidR="00C66035" w:rsidRDefault="00C66035" w:rsidP="007F2189">
      <w:pPr>
        <w:spacing w:after="0" w:line="259" w:lineRule="auto"/>
        <w:jc w:val="left"/>
      </w:pPr>
    </w:p>
    <w:p w14:paraId="55512476" w14:textId="18EB981C" w:rsidR="00C66035" w:rsidRPr="00EF4CA7" w:rsidRDefault="00C66035" w:rsidP="00C66035">
      <w:pPr>
        <w:spacing w:after="0" w:line="259" w:lineRule="auto"/>
        <w:jc w:val="center"/>
        <w:rPr>
          <w:rFonts w:cs="Arial"/>
        </w:rPr>
      </w:pPr>
      <w:r>
        <w:t>1</w:t>
      </w:r>
      <w:r w:rsidR="00484DCD">
        <w:t>8</w:t>
      </w:r>
    </w:p>
    <w:p w14:paraId="0348957C" w14:textId="7FEF015C" w:rsidR="00FD7B81" w:rsidRPr="00221AF4" w:rsidRDefault="007F2189" w:rsidP="00EF4CA7">
      <w:pPr>
        <w:pStyle w:val="Heading1"/>
        <w:rPr>
          <w:sz w:val="22"/>
          <w:szCs w:val="22"/>
        </w:rPr>
      </w:pPr>
      <w:r w:rsidRPr="00EF4CA7">
        <w:br w:type="page"/>
      </w:r>
      <w:bookmarkStart w:id="37" w:name="_Toc108690029"/>
      <w:r w:rsidR="00FD7B81" w:rsidRPr="00221AF4">
        <w:rPr>
          <w:color w:val="000000" w:themeColor="text1"/>
          <w:sz w:val="22"/>
          <w:szCs w:val="22"/>
        </w:rPr>
        <w:lastRenderedPageBreak/>
        <w:t>Reference</w:t>
      </w:r>
      <w:bookmarkEnd w:id="37"/>
    </w:p>
    <w:p w14:paraId="5EA5E8B2" w14:textId="77777777" w:rsidR="00601C54" w:rsidRPr="00EF4CA7" w:rsidRDefault="00601C54" w:rsidP="00FD7B81">
      <w:r w:rsidRPr="00EF4CA7">
        <w:t xml:space="preserve">Anton, R., 2015. An Integrated Strategy Framework (ISF) for Combining Porter's 5-Forces, Diamond, PESTEL, and SWOT Analysis. </w:t>
      </w:r>
    </w:p>
    <w:p w14:paraId="1DDCCAD6" w14:textId="77777777" w:rsidR="00601C54" w:rsidRPr="00EF4CA7" w:rsidRDefault="00601C54" w:rsidP="00FD7B81">
      <w:r w:rsidRPr="00EF4CA7">
        <w:t>Arrigo, E., 2018. The key role of retail stores in fast fashion companies: The H&amp;M case study. In </w:t>
      </w:r>
      <w:r w:rsidRPr="00EF4CA7">
        <w:rPr>
          <w:i/>
          <w:iCs/>
        </w:rPr>
        <w:t>Contemporary case studies on fashion production, marketing and operations</w:t>
      </w:r>
      <w:r w:rsidRPr="00EF4CA7">
        <w:t xml:space="preserve"> (pp. 121-137). Springer, Singapore. </w:t>
      </w:r>
    </w:p>
    <w:p w14:paraId="3A5E22DF" w14:textId="77777777" w:rsidR="00601C54" w:rsidRPr="00EF4CA7" w:rsidRDefault="00601C54" w:rsidP="00601C54">
      <w:pPr>
        <w:widowControl w:val="0"/>
        <w:autoSpaceDE w:val="0"/>
        <w:autoSpaceDN w:val="0"/>
        <w:adjustRightInd w:val="0"/>
        <w:spacing w:after="240"/>
        <w:rPr>
          <w:rFonts w:cs="Arial"/>
          <w:lang w:val="en-US"/>
        </w:rPr>
      </w:pPr>
      <w:r w:rsidRPr="00EF4CA7">
        <w:rPr>
          <w:rFonts w:cs="Arial"/>
          <w:lang w:val="en-US"/>
        </w:rPr>
        <w:t xml:space="preserve">Bonilla, M.D.R., del Olmo Arriaga, J.L. and Andreu, D. (2019). The interaction of Instagram followers in the fast fashion sector: The case of Hennes and Mauritz (H&amp;M). </w:t>
      </w:r>
      <w:r w:rsidRPr="00EF4CA7">
        <w:rPr>
          <w:rFonts w:cs="Arial"/>
          <w:i/>
          <w:iCs/>
          <w:lang w:val="en-US"/>
        </w:rPr>
        <w:t>Journal of Global Fashion Marketing</w:t>
      </w:r>
      <w:r w:rsidRPr="00EF4CA7">
        <w:rPr>
          <w:rFonts w:cs="Arial"/>
          <w:lang w:val="en-US"/>
        </w:rPr>
        <w:t>, 10(4), pp.342–357. doi:</w:t>
      </w:r>
      <w:hyperlink r:id="rId9" w:history="1">
        <w:r w:rsidRPr="00EF4CA7">
          <w:rPr>
            <w:rStyle w:val="Hyperlink"/>
            <w:rFonts w:cs="Arial"/>
            <w:color w:val="auto"/>
            <w:u w:val="none"/>
            <w:lang w:val="en-US"/>
          </w:rPr>
          <w:t>10.1080/20932685.2019.1649168</w:t>
        </w:r>
      </w:hyperlink>
      <w:r w:rsidRPr="00EF4CA7">
        <w:rPr>
          <w:rFonts w:cs="Arial"/>
          <w:lang w:val="en-US"/>
        </w:rPr>
        <w:t>.</w:t>
      </w:r>
    </w:p>
    <w:p w14:paraId="486CA884" w14:textId="77777777" w:rsidR="00601C54" w:rsidRPr="00EF4CA7" w:rsidRDefault="00601C54" w:rsidP="00FD7B81">
      <w:r w:rsidRPr="00EF4CA7">
        <w:t>Casadei, P. and Lee, N., 2020. Global cities, creative industries and their representation on social media: A micro-data analysis of Twitter data on the fashion industry. </w:t>
      </w:r>
      <w:r w:rsidRPr="00EF4CA7">
        <w:rPr>
          <w:i/>
          <w:iCs/>
        </w:rPr>
        <w:t>Environment and Planning A: Economy and Space</w:t>
      </w:r>
      <w:r w:rsidRPr="00EF4CA7">
        <w:t>, </w:t>
      </w:r>
      <w:r w:rsidRPr="00EF4CA7">
        <w:rPr>
          <w:i/>
          <w:iCs/>
        </w:rPr>
        <w:t>52</w:t>
      </w:r>
      <w:r w:rsidRPr="00EF4CA7">
        <w:t xml:space="preserve">(6), pp.1195-1220. </w:t>
      </w:r>
    </w:p>
    <w:p w14:paraId="0B89B230" w14:textId="77777777" w:rsidR="00601C54" w:rsidRPr="00EF4CA7" w:rsidRDefault="00601C54" w:rsidP="00601C54">
      <w:pPr>
        <w:widowControl w:val="0"/>
        <w:autoSpaceDE w:val="0"/>
        <w:autoSpaceDN w:val="0"/>
        <w:adjustRightInd w:val="0"/>
        <w:spacing w:after="240"/>
        <w:rPr>
          <w:rFonts w:cs="Arial"/>
          <w:lang w:val="en-US"/>
        </w:rPr>
      </w:pPr>
      <w:r w:rsidRPr="00EF4CA7">
        <w:rPr>
          <w:rFonts w:cs="Arial"/>
          <w:lang w:val="en-US"/>
        </w:rPr>
        <w:t xml:space="preserve">ChangeFactory (2014). </w:t>
      </w:r>
      <w:r w:rsidRPr="00EF4CA7">
        <w:rPr>
          <w:rFonts w:cs="Arial"/>
          <w:i/>
          <w:iCs/>
          <w:lang w:val="en-US"/>
        </w:rPr>
        <w:t>Using Cultural Models for Changing Corporate Culture - Change Factory</w:t>
      </w:r>
      <w:r w:rsidRPr="00EF4CA7">
        <w:rPr>
          <w:rFonts w:cs="Arial"/>
          <w:lang w:val="en-US"/>
        </w:rPr>
        <w:t xml:space="preserve">. [online] Change Factory. Available at: </w:t>
      </w:r>
      <w:hyperlink r:id="rId10" w:history="1">
        <w:r w:rsidRPr="00EF4CA7">
          <w:rPr>
            <w:rStyle w:val="Hyperlink"/>
            <w:rFonts w:cs="Arial"/>
            <w:color w:val="auto"/>
            <w:u w:val="none"/>
            <w:lang w:val="en-US"/>
          </w:rPr>
          <w:t>https://www.changefactory.com.au/our-thinking/articles/using-cultural-models-for-changing-corporate-culture/</w:t>
        </w:r>
      </w:hyperlink>
      <w:r w:rsidRPr="00EF4CA7">
        <w:rPr>
          <w:rFonts w:cs="Arial"/>
          <w:lang w:val="en-US"/>
        </w:rPr>
        <w:t xml:space="preserve"> [Accessed 13 Jul. 2022].</w:t>
      </w:r>
    </w:p>
    <w:p w14:paraId="3C8593EF" w14:textId="3A8229FC" w:rsidR="00601C54" w:rsidRPr="00EF4CA7" w:rsidRDefault="00601C54" w:rsidP="00FD7B81">
      <w:r w:rsidRPr="00EF4CA7">
        <w:t xml:space="preserve">Djogo, N. and Morrison, M., 2020. Hennes &amp; Mauritz AB (H&amp;M): Should Fast Fashion Slow </w:t>
      </w:r>
      <w:r w:rsidR="00221AF4" w:rsidRPr="00EF4CA7">
        <w:t>Down?</w:t>
      </w:r>
      <w:r w:rsidRPr="00EF4CA7">
        <w:t xml:space="preserve"> In </w:t>
      </w:r>
      <w:r w:rsidRPr="00EF4CA7">
        <w:rPr>
          <w:i/>
          <w:iCs/>
        </w:rPr>
        <w:t>SAGE Business Cases</w:t>
      </w:r>
      <w:r w:rsidRPr="00EF4CA7">
        <w:t xml:space="preserve">. The Eugene D. Fanning Center for Business Communication, Mendoza College of Business, University of Notre Dame. </w:t>
      </w:r>
    </w:p>
    <w:p w14:paraId="6B891003" w14:textId="77777777" w:rsidR="00601C54" w:rsidRPr="00EF4CA7" w:rsidRDefault="00601C54" w:rsidP="00FD7B81">
      <w:r w:rsidRPr="00EF4CA7">
        <w:t>Ergashxodjaeva, S.J., Kyvyakin, K.S., Tursunov, B.O. and Ahmadovich, H.Z., 2018. Evaluation of textile and clothing industry clustering capabilities in Uzbekistan: based on model of M. Porter. </w:t>
      </w:r>
      <w:r w:rsidRPr="00EF4CA7">
        <w:rPr>
          <w:i/>
          <w:iCs/>
        </w:rPr>
        <w:t>Int J Econ Manag Sci</w:t>
      </w:r>
      <w:r w:rsidRPr="00EF4CA7">
        <w:t>, </w:t>
      </w:r>
      <w:r w:rsidRPr="00EF4CA7">
        <w:rPr>
          <w:i/>
          <w:iCs/>
        </w:rPr>
        <w:t>7</w:t>
      </w:r>
      <w:r w:rsidRPr="00EF4CA7">
        <w:t xml:space="preserve">(439), p.2. </w:t>
      </w:r>
    </w:p>
    <w:p w14:paraId="04383B47" w14:textId="77777777" w:rsidR="00601C54" w:rsidRPr="00EF4CA7" w:rsidRDefault="00601C54" w:rsidP="00FD7B81">
      <w:r w:rsidRPr="00EF4CA7">
        <w:t>Feng, P. and Ngai, C.S.B., 2020. Doing more on the corporate sustainability front: A longitudinal analysis of CSR reporting of global fashion companies. </w:t>
      </w:r>
      <w:r w:rsidRPr="00EF4CA7">
        <w:rPr>
          <w:i/>
          <w:iCs/>
        </w:rPr>
        <w:t>Sustainability</w:t>
      </w:r>
      <w:r w:rsidRPr="00EF4CA7">
        <w:t>, </w:t>
      </w:r>
      <w:r w:rsidRPr="00EF4CA7">
        <w:rPr>
          <w:i/>
          <w:iCs/>
        </w:rPr>
        <w:t>12</w:t>
      </w:r>
      <w:r w:rsidRPr="00EF4CA7">
        <w:t xml:space="preserve">(6), p.2477. </w:t>
      </w:r>
    </w:p>
    <w:p w14:paraId="7C46D3C1" w14:textId="77777777" w:rsidR="00601C54" w:rsidRPr="00EF4CA7" w:rsidRDefault="00601C54" w:rsidP="00FD7B81">
      <w:r w:rsidRPr="00EF4CA7">
        <w:t>Foroudi, P., Melewar, T.C. and Gupta, S., 2017. Corporate logo: History, definition, and components. </w:t>
      </w:r>
      <w:r w:rsidRPr="00EF4CA7">
        <w:rPr>
          <w:i/>
          <w:iCs/>
        </w:rPr>
        <w:t>International Studies of Management &amp; Organization</w:t>
      </w:r>
      <w:r w:rsidRPr="00EF4CA7">
        <w:t>, </w:t>
      </w:r>
      <w:r w:rsidRPr="00EF4CA7">
        <w:rPr>
          <w:i/>
          <w:iCs/>
        </w:rPr>
        <w:t>47</w:t>
      </w:r>
      <w:r w:rsidRPr="00EF4CA7">
        <w:t xml:space="preserve">(2), pp.176-196. </w:t>
      </w:r>
    </w:p>
    <w:p w14:paraId="44367F76" w14:textId="77777777" w:rsidR="00601C54" w:rsidRPr="00EF4CA7" w:rsidRDefault="00601C54" w:rsidP="00FD7B81">
      <w:r w:rsidRPr="00EF4CA7">
        <w:t>Jacometti, V., 2019. Circular economy and waste in the fashion industry. </w:t>
      </w:r>
      <w:r w:rsidRPr="00EF4CA7">
        <w:rPr>
          <w:i/>
          <w:iCs/>
        </w:rPr>
        <w:t>Laws</w:t>
      </w:r>
      <w:r w:rsidRPr="00EF4CA7">
        <w:t>, </w:t>
      </w:r>
      <w:r w:rsidRPr="00EF4CA7">
        <w:rPr>
          <w:i/>
          <w:iCs/>
        </w:rPr>
        <w:t>8</w:t>
      </w:r>
      <w:r w:rsidRPr="00EF4CA7">
        <w:t>(4), p.27.</w:t>
      </w:r>
    </w:p>
    <w:p w14:paraId="79C49E84" w14:textId="5AFADAEB" w:rsidR="00601C54" w:rsidRDefault="00601C54" w:rsidP="00601C54">
      <w:pPr>
        <w:widowControl w:val="0"/>
        <w:autoSpaceDE w:val="0"/>
        <w:autoSpaceDN w:val="0"/>
        <w:adjustRightInd w:val="0"/>
        <w:spacing w:after="240"/>
        <w:rPr>
          <w:rFonts w:cs="Arial"/>
          <w:lang w:val="en-US"/>
        </w:rPr>
      </w:pPr>
      <w:r w:rsidRPr="00EF4CA7">
        <w:rPr>
          <w:rFonts w:cs="Arial"/>
          <w:lang w:val="en-US"/>
        </w:rPr>
        <w:t xml:space="preserve">Johnson, G., Scholes, K. and Whittington, R. (2005). </w:t>
      </w:r>
      <w:r w:rsidRPr="00EF4CA7">
        <w:rPr>
          <w:rFonts w:cs="Arial"/>
          <w:i/>
          <w:iCs/>
          <w:lang w:val="en-US"/>
        </w:rPr>
        <w:t>Exploring Corporate Strategy</w:t>
      </w:r>
      <w:r w:rsidRPr="00EF4CA7">
        <w:rPr>
          <w:rFonts w:cs="Arial"/>
          <w:lang w:val="en-US"/>
        </w:rPr>
        <w:t>. Harlow: Financial Times/Prentice Hall.</w:t>
      </w:r>
    </w:p>
    <w:p w14:paraId="7345D1ED" w14:textId="2C4A75E6" w:rsidR="00C66035" w:rsidRPr="00EF4CA7" w:rsidRDefault="00484DCD" w:rsidP="00C66035">
      <w:pPr>
        <w:widowControl w:val="0"/>
        <w:autoSpaceDE w:val="0"/>
        <w:autoSpaceDN w:val="0"/>
        <w:adjustRightInd w:val="0"/>
        <w:spacing w:after="240"/>
        <w:jc w:val="center"/>
        <w:rPr>
          <w:rFonts w:cs="Arial"/>
          <w:lang w:val="en-US"/>
        </w:rPr>
      </w:pPr>
      <w:r>
        <w:rPr>
          <w:rFonts w:cs="Arial"/>
          <w:lang w:val="en-US"/>
        </w:rPr>
        <w:t>19</w:t>
      </w:r>
    </w:p>
    <w:p w14:paraId="07022731" w14:textId="20BC70B2" w:rsidR="00601C54" w:rsidRPr="00EF4CA7" w:rsidRDefault="00601C54" w:rsidP="00FD7B81">
      <w:r w:rsidRPr="00EF4CA7">
        <w:lastRenderedPageBreak/>
        <w:t xml:space="preserve">Kozlowski, A., Bardecki, M. and Searcy, C., 2012. Environmental impacts in the fashion industry: A </w:t>
      </w:r>
      <w:r w:rsidR="00221AF4" w:rsidRPr="00EF4CA7">
        <w:t>life cycle</w:t>
      </w:r>
      <w:r w:rsidRPr="00EF4CA7">
        <w:t xml:space="preserve"> and stakeholder framework. </w:t>
      </w:r>
      <w:r w:rsidRPr="00EF4CA7">
        <w:rPr>
          <w:i/>
          <w:iCs/>
        </w:rPr>
        <w:t>Journal of Corporate Citizenship</w:t>
      </w:r>
      <w:r w:rsidRPr="00EF4CA7">
        <w:t xml:space="preserve">, (45), pp.17-36. </w:t>
      </w:r>
    </w:p>
    <w:p w14:paraId="78A63261" w14:textId="77777777" w:rsidR="00601C54" w:rsidRPr="00EF4CA7" w:rsidRDefault="00601C54" w:rsidP="00FD7B81">
      <w:r w:rsidRPr="00EF4CA7">
        <w:t>Moore, C.M. and Burt, S., 2012. Developing a research agenda for the internationalization of fashion retailing. </w:t>
      </w:r>
      <w:r w:rsidRPr="00EF4CA7">
        <w:rPr>
          <w:i/>
          <w:iCs/>
        </w:rPr>
        <w:t>Fashion marketing: Contemporary issues</w:t>
      </w:r>
      <w:r w:rsidRPr="00EF4CA7">
        <w:t xml:space="preserve">, pp.68-85.  </w:t>
      </w:r>
    </w:p>
    <w:p w14:paraId="1AE79A31" w14:textId="77777777" w:rsidR="00601C54" w:rsidRPr="00EF4CA7" w:rsidRDefault="00601C54" w:rsidP="00FD7B81">
      <w:r w:rsidRPr="00EF4CA7">
        <w:t>Nielsen, A.E. and Andersen, S.E., 2018. Corporate social responsibility. </w:t>
      </w:r>
      <w:r w:rsidRPr="00EF4CA7">
        <w:rPr>
          <w:i/>
          <w:iCs/>
        </w:rPr>
        <w:t>The international encyclopedia of strategic communication</w:t>
      </w:r>
      <w:r w:rsidRPr="00EF4CA7">
        <w:t xml:space="preserve">, pp.1-19. </w:t>
      </w:r>
    </w:p>
    <w:p w14:paraId="42131375" w14:textId="77777777" w:rsidR="00601C54" w:rsidRPr="00EF4CA7" w:rsidRDefault="00601C54" w:rsidP="00FD7B81">
      <w:r w:rsidRPr="00EF4CA7">
        <w:t>Nikpour, A., 2017. The impact of organizational culture on organizational performance: The mediating role of employee’s organizational commitment. </w:t>
      </w:r>
      <w:r w:rsidRPr="00EF4CA7">
        <w:rPr>
          <w:i/>
          <w:iCs/>
        </w:rPr>
        <w:t>International Journal of Organizational Leadership</w:t>
      </w:r>
      <w:r w:rsidRPr="00EF4CA7">
        <w:t>, </w:t>
      </w:r>
      <w:r w:rsidRPr="00EF4CA7">
        <w:rPr>
          <w:i/>
          <w:iCs/>
        </w:rPr>
        <w:t>6</w:t>
      </w:r>
      <w:r w:rsidRPr="00EF4CA7">
        <w:t xml:space="preserve">, pp.65-72. </w:t>
      </w:r>
    </w:p>
    <w:p w14:paraId="70DE382F" w14:textId="77777777" w:rsidR="00601C54" w:rsidRPr="00EF4CA7" w:rsidRDefault="00601C54" w:rsidP="00FD7B81">
      <w:r w:rsidRPr="00EF4CA7">
        <w:t>Niu, B., Chen, L. and Zhang, J., 2017. Sustainability analysis of supply chains with fashion products under alternative power structures and loss-averse supplier. </w:t>
      </w:r>
      <w:r w:rsidRPr="00EF4CA7">
        <w:rPr>
          <w:i/>
          <w:iCs/>
        </w:rPr>
        <w:t>Sustainability</w:t>
      </w:r>
      <w:r w:rsidRPr="00EF4CA7">
        <w:t>, </w:t>
      </w:r>
      <w:r w:rsidRPr="00EF4CA7">
        <w:rPr>
          <w:i/>
          <w:iCs/>
        </w:rPr>
        <w:t>9</w:t>
      </w:r>
      <w:r w:rsidRPr="00EF4CA7">
        <w:t xml:space="preserve">(6), p.995. </w:t>
      </w:r>
    </w:p>
    <w:p w14:paraId="181E4442" w14:textId="77777777" w:rsidR="00601C54" w:rsidRPr="00EF4CA7" w:rsidRDefault="00601C54" w:rsidP="00601C54">
      <w:pPr>
        <w:widowControl w:val="0"/>
        <w:autoSpaceDE w:val="0"/>
        <w:autoSpaceDN w:val="0"/>
        <w:adjustRightInd w:val="0"/>
        <w:spacing w:after="240"/>
        <w:rPr>
          <w:rFonts w:cs="Arial"/>
          <w:lang w:val="en-US"/>
        </w:rPr>
      </w:pPr>
      <w:r w:rsidRPr="00EF4CA7">
        <w:rPr>
          <w:rFonts w:cs="Arial"/>
          <w:lang w:val="en-US"/>
        </w:rPr>
        <w:t xml:space="preserve">Ong, A.K.S., Cleofas, M.A., Prasetyo, Y.T., Chuenyindee, T., Young, M.N., Diaz, J.F.T., Nadlifatin, R. and Redi, A.A.N.P. (2021). Consumer Behavior in Clothing Industry and Its Relationship with Open Innovation Dynamics during the COVID-19 Pandemic. </w:t>
      </w:r>
      <w:r w:rsidRPr="00EF4CA7">
        <w:rPr>
          <w:rFonts w:cs="Arial"/>
          <w:i/>
          <w:iCs/>
          <w:lang w:val="en-US"/>
        </w:rPr>
        <w:t>Journal of Open Innovation: Technology, Market, and Complexity</w:t>
      </w:r>
      <w:r w:rsidRPr="00EF4CA7">
        <w:rPr>
          <w:rFonts w:cs="Arial"/>
          <w:lang w:val="en-US"/>
        </w:rPr>
        <w:t>, [online] 7(4), p.211. doi:</w:t>
      </w:r>
      <w:hyperlink r:id="rId11" w:history="1">
        <w:r w:rsidRPr="00EF4CA7">
          <w:rPr>
            <w:rStyle w:val="Hyperlink"/>
            <w:rFonts w:cs="Arial"/>
            <w:color w:val="auto"/>
            <w:u w:val="none"/>
            <w:lang w:val="en-US"/>
          </w:rPr>
          <w:t>10.3390/joitmc7040211</w:t>
        </w:r>
      </w:hyperlink>
      <w:r w:rsidRPr="00EF4CA7">
        <w:rPr>
          <w:rFonts w:cs="Arial"/>
          <w:lang w:val="en-US"/>
        </w:rPr>
        <w:t>.</w:t>
      </w:r>
    </w:p>
    <w:p w14:paraId="5C2D6214" w14:textId="77777777" w:rsidR="00601C54" w:rsidRPr="00EF4CA7" w:rsidRDefault="00601C54" w:rsidP="00FD7B81">
      <w:r w:rsidRPr="00EF4CA7">
        <w:t>Pradhan, R.K., Panda, M. and Jena, L.K., 2017. Transformational leadership and psychological empowerment: The mediating effect of organizational culture in Indian retail industry. </w:t>
      </w:r>
      <w:r w:rsidRPr="00EF4CA7">
        <w:rPr>
          <w:i/>
          <w:iCs/>
        </w:rPr>
        <w:t>Journal of Enterprise Information Management</w:t>
      </w:r>
      <w:r w:rsidRPr="00EF4CA7">
        <w:t xml:space="preserve">. </w:t>
      </w:r>
    </w:p>
    <w:p w14:paraId="54188BC1" w14:textId="77777777" w:rsidR="00601C54" w:rsidRPr="00EF4CA7" w:rsidRDefault="00601C54" w:rsidP="00FD7B81">
      <w:r w:rsidRPr="00EF4CA7">
        <w:t xml:space="preserve">Pratt, A., Borrione, P., Lavanga, M. and D'Ovidio, M., 2012. International change and technological evolution in the fashion industry. </w:t>
      </w:r>
    </w:p>
    <w:p w14:paraId="4CB659EF" w14:textId="77777777" w:rsidR="00601C54" w:rsidRPr="00EF4CA7" w:rsidRDefault="00601C54" w:rsidP="00FD7B81">
      <w:r w:rsidRPr="00EF4CA7">
        <w:t>Prissca, M. and Wulandari, N., 2022. Digital Marketing Strategy for Local Business Imanee Clothing Line. </w:t>
      </w:r>
      <w:r w:rsidRPr="00EF4CA7">
        <w:rPr>
          <w:i/>
          <w:iCs/>
        </w:rPr>
        <w:t>International Journal of Management, Entrepreneurship, Social Science and Humanities</w:t>
      </w:r>
      <w:r w:rsidRPr="00EF4CA7">
        <w:t>, </w:t>
      </w:r>
      <w:r w:rsidRPr="00EF4CA7">
        <w:rPr>
          <w:i/>
          <w:iCs/>
        </w:rPr>
        <w:t>5</w:t>
      </w:r>
      <w:r w:rsidRPr="00EF4CA7">
        <w:t xml:space="preserve">(1), pp.184-195. </w:t>
      </w:r>
    </w:p>
    <w:p w14:paraId="0AA4F21B" w14:textId="77777777" w:rsidR="00601C54" w:rsidRPr="00EF4CA7" w:rsidRDefault="00601C54" w:rsidP="00FD7B81">
      <w:r w:rsidRPr="00EF4CA7">
        <w:t>Tarnovskaya, V., Hånell, S.M. and Tolstoy, D., 2022. Proactive Corporate Sustainability via Social Innovation—A Case Study of the Hennes &amp; Mauritz Grand Challenge in Bangladesh. </w:t>
      </w:r>
      <w:r w:rsidRPr="00EF4CA7">
        <w:rPr>
          <w:i/>
          <w:iCs/>
        </w:rPr>
        <w:t>Sustainability</w:t>
      </w:r>
      <w:r w:rsidRPr="00EF4CA7">
        <w:t>, </w:t>
      </w:r>
      <w:r w:rsidRPr="00EF4CA7">
        <w:rPr>
          <w:i/>
          <w:iCs/>
        </w:rPr>
        <w:t>14</w:t>
      </w:r>
      <w:r w:rsidRPr="00EF4CA7">
        <w:t xml:space="preserve">(2), p.599. </w:t>
      </w:r>
    </w:p>
    <w:p w14:paraId="3E6CA988" w14:textId="69B0977A" w:rsidR="00C66035" w:rsidRDefault="00C66035" w:rsidP="00C66035">
      <w:pPr>
        <w:jc w:val="center"/>
      </w:pPr>
    </w:p>
    <w:p w14:paraId="69DDED1B" w14:textId="0826E107" w:rsidR="00C66035" w:rsidRDefault="00C66035" w:rsidP="00C66035">
      <w:pPr>
        <w:jc w:val="center"/>
      </w:pPr>
      <w:r>
        <w:t>2</w:t>
      </w:r>
      <w:r w:rsidR="00484DCD">
        <w:t>0</w:t>
      </w:r>
    </w:p>
    <w:p w14:paraId="1197DB68" w14:textId="653F09ED" w:rsidR="00C66035" w:rsidRPr="00EF4CA7" w:rsidRDefault="00601C54" w:rsidP="00FD7B81">
      <w:proofErr w:type="spellStart"/>
      <w:r w:rsidRPr="00EF4CA7">
        <w:lastRenderedPageBreak/>
        <w:t>Valaei</w:t>
      </w:r>
      <w:proofErr w:type="spellEnd"/>
      <w:r w:rsidRPr="00EF4CA7">
        <w:t>, N. and Nikhashemi, S.R., 2017. Generation Y consumers’ buying behaviour in fashion apparel industry: a moderation analysis. </w:t>
      </w:r>
      <w:r w:rsidRPr="00EF4CA7">
        <w:rPr>
          <w:i/>
          <w:iCs/>
        </w:rPr>
        <w:t>Journal of Fashion Marketing and Management: An International Journal</w:t>
      </w:r>
      <w:r w:rsidRPr="00EF4CA7">
        <w:t xml:space="preserve">. </w:t>
      </w:r>
    </w:p>
    <w:p w14:paraId="1C2EED25" w14:textId="77777777" w:rsidR="00601C54" w:rsidRPr="00EF4CA7" w:rsidRDefault="00601C54" w:rsidP="00FD7B81">
      <w:r w:rsidRPr="00EF4CA7">
        <w:t>Van Rooij, B. and Fine, A., 2018. Toxic corporate culture: Assessing organizational processes of deviancy. </w:t>
      </w:r>
      <w:r w:rsidRPr="00EF4CA7">
        <w:rPr>
          <w:i/>
          <w:iCs/>
        </w:rPr>
        <w:t>Administrative Sciences</w:t>
      </w:r>
      <w:r w:rsidRPr="00EF4CA7">
        <w:t>, </w:t>
      </w:r>
      <w:r w:rsidRPr="00EF4CA7">
        <w:rPr>
          <w:i/>
          <w:iCs/>
        </w:rPr>
        <w:t>8</w:t>
      </w:r>
      <w:r w:rsidRPr="00EF4CA7">
        <w:t xml:space="preserve">(3), p.23. </w:t>
      </w:r>
    </w:p>
    <w:p w14:paraId="4F4C5538" w14:textId="38882A19" w:rsidR="00601C54" w:rsidRPr="00EF4CA7" w:rsidRDefault="00601C54" w:rsidP="00601C54">
      <w:pPr>
        <w:widowControl w:val="0"/>
        <w:autoSpaceDE w:val="0"/>
        <w:autoSpaceDN w:val="0"/>
        <w:adjustRightInd w:val="0"/>
        <w:spacing w:after="240"/>
        <w:rPr>
          <w:rFonts w:cs="Arial"/>
          <w:lang w:val="en-US"/>
        </w:rPr>
      </w:pPr>
      <w:r w:rsidRPr="00EF4CA7">
        <w:rPr>
          <w:rFonts w:cs="Arial"/>
          <w:lang w:val="en-US"/>
        </w:rPr>
        <w:t xml:space="preserve">Worthington, I. (2018). </w:t>
      </w:r>
      <w:r w:rsidRPr="00EF4CA7">
        <w:rPr>
          <w:rFonts w:cs="Arial"/>
          <w:i/>
          <w:iCs/>
          <w:lang w:val="en-US"/>
        </w:rPr>
        <w:t xml:space="preserve">BUSINESS </w:t>
      </w:r>
      <w:r w:rsidR="00221AF4" w:rsidRPr="00EF4CA7">
        <w:rPr>
          <w:rFonts w:cs="Arial"/>
          <w:i/>
          <w:iCs/>
          <w:lang w:val="en-US"/>
        </w:rPr>
        <w:t>ENVIRONMENT:</w:t>
      </w:r>
      <w:r w:rsidRPr="00EF4CA7">
        <w:rPr>
          <w:rFonts w:cs="Arial"/>
          <w:i/>
          <w:iCs/>
          <w:lang w:val="en-US"/>
        </w:rPr>
        <w:t xml:space="preserve"> a global perspective.</w:t>
      </w:r>
      <w:r w:rsidRPr="00EF4CA7">
        <w:rPr>
          <w:rFonts w:cs="Arial"/>
          <w:lang w:val="en-US"/>
        </w:rPr>
        <w:t xml:space="preserve"> 8th ed. Pearson Education.</w:t>
      </w:r>
    </w:p>
    <w:p w14:paraId="3E6E28B3" w14:textId="77777777" w:rsidR="00601C54" w:rsidRPr="00EF4CA7" w:rsidRDefault="00601C54" w:rsidP="00FD7B81">
      <w:r w:rsidRPr="00EF4CA7">
        <w:t>Wu, Y., 2020, February. The Marketing Strategies of IKEA in China Using Tools of PESTEL, Five Forces Model and SWOT Analysis. In </w:t>
      </w:r>
      <w:r w:rsidRPr="00EF4CA7">
        <w:rPr>
          <w:i/>
          <w:iCs/>
        </w:rPr>
        <w:t>International Academic Conference on Frontiers in Social Sciences and Management Innovation (IAFSM 2019)</w:t>
      </w:r>
      <w:r w:rsidRPr="00EF4CA7">
        <w:t> (pp. 348-355). Atlantis Press.</w:t>
      </w:r>
    </w:p>
    <w:p w14:paraId="552A4446" w14:textId="34850C54" w:rsidR="00601C54" w:rsidRDefault="00601C54" w:rsidP="00FD7B81"/>
    <w:p w14:paraId="6F36D292" w14:textId="25392600" w:rsidR="00C66035" w:rsidRDefault="00C66035" w:rsidP="00FD7B81"/>
    <w:p w14:paraId="1C738453" w14:textId="16A83215" w:rsidR="00C66035" w:rsidRDefault="00C66035" w:rsidP="00FD7B81"/>
    <w:p w14:paraId="4D95FF82" w14:textId="0E77FAB1" w:rsidR="00C66035" w:rsidRDefault="00C66035" w:rsidP="00FD7B81"/>
    <w:p w14:paraId="2BD91153" w14:textId="417A5965" w:rsidR="00C66035" w:rsidRDefault="00C66035" w:rsidP="00FD7B81"/>
    <w:p w14:paraId="0DC45308" w14:textId="3FB21D7E" w:rsidR="00C66035" w:rsidRDefault="00C66035" w:rsidP="00FD7B81"/>
    <w:p w14:paraId="2F223E78" w14:textId="4FC35750" w:rsidR="00C66035" w:rsidRDefault="00C66035" w:rsidP="00FD7B81"/>
    <w:p w14:paraId="13F96A1D" w14:textId="62688A0A" w:rsidR="00C66035" w:rsidRDefault="00C66035" w:rsidP="00FD7B81"/>
    <w:p w14:paraId="5F84819D" w14:textId="796D5805" w:rsidR="00C66035" w:rsidRDefault="00C66035" w:rsidP="00FD7B81"/>
    <w:p w14:paraId="72D6BEE9" w14:textId="3366DDAB" w:rsidR="00C66035" w:rsidRDefault="00C66035" w:rsidP="00FD7B81"/>
    <w:p w14:paraId="0C52A7B1" w14:textId="59F7D81D" w:rsidR="00C66035" w:rsidRDefault="00C66035" w:rsidP="00FD7B81"/>
    <w:p w14:paraId="142AADD3" w14:textId="445B3099" w:rsidR="00C66035" w:rsidRDefault="00C66035" w:rsidP="00FD7B81"/>
    <w:p w14:paraId="79643937" w14:textId="14F3F8CE" w:rsidR="00C66035" w:rsidRDefault="00C66035" w:rsidP="00FD7B81"/>
    <w:p w14:paraId="6E9CBA32" w14:textId="0D9FF552" w:rsidR="00C66035" w:rsidRDefault="00C66035" w:rsidP="00FD7B81"/>
    <w:p w14:paraId="4C9306A8" w14:textId="3F7339E4" w:rsidR="00C66035" w:rsidRDefault="00C66035" w:rsidP="00FD7B81"/>
    <w:p w14:paraId="43DE4A33" w14:textId="0ABF367F" w:rsidR="00C66035" w:rsidRDefault="00C66035" w:rsidP="00C66035">
      <w:pPr>
        <w:jc w:val="center"/>
      </w:pPr>
      <w:r>
        <w:t>2</w:t>
      </w:r>
      <w:r w:rsidR="00484DCD">
        <w:t>1</w:t>
      </w:r>
    </w:p>
    <w:p w14:paraId="649A4DEC" w14:textId="0EAC41E3" w:rsidR="005B4C0B" w:rsidRDefault="005B4C0B" w:rsidP="00C66035">
      <w:pPr>
        <w:jc w:val="center"/>
      </w:pPr>
    </w:p>
    <w:p w14:paraId="01684B34" w14:textId="1919C40A" w:rsidR="005B4C0B" w:rsidRDefault="005B4C0B" w:rsidP="00C66035">
      <w:pPr>
        <w:jc w:val="center"/>
      </w:pPr>
    </w:p>
    <w:p w14:paraId="0C826551" w14:textId="01757D74" w:rsidR="005B4C0B" w:rsidRDefault="005B4C0B" w:rsidP="00C66035">
      <w:pPr>
        <w:jc w:val="center"/>
      </w:pPr>
    </w:p>
    <w:p w14:paraId="116C1880" w14:textId="77777777" w:rsidR="005B4C0B" w:rsidRDefault="005B4C0B" w:rsidP="005B4C0B">
      <w:pPr>
        <w:jc w:val="center"/>
        <w:rPr>
          <w:lang w:val="en-US"/>
        </w:rPr>
      </w:pPr>
    </w:p>
    <w:p w14:paraId="7AF4B253" w14:textId="77777777" w:rsidR="005B4C0B" w:rsidRPr="00102906" w:rsidRDefault="005B4C0B" w:rsidP="005B4C0B">
      <w:pPr>
        <w:pStyle w:val="NormalWeb"/>
        <w:jc w:val="center"/>
        <w:rPr>
          <w:rFonts w:ascii="Arial" w:hAnsi="Arial" w:cs="Arial"/>
          <w:b/>
          <w:bCs/>
          <w:sz w:val="22"/>
          <w:szCs w:val="22"/>
          <w:u w:val="single"/>
          <w:lang w:eastAsia="en-GB"/>
        </w:rPr>
      </w:pPr>
      <w:r>
        <w:rPr>
          <w:rFonts w:ascii="Arial" w:hAnsi="Arial" w:cs="Arial"/>
          <w:b/>
          <w:bCs/>
          <w:sz w:val="22"/>
          <w:szCs w:val="22"/>
          <w:u w:val="single"/>
          <w:lang w:eastAsia="en-GB"/>
        </w:rPr>
        <w:t>Workplace Culture and its impact on Organisational Efficiency</w:t>
      </w:r>
    </w:p>
    <w:p w14:paraId="186A1377" w14:textId="77777777" w:rsidR="005B4C0B" w:rsidRPr="00102906" w:rsidRDefault="005B4C0B" w:rsidP="005B4C0B">
      <w:pPr>
        <w:rPr>
          <w:rFonts w:cs="Arial"/>
        </w:rPr>
      </w:pPr>
    </w:p>
    <w:p w14:paraId="387972B4" w14:textId="77777777" w:rsidR="005B4C0B" w:rsidRPr="00102906" w:rsidRDefault="005B4C0B" w:rsidP="005B4C0B">
      <w:pPr>
        <w:pStyle w:val="NormalWeb"/>
        <w:rPr>
          <w:rFonts w:ascii="Arial" w:hAnsi="Arial" w:cs="Arial"/>
          <w:sz w:val="22"/>
          <w:szCs w:val="22"/>
        </w:rPr>
      </w:pPr>
      <w:r w:rsidRPr="00102906">
        <w:rPr>
          <w:rFonts w:ascii="Arial" w:hAnsi="Arial" w:cs="Arial"/>
          <w:sz w:val="22"/>
          <w:szCs w:val="22"/>
        </w:rPr>
        <w:t>Programme: BA (Hons) Leadership and Management Skills for the Workp</w:t>
      </w:r>
      <w:r>
        <w:rPr>
          <w:rFonts w:ascii="Arial" w:hAnsi="Arial" w:cs="Arial"/>
          <w:sz w:val="22"/>
          <w:szCs w:val="22"/>
        </w:rPr>
        <w:t>lace</w:t>
      </w:r>
    </w:p>
    <w:p w14:paraId="26323F41" w14:textId="77777777" w:rsidR="005B4C0B" w:rsidRPr="00102906" w:rsidRDefault="005B4C0B" w:rsidP="005B4C0B">
      <w:pPr>
        <w:pStyle w:val="NormalWeb"/>
        <w:rPr>
          <w:rFonts w:ascii="Arial" w:hAnsi="Arial" w:cs="Arial"/>
          <w:sz w:val="22"/>
          <w:szCs w:val="22"/>
          <w:lang w:eastAsia="en-GB"/>
        </w:rPr>
      </w:pPr>
      <w:r w:rsidRPr="00102906">
        <w:rPr>
          <w:rFonts w:ascii="Arial" w:hAnsi="Arial" w:cs="Arial"/>
          <w:sz w:val="22"/>
          <w:szCs w:val="22"/>
        </w:rPr>
        <w:t>Module:</w:t>
      </w:r>
      <w:r>
        <w:rPr>
          <w:rFonts w:ascii="Arial" w:hAnsi="Arial" w:cs="Arial"/>
          <w:sz w:val="22"/>
          <w:szCs w:val="22"/>
          <w:lang w:eastAsia="en-GB"/>
        </w:rPr>
        <w:t xml:space="preserve"> Workplace Culture and its impact on Organisational Efficiency</w:t>
      </w:r>
    </w:p>
    <w:p w14:paraId="70B16E9C" w14:textId="77777777" w:rsidR="005B4C0B" w:rsidRPr="00102906" w:rsidRDefault="005B4C0B" w:rsidP="005B4C0B">
      <w:pPr>
        <w:pStyle w:val="NormalWeb"/>
        <w:rPr>
          <w:rFonts w:ascii="Arial" w:hAnsi="Arial" w:cs="Arial"/>
          <w:sz w:val="22"/>
          <w:szCs w:val="22"/>
        </w:rPr>
      </w:pPr>
      <w:r w:rsidRPr="00102906">
        <w:rPr>
          <w:rFonts w:ascii="Arial" w:hAnsi="Arial" w:cs="Arial"/>
          <w:sz w:val="22"/>
          <w:szCs w:val="22"/>
        </w:rPr>
        <w:t>Module code: BMSW510</w:t>
      </w:r>
      <w:r>
        <w:rPr>
          <w:rFonts w:ascii="Arial" w:hAnsi="Arial" w:cs="Arial"/>
          <w:sz w:val="22"/>
          <w:szCs w:val="22"/>
        </w:rPr>
        <w:t>5</w:t>
      </w:r>
    </w:p>
    <w:p w14:paraId="61ED5A3F" w14:textId="77777777" w:rsidR="005B4C0B" w:rsidRPr="00102906" w:rsidRDefault="005B4C0B" w:rsidP="005B4C0B">
      <w:pPr>
        <w:pStyle w:val="NormalWeb"/>
        <w:rPr>
          <w:rFonts w:ascii="Arial" w:hAnsi="Arial" w:cs="Arial"/>
          <w:sz w:val="22"/>
          <w:szCs w:val="22"/>
        </w:rPr>
      </w:pPr>
      <w:r w:rsidRPr="00102906">
        <w:rPr>
          <w:rFonts w:ascii="Arial" w:hAnsi="Arial" w:cs="Arial"/>
          <w:sz w:val="22"/>
          <w:szCs w:val="22"/>
        </w:rPr>
        <w:t>Student Name: Andreea-Cristina Iliescu</w:t>
      </w:r>
    </w:p>
    <w:p w14:paraId="69ABFB3A" w14:textId="77777777" w:rsidR="005B4C0B" w:rsidRPr="00102906" w:rsidRDefault="005B4C0B" w:rsidP="005B4C0B">
      <w:pPr>
        <w:pStyle w:val="NormalWeb"/>
        <w:rPr>
          <w:rFonts w:ascii="Arial" w:hAnsi="Arial" w:cs="Arial"/>
          <w:sz w:val="22"/>
          <w:szCs w:val="22"/>
        </w:rPr>
      </w:pPr>
      <w:r w:rsidRPr="00102906">
        <w:rPr>
          <w:rFonts w:ascii="Arial" w:hAnsi="Arial" w:cs="Arial"/>
          <w:sz w:val="22"/>
          <w:szCs w:val="22"/>
        </w:rPr>
        <w:t>Student Number: 2009203</w:t>
      </w:r>
    </w:p>
    <w:p w14:paraId="05D1BFD5" w14:textId="77777777" w:rsidR="005B4C0B" w:rsidRPr="00102906" w:rsidRDefault="005B4C0B" w:rsidP="005B4C0B">
      <w:pPr>
        <w:pStyle w:val="NormalWeb"/>
        <w:rPr>
          <w:rFonts w:ascii="Arial" w:hAnsi="Arial" w:cs="Arial"/>
          <w:sz w:val="22"/>
          <w:szCs w:val="22"/>
        </w:rPr>
      </w:pPr>
      <w:r w:rsidRPr="00102906">
        <w:rPr>
          <w:rFonts w:ascii="Arial" w:hAnsi="Arial" w:cs="Arial"/>
          <w:sz w:val="22"/>
          <w:szCs w:val="22"/>
        </w:rPr>
        <w:t xml:space="preserve">Level 5 Term </w:t>
      </w:r>
      <w:r>
        <w:rPr>
          <w:rFonts w:ascii="Arial" w:hAnsi="Arial" w:cs="Arial"/>
          <w:sz w:val="22"/>
          <w:szCs w:val="22"/>
        </w:rPr>
        <w:t xml:space="preserve">2 </w:t>
      </w:r>
      <w:r w:rsidRPr="00102906">
        <w:rPr>
          <w:rFonts w:ascii="Arial" w:hAnsi="Arial" w:cs="Arial"/>
          <w:sz w:val="22"/>
          <w:szCs w:val="22"/>
        </w:rPr>
        <w:t>Group 1</w:t>
      </w:r>
    </w:p>
    <w:p w14:paraId="5AB90719" w14:textId="77777777" w:rsidR="005B4C0B" w:rsidRPr="00102906" w:rsidRDefault="005B4C0B" w:rsidP="005B4C0B">
      <w:pPr>
        <w:pStyle w:val="NormalWeb"/>
        <w:rPr>
          <w:rFonts w:ascii="Arial" w:hAnsi="Arial" w:cs="Arial"/>
          <w:sz w:val="22"/>
          <w:szCs w:val="22"/>
        </w:rPr>
      </w:pPr>
      <w:r w:rsidRPr="00102906">
        <w:rPr>
          <w:rFonts w:ascii="Arial" w:hAnsi="Arial" w:cs="Arial"/>
          <w:sz w:val="22"/>
          <w:szCs w:val="22"/>
        </w:rPr>
        <w:t xml:space="preserve">Module lecturer: </w:t>
      </w:r>
      <w:r>
        <w:rPr>
          <w:rFonts w:ascii="Arial" w:hAnsi="Arial" w:cs="Arial"/>
          <w:sz w:val="22"/>
          <w:szCs w:val="22"/>
        </w:rPr>
        <w:t>Olusoyi Ashaye</w:t>
      </w:r>
    </w:p>
    <w:p w14:paraId="0752372E" w14:textId="77777777" w:rsidR="005B4C0B" w:rsidRDefault="005B4C0B" w:rsidP="005B4C0B">
      <w:pPr>
        <w:pStyle w:val="NormalWeb"/>
        <w:rPr>
          <w:rFonts w:ascii="Arial" w:hAnsi="Arial" w:cs="Arial"/>
          <w:sz w:val="22"/>
          <w:szCs w:val="22"/>
          <w:lang w:eastAsia="en-GB"/>
        </w:rPr>
      </w:pPr>
      <w:r w:rsidRPr="00102906">
        <w:rPr>
          <w:rFonts w:ascii="Arial" w:hAnsi="Arial" w:cs="Arial"/>
          <w:sz w:val="22"/>
          <w:szCs w:val="22"/>
        </w:rPr>
        <w:t xml:space="preserve">Assignment </w:t>
      </w:r>
      <w:r>
        <w:rPr>
          <w:rFonts w:ascii="Arial" w:hAnsi="Arial" w:cs="Arial"/>
          <w:sz w:val="22"/>
          <w:szCs w:val="22"/>
        </w:rPr>
        <w:t>2: Individual Reflective Essay</w:t>
      </w:r>
    </w:p>
    <w:p w14:paraId="781BA52B" w14:textId="77777777" w:rsidR="005B4C0B" w:rsidRPr="00102906" w:rsidRDefault="005B4C0B" w:rsidP="005B4C0B">
      <w:pPr>
        <w:pStyle w:val="NormalWeb"/>
        <w:rPr>
          <w:rFonts w:ascii="Arial" w:hAnsi="Arial" w:cs="Arial"/>
          <w:sz w:val="22"/>
          <w:szCs w:val="22"/>
          <w:lang w:eastAsia="en-GB"/>
        </w:rPr>
      </w:pPr>
    </w:p>
    <w:p w14:paraId="579C4B12" w14:textId="77777777" w:rsidR="005B4C0B" w:rsidRPr="00CF7F77" w:rsidRDefault="005B4C0B" w:rsidP="005B4C0B">
      <w:pPr>
        <w:jc w:val="left"/>
        <w:rPr>
          <w:lang w:val="en-US"/>
        </w:rPr>
      </w:pPr>
    </w:p>
    <w:p w14:paraId="21F8D379" w14:textId="77777777" w:rsidR="005B4C0B" w:rsidRDefault="005B4C0B" w:rsidP="005B4C0B">
      <w:pPr>
        <w:jc w:val="center"/>
      </w:pPr>
    </w:p>
    <w:p w14:paraId="61D58BF1" w14:textId="77777777" w:rsidR="005B4C0B" w:rsidRDefault="005B4C0B" w:rsidP="005B4C0B">
      <w:pPr>
        <w:spacing w:line="259" w:lineRule="auto"/>
        <w:jc w:val="left"/>
        <w:rPr>
          <w:lang w:val="en-US"/>
        </w:rPr>
      </w:pPr>
    </w:p>
    <w:p w14:paraId="58668539" w14:textId="77777777" w:rsidR="005B4C0B" w:rsidRDefault="005B4C0B" w:rsidP="005B4C0B">
      <w:pPr>
        <w:spacing w:line="259" w:lineRule="auto"/>
        <w:jc w:val="left"/>
        <w:rPr>
          <w:lang w:val="en-US"/>
        </w:rPr>
      </w:pPr>
    </w:p>
    <w:p w14:paraId="7011D264" w14:textId="77777777" w:rsidR="005B4C0B" w:rsidRDefault="005B4C0B" w:rsidP="005B4C0B">
      <w:pPr>
        <w:spacing w:line="259" w:lineRule="auto"/>
        <w:jc w:val="left"/>
        <w:rPr>
          <w:lang w:val="en-US"/>
        </w:rPr>
      </w:pPr>
    </w:p>
    <w:p w14:paraId="76C13BBD" w14:textId="77777777" w:rsidR="005B4C0B" w:rsidRDefault="005B4C0B" w:rsidP="005B4C0B">
      <w:pPr>
        <w:spacing w:line="259" w:lineRule="auto"/>
        <w:jc w:val="left"/>
        <w:rPr>
          <w:lang w:val="en-US"/>
        </w:rPr>
      </w:pPr>
    </w:p>
    <w:p w14:paraId="6E1DB3C6" w14:textId="77777777" w:rsidR="005B4C0B" w:rsidRDefault="005B4C0B" w:rsidP="005B4C0B">
      <w:pPr>
        <w:spacing w:line="259" w:lineRule="auto"/>
        <w:jc w:val="left"/>
        <w:rPr>
          <w:lang w:val="en-US"/>
        </w:rPr>
      </w:pPr>
    </w:p>
    <w:p w14:paraId="0486A559" w14:textId="77777777" w:rsidR="005B4C0B" w:rsidRDefault="005B4C0B" w:rsidP="005B4C0B">
      <w:pPr>
        <w:spacing w:line="259" w:lineRule="auto"/>
        <w:jc w:val="left"/>
        <w:rPr>
          <w:lang w:val="en-US"/>
        </w:rPr>
      </w:pPr>
    </w:p>
    <w:p w14:paraId="3C8208E5" w14:textId="77777777" w:rsidR="005B4C0B" w:rsidRDefault="005B4C0B" w:rsidP="005B4C0B">
      <w:pPr>
        <w:spacing w:line="259" w:lineRule="auto"/>
        <w:jc w:val="left"/>
        <w:rPr>
          <w:lang w:val="en-US"/>
        </w:rPr>
      </w:pPr>
    </w:p>
    <w:p w14:paraId="639C108E" w14:textId="77777777" w:rsidR="005B4C0B" w:rsidRDefault="005B4C0B" w:rsidP="005B4C0B">
      <w:pPr>
        <w:spacing w:line="259" w:lineRule="auto"/>
        <w:jc w:val="left"/>
        <w:rPr>
          <w:lang w:val="en-US"/>
        </w:rPr>
      </w:pPr>
    </w:p>
    <w:p w14:paraId="75340FD8" w14:textId="77777777" w:rsidR="005B4C0B" w:rsidRDefault="005B4C0B" w:rsidP="005B4C0B">
      <w:pPr>
        <w:spacing w:line="259" w:lineRule="auto"/>
        <w:jc w:val="left"/>
        <w:rPr>
          <w:lang w:val="en-US"/>
        </w:rPr>
      </w:pPr>
    </w:p>
    <w:p w14:paraId="6950BFC3" w14:textId="77777777" w:rsidR="005B4C0B" w:rsidRDefault="005B4C0B" w:rsidP="005B4C0B">
      <w:pPr>
        <w:spacing w:line="259" w:lineRule="auto"/>
        <w:jc w:val="left"/>
        <w:rPr>
          <w:lang w:val="en-US"/>
        </w:rPr>
      </w:pPr>
    </w:p>
    <w:p w14:paraId="59D98410" w14:textId="77777777" w:rsidR="005B4C0B" w:rsidRDefault="005B4C0B" w:rsidP="005B4C0B">
      <w:pPr>
        <w:spacing w:line="259" w:lineRule="auto"/>
        <w:jc w:val="left"/>
        <w:rPr>
          <w:lang w:val="en-US"/>
        </w:rPr>
      </w:pPr>
    </w:p>
    <w:p w14:paraId="08AC4D0E" w14:textId="77777777" w:rsidR="005B4C0B" w:rsidRDefault="005B4C0B" w:rsidP="005B4C0B">
      <w:pPr>
        <w:spacing w:line="259" w:lineRule="auto"/>
        <w:jc w:val="left"/>
        <w:rPr>
          <w:lang w:val="en-US"/>
        </w:rPr>
      </w:pPr>
    </w:p>
    <w:p w14:paraId="5514D37F" w14:textId="77777777" w:rsidR="005B4C0B" w:rsidRDefault="005B4C0B" w:rsidP="005B4C0B">
      <w:pPr>
        <w:spacing w:line="259" w:lineRule="auto"/>
        <w:jc w:val="left"/>
        <w:rPr>
          <w:lang w:val="en-US"/>
        </w:rPr>
      </w:pPr>
    </w:p>
    <w:p w14:paraId="1B029EEF" w14:textId="77777777" w:rsidR="005B4C0B" w:rsidRDefault="005B4C0B" w:rsidP="005B4C0B">
      <w:pPr>
        <w:spacing w:line="259" w:lineRule="auto"/>
        <w:jc w:val="left"/>
        <w:rPr>
          <w:lang w:val="en-US"/>
        </w:rPr>
      </w:pPr>
    </w:p>
    <w:p w14:paraId="4E97EA99" w14:textId="77777777" w:rsidR="005B4C0B" w:rsidRPr="00BA508E" w:rsidRDefault="005B4C0B" w:rsidP="005B4C0B">
      <w:pPr>
        <w:spacing w:line="259" w:lineRule="auto"/>
        <w:jc w:val="left"/>
        <w:rPr>
          <w:b/>
          <w:bCs/>
          <w:lang w:val="en-US"/>
        </w:rPr>
      </w:pPr>
      <w:r w:rsidRPr="00542FCC">
        <w:rPr>
          <w:b/>
          <w:bCs/>
          <w:lang w:val="en-US"/>
        </w:rPr>
        <w:t>Table of contents</w:t>
      </w:r>
    </w:p>
    <w:p w14:paraId="350FDD21" w14:textId="06E87609" w:rsidR="005B4C0B" w:rsidRDefault="005B4C0B" w:rsidP="005B4C0B">
      <w:r>
        <w:t>Introduction…………………………………………………………………………</w:t>
      </w:r>
      <w:r w:rsidR="00EC7C88">
        <w:t>.</w:t>
      </w:r>
      <w:r>
        <w:t>…….1</w:t>
      </w:r>
    </w:p>
    <w:p w14:paraId="3CA303E5" w14:textId="3BB0F13E" w:rsidR="005B4C0B" w:rsidRDefault="005B4C0B" w:rsidP="005B4C0B">
      <w:r>
        <w:t>Discussion and Experience…………………………………………</w:t>
      </w:r>
      <w:r w:rsidR="006C5BCE">
        <w:t>…</w:t>
      </w:r>
      <w:r>
        <w:t>………</w:t>
      </w:r>
      <w:r w:rsidR="006C5BCE">
        <w:t>…</w:t>
      </w:r>
      <w:r>
        <w:t>…</w:t>
      </w:r>
      <w:r w:rsidR="0064360C">
        <w:t>.</w:t>
      </w:r>
      <w:r>
        <w:t>…..1</w:t>
      </w:r>
    </w:p>
    <w:p w14:paraId="54D937EA" w14:textId="4C7EE8AC" w:rsidR="005B4C0B" w:rsidRDefault="005B4C0B" w:rsidP="005B4C0B">
      <w:r>
        <w:t>Observation………………………………………………………………………</w:t>
      </w:r>
      <w:r w:rsidR="00E163E5">
        <w:t>…</w:t>
      </w:r>
      <w:r w:rsidR="0064360C">
        <w:t>.</w:t>
      </w:r>
      <w:r>
        <w:t>….1.2</w:t>
      </w:r>
    </w:p>
    <w:p w14:paraId="2C42F00A" w14:textId="246ADBF9" w:rsidR="005B4C0B" w:rsidRPr="006C5BCE" w:rsidRDefault="006C5BCE" w:rsidP="006C5BCE">
      <w:pPr>
        <w:pStyle w:val="Heading2"/>
        <w:rPr>
          <w:b/>
          <w:bCs/>
          <w:color w:val="000000" w:themeColor="text1"/>
          <w:sz w:val="22"/>
          <w:szCs w:val="22"/>
        </w:rPr>
      </w:pPr>
      <w:r w:rsidRPr="00EC7C88">
        <w:rPr>
          <w:color w:val="000000" w:themeColor="text1"/>
          <w:sz w:val="22"/>
          <w:szCs w:val="22"/>
        </w:rPr>
        <w:t>Conceptualisation</w:t>
      </w:r>
      <w:r>
        <w:rPr>
          <w:b/>
          <w:bCs/>
          <w:color w:val="000000" w:themeColor="text1"/>
          <w:sz w:val="22"/>
          <w:szCs w:val="22"/>
        </w:rPr>
        <w:t>……</w:t>
      </w:r>
      <w:r w:rsidR="005B4C0B">
        <w:t>………………………………………</w:t>
      </w:r>
      <w:r w:rsidR="0002437A">
        <w:t>..</w:t>
      </w:r>
      <w:r w:rsidR="005B4C0B">
        <w:t>……</w:t>
      </w:r>
      <w:r>
        <w:t>...</w:t>
      </w:r>
      <w:r w:rsidR="005B4C0B">
        <w:t>……</w:t>
      </w:r>
      <w:r w:rsidR="0064360C">
        <w:t>.</w:t>
      </w:r>
      <w:r w:rsidR="005B4C0B">
        <w:t>…</w:t>
      </w:r>
      <w:r w:rsidR="005B4C0B" w:rsidRPr="0002437A">
        <w:rPr>
          <w:color w:val="000000" w:themeColor="text1"/>
          <w:sz w:val="22"/>
          <w:szCs w:val="22"/>
        </w:rPr>
        <w:t>3</w:t>
      </w:r>
    </w:p>
    <w:p w14:paraId="1EFF75EB" w14:textId="3285A7B0" w:rsidR="005B4C0B" w:rsidRDefault="005B4C0B" w:rsidP="005B4C0B">
      <w:pPr>
        <w:pStyle w:val="Heading2"/>
        <w:rPr>
          <w:color w:val="000000" w:themeColor="text1"/>
          <w:sz w:val="22"/>
          <w:szCs w:val="22"/>
        </w:rPr>
      </w:pPr>
      <w:r w:rsidRPr="00BA508E">
        <w:rPr>
          <w:color w:val="000000" w:themeColor="text1"/>
          <w:sz w:val="22"/>
          <w:szCs w:val="22"/>
        </w:rPr>
        <w:t>Experimentation</w:t>
      </w:r>
      <w:r>
        <w:rPr>
          <w:color w:val="000000" w:themeColor="text1"/>
          <w:sz w:val="22"/>
          <w:szCs w:val="22"/>
        </w:rPr>
        <w:t>……………………………………………………………………</w:t>
      </w:r>
      <w:r w:rsidR="006C5BCE">
        <w:rPr>
          <w:color w:val="000000" w:themeColor="text1"/>
          <w:sz w:val="22"/>
          <w:szCs w:val="22"/>
        </w:rPr>
        <w:t>..</w:t>
      </w:r>
      <w:r>
        <w:rPr>
          <w:color w:val="000000" w:themeColor="text1"/>
          <w:sz w:val="22"/>
          <w:szCs w:val="22"/>
        </w:rPr>
        <w:t>..</w:t>
      </w:r>
      <w:r w:rsidR="0064360C">
        <w:rPr>
          <w:color w:val="000000" w:themeColor="text1"/>
          <w:sz w:val="22"/>
          <w:szCs w:val="22"/>
        </w:rPr>
        <w:t>.</w:t>
      </w:r>
      <w:r>
        <w:rPr>
          <w:color w:val="000000" w:themeColor="text1"/>
          <w:sz w:val="22"/>
          <w:szCs w:val="22"/>
        </w:rPr>
        <w:t>…3</w:t>
      </w:r>
    </w:p>
    <w:p w14:paraId="495B7A62" w14:textId="0B8DBE49" w:rsidR="005B4C0B" w:rsidRDefault="005B4C0B" w:rsidP="005B4C0B">
      <w:pPr>
        <w:pStyle w:val="Heading1"/>
        <w:rPr>
          <w:b w:val="0"/>
          <w:bCs w:val="0"/>
          <w:color w:val="000000" w:themeColor="text1"/>
          <w:sz w:val="22"/>
          <w:szCs w:val="22"/>
        </w:rPr>
      </w:pPr>
      <w:r w:rsidRPr="00001BBD">
        <w:rPr>
          <w:b w:val="0"/>
          <w:bCs w:val="0"/>
          <w:color w:val="000000" w:themeColor="text1"/>
          <w:sz w:val="22"/>
          <w:szCs w:val="22"/>
        </w:rPr>
        <w:t>Conclusion</w:t>
      </w:r>
      <w:r>
        <w:rPr>
          <w:b w:val="0"/>
          <w:bCs w:val="0"/>
          <w:color w:val="000000" w:themeColor="text1"/>
          <w:sz w:val="22"/>
          <w:szCs w:val="22"/>
        </w:rPr>
        <w:t>……………………………………………………………………………</w:t>
      </w:r>
      <w:r w:rsidR="006C5BCE">
        <w:rPr>
          <w:b w:val="0"/>
          <w:bCs w:val="0"/>
          <w:color w:val="000000" w:themeColor="text1"/>
          <w:sz w:val="22"/>
          <w:szCs w:val="22"/>
        </w:rPr>
        <w:t>.</w:t>
      </w:r>
      <w:r>
        <w:rPr>
          <w:b w:val="0"/>
          <w:bCs w:val="0"/>
          <w:color w:val="000000" w:themeColor="text1"/>
          <w:sz w:val="22"/>
          <w:szCs w:val="22"/>
        </w:rPr>
        <w:t>….4</w:t>
      </w:r>
    </w:p>
    <w:p w14:paraId="5572DC6A" w14:textId="4A2F4A0F" w:rsidR="005B4C0B" w:rsidRDefault="005B4C0B" w:rsidP="005B4C0B">
      <w:pPr>
        <w:pStyle w:val="Heading1"/>
        <w:rPr>
          <w:b w:val="0"/>
          <w:bCs w:val="0"/>
          <w:color w:val="000000" w:themeColor="text1"/>
          <w:sz w:val="22"/>
          <w:szCs w:val="22"/>
        </w:rPr>
      </w:pPr>
      <w:r w:rsidRPr="00542FCC">
        <w:rPr>
          <w:b w:val="0"/>
          <w:bCs w:val="0"/>
          <w:color w:val="000000" w:themeColor="text1"/>
          <w:sz w:val="22"/>
          <w:szCs w:val="22"/>
        </w:rPr>
        <w:t>Reference</w:t>
      </w:r>
      <w:r>
        <w:rPr>
          <w:b w:val="0"/>
          <w:bCs w:val="0"/>
          <w:color w:val="000000" w:themeColor="text1"/>
          <w:sz w:val="22"/>
          <w:szCs w:val="22"/>
        </w:rPr>
        <w:t>……………………………………………………………………</w:t>
      </w:r>
      <w:r w:rsidR="006C5BCE">
        <w:rPr>
          <w:b w:val="0"/>
          <w:bCs w:val="0"/>
          <w:color w:val="000000" w:themeColor="text1"/>
          <w:sz w:val="22"/>
          <w:szCs w:val="22"/>
        </w:rPr>
        <w:t>…</w:t>
      </w:r>
      <w:r>
        <w:rPr>
          <w:b w:val="0"/>
          <w:bCs w:val="0"/>
          <w:color w:val="000000" w:themeColor="text1"/>
          <w:sz w:val="22"/>
          <w:szCs w:val="22"/>
        </w:rPr>
        <w:t>…</w:t>
      </w:r>
      <w:r w:rsidR="006C5BCE">
        <w:rPr>
          <w:b w:val="0"/>
          <w:bCs w:val="0"/>
          <w:color w:val="000000" w:themeColor="text1"/>
          <w:sz w:val="22"/>
          <w:szCs w:val="22"/>
        </w:rPr>
        <w:t>.</w:t>
      </w:r>
      <w:r>
        <w:rPr>
          <w:b w:val="0"/>
          <w:bCs w:val="0"/>
          <w:color w:val="000000" w:themeColor="text1"/>
          <w:sz w:val="22"/>
          <w:szCs w:val="22"/>
        </w:rPr>
        <w:t>……..5</w:t>
      </w:r>
    </w:p>
    <w:p w14:paraId="327EAE0B" w14:textId="77777777" w:rsidR="005B4C0B" w:rsidRDefault="005B4C0B" w:rsidP="005B4C0B"/>
    <w:p w14:paraId="40E7A62D" w14:textId="77777777" w:rsidR="005B4C0B" w:rsidRPr="00542FCC" w:rsidRDefault="005B4C0B" w:rsidP="005B4C0B"/>
    <w:p w14:paraId="11DEDF72" w14:textId="77777777" w:rsidR="005B4C0B" w:rsidRPr="00542FCC" w:rsidRDefault="005B4C0B" w:rsidP="005B4C0B"/>
    <w:p w14:paraId="2E2EDCC0" w14:textId="77777777" w:rsidR="005B4C0B" w:rsidRPr="00001BBD" w:rsidRDefault="005B4C0B" w:rsidP="005B4C0B"/>
    <w:p w14:paraId="56D77E67" w14:textId="77777777" w:rsidR="005B4C0B" w:rsidRPr="00BB56B9" w:rsidRDefault="005B4C0B" w:rsidP="005B4C0B"/>
    <w:p w14:paraId="2419084A" w14:textId="77777777" w:rsidR="005B4C0B" w:rsidRPr="00BB56B9" w:rsidRDefault="005B4C0B" w:rsidP="005B4C0B"/>
    <w:p w14:paraId="6F5FD4AC" w14:textId="77777777" w:rsidR="005B4C0B" w:rsidRDefault="005B4C0B" w:rsidP="005B4C0B">
      <w:pPr>
        <w:spacing w:line="259" w:lineRule="auto"/>
        <w:jc w:val="left"/>
        <w:rPr>
          <w:lang w:val="en-US"/>
        </w:rPr>
      </w:pPr>
    </w:p>
    <w:p w14:paraId="4A6EC9DD" w14:textId="77777777" w:rsidR="005B4C0B" w:rsidRPr="00515F30" w:rsidRDefault="005B4C0B" w:rsidP="005B4C0B"/>
    <w:p w14:paraId="1742F509" w14:textId="77777777" w:rsidR="005B4C0B" w:rsidRPr="00515F30" w:rsidRDefault="005B4C0B" w:rsidP="005B4C0B"/>
    <w:p w14:paraId="7EBF1443" w14:textId="77777777" w:rsidR="005B4C0B" w:rsidRPr="00515F30" w:rsidRDefault="005B4C0B" w:rsidP="005B4C0B"/>
    <w:p w14:paraId="03793ED0" w14:textId="77777777" w:rsidR="005B4C0B" w:rsidRPr="00BB56B9" w:rsidRDefault="005B4C0B" w:rsidP="005B4C0B"/>
    <w:p w14:paraId="5D6B5766" w14:textId="77777777" w:rsidR="005B4C0B" w:rsidRPr="00BB56B9" w:rsidRDefault="005B4C0B" w:rsidP="005B4C0B"/>
    <w:p w14:paraId="7A04D9D7" w14:textId="77777777" w:rsidR="005B4C0B" w:rsidRPr="00BB56B9" w:rsidRDefault="005B4C0B" w:rsidP="005B4C0B"/>
    <w:p w14:paraId="2725FBA0" w14:textId="77777777" w:rsidR="005B4C0B" w:rsidRDefault="005B4C0B" w:rsidP="005B4C0B">
      <w:pPr>
        <w:spacing w:line="259" w:lineRule="auto"/>
        <w:jc w:val="left"/>
        <w:rPr>
          <w:lang w:val="en-US"/>
        </w:rPr>
      </w:pPr>
      <w:r>
        <w:rPr>
          <w:lang w:val="en-US"/>
        </w:rPr>
        <w:br w:type="page"/>
      </w:r>
    </w:p>
    <w:p w14:paraId="7732FFF7" w14:textId="77777777" w:rsidR="005B4C0B" w:rsidRPr="00F16BB4" w:rsidRDefault="005B4C0B" w:rsidP="005B4C0B">
      <w:pPr>
        <w:pStyle w:val="Heading1"/>
        <w:rPr>
          <w:color w:val="000000" w:themeColor="text1"/>
          <w:sz w:val="22"/>
          <w:szCs w:val="22"/>
        </w:rPr>
      </w:pPr>
      <w:r w:rsidRPr="00F16BB4">
        <w:rPr>
          <w:color w:val="000000" w:themeColor="text1"/>
          <w:sz w:val="22"/>
          <w:szCs w:val="22"/>
        </w:rPr>
        <w:lastRenderedPageBreak/>
        <w:t>Introduction</w:t>
      </w:r>
    </w:p>
    <w:p w14:paraId="7A929492" w14:textId="77777777" w:rsidR="005B4C0B" w:rsidRDefault="005B4C0B" w:rsidP="005B4C0B">
      <w:r w:rsidRPr="00F11F7B">
        <w:t>In</w:t>
      </w:r>
      <w:r>
        <w:t xml:space="preserve"> this</w:t>
      </w:r>
      <w:r w:rsidRPr="00F11F7B">
        <w:t xml:space="preserve"> reflective essay, </w:t>
      </w:r>
      <w:r>
        <w:t>I</w:t>
      </w:r>
      <w:r w:rsidRPr="00F11F7B">
        <w:t>'ll</w:t>
      </w:r>
      <w:r>
        <w:t xml:space="preserve"> discuss</w:t>
      </w:r>
      <w:r w:rsidRPr="00F11F7B">
        <w:t xml:space="preserve"> what </w:t>
      </w:r>
      <w:r>
        <w:t>I</w:t>
      </w:r>
      <w:r w:rsidRPr="00F11F7B">
        <w:t xml:space="preserve">'ve learned and the new abilities </w:t>
      </w:r>
      <w:r>
        <w:t>I</w:t>
      </w:r>
      <w:r w:rsidRPr="00F11F7B">
        <w:t xml:space="preserve">'ve developed </w:t>
      </w:r>
      <w:proofErr w:type="gramStart"/>
      <w:r w:rsidRPr="00F11F7B">
        <w:t>as a result of</w:t>
      </w:r>
      <w:proofErr w:type="gramEnd"/>
      <w:r w:rsidRPr="00F11F7B">
        <w:t xml:space="preserve"> this module</w:t>
      </w:r>
      <w:r>
        <w:t xml:space="preserve"> in view of Kolb’s reflection model following four simple steps which are Experience, Observation, Conceptualisation, and Experimentation</w:t>
      </w:r>
      <w:r w:rsidRPr="00284F39">
        <w:t xml:space="preserve"> </w:t>
      </w:r>
      <w:r>
        <w:t>(Stice, 1987</w:t>
      </w:r>
      <w:r w:rsidRPr="00284F39">
        <w:t>)</w:t>
      </w:r>
      <w:r w:rsidRPr="00F11F7B">
        <w:t xml:space="preserve">. As </w:t>
      </w:r>
      <w:proofErr w:type="gramStart"/>
      <w:r w:rsidRPr="00F11F7B">
        <w:t>an added bonus</w:t>
      </w:r>
      <w:proofErr w:type="gramEnd"/>
      <w:r w:rsidRPr="00F11F7B">
        <w:t>, the report will provide relevant instances from the course's curriculum</w:t>
      </w:r>
      <w:r>
        <w:t xml:space="preserve"> following the process of the chosen model</w:t>
      </w:r>
      <w:r w:rsidRPr="00F11F7B">
        <w:t>. Instances will also be</w:t>
      </w:r>
      <w:r>
        <w:t xml:space="preserve"> illustrated based on my perception</w:t>
      </w:r>
      <w:r w:rsidRPr="00F11F7B">
        <w:t xml:space="preserve"> to demonstrate how an organization's working culture may help employees satisfy their need for individual accountability and decision-making.</w:t>
      </w:r>
    </w:p>
    <w:p w14:paraId="645AB054" w14:textId="77777777" w:rsidR="005B4C0B" w:rsidRPr="00F16BB4" w:rsidRDefault="005B4C0B" w:rsidP="005B4C0B">
      <w:pPr>
        <w:pStyle w:val="Heading1"/>
        <w:rPr>
          <w:color w:val="000000" w:themeColor="text1"/>
          <w:sz w:val="22"/>
          <w:szCs w:val="22"/>
        </w:rPr>
      </w:pPr>
      <w:r w:rsidRPr="00F16BB4">
        <w:rPr>
          <w:color w:val="000000" w:themeColor="text1"/>
          <w:sz w:val="22"/>
          <w:szCs w:val="22"/>
        </w:rPr>
        <w:t>Discussion</w:t>
      </w:r>
    </w:p>
    <w:p w14:paraId="062B7A22" w14:textId="77777777" w:rsidR="005B4C0B" w:rsidRPr="00F16BB4" w:rsidRDefault="005B4C0B" w:rsidP="005B4C0B">
      <w:pPr>
        <w:pStyle w:val="Heading2"/>
        <w:rPr>
          <w:b/>
          <w:bCs/>
          <w:color w:val="000000" w:themeColor="text1"/>
          <w:sz w:val="22"/>
          <w:szCs w:val="22"/>
        </w:rPr>
      </w:pPr>
      <w:r w:rsidRPr="00F16BB4">
        <w:rPr>
          <w:b/>
          <w:bCs/>
          <w:color w:val="000000" w:themeColor="text1"/>
          <w:sz w:val="22"/>
          <w:szCs w:val="22"/>
        </w:rPr>
        <w:t>Experience</w:t>
      </w:r>
    </w:p>
    <w:p w14:paraId="4CF9283E" w14:textId="77777777" w:rsidR="005B4C0B" w:rsidRPr="00AF3332" w:rsidRDefault="005B4C0B" w:rsidP="005B4C0B">
      <w:pPr>
        <w:rPr>
          <w:lang w:val="en-US"/>
        </w:rPr>
      </w:pPr>
      <w:r w:rsidRPr="00AF3AE8">
        <w:t>This module's primary focus is on the ways in which Covid-19 and other exterior</w:t>
      </w:r>
      <w:r>
        <w:t xml:space="preserve"> and interior</w:t>
      </w:r>
      <w:r w:rsidRPr="00AF3AE8">
        <w:t xml:space="preserve"> environmental elements influence the organization's culture as well as its overall efficiency. In addition, the exterior environment of</w:t>
      </w:r>
      <w:r>
        <w:t xml:space="preserve"> multiple business organisations like </w:t>
      </w:r>
      <w:r>
        <w:rPr>
          <w:lang w:val="en-US"/>
        </w:rPr>
        <w:t xml:space="preserve">FreeServe, SIEMENS, Specsavers and real estate companies </w:t>
      </w:r>
      <w:r w:rsidRPr="00AF3AE8">
        <w:t>was established in th</w:t>
      </w:r>
      <w:r>
        <w:t>is module</w:t>
      </w:r>
      <w:r w:rsidRPr="00AF3AE8">
        <w:t xml:space="preserve"> by applying a variety of analytical frameworks such as PESTEL, porter's five forces, and other models.</w:t>
      </w:r>
      <w:r>
        <w:t xml:space="preserve"> Later, t</w:t>
      </w:r>
      <w:r w:rsidRPr="00AF3AE8">
        <w:t>hese frameworks were used to develop the business environment of my concerned organisation</w:t>
      </w:r>
      <w:r>
        <w:t xml:space="preserve"> in the individual report</w:t>
      </w:r>
      <w:r w:rsidRPr="00AF3AE8">
        <w:t>.</w:t>
      </w:r>
      <w:r>
        <w:t xml:space="preserve"> In addition, the main area of focus was the workplace culture reviewed from multiple perspectives. It has shown how power distance and organisation structure confront each other, especially during an emergency (Lam &amp; Xu, 2019).</w:t>
      </w:r>
      <w:r>
        <w:rPr>
          <w:lang w:val="en-US"/>
        </w:rPr>
        <w:t xml:space="preserve"> In addition, </w:t>
      </w:r>
      <w:r>
        <w:t>I encountered real-life instances of how ethical issues can emerge in organisations following many challenges.</w:t>
      </w:r>
    </w:p>
    <w:p w14:paraId="0D89ADB7" w14:textId="77777777" w:rsidR="005B4C0B" w:rsidRPr="00F16BB4" w:rsidRDefault="005B4C0B" w:rsidP="005B4C0B">
      <w:pPr>
        <w:pStyle w:val="Heading2"/>
        <w:rPr>
          <w:b/>
          <w:bCs/>
          <w:color w:val="000000" w:themeColor="text1"/>
          <w:sz w:val="22"/>
          <w:szCs w:val="22"/>
        </w:rPr>
      </w:pPr>
      <w:r w:rsidRPr="00F16BB4">
        <w:rPr>
          <w:b/>
          <w:bCs/>
          <w:color w:val="000000" w:themeColor="text1"/>
          <w:sz w:val="22"/>
          <w:szCs w:val="22"/>
        </w:rPr>
        <w:t>Observation</w:t>
      </w:r>
    </w:p>
    <w:p w14:paraId="75D9FB20" w14:textId="77777777" w:rsidR="005B4C0B" w:rsidRDefault="005B4C0B" w:rsidP="005B4C0B">
      <w:r w:rsidRPr="00A73539">
        <w:t>Therefore, to improve the performance of the organisation, it is necessary to adjust to the fluctuations or developments as rapidly as feasible considering the different cultural models of change like Kurt Lewin's three</w:t>
      </w:r>
      <w:r>
        <w:t>-</w:t>
      </w:r>
      <w:r w:rsidRPr="00A73539">
        <w:t>step, John Kotter's eight</w:t>
      </w:r>
      <w:r>
        <w:t>-</w:t>
      </w:r>
      <w:r w:rsidRPr="00A73539">
        <w:t>step model and so on that I learnt throughout the course of this module.</w:t>
      </w:r>
      <w:r>
        <w:t xml:space="preserve"> </w:t>
      </w:r>
      <w:r w:rsidRPr="00AF3AE8">
        <w:t xml:space="preserve">Based on it, achieving successful </w:t>
      </w:r>
      <w:proofErr w:type="gramStart"/>
      <w:r w:rsidRPr="00AF3AE8">
        <w:t>outcomes</w:t>
      </w:r>
      <w:proofErr w:type="gramEnd"/>
      <w:r w:rsidRPr="00AF3AE8">
        <w:t xml:space="preserve"> and finding innovations may be advantageous for the company's future advantages. In addition, I believe that it is ideal, given the circumstances that now exist, to undertake training for the workers so that they may become acclimated to the culture of digitalization and work from home inside the company.</w:t>
      </w:r>
      <w:r>
        <w:t xml:space="preserve"> </w:t>
      </w:r>
      <w:r w:rsidRPr="00851287">
        <w:t xml:space="preserve">In addition, as I was experiencing through the module, I gained abilities in critical thinking to identify a collaboration strategy to solving the challenges that were identified by the external dilemmas and through Covid-19. </w:t>
      </w:r>
      <w:r>
        <w:t>Concerning</w:t>
      </w:r>
      <w:r w:rsidRPr="00851287">
        <w:t xml:space="preserve"> that, the utilisation of communicating </w:t>
      </w:r>
    </w:p>
    <w:p w14:paraId="4683FCED" w14:textId="77777777" w:rsidR="005B4C0B" w:rsidRDefault="005B4C0B" w:rsidP="005B4C0B"/>
    <w:p w14:paraId="508AE524" w14:textId="77777777" w:rsidR="005B4C0B" w:rsidRDefault="005B4C0B" w:rsidP="005B4C0B">
      <w:pPr>
        <w:jc w:val="center"/>
      </w:pPr>
      <w:r>
        <w:t>1</w:t>
      </w:r>
    </w:p>
    <w:p w14:paraId="7B857622" w14:textId="77777777" w:rsidR="005B4C0B" w:rsidRDefault="005B4C0B" w:rsidP="005B4C0B"/>
    <w:p w14:paraId="4A11F14F" w14:textId="77777777" w:rsidR="005B4C0B" w:rsidRDefault="005B4C0B" w:rsidP="005B4C0B"/>
    <w:p w14:paraId="2D634063" w14:textId="77777777" w:rsidR="005B4C0B" w:rsidRDefault="005B4C0B" w:rsidP="005B4C0B">
      <w:r w:rsidRPr="00851287">
        <w:t xml:space="preserve">effectively in conjunction with </w:t>
      </w:r>
      <w:r>
        <w:t xml:space="preserve">an </w:t>
      </w:r>
      <w:r w:rsidRPr="00851287">
        <w:t>innovative approach has assisted</w:t>
      </w:r>
      <w:r>
        <w:t xml:space="preserve"> the businesses like delivery or transportation companies </w:t>
      </w:r>
      <w:r w:rsidRPr="00851287">
        <w:t>in gaining an understanding of successful tactics that</w:t>
      </w:r>
      <w:r>
        <w:t xml:space="preserve"> they </w:t>
      </w:r>
      <w:r w:rsidRPr="00851287">
        <w:t xml:space="preserve">may </w:t>
      </w:r>
    </w:p>
    <w:p w14:paraId="53A9E3E4" w14:textId="77777777" w:rsidR="005B4C0B" w:rsidRDefault="005B4C0B" w:rsidP="005B4C0B">
      <w:r w:rsidRPr="00851287">
        <w:t xml:space="preserve">implement to make up for the losses that have been incurred </w:t>
      </w:r>
      <w:proofErr w:type="gramStart"/>
      <w:r w:rsidRPr="00851287">
        <w:t>as a result of</w:t>
      </w:r>
      <w:proofErr w:type="gramEnd"/>
      <w:r w:rsidRPr="00851287">
        <w:t xml:space="preserve"> the lockdown</w:t>
      </w:r>
      <w:r>
        <w:t xml:space="preserve"> and post-covid economic crisis (</w:t>
      </w:r>
      <w:r w:rsidRPr="00B26BFF">
        <w:t>Savić</w:t>
      </w:r>
      <w:r>
        <w:t>, 2020)</w:t>
      </w:r>
      <w:r w:rsidRPr="00851287">
        <w:t xml:space="preserve">. </w:t>
      </w:r>
    </w:p>
    <w:p w14:paraId="37987812" w14:textId="77777777" w:rsidR="005B4C0B" w:rsidRDefault="005B4C0B" w:rsidP="005B4C0B">
      <w:r>
        <w:t xml:space="preserve">On the other hand, </w:t>
      </w:r>
      <w:r w:rsidRPr="00A73539">
        <w:t>I have also</w:t>
      </w:r>
      <w:r>
        <w:t xml:space="preserve"> observed how </w:t>
      </w:r>
      <w:r w:rsidRPr="00A73539">
        <w:t xml:space="preserve">technological abilities </w:t>
      </w:r>
      <w:r>
        <w:t xml:space="preserve">be </w:t>
      </w:r>
      <w:r w:rsidRPr="00A73539">
        <w:t>necessary to do my task more quickly and</w:t>
      </w:r>
      <w:r>
        <w:t xml:space="preserve"> cooperate with</w:t>
      </w:r>
      <w:r w:rsidRPr="00A73539">
        <w:t xml:space="preserve"> my peers in comprehending the corporate cultural shifts that have taken place. </w:t>
      </w:r>
      <w:proofErr w:type="gramStart"/>
      <w:r>
        <w:t>O</w:t>
      </w:r>
      <w:r w:rsidRPr="00A73539">
        <w:t>wing to the fact that</w:t>
      </w:r>
      <w:proofErr w:type="gramEnd"/>
      <w:r w:rsidRPr="00A73539">
        <w:t xml:space="preserve"> it is impossible to predict when</w:t>
      </w:r>
      <w:r>
        <w:t xml:space="preserve"> a respective organisation </w:t>
      </w:r>
      <w:r w:rsidRPr="00A73539">
        <w:t xml:space="preserve">will be able to resume our normal activities before the lockdown. </w:t>
      </w:r>
    </w:p>
    <w:p w14:paraId="6F4326FF" w14:textId="77777777" w:rsidR="005B4C0B" w:rsidRDefault="005B4C0B" w:rsidP="005B4C0B">
      <w:pPr>
        <w:pStyle w:val="Heading2"/>
        <w:rPr>
          <w:b/>
          <w:bCs/>
          <w:color w:val="000000" w:themeColor="text1"/>
          <w:sz w:val="22"/>
          <w:szCs w:val="22"/>
        </w:rPr>
      </w:pPr>
    </w:p>
    <w:p w14:paraId="7E3C0A61" w14:textId="77777777" w:rsidR="005B4C0B" w:rsidRDefault="005B4C0B" w:rsidP="005B4C0B">
      <w:pPr>
        <w:pStyle w:val="Heading2"/>
        <w:rPr>
          <w:b/>
          <w:bCs/>
          <w:color w:val="000000" w:themeColor="text1"/>
          <w:sz w:val="22"/>
          <w:szCs w:val="22"/>
        </w:rPr>
      </w:pPr>
    </w:p>
    <w:p w14:paraId="60673448" w14:textId="77777777" w:rsidR="005B4C0B" w:rsidRDefault="005B4C0B" w:rsidP="005B4C0B">
      <w:pPr>
        <w:pStyle w:val="Heading2"/>
        <w:rPr>
          <w:b/>
          <w:bCs/>
          <w:color w:val="000000" w:themeColor="text1"/>
          <w:sz w:val="22"/>
          <w:szCs w:val="22"/>
        </w:rPr>
      </w:pPr>
    </w:p>
    <w:p w14:paraId="724D9089" w14:textId="77777777" w:rsidR="005B4C0B" w:rsidRDefault="005B4C0B" w:rsidP="005B4C0B">
      <w:pPr>
        <w:pStyle w:val="Heading2"/>
        <w:rPr>
          <w:b/>
          <w:bCs/>
          <w:color w:val="000000" w:themeColor="text1"/>
          <w:sz w:val="22"/>
          <w:szCs w:val="22"/>
        </w:rPr>
      </w:pPr>
    </w:p>
    <w:p w14:paraId="24AEC491" w14:textId="77777777" w:rsidR="005B4C0B" w:rsidRDefault="005B4C0B" w:rsidP="005B4C0B">
      <w:pPr>
        <w:pStyle w:val="Heading2"/>
        <w:rPr>
          <w:b/>
          <w:bCs/>
          <w:color w:val="000000" w:themeColor="text1"/>
          <w:sz w:val="22"/>
          <w:szCs w:val="22"/>
        </w:rPr>
      </w:pPr>
    </w:p>
    <w:p w14:paraId="5FB7BE9F" w14:textId="77777777" w:rsidR="005B4C0B" w:rsidRDefault="005B4C0B" w:rsidP="005B4C0B">
      <w:pPr>
        <w:pStyle w:val="Heading2"/>
        <w:rPr>
          <w:b/>
          <w:bCs/>
          <w:color w:val="000000" w:themeColor="text1"/>
          <w:sz w:val="22"/>
          <w:szCs w:val="22"/>
        </w:rPr>
      </w:pPr>
    </w:p>
    <w:p w14:paraId="2718D2B3" w14:textId="77777777" w:rsidR="005B4C0B" w:rsidRDefault="005B4C0B" w:rsidP="005B4C0B">
      <w:pPr>
        <w:pStyle w:val="Heading2"/>
        <w:rPr>
          <w:b/>
          <w:bCs/>
          <w:color w:val="000000" w:themeColor="text1"/>
          <w:sz w:val="22"/>
          <w:szCs w:val="22"/>
        </w:rPr>
      </w:pPr>
    </w:p>
    <w:p w14:paraId="7E57D6F2" w14:textId="77777777" w:rsidR="005B4C0B" w:rsidRDefault="005B4C0B" w:rsidP="005B4C0B">
      <w:pPr>
        <w:pStyle w:val="Heading2"/>
        <w:rPr>
          <w:b/>
          <w:bCs/>
          <w:color w:val="000000" w:themeColor="text1"/>
          <w:sz w:val="22"/>
          <w:szCs w:val="22"/>
        </w:rPr>
      </w:pPr>
    </w:p>
    <w:p w14:paraId="0ADDEB6B" w14:textId="77777777" w:rsidR="005B4C0B" w:rsidRDefault="005B4C0B" w:rsidP="005B4C0B">
      <w:pPr>
        <w:pStyle w:val="Heading2"/>
        <w:rPr>
          <w:b/>
          <w:bCs/>
          <w:color w:val="000000" w:themeColor="text1"/>
          <w:sz w:val="22"/>
          <w:szCs w:val="22"/>
        </w:rPr>
      </w:pPr>
    </w:p>
    <w:p w14:paraId="7E9D11C1" w14:textId="77777777" w:rsidR="005B4C0B" w:rsidRDefault="005B4C0B" w:rsidP="005B4C0B">
      <w:pPr>
        <w:pStyle w:val="Heading2"/>
        <w:rPr>
          <w:b/>
          <w:bCs/>
          <w:color w:val="000000" w:themeColor="text1"/>
          <w:sz w:val="22"/>
          <w:szCs w:val="22"/>
        </w:rPr>
      </w:pPr>
    </w:p>
    <w:p w14:paraId="6ABF078E" w14:textId="77777777" w:rsidR="005B4C0B" w:rsidRDefault="005B4C0B" w:rsidP="005B4C0B">
      <w:pPr>
        <w:pStyle w:val="Heading2"/>
        <w:rPr>
          <w:b/>
          <w:bCs/>
          <w:color w:val="000000" w:themeColor="text1"/>
          <w:sz w:val="22"/>
          <w:szCs w:val="22"/>
        </w:rPr>
      </w:pPr>
    </w:p>
    <w:p w14:paraId="3D91C8E6" w14:textId="77777777" w:rsidR="005B4C0B" w:rsidRDefault="005B4C0B" w:rsidP="005B4C0B">
      <w:pPr>
        <w:pStyle w:val="Heading2"/>
        <w:rPr>
          <w:b/>
          <w:bCs/>
          <w:color w:val="000000" w:themeColor="text1"/>
          <w:sz w:val="22"/>
          <w:szCs w:val="22"/>
        </w:rPr>
      </w:pPr>
    </w:p>
    <w:p w14:paraId="1CD4F221" w14:textId="77777777" w:rsidR="005B4C0B" w:rsidRDefault="005B4C0B" w:rsidP="005B4C0B">
      <w:pPr>
        <w:pStyle w:val="Heading2"/>
        <w:rPr>
          <w:b/>
          <w:bCs/>
          <w:color w:val="000000" w:themeColor="text1"/>
          <w:sz w:val="22"/>
          <w:szCs w:val="22"/>
        </w:rPr>
      </w:pPr>
    </w:p>
    <w:p w14:paraId="305995E9" w14:textId="77777777" w:rsidR="005B4C0B" w:rsidRDefault="005B4C0B" w:rsidP="005B4C0B">
      <w:pPr>
        <w:pStyle w:val="Heading2"/>
        <w:rPr>
          <w:b/>
          <w:bCs/>
          <w:color w:val="000000" w:themeColor="text1"/>
          <w:sz w:val="22"/>
          <w:szCs w:val="22"/>
        </w:rPr>
      </w:pPr>
    </w:p>
    <w:p w14:paraId="77D8CEC7" w14:textId="77777777" w:rsidR="005B4C0B" w:rsidRDefault="005B4C0B" w:rsidP="005B4C0B"/>
    <w:p w14:paraId="53819EE7" w14:textId="77777777" w:rsidR="005B4C0B" w:rsidRDefault="005B4C0B" w:rsidP="005B4C0B"/>
    <w:p w14:paraId="2EB9F270" w14:textId="77777777" w:rsidR="005B4C0B" w:rsidRDefault="005B4C0B" w:rsidP="005B4C0B"/>
    <w:p w14:paraId="2E968975" w14:textId="77777777" w:rsidR="005B4C0B" w:rsidRDefault="005B4C0B" w:rsidP="005B4C0B"/>
    <w:p w14:paraId="60240E04" w14:textId="77777777" w:rsidR="005B4C0B" w:rsidRDefault="005B4C0B" w:rsidP="005B4C0B"/>
    <w:p w14:paraId="623A985A" w14:textId="77777777" w:rsidR="005B4C0B" w:rsidRDefault="005B4C0B" w:rsidP="005B4C0B"/>
    <w:p w14:paraId="7CF399EC" w14:textId="77777777" w:rsidR="005B4C0B" w:rsidRPr="00BB56B9" w:rsidRDefault="005B4C0B" w:rsidP="005B4C0B">
      <w:pPr>
        <w:jc w:val="center"/>
      </w:pPr>
      <w:r>
        <w:t>2</w:t>
      </w:r>
    </w:p>
    <w:p w14:paraId="2864DBC9" w14:textId="77777777" w:rsidR="005B4C0B" w:rsidRPr="00F16BB4" w:rsidRDefault="005B4C0B" w:rsidP="005B4C0B">
      <w:pPr>
        <w:pStyle w:val="Heading2"/>
        <w:rPr>
          <w:b/>
          <w:bCs/>
          <w:color w:val="000000" w:themeColor="text1"/>
          <w:sz w:val="22"/>
          <w:szCs w:val="22"/>
        </w:rPr>
      </w:pPr>
      <w:r w:rsidRPr="00F16BB4">
        <w:rPr>
          <w:b/>
          <w:bCs/>
          <w:color w:val="000000" w:themeColor="text1"/>
          <w:sz w:val="22"/>
          <w:szCs w:val="22"/>
        </w:rPr>
        <w:lastRenderedPageBreak/>
        <w:t>Conceptualisation</w:t>
      </w:r>
    </w:p>
    <w:p w14:paraId="40507AF9" w14:textId="77777777" w:rsidR="005B4C0B" w:rsidRPr="00B26BFF" w:rsidRDefault="005B4C0B" w:rsidP="005B4C0B">
      <w:pPr>
        <w:rPr>
          <w:color w:val="000000" w:themeColor="text1"/>
        </w:rPr>
      </w:pPr>
      <w:r w:rsidRPr="00B26BFF">
        <w:rPr>
          <w:color w:val="000000" w:themeColor="text1"/>
        </w:rPr>
        <w:t xml:space="preserve">In addition, throughout the course of the module, I was able to cultivate my governance skills and become aware of the implications of those skills </w:t>
      </w:r>
      <w:proofErr w:type="gramStart"/>
      <w:r w:rsidRPr="00B26BFF">
        <w:rPr>
          <w:color w:val="000000" w:themeColor="text1"/>
        </w:rPr>
        <w:t>in order to</w:t>
      </w:r>
      <w:proofErr w:type="gramEnd"/>
      <w:r w:rsidRPr="00B26BFF">
        <w:rPr>
          <w:color w:val="000000" w:themeColor="text1"/>
        </w:rPr>
        <w:t xml:space="preserve"> coordinate and mobilise the preferences of the workers, as well as empower them to become familiar with new approaches and complexities so that they can carry out their duties in an efficient circumstance. In this </w:t>
      </w:r>
      <w:proofErr w:type="gramStart"/>
      <w:r w:rsidRPr="00B26BFF">
        <w:rPr>
          <w:color w:val="000000" w:themeColor="text1"/>
        </w:rPr>
        <w:t>particular case</w:t>
      </w:r>
      <w:proofErr w:type="gramEnd"/>
      <w:r w:rsidRPr="00B26BFF">
        <w:rPr>
          <w:color w:val="000000" w:themeColor="text1"/>
        </w:rPr>
        <w:t>, I want to reflect the Beer’s Model which will assist in identifying the silent barriers, which are hardly visible, for example</w:t>
      </w:r>
      <w:r>
        <w:rPr>
          <w:color w:val="000000" w:themeColor="text1"/>
        </w:rPr>
        <w:t>,</w:t>
      </w:r>
      <w:r w:rsidRPr="00B26BFF">
        <w:rPr>
          <w:color w:val="000000" w:themeColor="text1"/>
        </w:rPr>
        <w:t xml:space="preserve"> the open discussion among the workers about the reduction of provident fund instalment amid the rising inflammation.</w:t>
      </w:r>
    </w:p>
    <w:p w14:paraId="6A8A6AD6" w14:textId="77777777" w:rsidR="005B4C0B" w:rsidRPr="00B26BFF" w:rsidRDefault="005B4C0B" w:rsidP="005B4C0B">
      <w:pPr>
        <w:rPr>
          <w:color w:val="000000" w:themeColor="text1"/>
        </w:rPr>
      </w:pPr>
      <w:r w:rsidRPr="00B26BFF">
        <w:rPr>
          <w:color w:val="000000" w:themeColor="text1"/>
        </w:rPr>
        <w:t xml:space="preserve">Having said that, while I was working on the exterior environmental component, I came across a variety of abilities that would be useful for </w:t>
      </w:r>
      <w:r>
        <w:rPr>
          <w:color w:val="000000" w:themeColor="text1"/>
        </w:rPr>
        <w:t xml:space="preserve">the </w:t>
      </w:r>
      <w:r w:rsidRPr="00B26BFF">
        <w:rPr>
          <w:color w:val="000000" w:themeColor="text1"/>
        </w:rPr>
        <w:t xml:space="preserve">prospective job and will boost my own competitiveness. For example, the ability to solve problems </w:t>
      </w:r>
      <w:proofErr w:type="gramStart"/>
      <w:r w:rsidRPr="00B26BFF">
        <w:rPr>
          <w:color w:val="000000" w:themeColor="text1"/>
        </w:rPr>
        <w:t>in order to</w:t>
      </w:r>
      <w:proofErr w:type="gramEnd"/>
      <w:r w:rsidRPr="00B26BFF">
        <w:rPr>
          <w:color w:val="000000" w:themeColor="text1"/>
        </w:rPr>
        <w:t xml:space="preserve"> adjust to the new normal brought on by the implications of the Covid-19 guidelines and to advance </w:t>
      </w:r>
      <w:r>
        <w:rPr>
          <w:color w:val="000000" w:themeColor="text1"/>
        </w:rPr>
        <w:t xml:space="preserve">by </w:t>
      </w:r>
      <w:r w:rsidRPr="00B26BFF">
        <w:rPr>
          <w:color w:val="000000" w:themeColor="text1"/>
        </w:rPr>
        <w:t xml:space="preserve">relying on those standards. Having abilities that allow us to solve difficulties is a highly effective way to comprehend the challenges or problems that are associated with the present circumstances (Krishnamurthy, 2020). </w:t>
      </w:r>
    </w:p>
    <w:p w14:paraId="5B317F6A" w14:textId="77777777" w:rsidR="005B4C0B" w:rsidRPr="00F16BB4" w:rsidRDefault="005B4C0B" w:rsidP="005B4C0B">
      <w:pPr>
        <w:pStyle w:val="Heading2"/>
        <w:rPr>
          <w:b/>
          <w:bCs/>
          <w:color w:val="000000" w:themeColor="text1"/>
          <w:sz w:val="22"/>
          <w:szCs w:val="22"/>
        </w:rPr>
      </w:pPr>
      <w:r w:rsidRPr="00F16BB4">
        <w:rPr>
          <w:b/>
          <w:bCs/>
          <w:color w:val="000000" w:themeColor="text1"/>
          <w:sz w:val="22"/>
          <w:szCs w:val="22"/>
        </w:rPr>
        <w:t>Experimentation</w:t>
      </w:r>
    </w:p>
    <w:p w14:paraId="14F1E006" w14:textId="77777777" w:rsidR="005B4C0B" w:rsidRDefault="005B4C0B" w:rsidP="005B4C0B">
      <w:r w:rsidRPr="00851287">
        <w:t>As an instance, I am integrating strategies for social media marketing into the overarching marketing strategy</w:t>
      </w:r>
      <w:r>
        <w:t xml:space="preserve"> in the individual report</w:t>
      </w:r>
      <w:r w:rsidRPr="00851287">
        <w:t xml:space="preserve"> for H&amp;M by presenting original material with the goal of luring people and keeping them interested in the goods. Both the company's profitability and the number of people</w:t>
      </w:r>
      <w:r>
        <w:t>, I think,</w:t>
      </w:r>
      <w:r w:rsidRPr="00851287">
        <w:t xml:space="preserve"> who buy the goods will improve </w:t>
      </w:r>
      <w:proofErr w:type="gramStart"/>
      <w:r w:rsidRPr="00851287">
        <w:t>as a result of</w:t>
      </w:r>
      <w:proofErr w:type="gramEnd"/>
      <w:r w:rsidRPr="00851287">
        <w:t xml:space="preserve"> this change.</w:t>
      </w:r>
      <w:r>
        <w:t xml:space="preserve"> </w:t>
      </w:r>
    </w:p>
    <w:p w14:paraId="1E2C09D8" w14:textId="77777777" w:rsidR="005B4C0B" w:rsidRDefault="005B4C0B" w:rsidP="005B4C0B">
      <w:r w:rsidRPr="0032711E">
        <w:t>On the other side, as a manager, I will continue the practi</w:t>
      </w:r>
      <w:r>
        <w:t>c</w:t>
      </w:r>
      <w:r w:rsidRPr="0032711E">
        <w:t>e of maintaining the McKinsey-created organisational health index, which I learned about throughout this programme. Now, I do think that proactive risk management and supportive leadership can strengthen the attempt to combat the pandemic condition</w:t>
      </w:r>
      <w:r>
        <w:t xml:space="preserve"> (Borkovskaya, Degaev &amp; Burkova, 2018)</w:t>
      </w:r>
      <w:r w:rsidRPr="0032711E">
        <w:t>.</w:t>
      </w:r>
      <w:r>
        <w:t xml:space="preserve"> </w:t>
      </w:r>
      <w:r w:rsidRPr="005F54B5">
        <w:t>I gained knowledge on how to create a checklist that would cover every facet of corporate performance for the organisation in question.</w:t>
      </w:r>
      <w:r>
        <w:t xml:space="preserve"> </w:t>
      </w:r>
    </w:p>
    <w:p w14:paraId="1A8257C5" w14:textId="77777777" w:rsidR="005B4C0B" w:rsidRDefault="005B4C0B" w:rsidP="005B4C0B">
      <w:r w:rsidRPr="00A7771D">
        <w:t>I now have a stronger sense that it might sometimes be beneficial to close any power gaps that may have been impeding a worker's ability to take on a new task. For instance, as a member of the executive body, I may be constrained in my ability to anticipate supply chain problems, in which case employees will be urged to keep an eye on different aspects of the problem pertaining to the post-covid scenario, so developing our mutual partnership.</w:t>
      </w:r>
    </w:p>
    <w:p w14:paraId="156DF22B" w14:textId="77777777" w:rsidR="005B4C0B" w:rsidRDefault="005B4C0B" w:rsidP="005B4C0B"/>
    <w:p w14:paraId="35F007AE" w14:textId="77777777" w:rsidR="005B4C0B" w:rsidRDefault="005B4C0B" w:rsidP="005B4C0B"/>
    <w:p w14:paraId="5463708E" w14:textId="77777777" w:rsidR="005B4C0B" w:rsidRDefault="005B4C0B" w:rsidP="005B4C0B">
      <w:pPr>
        <w:jc w:val="center"/>
      </w:pPr>
      <w:r>
        <w:t>3</w:t>
      </w:r>
    </w:p>
    <w:p w14:paraId="05E1E955" w14:textId="77777777" w:rsidR="005B4C0B" w:rsidRPr="00F16BB4" w:rsidRDefault="005B4C0B" w:rsidP="005B4C0B">
      <w:pPr>
        <w:pStyle w:val="Heading1"/>
        <w:rPr>
          <w:color w:val="000000" w:themeColor="text1"/>
          <w:sz w:val="22"/>
          <w:szCs w:val="22"/>
        </w:rPr>
      </w:pPr>
      <w:r w:rsidRPr="00F16BB4">
        <w:rPr>
          <w:color w:val="000000" w:themeColor="text1"/>
          <w:sz w:val="22"/>
          <w:szCs w:val="22"/>
        </w:rPr>
        <w:lastRenderedPageBreak/>
        <w:t>Conclusion</w:t>
      </w:r>
    </w:p>
    <w:p w14:paraId="46C10B04" w14:textId="77777777" w:rsidR="005B4C0B" w:rsidRDefault="005B4C0B" w:rsidP="005B4C0B">
      <w:proofErr w:type="gramStart"/>
      <w:r w:rsidRPr="00DF4F62">
        <w:t>It is clear that I</w:t>
      </w:r>
      <w:proofErr w:type="gramEnd"/>
      <w:r w:rsidRPr="00DF4F62">
        <w:t xml:space="preserve"> have taken into account a variety of research techniques from the present external and internal environment combined with the use of </w:t>
      </w:r>
      <w:r>
        <w:t xml:space="preserve">the </w:t>
      </w:r>
      <w:r w:rsidRPr="00DF4F62">
        <w:t xml:space="preserve">Covid-19 context.  However, the </w:t>
      </w:r>
      <w:proofErr w:type="gramStart"/>
      <w:r w:rsidRPr="00DF4F62">
        <w:t>aforementioned qualities</w:t>
      </w:r>
      <w:proofErr w:type="gramEnd"/>
      <w:r w:rsidRPr="00DF4F62">
        <w:t xml:space="preserve"> will enhance my productivity and capacities throughout my job career as well as help to strengthen the organisational culture</w:t>
      </w:r>
      <w:r>
        <w:t xml:space="preserve"> substituting my shortcomings and limitations.</w:t>
      </w:r>
    </w:p>
    <w:p w14:paraId="76D06793" w14:textId="77777777" w:rsidR="005B4C0B" w:rsidRDefault="005B4C0B" w:rsidP="005B4C0B">
      <w:pPr>
        <w:spacing w:line="259" w:lineRule="auto"/>
        <w:jc w:val="left"/>
      </w:pPr>
    </w:p>
    <w:p w14:paraId="34226B6A" w14:textId="77777777" w:rsidR="005B4C0B" w:rsidRDefault="005B4C0B" w:rsidP="005B4C0B">
      <w:pPr>
        <w:spacing w:line="259" w:lineRule="auto"/>
        <w:jc w:val="left"/>
      </w:pPr>
    </w:p>
    <w:p w14:paraId="277F8279" w14:textId="77777777" w:rsidR="005B4C0B" w:rsidRDefault="005B4C0B" w:rsidP="005B4C0B">
      <w:pPr>
        <w:spacing w:line="259" w:lineRule="auto"/>
        <w:jc w:val="left"/>
      </w:pPr>
    </w:p>
    <w:p w14:paraId="61BD21F0" w14:textId="77777777" w:rsidR="005B4C0B" w:rsidRDefault="005B4C0B" w:rsidP="005B4C0B">
      <w:pPr>
        <w:spacing w:line="259" w:lineRule="auto"/>
        <w:jc w:val="left"/>
      </w:pPr>
    </w:p>
    <w:p w14:paraId="2FCBE70E" w14:textId="77777777" w:rsidR="005B4C0B" w:rsidRDefault="005B4C0B" w:rsidP="005B4C0B">
      <w:pPr>
        <w:spacing w:line="259" w:lineRule="auto"/>
        <w:jc w:val="left"/>
      </w:pPr>
    </w:p>
    <w:p w14:paraId="3C6BC905" w14:textId="77777777" w:rsidR="005B4C0B" w:rsidRDefault="005B4C0B" w:rsidP="005B4C0B">
      <w:pPr>
        <w:spacing w:line="259" w:lineRule="auto"/>
        <w:jc w:val="left"/>
      </w:pPr>
    </w:p>
    <w:p w14:paraId="0E0BA2DB" w14:textId="77777777" w:rsidR="005B4C0B" w:rsidRDefault="005B4C0B" w:rsidP="005B4C0B">
      <w:pPr>
        <w:spacing w:line="259" w:lineRule="auto"/>
        <w:jc w:val="left"/>
      </w:pPr>
    </w:p>
    <w:p w14:paraId="6F735D75" w14:textId="77777777" w:rsidR="005B4C0B" w:rsidRDefault="005B4C0B" w:rsidP="005B4C0B">
      <w:pPr>
        <w:spacing w:line="259" w:lineRule="auto"/>
        <w:jc w:val="left"/>
      </w:pPr>
    </w:p>
    <w:p w14:paraId="37D550A8" w14:textId="77777777" w:rsidR="005B4C0B" w:rsidRDefault="005B4C0B" w:rsidP="005B4C0B">
      <w:pPr>
        <w:spacing w:line="259" w:lineRule="auto"/>
        <w:jc w:val="left"/>
      </w:pPr>
    </w:p>
    <w:p w14:paraId="0D842051" w14:textId="77777777" w:rsidR="005B4C0B" w:rsidRDefault="005B4C0B" w:rsidP="005B4C0B">
      <w:pPr>
        <w:spacing w:line="259" w:lineRule="auto"/>
        <w:jc w:val="left"/>
      </w:pPr>
    </w:p>
    <w:p w14:paraId="20D86A64" w14:textId="77777777" w:rsidR="005B4C0B" w:rsidRDefault="005B4C0B" w:rsidP="005B4C0B">
      <w:pPr>
        <w:spacing w:line="259" w:lineRule="auto"/>
        <w:jc w:val="left"/>
      </w:pPr>
    </w:p>
    <w:p w14:paraId="29764330" w14:textId="77777777" w:rsidR="005B4C0B" w:rsidRDefault="005B4C0B" w:rsidP="005B4C0B">
      <w:pPr>
        <w:spacing w:line="259" w:lineRule="auto"/>
        <w:jc w:val="left"/>
      </w:pPr>
    </w:p>
    <w:p w14:paraId="38FC5F81" w14:textId="77777777" w:rsidR="005B4C0B" w:rsidRDefault="005B4C0B" w:rsidP="005B4C0B">
      <w:pPr>
        <w:spacing w:line="259" w:lineRule="auto"/>
        <w:jc w:val="left"/>
      </w:pPr>
    </w:p>
    <w:p w14:paraId="44E8B440" w14:textId="77777777" w:rsidR="005B4C0B" w:rsidRDefault="005B4C0B" w:rsidP="005B4C0B">
      <w:pPr>
        <w:spacing w:line="259" w:lineRule="auto"/>
        <w:jc w:val="left"/>
      </w:pPr>
    </w:p>
    <w:p w14:paraId="2E57D3AB" w14:textId="77777777" w:rsidR="005B4C0B" w:rsidRDefault="005B4C0B" w:rsidP="005B4C0B">
      <w:pPr>
        <w:spacing w:line="259" w:lineRule="auto"/>
        <w:jc w:val="left"/>
      </w:pPr>
    </w:p>
    <w:p w14:paraId="7A60077B" w14:textId="77777777" w:rsidR="005B4C0B" w:rsidRDefault="005B4C0B" w:rsidP="005B4C0B">
      <w:pPr>
        <w:spacing w:line="259" w:lineRule="auto"/>
        <w:jc w:val="left"/>
      </w:pPr>
    </w:p>
    <w:p w14:paraId="510BFB02" w14:textId="77777777" w:rsidR="005B4C0B" w:rsidRDefault="005B4C0B" w:rsidP="005B4C0B">
      <w:pPr>
        <w:spacing w:line="259" w:lineRule="auto"/>
        <w:jc w:val="left"/>
      </w:pPr>
    </w:p>
    <w:p w14:paraId="53A96959" w14:textId="77777777" w:rsidR="005B4C0B" w:rsidRDefault="005B4C0B" w:rsidP="005B4C0B">
      <w:pPr>
        <w:spacing w:line="259" w:lineRule="auto"/>
        <w:jc w:val="left"/>
      </w:pPr>
    </w:p>
    <w:p w14:paraId="253B4B35" w14:textId="77777777" w:rsidR="005B4C0B" w:rsidRDefault="005B4C0B" w:rsidP="005B4C0B">
      <w:pPr>
        <w:spacing w:line="259" w:lineRule="auto"/>
        <w:jc w:val="left"/>
      </w:pPr>
    </w:p>
    <w:p w14:paraId="6EC0FBDB" w14:textId="77777777" w:rsidR="005B4C0B" w:rsidRDefault="005B4C0B" w:rsidP="005B4C0B">
      <w:pPr>
        <w:spacing w:line="259" w:lineRule="auto"/>
        <w:jc w:val="left"/>
      </w:pPr>
    </w:p>
    <w:p w14:paraId="7C8AE4F6" w14:textId="77777777" w:rsidR="005B4C0B" w:rsidRDefault="005B4C0B" w:rsidP="005B4C0B">
      <w:pPr>
        <w:spacing w:line="259" w:lineRule="auto"/>
        <w:jc w:val="left"/>
      </w:pPr>
    </w:p>
    <w:p w14:paraId="777E9A7D" w14:textId="77777777" w:rsidR="005B4C0B" w:rsidRDefault="005B4C0B" w:rsidP="005B4C0B">
      <w:pPr>
        <w:spacing w:line="259" w:lineRule="auto"/>
        <w:jc w:val="left"/>
      </w:pPr>
    </w:p>
    <w:p w14:paraId="4EF9A79E" w14:textId="77777777" w:rsidR="005B4C0B" w:rsidRDefault="005B4C0B" w:rsidP="005B4C0B">
      <w:pPr>
        <w:spacing w:line="259" w:lineRule="auto"/>
        <w:jc w:val="left"/>
      </w:pPr>
    </w:p>
    <w:p w14:paraId="5AA03C20" w14:textId="77777777" w:rsidR="005B4C0B" w:rsidRDefault="005B4C0B" w:rsidP="005B4C0B">
      <w:pPr>
        <w:spacing w:line="259" w:lineRule="auto"/>
        <w:jc w:val="left"/>
      </w:pPr>
    </w:p>
    <w:p w14:paraId="502F8EC3" w14:textId="77777777" w:rsidR="005B4C0B" w:rsidRDefault="005B4C0B" w:rsidP="005B4C0B">
      <w:pPr>
        <w:spacing w:line="259" w:lineRule="auto"/>
        <w:jc w:val="left"/>
      </w:pPr>
    </w:p>
    <w:p w14:paraId="4B84A156" w14:textId="77777777" w:rsidR="005B4C0B" w:rsidRDefault="005B4C0B" w:rsidP="005B4C0B">
      <w:pPr>
        <w:spacing w:line="259" w:lineRule="auto"/>
        <w:jc w:val="center"/>
      </w:pPr>
      <w:r>
        <w:t>4</w:t>
      </w:r>
    </w:p>
    <w:p w14:paraId="3A2E398F" w14:textId="77777777" w:rsidR="005B4C0B" w:rsidRDefault="005B4C0B" w:rsidP="005B4C0B">
      <w:pPr>
        <w:spacing w:line="259" w:lineRule="auto"/>
        <w:jc w:val="left"/>
      </w:pPr>
    </w:p>
    <w:p w14:paraId="1A62EA35" w14:textId="77777777" w:rsidR="005B4C0B" w:rsidRPr="00F16BB4" w:rsidRDefault="005B4C0B" w:rsidP="005B4C0B">
      <w:pPr>
        <w:pStyle w:val="Heading1"/>
        <w:rPr>
          <w:color w:val="000000" w:themeColor="text1"/>
          <w:sz w:val="22"/>
          <w:szCs w:val="22"/>
        </w:rPr>
      </w:pPr>
      <w:r w:rsidRPr="00F16BB4">
        <w:rPr>
          <w:color w:val="000000" w:themeColor="text1"/>
          <w:sz w:val="22"/>
          <w:szCs w:val="22"/>
        </w:rPr>
        <w:lastRenderedPageBreak/>
        <w:t>Reference</w:t>
      </w:r>
    </w:p>
    <w:p w14:paraId="5FBFC320" w14:textId="77777777" w:rsidR="005B4C0B" w:rsidRDefault="005B4C0B" w:rsidP="005B4C0B">
      <w:r w:rsidRPr="00984368">
        <w:t>Stice, J.E., 1987. Using Kolb's Learning Cycle to Improve Student Learning. </w:t>
      </w:r>
      <w:r w:rsidRPr="00984368">
        <w:rPr>
          <w:i/>
          <w:iCs/>
        </w:rPr>
        <w:t>Engineering education</w:t>
      </w:r>
      <w:r w:rsidRPr="00984368">
        <w:t>, </w:t>
      </w:r>
      <w:r w:rsidRPr="00984368">
        <w:rPr>
          <w:i/>
          <w:iCs/>
        </w:rPr>
        <w:t>77</w:t>
      </w:r>
      <w:r w:rsidRPr="00984368">
        <w:t>(5), pp.291-96.</w:t>
      </w:r>
      <w:r>
        <w:t xml:space="preserve"> </w:t>
      </w:r>
    </w:p>
    <w:p w14:paraId="5AAD9497" w14:textId="77777777" w:rsidR="005B4C0B" w:rsidRDefault="005B4C0B" w:rsidP="005B4C0B">
      <w:r w:rsidRPr="00976D2C">
        <w:t>Krishnamurthy, S., 2020. The future of business education: A commentary in the shadow of the Covid-19 pandemic. </w:t>
      </w:r>
      <w:r w:rsidRPr="00976D2C">
        <w:rPr>
          <w:i/>
          <w:iCs/>
        </w:rPr>
        <w:t>Journal of business research</w:t>
      </w:r>
      <w:r w:rsidRPr="00976D2C">
        <w:t>, </w:t>
      </w:r>
      <w:r w:rsidRPr="00976D2C">
        <w:rPr>
          <w:i/>
          <w:iCs/>
        </w:rPr>
        <w:t>117</w:t>
      </w:r>
      <w:r w:rsidRPr="00976D2C">
        <w:t>, pp.1-5.</w:t>
      </w:r>
      <w:r>
        <w:t xml:space="preserve"> </w:t>
      </w:r>
    </w:p>
    <w:p w14:paraId="502A4942" w14:textId="77777777" w:rsidR="005B4C0B" w:rsidRDefault="005B4C0B" w:rsidP="005B4C0B">
      <w:r w:rsidRPr="00B26BFF">
        <w:t>Lam, L.W. and Xu, A.J., 2019. Power imbalance and employee silence: The role of abusive leadership, power distance orientation, and perceived organisational politics. </w:t>
      </w:r>
      <w:r w:rsidRPr="00B26BFF">
        <w:rPr>
          <w:i/>
          <w:iCs/>
        </w:rPr>
        <w:t>Applied Psychology</w:t>
      </w:r>
      <w:r w:rsidRPr="00B26BFF">
        <w:t>, </w:t>
      </w:r>
      <w:r w:rsidRPr="00B26BFF">
        <w:rPr>
          <w:i/>
          <w:iCs/>
        </w:rPr>
        <w:t>68</w:t>
      </w:r>
      <w:r w:rsidRPr="00B26BFF">
        <w:t>(3), pp.513-546.</w:t>
      </w:r>
      <w:r>
        <w:t xml:space="preserve"> </w:t>
      </w:r>
    </w:p>
    <w:p w14:paraId="0149521B" w14:textId="77777777" w:rsidR="005B4C0B" w:rsidRDefault="005B4C0B" w:rsidP="005B4C0B">
      <w:r w:rsidRPr="00B26BFF">
        <w:t>Savić, D., 2020. COVID-19 and work from home: Digital transformation of the workforce. </w:t>
      </w:r>
      <w:r w:rsidRPr="00B26BFF">
        <w:rPr>
          <w:i/>
          <w:iCs/>
        </w:rPr>
        <w:t>Grey Journal (TGJ)</w:t>
      </w:r>
      <w:r w:rsidRPr="00B26BFF">
        <w:t>, </w:t>
      </w:r>
      <w:r w:rsidRPr="00B26BFF">
        <w:rPr>
          <w:i/>
          <w:iCs/>
        </w:rPr>
        <w:t>16</w:t>
      </w:r>
      <w:r w:rsidRPr="00B26BFF">
        <w:t>(2), pp.101-104.</w:t>
      </w:r>
      <w:r>
        <w:t xml:space="preserve"> </w:t>
      </w:r>
    </w:p>
    <w:p w14:paraId="74DF8336" w14:textId="77777777" w:rsidR="005B4C0B" w:rsidRDefault="005B4C0B" w:rsidP="005B4C0B">
      <w:r w:rsidRPr="005C7D3A">
        <w:t>Borkovskaya, V., Degaev, E. and Burkova, I., 2018. Environmental economic model of risk management and costs in the framework of the quality management system. In </w:t>
      </w:r>
      <w:r w:rsidRPr="005C7D3A">
        <w:rPr>
          <w:i/>
          <w:iCs/>
        </w:rPr>
        <w:t>MATEC web of conferences</w:t>
      </w:r>
      <w:r w:rsidRPr="005C7D3A">
        <w:t> (Vol. 193, p. 05027). EDP Sciences.</w:t>
      </w:r>
      <w:r>
        <w:t xml:space="preserve"> </w:t>
      </w:r>
    </w:p>
    <w:p w14:paraId="3DB9B1AB" w14:textId="77777777" w:rsidR="005B4C0B" w:rsidRDefault="005B4C0B" w:rsidP="005B4C0B"/>
    <w:p w14:paraId="17E1C6AA" w14:textId="77777777" w:rsidR="005B4C0B" w:rsidRDefault="005B4C0B" w:rsidP="005B4C0B"/>
    <w:p w14:paraId="4B8F1D8E" w14:textId="77777777" w:rsidR="005B4C0B" w:rsidRDefault="005B4C0B" w:rsidP="005B4C0B"/>
    <w:p w14:paraId="4C6DBA76" w14:textId="77777777" w:rsidR="005B4C0B" w:rsidRDefault="005B4C0B" w:rsidP="005B4C0B"/>
    <w:p w14:paraId="28970D98" w14:textId="77777777" w:rsidR="005B4C0B" w:rsidRDefault="005B4C0B" w:rsidP="005B4C0B"/>
    <w:p w14:paraId="45F15A0F" w14:textId="77777777" w:rsidR="005B4C0B" w:rsidRDefault="005B4C0B" w:rsidP="005B4C0B"/>
    <w:p w14:paraId="5718C31F" w14:textId="77777777" w:rsidR="005B4C0B" w:rsidRDefault="005B4C0B" w:rsidP="005B4C0B"/>
    <w:p w14:paraId="6C0255A6" w14:textId="77777777" w:rsidR="005B4C0B" w:rsidRDefault="005B4C0B" w:rsidP="005B4C0B"/>
    <w:p w14:paraId="309CB5E5" w14:textId="77777777" w:rsidR="005B4C0B" w:rsidRDefault="005B4C0B" w:rsidP="005B4C0B"/>
    <w:p w14:paraId="06FADDF3" w14:textId="77777777" w:rsidR="005B4C0B" w:rsidRDefault="005B4C0B" w:rsidP="005B4C0B"/>
    <w:p w14:paraId="612158E4" w14:textId="77777777" w:rsidR="005B4C0B" w:rsidRDefault="005B4C0B" w:rsidP="005B4C0B"/>
    <w:p w14:paraId="575C03B6" w14:textId="77777777" w:rsidR="005B4C0B" w:rsidRDefault="005B4C0B" w:rsidP="005B4C0B"/>
    <w:p w14:paraId="000731A4" w14:textId="77777777" w:rsidR="005B4C0B" w:rsidRDefault="005B4C0B" w:rsidP="005B4C0B"/>
    <w:p w14:paraId="2F080FDC" w14:textId="77777777" w:rsidR="005B4C0B" w:rsidRPr="00F11F7B" w:rsidRDefault="005B4C0B" w:rsidP="005B4C0B">
      <w:pPr>
        <w:jc w:val="center"/>
      </w:pPr>
      <w:r>
        <w:t>5</w:t>
      </w:r>
    </w:p>
    <w:p w14:paraId="135A7CA2" w14:textId="77777777" w:rsidR="005B4C0B" w:rsidRPr="00EF4CA7" w:rsidRDefault="005B4C0B" w:rsidP="005B4C0B">
      <w:pPr>
        <w:jc w:val="left"/>
      </w:pPr>
    </w:p>
    <w:sectPr w:rsidR="005B4C0B" w:rsidRPr="00EF4C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57F83"/>
    <w:multiLevelType w:val="hybridMultilevel"/>
    <w:tmpl w:val="04BAC122"/>
    <w:lvl w:ilvl="0" w:tplc="A35C7B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1C090C"/>
    <w:multiLevelType w:val="hybridMultilevel"/>
    <w:tmpl w:val="EF901B7A"/>
    <w:lvl w:ilvl="0" w:tplc="A91C4C2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F04772"/>
    <w:multiLevelType w:val="hybridMultilevel"/>
    <w:tmpl w:val="53BA75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2832294">
    <w:abstractNumId w:val="0"/>
  </w:num>
  <w:num w:numId="2" w16cid:durableId="1294209589">
    <w:abstractNumId w:val="2"/>
  </w:num>
  <w:num w:numId="3" w16cid:durableId="13874892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IwNzU0sTC1MDAxsLBQ0lEKTi0uzszPAykwqQUAiDqGZywAAAA="/>
  </w:docVars>
  <w:rsids>
    <w:rsidRoot w:val="00D0185B"/>
    <w:rsid w:val="00010AED"/>
    <w:rsid w:val="0002437A"/>
    <w:rsid w:val="00037861"/>
    <w:rsid w:val="000723F4"/>
    <w:rsid w:val="000C32F5"/>
    <w:rsid w:val="00184734"/>
    <w:rsid w:val="001C3ABA"/>
    <w:rsid w:val="00221AF4"/>
    <w:rsid w:val="0027204D"/>
    <w:rsid w:val="002B18A5"/>
    <w:rsid w:val="002B1F71"/>
    <w:rsid w:val="00317825"/>
    <w:rsid w:val="003515B7"/>
    <w:rsid w:val="00380490"/>
    <w:rsid w:val="00392034"/>
    <w:rsid w:val="003A3A5C"/>
    <w:rsid w:val="003A5A50"/>
    <w:rsid w:val="003D18B8"/>
    <w:rsid w:val="0042792C"/>
    <w:rsid w:val="0045358C"/>
    <w:rsid w:val="004754BE"/>
    <w:rsid w:val="00484DCD"/>
    <w:rsid w:val="004D5452"/>
    <w:rsid w:val="005037B3"/>
    <w:rsid w:val="00512CE0"/>
    <w:rsid w:val="00531279"/>
    <w:rsid w:val="00550512"/>
    <w:rsid w:val="005B4C0B"/>
    <w:rsid w:val="005C3DB2"/>
    <w:rsid w:val="00601C54"/>
    <w:rsid w:val="00624580"/>
    <w:rsid w:val="0064360C"/>
    <w:rsid w:val="00654A01"/>
    <w:rsid w:val="00667E67"/>
    <w:rsid w:val="00673B42"/>
    <w:rsid w:val="00686610"/>
    <w:rsid w:val="006A63B2"/>
    <w:rsid w:val="006C5BCE"/>
    <w:rsid w:val="006D64EB"/>
    <w:rsid w:val="006E0533"/>
    <w:rsid w:val="007059F7"/>
    <w:rsid w:val="00717AC7"/>
    <w:rsid w:val="00731065"/>
    <w:rsid w:val="00736569"/>
    <w:rsid w:val="00746EA8"/>
    <w:rsid w:val="00771350"/>
    <w:rsid w:val="00785589"/>
    <w:rsid w:val="007B5412"/>
    <w:rsid w:val="007F2189"/>
    <w:rsid w:val="00800F18"/>
    <w:rsid w:val="00823038"/>
    <w:rsid w:val="00866A2B"/>
    <w:rsid w:val="008778F6"/>
    <w:rsid w:val="008F3411"/>
    <w:rsid w:val="008F4C14"/>
    <w:rsid w:val="008F7B5A"/>
    <w:rsid w:val="0091614E"/>
    <w:rsid w:val="00931BF1"/>
    <w:rsid w:val="009332EA"/>
    <w:rsid w:val="00967E26"/>
    <w:rsid w:val="00987111"/>
    <w:rsid w:val="00987BED"/>
    <w:rsid w:val="009A283B"/>
    <w:rsid w:val="009C2716"/>
    <w:rsid w:val="009C50CC"/>
    <w:rsid w:val="00A21A06"/>
    <w:rsid w:val="00A52052"/>
    <w:rsid w:val="00A657A8"/>
    <w:rsid w:val="00A76964"/>
    <w:rsid w:val="00A84144"/>
    <w:rsid w:val="00AD4533"/>
    <w:rsid w:val="00B51B88"/>
    <w:rsid w:val="00B63AFB"/>
    <w:rsid w:val="00B664AA"/>
    <w:rsid w:val="00B8792C"/>
    <w:rsid w:val="00B954E0"/>
    <w:rsid w:val="00BD409A"/>
    <w:rsid w:val="00BD7581"/>
    <w:rsid w:val="00BE1016"/>
    <w:rsid w:val="00BF5ECB"/>
    <w:rsid w:val="00C22C1F"/>
    <w:rsid w:val="00C66035"/>
    <w:rsid w:val="00CA26B9"/>
    <w:rsid w:val="00CC052A"/>
    <w:rsid w:val="00CD2CB4"/>
    <w:rsid w:val="00CF2C25"/>
    <w:rsid w:val="00D0185B"/>
    <w:rsid w:val="00D050BB"/>
    <w:rsid w:val="00D1467A"/>
    <w:rsid w:val="00D2427D"/>
    <w:rsid w:val="00D611EF"/>
    <w:rsid w:val="00D83497"/>
    <w:rsid w:val="00DB3D6B"/>
    <w:rsid w:val="00DD5E8B"/>
    <w:rsid w:val="00DE76F6"/>
    <w:rsid w:val="00E05C22"/>
    <w:rsid w:val="00E150D3"/>
    <w:rsid w:val="00E163E5"/>
    <w:rsid w:val="00E17428"/>
    <w:rsid w:val="00E6347B"/>
    <w:rsid w:val="00E64573"/>
    <w:rsid w:val="00E96AD8"/>
    <w:rsid w:val="00EC7C88"/>
    <w:rsid w:val="00EF4CA7"/>
    <w:rsid w:val="00EF6565"/>
    <w:rsid w:val="00F73178"/>
    <w:rsid w:val="00FA7B76"/>
    <w:rsid w:val="00FC5B60"/>
    <w:rsid w:val="00FD13F1"/>
    <w:rsid w:val="00FD27F6"/>
    <w:rsid w:val="00FD5EB9"/>
    <w:rsid w:val="00FD7B81"/>
    <w:rsid w:val="00FF2B16"/>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328B9"/>
  <w15:docId w15:val="{FA3E743B-1381-4240-8324-A4A6AFE5B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58C"/>
    <w:pPr>
      <w:spacing w:line="360" w:lineRule="auto"/>
      <w:jc w:val="both"/>
    </w:pPr>
    <w:rPr>
      <w:rFonts w:ascii="Arial" w:hAnsi="Arial"/>
    </w:rPr>
  </w:style>
  <w:style w:type="paragraph" w:styleId="Heading1">
    <w:name w:val="heading 1"/>
    <w:basedOn w:val="Normal"/>
    <w:next w:val="Normal"/>
    <w:link w:val="Heading1Char"/>
    <w:uiPriority w:val="9"/>
    <w:qFormat/>
    <w:rsid w:val="00EF4CA7"/>
    <w:pPr>
      <w:keepNext/>
      <w:keepLines/>
      <w:spacing w:before="240" w:after="0"/>
      <w:outlineLvl w:val="0"/>
    </w:pPr>
    <w:rPr>
      <w:rFonts w:eastAsiaTheme="majorEastAsia" w:cstheme="majorBidi"/>
      <w:b/>
      <w:bCs/>
      <w:color w:val="2F5496" w:themeColor="accent1" w:themeShade="BF"/>
      <w:sz w:val="32"/>
      <w:szCs w:val="32"/>
      <w:lang w:val="en-US"/>
    </w:rPr>
  </w:style>
  <w:style w:type="paragraph" w:styleId="Heading2">
    <w:name w:val="heading 2"/>
    <w:basedOn w:val="Normal"/>
    <w:next w:val="Normal"/>
    <w:link w:val="Heading2Char"/>
    <w:uiPriority w:val="9"/>
    <w:unhideWhenUsed/>
    <w:qFormat/>
    <w:rsid w:val="005C3DB2"/>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73178"/>
    <w:pPr>
      <w:keepNext/>
      <w:keepLines/>
      <w:spacing w:before="40" w:after="0"/>
      <w:outlineLvl w:val="2"/>
    </w:pPr>
    <w:rPr>
      <w:rFonts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D5E8B"/>
    <w:pPr>
      <w:keepNext/>
      <w:keepLines/>
      <w:spacing w:before="40" w:after="0"/>
      <w:outlineLvl w:val="3"/>
    </w:pPr>
    <w:rPr>
      <w:rFonts w:eastAsiaTheme="majorEastAsia" w:cstheme="majorBid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4CA7"/>
    <w:rPr>
      <w:rFonts w:ascii="Arial" w:eastAsiaTheme="majorEastAsia" w:hAnsi="Arial" w:cstheme="majorBidi"/>
      <w:b/>
      <w:bCs/>
      <w:color w:val="2F5496" w:themeColor="accent1" w:themeShade="BF"/>
      <w:sz w:val="32"/>
      <w:szCs w:val="32"/>
      <w:lang w:val="en-US"/>
    </w:rPr>
  </w:style>
  <w:style w:type="character" w:customStyle="1" w:styleId="Heading2Char">
    <w:name w:val="Heading 2 Char"/>
    <w:basedOn w:val="DefaultParagraphFont"/>
    <w:link w:val="Heading2"/>
    <w:uiPriority w:val="9"/>
    <w:rsid w:val="005C3DB2"/>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F73178"/>
    <w:rPr>
      <w:rFonts w:ascii="Arial" w:eastAsiaTheme="majorEastAsia" w:hAnsi="Arial" w:cstheme="majorBidi"/>
      <w:color w:val="1F3763" w:themeColor="accent1" w:themeShade="7F"/>
      <w:sz w:val="24"/>
      <w:szCs w:val="24"/>
    </w:rPr>
  </w:style>
  <w:style w:type="character" w:styleId="CommentReference">
    <w:name w:val="annotation reference"/>
    <w:basedOn w:val="DefaultParagraphFont"/>
    <w:uiPriority w:val="99"/>
    <w:semiHidden/>
    <w:unhideWhenUsed/>
    <w:rsid w:val="00BD7581"/>
    <w:rPr>
      <w:sz w:val="16"/>
      <w:szCs w:val="16"/>
    </w:rPr>
  </w:style>
  <w:style w:type="paragraph" w:styleId="CommentText">
    <w:name w:val="annotation text"/>
    <w:basedOn w:val="Normal"/>
    <w:link w:val="CommentTextChar"/>
    <w:uiPriority w:val="99"/>
    <w:unhideWhenUsed/>
    <w:rsid w:val="00BD7581"/>
    <w:pPr>
      <w:spacing w:line="240" w:lineRule="auto"/>
    </w:pPr>
    <w:rPr>
      <w:sz w:val="20"/>
      <w:szCs w:val="20"/>
    </w:rPr>
  </w:style>
  <w:style w:type="character" w:customStyle="1" w:styleId="CommentTextChar">
    <w:name w:val="Comment Text Char"/>
    <w:basedOn w:val="DefaultParagraphFont"/>
    <w:link w:val="CommentText"/>
    <w:uiPriority w:val="99"/>
    <w:rsid w:val="00BD7581"/>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BD7581"/>
    <w:rPr>
      <w:b/>
      <w:bCs/>
    </w:rPr>
  </w:style>
  <w:style w:type="character" w:customStyle="1" w:styleId="CommentSubjectChar">
    <w:name w:val="Comment Subject Char"/>
    <w:basedOn w:val="CommentTextChar"/>
    <w:link w:val="CommentSubject"/>
    <w:uiPriority w:val="99"/>
    <w:semiHidden/>
    <w:rsid w:val="00BD7581"/>
    <w:rPr>
      <w:rFonts w:ascii="Arial" w:hAnsi="Arial"/>
      <w:b/>
      <w:bCs/>
      <w:sz w:val="20"/>
      <w:szCs w:val="20"/>
    </w:rPr>
  </w:style>
  <w:style w:type="paragraph" w:styleId="Caption">
    <w:name w:val="caption"/>
    <w:basedOn w:val="Normal"/>
    <w:next w:val="Normal"/>
    <w:uiPriority w:val="35"/>
    <w:unhideWhenUsed/>
    <w:qFormat/>
    <w:rsid w:val="00B51B88"/>
    <w:pPr>
      <w:spacing w:after="200" w:line="240" w:lineRule="auto"/>
    </w:pPr>
    <w:rPr>
      <w:rFonts w:ascii="Times New Roman" w:hAnsi="Times New Roman"/>
      <w:i/>
      <w:iCs/>
      <w:color w:val="44546A" w:themeColor="text2"/>
      <w:sz w:val="18"/>
      <w:szCs w:val="18"/>
    </w:rPr>
  </w:style>
  <w:style w:type="paragraph" w:styleId="ListParagraph">
    <w:name w:val="List Paragraph"/>
    <w:basedOn w:val="Normal"/>
    <w:uiPriority w:val="34"/>
    <w:qFormat/>
    <w:rsid w:val="001C3ABA"/>
    <w:pPr>
      <w:ind w:left="720"/>
      <w:contextualSpacing/>
    </w:pPr>
  </w:style>
  <w:style w:type="character" w:customStyle="1" w:styleId="Heading4Char">
    <w:name w:val="Heading 4 Char"/>
    <w:basedOn w:val="DefaultParagraphFont"/>
    <w:link w:val="Heading4"/>
    <w:uiPriority w:val="9"/>
    <w:rsid w:val="00DD5E8B"/>
    <w:rPr>
      <w:rFonts w:ascii="Arial" w:eastAsiaTheme="majorEastAsia" w:hAnsi="Arial" w:cstheme="majorBidi"/>
      <w:iCs/>
      <w:color w:val="2F5496" w:themeColor="accent1" w:themeShade="BF"/>
    </w:rPr>
  </w:style>
  <w:style w:type="character" w:styleId="Hyperlink">
    <w:name w:val="Hyperlink"/>
    <w:basedOn w:val="DefaultParagraphFont"/>
    <w:uiPriority w:val="99"/>
    <w:unhideWhenUsed/>
    <w:rsid w:val="00601C54"/>
    <w:rPr>
      <w:color w:val="0563C1" w:themeColor="hyperlink"/>
      <w:u w:val="single"/>
    </w:rPr>
  </w:style>
  <w:style w:type="paragraph" w:styleId="TOCHeading">
    <w:name w:val="TOC Heading"/>
    <w:basedOn w:val="Heading1"/>
    <w:next w:val="Normal"/>
    <w:uiPriority w:val="39"/>
    <w:unhideWhenUsed/>
    <w:qFormat/>
    <w:rsid w:val="00601C54"/>
    <w:pPr>
      <w:spacing w:line="259" w:lineRule="auto"/>
      <w:jc w:val="left"/>
      <w:outlineLvl w:val="9"/>
    </w:pPr>
    <w:rPr>
      <w:rFonts w:asciiTheme="majorHAnsi" w:hAnsiTheme="majorHAnsi"/>
      <w:lang w:eastAsia="en-GB"/>
    </w:rPr>
  </w:style>
  <w:style w:type="paragraph" w:styleId="TOC1">
    <w:name w:val="toc 1"/>
    <w:basedOn w:val="Normal"/>
    <w:next w:val="Normal"/>
    <w:autoRedefine/>
    <w:uiPriority w:val="39"/>
    <w:unhideWhenUsed/>
    <w:rsid w:val="00601C54"/>
    <w:pPr>
      <w:spacing w:after="100"/>
    </w:pPr>
  </w:style>
  <w:style w:type="paragraph" w:styleId="TOC2">
    <w:name w:val="toc 2"/>
    <w:basedOn w:val="Normal"/>
    <w:next w:val="Normal"/>
    <w:autoRedefine/>
    <w:uiPriority w:val="39"/>
    <w:unhideWhenUsed/>
    <w:rsid w:val="00601C54"/>
    <w:pPr>
      <w:spacing w:after="100"/>
      <w:ind w:left="220"/>
    </w:pPr>
  </w:style>
  <w:style w:type="paragraph" w:styleId="TOC3">
    <w:name w:val="toc 3"/>
    <w:basedOn w:val="Normal"/>
    <w:next w:val="Normal"/>
    <w:autoRedefine/>
    <w:uiPriority w:val="39"/>
    <w:unhideWhenUsed/>
    <w:rsid w:val="00601C54"/>
    <w:pPr>
      <w:spacing w:after="100"/>
      <w:ind w:left="440"/>
    </w:pPr>
  </w:style>
  <w:style w:type="paragraph" w:styleId="TableofFigures">
    <w:name w:val="table of figures"/>
    <w:basedOn w:val="Normal"/>
    <w:next w:val="Normal"/>
    <w:uiPriority w:val="99"/>
    <w:unhideWhenUsed/>
    <w:rsid w:val="00601C54"/>
    <w:pPr>
      <w:spacing w:after="0"/>
    </w:pPr>
  </w:style>
  <w:style w:type="table" w:styleId="TableGrid">
    <w:name w:val="Table Grid"/>
    <w:basedOn w:val="TableNormal"/>
    <w:uiPriority w:val="39"/>
    <w:rsid w:val="007F2189"/>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059F7"/>
    <w:pPr>
      <w:spacing w:before="100" w:beforeAutospacing="1" w:after="100" w:afterAutospacing="1" w:line="240" w:lineRule="auto"/>
      <w:jc w:val="left"/>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2634243">
      <w:bodyDiv w:val="1"/>
      <w:marLeft w:val="0"/>
      <w:marRight w:val="0"/>
      <w:marTop w:val="0"/>
      <w:marBottom w:val="0"/>
      <w:divBdr>
        <w:top w:val="none" w:sz="0" w:space="0" w:color="auto"/>
        <w:left w:val="none" w:sz="0" w:space="0" w:color="auto"/>
        <w:bottom w:val="none" w:sz="0" w:space="0" w:color="auto"/>
        <w:right w:val="none" w:sz="0" w:space="0" w:color="auto"/>
      </w:divBdr>
    </w:div>
    <w:div w:id="7490857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file:///E:\Assignment.Kutayba\imran%20vai\task%206%20(4000)%2009.07.22%20submit%20on%2012.07.22\Files\10.3390\joitmc7040211" TargetMode="External"/><Relationship Id="rId5" Type="http://schemas.openxmlformats.org/officeDocument/2006/relationships/webSettings" Target="webSettings.xml"/><Relationship Id="rId10" Type="http://schemas.openxmlformats.org/officeDocument/2006/relationships/hyperlink" Target="https://www.changefactory.com.au/our-thinking/articles/using-cultural-models-for-changing-corporate-culture/" TargetMode="External"/><Relationship Id="rId4" Type="http://schemas.openxmlformats.org/officeDocument/2006/relationships/settings" Target="settings.xml"/><Relationship Id="rId9" Type="http://schemas.openxmlformats.org/officeDocument/2006/relationships/hyperlink" Target="file:///E:\Assignment.Kutayba\imran%20vai\task%206%20(4000)%2009.07.22%20submit%20on%2012.07.22\Files\10.1080\20932685.2019.16491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2DD221-F866-4230-9CB7-1CA76EC1F2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164</TotalTime>
  <Pages>28</Pages>
  <Words>6389</Words>
  <Characters>36419</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Andreea-Cristina Iliescu (2009203)</cp:lastModifiedBy>
  <cp:revision>15</cp:revision>
  <dcterms:created xsi:type="dcterms:W3CDTF">2022-07-12T04:52:00Z</dcterms:created>
  <dcterms:modified xsi:type="dcterms:W3CDTF">2022-08-23T16:42:00Z</dcterms:modified>
</cp:coreProperties>
</file>