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E75524" w14:textId="5F0E0711" w:rsidR="0023497E" w:rsidRDefault="00C95B67">
      <w:r>
        <w:t xml:space="preserve">How </w:t>
      </w:r>
      <w:r w:rsidR="003A2B7E">
        <w:t>W</w:t>
      </w:r>
      <w:r>
        <w:t xml:space="preserve">ould </w:t>
      </w:r>
      <w:r w:rsidR="003A2B7E">
        <w:t>Y</w:t>
      </w:r>
      <w:r>
        <w:t xml:space="preserve">ou </w:t>
      </w:r>
      <w:r w:rsidR="003A2B7E">
        <w:t>E</w:t>
      </w:r>
      <w:r>
        <w:t xml:space="preserve">valuate Mao Zedong’s Strengths and Weaknesses as </w:t>
      </w:r>
      <w:r w:rsidR="003A2B7E">
        <w:t>a Political Leader?</w:t>
      </w:r>
    </w:p>
    <w:p w14:paraId="04D319D3" w14:textId="317C0C0E" w:rsidR="007D6A0D" w:rsidRDefault="005419C5">
      <w:r>
        <w:t>Mao</w:t>
      </w:r>
      <w:r w:rsidR="005F4804">
        <w:t xml:space="preserve"> Zedong was one of the most </w:t>
      </w:r>
      <w:r w:rsidR="00EA519B">
        <w:t>influential leaders of the 20</w:t>
      </w:r>
      <w:r w:rsidR="00EA519B" w:rsidRPr="00EA519B">
        <w:rPr>
          <w:vertAlign w:val="superscript"/>
        </w:rPr>
        <w:t>th</w:t>
      </w:r>
      <w:r w:rsidR="00EA519B">
        <w:t xml:space="preserve"> century, so it is </w:t>
      </w:r>
      <w:r w:rsidR="00032723">
        <w:t>little wonder that there has been much debate about his strengths and weaknesses</w:t>
      </w:r>
      <w:r w:rsidR="004B1131">
        <w:t xml:space="preserve"> </w:t>
      </w:r>
      <w:r w:rsidR="00E06F7A">
        <w:t>as ruler of the People’s Republic of China (PRC)</w:t>
      </w:r>
      <w:r w:rsidR="004B1131">
        <w:t>, during his lif</w:t>
      </w:r>
      <w:r w:rsidR="0032161A">
        <w:t>e</w:t>
      </w:r>
      <w:r w:rsidR="004B1131">
        <w:t>time</w:t>
      </w:r>
      <w:r w:rsidR="005D4407">
        <w:t>,</w:t>
      </w:r>
      <w:r w:rsidR="004B1131">
        <w:t xml:space="preserve"> as well as after.</w:t>
      </w:r>
      <w:r w:rsidR="005E6070">
        <w:rPr>
          <w:rStyle w:val="FootnoteReference"/>
        </w:rPr>
        <w:footnoteReference w:id="1"/>
      </w:r>
      <w:r w:rsidR="004B1131">
        <w:t xml:space="preserve"> </w:t>
      </w:r>
      <w:r w:rsidR="00E06F7A">
        <w:t xml:space="preserve"> </w:t>
      </w:r>
      <w:r w:rsidR="002C294C">
        <w:t>Following Mao’s death</w:t>
      </w:r>
      <w:r w:rsidR="00AC20F2">
        <w:t>,</w:t>
      </w:r>
      <w:r w:rsidR="002C294C">
        <w:t xml:space="preserve"> the government of the PRC stated that Mao</w:t>
      </w:r>
      <w:r w:rsidR="00584295">
        <w:t>,</w:t>
      </w:r>
      <w:r w:rsidR="002C294C">
        <w:t xml:space="preserve"> as a political leader had been </w:t>
      </w:r>
      <w:r w:rsidR="00AE2D6A">
        <w:t>“</w:t>
      </w:r>
      <w:r w:rsidR="002C294C">
        <w:t>thirty percent wrong and seventy percent right</w:t>
      </w:r>
      <w:r w:rsidR="00AE2D6A">
        <w:t>”</w:t>
      </w:r>
      <w:r w:rsidR="002C294C">
        <w:t>.</w:t>
      </w:r>
      <w:r w:rsidR="00A07E41">
        <w:rPr>
          <w:rStyle w:val="FootnoteReference"/>
        </w:rPr>
        <w:footnoteReference w:id="2"/>
      </w:r>
      <w:r w:rsidR="002C294C">
        <w:t xml:space="preserve">  In other words, they concluded that his strengths outweighed his weaknesses.  Whilst this might have been true chronologically speaking, the disastrous scope of the failures </w:t>
      </w:r>
      <w:r w:rsidR="00584295">
        <w:t>that</w:t>
      </w:r>
      <w:r w:rsidR="002C294C">
        <w:t xml:space="preserve"> his weaknesses precipitated overshadow the successes his </w:t>
      </w:r>
      <w:r w:rsidR="002C294C" w:rsidRPr="004260B2">
        <w:t>strengths</w:t>
      </w:r>
      <w:r w:rsidR="002C294C">
        <w:t xml:space="preserve"> helped facilitate.  His g</w:t>
      </w:r>
      <w:r w:rsidR="002E2EB5">
        <w:t>r</w:t>
      </w:r>
      <w:r w:rsidR="002C294C">
        <w:t xml:space="preserve">eat </w:t>
      </w:r>
      <w:r w:rsidR="004463C9" w:rsidRPr="004463C9">
        <w:t>gift</w:t>
      </w:r>
      <w:r w:rsidR="002C294C">
        <w:t xml:space="preserve"> of motivating </w:t>
      </w:r>
      <w:r w:rsidR="002E2EB5">
        <w:t xml:space="preserve">the Chinese people to action is </w:t>
      </w:r>
      <w:r w:rsidR="0005345F">
        <w:t>considerably</w:t>
      </w:r>
      <w:r w:rsidR="002E2EB5">
        <w:t xml:space="preserve"> </w:t>
      </w:r>
      <w:r w:rsidR="0005345F">
        <w:t>reduced</w:t>
      </w:r>
      <w:r w:rsidR="002E2EB5">
        <w:t xml:space="preserve"> </w:t>
      </w:r>
      <w:r w:rsidR="00132D2A">
        <w:t>by</w:t>
      </w:r>
      <w:r w:rsidR="002E2EB5">
        <w:t xml:space="preserve"> his </w:t>
      </w:r>
      <w:r w:rsidR="00482214">
        <w:t xml:space="preserve">over-ambition for the PRC, almost zero-tolerance for criticism and his </w:t>
      </w:r>
      <w:r w:rsidR="00FE37A4">
        <w:t>convenience-based inconsistent</w:t>
      </w:r>
      <w:r w:rsidR="00482214">
        <w:t xml:space="preserve"> ideologies.</w:t>
      </w:r>
      <w:r w:rsidR="00915C37">
        <w:rPr>
          <w:rStyle w:val="FootnoteReference"/>
        </w:rPr>
        <w:footnoteReference w:id="3"/>
      </w:r>
      <w:r w:rsidR="00482214">
        <w:t xml:space="preserve">  </w:t>
      </w:r>
      <w:r w:rsidR="0052518B">
        <w:t>Mao’s charisma and skill helped many individuals reach the end of the Long March, making them want to follow him</w:t>
      </w:r>
      <w:r w:rsidR="008B7F65">
        <w:t>.</w:t>
      </w:r>
      <w:r w:rsidR="00103A34">
        <w:rPr>
          <w:rStyle w:val="FootnoteReference"/>
        </w:rPr>
        <w:footnoteReference w:id="4"/>
      </w:r>
      <w:r w:rsidR="0052518B">
        <w:t xml:space="preserve"> </w:t>
      </w:r>
      <w:r w:rsidR="008B7F65">
        <w:t>H</w:t>
      </w:r>
      <w:r w:rsidR="0052518B">
        <w:t xml:space="preserve">e was able to win the revolution and </w:t>
      </w:r>
      <w:r w:rsidR="00D61641">
        <w:t>negate</w:t>
      </w:r>
      <w:r w:rsidR="0052518B">
        <w:t xml:space="preserve"> opposition using s</w:t>
      </w:r>
      <w:r w:rsidR="00FE37A4">
        <w:t>imilar tactics</w:t>
      </w:r>
      <w:r w:rsidR="0052518B">
        <w:t>, even being regarded as</w:t>
      </w:r>
      <w:r w:rsidR="00D61641">
        <w:t xml:space="preserve"> a</w:t>
      </w:r>
      <w:r w:rsidR="0052518B">
        <w:t xml:space="preserve"> deity by some.</w:t>
      </w:r>
      <w:r w:rsidR="004949DB">
        <w:rPr>
          <w:rStyle w:val="FootnoteReference"/>
        </w:rPr>
        <w:footnoteReference w:id="5"/>
      </w:r>
      <w:r w:rsidR="0052518B">
        <w:t xml:space="preserve">  On the other hand</w:t>
      </w:r>
      <w:r w:rsidR="00B03EF4">
        <w:t>,</w:t>
      </w:r>
      <w:r w:rsidR="0052518B">
        <w:t xml:space="preserve"> </w:t>
      </w:r>
      <w:r w:rsidR="007D6A0D">
        <w:t>t</w:t>
      </w:r>
      <w:r w:rsidR="00524E59">
        <w:t xml:space="preserve">he initiatives and policies </w:t>
      </w:r>
      <w:r w:rsidR="0052518B">
        <w:t>his</w:t>
      </w:r>
      <w:r w:rsidR="00524E59">
        <w:t xml:space="preserve"> insecurities sparked, such as the </w:t>
      </w:r>
      <w:r w:rsidR="00BA25A9">
        <w:t>A</w:t>
      </w:r>
      <w:r w:rsidR="00524E59">
        <w:t>nti</w:t>
      </w:r>
      <w:r w:rsidR="0052518B">
        <w:t>-</w:t>
      </w:r>
      <w:r w:rsidR="00BA25A9">
        <w:t>R</w:t>
      </w:r>
      <w:r w:rsidR="00524E59">
        <w:t>ight</w:t>
      </w:r>
      <w:r w:rsidR="0052518B">
        <w:t xml:space="preserve">ist movement and the Great Leap Forward, led to enormous loss of life and at times </w:t>
      </w:r>
      <w:r w:rsidR="00593A94">
        <w:t>undermined</w:t>
      </w:r>
      <w:r w:rsidR="0052518B">
        <w:t xml:space="preserve"> his credibility as a leader with both party and public.</w:t>
      </w:r>
      <w:r w:rsidR="00640707">
        <w:rPr>
          <w:rStyle w:val="FootnoteReference"/>
        </w:rPr>
        <w:footnoteReference w:id="6"/>
      </w:r>
    </w:p>
    <w:p w14:paraId="16670E6A" w14:textId="5071C9BA" w:rsidR="00993120" w:rsidRDefault="00B00D85">
      <w:r>
        <w:t xml:space="preserve">  Whatever else people across the world may think of Mao as a political leader</w:t>
      </w:r>
      <w:r w:rsidR="00604AA4">
        <w:t xml:space="preserve"> today</w:t>
      </w:r>
      <w:r>
        <w:t xml:space="preserve">, few would deny the </w:t>
      </w:r>
      <w:r w:rsidR="00F22484">
        <w:t>remarkable</w:t>
      </w:r>
      <w:r>
        <w:t xml:space="preserve"> way </w:t>
      </w:r>
      <w:r w:rsidR="005C6070">
        <w:t xml:space="preserve">in which he managed to mobilise and motivate </w:t>
      </w:r>
      <w:r w:rsidR="008E7C01">
        <w:t xml:space="preserve">the </w:t>
      </w:r>
      <w:r w:rsidR="00A4464D">
        <w:t>populous</w:t>
      </w:r>
      <w:r w:rsidR="005C6070">
        <w:t xml:space="preserve"> of China</w:t>
      </w:r>
      <w:r w:rsidR="00127C89">
        <w:t xml:space="preserve"> in support of his ideals and goals.  </w:t>
      </w:r>
      <w:r w:rsidR="006E3BB2">
        <w:t xml:space="preserve">He was </w:t>
      </w:r>
      <w:r w:rsidR="004463C9">
        <w:t>able to</w:t>
      </w:r>
      <w:r w:rsidR="006E3BB2">
        <w:t xml:space="preserve"> do </w:t>
      </w:r>
      <w:r w:rsidR="00CE7A65">
        <w:t>this</w:t>
      </w:r>
      <w:r w:rsidR="006E3BB2">
        <w:t xml:space="preserve"> through a combination of recognising groups </w:t>
      </w:r>
      <w:r w:rsidR="00A8614F">
        <w:t xml:space="preserve">who would be receptive, </w:t>
      </w:r>
      <w:r w:rsidR="001D303E">
        <w:t xml:space="preserve">understanding </w:t>
      </w:r>
      <w:r w:rsidR="00A8614F">
        <w:t xml:space="preserve">the desires and dreams of </w:t>
      </w:r>
      <w:r w:rsidR="001D303E">
        <w:t xml:space="preserve">the people, </w:t>
      </w:r>
      <w:r w:rsidR="005628D2">
        <w:t xml:space="preserve">and interacting with them </w:t>
      </w:r>
      <w:r w:rsidR="005229FA">
        <w:t>in a charismatic and linguistically compelling way.</w:t>
      </w:r>
      <w:r w:rsidR="00110903">
        <w:rPr>
          <w:rStyle w:val="FootnoteReference"/>
        </w:rPr>
        <w:footnoteReference w:id="7"/>
      </w:r>
      <w:r w:rsidR="005229FA">
        <w:t xml:space="preserve">  During the Long March, many who survived </w:t>
      </w:r>
      <w:r w:rsidR="00AF2FD4">
        <w:t xml:space="preserve">gained respect for Mao because of the personal sacrifices he had been willing to make </w:t>
      </w:r>
      <w:r w:rsidR="0095573D">
        <w:t>on their behalf, such as sharing already scarce food.  They were awed by his</w:t>
      </w:r>
      <w:r w:rsidR="000A7027">
        <w:t xml:space="preserve"> speeches</w:t>
      </w:r>
      <w:r w:rsidR="00D43E92">
        <w:t>,</w:t>
      </w:r>
      <w:r w:rsidR="000A7027">
        <w:t xml:space="preserve"> </w:t>
      </w:r>
      <w:r w:rsidR="00C22E5A">
        <w:t xml:space="preserve">and willing to </w:t>
      </w:r>
      <w:r w:rsidR="00F4038F">
        <w:t xml:space="preserve">believe the communist party </w:t>
      </w:r>
      <w:r w:rsidR="00E164BC">
        <w:t xml:space="preserve">would not be beaten but revived in </w:t>
      </w:r>
      <w:r w:rsidR="00BC1E80">
        <w:t>Yan’an</w:t>
      </w:r>
      <w:r w:rsidR="00D43E92">
        <w:t xml:space="preserve"> and eventually win the civil war</w:t>
      </w:r>
      <w:r w:rsidR="001B58BD">
        <w:t xml:space="preserve"> because he </w:t>
      </w:r>
      <w:r w:rsidR="00F566FB">
        <w:t>believed so</w:t>
      </w:r>
      <w:r w:rsidR="001B58BD">
        <w:t>.</w:t>
      </w:r>
      <w:r w:rsidR="00D43E92">
        <w:t xml:space="preserve"> </w:t>
      </w:r>
      <w:r w:rsidR="000564CA">
        <w:t xml:space="preserve"> </w:t>
      </w:r>
      <w:r w:rsidR="006739EF">
        <w:t>H</w:t>
      </w:r>
      <w:r w:rsidR="000564CA">
        <w:t xml:space="preserve">is comment </w:t>
      </w:r>
      <w:r w:rsidR="00302DEE">
        <w:t>about</w:t>
      </w:r>
      <w:r w:rsidR="000564CA">
        <w:t xml:space="preserve"> </w:t>
      </w:r>
      <w:r w:rsidR="00302DEE">
        <w:t>survivors</w:t>
      </w:r>
      <w:r w:rsidR="00076AA2">
        <w:t xml:space="preserve"> of the Long March</w:t>
      </w:r>
      <w:r w:rsidR="00302DEE">
        <w:t xml:space="preserve">, </w:t>
      </w:r>
      <w:r w:rsidR="005D621F">
        <w:t>“</w:t>
      </w:r>
      <w:r w:rsidR="00302DEE">
        <w:t>Are we stronger o</w:t>
      </w:r>
      <w:r w:rsidR="00A02E59">
        <w:t>r</w:t>
      </w:r>
      <w:r w:rsidR="00302DEE">
        <w:t xml:space="preserve"> weaker than before?</w:t>
      </w:r>
      <w:r w:rsidR="005D621F">
        <w:t>”</w:t>
      </w:r>
      <w:r w:rsidR="00302DEE">
        <w:t xml:space="preserve"> </w:t>
      </w:r>
      <w:r w:rsidR="006739EF">
        <w:t>and referring to them as gold,</w:t>
      </w:r>
      <w:r w:rsidR="007C4D30">
        <w:t xml:space="preserve"> was made more impactful by identifying himself with them, using ‘we’.</w:t>
      </w:r>
      <w:r w:rsidR="0082180A">
        <w:rPr>
          <w:rStyle w:val="FootnoteReference"/>
        </w:rPr>
        <w:footnoteReference w:id="8"/>
      </w:r>
      <w:r w:rsidR="007C4D30">
        <w:t xml:space="preserve">  </w:t>
      </w:r>
      <w:r w:rsidR="0032778B">
        <w:t xml:space="preserve">In Yan’an, understanding that the rural workers outweighed the </w:t>
      </w:r>
      <w:r w:rsidR="00B93180">
        <w:t xml:space="preserve">industrial, he identified himself with </w:t>
      </w:r>
      <w:r w:rsidR="00E96E6C">
        <w:t>former</w:t>
      </w:r>
      <w:r w:rsidR="00B93180">
        <w:t xml:space="preserve">, </w:t>
      </w:r>
      <w:r w:rsidR="00A67332">
        <w:t xml:space="preserve">giving them an example of one of their number who had already </w:t>
      </w:r>
      <w:r w:rsidR="00A24685">
        <w:t>risen</w:t>
      </w:r>
      <w:r w:rsidR="00A67332">
        <w:t xml:space="preserve"> and was free</w:t>
      </w:r>
      <w:r w:rsidR="00BF1E3A">
        <w:t xml:space="preserve">.  Although this was contrary to the Marxist perspective of how a communist revolution should work, </w:t>
      </w:r>
      <w:r w:rsidR="00E96E6C">
        <w:t>Mao</w:t>
      </w:r>
      <w:r w:rsidR="00BF1E3A">
        <w:t xml:space="preserve"> understood that the rural workers were more </w:t>
      </w:r>
      <w:r w:rsidR="00487150">
        <w:t xml:space="preserve">likely to </w:t>
      </w:r>
      <w:r w:rsidR="00AA138D">
        <w:t>awnser</w:t>
      </w:r>
      <w:r w:rsidR="00487150">
        <w:t xml:space="preserve"> the call to arms and be more successful</w:t>
      </w:r>
      <w:r w:rsidR="00572E26">
        <w:t>.</w:t>
      </w:r>
      <w:r w:rsidR="00487150">
        <w:t xml:space="preserve"> </w:t>
      </w:r>
      <w:r w:rsidR="00572E26">
        <w:t>I</w:t>
      </w:r>
      <w:r w:rsidR="00487150">
        <w:t xml:space="preserve">t was more important </w:t>
      </w:r>
      <w:r w:rsidR="00D266DF">
        <w:t xml:space="preserve">for Mao </w:t>
      </w:r>
      <w:r w:rsidR="00487150">
        <w:t xml:space="preserve">to have </w:t>
      </w:r>
      <w:r w:rsidR="009A665F">
        <w:t>the support of people numerically than</w:t>
      </w:r>
      <w:r w:rsidR="00076F1E">
        <w:t xml:space="preserve"> strictly</w:t>
      </w:r>
      <w:r w:rsidR="009A665F">
        <w:t xml:space="preserve"> adhere to the Marxist theory.</w:t>
      </w:r>
      <w:r w:rsidR="00360177">
        <w:rPr>
          <w:rStyle w:val="FootnoteReference"/>
        </w:rPr>
        <w:footnoteReference w:id="9"/>
      </w:r>
      <w:r w:rsidR="009A665F">
        <w:t xml:space="preserve"> </w:t>
      </w:r>
      <w:r w:rsidR="00D266DF">
        <w:t xml:space="preserve"> </w:t>
      </w:r>
    </w:p>
    <w:p w14:paraId="52AE7DB0" w14:textId="15AA3F8D" w:rsidR="00794748" w:rsidRDefault="00993120">
      <w:r>
        <w:t xml:space="preserve">  </w:t>
      </w:r>
      <w:r w:rsidR="00D266DF">
        <w:t xml:space="preserve">When the Communist Party of China (CPC) won the civil war, he continued using his skills to motivate the masses </w:t>
      </w:r>
      <w:r w:rsidR="00947371">
        <w:t xml:space="preserve">towards industrial revolution.  Once again, his focus was on the rural workers, who made up </w:t>
      </w:r>
      <w:proofErr w:type="gramStart"/>
      <w:r w:rsidR="00947371">
        <w:t>the majority of</w:t>
      </w:r>
      <w:proofErr w:type="gramEnd"/>
      <w:r w:rsidR="00947371">
        <w:t xml:space="preserve"> Chinese citizens</w:t>
      </w:r>
      <w:r w:rsidR="00264741">
        <w:t>, recognising</w:t>
      </w:r>
      <w:r w:rsidR="00EF3025">
        <w:t xml:space="preserve"> again his need for their support.  He played on the desires of the people,</w:t>
      </w:r>
      <w:r w:rsidR="004235C2">
        <w:t xml:space="preserve"> likely</w:t>
      </w:r>
      <w:r w:rsidR="00EF3025">
        <w:t xml:space="preserve"> </w:t>
      </w:r>
      <w:r w:rsidR="00D43F9B">
        <w:t>increased</w:t>
      </w:r>
      <w:r w:rsidR="00EF3025">
        <w:t xml:space="preserve"> by </w:t>
      </w:r>
      <w:r w:rsidR="00A729AC">
        <w:t>the Japanese invasion and the narrative of a “Century of Humiliation”</w:t>
      </w:r>
      <w:r w:rsidR="00385778">
        <w:t>, to</w:t>
      </w:r>
      <w:r w:rsidR="00763BFC">
        <w:t xml:space="preserve"> make efforts to</w:t>
      </w:r>
      <w:r w:rsidR="00385778">
        <w:t xml:space="preserve"> match the </w:t>
      </w:r>
      <w:r w:rsidR="00BB6B38">
        <w:t>W</w:t>
      </w:r>
      <w:r w:rsidR="00385778">
        <w:t>est and be seen as a power in the world again.</w:t>
      </w:r>
      <w:r w:rsidR="00444EB0">
        <w:rPr>
          <w:rStyle w:val="FootnoteReference"/>
        </w:rPr>
        <w:footnoteReference w:id="10"/>
      </w:r>
      <w:r w:rsidR="00385778">
        <w:t xml:space="preserve">  He advertised that </w:t>
      </w:r>
      <w:r w:rsidR="00C04935">
        <w:t>collectivisation</w:t>
      </w:r>
      <w:r w:rsidR="00385778">
        <w:t xml:space="preserve"> of farms for the Great Leap Forward</w:t>
      </w:r>
      <w:r w:rsidR="00A363E3">
        <w:t xml:space="preserve"> (GLF)</w:t>
      </w:r>
      <w:r w:rsidR="00385778">
        <w:t xml:space="preserve"> would result in </w:t>
      </w:r>
      <w:r w:rsidR="00C04935">
        <w:t xml:space="preserve">far </w:t>
      </w:r>
      <w:r w:rsidR="00385778">
        <w:t>higher yield</w:t>
      </w:r>
      <w:r w:rsidR="00C04935">
        <w:t>, something</w:t>
      </w:r>
      <w:r w:rsidR="00763BFC">
        <w:t xml:space="preserve"> for which</w:t>
      </w:r>
      <w:r w:rsidR="00C04935">
        <w:t xml:space="preserve"> the poorer peasants would be eager.  </w:t>
      </w:r>
      <w:r w:rsidR="00482405">
        <w:t xml:space="preserve">The workers, at least initially, </w:t>
      </w:r>
      <w:r w:rsidR="00A363E3">
        <w:t>responded</w:t>
      </w:r>
      <w:r w:rsidR="00482405">
        <w:t xml:space="preserve"> with much enthusiasm and threw themselves into </w:t>
      </w:r>
      <w:r w:rsidR="00A363E3">
        <w:t>the ideals of the GLF.</w:t>
      </w:r>
      <w:r w:rsidR="00ED72A5">
        <w:rPr>
          <w:rStyle w:val="FootnoteReference"/>
        </w:rPr>
        <w:footnoteReference w:id="11"/>
      </w:r>
      <w:r w:rsidR="00A363E3">
        <w:t xml:space="preserve">  </w:t>
      </w:r>
      <w:r w:rsidR="00E55B1E">
        <w:t xml:space="preserve">When his ideals were questioned, and the methods of the GLF began to </w:t>
      </w:r>
      <w:r w:rsidR="00E92C61">
        <w:t xml:space="preserve">fail, he once more </w:t>
      </w:r>
      <w:r w:rsidR="00D36274">
        <w:t>utilised</w:t>
      </w:r>
      <w:r w:rsidR="00E92C61">
        <w:t xml:space="preserve"> his major strength</w:t>
      </w:r>
      <w:r w:rsidR="00E95EEA">
        <w:t>.</w:t>
      </w:r>
      <w:r w:rsidR="00E92C61">
        <w:t xml:space="preserve"> </w:t>
      </w:r>
      <w:r w:rsidR="00E95EEA">
        <w:t xml:space="preserve">He </w:t>
      </w:r>
      <w:r w:rsidR="00E92C61">
        <w:t>call</w:t>
      </w:r>
      <w:r w:rsidR="00E95EEA">
        <w:t>ed</w:t>
      </w:r>
      <w:r w:rsidR="00E92C61">
        <w:t xml:space="preserve"> this time </w:t>
      </w:r>
      <w:r w:rsidR="00E92C61">
        <w:lastRenderedPageBreak/>
        <w:t>on the</w:t>
      </w:r>
      <w:r w:rsidR="00D36274">
        <w:t xml:space="preserve"> dissatisfied and idealistic youth of China to enact constant revolution, </w:t>
      </w:r>
      <w:r w:rsidR="00844397">
        <w:t>successfully silencing his political opposition as well as advancing ‘Mao Thought’</w:t>
      </w:r>
      <w:r w:rsidR="00C61E5E">
        <w:t>.  During this time</w:t>
      </w:r>
      <w:r w:rsidR="002008A1">
        <w:t>,</w:t>
      </w:r>
      <w:r w:rsidR="00C61E5E">
        <w:t xml:space="preserve"> he was so successful in bending the masses to his will, a Cult of Mao was established, with the Little Red Book (a </w:t>
      </w:r>
      <w:r w:rsidR="00E11C70">
        <w:t xml:space="preserve">compilation of his quotes) as a proto-bible and rituals to be enacted </w:t>
      </w:r>
      <w:r w:rsidR="005F15D2">
        <w:t>in a show of loyalty not to the CPC, but to Mao himself.</w:t>
      </w:r>
      <w:r w:rsidR="00556FD5">
        <w:rPr>
          <w:rStyle w:val="FootnoteReference"/>
        </w:rPr>
        <w:footnoteReference w:id="12"/>
      </w:r>
      <w:r w:rsidR="005F15D2">
        <w:t xml:space="preserve"> </w:t>
      </w:r>
      <w:r w:rsidR="00D503C0">
        <w:t xml:space="preserve"> Some would argue </w:t>
      </w:r>
      <w:r w:rsidR="00574843">
        <w:t>that</w:t>
      </w:r>
      <w:r w:rsidR="00BB0331">
        <w:t xml:space="preserve"> Mao was a stron</w:t>
      </w:r>
      <w:r w:rsidR="00C25CB9">
        <w:t>g</w:t>
      </w:r>
      <w:r w:rsidR="00BB0331">
        <w:t xml:space="preserve"> political leader overall</w:t>
      </w:r>
      <w:r w:rsidR="00574843">
        <w:t xml:space="preserve"> </w:t>
      </w:r>
      <w:r w:rsidR="00C25CB9">
        <w:t>because</w:t>
      </w:r>
      <w:r w:rsidR="00D503C0">
        <w:t xml:space="preserve"> </w:t>
      </w:r>
      <w:r w:rsidR="00A87F4C">
        <w:t xml:space="preserve">this </w:t>
      </w:r>
      <w:r w:rsidR="00CE2235">
        <w:t>skill</w:t>
      </w:r>
      <w:r w:rsidR="00A87F4C">
        <w:t xml:space="preserve"> enabled him, in large part, to retain almost complete power over the CPC and the people of China until the end of his life</w:t>
      </w:r>
      <w:r w:rsidR="00CE2235">
        <w:t xml:space="preserve">. </w:t>
      </w:r>
    </w:p>
    <w:p w14:paraId="59250F00" w14:textId="55C7941E" w:rsidR="00CE2235" w:rsidRDefault="00CE2235">
      <w:r>
        <w:t>However,</w:t>
      </w:r>
      <w:r w:rsidR="00902E8D">
        <w:t xml:space="preserve"> </w:t>
      </w:r>
      <w:r w:rsidR="006A5A91">
        <w:t xml:space="preserve">a </w:t>
      </w:r>
      <w:r w:rsidR="00902E8D">
        <w:t>good political leader</w:t>
      </w:r>
      <w:r w:rsidR="006A5A91">
        <w:t xml:space="preserve"> is characterized by more</w:t>
      </w:r>
      <w:r w:rsidR="00902E8D">
        <w:t xml:space="preserve"> than merely retaining a death grip on the reins of a country, despite cost and</w:t>
      </w:r>
      <w:r w:rsidR="00AB242C">
        <w:t xml:space="preserve"> compelling evidence that they are wrong.  </w:t>
      </w:r>
      <w:r w:rsidR="009A2864">
        <w:t>A leader’s regard for</w:t>
      </w:r>
      <w:r w:rsidR="006E34DB">
        <w:t xml:space="preserve"> and safeguarding of</w:t>
      </w:r>
      <w:r w:rsidR="009A2864">
        <w:t xml:space="preserve"> the welfare and progress of their country </w:t>
      </w:r>
      <w:r w:rsidR="006E34DB">
        <w:t>should</w:t>
      </w:r>
      <w:r w:rsidR="009A2864">
        <w:t xml:space="preserve"> be </w:t>
      </w:r>
      <w:r w:rsidR="006E34DB">
        <w:t xml:space="preserve">a key part of their role.  </w:t>
      </w:r>
      <w:r w:rsidR="004A75CF">
        <w:t>B</w:t>
      </w:r>
      <w:r w:rsidR="00335CB3">
        <w:t xml:space="preserve">efore the CPC took charge of China, Mao seems to have </w:t>
      </w:r>
      <w:r w:rsidR="00986C30">
        <w:t>grasped</w:t>
      </w:r>
      <w:r w:rsidR="00335CB3">
        <w:t xml:space="preserve"> </w:t>
      </w:r>
      <w:r w:rsidR="00602D28">
        <w:t xml:space="preserve">the need for </w:t>
      </w:r>
      <w:proofErr w:type="gramStart"/>
      <w:r w:rsidR="00602D28">
        <w:t>the majority of</w:t>
      </w:r>
      <w:proofErr w:type="gramEnd"/>
      <w:r w:rsidR="00602D28">
        <w:t xml:space="preserve"> people to know</w:t>
      </w:r>
      <w:r w:rsidR="00183CCC">
        <w:t xml:space="preserve"> in</w:t>
      </w:r>
      <w:r w:rsidR="00602D28">
        <w:t xml:space="preserve"> which direction they </w:t>
      </w:r>
      <w:r w:rsidR="00056980">
        <w:t>were</w:t>
      </w:r>
      <w:r w:rsidR="00602D28">
        <w:t xml:space="preserve"> headed</w:t>
      </w:r>
      <w:r w:rsidR="00C81F7A">
        <w:t xml:space="preserve"> politica</w:t>
      </w:r>
      <w:r w:rsidR="004A75CF">
        <w:t>lly</w:t>
      </w:r>
      <w:r w:rsidR="00784E8A">
        <w:t>.</w:t>
      </w:r>
      <w:r w:rsidR="00E04F8A">
        <w:rPr>
          <w:rStyle w:val="FootnoteReference"/>
        </w:rPr>
        <w:footnoteReference w:id="13"/>
      </w:r>
      <w:r w:rsidR="00784E8A">
        <w:t xml:space="preserve"> </w:t>
      </w:r>
      <w:r w:rsidR="00051B20">
        <w:t xml:space="preserve"> </w:t>
      </w:r>
      <w:r w:rsidR="00784E8A">
        <w:t>This</w:t>
      </w:r>
      <w:r w:rsidR="00C81F7A">
        <w:t xml:space="preserve"> ability seems to</w:t>
      </w:r>
      <w:r w:rsidR="004F3CAE">
        <w:t xml:space="preserve"> have eluded him in later years, as he beg</w:t>
      </w:r>
      <w:r w:rsidR="00056980">
        <w:t>an</w:t>
      </w:r>
      <w:r w:rsidR="004F3CAE">
        <w:t xml:space="preserve"> </w:t>
      </w:r>
      <w:r w:rsidR="00B72C41">
        <w:t>shifting sharply back and forth between different ideals</w:t>
      </w:r>
      <w:r w:rsidR="009D5C7E">
        <w:t xml:space="preserve"> that</w:t>
      </w:r>
      <w:r w:rsidR="00B72C41">
        <w:t xml:space="preserve"> he wishe</w:t>
      </w:r>
      <w:r w:rsidR="00056980">
        <w:t>d</w:t>
      </w:r>
      <w:r w:rsidR="00B72C41">
        <w:t xml:space="preserve"> the </w:t>
      </w:r>
      <w:r w:rsidR="00B04504">
        <w:t>CPC and the people to follow.  He justified this</w:t>
      </w:r>
      <w:r w:rsidR="00F3775C">
        <w:t xml:space="preserve"> </w:t>
      </w:r>
      <w:r w:rsidR="00795949">
        <w:t>capricious</w:t>
      </w:r>
      <w:r w:rsidR="00B04504">
        <w:t xml:space="preserve"> style of policy </w:t>
      </w:r>
      <w:r w:rsidR="004D6E4C">
        <w:t xml:space="preserve">progress with </w:t>
      </w:r>
      <w:r w:rsidR="00882E7E">
        <w:t>his</w:t>
      </w:r>
      <w:r w:rsidR="004D6E4C">
        <w:t xml:space="preserve"> </w:t>
      </w:r>
      <w:r w:rsidR="00882E7E">
        <w:t>theory</w:t>
      </w:r>
      <w:r w:rsidR="004D6E4C">
        <w:t xml:space="preserve"> of contradictions.  Seeming to mirror the traditional yin and yan</w:t>
      </w:r>
      <w:r w:rsidR="00C118AB">
        <w:t>g</w:t>
      </w:r>
      <w:r w:rsidR="00A542B8">
        <w:t xml:space="preserve">, he </w:t>
      </w:r>
      <w:r w:rsidR="00F0186F">
        <w:t>espoused</w:t>
      </w:r>
      <w:r w:rsidR="002D254F">
        <w:t xml:space="preserve"> that</w:t>
      </w:r>
      <w:r w:rsidR="00A542B8">
        <w:t xml:space="preserve"> things not only are in a constant state of flux but </w:t>
      </w:r>
      <w:r w:rsidR="00A542B8">
        <w:rPr>
          <w:i/>
          <w:iCs/>
        </w:rPr>
        <w:t>must</w:t>
      </w:r>
      <w:r w:rsidR="00A542B8">
        <w:t xml:space="preserve"> be encouraged to </w:t>
      </w:r>
      <w:r w:rsidR="00A10ECA">
        <w:t>move back and forth</w:t>
      </w:r>
      <w:r w:rsidR="00A2131E">
        <w:t xml:space="preserve"> drastically</w:t>
      </w:r>
      <w:r w:rsidR="00865399">
        <w:t>. He said, ‘labour turns into rest and rest turns into labour</w:t>
      </w:r>
      <w:r w:rsidR="00177914">
        <w:t>’.</w:t>
      </w:r>
      <w:r w:rsidR="002E096E">
        <w:rPr>
          <w:rStyle w:val="FootnoteReference"/>
        </w:rPr>
        <w:footnoteReference w:id="14"/>
      </w:r>
      <w:r w:rsidR="00177914">
        <w:t xml:space="preserve"> </w:t>
      </w:r>
      <w:r w:rsidR="0080708C">
        <w:t xml:space="preserve"> </w:t>
      </w:r>
      <w:r w:rsidR="00177914">
        <w:t xml:space="preserve">Whilst this may be a valid philosophical argument, </w:t>
      </w:r>
      <w:r w:rsidR="00BB5263">
        <w:t>when applied to politics</w:t>
      </w:r>
      <w:r w:rsidR="0027633F">
        <w:t>,</w:t>
      </w:r>
      <w:r w:rsidR="00177914">
        <w:t xml:space="preserve"> it causes problems.</w:t>
      </w:r>
      <w:r w:rsidR="0027633F">
        <w:t xml:space="preserve">  </w:t>
      </w:r>
      <w:r w:rsidR="005E3FBB">
        <w:t>For example,</w:t>
      </w:r>
      <w:r w:rsidR="0067335C">
        <w:t xml:space="preserve"> Mao</w:t>
      </w:r>
      <w:r w:rsidR="005E3FBB">
        <w:t xml:space="preserve"> encourag</w:t>
      </w:r>
      <w:r w:rsidR="0067335C">
        <w:t>ed</w:t>
      </w:r>
      <w:r w:rsidR="005E3FBB">
        <w:t xml:space="preserve"> intellectuals to criticise the CPC, express their own opinions and create new literature no</w:t>
      </w:r>
      <w:r w:rsidR="00AE5113">
        <w:t>t</w:t>
      </w:r>
      <w:r w:rsidR="005E3FBB">
        <w:t xml:space="preserve"> overseen by the CPC</w:t>
      </w:r>
      <w:r w:rsidR="0067335C">
        <w:t xml:space="preserve">.  He gave a </w:t>
      </w:r>
      <w:r w:rsidR="00DE4DFA">
        <w:t>compelling</w:t>
      </w:r>
      <w:r w:rsidR="0067335C">
        <w:t xml:space="preserve"> speech, quot</w:t>
      </w:r>
      <w:r w:rsidR="00DE4DFA">
        <w:t>ing</w:t>
      </w:r>
      <w:r w:rsidR="0067335C">
        <w:t xml:space="preserve"> an old Chinese </w:t>
      </w:r>
      <w:r w:rsidR="00DE4DFA">
        <w:t>p</w:t>
      </w:r>
      <w:r w:rsidR="0067335C">
        <w:t xml:space="preserve">oem </w:t>
      </w:r>
      <w:proofErr w:type="gramStart"/>
      <w:r w:rsidR="00DE4DFA">
        <w:t>saying</w:t>
      </w:r>
      <w:proofErr w:type="gramEnd"/>
      <w:r w:rsidR="00DE4DFA">
        <w:t xml:space="preserve"> ‘let a hundred flowers bloom</w:t>
      </w:r>
      <w:r w:rsidR="00C32232">
        <w:t>; let a hundred schools of thought contend’.</w:t>
      </w:r>
      <w:r w:rsidR="008675DE">
        <w:rPr>
          <w:rStyle w:val="FootnoteReference"/>
        </w:rPr>
        <w:footnoteReference w:id="15"/>
      </w:r>
      <w:r w:rsidR="00C32232">
        <w:t xml:space="preserve"> </w:t>
      </w:r>
      <w:r w:rsidR="00545121">
        <w:t xml:space="preserve"> Because of his previously mentioned </w:t>
      </w:r>
      <w:r w:rsidR="00B80341">
        <w:t xml:space="preserve">talent for </w:t>
      </w:r>
      <w:r w:rsidR="00ED6CED">
        <w:t xml:space="preserve">mobilizing the masses, </w:t>
      </w:r>
      <w:r w:rsidR="001527FE">
        <w:t xml:space="preserve">the scholars and critics responded genuinely and with enthusiasm.  </w:t>
      </w:r>
      <w:r w:rsidR="005A174F">
        <w:t>When</w:t>
      </w:r>
      <w:r w:rsidR="001527FE">
        <w:t xml:space="preserve"> criticism moved into areas Mao was unhappy with, </w:t>
      </w:r>
      <w:r w:rsidR="002338B0">
        <w:t xml:space="preserve">he adopted a contrary policy, </w:t>
      </w:r>
      <w:r w:rsidR="002A3E82">
        <w:t>trying to paint it as a progression</w:t>
      </w:r>
      <w:r w:rsidR="007F76F1">
        <w:t>.</w:t>
      </w:r>
      <w:r w:rsidR="002A3E82">
        <w:t xml:space="preserve"> </w:t>
      </w:r>
      <w:r w:rsidR="007F76F1">
        <w:t xml:space="preserve">This </w:t>
      </w:r>
      <w:r w:rsidR="002A3E82">
        <w:t>result</w:t>
      </w:r>
      <w:r w:rsidR="007F76F1">
        <w:t>ed</w:t>
      </w:r>
      <w:r w:rsidR="002A3E82">
        <w:t xml:space="preserve"> in almost all those who had engaged with Mao’s original </w:t>
      </w:r>
      <w:r w:rsidR="006756F2">
        <w:t xml:space="preserve">initiative </w:t>
      </w:r>
      <w:r w:rsidR="007B3AB1">
        <w:t>residing</w:t>
      </w:r>
      <w:r w:rsidR="00FF355A">
        <w:t xml:space="preserve"> in graves or </w:t>
      </w:r>
      <w:r w:rsidR="00CF7EAE">
        <w:t xml:space="preserve">‘re-education’ facilities, effectively </w:t>
      </w:r>
      <w:r w:rsidR="00B316CA">
        <w:t>eradicating</w:t>
      </w:r>
      <w:r w:rsidR="00CF7EAE">
        <w:t xml:space="preserve"> </w:t>
      </w:r>
      <w:r w:rsidR="006D6552">
        <w:t xml:space="preserve">verbal </w:t>
      </w:r>
      <w:r w:rsidR="00303B3F">
        <w:t>opposition</w:t>
      </w:r>
      <w:r w:rsidR="006D6552">
        <w:t xml:space="preserve"> as well as a large portion of original thought</w:t>
      </w:r>
      <w:r w:rsidR="00927465">
        <w:t xml:space="preserve"> which may have helped </w:t>
      </w:r>
      <w:r w:rsidR="00606A00">
        <w:t>China progres</w:t>
      </w:r>
      <w:r w:rsidR="006A58AF">
        <w:t>s economically as a world power.</w:t>
      </w:r>
      <w:r w:rsidR="00EA1DA7">
        <w:rPr>
          <w:rStyle w:val="FootnoteReference"/>
        </w:rPr>
        <w:footnoteReference w:id="16"/>
      </w:r>
    </w:p>
    <w:p w14:paraId="71FF5505" w14:textId="35D403B9" w:rsidR="0082264F" w:rsidRDefault="002E0EA9">
      <w:r>
        <w:t>The Cultural Revolution is another example of</w:t>
      </w:r>
      <w:r w:rsidR="000D44DB">
        <w:t xml:space="preserve"> his</w:t>
      </w:r>
      <w:r>
        <w:t xml:space="preserve"> swift polarisation of policy</w:t>
      </w:r>
      <w:r w:rsidR="00636E28">
        <w:t xml:space="preserve">.  </w:t>
      </w:r>
      <w:r w:rsidR="0012172E">
        <w:t>Suddenly a</w:t>
      </w:r>
      <w:r w:rsidR="00636E28">
        <w:t>damant that real change could only be made via violence</w:t>
      </w:r>
      <w:r w:rsidR="00643E8C">
        <w:t xml:space="preserve">, and </w:t>
      </w:r>
      <w:r w:rsidR="00A94826">
        <w:t>in reaction to being</w:t>
      </w:r>
      <w:r w:rsidR="003939FB">
        <w:t xml:space="preserve"> </w:t>
      </w:r>
      <w:r w:rsidR="00D401F8">
        <w:t>generally</w:t>
      </w:r>
      <w:r w:rsidR="00A94826">
        <w:t xml:space="preserve"> </w:t>
      </w:r>
      <w:r w:rsidR="00887E9D">
        <w:t xml:space="preserve">ignored </w:t>
      </w:r>
      <w:proofErr w:type="gramStart"/>
      <w:r w:rsidR="00887E9D">
        <w:t>with regard to</w:t>
      </w:r>
      <w:proofErr w:type="gramEnd"/>
      <w:r w:rsidR="00887E9D">
        <w:t xml:space="preserve"> how the GLF should progress, in </w:t>
      </w:r>
      <w:r w:rsidR="008971AD">
        <w:t>1966</w:t>
      </w:r>
      <w:r w:rsidR="00643E8C">
        <w:t xml:space="preserve"> he called the youth to arms.</w:t>
      </w:r>
      <w:r w:rsidR="00D45CB5">
        <w:rPr>
          <w:rStyle w:val="FootnoteReference"/>
        </w:rPr>
        <w:footnoteReference w:id="17"/>
      </w:r>
      <w:r w:rsidR="00C700CD">
        <w:t xml:space="preserve">  </w:t>
      </w:r>
      <w:r w:rsidR="00B21EB9">
        <w:t xml:space="preserve">Once more contradicting his previously more </w:t>
      </w:r>
      <w:r w:rsidR="00431448">
        <w:t>C</w:t>
      </w:r>
      <w:r w:rsidR="00B21EB9">
        <w:t xml:space="preserve">onfusion ideals and </w:t>
      </w:r>
      <w:r w:rsidR="008D232F">
        <w:t xml:space="preserve">speeches centred around ancient texts, he told them that the only way forward was to rid China of the </w:t>
      </w:r>
      <w:r w:rsidR="00E451AB">
        <w:t>‘four</w:t>
      </w:r>
      <w:r w:rsidR="008D232F">
        <w:t xml:space="preserve"> olds</w:t>
      </w:r>
      <w:r w:rsidR="00E451AB">
        <w:t xml:space="preserve">’; </w:t>
      </w:r>
      <w:r w:rsidR="00A26FB2">
        <w:t>old ideas, culture, customs and habits.</w:t>
      </w:r>
      <w:r w:rsidR="00735F7E">
        <w:rPr>
          <w:rStyle w:val="FootnoteReference"/>
        </w:rPr>
        <w:footnoteReference w:id="18"/>
      </w:r>
      <w:r w:rsidR="00643E8C">
        <w:t xml:space="preserve">  </w:t>
      </w:r>
      <w:r w:rsidR="008971AD">
        <w:t xml:space="preserve">This was </w:t>
      </w:r>
      <w:r w:rsidR="003939FB">
        <w:t xml:space="preserve">a </w:t>
      </w:r>
      <w:r w:rsidR="00981CA7">
        <w:t xml:space="preserve">tactless, if </w:t>
      </w:r>
      <w:r w:rsidR="00B60B07">
        <w:t xml:space="preserve">not </w:t>
      </w:r>
      <w:r w:rsidR="00981CA7">
        <w:t xml:space="preserve">thoroughly effective, way </w:t>
      </w:r>
      <w:r w:rsidR="00EE22DC">
        <w:t>to rid the party and country of most opposition to</w:t>
      </w:r>
      <w:r w:rsidR="00222476">
        <w:t xml:space="preserve"> him</w:t>
      </w:r>
      <w:r w:rsidR="005B6139">
        <w:t>, but quickly</w:t>
      </w:r>
      <w:r w:rsidR="00DD1A2A">
        <w:t xml:space="preserve"> </w:t>
      </w:r>
      <w:r w:rsidR="00E4739A">
        <w:t>ran</w:t>
      </w:r>
      <w:r w:rsidR="005B6139">
        <w:t xml:space="preserve"> out of his control, </w:t>
      </w:r>
      <w:r w:rsidR="00841826">
        <w:t>almost</w:t>
      </w:r>
      <w:r w:rsidR="00E4739A">
        <w:t xml:space="preserve"> leading</w:t>
      </w:r>
      <w:r w:rsidR="00841826">
        <w:t xml:space="preserve"> to a civil war</w:t>
      </w:r>
      <w:r w:rsidR="00E4739A">
        <w:t>. This was</w:t>
      </w:r>
      <w:r w:rsidR="00841826">
        <w:t xml:space="preserve"> only prevented because </w:t>
      </w:r>
      <w:r w:rsidR="00C16391">
        <w:t xml:space="preserve">Mao reneged on his previous </w:t>
      </w:r>
      <w:r w:rsidR="00E4739A">
        <w:t>insistence</w:t>
      </w:r>
      <w:r w:rsidR="00C16391">
        <w:t xml:space="preserve"> that the Red Guard would </w:t>
      </w:r>
      <w:r w:rsidR="0041687E">
        <w:t>change China for the better through violence</w:t>
      </w:r>
      <w:r w:rsidR="007B5472">
        <w:t>. He flung his ardent followers</w:t>
      </w:r>
      <w:r w:rsidR="0041687E">
        <w:t xml:space="preserve"> to the edges of</w:t>
      </w:r>
      <w:r w:rsidR="007B5472">
        <w:t xml:space="preserve"> rural</w:t>
      </w:r>
      <w:r w:rsidR="0041687E">
        <w:t xml:space="preserve"> China </w:t>
      </w:r>
      <w:r w:rsidR="007B5472">
        <w:t xml:space="preserve">in what must have seemed a punishment for obeying the man they had been taught </w:t>
      </w:r>
      <w:r w:rsidR="00B87EDE">
        <w:t>was always right.</w:t>
      </w:r>
      <w:r w:rsidR="00946163">
        <w:rPr>
          <w:rStyle w:val="FootnoteReference"/>
        </w:rPr>
        <w:footnoteReference w:id="19"/>
      </w:r>
      <w:r w:rsidR="00B87EDE">
        <w:t xml:space="preserve">  Not only did both the </w:t>
      </w:r>
      <w:r w:rsidR="004E3943">
        <w:t>A</w:t>
      </w:r>
      <w:r w:rsidR="00B87EDE">
        <w:t>nti-</w:t>
      </w:r>
      <w:r w:rsidR="004E3943">
        <w:t>R</w:t>
      </w:r>
      <w:r w:rsidR="00B87EDE">
        <w:t>ightist movement and the</w:t>
      </w:r>
      <w:r w:rsidR="00A24CEB">
        <w:t xml:space="preserve"> rapid </w:t>
      </w:r>
      <w:r w:rsidR="004B3776">
        <w:t>change</w:t>
      </w:r>
      <w:r w:rsidR="00A24CEB">
        <w:t xml:space="preserve"> into and </w:t>
      </w:r>
      <w:r w:rsidR="004B3776">
        <w:t>out of the Cultural Revolution cost</w:t>
      </w:r>
      <w:r w:rsidR="001922F9">
        <w:t xml:space="preserve"> hundreds of</w:t>
      </w:r>
      <w:r w:rsidR="004B3776">
        <w:t xml:space="preserve"> </w:t>
      </w:r>
      <w:r w:rsidR="00D401F8">
        <w:t xml:space="preserve">thousands of lives, but they were also a large part of the </w:t>
      </w:r>
      <w:r w:rsidR="00336695">
        <w:t>reason behind the severe economic decline in China during Mao’s lifetime</w:t>
      </w:r>
      <w:r w:rsidR="003D4792">
        <w:t>.</w:t>
      </w:r>
      <w:r w:rsidR="003E5364">
        <w:rPr>
          <w:rStyle w:val="FootnoteReference"/>
        </w:rPr>
        <w:footnoteReference w:id="20"/>
      </w:r>
      <w:r w:rsidR="003D4792">
        <w:t xml:space="preserve">  Mao did not realise</w:t>
      </w:r>
      <w:r w:rsidR="00C3546A">
        <w:t>,</w:t>
      </w:r>
      <w:r w:rsidR="003D4792">
        <w:t xml:space="preserve"> or refused to recognise</w:t>
      </w:r>
      <w:r w:rsidR="00A502F9">
        <w:t>,</w:t>
      </w:r>
      <w:r w:rsidR="003D4792">
        <w:t xml:space="preserve"> that the time for instability </w:t>
      </w:r>
      <w:r w:rsidR="0067210E">
        <w:t xml:space="preserve">was over, and as a result nearer the end of his life his credibility as a reliable </w:t>
      </w:r>
      <w:r w:rsidR="004D39A8">
        <w:t>politician was damaged</w:t>
      </w:r>
      <w:r w:rsidR="00D41181">
        <w:t xml:space="preserve">. </w:t>
      </w:r>
      <w:r w:rsidR="00D8126B">
        <w:t xml:space="preserve"> The constant </w:t>
      </w:r>
      <w:r w:rsidR="00E17321">
        <w:t>turmoil created inaction and reluctance in th</w:t>
      </w:r>
      <w:r w:rsidR="00A502F9">
        <w:t xml:space="preserve">e succeeding </w:t>
      </w:r>
      <w:r w:rsidR="00CA66AC">
        <w:t>Pollitt-bureau</w:t>
      </w:r>
      <w:r w:rsidR="00E17321">
        <w:t xml:space="preserve"> as whe</w:t>
      </w:r>
      <w:r w:rsidR="00A229B5">
        <w:t>n</w:t>
      </w:r>
      <w:r w:rsidR="00E17321">
        <w:t xml:space="preserve"> he </w:t>
      </w:r>
      <w:r w:rsidR="00E97ADB">
        <w:t>endorsed more conservative policies</w:t>
      </w:r>
      <w:r w:rsidR="007A5671">
        <w:t xml:space="preserve">, Bernstien says </w:t>
      </w:r>
      <w:r w:rsidR="007A7FD3">
        <w:t>party members</w:t>
      </w:r>
      <w:r w:rsidR="007A5671">
        <w:t xml:space="preserve"> were </w:t>
      </w:r>
      <w:r w:rsidR="00F939C8">
        <w:t>“</w:t>
      </w:r>
      <w:r w:rsidR="007A5671">
        <w:t>reluctant to comply…</w:t>
      </w:r>
      <w:r w:rsidR="00560294">
        <w:t xml:space="preserve"> </w:t>
      </w:r>
      <w:r w:rsidR="00560294">
        <w:lastRenderedPageBreak/>
        <w:t>fearing that this would backfire when he chose once more to turn left.</w:t>
      </w:r>
      <w:r w:rsidR="00F939C8">
        <w:t>”</w:t>
      </w:r>
      <w:r w:rsidR="003C4029">
        <w:rPr>
          <w:rStyle w:val="FootnoteReference"/>
        </w:rPr>
        <w:footnoteReference w:id="21"/>
      </w:r>
      <w:r w:rsidR="00CF20DC">
        <w:t xml:space="preserve"> </w:t>
      </w:r>
      <w:r w:rsidR="00560294">
        <w:t xml:space="preserve"> </w:t>
      </w:r>
      <w:r w:rsidR="00A229B5">
        <w:t>Repeatedly punishing those who obeyed him undermin</w:t>
      </w:r>
      <w:r w:rsidR="00672EC1">
        <w:t>ed</w:t>
      </w:r>
      <w:r w:rsidR="003C4029">
        <w:t xml:space="preserve"> both</w:t>
      </w:r>
      <w:r w:rsidR="00A229B5">
        <w:t xml:space="preserve"> his command and his country’s power.</w:t>
      </w:r>
    </w:p>
    <w:p w14:paraId="61E7B453" w14:textId="5AD6049D" w:rsidR="00005B1A" w:rsidRDefault="009C2DA9">
      <w:r>
        <w:t xml:space="preserve">Unfortunately, Mao’s other weaknesses only exacerbated problems. </w:t>
      </w:r>
      <w:r w:rsidR="0086498C">
        <w:t xml:space="preserve">His hypersensitivity towards criticism has already been </w:t>
      </w:r>
      <w:r w:rsidR="00693DF4">
        <w:t>indicated</w:t>
      </w:r>
      <w:r w:rsidR="005726FA">
        <w:t xml:space="preserve"> to</w:t>
      </w:r>
      <w:r w:rsidR="00A01EF4">
        <w:t xml:space="preserve"> as the </w:t>
      </w:r>
      <w:r w:rsidR="00CF26E9">
        <w:t>primary reason</w:t>
      </w:r>
      <w:r w:rsidR="00A01EF4">
        <w:t xml:space="preserve"> behind several great </w:t>
      </w:r>
      <w:proofErr w:type="gramStart"/>
      <w:r w:rsidR="00A01EF4">
        <w:t>disasters, but</w:t>
      </w:r>
      <w:proofErr w:type="gramEnd"/>
      <w:r w:rsidR="00A01EF4">
        <w:t xml:space="preserve"> coupled with </w:t>
      </w:r>
      <w:r w:rsidR="00ED0771">
        <w:t xml:space="preserve">a stubborn determination to </w:t>
      </w:r>
      <w:r w:rsidR="001A22E3">
        <w:t xml:space="preserve">continue </w:t>
      </w:r>
      <w:r w:rsidR="0063478E">
        <w:t>seeing the PRC as a utopia in the making</w:t>
      </w:r>
      <w:r w:rsidR="00A52BEE">
        <w:t>, it created a consistency of failure</w:t>
      </w:r>
      <w:r w:rsidR="00007642">
        <w:t xml:space="preserve"> economically and politically</w:t>
      </w:r>
      <w:r w:rsidR="00A52BEE">
        <w:t xml:space="preserve"> from 195</w:t>
      </w:r>
      <w:r w:rsidR="003A7EDF">
        <w:t>6</w:t>
      </w:r>
      <w:r w:rsidR="00A52BEE">
        <w:t xml:space="preserve"> on</w:t>
      </w:r>
      <w:r w:rsidR="0070710D">
        <w:t>ward</w:t>
      </w:r>
      <w:r w:rsidR="00A52BEE">
        <w:t>.</w:t>
      </w:r>
      <w:r w:rsidR="00D65C25">
        <w:rPr>
          <w:rStyle w:val="FootnoteReference"/>
        </w:rPr>
        <w:footnoteReference w:id="22"/>
      </w:r>
      <w:r w:rsidR="00A52BEE">
        <w:t xml:space="preserve">  </w:t>
      </w:r>
      <w:r w:rsidR="007B4EAE">
        <w:t xml:space="preserve">As many a teacher will remind students, criticism is necessary for improvement.  </w:t>
      </w:r>
      <w:r w:rsidR="00825E44">
        <w:t xml:space="preserve">Adamantly insisting you are right or seeing the problem but refusing to acknowledge the solution is detrimental to </w:t>
      </w:r>
      <w:r w:rsidR="0070710D">
        <w:t xml:space="preserve">any </w:t>
      </w:r>
      <w:r w:rsidR="00D55DA9">
        <w:t>desired</w:t>
      </w:r>
      <w:r w:rsidR="00B6357C">
        <w:t xml:space="preserve"> improvement, especially when it is </w:t>
      </w:r>
      <w:proofErr w:type="gramStart"/>
      <w:r w:rsidR="00D55DA9">
        <w:t>i</w:t>
      </w:r>
      <w:r w:rsidR="00B6357C">
        <w:t>n</w:t>
      </w:r>
      <w:proofErr w:type="gramEnd"/>
      <w:r w:rsidR="00B6357C">
        <w:t xml:space="preserve"> behalf of a country’s politics, economics and</w:t>
      </w:r>
      <w:r w:rsidR="00C41B80">
        <w:t xml:space="preserve"> way of life.</w:t>
      </w:r>
      <w:r w:rsidR="00202C3F">
        <w:t xml:space="preserve">  Despite Mao’s statement that </w:t>
      </w:r>
      <w:r w:rsidR="009E1E72">
        <w:t>he welcomed criticism,</w:t>
      </w:r>
      <w:r w:rsidR="007A5D7D">
        <w:t xml:space="preserve"> evidence from the events of the </w:t>
      </w:r>
      <w:r w:rsidR="00AF2F10">
        <w:t>GLF, Hundred Flowers and Cultural Revolution movements</w:t>
      </w:r>
      <w:r w:rsidR="00425FE8">
        <w:t xml:space="preserve"> </w:t>
      </w:r>
      <w:r w:rsidR="008B27AD">
        <w:t>indicate the opposite</w:t>
      </w:r>
      <w:r w:rsidR="001F6FA1">
        <w:t>.</w:t>
      </w:r>
      <w:r w:rsidR="008E04C9">
        <w:rPr>
          <w:rStyle w:val="FootnoteReference"/>
        </w:rPr>
        <w:footnoteReference w:id="23"/>
      </w:r>
      <w:r w:rsidR="00C41B80">
        <w:t xml:space="preserve">  The Great Leap Forward was initially </w:t>
      </w:r>
      <w:r w:rsidR="003C4E28">
        <w:t xml:space="preserve">met with enthusiasm, </w:t>
      </w:r>
      <w:r w:rsidR="00EC3390">
        <w:t xml:space="preserve">but </w:t>
      </w:r>
      <w:r w:rsidR="001C13C2">
        <w:t>the</w:t>
      </w:r>
      <w:r w:rsidR="00EC3390">
        <w:t xml:space="preserve"> reality</w:t>
      </w:r>
      <w:r w:rsidR="001C13C2">
        <w:t xml:space="preserve"> was</w:t>
      </w:r>
      <w:r w:rsidR="00EC3390">
        <w:t xml:space="preserve"> that </w:t>
      </w:r>
      <w:r w:rsidR="00F12331">
        <w:t xml:space="preserve">the collective farms </w:t>
      </w:r>
      <w:r w:rsidR="00425FE8">
        <w:t>did not</w:t>
      </w:r>
      <w:r w:rsidR="00F12331">
        <w:t xml:space="preserve"> produce the enormous bumper crop Mao had predicted </w:t>
      </w:r>
      <w:r w:rsidR="008477D4">
        <w:t>with the move to the collective system</w:t>
      </w:r>
      <w:r w:rsidR="001C13C2">
        <w:t xml:space="preserve">.  Not wishing to </w:t>
      </w:r>
      <w:r w:rsidR="008B27AD">
        <w:t>injure</w:t>
      </w:r>
      <w:r w:rsidR="001C13C2">
        <w:t xml:space="preserve"> Mao’s ego, </w:t>
      </w:r>
      <w:r w:rsidR="004C32F3">
        <w:t xml:space="preserve">or perhaps not wanting to be labelled a rightist for speaking out against him, </w:t>
      </w:r>
      <w:r w:rsidR="003742AB">
        <w:t xml:space="preserve">the officials lied, taking more and more grain from the peasants to </w:t>
      </w:r>
      <w:r w:rsidR="00AD3C54">
        <w:t>meet Mao’s quota’s and protect themselves from reprisal</w:t>
      </w:r>
      <w:r w:rsidR="009F3710">
        <w:t>.  This</w:t>
      </w:r>
      <w:r w:rsidR="00B02F47">
        <w:t xml:space="preserve"> was a major cause of the famines which b</w:t>
      </w:r>
      <w:r w:rsidR="00806875">
        <w:t>egan to characterise the GLF.</w:t>
      </w:r>
      <w:r w:rsidR="00DF3218">
        <w:rPr>
          <w:rStyle w:val="FootnoteReference"/>
        </w:rPr>
        <w:footnoteReference w:id="24"/>
      </w:r>
      <w:r w:rsidR="00806875">
        <w:t xml:space="preserve">  </w:t>
      </w:r>
      <w:r w:rsidR="00023CF0">
        <w:t xml:space="preserve">Mao condemned this </w:t>
      </w:r>
      <w:r w:rsidR="00074466">
        <w:t xml:space="preserve">behaviour, but did little to stop it, and did not admit, despite advice, </w:t>
      </w:r>
      <w:r w:rsidR="00D0074A">
        <w:t>that the real problem lay i</w:t>
      </w:r>
      <w:r w:rsidR="00F62D45">
        <w:t>n his</w:t>
      </w:r>
      <w:r w:rsidR="00D0074A">
        <w:t xml:space="preserve"> policies</w:t>
      </w:r>
      <w:r w:rsidR="00717A1D">
        <w:t xml:space="preserve">, and that the only way to end the famine quickly, was to end the </w:t>
      </w:r>
      <w:r w:rsidR="0063478E">
        <w:t>GLF.</w:t>
      </w:r>
      <w:r w:rsidR="00131D29">
        <w:rPr>
          <w:rStyle w:val="FootnoteReference"/>
        </w:rPr>
        <w:footnoteReference w:id="25"/>
      </w:r>
      <w:r w:rsidR="0063478E">
        <w:t xml:space="preserve"> </w:t>
      </w:r>
      <w:r w:rsidR="00086F20">
        <w:t xml:space="preserve"> </w:t>
      </w:r>
      <w:r w:rsidR="005C68C6">
        <w:t>He had preached the ‘people’s paradise’ and a people’s paradise he would have, regardless of the cost</w:t>
      </w:r>
      <w:r w:rsidR="00487D59">
        <w:t xml:space="preserve"> and made only </w:t>
      </w:r>
      <w:r w:rsidR="00445356">
        <w:t>in</w:t>
      </w:r>
      <w:r w:rsidR="00487D59">
        <w:t xml:space="preserve"> his image.</w:t>
      </w:r>
      <w:r w:rsidR="00445356">
        <w:t xml:space="preserve">  </w:t>
      </w:r>
      <w:r w:rsidR="00387581">
        <w:t xml:space="preserve">Though there were stories of people doing nothing but singing jubilantly and working, Ian Morris </w:t>
      </w:r>
      <w:r w:rsidR="00005B1A">
        <w:t xml:space="preserve">observes that </w:t>
      </w:r>
      <w:r w:rsidR="0017114B">
        <w:t>“</w:t>
      </w:r>
      <w:r w:rsidR="00005B1A">
        <w:t>when not singing, the people were starving</w:t>
      </w:r>
      <w:r w:rsidR="0017114B">
        <w:t>”</w:t>
      </w:r>
      <w:r w:rsidR="00005B1A">
        <w:t>.</w:t>
      </w:r>
      <w:r w:rsidR="004717B6">
        <w:rPr>
          <w:rStyle w:val="FootnoteReference"/>
        </w:rPr>
        <w:footnoteReference w:id="26"/>
      </w:r>
      <w:r w:rsidR="00387581">
        <w:t xml:space="preserve"> </w:t>
      </w:r>
      <w:r w:rsidR="00CD6E45">
        <w:t xml:space="preserve">When </w:t>
      </w:r>
      <w:r w:rsidR="004B4251">
        <w:t>other party members went behind his back to implement changes to policy and re-introduce some more private farming, which began to improve</w:t>
      </w:r>
      <w:r w:rsidR="00A1177C">
        <w:t xml:space="preserve"> the</w:t>
      </w:r>
      <w:r w:rsidR="004B4251">
        <w:t xml:space="preserve"> economy</w:t>
      </w:r>
      <w:r w:rsidR="00A1177C">
        <w:t xml:space="preserve"> and ease the famines</w:t>
      </w:r>
      <w:r w:rsidR="004B4251">
        <w:t xml:space="preserve"> </w:t>
      </w:r>
      <w:r w:rsidR="00655B30">
        <w:t>between 195</w:t>
      </w:r>
      <w:r w:rsidR="00781BDF">
        <w:t>8</w:t>
      </w:r>
      <w:r w:rsidR="00655B30">
        <w:t xml:space="preserve"> and 196</w:t>
      </w:r>
      <w:r w:rsidR="00781BDF">
        <w:t>2</w:t>
      </w:r>
      <w:r w:rsidR="00A17FA4">
        <w:t xml:space="preserve">, </w:t>
      </w:r>
      <w:r w:rsidR="001627CF">
        <w:t xml:space="preserve">he tried to sustain his vision with the Cultural Revolution, re-radicalising the GLF. </w:t>
      </w:r>
      <w:r w:rsidR="006914C0">
        <w:t xml:space="preserve"> </w:t>
      </w:r>
      <w:r w:rsidR="00254D0D" w:rsidRPr="00572F50">
        <w:t xml:space="preserve">Indeed, the Cultural Revolution could be seen as a </w:t>
      </w:r>
      <w:r w:rsidR="00580D30" w:rsidRPr="00572F50">
        <w:t>vie for</w:t>
      </w:r>
      <w:r w:rsidR="007E55E4" w:rsidRPr="00572F50">
        <w:t xml:space="preserve"> the</w:t>
      </w:r>
      <w:r w:rsidR="00580D30" w:rsidRPr="00572F50">
        <w:t xml:space="preserve"> attention</w:t>
      </w:r>
      <w:r w:rsidR="007E55E4" w:rsidRPr="00572F50">
        <w:t xml:space="preserve"> of</w:t>
      </w:r>
      <w:r w:rsidR="009D6AFF" w:rsidRPr="00572F50">
        <w:t xml:space="preserve"> </w:t>
      </w:r>
      <w:r w:rsidR="00580D30" w:rsidRPr="00572F50">
        <w:t xml:space="preserve">and relevance </w:t>
      </w:r>
      <w:r w:rsidR="007E55E4" w:rsidRPr="00572F50">
        <w:t>with</w:t>
      </w:r>
      <w:r w:rsidR="00580D30" w:rsidRPr="00572F50">
        <w:t xml:space="preserve">in the </w:t>
      </w:r>
      <w:r w:rsidR="007E55E4" w:rsidRPr="00572F50">
        <w:t>CPC</w:t>
      </w:r>
      <w:r w:rsidR="00580D30" w:rsidRPr="00572F50">
        <w:t xml:space="preserve">, as well as a country wide </w:t>
      </w:r>
      <w:r w:rsidR="00197FC3">
        <w:t xml:space="preserve">protest to </w:t>
      </w:r>
      <w:r w:rsidR="001E0345">
        <w:t>the CPC ignoring his already failing plans for the GLF</w:t>
      </w:r>
      <w:r w:rsidR="000F49AC">
        <w:t>.</w:t>
      </w:r>
      <w:r w:rsidR="001A61BA">
        <w:rPr>
          <w:rStyle w:val="FootnoteReference"/>
        </w:rPr>
        <w:footnoteReference w:id="27"/>
      </w:r>
      <w:r w:rsidR="000F49AC">
        <w:t xml:space="preserve"> That </w:t>
      </w:r>
      <w:r w:rsidR="005155ED">
        <w:t>the party</w:t>
      </w:r>
      <w:r w:rsidR="000F49AC">
        <w:t xml:space="preserve"> had</w:t>
      </w:r>
      <w:r w:rsidR="00386981">
        <w:t xml:space="preserve"> instead opt</w:t>
      </w:r>
      <w:r w:rsidR="000F49AC">
        <w:t>ed</w:t>
      </w:r>
      <w:r w:rsidR="00386981">
        <w:t xml:space="preserve"> for something which would</w:t>
      </w:r>
      <w:r w:rsidR="00A1177C">
        <w:t xml:space="preserve"> </w:t>
      </w:r>
      <w:r w:rsidR="00386981">
        <w:t xml:space="preserve">yield </w:t>
      </w:r>
      <w:r w:rsidR="00A1177C">
        <w:t>results</w:t>
      </w:r>
      <w:r w:rsidR="000F49AC">
        <w:t xml:space="preserve"> was unthinkable</w:t>
      </w:r>
      <w:r w:rsidR="004D3708">
        <w:t>.</w:t>
      </w:r>
      <w:r w:rsidR="00205878">
        <w:t xml:space="preserve">  </w:t>
      </w:r>
      <w:r w:rsidR="00BE5122">
        <w:t xml:space="preserve">What was best for the country appeared to come second to </w:t>
      </w:r>
      <w:r w:rsidR="005138B7">
        <w:t xml:space="preserve">preserving his ideals and </w:t>
      </w:r>
      <w:r w:rsidR="007959AA">
        <w:t>endorsing</w:t>
      </w:r>
      <w:r w:rsidR="005138B7">
        <w:t xml:space="preserve"> evidence that Mao’s way was best. </w:t>
      </w:r>
    </w:p>
    <w:p w14:paraId="78C68080" w14:textId="5F84C2D7" w:rsidR="00CF20DC" w:rsidRPr="003F4A02" w:rsidRDefault="00964C43">
      <w:r>
        <w:t>Even before the GLF, his over-</w:t>
      </w:r>
      <w:r w:rsidR="00F906E1">
        <w:t>reaction</w:t>
      </w:r>
      <w:r>
        <w:t xml:space="preserve"> to even slight criticism or suggestions contrary to what he </w:t>
      </w:r>
      <w:r w:rsidR="0054758F">
        <w:t>believed to be correct</w:t>
      </w:r>
      <w:r>
        <w:t xml:space="preserve"> is well documented.  </w:t>
      </w:r>
      <w:r w:rsidR="0054758F">
        <w:t>Prior to</w:t>
      </w:r>
      <w:r w:rsidR="00D0466F">
        <w:t xml:space="preserve"> the CPC w</w:t>
      </w:r>
      <w:r w:rsidR="0054758F">
        <w:t>inning</w:t>
      </w:r>
      <w:r w:rsidR="00D0466F">
        <w:t xml:space="preserve"> the civil war, Mao had already begun to cut himself off from foreign </w:t>
      </w:r>
      <w:r w:rsidR="00B54DC0">
        <w:t>input</w:t>
      </w:r>
      <w:r w:rsidR="00FE11FD">
        <w:t>, diverging more than once from Marxism and Leninism,</w:t>
      </w:r>
      <w:r w:rsidR="00591E72">
        <w:t xml:space="preserve"> founding his own school of thought, Maoism.</w:t>
      </w:r>
      <w:r w:rsidR="000F0516">
        <w:rPr>
          <w:rStyle w:val="FootnoteReference"/>
        </w:rPr>
        <w:footnoteReference w:id="28"/>
      </w:r>
      <w:r w:rsidR="00591E72">
        <w:t xml:space="preserve">  This trend continued and expanded to include taking </w:t>
      </w:r>
      <w:r w:rsidR="001F618A">
        <w:t>less and less critique and near the end</w:t>
      </w:r>
      <w:r w:rsidR="00425279">
        <w:t xml:space="preserve"> of his life</w:t>
      </w:r>
      <w:r w:rsidR="001F618A">
        <w:t>,</w:t>
      </w:r>
      <w:r w:rsidR="007171A4">
        <w:t xml:space="preserve"> also spurned</w:t>
      </w:r>
      <w:r w:rsidR="001F618A">
        <w:t xml:space="preserve"> friendly advice from </w:t>
      </w:r>
      <w:r w:rsidR="00E84030">
        <w:t>within the country, party or from those close to him.</w:t>
      </w:r>
      <w:r w:rsidR="001F618A">
        <w:t xml:space="preserve"> </w:t>
      </w:r>
      <w:r w:rsidR="00FE11FD">
        <w:t xml:space="preserve"> </w:t>
      </w:r>
      <w:r>
        <w:t xml:space="preserve">One incident involves his threatening party members </w:t>
      </w:r>
      <w:r w:rsidR="000504A5">
        <w:t>that if they did not agree with him, he woul</w:t>
      </w:r>
      <w:r w:rsidR="00B62EE6">
        <w:t xml:space="preserve">d use the army to </w:t>
      </w:r>
      <w:r w:rsidR="00B7370E">
        <w:t>silence them</w:t>
      </w:r>
      <w:r w:rsidR="007C1EAA">
        <w:t>.</w:t>
      </w:r>
      <w:r w:rsidR="00C9429F">
        <w:rPr>
          <w:rStyle w:val="FootnoteReference"/>
        </w:rPr>
        <w:footnoteReference w:id="29"/>
      </w:r>
      <w:r w:rsidR="007C1EAA">
        <w:t xml:space="preserve">  </w:t>
      </w:r>
      <w:r w:rsidR="00EA26B7">
        <w:t xml:space="preserve">The </w:t>
      </w:r>
      <w:r w:rsidR="009E75D1">
        <w:t>A</w:t>
      </w:r>
      <w:r w:rsidR="00EA26B7">
        <w:t>nti-</w:t>
      </w:r>
      <w:r w:rsidR="009E75D1">
        <w:t>R</w:t>
      </w:r>
      <w:r w:rsidR="00EA26B7">
        <w:t>ightist movement</w:t>
      </w:r>
      <w:r w:rsidR="009E75D1">
        <w:t xml:space="preserve">, </w:t>
      </w:r>
      <w:r w:rsidR="007C0180">
        <w:t xml:space="preserve">was also </w:t>
      </w:r>
      <w:r w:rsidR="009B023E">
        <w:t>Mao lashing out against his</w:t>
      </w:r>
      <w:r w:rsidR="00E06026">
        <w:t xml:space="preserve"> critics</w:t>
      </w:r>
      <w:r w:rsidR="002B06B5">
        <w:t>, trying to control discussion of party policy</w:t>
      </w:r>
      <w:r w:rsidR="00E91BB1">
        <w:t xml:space="preserve"> and </w:t>
      </w:r>
      <w:r w:rsidR="007E2E96">
        <w:t>new literature</w:t>
      </w:r>
      <w:r w:rsidR="00EC4591">
        <w:t>.</w:t>
      </w:r>
      <w:r w:rsidR="00364894">
        <w:rPr>
          <w:rStyle w:val="FootnoteReference"/>
        </w:rPr>
        <w:footnoteReference w:id="30"/>
      </w:r>
      <w:r w:rsidR="00EC4591">
        <w:t xml:space="preserve">  He wanted any debate</w:t>
      </w:r>
      <w:r w:rsidR="007E2E96">
        <w:t xml:space="preserve"> or new </w:t>
      </w:r>
      <w:r w:rsidR="009B4F94">
        <w:t>writing</w:t>
      </w:r>
      <w:r w:rsidR="00EC4591">
        <w:t xml:space="preserve"> to </w:t>
      </w:r>
      <w:r w:rsidR="009E75D1">
        <w:t>confirm</w:t>
      </w:r>
      <w:r w:rsidR="00917F7E">
        <w:t xml:space="preserve"> that his ideals were flawless.</w:t>
      </w:r>
      <w:r w:rsidR="002B06B5">
        <w:t xml:space="preserve">  </w:t>
      </w:r>
      <w:r w:rsidR="00957267">
        <w:t xml:space="preserve"> </w:t>
      </w:r>
      <w:r w:rsidR="006E3614">
        <w:t xml:space="preserve">A final but telling example of </w:t>
      </w:r>
      <w:r w:rsidR="006A4DB3">
        <w:t>how his</w:t>
      </w:r>
      <w:r w:rsidR="006E3614">
        <w:t xml:space="preserve"> </w:t>
      </w:r>
      <w:r w:rsidR="000E78CE">
        <w:t xml:space="preserve">zero-tolerance for criticism damaged </w:t>
      </w:r>
      <w:r w:rsidR="003F4A02">
        <w:t xml:space="preserve">his credibility as a political leader comes from the cult of Mao.  He was successful in </w:t>
      </w:r>
      <w:r w:rsidR="000E4112">
        <w:t xml:space="preserve">convincing many of the public that criticism was unnecessary, and only from enemies of the country, </w:t>
      </w:r>
      <w:r w:rsidR="00315542">
        <w:t>because he was infallible.  This may or may not have been his intent</w:t>
      </w:r>
      <w:r w:rsidR="00E05674">
        <w:t xml:space="preserve"> in starting the personality cult</w:t>
      </w:r>
      <w:r w:rsidR="00315542">
        <w:t xml:space="preserve">, as he admitted </w:t>
      </w:r>
      <w:r w:rsidR="00E05674">
        <w:t>it</w:t>
      </w:r>
      <w:r w:rsidR="00315542">
        <w:t xml:space="preserve"> had gone too far, but did nothing to prevent this prevailing belief.</w:t>
      </w:r>
      <w:r w:rsidR="00AE6591">
        <w:rPr>
          <w:rStyle w:val="FootnoteReference"/>
        </w:rPr>
        <w:footnoteReference w:id="31"/>
      </w:r>
      <w:r w:rsidR="00315542">
        <w:t xml:space="preserve"> </w:t>
      </w:r>
      <w:r w:rsidR="00312ED4">
        <w:t xml:space="preserve"> However, when </w:t>
      </w:r>
      <w:r w:rsidR="00EB5A82">
        <w:t>Lin Biao</w:t>
      </w:r>
      <w:r w:rsidR="00F2147B">
        <w:t xml:space="preserve">’s plot to </w:t>
      </w:r>
      <w:r w:rsidR="00BB79FB">
        <w:t>seize control was discovered, it c</w:t>
      </w:r>
      <w:r w:rsidR="00EF14A9">
        <w:t>emented</w:t>
      </w:r>
      <w:r w:rsidR="00BB79FB">
        <w:t xml:space="preserve"> a serious flaw in the narrative, as Mao had </w:t>
      </w:r>
      <w:r w:rsidR="00C7409E">
        <w:t>praised him multiple times.</w:t>
      </w:r>
      <w:r w:rsidR="00EA26B7">
        <w:t xml:space="preserve">  </w:t>
      </w:r>
      <w:r w:rsidR="00C7409E">
        <w:t xml:space="preserve">This did more to damage him as a political leader than if he had been open to </w:t>
      </w:r>
      <w:r w:rsidR="00F123D2">
        <w:t>criticism</w:t>
      </w:r>
      <w:r w:rsidR="00C7409E">
        <w:t xml:space="preserve"> and allowed himself to be seen as a human who was occasionally or even often wrong but took advice to correct his mistakes.</w:t>
      </w:r>
      <w:r w:rsidR="002B376C">
        <w:rPr>
          <w:rStyle w:val="FootnoteReference"/>
        </w:rPr>
        <w:footnoteReference w:id="32"/>
      </w:r>
      <w:r w:rsidR="00C7409E">
        <w:t xml:space="preserve"> </w:t>
      </w:r>
    </w:p>
    <w:p w14:paraId="3AA9B708" w14:textId="620F1AB2" w:rsidR="0082264F" w:rsidRDefault="00F123D2">
      <w:r>
        <w:lastRenderedPageBreak/>
        <w:t xml:space="preserve">Mao had other minor strengths and weaknesses, but those highlighted </w:t>
      </w:r>
      <w:r w:rsidR="009942BC">
        <w:t>had arguably the largest impact on the history, economy and the people in China.</w:t>
      </w:r>
      <w:r w:rsidR="00002A29">
        <w:t xml:space="preserve">  His withdraw</w:t>
      </w:r>
      <w:r w:rsidR="00017DC2">
        <w:t>al</w:t>
      </w:r>
      <w:r w:rsidR="00002A29">
        <w:t xml:space="preserve"> from </w:t>
      </w:r>
      <w:r w:rsidR="00017DC2">
        <w:t xml:space="preserve">the </w:t>
      </w:r>
      <w:r w:rsidR="00002A29">
        <w:t>da</w:t>
      </w:r>
      <w:r w:rsidR="00017DC2">
        <w:t>ily</w:t>
      </w:r>
      <w:r w:rsidR="00002A29">
        <w:t xml:space="preserve"> </w:t>
      </w:r>
      <w:r w:rsidR="000338E2">
        <w:t>running of the country</w:t>
      </w:r>
      <w:r w:rsidR="001A1EF3">
        <w:t xml:space="preserve"> from time to time</w:t>
      </w:r>
      <w:r w:rsidR="000338E2">
        <w:t xml:space="preserve"> for example, may be a weakness, but had only minor effects on the PRC, when compared with the impacts his weaknesses</w:t>
      </w:r>
      <w:r w:rsidR="00777B03">
        <w:t xml:space="preserve"> had</w:t>
      </w:r>
      <w:r w:rsidR="000338E2">
        <w:t xml:space="preserve"> when involved in </w:t>
      </w:r>
      <w:r w:rsidR="00BD5970">
        <w:t>campaign</w:t>
      </w:r>
      <w:r w:rsidR="00777B03">
        <w:t>s</w:t>
      </w:r>
      <w:r w:rsidR="00BD5970">
        <w:t>.</w:t>
      </w:r>
      <w:r w:rsidR="00301380">
        <w:rPr>
          <w:rStyle w:val="FootnoteReference"/>
        </w:rPr>
        <w:footnoteReference w:id="33"/>
      </w:r>
      <w:r w:rsidR="00BD5970">
        <w:t xml:space="preserve"> When he </w:t>
      </w:r>
      <w:r w:rsidR="001A1EF3">
        <w:t>did step back into the</w:t>
      </w:r>
      <w:r w:rsidR="003C380F">
        <w:t xml:space="preserve"> role of everyday leader,</w:t>
      </w:r>
      <w:r w:rsidR="009942BC">
        <w:t xml:space="preserve"> </w:t>
      </w:r>
      <w:r w:rsidR="00DC2200">
        <w:t>Mao was charismatic</w:t>
      </w:r>
      <w:r w:rsidR="005479BC">
        <w:t>,</w:t>
      </w:r>
      <w:r w:rsidR="009063C3">
        <w:t xml:space="preserve"> influential</w:t>
      </w:r>
      <w:r w:rsidR="009B133F">
        <w:t xml:space="preserve"> and</w:t>
      </w:r>
      <w:r w:rsidR="009063C3">
        <w:t xml:space="preserve"> at times was sensitive to the needs of the people. </w:t>
      </w:r>
      <w:r w:rsidR="0041313E">
        <w:t xml:space="preserve"> His strengths galvanised the people of China behind various causes throughout his lifetime. </w:t>
      </w:r>
      <w:r w:rsidR="001B3DA5">
        <w:t xml:space="preserve"> </w:t>
      </w:r>
      <w:r w:rsidR="0041313E">
        <w:t xml:space="preserve">His weaknesses cost the PRC many of </w:t>
      </w:r>
      <w:r w:rsidR="006076D5">
        <w:t>its</w:t>
      </w:r>
      <w:r w:rsidR="0041313E">
        <w:t xml:space="preserve"> citizen’s lives,</w:t>
      </w:r>
      <w:r w:rsidR="003F30A7">
        <w:t xml:space="preserve"> the</w:t>
      </w:r>
      <w:r w:rsidR="0041313E">
        <w:t xml:space="preserve"> </w:t>
      </w:r>
      <w:r w:rsidR="003F30A7">
        <w:t xml:space="preserve">political stability of several decades and </w:t>
      </w:r>
      <w:r w:rsidR="007C344B">
        <w:t xml:space="preserve">an economy which </w:t>
      </w:r>
      <w:r w:rsidR="001F3C2B">
        <w:t>could</w:t>
      </w:r>
      <w:r w:rsidR="007C344B">
        <w:t xml:space="preserve"> have thrived</w:t>
      </w:r>
      <w:r w:rsidR="008B2D57">
        <w:t xml:space="preserve">.  </w:t>
      </w:r>
      <w:r w:rsidR="00320090">
        <w:t>A lack of control</w:t>
      </w:r>
      <w:r w:rsidR="00E704AA">
        <w:t xml:space="preserve">, appearance of paranoia and </w:t>
      </w:r>
      <w:r w:rsidR="009B133F">
        <w:t>wilful</w:t>
      </w:r>
      <w:r w:rsidR="008B371D">
        <w:t xml:space="preserve"> ignorance of the </w:t>
      </w:r>
      <w:r w:rsidR="00A6320B">
        <w:t xml:space="preserve">obvious seems to characterise Mao’s time as President of the PRC, </w:t>
      </w:r>
      <w:r w:rsidR="00491075">
        <w:t xml:space="preserve">contrastingly, </w:t>
      </w:r>
      <w:r w:rsidR="00A6320B">
        <w:t xml:space="preserve">alongside </w:t>
      </w:r>
      <w:r w:rsidR="002B2FCF">
        <w:t>an almost fanatical allegiance to him from many.</w:t>
      </w:r>
      <w:r w:rsidR="00BE5122">
        <w:t xml:space="preserve">  Mao’s </w:t>
      </w:r>
      <w:r w:rsidR="00F368B1">
        <w:t>priorities</w:t>
      </w:r>
      <w:r w:rsidR="00CE3C46">
        <w:t xml:space="preserve"> as political leader </w:t>
      </w:r>
      <w:proofErr w:type="gramStart"/>
      <w:r w:rsidR="00CE3C46">
        <w:t>appear</w:t>
      </w:r>
      <w:proofErr w:type="gramEnd"/>
      <w:r w:rsidR="00CE3C46">
        <w:t xml:space="preserve"> to be what would help Mao stay in power, rather than </w:t>
      </w:r>
      <w:r w:rsidR="00A55C87">
        <w:t xml:space="preserve">what would </w:t>
      </w:r>
      <w:r w:rsidR="008D51E0">
        <w:t>benefit</w:t>
      </w:r>
      <w:r w:rsidR="00A55C87">
        <w:t xml:space="preserve"> his country and citizens.</w:t>
      </w:r>
      <w:r w:rsidR="00B658A6">
        <w:rPr>
          <w:rStyle w:val="FootnoteReference"/>
        </w:rPr>
        <w:footnoteReference w:id="34"/>
      </w:r>
      <w:r w:rsidR="00A55C87">
        <w:t xml:space="preserve">  It could be argued that he had become one of the </w:t>
      </w:r>
      <w:r w:rsidR="00F368B1">
        <w:t>exploitative bo</w:t>
      </w:r>
      <w:r w:rsidR="000E6022">
        <w:t xml:space="preserve">urgeoise </w:t>
      </w:r>
      <w:r w:rsidR="00F368B1">
        <w:t xml:space="preserve">his ideals and party </w:t>
      </w:r>
      <w:r w:rsidR="00013BBB">
        <w:t>despised</w:t>
      </w:r>
      <w:r w:rsidR="00F368B1">
        <w:t xml:space="preserve">. </w:t>
      </w:r>
      <w:r w:rsidR="00491075">
        <w:t xml:space="preserve">  </w:t>
      </w:r>
      <w:r w:rsidR="00C66AA8">
        <w:t>Despite</w:t>
      </w:r>
      <w:r w:rsidR="00713FA9">
        <w:t xml:space="preserve"> the official rhetoric of the current CPC, </w:t>
      </w:r>
      <w:r w:rsidR="00365E07">
        <w:t>evidence would suggest that Mao was</w:t>
      </w:r>
      <w:r w:rsidR="0003294F">
        <w:t xml:space="preserve"> right</w:t>
      </w:r>
      <w:r w:rsidR="00365E07">
        <w:t xml:space="preserve"> </w:t>
      </w:r>
      <w:r w:rsidR="004115F5">
        <w:t>thirty</w:t>
      </w:r>
      <w:r w:rsidR="00365E07">
        <w:t xml:space="preserve"> percent</w:t>
      </w:r>
      <w:r w:rsidR="0003294F">
        <w:t xml:space="preserve"> of the tome and wrong </w:t>
      </w:r>
      <w:r w:rsidR="00C66AA8">
        <w:t>seventy percent wrong.</w:t>
      </w:r>
    </w:p>
    <w:p w14:paraId="7880011E" w14:textId="61B7CFA9" w:rsidR="000F655C" w:rsidRDefault="000F655C"/>
    <w:p w14:paraId="63A678A9" w14:textId="046FC550" w:rsidR="000F655C" w:rsidRDefault="000F655C"/>
    <w:p w14:paraId="4EF14057" w14:textId="183E1EE0" w:rsidR="000F655C" w:rsidRDefault="000F655C"/>
    <w:p w14:paraId="223345FA" w14:textId="2410500E" w:rsidR="000F655C" w:rsidRDefault="000F655C"/>
    <w:p w14:paraId="20DBE076" w14:textId="2E3ECB43" w:rsidR="000F655C" w:rsidRDefault="000F655C"/>
    <w:p w14:paraId="3A088C40" w14:textId="74F954F4" w:rsidR="000F655C" w:rsidRDefault="000F655C"/>
    <w:p w14:paraId="1C3D0F73" w14:textId="6D867D86" w:rsidR="000F655C" w:rsidRDefault="000F655C"/>
    <w:p w14:paraId="5B8A7A36" w14:textId="6A7F3F42" w:rsidR="000F655C" w:rsidRDefault="000F655C"/>
    <w:p w14:paraId="2EAAB86B" w14:textId="6671BADC" w:rsidR="000F655C" w:rsidRDefault="000F655C"/>
    <w:p w14:paraId="341A6988" w14:textId="744F578D" w:rsidR="000F655C" w:rsidRDefault="000F655C"/>
    <w:p w14:paraId="22DEB190" w14:textId="544EA62C" w:rsidR="000F655C" w:rsidRDefault="000F655C"/>
    <w:p w14:paraId="6849BD0D" w14:textId="6FE6781B" w:rsidR="000F655C" w:rsidRDefault="000F655C"/>
    <w:p w14:paraId="779AA296" w14:textId="025C3B39" w:rsidR="000F655C" w:rsidRDefault="000F655C"/>
    <w:p w14:paraId="2758AE62" w14:textId="1026B3AF" w:rsidR="000F655C" w:rsidRDefault="000F655C"/>
    <w:p w14:paraId="37C7EF08" w14:textId="0C29D110" w:rsidR="000F655C" w:rsidRDefault="000F655C"/>
    <w:p w14:paraId="3B460D68" w14:textId="13C4EE50" w:rsidR="000F655C" w:rsidRDefault="000F655C"/>
    <w:p w14:paraId="04F7232C" w14:textId="180CF3A1" w:rsidR="000F655C" w:rsidRDefault="000F655C"/>
    <w:p w14:paraId="43EB1425" w14:textId="2C70B32C" w:rsidR="000F655C" w:rsidRDefault="000F655C"/>
    <w:p w14:paraId="7A966FC1" w14:textId="784A37F8" w:rsidR="000F655C" w:rsidRDefault="000F655C"/>
    <w:p w14:paraId="525224D8" w14:textId="345C6722" w:rsidR="000F655C" w:rsidRDefault="000F655C"/>
    <w:p w14:paraId="57ED5612" w14:textId="470BDEC2" w:rsidR="000F655C" w:rsidRDefault="000F655C"/>
    <w:p w14:paraId="2D6D99BC" w14:textId="60AF924B" w:rsidR="000F655C" w:rsidRDefault="000F655C"/>
    <w:p w14:paraId="4A8C2EA6" w14:textId="7EE66341" w:rsidR="000F655C" w:rsidRDefault="000F655C"/>
    <w:p w14:paraId="677AA35B" w14:textId="66D9C5E1" w:rsidR="000F655C" w:rsidRDefault="000F655C"/>
    <w:p w14:paraId="4B893130" w14:textId="69DC0070" w:rsidR="000F655C" w:rsidRDefault="000F655C">
      <w:r>
        <w:t>Bibliography</w:t>
      </w:r>
    </w:p>
    <w:p w14:paraId="65BB1A8E" w14:textId="77777777" w:rsidR="000F655C" w:rsidRPr="006C4C5E" w:rsidRDefault="000F655C" w:rsidP="00574ED1">
      <w:pPr>
        <w:spacing w:line="240" w:lineRule="auto"/>
        <w:ind w:left="454" w:hanging="480"/>
        <w:rPr>
          <w:rFonts w:eastAsia="Times New Roman" w:cstheme="minorHAnsi"/>
          <w:lang w:eastAsia="en-GB"/>
        </w:rPr>
      </w:pPr>
      <w:r w:rsidRPr="006C4C5E">
        <w:rPr>
          <w:rFonts w:eastAsia="Times New Roman" w:cstheme="minorHAnsi"/>
          <w:lang w:eastAsia="en-GB"/>
        </w:rPr>
        <w:t xml:space="preserve">Ali, Tariq, ‘On Mao’s Contradictions’, </w:t>
      </w:r>
      <w:r w:rsidRPr="006C4C5E">
        <w:rPr>
          <w:rFonts w:eastAsia="Times New Roman" w:cstheme="minorHAnsi"/>
          <w:i/>
          <w:iCs/>
          <w:lang w:eastAsia="en-GB"/>
        </w:rPr>
        <w:t>New Left Review</w:t>
      </w:r>
      <w:r w:rsidRPr="006C4C5E">
        <w:rPr>
          <w:rFonts w:eastAsia="Times New Roman" w:cstheme="minorHAnsi"/>
          <w:lang w:eastAsia="en-GB"/>
        </w:rPr>
        <w:t>, 66 (2010), 141–51</w:t>
      </w:r>
    </w:p>
    <w:p w14:paraId="55F6B597" w14:textId="77777777" w:rsidR="000F655C" w:rsidRDefault="000F655C" w:rsidP="00574ED1">
      <w:pPr>
        <w:spacing w:line="240" w:lineRule="auto"/>
        <w:ind w:left="454" w:hanging="480"/>
        <w:rPr>
          <w:rFonts w:eastAsia="Times New Roman" w:cstheme="minorHAnsi"/>
          <w:lang w:eastAsia="en-GB"/>
        </w:rPr>
      </w:pPr>
      <w:r w:rsidRPr="006C4C5E">
        <w:rPr>
          <w:rFonts w:eastAsia="Times New Roman" w:cstheme="minorHAnsi"/>
          <w:lang w:eastAsia="en-GB"/>
        </w:rPr>
        <w:t xml:space="preserve">Bernstein, Thomas P, ‘Mao Zedong </w:t>
      </w:r>
      <w:proofErr w:type="gramStart"/>
      <w:r w:rsidRPr="006C4C5E">
        <w:rPr>
          <w:rFonts w:eastAsia="Times New Roman" w:cstheme="minorHAnsi"/>
          <w:lang w:eastAsia="en-GB"/>
        </w:rPr>
        <w:t>And</w:t>
      </w:r>
      <w:proofErr w:type="gramEnd"/>
      <w:r w:rsidRPr="006C4C5E">
        <w:rPr>
          <w:rFonts w:eastAsia="Times New Roman" w:cstheme="minorHAnsi"/>
          <w:lang w:eastAsia="en-GB"/>
        </w:rPr>
        <w:t xml:space="preserve"> The Famine Of 1959-1960: A Study In Wilfulness’, </w:t>
      </w:r>
      <w:r w:rsidRPr="006C4C5E">
        <w:rPr>
          <w:rFonts w:eastAsia="Times New Roman" w:cstheme="minorHAnsi"/>
          <w:i/>
          <w:iCs/>
          <w:lang w:eastAsia="en-GB"/>
        </w:rPr>
        <w:t>The China Quarterly</w:t>
      </w:r>
      <w:r w:rsidRPr="006C4C5E">
        <w:rPr>
          <w:rFonts w:eastAsia="Times New Roman" w:cstheme="minorHAnsi"/>
          <w:lang w:eastAsia="en-GB"/>
        </w:rPr>
        <w:t>, 186 (2006), 421–45</w:t>
      </w:r>
    </w:p>
    <w:p w14:paraId="74A1534B" w14:textId="77777777" w:rsidR="000F655C" w:rsidRPr="006C4C5E" w:rsidRDefault="000F655C" w:rsidP="00574ED1">
      <w:pPr>
        <w:spacing w:line="240" w:lineRule="auto"/>
        <w:ind w:left="454" w:hanging="480"/>
        <w:rPr>
          <w:rFonts w:eastAsia="Times New Roman" w:cstheme="minorHAnsi"/>
          <w:lang w:eastAsia="en-GB"/>
        </w:rPr>
      </w:pPr>
      <w:r w:rsidRPr="006C4C5E">
        <w:rPr>
          <w:rFonts w:eastAsia="Times New Roman" w:cstheme="minorHAnsi"/>
          <w:lang w:eastAsia="en-GB"/>
        </w:rPr>
        <w:t xml:space="preserve">Chai, Ch’u, and Wingberg Chai, </w:t>
      </w:r>
      <w:r w:rsidRPr="006C4C5E">
        <w:rPr>
          <w:rFonts w:eastAsia="Times New Roman" w:cstheme="minorHAnsi"/>
          <w:i/>
          <w:iCs/>
          <w:lang w:eastAsia="en-GB"/>
        </w:rPr>
        <w:t xml:space="preserve">The Changing Society </w:t>
      </w:r>
      <w:proofErr w:type="gramStart"/>
      <w:r w:rsidRPr="006C4C5E">
        <w:rPr>
          <w:rFonts w:eastAsia="Times New Roman" w:cstheme="minorHAnsi"/>
          <w:i/>
          <w:iCs/>
          <w:lang w:eastAsia="en-GB"/>
        </w:rPr>
        <w:t>Of</w:t>
      </w:r>
      <w:proofErr w:type="gramEnd"/>
      <w:r w:rsidRPr="006C4C5E">
        <w:rPr>
          <w:rFonts w:eastAsia="Times New Roman" w:cstheme="minorHAnsi"/>
          <w:i/>
          <w:iCs/>
          <w:lang w:eastAsia="en-GB"/>
        </w:rPr>
        <w:t xml:space="preserve"> China: A Social, Political, And Cultural Survey Of China From Its Remote Past To The Present Day: From Ancient Dynasties To Communism</w:t>
      </w:r>
      <w:r w:rsidRPr="006C4C5E">
        <w:rPr>
          <w:rFonts w:eastAsia="Times New Roman" w:cstheme="minorHAnsi"/>
          <w:lang w:eastAsia="en-GB"/>
        </w:rPr>
        <w:t xml:space="preserve"> (Chicago: Signet, 1962)</w:t>
      </w:r>
    </w:p>
    <w:p w14:paraId="6C056499" w14:textId="77777777" w:rsidR="000F655C" w:rsidRPr="00DC2DF4" w:rsidRDefault="000F655C" w:rsidP="00574ED1">
      <w:pPr>
        <w:spacing w:line="240" w:lineRule="auto"/>
        <w:ind w:left="454" w:hanging="480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i/>
          <w:iCs/>
          <w:lang w:eastAsia="en-GB"/>
        </w:rPr>
        <w:t xml:space="preserve">China A Century </w:t>
      </w:r>
      <w:proofErr w:type="gramStart"/>
      <w:r>
        <w:rPr>
          <w:rFonts w:eastAsia="Times New Roman" w:cstheme="minorHAnsi"/>
          <w:i/>
          <w:iCs/>
          <w:lang w:eastAsia="en-GB"/>
        </w:rPr>
        <w:t>Of</w:t>
      </w:r>
      <w:proofErr w:type="gramEnd"/>
      <w:r>
        <w:rPr>
          <w:rFonts w:eastAsia="Times New Roman" w:cstheme="minorHAnsi"/>
          <w:i/>
          <w:iCs/>
          <w:lang w:eastAsia="en-GB"/>
        </w:rPr>
        <w:t xml:space="preserve"> Revolution, Part Two: The Mao Years 1949-1976</w:t>
      </w:r>
      <w:r>
        <w:rPr>
          <w:rFonts w:eastAsia="Times New Roman" w:cstheme="minorHAnsi"/>
          <w:lang w:eastAsia="en-GB"/>
        </w:rPr>
        <w:t xml:space="preserve"> [Video], 2021 </w:t>
      </w:r>
      <w:r>
        <w:rPr>
          <w:i/>
          <w:iCs/>
        </w:rPr>
        <w:t>&lt;</w:t>
      </w:r>
      <w:hyperlink r:id="rId10" w:history="1">
        <w:r w:rsidRPr="00D13A42">
          <w:rPr>
            <w:rStyle w:val="Hyperlink"/>
          </w:rPr>
          <w:t>https://archive.org/details/china..a.century.of.revolution</w:t>
        </w:r>
      </w:hyperlink>
      <w:r>
        <w:t xml:space="preserve"> &gt; [accessed 04/10/22]</w:t>
      </w:r>
    </w:p>
    <w:p w14:paraId="25F12144" w14:textId="77777777" w:rsidR="000F655C" w:rsidRPr="006C4C5E" w:rsidRDefault="000F655C" w:rsidP="00574ED1">
      <w:pPr>
        <w:spacing w:line="240" w:lineRule="auto"/>
        <w:ind w:left="454" w:hanging="480"/>
        <w:rPr>
          <w:rFonts w:eastAsia="Times New Roman" w:cstheme="minorHAnsi"/>
          <w:lang w:eastAsia="en-GB"/>
        </w:rPr>
      </w:pPr>
      <w:r w:rsidRPr="006C4C5E">
        <w:rPr>
          <w:rFonts w:eastAsia="Times New Roman" w:cstheme="minorHAnsi"/>
          <w:lang w:eastAsia="en-GB"/>
        </w:rPr>
        <w:t xml:space="preserve">Deng, Kent G, </w:t>
      </w:r>
      <w:r w:rsidRPr="006C4C5E">
        <w:rPr>
          <w:rFonts w:eastAsia="Times New Roman" w:cstheme="minorHAnsi"/>
          <w:i/>
          <w:iCs/>
          <w:lang w:eastAsia="en-GB"/>
        </w:rPr>
        <w:t xml:space="preserve">China’s Political Economy </w:t>
      </w:r>
      <w:proofErr w:type="gramStart"/>
      <w:r w:rsidRPr="006C4C5E">
        <w:rPr>
          <w:rFonts w:eastAsia="Times New Roman" w:cstheme="minorHAnsi"/>
          <w:i/>
          <w:iCs/>
          <w:lang w:eastAsia="en-GB"/>
        </w:rPr>
        <w:t>In</w:t>
      </w:r>
      <w:proofErr w:type="gramEnd"/>
      <w:r w:rsidRPr="006C4C5E">
        <w:rPr>
          <w:rFonts w:eastAsia="Times New Roman" w:cstheme="minorHAnsi"/>
          <w:i/>
          <w:iCs/>
          <w:lang w:eastAsia="en-GB"/>
        </w:rPr>
        <w:t xml:space="preserve"> Modern Times: Changes And Economic Consequences 1800-2000</w:t>
      </w:r>
      <w:r w:rsidRPr="006C4C5E">
        <w:rPr>
          <w:rFonts w:eastAsia="Times New Roman" w:cstheme="minorHAnsi"/>
          <w:lang w:eastAsia="en-GB"/>
        </w:rPr>
        <w:t xml:space="preserve"> (Oxon: Routledge, 2012)</w:t>
      </w:r>
    </w:p>
    <w:p w14:paraId="2E9605E5" w14:textId="77777777" w:rsidR="000F655C" w:rsidRPr="006C4C5E" w:rsidRDefault="000F655C" w:rsidP="00574ED1">
      <w:pPr>
        <w:spacing w:line="240" w:lineRule="auto"/>
        <w:ind w:left="454" w:hanging="480"/>
        <w:rPr>
          <w:rFonts w:eastAsia="Times New Roman" w:cstheme="minorHAnsi"/>
          <w:lang w:eastAsia="en-GB"/>
        </w:rPr>
      </w:pPr>
      <w:r w:rsidRPr="006C4C5E">
        <w:rPr>
          <w:rFonts w:eastAsia="Times New Roman" w:cstheme="minorHAnsi"/>
          <w:lang w:eastAsia="en-GB"/>
        </w:rPr>
        <w:t xml:space="preserve">Dryburgh, Majorie, ‘The Cultural Revolution 1966-1976’, in </w:t>
      </w:r>
      <w:r w:rsidRPr="006C4C5E">
        <w:rPr>
          <w:rFonts w:eastAsia="Times New Roman" w:cstheme="minorHAnsi"/>
          <w:i/>
          <w:iCs/>
          <w:lang w:eastAsia="en-GB"/>
        </w:rPr>
        <w:t>Demystifying China</w:t>
      </w:r>
      <w:r w:rsidRPr="006C4C5E">
        <w:rPr>
          <w:rFonts w:eastAsia="Times New Roman" w:cstheme="minorHAnsi"/>
          <w:lang w:eastAsia="en-GB"/>
        </w:rPr>
        <w:t xml:space="preserve"> (Plymouth: Rowman and Littlefield, 2013)</w:t>
      </w:r>
    </w:p>
    <w:p w14:paraId="4C6CF403" w14:textId="77777777" w:rsidR="000F655C" w:rsidRPr="006C4C5E" w:rsidRDefault="000F655C" w:rsidP="00574ED1">
      <w:pPr>
        <w:spacing w:line="240" w:lineRule="auto"/>
        <w:ind w:left="454" w:hanging="480"/>
        <w:rPr>
          <w:rFonts w:eastAsia="Times New Roman" w:cstheme="minorHAnsi"/>
          <w:lang w:eastAsia="en-GB"/>
        </w:rPr>
      </w:pPr>
      <w:r w:rsidRPr="006C4C5E">
        <w:rPr>
          <w:rFonts w:eastAsia="Times New Roman" w:cstheme="minorHAnsi"/>
          <w:lang w:eastAsia="en-GB"/>
        </w:rPr>
        <w:t xml:space="preserve">Hess, Christian, ‘The Rise </w:t>
      </w:r>
      <w:proofErr w:type="gramStart"/>
      <w:r w:rsidRPr="006C4C5E">
        <w:rPr>
          <w:rFonts w:eastAsia="Times New Roman" w:cstheme="minorHAnsi"/>
          <w:lang w:eastAsia="en-GB"/>
        </w:rPr>
        <w:t>Of</w:t>
      </w:r>
      <w:proofErr w:type="gramEnd"/>
      <w:r w:rsidRPr="006C4C5E">
        <w:rPr>
          <w:rFonts w:eastAsia="Times New Roman" w:cstheme="minorHAnsi"/>
          <w:lang w:eastAsia="en-GB"/>
        </w:rPr>
        <w:t xml:space="preserve"> The Chinese Communist Party’, in </w:t>
      </w:r>
      <w:r w:rsidRPr="006C4C5E">
        <w:rPr>
          <w:rFonts w:eastAsia="Times New Roman" w:cstheme="minorHAnsi"/>
          <w:i/>
          <w:iCs/>
          <w:lang w:eastAsia="en-GB"/>
        </w:rPr>
        <w:t>Demystifying China</w:t>
      </w:r>
      <w:r w:rsidRPr="006C4C5E">
        <w:rPr>
          <w:rFonts w:eastAsia="Times New Roman" w:cstheme="minorHAnsi"/>
          <w:lang w:eastAsia="en-GB"/>
        </w:rPr>
        <w:t xml:space="preserve"> (Plymouth: Rowman and Littlefield, 2013), 179–86</w:t>
      </w:r>
    </w:p>
    <w:p w14:paraId="0AD9FE6B" w14:textId="77777777" w:rsidR="000F655C" w:rsidRPr="006C4C5E" w:rsidRDefault="000F655C" w:rsidP="00574ED1">
      <w:pPr>
        <w:spacing w:line="240" w:lineRule="auto"/>
        <w:ind w:left="454" w:hanging="480"/>
        <w:rPr>
          <w:rFonts w:eastAsia="Times New Roman" w:cstheme="minorHAnsi"/>
          <w:lang w:eastAsia="en-GB"/>
        </w:rPr>
      </w:pPr>
      <w:r w:rsidRPr="006C4C5E">
        <w:rPr>
          <w:rFonts w:eastAsia="Times New Roman" w:cstheme="minorHAnsi"/>
          <w:lang w:eastAsia="en-GB"/>
        </w:rPr>
        <w:t xml:space="preserve">Holland, Jeremy J, ‘Narrative Fidelity to the Little Red Book </w:t>
      </w:r>
      <w:proofErr w:type="gramStart"/>
      <w:r w:rsidRPr="006C4C5E">
        <w:rPr>
          <w:rFonts w:eastAsia="Times New Roman" w:cstheme="minorHAnsi"/>
          <w:lang w:eastAsia="en-GB"/>
        </w:rPr>
        <w:t>In</w:t>
      </w:r>
      <w:proofErr w:type="gramEnd"/>
      <w:r w:rsidRPr="006C4C5E">
        <w:rPr>
          <w:rFonts w:eastAsia="Times New Roman" w:cstheme="minorHAnsi"/>
          <w:lang w:eastAsia="en-GB"/>
        </w:rPr>
        <w:t xml:space="preserve"> The Framing Efforts Of The Red Guard Movement: A Theoretical Model For Foundational Documents’, </w:t>
      </w:r>
      <w:r w:rsidRPr="006C4C5E">
        <w:rPr>
          <w:rFonts w:eastAsia="Times New Roman" w:cstheme="minorHAnsi"/>
          <w:i/>
          <w:iCs/>
          <w:lang w:eastAsia="en-GB"/>
        </w:rPr>
        <w:t>Discourse and Society</w:t>
      </w:r>
      <w:r w:rsidRPr="006C4C5E">
        <w:rPr>
          <w:rFonts w:eastAsia="Times New Roman" w:cstheme="minorHAnsi"/>
          <w:lang w:eastAsia="en-GB"/>
        </w:rPr>
        <w:t>, 25 (2014), 383–401</w:t>
      </w:r>
    </w:p>
    <w:p w14:paraId="680214DA" w14:textId="77777777" w:rsidR="000F655C" w:rsidRPr="006C4C5E" w:rsidRDefault="000F655C" w:rsidP="00574ED1">
      <w:pPr>
        <w:spacing w:line="240" w:lineRule="auto"/>
        <w:ind w:left="454" w:hanging="480"/>
        <w:rPr>
          <w:rFonts w:eastAsia="Times New Roman" w:cstheme="minorHAnsi"/>
          <w:lang w:eastAsia="en-GB"/>
        </w:rPr>
      </w:pPr>
      <w:r w:rsidRPr="006C4C5E">
        <w:rPr>
          <w:rFonts w:eastAsia="Times New Roman" w:cstheme="minorHAnsi"/>
          <w:lang w:eastAsia="en-GB"/>
        </w:rPr>
        <w:t xml:space="preserve">Lekner, Dayton, ‘A Chill </w:t>
      </w:r>
      <w:proofErr w:type="gramStart"/>
      <w:r w:rsidRPr="006C4C5E">
        <w:rPr>
          <w:rFonts w:eastAsia="Times New Roman" w:cstheme="minorHAnsi"/>
          <w:lang w:eastAsia="en-GB"/>
        </w:rPr>
        <w:t>In</w:t>
      </w:r>
      <w:proofErr w:type="gramEnd"/>
      <w:r w:rsidRPr="006C4C5E">
        <w:rPr>
          <w:rFonts w:eastAsia="Times New Roman" w:cstheme="minorHAnsi"/>
          <w:lang w:eastAsia="en-GB"/>
        </w:rPr>
        <w:t xml:space="preserve"> Spring: Literary Exchange and Political Struggle In The Hundred Flowers And Anti-Rightist Campaigns Of 1956-1958’, </w:t>
      </w:r>
      <w:r w:rsidRPr="006C4C5E">
        <w:rPr>
          <w:rFonts w:eastAsia="Times New Roman" w:cstheme="minorHAnsi"/>
          <w:i/>
          <w:iCs/>
          <w:lang w:eastAsia="en-GB"/>
        </w:rPr>
        <w:t>Modern China</w:t>
      </w:r>
      <w:r w:rsidRPr="006C4C5E">
        <w:rPr>
          <w:rFonts w:eastAsia="Times New Roman" w:cstheme="minorHAnsi"/>
          <w:lang w:eastAsia="en-GB"/>
        </w:rPr>
        <w:t>, 45.1 (2019), 37–63</w:t>
      </w:r>
    </w:p>
    <w:p w14:paraId="32E6E210" w14:textId="77777777" w:rsidR="000F655C" w:rsidRPr="006C4C5E" w:rsidRDefault="000F655C" w:rsidP="00574ED1">
      <w:pPr>
        <w:spacing w:line="240" w:lineRule="auto"/>
        <w:ind w:left="454" w:hanging="480"/>
        <w:rPr>
          <w:rFonts w:eastAsia="Times New Roman" w:cstheme="minorHAnsi"/>
          <w:lang w:eastAsia="en-GB"/>
        </w:rPr>
      </w:pPr>
      <w:r w:rsidRPr="006C4C5E">
        <w:rPr>
          <w:rFonts w:eastAsia="Times New Roman" w:cstheme="minorHAnsi"/>
          <w:lang w:eastAsia="en-GB"/>
        </w:rPr>
        <w:t xml:space="preserve">Levy, Richard, ‘Mao, Maoism </w:t>
      </w:r>
      <w:proofErr w:type="gramStart"/>
      <w:r w:rsidRPr="006C4C5E">
        <w:rPr>
          <w:rFonts w:eastAsia="Times New Roman" w:cstheme="minorHAnsi"/>
          <w:lang w:eastAsia="en-GB"/>
        </w:rPr>
        <w:t>And</w:t>
      </w:r>
      <w:proofErr w:type="gramEnd"/>
      <w:r w:rsidRPr="006C4C5E">
        <w:rPr>
          <w:rFonts w:eastAsia="Times New Roman" w:cstheme="minorHAnsi"/>
          <w:lang w:eastAsia="en-GB"/>
        </w:rPr>
        <w:t xml:space="preserve"> China: A Review Essay’, </w:t>
      </w:r>
      <w:r w:rsidRPr="006C4C5E">
        <w:rPr>
          <w:rFonts w:eastAsia="Times New Roman" w:cstheme="minorHAnsi"/>
          <w:i/>
          <w:iCs/>
          <w:lang w:eastAsia="en-GB"/>
        </w:rPr>
        <w:t>Bulletin Of Concerned Asian Scholars</w:t>
      </w:r>
      <w:r w:rsidRPr="006C4C5E">
        <w:rPr>
          <w:rFonts w:eastAsia="Times New Roman" w:cstheme="minorHAnsi"/>
          <w:lang w:eastAsia="en-GB"/>
        </w:rPr>
        <w:t>, 16 (1984), 58–62</w:t>
      </w:r>
    </w:p>
    <w:p w14:paraId="5E7B44BF" w14:textId="77777777" w:rsidR="000F655C" w:rsidRPr="006C4C5E" w:rsidRDefault="000F655C" w:rsidP="00574ED1">
      <w:pPr>
        <w:spacing w:line="240" w:lineRule="auto"/>
        <w:ind w:left="454" w:hanging="480"/>
        <w:rPr>
          <w:rFonts w:eastAsia="Times New Roman" w:cstheme="minorHAnsi"/>
          <w:lang w:eastAsia="en-GB"/>
        </w:rPr>
      </w:pPr>
      <w:r w:rsidRPr="006C4C5E">
        <w:rPr>
          <w:rFonts w:eastAsia="Times New Roman" w:cstheme="minorHAnsi"/>
          <w:lang w:eastAsia="en-GB"/>
        </w:rPr>
        <w:t>Li, Wei, and</w:t>
      </w:r>
      <w:r>
        <w:rPr>
          <w:rFonts w:eastAsia="Times New Roman" w:cstheme="minorHAnsi"/>
          <w:lang w:eastAsia="en-GB"/>
        </w:rPr>
        <w:t xml:space="preserve"> Yang,</w:t>
      </w:r>
      <w:r w:rsidRPr="006C4C5E">
        <w:rPr>
          <w:rFonts w:eastAsia="Times New Roman" w:cstheme="minorHAnsi"/>
          <w:lang w:eastAsia="en-GB"/>
        </w:rPr>
        <w:t xml:space="preserve"> Dennis Tao, ‘The Great Leap Forward: Anatomy </w:t>
      </w:r>
      <w:proofErr w:type="gramStart"/>
      <w:r w:rsidRPr="006C4C5E">
        <w:rPr>
          <w:rFonts w:eastAsia="Times New Roman" w:cstheme="minorHAnsi"/>
          <w:lang w:eastAsia="en-GB"/>
        </w:rPr>
        <w:t>Of</w:t>
      </w:r>
      <w:proofErr w:type="gramEnd"/>
      <w:r w:rsidRPr="006C4C5E">
        <w:rPr>
          <w:rFonts w:eastAsia="Times New Roman" w:cstheme="minorHAnsi"/>
          <w:lang w:eastAsia="en-GB"/>
        </w:rPr>
        <w:t xml:space="preserve"> A Central Planning Disaster’, </w:t>
      </w:r>
      <w:r w:rsidRPr="006C4C5E">
        <w:rPr>
          <w:rFonts w:eastAsia="Times New Roman" w:cstheme="minorHAnsi"/>
          <w:i/>
          <w:iCs/>
          <w:lang w:eastAsia="en-GB"/>
        </w:rPr>
        <w:t>Journal Of Political Economy</w:t>
      </w:r>
      <w:r w:rsidRPr="006C4C5E">
        <w:rPr>
          <w:rFonts w:eastAsia="Times New Roman" w:cstheme="minorHAnsi"/>
          <w:lang w:eastAsia="en-GB"/>
        </w:rPr>
        <w:t>, 113 (2005), 840–77</w:t>
      </w:r>
    </w:p>
    <w:p w14:paraId="3A09316C" w14:textId="77777777" w:rsidR="000F655C" w:rsidRPr="006C4C5E" w:rsidRDefault="000F655C" w:rsidP="00574ED1">
      <w:pPr>
        <w:spacing w:line="240" w:lineRule="auto"/>
        <w:ind w:left="454" w:hanging="480"/>
        <w:rPr>
          <w:rFonts w:eastAsia="Times New Roman" w:cstheme="minorHAnsi"/>
          <w:lang w:eastAsia="en-GB"/>
        </w:rPr>
      </w:pPr>
      <w:r w:rsidRPr="006C4C5E">
        <w:rPr>
          <w:rFonts w:eastAsia="Times New Roman" w:cstheme="minorHAnsi"/>
          <w:lang w:eastAsia="en-GB"/>
        </w:rPr>
        <w:t xml:space="preserve">Morris, Ian, </w:t>
      </w:r>
      <w:r w:rsidRPr="006C4C5E">
        <w:rPr>
          <w:rFonts w:eastAsia="Times New Roman" w:cstheme="minorHAnsi"/>
          <w:i/>
          <w:iCs/>
          <w:lang w:eastAsia="en-GB"/>
        </w:rPr>
        <w:t xml:space="preserve">Why </w:t>
      </w:r>
      <w:proofErr w:type="gramStart"/>
      <w:r w:rsidRPr="006C4C5E">
        <w:rPr>
          <w:rFonts w:eastAsia="Times New Roman" w:cstheme="minorHAnsi"/>
          <w:i/>
          <w:iCs/>
          <w:lang w:eastAsia="en-GB"/>
        </w:rPr>
        <w:t>The</w:t>
      </w:r>
      <w:proofErr w:type="gramEnd"/>
      <w:r w:rsidRPr="006C4C5E">
        <w:rPr>
          <w:rFonts w:eastAsia="Times New Roman" w:cstheme="minorHAnsi"/>
          <w:i/>
          <w:iCs/>
          <w:lang w:eastAsia="en-GB"/>
        </w:rPr>
        <w:t xml:space="preserve"> West Rules - For Now: The Patterns Of History And What They Reveal About The Future</w:t>
      </w:r>
      <w:r w:rsidRPr="006C4C5E">
        <w:rPr>
          <w:rFonts w:eastAsia="Times New Roman" w:cstheme="minorHAnsi"/>
          <w:lang w:eastAsia="en-GB"/>
        </w:rPr>
        <w:t xml:space="preserve"> (London: Profile Books, 2011)</w:t>
      </w:r>
    </w:p>
    <w:p w14:paraId="0DB9D481" w14:textId="77777777" w:rsidR="000F655C" w:rsidRDefault="000F655C" w:rsidP="00574ED1">
      <w:pPr>
        <w:spacing w:after="120" w:line="240" w:lineRule="auto"/>
        <w:ind w:left="454" w:hanging="482"/>
        <w:rPr>
          <w:rFonts w:eastAsia="Times New Roman" w:cstheme="minorHAnsi"/>
          <w:lang w:eastAsia="en-GB"/>
        </w:rPr>
      </w:pPr>
      <w:r w:rsidRPr="00170ADD">
        <w:rPr>
          <w:rFonts w:eastAsia="Times New Roman" w:cstheme="minorHAnsi"/>
          <w:lang w:eastAsia="en-GB"/>
        </w:rPr>
        <w:t xml:space="preserve">Pang, Hangzhou, ‘Visual Mao Zedong </w:t>
      </w:r>
      <w:proofErr w:type="gramStart"/>
      <w:r w:rsidRPr="00170ADD">
        <w:rPr>
          <w:rFonts w:eastAsia="Times New Roman" w:cstheme="minorHAnsi"/>
          <w:lang w:eastAsia="en-GB"/>
        </w:rPr>
        <w:t>An</w:t>
      </w:r>
      <w:r>
        <w:rPr>
          <w:rFonts w:eastAsia="Times New Roman" w:cstheme="minorHAnsi"/>
          <w:lang w:eastAsia="en-GB"/>
        </w:rPr>
        <w:t>d</w:t>
      </w:r>
      <w:proofErr w:type="gramEnd"/>
      <w:r w:rsidRPr="00170ADD">
        <w:rPr>
          <w:rFonts w:eastAsia="Times New Roman" w:cstheme="minorHAnsi"/>
          <w:lang w:eastAsia="en-GB"/>
        </w:rPr>
        <w:t xml:space="preserve"> New World Order’, </w:t>
      </w:r>
      <w:r w:rsidRPr="00170ADD">
        <w:rPr>
          <w:rFonts w:eastAsia="Times New Roman" w:cstheme="minorHAnsi"/>
          <w:i/>
          <w:iCs/>
          <w:lang w:eastAsia="en-GB"/>
        </w:rPr>
        <w:t xml:space="preserve">Social Identities, </w:t>
      </w:r>
      <w:r w:rsidRPr="00170ADD">
        <w:rPr>
          <w:rFonts w:eastAsia="Times New Roman" w:cstheme="minorHAnsi"/>
          <w:lang w:eastAsia="en-GB"/>
        </w:rPr>
        <w:t>22 (2016), 577-589</w:t>
      </w:r>
    </w:p>
    <w:p w14:paraId="2D1A0B4B" w14:textId="77777777" w:rsidR="000F655C" w:rsidRPr="006C4C5E" w:rsidRDefault="000F655C" w:rsidP="00574ED1">
      <w:pPr>
        <w:spacing w:line="240" w:lineRule="auto"/>
        <w:ind w:left="454" w:hanging="480"/>
        <w:rPr>
          <w:rFonts w:eastAsia="Times New Roman" w:cstheme="minorHAnsi"/>
          <w:lang w:eastAsia="en-GB"/>
        </w:rPr>
      </w:pPr>
      <w:r w:rsidRPr="006C4C5E">
        <w:rPr>
          <w:rFonts w:eastAsia="Times New Roman" w:cstheme="minorHAnsi"/>
          <w:lang w:eastAsia="en-GB"/>
        </w:rPr>
        <w:t xml:space="preserve">Pye, Lucian W, ‘Mao Tse-Tung’s Leadership Style’, </w:t>
      </w:r>
      <w:r w:rsidRPr="006C4C5E">
        <w:rPr>
          <w:rFonts w:eastAsia="Times New Roman" w:cstheme="minorHAnsi"/>
          <w:i/>
          <w:iCs/>
          <w:lang w:eastAsia="en-GB"/>
        </w:rPr>
        <w:t>Political Science Quarterly</w:t>
      </w:r>
      <w:r w:rsidRPr="006C4C5E">
        <w:rPr>
          <w:rFonts w:eastAsia="Times New Roman" w:cstheme="minorHAnsi"/>
          <w:lang w:eastAsia="en-GB"/>
        </w:rPr>
        <w:t>, 91 (1976), 219–35</w:t>
      </w:r>
    </w:p>
    <w:p w14:paraId="5B2FF916" w14:textId="77777777" w:rsidR="000F655C" w:rsidRPr="006C4C5E" w:rsidRDefault="000F655C" w:rsidP="00574ED1">
      <w:pPr>
        <w:spacing w:line="240" w:lineRule="auto"/>
        <w:ind w:left="454" w:hanging="480"/>
        <w:rPr>
          <w:rFonts w:eastAsia="Times New Roman" w:cstheme="minorHAnsi"/>
          <w:lang w:eastAsia="en-GB"/>
        </w:rPr>
      </w:pPr>
      <w:r w:rsidRPr="006C4C5E">
        <w:rPr>
          <w:rFonts w:eastAsia="Times New Roman" w:cstheme="minorHAnsi"/>
          <w:lang w:eastAsia="en-GB"/>
        </w:rPr>
        <w:t xml:space="preserve">Schwartz, Benjamin I, </w:t>
      </w:r>
      <w:r w:rsidRPr="006C4C5E">
        <w:rPr>
          <w:rFonts w:eastAsia="Times New Roman" w:cstheme="minorHAnsi"/>
          <w:i/>
          <w:iCs/>
          <w:lang w:eastAsia="en-GB"/>
        </w:rPr>
        <w:t xml:space="preserve">Chinese Communism </w:t>
      </w:r>
      <w:proofErr w:type="gramStart"/>
      <w:r w:rsidRPr="006C4C5E">
        <w:rPr>
          <w:rFonts w:eastAsia="Times New Roman" w:cstheme="minorHAnsi"/>
          <w:i/>
          <w:iCs/>
          <w:lang w:eastAsia="en-GB"/>
        </w:rPr>
        <w:t>And</w:t>
      </w:r>
      <w:proofErr w:type="gramEnd"/>
      <w:r w:rsidRPr="006C4C5E">
        <w:rPr>
          <w:rFonts w:eastAsia="Times New Roman" w:cstheme="minorHAnsi"/>
          <w:i/>
          <w:iCs/>
          <w:lang w:eastAsia="en-GB"/>
        </w:rPr>
        <w:t xml:space="preserve"> The Rise Of Mao</w:t>
      </w:r>
      <w:r w:rsidRPr="006C4C5E">
        <w:rPr>
          <w:rFonts w:eastAsia="Times New Roman" w:cstheme="minorHAnsi"/>
          <w:lang w:eastAsia="en-GB"/>
        </w:rPr>
        <w:t xml:space="preserve"> (Harvard: Harper and Row, 1951)</w:t>
      </w:r>
    </w:p>
    <w:p w14:paraId="3809A992" w14:textId="5A73ADB6" w:rsidR="000F655C" w:rsidRPr="00A542B8" w:rsidRDefault="000F655C" w:rsidP="00574ED1">
      <w:pPr>
        <w:ind w:left="454"/>
      </w:pPr>
      <w:r w:rsidRPr="006C4C5E">
        <w:rPr>
          <w:rFonts w:eastAsia="Times New Roman" w:cstheme="minorHAnsi"/>
          <w:lang w:eastAsia="en-GB"/>
        </w:rPr>
        <w:t xml:space="preserve">Zhang, Donia, ‘The Political Leadership of Mao Zedong’, </w:t>
      </w:r>
      <w:r w:rsidRPr="006C4C5E">
        <w:rPr>
          <w:rFonts w:eastAsia="Times New Roman" w:cstheme="minorHAnsi"/>
          <w:i/>
          <w:iCs/>
          <w:lang w:eastAsia="en-GB"/>
        </w:rPr>
        <w:t>Journal of Contemporary Educational Research</w:t>
      </w:r>
      <w:r w:rsidRPr="006C4C5E">
        <w:rPr>
          <w:rFonts w:eastAsia="Times New Roman" w:cstheme="minorHAnsi"/>
          <w:lang w:eastAsia="en-GB"/>
        </w:rPr>
        <w:t>, 2 (2018), 28–32</w:t>
      </w:r>
    </w:p>
    <w:sectPr w:rsidR="000F655C" w:rsidRPr="00A542B8" w:rsidSect="00CA2D3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EA1851" w14:textId="77777777" w:rsidR="009B1036" w:rsidRDefault="009B1036" w:rsidP="00A07E41">
      <w:pPr>
        <w:spacing w:after="0" w:line="240" w:lineRule="auto"/>
      </w:pPr>
      <w:r>
        <w:separator/>
      </w:r>
    </w:p>
  </w:endnote>
  <w:endnote w:type="continuationSeparator" w:id="0">
    <w:p w14:paraId="3454C257" w14:textId="77777777" w:rsidR="009B1036" w:rsidRDefault="009B1036" w:rsidP="00A07E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315208" w14:textId="77777777" w:rsidR="009B1036" w:rsidRDefault="009B1036" w:rsidP="00A07E41">
      <w:pPr>
        <w:spacing w:after="0" w:line="240" w:lineRule="auto"/>
      </w:pPr>
      <w:r>
        <w:separator/>
      </w:r>
    </w:p>
  </w:footnote>
  <w:footnote w:type="continuationSeparator" w:id="0">
    <w:p w14:paraId="28D10BC5" w14:textId="77777777" w:rsidR="009B1036" w:rsidRDefault="009B1036" w:rsidP="00A07E41">
      <w:pPr>
        <w:spacing w:after="0" w:line="240" w:lineRule="auto"/>
      </w:pPr>
      <w:r>
        <w:continuationSeparator/>
      </w:r>
    </w:p>
  </w:footnote>
  <w:footnote w:id="1">
    <w:p w14:paraId="7CA74BE8" w14:textId="3CF64476" w:rsidR="005E6070" w:rsidRPr="003439A6" w:rsidRDefault="005E607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D2A1C">
        <w:t>Hangzhou</w:t>
      </w:r>
      <w:r w:rsidR="0051325C">
        <w:t xml:space="preserve"> Pang, ‘Visual Mao Zedong </w:t>
      </w:r>
      <w:proofErr w:type="gramStart"/>
      <w:r w:rsidR="0051325C">
        <w:t>And</w:t>
      </w:r>
      <w:proofErr w:type="gramEnd"/>
      <w:r w:rsidR="003439A6">
        <w:t xml:space="preserve"> New World Order’, </w:t>
      </w:r>
      <w:r w:rsidR="003439A6">
        <w:rPr>
          <w:i/>
          <w:iCs/>
        </w:rPr>
        <w:t>Social Identities,</w:t>
      </w:r>
      <w:r w:rsidR="003439A6">
        <w:t xml:space="preserve"> </w:t>
      </w:r>
      <w:r w:rsidR="00FF394C">
        <w:t xml:space="preserve">22 (2016), </w:t>
      </w:r>
      <w:r w:rsidR="00C34A1A">
        <w:t>577</w:t>
      </w:r>
    </w:p>
  </w:footnote>
  <w:footnote w:id="2">
    <w:p w14:paraId="48FBF556" w14:textId="3CAE22A5" w:rsidR="00A07E41" w:rsidRDefault="00A07E41" w:rsidP="0053303F">
      <w:pPr>
        <w:pStyle w:val="FootnoteText"/>
        <w:ind w:left="284" w:hanging="284"/>
      </w:pPr>
      <w:r>
        <w:rPr>
          <w:rStyle w:val="FootnoteReference"/>
        </w:rPr>
        <w:footnoteRef/>
      </w:r>
      <w:r w:rsidRPr="006C4C5E">
        <w:rPr>
          <w:rFonts w:eastAsia="Times New Roman" w:cstheme="minorHAnsi"/>
          <w:sz w:val="22"/>
          <w:szCs w:val="22"/>
          <w:lang w:eastAsia="en-GB"/>
        </w:rPr>
        <w:t xml:space="preserve"> Donia</w:t>
      </w:r>
      <w:r>
        <w:rPr>
          <w:rFonts w:eastAsia="Times New Roman" w:cstheme="minorHAnsi"/>
          <w:sz w:val="22"/>
          <w:szCs w:val="22"/>
          <w:lang w:eastAsia="en-GB"/>
        </w:rPr>
        <w:t xml:space="preserve"> </w:t>
      </w:r>
      <w:r w:rsidR="006D7EAB">
        <w:rPr>
          <w:rFonts w:eastAsia="Times New Roman" w:cstheme="minorHAnsi"/>
          <w:sz w:val="22"/>
          <w:szCs w:val="22"/>
          <w:lang w:eastAsia="en-GB"/>
        </w:rPr>
        <w:t>Z</w:t>
      </w:r>
      <w:r>
        <w:rPr>
          <w:rFonts w:eastAsia="Times New Roman" w:cstheme="minorHAnsi"/>
          <w:sz w:val="22"/>
          <w:szCs w:val="22"/>
          <w:lang w:eastAsia="en-GB"/>
        </w:rPr>
        <w:t>hang</w:t>
      </w:r>
      <w:r w:rsidRPr="006C4C5E">
        <w:rPr>
          <w:rFonts w:eastAsia="Times New Roman" w:cstheme="minorHAnsi"/>
          <w:sz w:val="22"/>
          <w:szCs w:val="22"/>
          <w:lang w:eastAsia="en-GB"/>
        </w:rPr>
        <w:t xml:space="preserve">, ‘The Political Leadership of Mao Zedong’, </w:t>
      </w:r>
      <w:r w:rsidRPr="006C4C5E">
        <w:rPr>
          <w:rFonts w:eastAsia="Times New Roman" w:cstheme="minorHAnsi"/>
          <w:i/>
          <w:iCs/>
          <w:sz w:val="22"/>
          <w:szCs w:val="22"/>
          <w:lang w:eastAsia="en-GB"/>
        </w:rPr>
        <w:t>Journal of Contemporary Educational Research</w:t>
      </w:r>
      <w:r w:rsidRPr="006C4C5E">
        <w:rPr>
          <w:rFonts w:eastAsia="Times New Roman" w:cstheme="minorHAnsi"/>
          <w:sz w:val="22"/>
          <w:szCs w:val="22"/>
          <w:lang w:eastAsia="en-GB"/>
        </w:rPr>
        <w:t>, 2 (2018), 28</w:t>
      </w:r>
    </w:p>
  </w:footnote>
  <w:footnote w:id="3">
    <w:p w14:paraId="75D62EB1" w14:textId="77735EBB" w:rsidR="00915C37" w:rsidRPr="0024551F" w:rsidRDefault="00915C37" w:rsidP="0024551F">
      <w:pPr>
        <w:spacing w:line="240" w:lineRule="auto"/>
        <w:ind w:left="480" w:hanging="480"/>
        <w:rPr>
          <w:rFonts w:eastAsia="Times New Roman" w:cstheme="minorHAnsi"/>
          <w:lang w:eastAsia="en-GB"/>
        </w:rPr>
      </w:pPr>
      <w:r>
        <w:rPr>
          <w:rStyle w:val="FootnoteReference"/>
        </w:rPr>
        <w:footnoteRef/>
      </w:r>
      <w:r>
        <w:t xml:space="preserve"> </w:t>
      </w:r>
      <w:r w:rsidR="00A61DB9" w:rsidRPr="006C4C5E">
        <w:rPr>
          <w:rFonts w:eastAsia="Times New Roman" w:cstheme="minorHAnsi"/>
          <w:lang w:eastAsia="en-GB"/>
        </w:rPr>
        <w:t>Lucian W</w:t>
      </w:r>
      <w:r w:rsidR="00307008">
        <w:rPr>
          <w:rFonts w:eastAsia="Times New Roman" w:cstheme="minorHAnsi"/>
          <w:lang w:eastAsia="en-GB"/>
        </w:rPr>
        <w:t xml:space="preserve"> Pye</w:t>
      </w:r>
      <w:r w:rsidR="00A61DB9" w:rsidRPr="006C4C5E">
        <w:rPr>
          <w:rFonts w:eastAsia="Times New Roman" w:cstheme="minorHAnsi"/>
          <w:lang w:eastAsia="en-GB"/>
        </w:rPr>
        <w:t xml:space="preserve">, ‘Mao Tse-Tung’s Leadership Style’, </w:t>
      </w:r>
      <w:r w:rsidR="00A61DB9" w:rsidRPr="006C4C5E">
        <w:rPr>
          <w:rFonts w:eastAsia="Times New Roman" w:cstheme="minorHAnsi"/>
          <w:i/>
          <w:iCs/>
          <w:lang w:eastAsia="en-GB"/>
        </w:rPr>
        <w:t>Political Science Quarterly</w:t>
      </w:r>
      <w:r w:rsidR="00A61DB9" w:rsidRPr="006C4C5E">
        <w:rPr>
          <w:rFonts w:eastAsia="Times New Roman" w:cstheme="minorHAnsi"/>
          <w:lang w:eastAsia="en-GB"/>
        </w:rPr>
        <w:t xml:space="preserve">, 91 (1976), </w:t>
      </w:r>
      <w:r w:rsidR="001B4DFB">
        <w:rPr>
          <w:rFonts w:eastAsia="Times New Roman" w:cstheme="minorHAnsi"/>
          <w:lang w:eastAsia="en-GB"/>
        </w:rPr>
        <w:t xml:space="preserve">219-220, </w:t>
      </w:r>
      <w:r w:rsidR="00D633E0">
        <w:rPr>
          <w:rFonts w:eastAsia="Times New Roman" w:cstheme="minorHAnsi"/>
          <w:lang w:eastAsia="en-GB"/>
        </w:rPr>
        <w:t>224, 228-</w:t>
      </w:r>
      <w:r w:rsidR="00006E84">
        <w:rPr>
          <w:rFonts w:eastAsia="Times New Roman" w:cstheme="minorHAnsi"/>
          <w:lang w:eastAsia="en-GB"/>
        </w:rPr>
        <w:t>230, 235</w:t>
      </w:r>
    </w:p>
  </w:footnote>
  <w:footnote w:id="4">
    <w:p w14:paraId="2928B90F" w14:textId="1E50A42D" w:rsidR="00103A34" w:rsidRPr="00E52562" w:rsidRDefault="00103A34" w:rsidP="007F1062">
      <w:pPr>
        <w:pStyle w:val="FootnoteText"/>
        <w:ind w:left="567" w:hanging="567"/>
      </w:pPr>
      <w:r>
        <w:rPr>
          <w:rStyle w:val="FootnoteReference"/>
        </w:rPr>
        <w:footnoteRef/>
      </w:r>
      <w:r>
        <w:t xml:space="preserve"> </w:t>
      </w:r>
      <w:r w:rsidR="006C12FC">
        <w:rPr>
          <w:i/>
          <w:iCs/>
        </w:rPr>
        <w:t xml:space="preserve">China, </w:t>
      </w:r>
      <w:r w:rsidR="00792092">
        <w:rPr>
          <w:i/>
          <w:iCs/>
        </w:rPr>
        <w:t>A</w:t>
      </w:r>
      <w:r w:rsidR="006C12FC">
        <w:rPr>
          <w:i/>
          <w:iCs/>
        </w:rPr>
        <w:t xml:space="preserve"> </w:t>
      </w:r>
      <w:r w:rsidR="00792092">
        <w:rPr>
          <w:i/>
          <w:iCs/>
        </w:rPr>
        <w:t>C</w:t>
      </w:r>
      <w:r w:rsidR="006C12FC">
        <w:rPr>
          <w:i/>
          <w:iCs/>
        </w:rPr>
        <w:t xml:space="preserve">entury </w:t>
      </w:r>
      <w:proofErr w:type="gramStart"/>
      <w:r w:rsidR="00792092">
        <w:rPr>
          <w:i/>
          <w:iCs/>
        </w:rPr>
        <w:t>O</w:t>
      </w:r>
      <w:r w:rsidR="006C12FC">
        <w:rPr>
          <w:i/>
          <w:iCs/>
        </w:rPr>
        <w:t>f</w:t>
      </w:r>
      <w:proofErr w:type="gramEnd"/>
      <w:r w:rsidR="006C12FC">
        <w:rPr>
          <w:i/>
          <w:iCs/>
        </w:rPr>
        <w:t xml:space="preserve"> </w:t>
      </w:r>
      <w:r w:rsidR="002024A2">
        <w:rPr>
          <w:i/>
          <w:iCs/>
        </w:rPr>
        <w:t>Revolution</w:t>
      </w:r>
      <w:r w:rsidR="00F3597E">
        <w:rPr>
          <w:i/>
          <w:iCs/>
        </w:rPr>
        <w:t>, Part Two: The Mao Years</w:t>
      </w:r>
      <w:r w:rsidR="00DE7DE8">
        <w:rPr>
          <w:i/>
          <w:iCs/>
        </w:rPr>
        <w:t xml:space="preserve"> </w:t>
      </w:r>
      <w:r w:rsidR="00DE7DE8">
        <w:t>[Video]</w:t>
      </w:r>
      <w:r w:rsidR="00E52562">
        <w:rPr>
          <w:i/>
          <w:iCs/>
        </w:rPr>
        <w:t>,</w:t>
      </w:r>
      <w:r w:rsidR="00FD7CFB">
        <w:t xml:space="preserve"> 2021 </w:t>
      </w:r>
      <w:r w:rsidR="007F1062">
        <w:rPr>
          <w:i/>
          <w:iCs/>
        </w:rPr>
        <w:t>&lt;</w:t>
      </w:r>
      <w:hyperlink r:id="rId1" w:history="1">
        <w:r w:rsidR="00E94382" w:rsidRPr="00D13A42">
          <w:rPr>
            <w:rStyle w:val="Hyperlink"/>
          </w:rPr>
          <w:t>https</w:t>
        </w:r>
        <w:r w:rsidR="00E94382" w:rsidRPr="00D13A42">
          <w:rPr>
            <w:rStyle w:val="Hyperlink"/>
          </w:rPr>
          <w:t>://archive.org/details/china..a.century.of.revolution</w:t>
        </w:r>
      </w:hyperlink>
      <w:r w:rsidR="0094198C">
        <w:t xml:space="preserve"> </w:t>
      </w:r>
      <w:r w:rsidR="007F1062">
        <w:t xml:space="preserve">&gt; </w:t>
      </w:r>
      <w:r w:rsidR="0094198C">
        <w:t>[accessed</w:t>
      </w:r>
      <w:r w:rsidR="00A8115F">
        <w:t xml:space="preserve"> 04/10/22]</w:t>
      </w:r>
    </w:p>
  </w:footnote>
  <w:footnote w:id="5">
    <w:p w14:paraId="5861A268" w14:textId="1109A7D9" w:rsidR="004949DB" w:rsidRDefault="004949DB" w:rsidP="00E7743A">
      <w:pPr>
        <w:pStyle w:val="FootnoteText"/>
        <w:ind w:left="567" w:hanging="567"/>
      </w:pPr>
      <w:r>
        <w:rPr>
          <w:rStyle w:val="FootnoteReference"/>
        </w:rPr>
        <w:footnoteRef/>
      </w:r>
      <w:r w:rsidRPr="006C4C5E">
        <w:rPr>
          <w:rFonts w:eastAsia="Times New Roman" w:cstheme="minorHAnsi"/>
          <w:lang w:eastAsia="en-GB"/>
        </w:rPr>
        <w:t xml:space="preserve"> </w:t>
      </w:r>
      <w:r w:rsidR="00A31929" w:rsidRPr="00A31929">
        <w:rPr>
          <w:rFonts w:eastAsia="Times New Roman" w:cstheme="minorHAnsi"/>
          <w:lang w:eastAsia="en-GB"/>
        </w:rPr>
        <w:t xml:space="preserve">Holland, Jeremy J, ‘Narrative Fidelity to the Little Red Book </w:t>
      </w:r>
      <w:proofErr w:type="gramStart"/>
      <w:r w:rsidR="00A31929" w:rsidRPr="00A31929">
        <w:rPr>
          <w:rFonts w:eastAsia="Times New Roman" w:cstheme="minorHAnsi"/>
          <w:lang w:eastAsia="en-GB"/>
        </w:rPr>
        <w:t>In</w:t>
      </w:r>
      <w:proofErr w:type="gramEnd"/>
      <w:r w:rsidR="00A31929" w:rsidRPr="00A31929">
        <w:rPr>
          <w:rFonts w:eastAsia="Times New Roman" w:cstheme="minorHAnsi"/>
          <w:lang w:eastAsia="en-GB"/>
        </w:rPr>
        <w:t xml:space="preserve"> The Framing Efforts Of The Red Guard Movement: A Theoretical </w:t>
      </w:r>
      <w:r w:rsidR="00A11AD2">
        <w:rPr>
          <w:rFonts w:eastAsia="Times New Roman" w:cstheme="minorHAnsi"/>
          <w:lang w:eastAsia="en-GB"/>
        </w:rPr>
        <w:t xml:space="preserve">  </w:t>
      </w:r>
      <w:r w:rsidR="00A31929" w:rsidRPr="00A31929">
        <w:rPr>
          <w:rFonts w:eastAsia="Times New Roman" w:cstheme="minorHAnsi"/>
          <w:lang w:eastAsia="en-GB"/>
        </w:rPr>
        <w:t xml:space="preserve">Model For Foundational Documents’, </w:t>
      </w:r>
      <w:r w:rsidR="00A31929" w:rsidRPr="00C53BBF">
        <w:rPr>
          <w:rFonts w:eastAsia="Times New Roman" w:cstheme="minorHAnsi"/>
          <w:i/>
          <w:iCs/>
          <w:lang w:eastAsia="en-GB"/>
        </w:rPr>
        <w:t>Discourse and Society</w:t>
      </w:r>
      <w:r w:rsidR="00A31929" w:rsidRPr="00A31929">
        <w:rPr>
          <w:rFonts w:eastAsia="Times New Roman" w:cstheme="minorHAnsi"/>
          <w:lang w:eastAsia="en-GB"/>
        </w:rPr>
        <w:t>, 25 (2014), 383–401</w:t>
      </w:r>
    </w:p>
  </w:footnote>
  <w:footnote w:id="6">
    <w:p w14:paraId="597CAD83" w14:textId="3903A567" w:rsidR="00640707" w:rsidRDefault="00640707" w:rsidP="006628E7">
      <w:pPr>
        <w:pStyle w:val="FootnoteText"/>
        <w:ind w:left="567" w:hanging="567"/>
      </w:pPr>
      <w:r>
        <w:rPr>
          <w:rStyle w:val="FootnoteReference"/>
        </w:rPr>
        <w:footnoteRef/>
      </w:r>
      <w:r>
        <w:t xml:space="preserve"> </w:t>
      </w:r>
      <w:r w:rsidR="00874112" w:rsidRPr="00874112">
        <w:t>Wei</w:t>
      </w:r>
      <w:r w:rsidR="001B0B29">
        <w:t xml:space="preserve"> Li</w:t>
      </w:r>
      <w:r w:rsidR="00874112" w:rsidRPr="00874112">
        <w:t xml:space="preserve">, and Dennis Tao yang, ‘The Great Leap Forward: Anatomy </w:t>
      </w:r>
      <w:proofErr w:type="gramStart"/>
      <w:r w:rsidR="00874112" w:rsidRPr="00874112">
        <w:t>Of</w:t>
      </w:r>
      <w:proofErr w:type="gramEnd"/>
      <w:r w:rsidR="00874112" w:rsidRPr="00874112">
        <w:t xml:space="preserve"> A Central Planning Disaster’, </w:t>
      </w:r>
      <w:r w:rsidR="00874112" w:rsidRPr="00C53BBF">
        <w:rPr>
          <w:i/>
          <w:iCs/>
        </w:rPr>
        <w:t>Journal Of Political Economy</w:t>
      </w:r>
      <w:r w:rsidR="00874112" w:rsidRPr="00874112">
        <w:t>, 113 (2005), 840–77</w:t>
      </w:r>
    </w:p>
  </w:footnote>
  <w:footnote w:id="7">
    <w:p w14:paraId="48D3CE6C" w14:textId="18CECEBF" w:rsidR="00110903" w:rsidRDefault="00110903" w:rsidP="00D51EC8">
      <w:pPr>
        <w:pStyle w:val="FootnoteText"/>
        <w:ind w:left="567" w:hanging="567"/>
      </w:pPr>
      <w:r>
        <w:rPr>
          <w:rStyle w:val="FootnoteReference"/>
        </w:rPr>
        <w:footnoteRef/>
      </w:r>
      <w:r>
        <w:t xml:space="preserve"> </w:t>
      </w:r>
      <w:r w:rsidR="00D51EC8" w:rsidRPr="00D51EC8">
        <w:t xml:space="preserve">Chai, Ch’u, and Wingberg Chai, </w:t>
      </w:r>
      <w:r w:rsidR="00D51EC8" w:rsidRPr="00A41161">
        <w:rPr>
          <w:i/>
          <w:iCs/>
        </w:rPr>
        <w:t xml:space="preserve">The Changing Society </w:t>
      </w:r>
      <w:proofErr w:type="gramStart"/>
      <w:r w:rsidR="00D51EC8" w:rsidRPr="00A41161">
        <w:rPr>
          <w:i/>
          <w:iCs/>
        </w:rPr>
        <w:t>Of</w:t>
      </w:r>
      <w:proofErr w:type="gramEnd"/>
      <w:r w:rsidR="00D51EC8" w:rsidRPr="00A41161">
        <w:rPr>
          <w:i/>
          <w:iCs/>
        </w:rPr>
        <w:t xml:space="preserve"> China: A Social, Political, And Cultural Survey Of China From Its Remote Past To The Present Day: From Ancient Dynasties To Communism</w:t>
      </w:r>
      <w:r w:rsidR="00D51EC8" w:rsidRPr="00D51EC8">
        <w:t xml:space="preserve"> (Chicago: Signet, 1962)</w:t>
      </w:r>
      <w:r w:rsidR="00765BF0">
        <w:t>, 223-225</w:t>
      </w:r>
    </w:p>
  </w:footnote>
  <w:footnote w:id="8">
    <w:p w14:paraId="75910DBF" w14:textId="41ED5151" w:rsidR="0082180A" w:rsidRDefault="0082180A" w:rsidP="00190071">
      <w:pPr>
        <w:pStyle w:val="FootnoteText"/>
        <w:ind w:left="567" w:hanging="567"/>
      </w:pPr>
      <w:r>
        <w:rPr>
          <w:rStyle w:val="FootnoteReference"/>
        </w:rPr>
        <w:footnoteRef/>
      </w:r>
      <w:r w:rsidR="00975B56" w:rsidRPr="00975B56">
        <w:t xml:space="preserve"> Christian</w:t>
      </w:r>
      <w:r w:rsidR="00975B56">
        <w:t xml:space="preserve"> Hess</w:t>
      </w:r>
      <w:r w:rsidR="00975B56" w:rsidRPr="00975B56">
        <w:t xml:space="preserve">, ‘The Rise </w:t>
      </w:r>
      <w:proofErr w:type="gramStart"/>
      <w:r w:rsidR="00975B56" w:rsidRPr="00975B56">
        <w:t>Of</w:t>
      </w:r>
      <w:proofErr w:type="gramEnd"/>
      <w:r w:rsidR="00975B56" w:rsidRPr="00975B56">
        <w:t xml:space="preserve"> The Chinese Communist Party’, in Demystifying China (Plymouth: Rowman and Littlefield, 2013), 1</w:t>
      </w:r>
      <w:r w:rsidR="00F86EFB">
        <w:t>80</w:t>
      </w:r>
    </w:p>
  </w:footnote>
  <w:footnote w:id="9">
    <w:p w14:paraId="5379593C" w14:textId="343AFD00" w:rsidR="00360177" w:rsidRDefault="0036017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41161">
        <w:t>Ch’u and Chai</w:t>
      </w:r>
      <w:r w:rsidR="00515767">
        <w:t xml:space="preserve">, </w:t>
      </w:r>
      <w:r w:rsidR="00515767">
        <w:rPr>
          <w:i/>
          <w:iCs/>
        </w:rPr>
        <w:t xml:space="preserve">The Changing Society </w:t>
      </w:r>
      <w:proofErr w:type="gramStart"/>
      <w:r w:rsidR="00515767">
        <w:rPr>
          <w:i/>
          <w:iCs/>
        </w:rPr>
        <w:t>Of</w:t>
      </w:r>
      <w:proofErr w:type="gramEnd"/>
      <w:r w:rsidR="00515767">
        <w:rPr>
          <w:i/>
          <w:iCs/>
        </w:rPr>
        <w:t xml:space="preserve"> China,</w:t>
      </w:r>
      <w:r w:rsidR="00515767">
        <w:t xml:space="preserve"> </w:t>
      </w:r>
      <w:r w:rsidR="003D3CAC">
        <w:t>225</w:t>
      </w:r>
      <w:r w:rsidR="00515767">
        <w:t xml:space="preserve"> </w:t>
      </w:r>
      <w:r w:rsidR="000D2741">
        <w:t>and</w:t>
      </w:r>
      <w:r w:rsidR="00917841">
        <w:t xml:space="preserve"> </w:t>
      </w:r>
      <w:r w:rsidR="00C37F56" w:rsidRPr="00C37F56">
        <w:t>Schwartz, Benjamin I, Chinese Communism And The Rise Of Mao (Harvard: Harper and Row, 1951)</w:t>
      </w:r>
      <w:r w:rsidR="00C37F56">
        <w:t xml:space="preserve">, </w:t>
      </w:r>
      <w:r w:rsidR="009918C8">
        <w:t>172,</w:t>
      </w:r>
      <w:r w:rsidR="00FA4455">
        <w:t xml:space="preserve"> </w:t>
      </w:r>
      <w:r w:rsidR="009918C8">
        <w:t>174</w:t>
      </w:r>
    </w:p>
  </w:footnote>
  <w:footnote w:id="10">
    <w:p w14:paraId="2988DE1F" w14:textId="48C3EEBA" w:rsidR="00444EB0" w:rsidRPr="00C53BBF" w:rsidRDefault="00444EB0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89684F">
        <w:t>Li and Yang</w:t>
      </w:r>
      <w:r w:rsidR="008251C5">
        <w:t xml:space="preserve">, </w:t>
      </w:r>
      <w:r w:rsidR="00C53BBF">
        <w:t xml:space="preserve">‘The Great Leap </w:t>
      </w:r>
      <w:r w:rsidR="00A4518C">
        <w:t xml:space="preserve">Forward: Anatomy </w:t>
      </w:r>
      <w:proofErr w:type="gramStart"/>
      <w:r w:rsidR="00A4518C">
        <w:t>Of</w:t>
      </w:r>
      <w:proofErr w:type="gramEnd"/>
      <w:r w:rsidR="00A4518C">
        <w:t xml:space="preserve"> A Central Planning Disaster’, </w:t>
      </w:r>
      <w:r w:rsidR="00E5093C">
        <w:t>845</w:t>
      </w:r>
      <w:r w:rsidR="00764A31">
        <w:t>-846</w:t>
      </w:r>
    </w:p>
  </w:footnote>
  <w:footnote w:id="11">
    <w:p w14:paraId="2616698B" w14:textId="7B2661C9" w:rsidR="00ED72A5" w:rsidRDefault="00ED72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9684F">
        <w:t>Ibid.</w:t>
      </w:r>
    </w:p>
  </w:footnote>
  <w:footnote w:id="12">
    <w:p w14:paraId="75A8F706" w14:textId="0F18710A" w:rsidR="00556FD5" w:rsidRDefault="00556FD5" w:rsidP="00305587">
      <w:pPr>
        <w:pStyle w:val="FootnoteText"/>
        <w:ind w:left="567" w:hanging="567"/>
      </w:pPr>
      <w:r>
        <w:rPr>
          <w:rStyle w:val="FootnoteReference"/>
        </w:rPr>
        <w:footnoteRef/>
      </w:r>
      <w:r>
        <w:t xml:space="preserve"> </w:t>
      </w:r>
      <w:r w:rsidR="00305587" w:rsidRPr="00305587">
        <w:t xml:space="preserve">Holland, Jeremy J, ‘Narrative Fidelity to the Little Red Book </w:t>
      </w:r>
      <w:proofErr w:type="gramStart"/>
      <w:r w:rsidR="00305587" w:rsidRPr="00305587">
        <w:t>In</w:t>
      </w:r>
      <w:proofErr w:type="gramEnd"/>
      <w:r w:rsidR="00305587" w:rsidRPr="00305587">
        <w:t xml:space="preserve"> The Framing Efforts Of The Red Guard Movement: A Theoretical Model For Foundational Documents’, Discourse and Society, 25 (2014), 383–401</w:t>
      </w:r>
    </w:p>
  </w:footnote>
  <w:footnote w:id="13">
    <w:p w14:paraId="703F0CC8" w14:textId="78DED1C9" w:rsidR="00E04F8A" w:rsidRPr="008F272C" w:rsidRDefault="00E04F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50059">
        <w:t xml:space="preserve">Schwartz, </w:t>
      </w:r>
      <w:r w:rsidR="00450059">
        <w:rPr>
          <w:i/>
          <w:iCs/>
        </w:rPr>
        <w:t xml:space="preserve">Chinese Communism </w:t>
      </w:r>
      <w:proofErr w:type="gramStart"/>
      <w:r w:rsidR="00450059">
        <w:rPr>
          <w:i/>
          <w:iCs/>
        </w:rPr>
        <w:t>And</w:t>
      </w:r>
      <w:proofErr w:type="gramEnd"/>
      <w:r w:rsidR="00450059">
        <w:rPr>
          <w:i/>
          <w:iCs/>
        </w:rPr>
        <w:t xml:space="preserve"> The Rise Of Mao</w:t>
      </w:r>
      <w:r w:rsidR="00C85CEC">
        <w:rPr>
          <w:i/>
          <w:iCs/>
        </w:rPr>
        <w:t xml:space="preserve">, </w:t>
      </w:r>
      <w:r w:rsidR="008F272C">
        <w:t>174-178</w:t>
      </w:r>
    </w:p>
  </w:footnote>
  <w:footnote w:id="14">
    <w:p w14:paraId="53E5FBA2" w14:textId="3285159A" w:rsidR="002E096E" w:rsidRDefault="002E09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4305A">
        <w:rPr>
          <w:rFonts w:eastAsia="Times New Roman" w:cstheme="minorHAnsi"/>
          <w:lang w:eastAsia="en-GB"/>
        </w:rPr>
        <w:t>Pye</w:t>
      </w:r>
      <w:r w:rsidR="0004305A" w:rsidRPr="006C4C5E">
        <w:rPr>
          <w:rFonts w:eastAsia="Times New Roman" w:cstheme="minorHAnsi"/>
          <w:sz w:val="22"/>
          <w:szCs w:val="22"/>
          <w:lang w:eastAsia="en-GB"/>
        </w:rPr>
        <w:t>, ‘Mao Tse-Tung’s Leadership Style’</w:t>
      </w:r>
      <w:r w:rsidR="0004305A">
        <w:rPr>
          <w:rFonts w:eastAsia="Times New Roman" w:cstheme="minorHAnsi"/>
          <w:sz w:val="22"/>
          <w:szCs w:val="22"/>
          <w:lang w:eastAsia="en-GB"/>
        </w:rPr>
        <w:t xml:space="preserve">, </w:t>
      </w:r>
      <w:r w:rsidR="00F67716">
        <w:rPr>
          <w:rFonts w:eastAsia="Times New Roman" w:cstheme="minorHAnsi"/>
          <w:sz w:val="22"/>
          <w:szCs w:val="22"/>
          <w:lang w:eastAsia="en-GB"/>
        </w:rPr>
        <w:t>224-226</w:t>
      </w:r>
    </w:p>
  </w:footnote>
  <w:footnote w:id="15">
    <w:p w14:paraId="7CC96148" w14:textId="46ACB9E4" w:rsidR="008675DE" w:rsidRDefault="008675DE" w:rsidP="00AF117A">
      <w:pPr>
        <w:pStyle w:val="FootnoteText"/>
        <w:ind w:left="567" w:hanging="567"/>
      </w:pPr>
      <w:r>
        <w:rPr>
          <w:rStyle w:val="FootnoteReference"/>
        </w:rPr>
        <w:footnoteRef/>
      </w:r>
      <w:r>
        <w:t xml:space="preserve"> </w:t>
      </w:r>
      <w:r w:rsidR="00AF117A" w:rsidRPr="00AF117A">
        <w:t>Dayton</w:t>
      </w:r>
      <w:r w:rsidR="009E67E9">
        <w:t xml:space="preserve"> Lekner</w:t>
      </w:r>
      <w:r w:rsidR="00AF117A" w:rsidRPr="00AF117A">
        <w:t xml:space="preserve">, ‘A Chill </w:t>
      </w:r>
      <w:proofErr w:type="gramStart"/>
      <w:r w:rsidR="00AF117A" w:rsidRPr="00AF117A">
        <w:t>In</w:t>
      </w:r>
      <w:proofErr w:type="gramEnd"/>
      <w:r w:rsidR="00AF117A" w:rsidRPr="00AF117A">
        <w:t xml:space="preserve"> Spring: Literary Exchange and Political Struggle In The Hundred Flowers And Anti-Rightist Campaigns Of 1956-1958’, Modern China, 45.1 (2019), </w:t>
      </w:r>
      <w:r w:rsidR="00887E26">
        <w:t>3</w:t>
      </w:r>
      <w:r w:rsidR="00521576">
        <w:t>8</w:t>
      </w:r>
    </w:p>
  </w:footnote>
  <w:footnote w:id="16">
    <w:p w14:paraId="0B8E4918" w14:textId="27ABC6BE" w:rsidR="00A8023D" w:rsidRPr="00E52562" w:rsidRDefault="00EA1DA7" w:rsidP="00A8023D">
      <w:pPr>
        <w:pStyle w:val="FootnoteText"/>
        <w:ind w:left="567" w:hanging="567"/>
      </w:pPr>
      <w:r>
        <w:rPr>
          <w:rStyle w:val="FootnoteReference"/>
        </w:rPr>
        <w:footnoteRef/>
      </w:r>
      <w:r>
        <w:t xml:space="preserve"> </w:t>
      </w:r>
      <w:r w:rsidR="00A8023D">
        <w:rPr>
          <w:i/>
          <w:iCs/>
        </w:rPr>
        <w:t xml:space="preserve">&lt; </w:t>
      </w:r>
      <w:hyperlink r:id="rId2" w:history="1">
        <w:r w:rsidR="00A8023D" w:rsidRPr="00D13A42">
          <w:rPr>
            <w:rStyle w:val="Hyperlink"/>
          </w:rPr>
          <w:t>https://archive.org/details/china..a.century.of.revolution</w:t>
        </w:r>
      </w:hyperlink>
      <w:r w:rsidR="00A8023D">
        <w:t xml:space="preserve"> &gt; [accessed 04/10/22]</w:t>
      </w:r>
    </w:p>
    <w:p w14:paraId="69F21172" w14:textId="6C96D89D" w:rsidR="00EA1DA7" w:rsidRDefault="00EA1DA7">
      <w:pPr>
        <w:pStyle w:val="FootnoteText"/>
      </w:pPr>
    </w:p>
  </w:footnote>
  <w:footnote w:id="17">
    <w:p w14:paraId="72331548" w14:textId="0FA85F7D" w:rsidR="00D45CB5" w:rsidRPr="00D45CB5" w:rsidRDefault="00D45CB5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FE5EAE" w:rsidRPr="00FE5EAE">
        <w:t>Tariq</w:t>
      </w:r>
      <w:r w:rsidR="00FE5EAE">
        <w:t xml:space="preserve"> Ali</w:t>
      </w:r>
      <w:r w:rsidR="00FE5EAE" w:rsidRPr="00FE5EAE">
        <w:t>, ‘On Mao’s Contradictions’, New Left Review, 66 (2010), 141–51</w:t>
      </w:r>
    </w:p>
  </w:footnote>
  <w:footnote w:id="18">
    <w:p w14:paraId="53FF8C36" w14:textId="7EA36705" w:rsidR="00735F7E" w:rsidRDefault="00735F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17343">
        <w:t>Dryburgh, ‘The Cultural Revolution</w:t>
      </w:r>
      <w:r w:rsidR="00C149EB">
        <w:t>’ 209</w:t>
      </w:r>
    </w:p>
  </w:footnote>
  <w:footnote w:id="19">
    <w:p w14:paraId="1377084B" w14:textId="688DAB86" w:rsidR="00946163" w:rsidRDefault="00946163">
      <w:pPr>
        <w:pStyle w:val="FootnoteText"/>
      </w:pPr>
      <w:r>
        <w:rPr>
          <w:rStyle w:val="FootnoteReference"/>
        </w:rPr>
        <w:footnoteRef/>
      </w:r>
      <w:r w:rsidR="00BE5A0C" w:rsidRPr="00BE5A0C">
        <w:t xml:space="preserve"> Ian</w:t>
      </w:r>
      <w:r w:rsidR="00BE5A0C">
        <w:t xml:space="preserve"> Morris</w:t>
      </w:r>
      <w:r w:rsidR="00BE5A0C" w:rsidRPr="00BE5A0C">
        <w:t xml:space="preserve">, Why </w:t>
      </w:r>
      <w:proofErr w:type="gramStart"/>
      <w:r w:rsidR="00BE5A0C" w:rsidRPr="00BE5A0C">
        <w:t>The</w:t>
      </w:r>
      <w:proofErr w:type="gramEnd"/>
      <w:r w:rsidR="00BE5A0C" w:rsidRPr="00BE5A0C">
        <w:t xml:space="preserve"> West Rules - For Now: The Patterns Of History And What They Reveal About The Future (London: Profile Books, 2011)</w:t>
      </w:r>
      <w:r w:rsidR="00BE5A0C">
        <w:t xml:space="preserve">, </w:t>
      </w:r>
      <w:r w:rsidR="00EC42CF">
        <w:t>546</w:t>
      </w:r>
    </w:p>
  </w:footnote>
  <w:footnote w:id="20">
    <w:p w14:paraId="5CD5D1E6" w14:textId="47B612DF" w:rsidR="003E5364" w:rsidRDefault="003E53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67114">
        <w:t>Zhang, ‘The Political Leadership of Mao Zedong’, 30-31</w:t>
      </w:r>
    </w:p>
  </w:footnote>
  <w:footnote w:id="21">
    <w:p w14:paraId="219FA57A" w14:textId="6889E97B" w:rsidR="003C4029" w:rsidRDefault="003C4029">
      <w:pPr>
        <w:pStyle w:val="FootnoteText"/>
      </w:pPr>
      <w:r>
        <w:rPr>
          <w:rStyle w:val="FootnoteReference"/>
        </w:rPr>
        <w:footnoteRef/>
      </w:r>
      <w:r>
        <w:t xml:space="preserve"> Bernstein, ‘Mao Zedong and the Famine of 1959-1960</w:t>
      </w:r>
      <w:r w:rsidR="00722D9A">
        <w:t xml:space="preserve">’, </w:t>
      </w:r>
      <w:r w:rsidR="004B282F">
        <w:t>428</w:t>
      </w:r>
    </w:p>
  </w:footnote>
  <w:footnote w:id="22">
    <w:p w14:paraId="7F025905" w14:textId="3FFEAEB8" w:rsidR="00D65C25" w:rsidRDefault="00D65C25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  <w:r w:rsidR="00E00F7A">
        <w:t xml:space="preserve"> 424-426</w:t>
      </w:r>
    </w:p>
  </w:footnote>
  <w:footnote w:id="23">
    <w:p w14:paraId="03FD3025" w14:textId="1D35280B" w:rsidR="008E04C9" w:rsidRDefault="008E04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F2B78">
        <w:rPr>
          <w:rFonts w:eastAsia="Times New Roman" w:cstheme="minorHAnsi"/>
          <w:lang w:eastAsia="en-GB"/>
        </w:rPr>
        <w:t>Pye</w:t>
      </w:r>
      <w:r w:rsidR="00AF2B78" w:rsidRPr="006C4C5E">
        <w:rPr>
          <w:rFonts w:eastAsia="Times New Roman" w:cstheme="minorHAnsi"/>
          <w:sz w:val="22"/>
          <w:szCs w:val="22"/>
          <w:lang w:eastAsia="en-GB"/>
        </w:rPr>
        <w:t>, ‘Mao Tse-Tung’s Leadership Style’</w:t>
      </w:r>
      <w:r w:rsidR="00AF2B78">
        <w:rPr>
          <w:rFonts w:eastAsia="Times New Roman" w:cstheme="minorHAnsi"/>
          <w:sz w:val="22"/>
          <w:szCs w:val="22"/>
          <w:lang w:eastAsia="en-GB"/>
        </w:rPr>
        <w:t xml:space="preserve">, </w:t>
      </w:r>
      <w:r w:rsidR="0051237A">
        <w:rPr>
          <w:rFonts w:eastAsia="Times New Roman" w:cstheme="minorHAnsi"/>
          <w:sz w:val="22"/>
          <w:szCs w:val="22"/>
          <w:lang w:eastAsia="en-GB"/>
        </w:rPr>
        <w:t>234</w:t>
      </w:r>
    </w:p>
  </w:footnote>
  <w:footnote w:id="24">
    <w:p w14:paraId="42DD2C2A" w14:textId="427D1336" w:rsidR="00DF3218" w:rsidRDefault="00DF321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Li and Yang, ‘The Great Leap Forward: Anatomy </w:t>
      </w:r>
      <w:proofErr w:type="gramStart"/>
      <w:r>
        <w:t>Of</w:t>
      </w:r>
      <w:proofErr w:type="gramEnd"/>
      <w:r>
        <w:t xml:space="preserve"> A Central Planning Disaster’</w:t>
      </w:r>
      <w:r>
        <w:t xml:space="preserve">, </w:t>
      </w:r>
      <w:r w:rsidR="00C63F6E">
        <w:t>842-845</w:t>
      </w:r>
    </w:p>
  </w:footnote>
  <w:footnote w:id="25">
    <w:p w14:paraId="7055FF3D" w14:textId="77670593" w:rsidR="00131D29" w:rsidRDefault="00131D2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C0538">
        <w:t>Ber</w:t>
      </w:r>
      <w:r w:rsidR="00D51CB2">
        <w:t>n</w:t>
      </w:r>
      <w:r w:rsidR="008C0538">
        <w:t xml:space="preserve">stein, </w:t>
      </w:r>
      <w:r w:rsidR="00BB16D2">
        <w:t xml:space="preserve">‘Mao Zedong and the Famine of </w:t>
      </w:r>
      <w:r w:rsidR="00D51CB2">
        <w:t>1959-1960’, 421, 429</w:t>
      </w:r>
    </w:p>
  </w:footnote>
  <w:footnote w:id="26">
    <w:p w14:paraId="76BE72C0" w14:textId="767BEF81" w:rsidR="004717B6" w:rsidRPr="009077A6" w:rsidRDefault="004717B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C14A3">
        <w:t xml:space="preserve">Morris, </w:t>
      </w:r>
      <w:r w:rsidR="00EC14A3">
        <w:rPr>
          <w:i/>
          <w:iCs/>
        </w:rPr>
        <w:t xml:space="preserve">Why the West Rules-For Now, </w:t>
      </w:r>
      <w:r w:rsidR="00185CDC">
        <w:t>545</w:t>
      </w:r>
    </w:p>
  </w:footnote>
  <w:footnote w:id="27">
    <w:p w14:paraId="5F7BDBEA" w14:textId="5D9CA0CD" w:rsidR="001A61BA" w:rsidRDefault="001A61BA">
      <w:pPr>
        <w:pStyle w:val="FootnoteText"/>
      </w:pPr>
      <w:r>
        <w:rPr>
          <w:rStyle w:val="FootnoteReference"/>
        </w:rPr>
        <w:footnoteRef/>
      </w:r>
      <w:r>
        <w:t xml:space="preserve"> Ibid. 545-546</w:t>
      </w:r>
    </w:p>
  </w:footnote>
  <w:footnote w:id="28">
    <w:p w14:paraId="40658FC3" w14:textId="6D33CD5F" w:rsidR="000F0516" w:rsidRDefault="0071684D">
      <w:pPr>
        <w:pStyle w:val="FootnoteText"/>
      </w:pPr>
      <w:r>
        <w:rPr>
          <w:rStyle w:val="FootnoteReference"/>
        </w:rPr>
        <w:footnoteRef/>
      </w:r>
      <w:r w:rsidR="00D55BF5">
        <w:t xml:space="preserve"> Holland, ‘Narrative Fidelity to the Little Red Book’ </w:t>
      </w:r>
      <w:r w:rsidR="006F0FA6">
        <w:t>390</w:t>
      </w:r>
    </w:p>
  </w:footnote>
  <w:footnote w:id="29">
    <w:p w14:paraId="5A47844B" w14:textId="00A9E3C2" w:rsidR="00C9429F" w:rsidRDefault="00C9429F">
      <w:pPr>
        <w:pStyle w:val="FootnoteText"/>
      </w:pPr>
      <w:r>
        <w:rPr>
          <w:rStyle w:val="FootnoteReference"/>
        </w:rPr>
        <w:footnoteRef/>
      </w:r>
      <w:r>
        <w:t xml:space="preserve"> Pye, </w:t>
      </w:r>
      <w:r w:rsidRPr="006C4C5E">
        <w:rPr>
          <w:rFonts w:eastAsia="Times New Roman" w:cstheme="minorHAnsi"/>
          <w:sz w:val="22"/>
          <w:szCs w:val="22"/>
          <w:lang w:eastAsia="en-GB"/>
        </w:rPr>
        <w:t>‘Mao Tse-Tung’s Leadership Style’</w:t>
      </w:r>
      <w:r>
        <w:rPr>
          <w:rFonts w:eastAsia="Times New Roman" w:cstheme="minorHAnsi"/>
          <w:sz w:val="22"/>
          <w:szCs w:val="22"/>
          <w:lang w:eastAsia="en-GB"/>
        </w:rPr>
        <w:t>, 23</w:t>
      </w:r>
      <w:r>
        <w:rPr>
          <w:rFonts w:eastAsia="Times New Roman" w:cstheme="minorHAnsi"/>
          <w:sz w:val="22"/>
          <w:szCs w:val="22"/>
          <w:lang w:eastAsia="en-GB"/>
        </w:rPr>
        <w:t>0</w:t>
      </w:r>
    </w:p>
  </w:footnote>
  <w:footnote w:id="30">
    <w:p w14:paraId="7FC5C01F" w14:textId="7F795991" w:rsidR="00364894" w:rsidRDefault="0036489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9084B">
        <w:t xml:space="preserve">Lekner, ‘A Chill in Spring’, </w:t>
      </w:r>
      <w:r w:rsidR="00307A15">
        <w:t>39-41</w:t>
      </w:r>
    </w:p>
  </w:footnote>
  <w:footnote w:id="31">
    <w:p w14:paraId="6C6EC80D" w14:textId="12B76230" w:rsidR="00AE6591" w:rsidRDefault="00AE6591">
      <w:pPr>
        <w:pStyle w:val="FootnoteText"/>
      </w:pPr>
      <w:r>
        <w:rPr>
          <w:rStyle w:val="FootnoteReference"/>
        </w:rPr>
        <w:footnoteRef/>
      </w:r>
      <w:r>
        <w:t xml:space="preserve"> Pye, </w:t>
      </w:r>
      <w:r w:rsidRPr="006C4C5E">
        <w:rPr>
          <w:rFonts w:eastAsia="Times New Roman" w:cstheme="minorHAnsi"/>
          <w:sz w:val="22"/>
          <w:szCs w:val="22"/>
          <w:lang w:eastAsia="en-GB"/>
        </w:rPr>
        <w:t>‘Mao Tse-Tung’s Leadership Style’</w:t>
      </w:r>
      <w:r>
        <w:rPr>
          <w:rFonts w:eastAsia="Times New Roman" w:cstheme="minorHAnsi"/>
          <w:sz w:val="22"/>
          <w:szCs w:val="22"/>
          <w:lang w:eastAsia="en-GB"/>
        </w:rPr>
        <w:t>, 2</w:t>
      </w:r>
      <w:r>
        <w:rPr>
          <w:rFonts w:eastAsia="Times New Roman" w:cstheme="minorHAnsi"/>
          <w:sz w:val="22"/>
          <w:szCs w:val="22"/>
          <w:lang w:eastAsia="en-GB"/>
        </w:rPr>
        <w:t>22</w:t>
      </w:r>
    </w:p>
  </w:footnote>
  <w:footnote w:id="32">
    <w:p w14:paraId="03339DA2" w14:textId="5CCA4974" w:rsidR="002B376C" w:rsidRDefault="002B376C" w:rsidP="002B376C">
      <w:pPr>
        <w:pStyle w:val="FootnoteText"/>
        <w:ind w:left="567" w:hanging="567"/>
      </w:pPr>
      <w:r>
        <w:rPr>
          <w:rStyle w:val="FootnoteReference"/>
        </w:rPr>
        <w:footnoteRef/>
      </w:r>
      <w:r>
        <w:t xml:space="preserve"> </w:t>
      </w:r>
      <w:r>
        <w:rPr>
          <w:i/>
          <w:iCs/>
        </w:rPr>
        <w:t xml:space="preserve">&lt; </w:t>
      </w:r>
      <w:hyperlink r:id="rId3" w:history="1">
        <w:r w:rsidRPr="00D13A42">
          <w:rPr>
            <w:rStyle w:val="Hyperlink"/>
          </w:rPr>
          <w:t>https://archive.org/details/china..a.century.of.revolution</w:t>
        </w:r>
      </w:hyperlink>
      <w:r>
        <w:t xml:space="preserve"> &gt; [accessed 04/10/22]</w:t>
      </w:r>
    </w:p>
  </w:footnote>
  <w:footnote w:id="33">
    <w:p w14:paraId="1BA13A51" w14:textId="2897CA4E" w:rsidR="00301380" w:rsidRDefault="003013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Pye, </w:t>
      </w:r>
      <w:r w:rsidRPr="006C4C5E">
        <w:rPr>
          <w:rFonts w:eastAsia="Times New Roman" w:cstheme="minorHAnsi"/>
          <w:sz w:val="22"/>
          <w:szCs w:val="22"/>
          <w:lang w:eastAsia="en-GB"/>
        </w:rPr>
        <w:t>‘Mao Tse-Tung’s Leadership Style’</w:t>
      </w:r>
      <w:r>
        <w:rPr>
          <w:rFonts w:eastAsia="Times New Roman" w:cstheme="minorHAnsi"/>
          <w:sz w:val="22"/>
          <w:szCs w:val="22"/>
          <w:lang w:eastAsia="en-GB"/>
        </w:rPr>
        <w:t>, 2</w:t>
      </w:r>
      <w:r>
        <w:rPr>
          <w:rFonts w:eastAsia="Times New Roman" w:cstheme="minorHAnsi"/>
          <w:sz w:val="22"/>
          <w:szCs w:val="22"/>
          <w:lang w:eastAsia="en-GB"/>
        </w:rPr>
        <w:t>30</w:t>
      </w:r>
    </w:p>
  </w:footnote>
  <w:footnote w:id="34">
    <w:p w14:paraId="15D76F3E" w14:textId="0E746A6B" w:rsidR="00B658A6" w:rsidRPr="006560E2" w:rsidRDefault="00B658A6" w:rsidP="00637F45">
      <w:pPr>
        <w:spacing w:line="240" w:lineRule="auto"/>
        <w:ind w:left="567" w:hanging="567"/>
        <w:rPr>
          <w:rFonts w:eastAsia="Times New Roman" w:cstheme="minorHAnsi"/>
          <w:lang w:eastAsia="en-GB"/>
        </w:rPr>
      </w:pPr>
      <w:r>
        <w:rPr>
          <w:rStyle w:val="FootnoteReference"/>
        </w:rPr>
        <w:footnoteRef/>
      </w:r>
      <w:r w:rsidR="00637F45">
        <w:rPr>
          <w:rFonts w:eastAsia="Times New Roman" w:cstheme="minorHAnsi"/>
          <w:lang w:eastAsia="en-GB"/>
        </w:rPr>
        <w:t xml:space="preserve"> </w:t>
      </w:r>
      <w:r w:rsidR="00637F45" w:rsidRPr="00637F45">
        <w:rPr>
          <w:rFonts w:eastAsia="Times New Roman" w:cstheme="minorHAnsi"/>
          <w:lang w:eastAsia="en-GB"/>
        </w:rPr>
        <w:t xml:space="preserve">Kent G Deng, China’s Political Economy </w:t>
      </w:r>
      <w:proofErr w:type="gramStart"/>
      <w:r w:rsidR="00637F45" w:rsidRPr="00637F45">
        <w:rPr>
          <w:rFonts w:eastAsia="Times New Roman" w:cstheme="minorHAnsi"/>
          <w:lang w:eastAsia="en-GB"/>
        </w:rPr>
        <w:t>In</w:t>
      </w:r>
      <w:proofErr w:type="gramEnd"/>
      <w:r w:rsidR="00637F45" w:rsidRPr="00637F45">
        <w:rPr>
          <w:rFonts w:eastAsia="Times New Roman" w:cstheme="minorHAnsi"/>
          <w:lang w:eastAsia="en-GB"/>
        </w:rPr>
        <w:t xml:space="preserve"> Modern Times: Changes And Economic Consequences 1800-2000 (Oxon: Routledge, 2012), 126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294C"/>
    <w:rsid w:val="00002A29"/>
    <w:rsid w:val="00005B1A"/>
    <w:rsid w:val="00006E84"/>
    <w:rsid w:val="00007642"/>
    <w:rsid w:val="00013BBB"/>
    <w:rsid w:val="00017A8A"/>
    <w:rsid w:val="00017DC2"/>
    <w:rsid w:val="00023CF0"/>
    <w:rsid w:val="00032723"/>
    <w:rsid w:val="0003294F"/>
    <w:rsid w:val="000338E2"/>
    <w:rsid w:val="0004305A"/>
    <w:rsid w:val="000504A5"/>
    <w:rsid w:val="00051B20"/>
    <w:rsid w:val="0005345F"/>
    <w:rsid w:val="00053F06"/>
    <w:rsid w:val="000564CA"/>
    <w:rsid w:val="00056980"/>
    <w:rsid w:val="00074466"/>
    <w:rsid w:val="000753BD"/>
    <w:rsid w:val="00076AA2"/>
    <w:rsid w:val="00076F1E"/>
    <w:rsid w:val="00086F20"/>
    <w:rsid w:val="00087CDA"/>
    <w:rsid w:val="000939E6"/>
    <w:rsid w:val="000A67BF"/>
    <w:rsid w:val="000A7027"/>
    <w:rsid w:val="000D2741"/>
    <w:rsid w:val="000D44DB"/>
    <w:rsid w:val="000E4112"/>
    <w:rsid w:val="000E6022"/>
    <w:rsid w:val="000E78CE"/>
    <w:rsid w:val="000F0516"/>
    <w:rsid w:val="000F49AC"/>
    <w:rsid w:val="000F655C"/>
    <w:rsid w:val="00103A34"/>
    <w:rsid w:val="00110903"/>
    <w:rsid w:val="0012172E"/>
    <w:rsid w:val="00127C89"/>
    <w:rsid w:val="00131D29"/>
    <w:rsid w:val="00132D2A"/>
    <w:rsid w:val="0015154F"/>
    <w:rsid w:val="001527FE"/>
    <w:rsid w:val="001627CF"/>
    <w:rsid w:val="0017114B"/>
    <w:rsid w:val="001752FC"/>
    <w:rsid w:val="00177914"/>
    <w:rsid w:val="00183CCC"/>
    <w:rsid w:val="00185CDC"/>
    <w:rsid w:val="00190071"/>
    <w:rsid w:val="001922F9"/>
    <w:rsid w:val="00197FC3"/>
    <w:rsid w:val="001A1EF3"/>
    <w:rsid w:val="001A22E3"/>
    <w:rsid w:val="001A61BA"/>
    <w:rsid w:val="001B0B29"/>
    <w:rsid w:val="001B3DA5"/>
    <w:rsid w:val="001B4DFB"/>
    <w:rsid w:val="001B58BD"/>
    <w:rsid w:val="001C13C2"/>
    <w:rsid w:val="001D2A1C"/>
    <w:rsid w:val="001D303E"/>
    <w:rsid w:val="001E0345"/>
    <w:rsid w:val="001F02BD"/>
    <w:rsid w:val="001F3C2B"/>
    <w:rsid w:val="001F618A"/>
    <w:rsid w:val="001F6FA1"/>
    <w:rsid w:val="002008A1"/>
    <w:rsid w:val="002024A2"/>
    <w:rsid w:val="00202C3F"/>
    <w:rsid w:val="002052DB"/>
    <w:rsid w:val="00205878"/>
    <w:rsid w:val="00222476"/>
    <w:rsid w:val="002338B0"/>
    <w:rsid w:val="0023497E"/>
    <w:rsid w:val="00237002"/>
    <w:rsid w:val="0024551F"/>
    <w:rsid w:val="00254D0D"/>
    <w:rsid w:val="00260151"/>
    <w:rsid w:val="00264741"/>
    <w:rsid w:val="0027633F"/>
    <w:rsid w:val="002A3E82"/>
    <w:rsid w:val="002A73D5"/>
    <w:rsid w:val="002B06B5"/>
    <w:rsid w:val="002B1141"/>
    <w:rsid w:val="002B2FCF"/>
    <w:rsid w:val="002B376C"/>
    <w:rsid w:val="002B422D"/>
    <w:rsid w:val="002C294C"/>
    <w:rsid w:val="002D254F"/>
    <w:rsid w:val="002E096E"/>
    <w:rsid w:val="002E0EA9"/>
    <w:rsid w:val="002E2EB5"/>
    <w:rsid w:val="00301380"/>
    <w:rsid w:val="00302DEE"/>
    <w:rsid w:val="00303B3F"/>
    <w:rsid w:val="00305587"/>
    <w:rsid w:val="00305AF9"/>
    <w:rsid w:val="00307008"/>
    <w:rsid w:val="00307A15"/>
    <w:rsid w:val="00312ED4"/>
    <w:rsid w:val="00315542"/>
    <w:rsid w:val="00317343"/>
    <w:rsid w:val="00320090"/>
    <w:rsid w:val="0032161A"/>
    <w:rsid w:val="0032778B"/>
    <w:rsid w:val="00335CB3"/>
    <w:rsid w:val="00336695"/>
    <w:rsid w:val="003439A6"/>
    <w:rsid w:val="00354BB6"/>
    <w:rsid w:val="00360177"/>
    <w:rsid w:val="00364894"/>
    <w:rsid w:val="00365E07"/>
    <w:rsid w:val="00370A5B"/>
    <w:rsid w:val="003742AB"/>
    <w:rsid w:val="00385778"/>
    <w:rsid w:val="00386981"/>
    <w:rsid w:val="00387581"/>
    <w:rsid w:val="003939FB"/>
    <w:rsid w:val="003A2B7E"/>
    <w:rsid w:val="003A7EDF"/>
    <w:rsid w:val="003C380F"/>
    <w:rsid w:val="003C4029"/>
    <w:rsid w:val="003C4E28"/>
    <w:rsid w:val="003D3CAC"/>
    <w:rsid w:val="003D4792"/>
    <w:rsid w:val="003E5364"/>
    <w:rsid w:val="003F30A7"/>
    <w:rsid w:val="003F4A02"/>
    <w:rsid w:val="004115F5"/>
    <w:rsid w:val="0041313E"/>
    <w:rsid w:val="0041687E"/>
    <w:rsid w:val="004235C2"/>
    <w:rsid w:val="00425279"/>
    <w:rsid w:val="00425FE8"/>
    <w:rsid w:val="004260B2"/>
    <w:rsid w:val="00431448"/>
    <w:rsid w:val="00444EB0"/>
    <w:rsid w:val="00445356"/>
    <w:rsid w:val="00445E47"/>
    <w:rsid w:val="004463C9"/>
    <w:rsid w:val="00450059"/>
    <w:rsid w:val="00457793"/>
    <w:rsid w:val="004717B6"/>
    <w:rsid w:val="00482214"/>
    <w:rsid w:val="00482405"/>
    <w:rsid w:val="00487150"/>
    <w:rsid w:val="00487D59"/>
    <w:rsid w:val="00487D9E"/>
    <w:rsid w:val="00491075"/>
    <w:rsid w:val="004949DB"/>
    <w:rsid w:val="004A75CF"/>
    <w:rsid w:val="004B1131"/>
    <w:rsid w:val="004B282F"/>
    <w:rsid w:val="004B3776"/>
    <w:rsid w:val="004B4251"/>
    <w:rsid w:val="004C32F3"/>
    <w:rsid w:val="004D3708"/>
    <w:rsid w:val="004D39A8"/>
    <w:rsid w:val="004D6E4C"/>
    <w:rsid w:val="004E3943"/>
    <w:rsid w:val="004E6ADA"/>
    <w:rsid w:val="004E74B7"/>
    <w:rsid w:val="004F3CAE"/>
    <w:rsid w:val="00504B64"/>
    <w:rsid w:val="0051237A"/>
    <w:rsid w:val="0051325C"/>
    <w:rsid w:val="00513283"/>
    <w:rsid w:val="005138B7"/>
    <w:rsid w:val="005155ED"/>
    <w:rsid w:val="00515767"/>
    <w:rsid w:val="00521576"/>
    <w:rsid w:val="005229FA"/>
    <w:rsid w:val="00524E59"/>
    <w:rsid w:val="0052518B"/>
    <w:rsid w:val="005307ED"/>
    <w:rsid w:val="005322EF"/>
    <w:rsid w:val="0053303F"/>
    <w:rsid w:val="005419C5"/>
    <w:rsid w:val="00542B72"/>
    <w:rsid w:val="00544DCB"/>
    <w:rsid w:val="00545121"/>
    <w:rsid w:val="0054758F"/>
    <w:rsid w:val="005479BC"/>
    <w:rsid w:val="00553C49"/>
    <w:rsid w:val="00556FD5"/>
    <w:rsid w:val="00560294"/>
    <w:rsid w:val="005628D2"/>
    <w:rsid w:val="005726FA"/>
    <w:rsid w:val="00572E26"/>
    <w:rsid w:val="00572F50"/>
    <w:rsid w:val="00574843"/>
    <w:rsid w:val="00574ED1"/>
    <w:rsid w:val="0057742D"/>
    <w:rsid w:val="00580D30"/>
    <w:rsid w:val="00584295"/>
    <w:rsid w:val="00591E72"/>
    <w:rsid w:val="00593A94"/>
    <w:rsid w:val="005A174F"/>
    <w:rsid w:val="005B6139"/>
    <w:rsid w:val="005C6070"/>
    <w:rsid w:val="005C68C6"/>
    <w:rsid w:val="005D4407"/>
    <w:rsid w:val="005D621F"/>
    <w:rsid w:val="005E3FBB"/>
    <w:rsid w:val="005E6070"/>
    <w:rsid w:val="005F15D2"/>
    <w:rsid w:val="005F4804"/>
    <w:rsid w:val="00602D28"/>
    <w:rsid w:val="00604AA4"/>
    <w:rsid w:val="00606A00"/>
    <w:rsid w:val="006076D5"/>
    <w:rsid w:val="00607E83"/>
    <w:rsid w:val="0063478E"/>
    <w:rsid w:val="00636E28"/>
    <w:rsid w:val="00637F45"/>
    <w:rsid w:val="00640707"/>
    <w:rsid w:val="00643E8C"/>
    <w:rsid w:val="00655B30"/>
    <w:rsid w:val="006560E2"/>
    <w:rsid w:val="006628E7"/>
    <w:rsid w:val="0067210E"/>
    <w:rsid w:val="00672EC1"/>
    <w:rsid w:val="0067335C"/>
    <w:rsid w:val="006739EF"/>
    <w:rsid w:val="00674C6B"/>
    <w:rsid w:val="006756F2"/>
    <w:rsid w:val="00683929"/>
    <w:rsid w:val="0068453E"/>
    <w:rsid w:val="00687E55"/>
    <w:rsid w:val="006914C0"/>
    <w:rsid w:val="00693DF4"/>
    <w:rsid w:val="00697FA7"/>
    <w:rsid w:val="006A4DB3"/>
    <w:rsid w:val="006A58AF"/>
    <w:rsid w:val="006A5A91"/>
    <w:rsid w:val="006B7FDB"/>
    <w:rsid w:val="006C12FC"/>
    <w:rsid w:val="006D6552"/>
    <w:rsid w:val="006D7EAB"/>
    <w:rsid w:val="006E34DB"/>
    <w:rsid w:val="006E3614"/>
    <w:rsid w:val="006E3BB2"/>
    <w:rsid w:val="006F0FA6"/>
    <w:rsid w:val="006F333D"/>
    <w:rsid w:val="0070710D"/>
    <w:rsid w:val="00713FA9"/>
    <w:rsid w:val="0071684D"/>
    <w:rsid w:val="007171A4"/>
    <w:rsid w:val="00717A1D"/>
    <w:rsid w:val="00720A30"/>
    <w:rsid w:val="0072200E"/>
    <w:rsid w:val="00722D9A"/>
    <w:rsid w:val="007265E0"/>
    <w:rsid w:val="00735F7E"/>
    <w:rsid w:val="00742296"/>
    <w:rsid w:val="007618A0"/>
    <w:rsid w:val="00763BFC"/>
    <w:rsid w:val="00764A31"/>
    <w:rsid w:val="00765BF0"/>
    <w:rsid w:val="00777B03"/>
    <w:rsid w:val="00781BDF"/>
    <w:rsid w:val="00784E8A"/>
    <w:rsid w:val="00792092"/>
    <w:rsid w:val="00794748"/>
    <w:rsid w:val="00795949"/>
    <w:rsid w:val="007959AA"/>
    <w:rsid w:val="007A49A2"/>
    <w:rsid w:val="007A5671"/>
    <w:rsid w:val="007A5D7D"/>
    <w:rsid w:val="007A7FD3"/>
    <w:rsid w:val="007B3AB1"/>
    <w:rsid w:val="007B4EAE"/>
    <w:rsid w:val="007B5472"/>
    <w:rsid w:val="007C0180"/>
    <w:rsid w:val="007C1EAA"/>
    <w:rsid w:val="007C344B"/>
    <w:rsid w:val="007C4D30"/>
    <w:rsid w:val="007C514F"/>
    <w:rsid w:val="007D6A0D"/>
    <w:rsid w:val="007E2E96"/>
    <w:rsid w:val="007E55E4"/>
    <w:rsid w:val="007E63C2"/>
    <w:rsid w:val="007F1062"/>
    <w:rsid w:val="007F76F1"/>
    <w:rsid w:val="00805D22"/>
    <w:rsid w:val="00806875"/>
    <w:rsid w:val="00806C93"/>
    <w:rsid w:val="0080708C"/>
    <w:rsid w:val="0081175B"/>
    <w:rsid w:val="0081187D"/>
    <w:rsid w:val="0082180A"/>
    <w:rsid w:val="0082264F"/>
    <w:rsid w:val="008251C5"/>
    <w:rsid w:val="00825E44"/>
    <w:rsid w:val="00841826"/>
    <w:rsid w:val="00844397"/>
    <w:rsid w:val="00845ADA"/>
    <w:rsid w:val="008477D4"/>
    <w:rsid w:val="0086269D"/>
    <w:rsid w:val="00862EE8"/>
    <w:rsid w:val="0086498C"/>
    <w:rsid w:val="00865399"/>
    <w:rsid w:val="008675DE"/>
    <w:rsid w:val="00874112"/>
    <w:rsid w:val="00882E7E"/>
    <w:rsid w:val="00887E26"/>
    <w:rsid w:val="00887E9D"/>
    <w:rsid w:val="0089684F"/>
    <w:rsid w:val="008971AD"/>
    <w:rsid w:val="008B27AD"/>
    <w:rsid w:val="008B2D57"/>
    <w:rsid w:val="008B371D"/>
    <w:rsid w:val="008B7F65"/>
    <w:rsid w:val="008C0538"/>
    <w:rsid w:val="008D232F"/>
    <w:rsid w:val="008D51E0"/>
    <w:rsid w:val="008D547F"/>
    <w:rsid w:val="008E04C9"/>
    <w:rsid w:val="008E7C01"/>
    <w:rsid w:val="008F272C"/>
    <w:rsid w:val="00902E8D"/>
    <w:rsid w:val="0090484C"/>
    <w:rsid w:val="009063C3"/>
    <w:rsid w:val="009077A6"/>
    <w:rsid w:val="00915C37"/>
    <w:rsid w:val="00916900"/>
    <w:rsid w:val="00917841"/>
    <w:rsid w:val="00917F7E"/>
    <w:rsid w:val="00927465"/>
    <w:rsid w:val="0094198C"/>
    <w:rsid w:val="00946163"/>
    <w:rsid w:val="00947371"/>
    <w:rsid w:val="0095573D"/>
    <w:rsid w:val="009570E5"/>
    <w:rsid w:val="00957267"/>
    <w:rsid w:val="00963B47"/>
    <w:rsid w:val="00964C43"/>
    <w:rsid w:val="00967114"/>
    <w:rsid w:val="00975B56"/>
    <w:rsid w:val="00976E09"/>
    <w:rsid w:val="00981CA7"/>
    <w:rsid w:val="00986C30"/>
    <w:rsid w:val="009918C8"/>
    <w:rsid w:val="00993120"/>
    <w:rsid w:val="009942BC"/>
    <w:rsid w:val="009A2864"/>
    <w:rsid w:val="009A665F"/>
    <w:rsid w:val="009B0001"/>
    <w:rsid w:val="009B023E"/>
    <w:rsid w:val="009B1036"/>
    <w:rsid w:val="009B133F"/>
    <w:rsid w:val="009B4F94"/>
    <w:rsid w:val="009C2DA9"/>
    <w:rsid w:val="009C56C8"/>
    <w:rsid w:val="009D5C7E"/>
    <w:rsid w:val="009D6AFF"/>
    <w:rsid w:val="009E1E72"/>
    <w:rsid w:val="009E67E9"/>
    <w:rsid w:val="009E75D1"/>
    <w:rsid w:val="009F3710"/>
    <w:rsid w:val="009F68BD"/>
    <w:rsid w:val="00A01EF4"/>
    <w:rsid w:val="00A02E59"/>
    <w:rsid w:val="00A07E41"/>
    <w:rsid w:val="00A10ECA"/>
    <w:rsid w:val="00A1177C"/>
    <w:rsid w:val="00A11AD2"/>
    <w:rsid w:val="00A17FA4"/>
    <w:rsid w:val="00A2131E"/>
    <w:rsid w:val="00A229B5"/>
    <w:rsid w:val="00A24685"/>
    <w:rsid w:val="00A24CEB"/>
    <w:rsid w:val="00A26FB2"/>
    <w:rsid w:val="00A31929"/>
    <w:rsid w:val="00A363E3"/>
    <w:rsid w:val="00A41161"/>
    <w:rsid w:val="00A4464D"/>
    <w:rsid w:val="00A4518C"/>
    <w:rsid w:val="00A46553"/>
    <w:rsid w:val="00A502F9"/>
    <w:rsid w:val="00A50D3E"/>
    <w:rsid w:val="00A52BEE"/>
    <w:rsid w:val="00A542B8"/>
    <w:rsid w:val="00A55820"/>
    <w:rsid w:val="00A55C87"/>
    <w:rsid w:val="00A61DB9"/>
    <w:rsid w:val="00A6320B"/>
    <w:rsid w:val="00A65882"/>
    <w:rsid w:val="00A67332"/>
    <w:rsid w:val="00A67858"/>
    <w:rsid w:val="00A729AC"/>
    <w:rsid w:val="00A8023D"/>
    <w:rsid w:val="00A8115F"/>
    <w:rsid w:val="00A8614F"/>
    <w:rsid w:val="00A87F4C"/>
    <w:rsid w:val="00A94826"/>
    <w:rsid w:val="00AA138D"/>
    <w:rsid w:val="00AB242C"/>
    <w:rsid w:val="00AC18EA"/>
    <w:rsid w:val="00AC20F2"/>
    <w:rsid w:val="00AD3C54"/>
    <w:rsid w:val="00AE2D6A"/>
    <w:rsid w:val="00AE5113"/>
    <w:rsid w:val="00AE6591"/>
    <w:rsid w:val="00AF117A"/>
    <w:rsid w:val="00AF2B78"/>
    <w:rsid w:val="00AF2F10"/>
    <w:rsid w:val="00AF2FD4"/>
    <w:rsid w:val="00AF564A"/>
    <w:rsid w:val="00B00D85"/>
    <w:rsid w:val="00B02F47"/>
    <w:rsid w:val="00B03EF4"/>
    <w:rsid w:val="00B04504"/>
    <w:rsid w:val="00B122DE"/>
    <w:rsid w:val="00B162D7"/>
    <w:rsid w:val="00B16C9E"/>
    <w:rsid w:val="00B21EB9"/>
    <w:rsid w:val="00B316CA"/>
    <w:rsid w:val="00B32035"/>
    <w:rsid w:val="00B54DC0"/>
    <w:rsid w:val="00B60B07"/>
    <w:rsid w:val="00B62EE6"/>
    <w:rsid w:val="00B6357C"/>
    <w:rsid w:val="00B658A6"/>
    <w:rsid w:val="00B72C41"/>
    <w:rsid w:val="00B7370E"/>
    <w:rsid w:val="00B80341"/>
    <w:rsid w:val="00B87EDE"/>
    <w:rsid w:val="00B93180"/>
    <w:rsid w:val="00BA25A9"/>
    <w:rsid w:val="00BB0331"/>
    <w:rsid w:val="00BB16D2"/>
    <w:rsid w:val="00BB5263"/>
    <w:rsid w:val="00BB6B38"/>
    <w:rsid w:val="00BB79FB"/>
    <w:rsid w:val="00BC1E80"/>
    <w:rsid w:val="00BC4055"/>
    <w:rsid w:val="00BD5970"/>
    <w:rsid w:val="00BD7A11"/>
    <w:rsid w:val="00BE1813"/>
    <w:rsid w:val="00BE5122"/>
    <w:rsid w:val="00BE5A0C"/>
    <w:rsid w:val="00BF1E3A"/>
    <w:rsid w:val="00BF68D7"/>
    <w:rsid w:val="00BF7B27"/>
    <w:rsid w:val="00C04935"/>
    <w:rsid w:val="00C118AB"/>
    <w:rsid w:val="00C149EB"/>
    <w:rsid w:val="00C16391"/>
    <w:rsid w:val="00C22E5A"/>
    <w:rsid w:val="00C23633"/>
    <w:rsid w:val="00C25CB9"/>
    <w:rsid w:val="00C32232"/>
    <w:rsid w:val="00C34075"/>
    <w:rsid w:val="00C34A1A"/>
    <w:rsid w:val="00C3546A"/>
    <w:rsid w:val="00C37F56"/>
    <w:rsid w:val="00C41B80"/>
    <w:rsid w:val="00C53BBF"/>
    <w:rsid w:val="00C61E5E"/>
    <w:rsid w:val="00C63F6E"/>
    <w:rsid w:val="00C662FA"/>
    <w:rsid w:val="00C66AA8"/>
    <w:rsid w:val="00C700CD"/>
    <w:rsid w:val="00C7409E"/>
    <w:rsid w:val="00C8159E"/>
    <w:rsid w:val="00C81F7A"/>
    <w:rsid w:val="00C85CEC"/>
    <w:rsid w:val="00C9429F"/>
    <w:rsid w:val="00C95B67"/>
    <w:rsid w:val="00CA2D3D"/>
    <w:rsid w:val="00CA66AC"/>
    <w:rsid w:val="00CB5405"/>
    <w:rsid w:val="00CD5E20"/>
    <w:rsid w:val="00CD6E45"/>
    <w:rsid w:val="00CE2235"/>
    <w:rsid w:val="00CE3C46"/>
    <w:rsid w:val="00CE7A65"/>
    <w:rsid w:val="00CF20DC"/>
    <w:rsid w:val="00CF26E9"/>
    <w:rsid w:val="00CF7EAE"/>
    <w:rsid w:val="00D0074A"/>
    <w:rsid w:val="00D0466F"/>
    <w:rsid w:val="00D266DF"/>
    <w:rsid w:val="00D269B8"/>
    <w:rsid w:val="00D30F01"/>
    <w:rsid w:val="00D318D7"/>
    <w:rsid w:val="00D36274"/>
    <w:rsid w:val="00D401F8"/>
    <w:rsid w:val="00D41181"/>
    <w:rsid w:val="00D43E92"/>
    <w:rsid w:val="00D43F9B"/>
    <w:rsid w:val="00D45CB5"/>
    <w:rsid w:val="00D4614A"/>
    <w:rsid w:val="00D503C0"/>
    <w:rsid w:val="00D51CB2"/>
    <w:rsid w:val="00D51EC8"/>
    <w:rsid w:val="00D55BF5"/>
    <w:rsid w:val="00D55DA9"/>
    <w:rsid w:val="00D61641"/>
    <w:rsid w:val="00D633E0"/>
    <w:rsid w:val="00D65C25"/>
    <w:rsid w:val="00D7534D"/>
    <w:rsid w:val="00D774AD"/>
    <w:rsid w:val="00D8126B"/>
    <w:rsid w:val="00D81C3B"/>
    <w:rsid w:val="00DA6CB7"/>
    <w:rsid w:val="00DC2200"/>
    <w:rsid w:val="00DD1A2A"/>
    <w:rsid w:val="00DE4DFA"/>
    <w:rsid w:val="00DE7DE8"/>
    <w:rsid w:val="00DF3218"/>
    <w:rsid w:val="00E00F7A"/>
    <w:rsid w:val="00E04F8A"/>
    <w:rsid w:val="00E05674"/>
    <w:rsid w:val="00E06026"/>
    <w:rsid w:val="00E06F7A"/>
    <w:rsid w:val="00E11C70"/>
    <w:rsid w:val="00E140D9"/>
    <w:rsid w:val="00E164BC"/>
    <w:rsid w:val="00E17321"/>
    <w:rsid w:val="00E451AB"/>
    <w:rsid w:val="00E4739A"/>
    <w:rsid w:val="00E5093C"/>
    <w:rsid w:val="00E52562"/>
    <w:rsid w:val="00E55B1E"/>
    <w:rsid w:val="00E57FC2"/>
    <w:rsid w:val="00E704AA"/>
    <w:rsid w:val="00E7743A"/>
    <w:rsid w:val="00E84030"/>
    <w:rsid w:val="00E84B33"/>
    <w:rsid w:val="00E9084B"/>
    <w:rsid w:val="00E91BB1"/>
    <w:rsid w:val="00E92C61"/>
    <w:rsid w:val="00E94382"/>
    <w:rsid w:val="00E95EEA"/>
    <w:rsid w:val="00E96E6C"/>
    <w:rsid w:val="00E97ADB"/>
    <w:rsid w:val="00EA1DA7"/>
    <w:rsid w:val="00EA26B7"/>
    <w:rsid w:val="00EA519B"/>
    <w:rsid w:val="00EB5A82"/>
    <w:rsid w:val="00EC14A3"/>
    <w:rsid w:val="00EC3390"/>
    <w:rsid w:val="00EC42CF"/>
    <w:rsid w:val="00EC4591"/>
    <w:rsid w:val="00ED0771"/>
    <w:rsid w:val="00ED6CED"/>
    <w:rsid w:val="00ED72A5"/>
    <w:rsid w:val="00EE22DC"/>
    <w:rsid w:val="00EE6BEB"/>
    <w:rsid w:val="00EF14A9"/>
    <w:rsid w:val="00EF3025"/>
    <w:rsid w:val="00EF73EE"/>
    <w:rsid w:val="00F0186F"/>
    <w:rsid w:val="00F12331"/>
    <w:rsid w:val="00F123D2"/>
    <w:rsid w:val="00F2147B"/>
    <w:rsid w:val="00F22484"/>
    <w:rsid w:val="00F3597E"/>
    <w:rsid w:val="00F368B1"/>
    <w:rsid w:val="00F3775C"/>
    <w:rsid w:val="00F4038F"/>
    <w:rsid w:val="00F566FB"/>
    <w:rsid w:val="00F61578"/>
    <w:rsid w:val="00F62D45"/>
    <w:rsid w:val="00F67716"/>
    <w:rsid w:val="00F76AC2"/>
    <w:rsid w:val="00F86EFB"/>
    <w:rsid w:val="00F906E1"/>
    <w:rsid w:val="00F939C8"/>
    <w:rsid w:val="00FA4455"/>
    <w:rsid w:val="00FA5EB2"/>
    <w:rsid w:val="00FD7CFB"/>
    <w:rsid w:val="00FE11FD"/>
    <w:rsid w:val="00FE37A4"/>
    <w:rsid w:val="00FE5305"/>
    <w:rsid w:val="00FE5EAE"/>
    <w:rsid w:val="00FF355A"/>
    <w:rsid w:val="00FF394C"/>
    <w:rsid w:val="00FF77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EF7F21F"/>
  <w15:chartTrackingRefBased/>
  <w15:docId w15:val="{572ED5D4-0124-4094-BE32-34DE3CE05A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A07E4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07E4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07E4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9419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19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archive.org/details/china..a.century.of.revolution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archive.org/details/china..a.century.of.revolution" TargetMode="External"/><Relationship Id="rId2" Type="http://schemas.openxmlformats.org/officeDocument/2006/relationships/hyperlink" Target="https://archive.org/details/china..a.century.of.revolution" TargetMode="External"/><Relationship Id="rId1" Type="http://schemas.openxmlformats.org/officeDocument/2006/relationships/hyperlink" Target="https://archive.org/details/china..a.century.of.revolu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3" ma:contentTypeDescription="Create a new document." ma:contentTypeScope="" ma:versionID="de20dbe59014e5b910e3c38d522eeb6d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7f1e1dbf7647df7e9be4f0df46dfb739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286835EB-7D36-4A9F-BD5B-18573CE94C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62D4522-F1E8-4615-A31A-A2E5D2F1590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57326A-DD7A-468D-BA82-546351703AA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C5D64ADE-4540-4066-A212-0150FE6B08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2814</TotalTime>
  <Pages>5</Pages>
  <Words>2706</Words>
  <Characters>13315</Characters>
  <Application>Microsoft Office Word</Application>
  <DocSecurity>0</DocSecurity>
  <Lines>146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 Carder</dc:creator>
  <cp:keywords/>
  <dc:description/>
  <cp:lastModifiedBy>Rebekah Carder</cp:lastModifiedBy>
  <cp:revision>576</cp:revision>
  <dcterms:created xsi:type="dcterms:W3CDTF">2022-10-13T15:43:00Z</dcterms:created>
  <dcterms:modified xsi:type="dcterms:W3CDTF">2022-10-15T17:17:00Z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