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94DE2" w14:textId="77777777" w:rsidR="00512F01" w:rsidRPr="00512F01" w:rsidRDefault="00512F01" w:rsidP="00512F01">
      <w:pPr>
        <w:pStyle w:val="Title"/>
        <w:spacing w:line="480" w:lineRule="auto"/>
        <w:jc w:val="center"/>
        <w:rPr>
          <w:color w:val="auto"/>
          <w:sz w:val="24"/>
          <w:szCs w:val="24"/>
        </w:rPr>
      </w:pPr>
      <w:bookmarkStart w:id="0" w:name="_oobujq776wgv" w:colFirst="0" w:colLast="0"/>
      <w:bookmarkEnd w:id="0"/>
    </w:p>
    <w:p w14:paraId="50F15651" w14:textId="77777777" w:rsidR="00512F01" w:rsidRPr="00512F01" w:rsidRDefault="00512F01" w:rsidP="00512F01">
      <w:pPr>
        <w:pStyle w:val="Title"/>
        <w:spacing w:line="480" w:lineRule="auto"/>
        <w:jc w:val="center"/>
        <w:rPr>
          <w:color w:val="auto"/>
          <w:sz w:val="24"/>
          <w:szCs w:val="24"/>
        </w:rPr>
      </w:pPr>
    </w:p>
    <w:p w14:paraId="2E044EEF" w14:textId="77777777" w:rsidR="00512F01" w:rsidRPr="00512F01" w:rsidRDefault="00512F01" w:rsidP="00512F01">
      <w:pPr>
        <w:pStyle w:val="Title"/>
        <w:spacing w:line="480" w:lineRule="auto"/>
        <w:jc w:val="center"/>
        <w:rPr>
          <w:color w:val="auto"/>
          <w:sz w:val="24"/>
          <w:szCs w:val="24"/>
        </w:rPr>
      </w:pPr>
    </w:p>
    <w:p w14:paraId="35A58FD4" w14:textId="77777777" w:rsidR="00512F01" w:rsidRPr="00512F01" w:rsidRDefault="00512F01" w:rsidP="00512F01">
      <w:pPr>
        <w:pStyle w:val="Title"/>
        <w:spacing w:line="480" w:lineRule="auto"/>
        <w:jc w:val="center"/>
        <w:rPr>
          <w:color w:val="auto"/>
          <w:sz w:val="24"/>
          <w:szCs w:val="24"/>
        </w:rPr>
      </w:pPr>
    </w:p>
    <w:p w14:paraId="7E38B1DF" w14:textId="77777777" w:rsidR="008C60AC" w:rsidRDefault="008C60AC" w:rsidP="008C60AC">
      <w:pPr>
        <w:jc w:val="center"/>
        <w:rPr>
          <w:b/>
          <w:sz w:val="32"/>
          <w:szCs w:val="32"/>
        </w:rPr>
      </w:pPr>
      <w:bookmarkStart w:id="1" w:name="_44ml7u6wxoof" w:colFirst="0" w:colLast="0"/>
      <w:bookmarkEnd w:id="1"/>
      <w:r>
        <w:rPr>
          <w:b/>
          <w:sz w:val="32"/>
          <w:szCs w:val="32"/>
        </w:rPr>
        <w:t xml:space="preserve">Module name: The </w:t>
      </w:r>
      <w:r w:rsidRPr="00FF05AB">
        <w:rPr>
          <w:b/>
          <w:sz w:val="32"/>
          <w:szCs w:val="32"/>
        </w:rPr>
        <w:t>Global Business Environment</w:t>
      </w:r>
      <w:r>
        <w:rPr>
          <w:b/>
          <w:sz w:val="32"/>
          <w:szCs w:val="32"/>
        </w:rPr>
        <w:t xml:space="preserve">  </w:t>
      </w:r>
    </w:p>
    <w:p w14:paraId="600CA388" w14:textId="77777777" w:rsidR="008C60AC" w:rsidRDefault="008C60AC" w:rsidP="008C60AC">
      <w:pPr>
        <w:jc w:val="center"/>
        <w:rPr>
          <w:b/>
          <w:sz w:val="32"/>
          <w:szCs w:val="32"/>
        </w:rPr>
      </w:pPr>
      <w:r>
        <w:rPr>
          <w:b/>
          <w:sz w:val="32"/>
          <w:szCs w:val="32"/>
        </w:rPr>
        <w:t>Lecture name: Molly Jack</w:t>
      </w:r>
    </w:p>
    <w:p w14:paraId="5FEA8B6B" w14:textId="77777777" w:rsidR="008C60AC" w:rsidRDefault="008C60AC" w:rsidP="008C60AC">
      <w:pPr>
        <w:jc w:val="center"/>
        <w:rPr>
          <w:b/>
          <w:sz w:val="32"/>
          <w:szCs w:val="32"/>
        </w:rPr>
      </w:pPr>
      <w:r>
        <w:rPr>
          <w:b/>
          <w:sz w:val="32"/>
          <w:szCs w:val="32"/>
        </w:rPr>
        <w:t>Student name: Radoslav Kamberov</w:t>
      </w:r>
    </w:p>
    <w:p w14:paraId="43F3811B" w14:textId="77777777" w:rsidR="008C60AC" w:rsidRDefault="008C60AC" w:rsidP="008C60AC">
      <w:pPr>
        <w:jc w:val="center"/>
        <w:rPr>
          <w:b/>
          <w:sz w:val="32"/>
          <w:szCs w:val="32"/>
        </w:rPr>
      </w:pPr>
      <w:r>
        <w:rPr>
          <w:b/>
          <w:sz w:val="32"/>
          <w:szCs w:val="32"/>
        </w:rPr>
        <w:t>Student ID: 2029262</w:t>
      </w:r>
    </w:p>
    <w:p w14:paraId="6FACBE99" w14:textId="63B66D9E" w:rsidR="008C60AC" w:rsidRDefault="008C60AC" w:rsidP="008C60AC">
      <w:pPr>
        <w:jc w:val="center"/>
        <w:rPr>
          <w:b/>
          <w:sz w:val="32"/>
          <w:szCs w:val="32"/>
        </w:rPr>
      </w:pPr>
      <w:r>
        <w:rPr>
          <w:b/>
          <w:sz w:val="32"/>
          <w:szCs w:val="32"/>
        </w:rPr>
        <w:t>Submission date: 1</w:t>
      </w:r>
      <w:r>
        <w:rPr>
          <w:b/>
          <w:sz w:val="32"/>
          <w:szCs w:val="32"/>
        </w:rPr>
        <w:t>4</w:t>
      </w:r>
      <w:r>
        <w:rPr>
          <w:b/>
          <w:sz w:val="32"/>
          <w:szCs w:val="32"/>
        </w:rPr>
        <w:t>.01.2022</w:t>
      </w:r>
    </w:p>
    <w:p w14:paraId="00000002" w14:textId="5DE57534" w:rsidR="007674DF" w:rsidRPr="00512F01" w:rsidRDefault="000B3D17" w:rsidP="00512F01">
      <w:pPr>
        <w:pStyle w:val="Heading1"/>
        <w:spacing w:line="480" w:lineRule="auto"/>
        <w:jc w:val="both"/>
      </w:pPr>
      <w:r w:rsidRPr="00512F01">
        <w:br w:type="page"/>
      </w:r>
    </w:p>
    <w:p w14:paraId="00000003" w14:textId="77777777" w:rsidR="007674DF" w:rsidRPr="00512F01" w:rsidRDefault="000B3D17" w:rsidP="00512F01">
      <w:pPr>
        <w:spacing w:line="480" w:lineRule="auto"/>
        <w:rPr>
          <w:b/>
          <w:bCs/>
        </w:rPr>
      </w:pPr>
      <w:bookmarkStart w:id="2" w:name="_txsjma6lkf22" w:colFirst="0" w:colLast="0"/>
      <w:bookmarkEnd w:id="2"/>
      <w:r w:rsidRPr="00512F01">
        <w:rPr>
          <w:b/>
          <w:bCs/>
        </w:rPr>
        <w:lastRenderedPageBreak/>
        <w:t xml:space="preserve">Executive Summary </w:t>
      </w:r>
    </w:p>
    <w:p w14:paraId="00000004" w14:textId="77777777" w:rsidR="007674DF" w:rsidRPr="00512F01" w:rsidRDefault="000B3D17" w:rsidP="00512F01">
      <w:pPr>
        <w:spacing w:line="480" w:lineRule="auto"/>
        <w:jc w:val="both"/>
      </w:pPr>
      <w:r w:rsidRPr="00512F01">
        <w:t xml:space="preserve">The following report gives a detailed analysis of the impact of the Covid-19 pandemic on the automobile industry, with special reference to Tesla. Furthermore, the survival and success factors of the automobile industry concerning Tesla will be explained, with the account to the megatrends that are present across the globe. </w:t>
      </w:r>
    </w:p>
    <w:p w14:paraId="00000005" w14:textId="77777777" w:rsidR="007674DF" w:rsidRPr="00512F01" w:rsidRDefault="000B3D17" w:rsidP="00512F01">
      <w:pPr>
        <w:pStyle w:val="Heading1"/>
        <w:spacing w:line="480" w:lineRule="auto"/>
        <w:jc w:val="both"/>
      </w:pPr>
      <w:bookmarkStart w:id="3" w:name="_6w1n59xj8aga" w:colFirst="0" w:colLast="0"/>
      <w:bookmarkEnd w:id="3"/>
      <w:r w:rsidRPr="00512F01">
        <w:br w:type="page"/>
      </w:r>
    </w:p>
    <w:bookmarkStart w:id="4" w:name="_k08pyak0kiwy" w:colFirst="0" w:colLast="0" w:displacedByCustomXml="next"/>
    <w:bookmarkEnd w:id="4" w:displacedByCustomXml="next"/>
    <w:bookmarkStart w:id="5" w:name="_c7sn3wu3mclq" w:colFirst="0" w:colLast="0" w:displacedByCustomXml="next"/>
    <w:bookmarkEnd w:id="5" w:displacedByCustomXml="next"/>
    <w:sdt>
      <w:sdtPr>
        <w:rPr>
          <w:rFonts w:ascii="Times New Roman" w:eastAsia="Times New Roman" w:hAnsi="Times New Roman" w:cs="Times New Roman"/>
          <w:color w:val="auto"/>
          <w:sz w:val="24"/>
          <w:szCs w:val="24"/>
          <w:lang w:val="en-GB" w:eastAsia="en-IN"/>
        </w:rPr>
        <w:id w:val="1224490160"/>
        <w:docPartObj>
          <w:docPartGallery w:val="Table of Contents"/>
          <w:docPartUnique/>
        </w:docPartObj>
      </w:sdtPr>
      <w:sdtEndPr>
        <w:rPr>
          <w:b/>
          <w:bCs/>
          <w:noProof/>
        </w:rPr>
      </w:sdtEndPr>
      <w:sdtContent>
        <w:p w14:paraId="5D38E88C" w14:textId="22BF6B26" w:rsidR="00512F01" w:rsidRPr="00512F01" w:rsidRDefault="00512F01" w:rsidP="00512F01">
          <w:pPr>
            <w:pStyle w:val="TOCHeading"/>
            <w:spacing w:line="480" w:lineRule="auto"/>
            <w:rPr>
              <w:rFonts w:ascii="Times New Roman" w:hAnsi="Times New Roman" w:cs="Times New Roman"/>
              <w:b/>
              <w:bCs/>
              <w:color w:val="auto"/>
              <w:sz w:val="24"/>
              <w:szCs w:val="24"/>
            </w:rPr>
          </w:pPr>
          <w:r w:rsidRPr="00512F01">
            <w:rPr>
              <w:rFonts w:ascii="Times New Roman" w:hAnsi="Times New Roman" w:cs="Times New Roman"/>
              <w:b/>
              <w:bCs/>
              <w:color w:val="auto"/>
              <w:sz w:val="24"/>
              <w:szCs w:val="24"/>
            </w:rPr>
            <w:t>Table of Contents</w:t>
          </w:r>
        </w:p>
        <w:p w14:paraId="69E19B45" w14:textId="580FB245" w:rsidR="00512F01" w:rsidRPr="00512F01" w:rsidRDefault="00512F01" w:rsidP="00512F01">
          <w:pPr>
            <w:pStyle w:val="TOC1"/>
            <w:tabs>
              <w:tab w:val="right" w:leader="dot" w:pos="9019"/>
            </w:tabs>
            <w:spacing w:line="480" w:lineRule="auto"/>
            <w:rPr>
              <w:noProof/>
            </w:rPr>
          </w:pPr>
          <w:r w:rsidRPr="00512F01">
            <w:fldChar w:fldCharType="begin"/>
          </w:r>
          <w:r w:rsidRPr="00512F01">
            <w:instrText xml:space="preserve"> TOC \o "1-3" \h \z \u </w:instrText>
          </w:r>
          <w:r w:rsidRPr="00512F01">
            <w:fldChar w:fldCharType="separate"/>
          </w:r>
          <w:hyperlink w:anchor="_Toc92831253" w:history="1">
            <w:r w:rsidRPr="00512F01">
              <w:rPr>
                <w:rStyle w:val="Hyperlink"/>
                <w:noProof/>
                <w:color w:val="auto"/>
              </w:rPr>
              <w:t>Introduction -</w:t>
            </w:r>
            <w:r w:rsidRPr="00512F01">
              <w:rPr>
                <w:noProof/>
                <w:webHidden/>
              </w:rPr>
              <w:tab/>
            </w:r>
            <w:r w:rsidRPr="00512F01">
              <w:rPr>
                <w:noProof/>
                <w:webHidden/>
              </w:rPr>
              <w:fldChar w:fldCharType="begin"/>
            </w:r>
            <w:r w:rsidRPr="00512F01">
              <w:rPr>
                <w:noProof/>
                <w:webHidden/>
              </w:rPr>
              <w:instrText xml:space="preserve"> PAGEREF _Toc92831253 \h </w:instrText>
            </w:r>
            <w:r w:rsidRPr="00512F01">
              <w:rPr>
                <w:noProof/>
                <w:webHidden/>
              </w:rPr>
            </w:r>
            <w:r w:rsidRPr="00512F01">
              <w:rPr>
                <w:noProof/>
                <w:webHidden/>
              </w:rPr>
              <w:fldChar w:fldCharType="separate"/>
            </w:r>
            <w:r w:rsidRPr="00512F01">
              <w:rPr>
                <w:noProof/>
                <w:webHidden/>
              </w:rPr>
              <w:t>4</w:t>
            </w:r>
            <w:r w:rsidRPr="00512F01">
              <w:rPr>
                <w:noProof/>
                <w:webHidden/>
              </w:rPr>
              <w:fldChar w:fldCharType="end"/>
            </w:r>
          </w:hyperlink>
        </w:p>
        <w:p w14:paraId="0F0E82FB" w14:textId="5047FD1E" w:rsidR="00512F01" w:rsidRPr="00512F01" w:rsidRDefault="000A0E55" w:rsidP="00512F01">
          <w:pPr>
            <w:pStyle w:val="TOC1"/>
            <w:tabs>
              <w:tab w:val="right" w:leader="dot" w:pos="9019"/>
            </w:tabs>
            <w:spacing w:line="480" w:lineRule="auto"/>
            <w:rPr>
              <w:noProof/>
            </w:rPr>
          </w:pPr>
          <w:hyperlink w:anchor="_Toc92831254" w:history="1">
            <w:r w:rsidR="00512F01" w:rsidRPr="00512F01">
              <w:rPr>
                <w:rStyle w:val="Hyperlink"/>
                <w:noProof/>
                <w:color w:val="auto"/>
              </w:rPr>
              <w:t>Impact of Covid-19 pandemic on the automotive industry -</w:t>
            </w:r>
            <w:r w:rsidR="00512F01" w:rsidRPr="00512F01">
              <w:rPr>
                <w:noProof/>
                <w:webHidden/>
              </w:rPr>
              <w:tab/>
            </w:r>
            <w:r w:rsidR="00512F01" w:rsidRPr="00512F01">
              <w:rPr>
                <w:noProof/>
                <w:webHidden/>
              </w:rPr>
              <w:fldChar w:fldCharType="begin"/>
            </w:r>
            <w:r w:rsidR="00512F01" w:rsidRPr="00512F01">
              <w:rPr>
                <w:noProof/>
                <w:webHidden/>
              </w:rPr>
              <w:instrText xml:space="preserve"> PAGEREF _Toc92831254 \h </w:instrText>
            </w:r>
            <w:r w:rsidR="00512F01" w:rsidRPr="00512F01">
              <w:rPr>
                <w:noProof/>
                <w:webHidden/>
              </w:rPr>
            </w:r>
            <w:r w:rsidR="00512F01" w:rsidRPr="00512F01">
              <w:rPr>
                <w:noProof/>
                <w:webHidden/>
              </w:rPr>
              <w:fldChar w:fldCharType="separate"/>
            </w:r>
            <w:r w:rsidR="00512F01" w:rsidRPr="00512F01">
              <w:rPr>
                <w:noProof/>
                <w:webHidden/>
              </w:rPr>
              <w:t>4</w:t>
            </w:r>
            <w:r w:rsidR="00512F01" w:rsidRPr="00512F01">
              <w:rPr>
                <w:noProof/>
                <w:webHidden/>
              </w:rPr>
              <w:fldChar w:fldCharType="end"/>
            </w:r>
          </w:hyperlink>
        </w:p>
        <w:p w14:paraId="3AC393A7" w14:textId="038552C8" w:rsidR="00512F01" w:rsidRPr="00512F01" w:rsidRDefault="000A0E55" w:rsidP="00512F01">
          <w:pPr>
            <w:pStyle w:val="TOC1"/>
            <w:tabs>
              <w:tab w:val="right" w:leader="dot" w:pos="9019"/>
            </w:tabs>
            <w:spacing w:line="480" w:lineRule="auto"/>
            <w:rPr>
              <w:noProof/>
            </w:rPr>
          </w:pPr>
          <w:hyperlink w:anchor="_Toc92831255" w:history="1">
            <w:r w:rsidR="00512F01" w:rsidRPr="00512F01">
              <w:rPr>
                <w:rStyle w:val="Hyperlink"/>
                <w:noProof/>
                <w:color w:val="auto"/>
              </w:rPr>
              <w:t>Impact of the Covid-19 pandemic on Tesla -</w:t>
            </w:r>
            <w:r w:rsidR="00512F01" w:rsidRPr="00512F01">
              <w:rPr>
                <w:noProof/>
                <w:webHidden/>
              </w:rPr>
              <w:tab/>
            </w:r>
            <w:r w:rsidR="00512F01" w:rsidRPr="00512F01">
              <w:rPr>
                <w:noProof/>
                <w:webHidden/>
              </w:rPr>
              <w:fldChar w:fldCharType="begin"/>
            </w:r>
            <w:r w:rsidR="00512F01" w:rsidRPr="00512F01">
              <w:rPr>
                <w:noProof/>
                <w:webHidden/>
              </w:rPr>
              <w:instrText xml:space="preserve"> PAGEREF _Toc92831255 \h </w:instrText>
            </w:r>
            <w:r w:rsidR="00512F01" w:rsidRPr="00512F01">
              <w:rPr>
                <w:noProof/>
                <w:webHidden/>
              </w:rPr>
            </w:r>
            <w:r w:rsidR="00512F01" w:rsidRPr="00512F01">
              <w:rPr>
                <w:noProof/>
                <w:webHidden/>
              </w:rPr>
              <w:fldChar w:fldCharType="separate"/>
            </w:r>
            <w:r w:rsidR="00512F01" w:rsidRPr="00512F01">
              <w:rPr>
                <w:noProof/>
                <w:webHidden/>
              </w:rPr>
              <w:t>5</w:t>
            </w:r>
            <w:r w:rsidR="00512F01" w:rsidRPr="00512F01">
              <w:rPr>
                <w:noProof/>
                <w:webHidden/>
              </w:rPr>
              <w:fldChar w:fldCharType="end"/>
            </w:r>
          </w:hyperlink>
        </w:p>
        <w:p w14:paraId="7C04378B" w14:textId="16708722" w:rsidR="00512F01" w:rsidRPr="00512F01" w:rsidRDefault="000A0E55" w:rsidP="00512F01">
          <w:pPr>
            <w:pStyle w:val="TOC1"/>
            <w:tabs>
              <w:tab w:val="right" w:leader="dot" w:pos="9019"/>
            </w:tabs>
            <w:spacing w:line="480" w:lineRule="auto"/>
            <w:rPr>
              <w:noProof/>
            </w:rPr>
          </w:pPr>
          <w:hyperlink w:anchor="_Toc92831256" w:history="1">
            <w:r w:rsidR="00512F01" w:rsidRPr="00512F01">
              <w:rPr>
                <w:rStyle w:val="Hyperlink"/>
                <w:noProof/>
                <w:color w:val="auto"/>
              </w:rPr>
              <w:t>Success and survival factors of Tesla -</w:t>
            </w:r>
            <w:r w:rsidR="00512F01" w:rsidRPr="00512F01">
              <w:rPr>
                <w:noProof/>
                <w:webHidden/>
              </w:rPr>
              <w:tab/>
            </w:r>
            <w:r w:rsidR="00512F01" w:rsidRPr="00512F01">
              <w:rPr>
                <w:noProof/>
                <w:webHidden/>
              </w:rPr>
              <w:fldChar w:fldCharType="begin"/>
            </w:r>
            <w:r w:rsidR="00512F01" w:rsidRPr="00512F01">
              <w:rPr>
                <w:noProof/>
                <w:webHidden/>
              </w:rPr>
              <w:instrText xml:space="preserve"> PAGEREF _Toc92831256 \h </w:instrText>
            </w:r>
            <w:r w:rsidR="00512F01" w:rsidRPr="00512F01">
              <w:rPr>
                <w:noProof/>
                <w:webHidden/>
              </w:rPr>
            </w:r>
            <w:r w:rsidR="00512F01" w:rsidRPr="00512F01">
              <w:rPr>
                <w:noProof/>
                <w:webHidden/>
              </w:rPr>
              <w:fldChar w:fldCharType="separate"/>
            </w:r>
            <w:r w:rsidR="00512F01" w:rsidRPr="00512F01">
              <w:rPr>
                <w:noProof/>
                <w:webHidden/>
              </w:rPr>
              <w:t>6</w:t>
            </w:r>
            <w:r w:rsidR="00512F01" w:rsidRPr="00512F01">
              <w:rPr>
                <w:noProof/>
                <w:webHidden/>
              </w:rPr>
              <w:fldChar w:fldCharType="end"/>
            </w:r>
          </w:hyperlink>
        </w:p>
        <w:p w14:paraId="48D3D372" w14:textId="09083204" w:rsidR="00512F01" w:rsidRPr="00512F01" w:rsidRDefault="000A0E55" w:rsidP="00512F01">
          <w:pPr>
            <w:pStyle w:val="TOC1"/>
            <w:tabs>
              <w:tab w:val="right" w:leader="dot" w:pos="9019"/>
            </w:tabs>
            <w:spacing w:line="480" w:lineRule="auto"/>
            <w:rPr>
              <w:noProof/>
            </w:rPr>
          </w:pPr>
          <w:hyperlink w:anchor="_Toc92831257" w:history="1">
            <w:r w:rsidR="00512F01" w:rsidRPr="00512F01">
              <w:rPr>
                <w:rStyle w:val="Hyperlink"/>
                <w:noProof/>
                <w:color w:val="auto"/>
              </w:rPr>
              <w:t>Survival strategies of Tesla amidst Covid-19 pandemic -</w:t>
            </w:r>
            <w:r w:rsidR="00512F01" w:rsidRPr="00512F01">
              <w:rPr>
                <w:noProof/>
                <w:webHidden/>
              </w:rPr>
              <w:tab/>
            </w:r>
            <w:r w:rsidR="00512F01" w:rsidRPr="00512F01">
              <w:rPr>
                <w:noProof/>
                <w:webHidden/>
              </w:rPr>
              <w:fldChar w:fldCharType="begin"/>
            </w:r>
            <w:r w:rsidR="00512F01" w:rsidRPr="00512F01">
              <w:rPr>
                <w:noProof/>
                <w:webHidden/>
              </w:rPr>
              <w:instrText xml:space="preserve"> PAGEREF _Toc92831257 \h </w:instrText>
            </w:r>
            <w:r w:rsidR="00512F01" w:rsidRPr="00512F01">
              <w:rPr>
                <w:noProof/>
                <w:webHidden/>
              </w:rPr>
            </w:r>
            <w:r w:rsidR="00512F01" w:rsidRPr="00512F01">
              <w:rPr>
                <w:noProof/>
                <w:webHidden/>
              </w:rPr>
              <w:fldChar w:fldCharType="separate"/>
            </w:r>
            <w:r w:rsidR="00512F01" w:rsidRPr="00512F01">
              <w:rPr>
                <w:noProof/>
                <w:webHidden/>
              </w:rPr>
              <w:t>7</w:t>
            </w:r>
            <w:r w:rsidR="00512F01" w:rsidRPr="00512F01">
              <w:rPr>
                <w:noProof/>
                <w:webHidden/>
              </w:rPr>
              <w:fldChar w:fldCharType="end"/>
            </w:r>
          </w:hyperlink>
        </w:p>
        <w:p w14:paraId="01639150" w14:textId="1188F7E7" w:rsidR="00512F01" w:rsidRPr="00512F01" w:rsidRDefault="000A0E55" w:rsidP="00512F01">
          <w:pPr>
            <w:pStyle w:val="TOC1"/>
            <w:tabs>
              <w:tab w:val="right" w:leader="dot" w:pos="9019"/>
            </w:tabs>
            <w:spacing w:line="480" w:lineRule="auto"/>
            <w:rPr>
              <w:noProof/>
            </w:rPr>
          </w:pPr>
          <w:hyperlink w:anchor="_Toc92831258" w:history="1">
            <w:r w:rsidR="00512F01" w:rsidRPr="00512F01">
              <w:rPr>
                <w:rStyle w:val="Hyperlink"/>
                <w:noProof/>
                <w:color w:val="auto"/>
              </w:rPr>
              <w:t>Conclusion</w:t>
            </w:r>
            <w:r w:rsidR="00512F01" w:rsidRPr="00512F01">
              <w:rPr>
                <w:noProof/>
                <w:webHidden/>
              </w:rPr>
              <w:tab/>
            </w:r>
            <w:r w:rsidR="00512F01" w:rsidRPr="00512F01">
              <w:rPr>
                <w:noProof/>
                <w:webHidden/>
              </w:rPr>
              <w:fldChar w:fldCharType="begin"/>
            </w:r>
            <w:r w:rsidR="00512F01" w:rsidRPr="00512F01">
              <w:rPr>
                <w:noProof/>
                <w:webHidden/>
              </w:rPr>
              <w:instrText xml:space="preserve"> PAGEREF _Toc92831258 \h </w:instrText>
            </w:r>
            <w:r w:rsidR="00512F01" w:rsidRPr="00512F01">
              <w:rPr>
                <w:noProof/>
                <w:webHidden/>
              </w:rPr>
            </w:r>
            <w:r w:rsidR="00512F01" w:rsidRPr="00512F01">
              <w:rPr>
                <w:noProof/>
                <w:webHidden/>
              </w:rPr>
              <w:fldChar w:fldCharType="separate"/>
            </w:r>
            <w:r w:rsidR="00512F01" w:rsidRPr="00512F01">
              <w:rPr>
                <w:noProof/>
                <w:webHidden/>
              </w:rPr>
              <w:t>9</w:t>
            </w:r>
            <w:r w:rsidR="00512F01" w:rsidRPr="00512F01">
              <w:rPr>
                <w:noProof/>
                <w:webHidden/>
              </w:rPr>
              <w:fldChar w:fldCharType="end"/>
            </w:r>
          </w:hyperlink>
        </w:p>
        <w:p w14:paraId="63CA55D2" w14:textId="44243987" w:rsidR="00512F01" w:rsidRPr="00512F01" w:rsidRDefault="000A0E55" w:rsidP="00512F01">
          <w:pPr>
            <w:pStyle w:val="TOC1"/>
            <w:tabs>
              <w:tab w:val="right" w:leader="dot" w:pos="9019"/>
            </w:tabs>
            <w:spacing w:line="480" w:lineRule="auto"/>
            <w:rPr>
              <w:noProof/>
            </w:rPr>
          </w:pPr>
          <w:hyperlink w:anchor="_Toc92831259" w:history="1">
            <w:r w:rsidR="00512F01" w:rsidRPr="00512F01">
              <w:rPr>
                <w:rStyle w:val="Hyperlink"/>
                <w:noProof/>
                <w:color w:val="auto"/>
              </w:rPr>
              <w:t>References</w:t>
            </w:r>
            <w:r w:rsidR="00512F01" w:rsidRPr="00512F01">
              <w:rPr>
                <w:noProof/>
                <w:webHidden/>
              </w:rPr>
              <w:tab/>
            </w:r>
            <w:r w:rsidR="00512F01" w:rsidRPr="00512F01">
              <w:rPr>
                <w:noProof/>
                <w:webHidden/>
              </w:rPr>
              <w:fldChar w:fldCharType="begin"/>
            </w:r>
            <w:r w:rsidR="00512F01" w:rsidRPr="00512F01">
              <w:rPr>
                <w:noProof/>
                <w:webHidden/>
              </w:rPr>
              <w:instrText xml:space="preserve"> PAGEREF _Toc92831259 \h </w:instrText>
            </w:r>
            <w:r w:rsidR="00512F01" w:rsidRPr="00512F01">
              <w:rPr>
                <w:noProof/>
                <w:webHidden/>
              </w:rPr>
            </w:r>
            <w:r w:rsidR="00512F01" w:rsidRPr="00512F01">
              <w:rPr>
                <w:noProof/>
                <w:webHidden/>
              </w:rPr>
              <w:fldChar w:fldCharType="separate"/>
            </w:r>
            <w:r w:rsidR="00512F01" w:rsidRPr="00512F01">
              <w:rPr>
                <w:noProof/>
                <w:webHidden/>
              </w:rPr>
              <w:t>10</w:t>
            </w:r>
            <w:r w:rsidR="00512F01" w:rsidRPr="00512F01">
              <w:rPr>
                <w:noProof/>
                <w:webHidden/>
              </w:rPr>
              <w:fldChar w:fldCharType="end"/>
            </w:r>
          </w:hyperlink>
        </w:p>
        <w:p w14:paraId="6B3E3233" w14:textId="3CBFBCEC" w:rsidR="00512F01" w:rsidRPr="00512F01" w:rsidRDefault="00512F01" w:rsidP="00512F01">
          <w:pPr>
            <w:spacing w:line="480" w:lineRule="auto"/>
          </w:pPr>
          <w:r w:rsidRPr="00512F01">
            <w:rPr>
              <w:b/>
              <w:bCs/>
              <w:noProof/>
            </w:rPr>
            <w:fldChar w:fldCharType="end"/>
          </w:r>
        </w:p>
      </w:sdtContent>
    </w:sdt>
    <w:p w14:paraId="5A6206B3" w14:textId="77777777" w:rsidR="00512F01" w:rsidRPr="00512F01" w:rsidRDefault="00512F01" w:rsidP="00512F01">
      <w:pPr>
        <w:spacing w:line="480" w:lineRule="auto"/>
        <w:rPr>
          <w:b/>
        </w:rPr>
      </w:pPr>
      <w:r w:rsidRPr="00512F01">
        <w:br w:type="page"/>
      </w:r>
    </w:p>
    <w:p w14:paraId="00000012" w14:textId="2E750588" w:rsidR="007674DF" w:rsidRPr="00512F01" w:rsidRDefault="000B3D17" w:rsidP="00512F01">
      <w:pPr>
        <w:pStyle w:val="Heading1"/>
        <w:spacing w:line="480" w:lineRule="auto"/>
        <w:jc w:val="both"/>
      </w:pPr>
      <w:bookmarkStart w:id="6" w:name="_Toc92831253"/>
      <w:r w:rsidRPr="00512F01">
        <w:lastRenderedPageBreak/>
        <w:t>Introduction -</w:t>
      </w:r>
      <w:bookmarkEnd w:id="6"/>
      <w:r w:rsidRPr="00512F01">
        <w:t xml:space="preserve"> </w:t>
      </w:r>
    </w:p>
    <w:p w14:paraId="00000013" w14:textId="77777777" w:rsidR="007674DF" w:rsidRPr="00512F01" w:rsidRDefault="000B3D17" w:rsidP="00512F01">
      <w:pPr>
        <w:spacing w:line="480" w:lineRule="auto"/>
        <w:jc w:val="both"/>
      </w:pPr>
      <w:r w:rsidRPr="00512F01">
        <w:t xml:space="preserve">For the smooth functioning of any business organisation, it is necessary to understand the different strategies and policies that the industry and respective organisations understand for an effective working environment along with the workforce. However, considering the unprecedented impact of the Covid-19 pandemic, most of the industries and business organisations were unable to undertake business functions, </w:t>
      </w:r>
      <w:proofErr w:type="gramStart"/>
      <w:r w:rsidRPr="00512F01">
        <w:t>activities</w:t>
      </w:r>
      <w:proofErr w:type="gramEnd"/>
      <w:r w:rsidRPr="00512F01">
        <w:t xml:space="preserve"> and operations effectively for the various government protocols, thereby making a great difference in the ongoing functionalities of the diversified industries and companies. </w:t>
      </w:r>
    </w:p>
    <w:p w14:paraId="00000015" w14:textId="5442E82F" w:rsidR="007674DF" w:rsidRPr="00512F01" w:rsidRDefault="000B3D17" w:rsidP="00512F01">
      <w:pPr>
        <w:spacing w:line="480" w:lineRule="auto"/>
        <w:jc w:val="both"/>
      </w:pPr>
      <w:r w:rsidRPr="00512F01">
        <w:t xml:space="preserve">The following report gives a detailed analysis of the impact of the Covid-19 pandemic on the automobile industry, with special reference to Tesla. Furthermore, the survival and success factors of the automobile industry concerning Tesla will be explained, with the account to the megatrends that are present across the globe. </w:t>
      </w:r>
    </w:p>
    <w:p w14:paraId="00000016" w14:textId="77777777" w:rsidR="007674DF" w:rsidRPr="00512F01" w:rsidRDefault="000B3D17" w:rsidP="00512F01">
      <w:pPr>
        <w:pStyle w:val="Heading1"/>
        <w:spacing w:line="480" w:lineRule="auto"/>
        <w:jc w:val="both"/>
      </w:pPr>
      <w:bookmarkStart w:id="7" w:name="_wuj8xo9cwe0w" w:colFirst="0" w:colLast="0"/>
      <w:bookmarkStart w:id="8" w:name="_Toc92831254"/>
      <w:bookmarkEnd w:id="7"/>
      <w:r w:rsidRPr="00512F01">
        <w:t>Impact of Covid-19 pandemic on the automotive industry -</w:t>
      </w:r>
      <w:bookmarkEnd w:id="8"/>
      <w:r w:rsidRPr="00512F01">
        <w:t xml:space="preserve"> </w:t>
      </w:r>
    </w:p>
    <w:p w14:paraId="00000018" w14:textId="25D22EF0" w:rsidR="007674DF" w:rsidRPr="00512F01" w:rsidRDefault="000B3D17" w:rsidP="00512F01">
      <w:pPr>
        <w:spacing w:line="480" w:lineRule="auto"/>
        <w:jc w:val="both"/>
      </w:pPr>
      <w:r w:rsidRPr="00512F01">
        <w:t>With the upsurge of the Covid-19 pandemic since 2020, many countries have been affected in terms of commercial and economic functions and activities. The regulations and protocols stipulated by the government had some drastic effects on the business activities and curbed their smooth functioning, with time (</w:t>
      </w:r>
      <w:r w:rsidRPr="00512F01">
        <w:rPr>
          <w:highlight w:val="white"/>
        </w:rPr>
        <w:t xml:space="preserve">Thomas and Maine,2019). </w:t>
      </w:r>
      <w:r w:rsidRPr="00512F01">
        <w:t xml:space="preserve">It is important to understand that the impact of the pandemic and the regulations of the lockdown did not just have an adverse effect on the operations and activities of various industries but led to economic recession and unemployment as well. These are some of the most adverse effects that have created a toll on the operations and management of various industries and organisations across the globe. </w:t>
      </w:r>
    </w:p>
    <w:p w14:paraId="0000001A" w14:textId="0B5F7B31" w:rsidR="007674DF" w:rsidRPr="00512F01" w:rsidRDefault="000B3D17" w:rsidP="00512F01">
      <w:pPr>
        <w:spacing w:line="480" w:lineRule="auto"/>
        <w:jc w:val="both"/>
      </w:pPr>
      <w:r w:rsidRPr="00512F01">
        <w:t xml:space="preserve">Covid-19 has had a swift and significant impact on today's globally integrated automobile industry. Fears of a stoppage in Chinese component imports quickly turned into significant production delays across Europe. Assembly plant closures in the United States are adding to the burden on an increasingly problematic global supply chain, where enterprises are at risk of </w:t>
      </w:r>
      <w:r w:rsidRPr="00512F01">
        <w:lastRenderedPageBreak/>
        <w:t>breaching covenants, leading banks to intervene (</w:t>
      </w:r>
      <w:proofErr w:type="spellStart"/>
      <w:r w:rsidRPr="00512F01">
        <w:rPr>
          <w:highlight w:val="white"/>
        </w:rPr>
        <w:t>Toumi</w:t>
      </w:r>
      <w:proofErr w:type="spellEnd"/>
      <w:r w:rsidRPr="00512F01">
        <w:rPr>
          <w:highlight w:val="white"/>
        </w:rPr>
        <w:t xml:space="preserve">, 2018). </w:t>
      </w:r>
      <w:r w:rsidRPr="00512F01">
        <w:t>As opportunities for sector consolidation emerge for private equity investors, the extrinsic shock of the pandemic worsens an already existing downshift in global demand, resulting in more mergers and acquisitions activity.</w:t>
      </w:r>
    </w:p>
    <w:p w14:paraId="0000001B" w14:textId="77777777" w:rsidR="007674DF" w:rsidRPr="00512F01" w:rsidRDefault="000B3D17" w:rsidP="00512F01">
      <w:pPr>
        <w:spacing w:line="480" w:lineRule="auto"/>
        <w:jc w:val="both"/>
      </w:pPr>
      <w:r w:rsidRPr="00512F01">
        <w:t xml:space="preserve">Automobile makers faced </w:t>
      </w:r>
      <w:proofErr w:type="gramStart"/>
      <w:r w:rsidRPr="00512F01">
        <w:t>a number of</w:t>
      </w:r>
      <w:proofErr w:type="gramEnd"/>
      <w:r w:rsidRPr="00512F01">
        <w:t xml:space="preserve"> potential negative outcomes. To begin with, a persistent decline in consumer demand while countries work through various lockdown scenarios may cause a global recession, leading to widespread consumer confidence loss and a significant drop in vehicle revenues and gaining profit. Second, automakers may be forced to reallocate resources to keep operations running, reducing R&amp;D funding for advanced technology projects and other discretionary initiatives. Furthermore, strategic decisions to exit underperforming global markets and vehicle categories have escalated, resulting in severe output reductions as production capacity is consolidated. Simultaneously, suppliers experiencing cash flow issues may surrender to rapidly falling economic conditions, causing significant upheaval and potentially devastating consequences across the whole global auto manufacturing sector. Simultaneously, significant restructuring in the automotive retail business is </w:t>
      </w:r>
      <w:proofErr w:type="gramStart"/>
      <w:r w:rsidRPr="00512F01">
        <w:t>anticipated, since</w:t>
      </w:r>
      <w:proofErr w:type="gramEnd"/>
      <w:r w:rsidRPr="00512F01">
        <w:t xml:space="preserve"> dealers are unable to adapt quickly enough to changing market conditions. Technology innovation is a major aspect of the globalisation of the automobile industry. Because of technology improvements, the activities are taking place at a positive and rapid rate. </w:t>
      </w:r>
      <w:proofErr w:type="gramStart"/>
      <w:r w:rsidRPr="00512F01">
        <w:t>As a consequence</w:t>
      </w:r>
      <w:proofErr w:type="gramEnd"/>
      <w:r w:rsidRPr="00512F01">
        <w:t>, this advancement helps the company's long-term growth and development, both within and outside. This advancement, on the other hand, significantly boosts the automotive industry's global status. The advancement of technology has also increased the opportunities for effective communication in the trading organisation. This force also enhances the products and services provided to clients all around the world. As a result, the global economy is growing at a quicker rate.</w:t>
      </w:r>
    </w:p>
    <w:p w14:paraId="0000001C" w14:textId="77777777" w:rsidR="007674DF" w:rsidRPr="00512F01" w:rsidRDefault="007674DF" w:rsidP="00512F01">
      <w:pPr>
        <w:spacing w:line="480" w:lineRule="auto"/>
        <w:jc w:val="both"/>
      </w:pPr>
    </w:p>
    <w:p w14:paraId="0000001D" w14:textId="77777777" w:rsidR="007674DF" w:rsidRPr="00512F01" w:rsidRDefault="000B3D17" w:rsidP="00512F01">
      <w:pPr>
        <w:pStyle w:val="Heading1"/>
        <w:spacing w:line="480" w:lineRule="auto"/>
        <w:jc w:val="both"/>
      </w:pPr>
      <w:bookmarkStart w:id="9" w:name="_gvqk3nl2neic" w:colFirst="0" w:colLast="0"/>
      <w:bookmarkStart w:id="10" w:name="_Toc92831255"/>
      <w:bookmarkEnd w:id="9"/>
      <w:r w:rsidRPr="00512F01">
        <w:lastRenderedPageBreak/>
        <w:t>Impact of the Covid-19 pandemic on Tesla -</w:t>
      </w:r>
      <w:bookmarkEnd w:id="10"/>
      <w:r w:rsidRPr="00512F01">
        <w:t xml:space="preserve"> </w:t>
      </w:r>
    </w:p>
    <w:p w14:paraId="0000001E" w14:textId="77777777" w:rsidR="007674DF" w:rsidRPr="00512F01" w:rsidRDefault="000B3D17" w:rsidP="00512F01">
      <w:pPr>
        <w:spacing w:line="480" w:lineRule="auto"/>
        <w:jc w:val="both"/>
      </w:pPr>
      <w:r w:rsidRPr="00512F01">
        <w:t>Amidst the upsurge of the repercussions on the automotive industry due to the Covid-19 pandemic, Tesla worked diligently in its operations and functionalities, thereby eradicating the negative factors that could succumb to the activities of the company otherwise. In the light of the pandemic and unprecedented lockdown, the electric vehicle company successfully delivered over 140,000 vehicles, thereby breaking the possible records nearly in the third quarter. The analysts of the company were of the view that the massive profit and generation of the revenue has helped the company to fulfil their quarterly earnings (</w:t>
      </w:r>
      <w:r w:rsidRPr="00512F01">
        <w:rPr>
          <w:highlight w:val="white"/>
        </w:rPr>
        <w:t xml:space="preserve">Teece, 2018). </w:t>
      </w:r>
      <w:r w:rsidRPr="00512F01">
        <w:t xml:space="preserve"> Despite the repercussions on various commercial and technical aspects, Tesla successfully continued its operations and reached out to millions of customers and has performed excellently. One of the major factors behind the generation of such robust income and profit is that the company engaged with the customers directly. Irrespective of the pandemic or even before the commencement of the lockdown, customers used to purchase their desired models from Tesla from their respective homes. The company has ensured to upgrade their technological and online portals to ensure that the number of customers is more as compared to the purchase from physical stores. The company's e-commerce portals and websites ensured flexible purchasing within three to five minutes effectively. </w:t>
      </w:r>
    </w:p>
    <w:p w14:paraId="0000001F" w14:textId="4633D6B3" w:rsidR="007674DF" w:rsidRPr="00512F01" w:rsidRDefault="000B3D17" w:rsidP="00512F01">
      <w:pPr>
        <w:spacing w:line="480" w:lineRule="auto"/>
        <w:jc w:val="both"/>
      </w:pPr>
      <w:proofErr w:type="gramStart"/>
      <w:r w:rsidRPr="00512F01">
        <w:t>As a consequence</w:t>
      </w:r>
      <w:proofErr w:type="gramEnd"/>
      <w:r w:rsidRPr="00512F01">
        <w:t xml:space="preserve">, when several showrooms were forced to close due to the outbreak, Tesla was unaffected in the same way that other manufacturers were. Outside of the US, the company has sold and delivered a considerable number of vehicles, particularly in Europe and China, where demand has "gone through the sky." Simultaneously, China has been a cornerstone to these Tesla success stories over the last year. These are some of the positive factors that have helped the company with the smooth functioning of its business endeavours. Purchases have increased in Europe, where there are various government incentives for consumers to acquire electric vehicles, but economic development and auto sales have genuinely recovered during </w:t>
      </w:r>
      <w:r w:rsidRPr="00512F01">
        <w:lastRenderedPageBreak/>
        <w:t>the pandemic, resulting in a surplus of revenue. It is often recognised as the world's largest market for electric vehicles (</w:t>
      </w:r>
      <w:r w:rsidRPr="00512F01">
        <w:rPr>
          <w:highlight w:val="white"/>
        </w:rPr>
        <w:t xml:space="preserve">Perkins and </w:t>
      </w:r>
      <w:proofErr w:type="spellStart"/>
      <w:r w:rsidR="00223CBD" w:rsidRPr="00512F01">
        <w:rPr>
          <w:highlight w:val="white"/>
        </w:rPr>
        <w:t>Murmann</w:t>
      </w:r>
      <w:proofErr w:type="spellEnd"/>
      <w:r w:rsidR="00223CBD" w:rsidRPr="00512F01">
        <w:rPr>
          <w:highlight w:val="white"/>
        </w:rPr>
        <w:t>, 2018</w:t>
      </w:r>
      <w:r w:rsidRPr="00512F01">
        <w:rPr>
          <w:highlight w:val="white"/>
        </w:rPr>
        <w:t>).</w:t>
      </w:r>
    </w:p>
    <w:p w14:paraId="00000021" w14:textId="6905BDA5" w:rsidR="007674DF" w:rsidRPr="00512F01" w:rsidRDefault="000B3D17" w:rsidP="00512F01">
      <w:pPr>
        <w:spacing w:line="480" w:lineRule="auto"/>
        <w:jc w:val="both"/>
      </w:pPr>
      <w:r w:rsidRPr="00512F01">
        <w:t>Tesla has long led the electric vehicle business. However, it is believed that this may change if demand for electric vehicles develops and more traditional manufacturers, such as Ford, Volkswagen, and General Motors, make a stronger effort into the market.</w:t>
      </w:r>
    </w:p>
    <w:p w14:paraId="00000022" w14:textId="77777777" w:rsidR="007674DF" w:rsidRPr="00512F01" w:rsidRDefault="000B3D17" w:rsidP="00512F01">
      <w:pPr>
        <w:pStyle w:val="Heading1"/>
        <w:spacing w:line="480" w:lineRule="auto"/>
        <w:jc w:val="both"/>
      </w:pPr>
      <w:bookmarkStart w:id="11" w:name="_bodlk994vunm" w:colFirst="0" w:colLast="0"/>
      <w:bookmarkStart w:id="12" w:name="_Toc92831256"/>
      <w:bookmarkEnd w:id="11"/>
      <w:r w:rsidRPr="00512F01">
        <w:t>Success and survival factors of Tesla -</w:t>
      </w:r>
      <w:bookmarkEnd w:id="12"/>
      <w:r w:rsidRPr="00512F01">
        <w:t xml:space="preserve"> </w:t>
      </w:r>
    </w:p>
    <w:p w14:paraId="00000024" w14:textId="4DC0701C" w:rsidR="007674DF" w:rsidRPr="00512F01" w:rsidRDefault="000B3D17" w:rsidP="00512F01">
      <w:pPr>
        <w:spacing w:line="480" w:lineRule="auto"/>
        <w:jc w:val="both"/>
      </w:pPr>
      <w:r w:rsidRPr="00512F01">
        <w:t>The success of Tesla lies solely on the company’s objective to gain sustainability. The company aims to achieve sustainability and reduce the emission of carbon and other impactful gases and work on gaining sustainability and achievement on their morals and objectives too. The ability to work homogeneously and with dedication is the ultimate factor to gain success, faith and momentum in the automotive industry, amidst the unprecedented conditions of the Covid-19 pandemic (</w:t>
      </w:r>
      <w:proofErr w:type="spellStart"/>
      <w:r w:rsidRPr="00512F01">
        <w:rPr>
          <w:highlight w:val="white"/>
        </w:rPr>
        <w:t>Narotam</w:t>
      </w:r>
      <w:proofErr w:type="spellEnd"/>
      <w:r w:rsidRPr="00512F01">
        <w:rPr>
          <w:highlight w:val="white"/>
        </w:rPr>
        <w:t>, 2021</w:t>
      </w:r>
      <w:proofErr w:type="gramStart"/>
      <w:r w:rsidRPr="00512F01">
        <w:rPr>
          <w:highlight w:val="white"/>
        </w:rPr>
        <w:t>).</w:t>
      </w:r>
      <w:r w:rsidRPr="00512F01">
        <w:t>The</w:t>
      </w:r>
      <w:proofErr w:type="gramEnd"/>
      <w:r w:rsidRPr="00512F01">
        <w:t xml:space="preserve"> ability to ensure the safeguard of the employees, work towards achieving sustainability and environment-friendly goals have not only mattered to the managers but for employees, customers and stakeholders too. The company's goods and services are mostly focused on transportation and energy production and storage, which are often among the most polluting industries in the United States and globally. Tesla has started several programs and activities at their global manufacturing sites and in the communities where they operate to achieve zero-emissions endeavours. Through these projects, clean energy is delivered to local schools, organisations, and everything in between. </w:t>
      </w:r>
    </w:p>
    <w:p w14:paraId="00000026" w14:textId="6A99CF44" w:rsidR="007674DF" w:rsidRPr="00512F01" w:rsidRDefault="000B3D17" w:rsidP="00512F01">
      <w:pPr>
        <w:spacing w:line="480" w:lineRule="auto"/>
        <w:jc w:val="both"/>
      </w:pPr>
      <w:r w:rsidRPr="00512F01">
        <w:t>One of the biggest trends that all major automakers focus on is creating an environment-friendly scenario for smooth functioning and which will help companies to attain sustainability. In the case of Tesla, one of the positive factors behind surviving amidst the Covid-19 pandemic is the ability to reduce various carbon emissions and ensure that the environment is a safe place to live in (</w:t>
      </w:r>
      <w:proofErr w:type="spellStart"/>
      <w:r w:rsidRPr="00512F01">
        <w:rPr>
          <w:highlight w:val="white"/>
        </w:rPr>
        <w:t>Välikangas</w:t>
      </w:r>
      <w:proofErr w:type="spellEnd"/>
      <w:r w:rsidRPr="00512F01">
        <w:rPr>
          <w:highlight w:val="white"/>
        </w:rPr>
        <w:t xml:space="preserve">, 2018). </w:t>
      </w:r>
      <w:r w:rsidRPr="00512F01">
        <w:t xml:space="preserve"> Climate change is nearing dangerous levels on a global scale, owing mostly to emissions from fossil fuel consumption for transportation and electricity </w:t>
      </w:r>
      <w:r w:rsidRPr="00512F01">
        <w:lastRenderedPageBreak/>
        <w:t>generation. CO2 emissions will continue to grow unless both energy generation and consumption are addressed (</w:t>
      </w:r>
      <w:r w:rsidRPr="00512F01">
        <w:rPr>
          <w:highlight w:val="white"/>
        </w:rPr>
        <w:t>MacDuffie, 2018).</w:t>
      </w:r>
      <w:r w:rsidRPr="00512F01">
        <w:t xml:space="preserve"> And addressing the world's energy habits requires first reducing emissions in the transportation and energy sectors. The organization's goal is to develop a completely integrated energy and transportation ecosystem. They not only manufacture the technology that supports this ecosystem, but they also lay a major focus on the cost of the things that comprise it. They want to do this through R&amp;D and software development projects, as well as an ongoing drive to increase sophisticated manufacturing capabilities. This is not only the right thing to do, but it is also the moral thing to do as it is an extremely cost-effective alternative. </w:t>
      </w:r>
    </w:p>
    <w:p w14:paraId="00000028" w14:textId="29B14F87" w:rsidR="007674DF" w:rsidRPr="00512F01" w:rsidRDefault="000B3D17" w:rsidP="00512F01">
      <w:pPr>
        <w:spacing w:line="480" w:lineRule="auto"/>
        <w:jc w:val="both"/>
      </w:pPr>
      <w:r w:rsidRPr="00512F01">
        <w:t xml:space="preserve">Another important positive factor for the automotive industry that is evident is integrated supply chain management. </w:t>
      </w:r>
      <w:proofErr w:type="gramStart"/>
      <w:r w:rsidRPr="00512F01">
        <w:t>Being such a dynamic company, the operations and functionalities of Tesla</w:t>
      </w:r>
      <w:proofErr w:type="gramEnd"/>
      <w:r w:rsidRPr="00512F01">
        <w:t xml:space="preserve"> cannot solely depend on gaining sustainable results in the long run. It needs to be productive and understand that managing the supply chain is one of the most effective trends of the automotive business. In accordance with their objective, Tesla believes in reducing emissions upstream of their facilities, including the carbon effect of their supply chains (</w:t>
      </w:r>
      <w:r w:rsidRPr="00512F01">
        <w:rPr>
          <w:highlight w:val="white"/>
        </w:rPr>
        <w:t xml:space="preserve">Liu, 2021). </w:t>
      </w:r>
      <w:r w:rsidRPr="00512F01">
        <w:t>The firm believes that the closer subcomponents, such as the instrument panel and large stamped parts of the automobile body, are manufactured near their facilities, the better. Localizing suppliers minimize the distance parts must travel before being built into automobiles, as well as transportation-related emissions. Localization of suppliers benefits the local community and workers while also lowering the risk of a supply disruption caused by global trends (</w:t>
      </w:r>
      <w:r w:rsidRPr="00512F01">
        <w:rPr>
          <w:highlight w:val="white"/>
        </w:rPr>
        <w:t>MacDuffie, 2018).</w:t>
      </w:r>
    </w:p>
    <w:p w14:paraId="00000029" w14:textId="77777777" w:rsidR="007674DF" w:rsidRPr="00512F01" w:rsidRDefault="000B3D17" w:rsidP="00512F01">
      <w:pPr>
        <w:pStyle w:val="Heading1"/>
        <w:spacing w:line="480" w:lineRule="auto"/>
        <w:jc w:val="both"/>
      </w:pPr>
      <w:bookmarkStart w:id="13" w:name="_lp0xej4x6yc6" w:colFirst="0" w:colLast="0"/>
      <w:bookmarkStart w:id="14" w:name="_Toc92831257"/>
      <w:bookmarkEnd w:id="13"/>
      <w:r w:rsidRPr="00512F01">
        <w:t>Survival strategies of Tesla amidst Covid-19 pandemic -</w:t>
      </w:r>
      <w:bookmarkEnd w:id="14"/>
      <w:r w:rsidRPr="00512F01">
        <w:t xml:space="preserve"> </w:t>
      </w:r>
    </w:p>
    <w:p w14:paraId="0000002B" w14:textId="1244B022" w:rsidR="007674DF" w:rsidRPr="00512F01" w:rsidRDefault="000B3D17" w:rsidP="00512F01">
      <w:pPr>
        <w:spacing w:line="480" w:lineRule="auto"/>
        <w:jc w:val="both"/>
      </w:pPr>
      <w:r w:rsidRPr="00512F01">
        <w:t xml:space="preserve">Because of the effective management team's early engagement with the Gigafactory Shanghai operations on how the local government and enterprises responded to COVID19, Tesla's management was better prepared on the ground at its other global sites before the impact of </w:t>
      </w:r>
      <w:r w:rsidRPr="00512F01">
        <w:lastRenderedPageBreak/>
        <w:t>COVID-19 was visible (</w:t>
      </w:r>
      <w:r w:rsidRPr="00512F01">
        <w:rPr>
          <w:highlight w:val="white"/>
        </w:rPr>
        <w:t xml:space="preserve">Li, 2019). </w:t>
      </w:r>
      <w:r w:rsidRPr="00512F01">
        <w:t>The company created a Tesla Playbook, which includes COVID-19 response methods, guidelines, and best practices, and established an executive pandemic management team (</w:t>
      </w:r>
      <w:r w:rsidRPr="00512F01">
        <w:rPr>
          <w:highlight w:val="white"/>
        </w:rPr>
        <w:t xml:space="preserve">Jiang and Lu, 2018). </w:t>
      </w:r>
      <w:r w:rsidRPr="00512F01">
        <w:t>This team also carried out a six-step Return/Resume Effective Action plan, which included participants from Tesla's Health &amp; Safety, HR, Protection, and Travel teams, as well as people from all levels of the organisation, from accomplices on the ground up through management, undertaking risk assessments and implementing a return/resume operations plan.</w:t>
      </w:r>
    </w:p>
    <w:p w14:paraId="0000002C" w14:textId="77777777" w:rsidR="007674DF" w:rsidRPr="00512F01" w:rsidRDefault="000B3D17" w:rsidP="00512F01">
      <w:pPr>
        <w:spacing w:line="480" w:lineRule="auto"/>
        <w:jc w:val="both"/>
      </w:pPr>
      <w:r w:rsidRPr="00512F01">
        <w:t>Tesla produced $6.2 billion in vehicle revenue in the third quarter, about $600 million more than its costs. This may be due to increasing demand and marketing later in the year, and the trend has been continuing with speed into 2020 as well, with Tesla producing more than 200,000 vehicles for the second quarter consecutively twice (</w:t>
      </w:r>
      <w:r w:rsidRPr="00512F01">
        <w:rPr>
          <w:highlight w:val="white"/>
        </w:rPr>
        <w:t>Le and Ho, 2021).</w:t>
      </w:r>
      <w:r w:rsidRPr="00512F01">
        <w:t>This number is made even more remarkable by the fact that it was achieved despite the manufacturers' activities and management and operations being hampered in the aftermath of the coronavirus, including the closure of its California production in the second quarter of March 2020 (</w:t>
      </w:r>
      <w:r w:rsidRPr="00512F01">
        <w:rPr>
          <w:highlight w:val="white"/>
        </w:rPr>
        <w:t xml:space="preserve">Ji </w:t>
      </w:r>
      <w:r w:rsidRPr="00512F01">
        <w:rPr>
          <w:i/>
          <w:highlight w:val="white"/>
        </w:rPr>
        <w:t xml:space="preserve">et al., </w:t>
      </w:r>
      <w:r w:rsidRPr="00512F01">
        <w:rPr>
          <w:highlight w:val="white"/>
        </w:rPr>
        <w:t>2019).</w:t>
      </w:r>
    </w:p>
    <w:p w14:paraId="0000002E" w14:textId="7025C3C4" w:rsidR="007674DF" w:rsidRPr="00512F01" w:rsidRDefault="000B3D17" w:rsidP="00512F01">
      <w:pPr>
        <w:spacing w:line="480" w:lineRule="auto"/>
        <w:jc w:val="both"/>
      </w:pPr>
      <w:r w:rsidRPr="00512F01">
        <w:t xml:space="preserve">Tesla's outstanding growth has also been facilitated by the fact that the firm has created enormous savings in addition to not running out of cash. The firm currently has roughly $11 billion in cash </w:t>
      </w:r>
      <w:proofErr w:type="gramStart"/>
      <w:r w:rsidRPr="00512F01">
        <w:t>as a result of</w:t>
      </w:r>
      <w:proofErr w:type="gramEnd"/>
      <w:r w:rsidRPr="00512F01">
        <w:t xml:space="preserve"> its exceptional profitability and $3.2 billion in sales between February to April. To summarise, the general belief is that it will help Tesla survive until at least March 2021 (</w:t>
      </w:r>
      <w:proofErr w:type="spellStart"/>
      <w:r w:rsidRPr="00512F01">
        <w:rPr>
          <w:highlight w:val="white"/>
        </w:rPr>
        <w:t>Golovnia</w:t>
      </w:r>
      <w:proofErr w:type="spellEnd"/>
      <w:r w:rsidRPr="00512F01">
        <w:rPr>
          <w:highlight w:val="white"/>
        </w:rPr>
        <w:t>, 2019).</w:t>
      </w:r>
      <w:r w:rsidRPr="00512F01">
        <w:t xml:space="preserve"> Other firms are said to have sufficient cash on hand to last seven to eight months.</w:t>
      </w:r>
    </w:p>
    <w:p w14:paraId="0000002F" w14:textId="77777777" w:rsidR="007674DF" w:rsidRPr="00512F01" w:rsidRDefault="000B3D17" w:rsidP="00512F01">
      <w:pPr>
        <w:spacing w:line="480" w:lineRule="auto"/>
        <w:jc w:val="both"/>
      </w:pPr>
      <w:r w:rsidRPr="00512F01">
        <w:t>Tesla has been able to upgrade its operations and functionalities amidst the light of the Covid-19 pandemic because of the robust employee engagement, and effective workforce that is of diversified and homogenous nature (</w:t>
      </w:r>
      <w:proofErr w:type="spellStart"/>
      <w:r w:rsidRPr="00512F01">
        <w:rPr>
          <w:highlight w:val="white"/>
        </w:rPr>
        <w:t>Alghalith</w:t>
      </w:r>
      <w:proofErr w:type="spellEnd"/>
      <w:r w:rsidRPr="00512F01">
        <w:rPr>
          <w:highlight w:val="white"/>
        </w:rPr>
        <w:t xml:space="preserve">, 2018). </w:t>
      </w:r>
      <w:r w:rsidRPr="00512F01">
        <w:t xml:space="preserve"> These factors have helped the company </w:t>
      </w:r>
      <w:r w:rsidRPr="00512F01">
        <w:lastRenderedPageBreak/>
        <w:t xml:space="preserve">to positively retain their operations and activities and at the same time, gain momentum in the business significantly. </w:t>
      </w:r>
    </w:p>
    <w:p w14:paraId="00000032" w14:textId="2F7462BD" w:rsidR="007674DF" w:rsidRPr="00512F01" w:rsidRDefault="000B3D17" w:rsidP="00512F01">
      <w:pPr>
        <w:pStyle w:val="Heading1"/>
        <w:spacing w:line="480" w:lineRule="auto"/>
        <w:jc w:val="both"/>
      </w:pPr>
      <w:bookmarkStart w:id="15" w:name="_4t7ecjj5y9nv" w:colFirst="0" w:colLast="0"/>
      <w:bookmarkStart w:id="16" w:name="_reuieoun1gku" w:colFirst="0" w:colLast="0"/>
      <w:bookmarkStart w:id="17" w:name="_Toc92831258"/>
      <w:bookmarkEnd w:id="15"/>
      <w:bookmarkEnd w:id="16"/>
      <w:r w:rsidRPr="00512F01">
        <w:t>Conclusion</w:t>
      </w:r>
      <w:bookmarkEnd w:id="17"/>
      <w:r w:rsidRPr="00512F01">
        <w:t xml:space="preserve"> </w:t>
      </w:r>
    </w:p>
    <w:p w14:paraId="00000033" w14:textId="77777777" w:rsidR="007674DF" w:rsidRPr="00512F01" w:rsidRDefault="000B3D17" w:rsidP="00512F01">
      <w:pPr>
        <w:spacing w:line="480" w:lineRule="auto"/>
        <w:jc w:val="both"/>
      </w:pPr>
      <w:r w:rsidRPr="00512F01">
        <w:t>Understanding the many strategies and policies that the industry and respective organisations comprehend for a successful working environment along with the workforce is vital for the smooth operation of any commercial organisation. However, due to the unprecedented impact of the Covid-19 pandemic, most industries and business organisations were unable to carry out business functions, activities, and operations effectively for the various government protocols, causing significant disruption to the diversified industries' and companies' ongoing operations.</w:t>
      </w:r>
    </w:p>
    <w:p w14:paraId="00000034" w14:textId="77777777" w:rsidR="007674DF" w:rsidRPr="00512F01" w:rsidRDefault="000B3D17" w:rsidP="00512F01">
      <w:pPr>
        <w:spacing w:line="480" w:lineRule="auto"/>
        <w:jc w:val="both"/>
      </w:pPr>
      <w:r w:rsidRPr="00512F01">
        <w:t>The following study provided a thorough examination of the influence of the Covid-19 epidemic on the vehicle industry, with a focus on Tesla. Furthermore, concerning Tesla, the survival and success characteristics of the vehicle business have been described.</w:t>
      </w:r>
    </w:p>
    <w:p w14:paraId="00000035" w14:textId="77777777" w:rsidR="007674DF" w:rsidRPr="00512F01" w:rsidRDefault="007674DF" w:rsidP="00512F01">
      <w:pPr>
        <w:spacing w:line="480" w:lineRule="auto"/>
        <w:jc w:val="both"/>
      </w:pPr>
    </w:p>
    <w:p w14:paraId="00000036" w14:textId="77777777" w:rsidR="007674DF" w:rsidRPr="00512F01" w:rsidRDefault="007674DF" w:rsidP="00512F01">
      <w:pPr>
        <w:spacing w:line="480" w:lineRule="auto"/>
        <w:jc w:val="both"/>
      </w:pPr>
    </w:p>
    <w:p w14:paraId="00000037" w14:textId="77777777" w:rsidR="007674DF" w:rsidRPr="00512F01" w:rsidRDefault="007674DF" w:rsidP="00512F01">
      <w:pPr>
        <w:spacing w:line="480" w:lineRule="auto"/>
        <w:jc w:val="both"/>
      </w:pPr>
    </w:p>
    <w:p w14:paraId="00000038" w14:textId="77777777" w:rsidR="007674DF" w:rsidRPr="00512F01" w:rsidRDefault="000B3D17" w:rsidP="00512F01">
      <w:pPr>
        <w:spacing w:line="480" w:lineRule="auto"/>
        <w:jc w:val="both"/>
      </w:pPr>
      <w:r w:rsidRPr="00512F01">
        <w:br w:type="page"/>
      </w:r>
    </w:p>
    <w:p w14:paraId="00000039" w14:textId="77777777" w:rsidR="007674DF" w:rsidRPr="00512F01" w:rsidRDefault="000B3D17" w:rsidP="00512F01">
      <w:pPr>
        <w:pStyle w:val="Heading1"/>
        <w:spacing w:line="480" w:lineRule="auto"/>
        <w:jc w:val="both"/>
      </w:pPr>
      <w:bookmarkStart w:id="18" w:name="_9sw4tyr0tzf9" w:colFirst="0" w:colLast="0"/>
      <w:bookmarkStart w:id="19" w:name="_Toc92831259"/>
      <w:bookmarkEnd w:id="18"/>
      <w:r w:rsidRPr="00512F01">
        <w:lastRenderedPageBreak/>
        <w:t>References</w:t>
      </w:r>
      <w:bookmarkEnd w:id="19"/>
      <w:r w:rsidRPr="00512F01">
        <w:t xml:space="preserve"> </w:t>
      </w:r>
    </w:p>
    <w:p w14:paraId="5956A599" w14:textId="77777777" w:rsidR="00223CBD" w:rsidRPr="00512F01" w:rsidRDefault="00223CBD" w:rsidP="00512F01">
      <w:pPr>
        <w:spacing w:line="480" w:lineRule="auto"/>
        <w:jc w:val="both"/>
        <w:rPr>
          <w:highlight w:val="white"/>
        </w:rPr>
      </w:pPr>
      <w:proofErr w:type="spellStart"/>
      <w:r w:rsidRPr="00512F01">
        <w:rPr>
          <w:highlight w:val="white"/>
        </w:rPr>
        <w:t>Alghalith</w:t>
      </w:r>
      <w:proofErr w:type="spellEnd"/>
      <w:r w:rsidRPr="00512F01">
        <w:rPr>
          <w:highlight w:val="white"/>
        </w:rPr>
        <w:t xml:space="preserve">, N., 2018. Tesla: innovation with information technology. </w:t>
      </w:r>
      <w:r w:rsidRPr="00512F01">
        <w:rPr>
          <w:i/>
          <w:highlight w:val="white"/>
        </w:rPr>
        <w:t>International Journal of Business Research and Information Technology</w:t>
      </w:r>
      <w:r w:rsidRPr="00512F01">
        <w:rPr>
          <w:highlight w:val="white"/>
        </w:rPr>
        <w:t xml:space="preserve">, </w:t>
      </w:r>
      <w:r w:rsidRPr="00512F01">
        <w:rPr>
          <w:i/>
          <w:highlight w:val="white"/>
        </w:rPr>
        <w:t>5</w:t>
      </w:r>
      <w:r w:rsidRPr="00512F01">
        <w:rPr>
          <w:highlight w:val="white"/>
        </w:rPr>
        <w:t>(1), pp.37-51.</w:t>
      </w:r>
    </w:p>
    <w:p w14:paraId="6C1BC588" w14:textId="77777777" w:rsidR="00223CBD" w:rsidRPr="00512F01" w:rsidRDefault="00223CBD" w:rsidP="00512F01">
      <w:pPr>
        <w:spacing w:before="240" w:after="240" w:line="480" w:lineRule="auto"/>
        <w:jc w:val="both"/>
        <w:rPr>
          <w:highlight w:val="white"/>
        </w:rPr>
      </w:pPr>
      <w:proofErr w:type="spellStart"/>
      <w:r w:rsidRPr="00512F01">
        <w:rPr>
          <w:highlight w:val="white"/>
        </w:rPr>
        <w:t>Golovnia</w:t>
      </w:r>
      <w:proofErr w:type="spellEnd"/>
      <w:r w:rsidRPr="00512F01">
        <w:rPr>
          <w:highlight w:val="white"/>
        </w:rPr>
        <w:t xml:space="preserve">, A.V., 2019. TEXT IMPLEMENTATION OF THE CONCEPT SUCCESS IN THE NOVEL “ELON MUSK. TESLA, SPACEX, AND THE QUEST FOR A FANTASTIC FUTURE” BY ASHLEE VANCE. </w:t>
      </w:r>
      <w:r w:rsidRPr="00512F01">
        <w:rPr>
          <w:i/>
          <w:highlight w:val="white"/>
        </w:rPr>
        <w:t>НАУКОВИЙ ВІСНИК МІЖНАРОДНОГО ГУМАНІТАРНОГО УНІВЕРСИТЕТУ</w:t>
      </w:r>
      <w:r w:rsidRPr="00512F01">
        <w:rPr>
          <w:highlight w:val="white"/>
        </w:rPr>
        <w:t>, p.169.</w:t>
      </w:r>
    </w:p>
    <w:p w14:paraId="0075E247" w14:textId="77777777" w:rsidR="00223CBD" w:rsidRPr="00512F01" w:rsidRDefault="00223CBD" w:rsidP="00512F01">
      <w:pPr>
        <w:spacing w:before="240" w:after="240" w:line="480" w:lineRule="auto"/>
        <w:jc w:val="both"/>
        <w:rPr>
          <w:highlight w:val="white"/>
        </w:rPr>
      </w:pPr>
      <w:r w:rsidRPr="00512F01">
        <w:rPr>
          <w:highlight w:val="white"/>
        </w:rPr>
        <w:t xml:space="preserve">Ji, F., Bao, Y., Zhou, Y., Du, F., Zhu, H., Zhao, S., Li, G., Zhu, X. and Ding, S., 2019. Investigation on performance and implementation of Tesla turbine in engine waste heat recovery. </w:t>
      </w:r>
      <w:r w:rsidRPr="00512F01">
        <w:rPr>
          <w:i/>
          <w:highlight w:val="white"/>
        </w:rPr>
        <w:t>Energy conversion and management</w:t>
      </w:r>
      <w:r w:rsidRPr="00512F01">
        <w:rPr>
          <w:highlight w:val="white"/>
        </w:rPr>
        <w:t xml:space="preserve">, </w:t>
      </w:r>
      <w:r w:rsidRPr="00512F01">
        <w:rPr>
          <w:i/>
          <w:highlight w:val="white"/>
        </w:rPr>
        <w:t>179</w:t>
      </w:r>
      <w:r w:rsidRPr="00512F01">
        <w:rPr>
          <w:highlight w:val="white"/>
        </w:rPr>
        <w:t>, pp.326-338.</w:t>
      </w:r>
    </w:p>
    <w:p w14:paraId="4576789D" w14:textId="77777777" w:rsidR="00223CBD" w:rsidRPr="00512F01" w:rsidRDefault="00223CBD" w:rsidP="00512F01">
      <w:pPr>
        <w:spacing w:before="240" w:after="240" w:line="480" w:lineRule="auto"/>
        <w:jc w:val="both"/>
        <w:rPr>
          <w:highlight w:val="white"/>
        </w:rPr>
      </w:pPr>
      <w:r w:rsidRPr="00512F01">
        <w:rPr>
          <w:highlight w:val="white"/>
        </w:rPr>
        <w:t xml:space="preserve">Jiang, H. and Lu, F., 2018. To be friends, not competitors: A story different from Tesla driving the Chinese automobile industry. </w:t>
      </w:r>
      <w:r w:rsidRPr="00512F01">
        <w:rPr>
          <w:i/>
          <w:highlight w:val="white"/>
        </w:rPr>
        <w:t>Management and Organization Review</w:t>
      </w:r>
      <w:r w:rsidRPr="00512F01">
        <w:rPr>
          <w:highlight w:val="white"/>
        </w:rPr>
        <w:t xml:space="preserve">, </w:t>
      </w:r>
      <w:r w:rsidRPr="00512F01">
        <w:rPr>
          <w:i/>
          <w:highlight w:val="white"/>
        </w:rPr>
        <w:t>14</w:t>
      </w:r>
      <w:r w:rsidRPr="00512F01">
        <w:rPr>
          <w:highlight w:val="white"/>
        </w:rPr>
        <w:t>(3), pp.491-499.</w:t>
      </w:r>
    </w:p>
    <w:p w14:paraId="6CFDE910" w14:textId="77777777" w:rsidR="00223CBD" w:rsidRPr="00512F01" w:rsidRDefault="00223CBD" w:rsidP="00512F01">
      <w:pPr>
        <w:spacing w:before="240" w:after="240" w:line="480" w:lineRule="auto"/>
        <w:jc w:val="both"/>
        <w:rPr>
          <w:highlight w:val="white"/>
        </w:rPr>
      </w:pPr>
      <w:r w:rsidRPr="00512F01">
        <w:rPr>
          <w:highlight w:val="white"/>
        </w:rPr>
        <w:t>Le, L. and Ho, Q., 2021. Factors affecting the valuation of electric vehicle company in 2020: case Tesla Inc.</w:t>
      </w:r>
    </w:p>
    <w:p w14:paraId="63E301CC" w14:textId="77777777" w:rsidR="00223CBD" w:rsidRPr="00512F01" w:rsidRDefault="00223CBD" w:rsidP="00512F01">
      <w:pPr>
        <w:spacing w:before="240" w:after="240" w:line="480" w:lineRule="auto"/>
        <w:jc w:val="both"/>
        <w:rPr>
          <w:highlight w:val="white"/>
        </w:rPr>
      </w:pPr>
      <w:r w:rsidRPr="00512F01">
        <w:rPr>
          <w:highlight w:val="white"/>
        </w:rPr>
        <w:t xml:space="preserve">Li, Q., 2019, October. Is it worth to invest in </w:t>
      </w:r>
      <w:proofErr w:type="gramStart"/>
      <w:r w:rsidRPr="00512F01">
        <w:rPr>
          <w:highlight w:val="white"/>
        </w:rPr>
        <w:t>Tesla?.</w:t>
      </w:r>
      <w:proofErr w:type="gramEnd"/>
      <w:r w:rsidRPr="00512F01">
        <w:rPr>
          <w:highlight w:val="white"/>
        </w:rPr>
        <w:t xml:space="preserve"> In </w:t>
      </w:r>
      <w:r w:rsidRPr="00512F01">
        <w:rPr>
          <w:i/>
          <w:highlight w:val="white"/>
        </w:rPr>
        <w:t>4th International Conference on Modern Management, Education Technology and Social Science (MMETSS 2019)</w:t>
      </w:r>
      <w:r w:rsidRPr="00512F01">
        <w:rPr>
          <w:highlight w:val="white"/>
        </w:rPr>
        <w:t xml:space="preserve"> (pp. 63-69). Atlantis Press.</w:t>
      </w:r>
    </w:p>
    <w:p w14:paraId="16C8DA09" w14:textId="77777777" w:rsidR="00223CBD" w:rsidRPr="00512F01" w:rsidRDefault="00223CBD" w:rsidP="00512F01">
      <w:pPr>
        <w:spacing w:before="240" w:after="240" w:line="480" w:lineRule="auto"/>
        <w:jc w:val="both"/>
        <w:rPr>
          <w:highlight w:val="white"/>
        </w:rPr>
      </w:pPr>
      <w:r w:rsidRPr="00512F01">
        <w:rPr>
          <w:highlight w:val="white"/>
        </w:rPr>
        <w:t xml:space="preserve">Liu, S., 2021, March. Competition and Valuation: A Case Study of Tesla Motors. In </w:t>
      </w:r>
      <w:r w:rsidRPr="00512F01">
        <w:rPr>
          <w:i/>
          <w:highlight w:val="white"/>
        </w:rPr>
        <w:t>IOP Conference Series: Earth and Environmental Science</w:t>
      </w:r>
      <w:r w:rsidRPr="00512F01">
        <w:rPr>
          <w:highlight w:val="white"/>
        </w:rPr>
        <w:t xml:space="preserve"> (Vol. 692, No. 2, p. 022103). IOP Publishing.</w:t>
      </w:r>
    </w:p>
    <w:p w14:paraId="32614677" w14:textId="77777777" w:rsidR="00223CBD" w:rsidRPr="00512F01" w:rsidRDefault="00223CBD" w:rsidP="00512F01">
      <w:pPr>
        <w:spacing w:before="240" w:after="240" w:line="480" w:lineRule="auto"/>
        <w:jc w:val="both"/>
        <w:rPr>
          <w:highlight w:val="white"/>
        </w:rPr>
      </w:pPr>
      <w:r w:rsidRPr="00512F01">
        <w:rPr>
          <w:highlight w:val="white"/>
        </w:rPr>
        <w:t xml:space="preserve">MacDuffie, J.P., 2018. Response to Perkins and </w:t>
      </w:r>
      <w:proofErr w:type="spellStart"/>
      <w:r w:rsidRPr="00512F01">
        <w:rPr>
          <w:highlight w:val="white"/>
        </w:rPr>
        <w:t>Murmann</w:t>
      </w:r>
      <w:proofErr w:type="spellEnd"/>
      <w:r w:rsidRPr="00512F01">
        <w:rPr>
          <w:highlight w:val="white"/>
        </w:rPr>
        <w:t xml:space="preserve">: Pay attention to what is and isn't unique about Tesla. </w:t>
      </w:r>
      <w:r w:rsidRPr="00512F01">
        <w:rPr>
          <w:i/>
          <w:highlight w:val="white"/>
        </w:rPr>
        <w:t>Management and Organization Review</w:t>
      </w:r>
      <w:r w:rsidRPr="00512F01">
        <w:rPr>
          <w:highlight w:val="white"/>
        </w:rPr>
        <w:t xml:space="preserve">, </w:t>
      </w:r>
      <w:r w:rsidRPr="00512F01">
        <w:rPr>
          <w:i/>
          <w:highlight w:val="white"/>
        </w:rPr>
        <w:t>14</w:t>
      </w:r>
      <w:r w:rsidRPr="00512F01">
        <w:rPr>
          <w:highlight w:val="white"/>
        </w:rPr>
        <w:t>(3), pp.481-489.</w:t>
      </w:r>
    </w:p>
    <w:p w14:paraId="58D909BD" w14:textId="77777777" w:rsidR="00223CBD" w:rsidRPr="00512F01" w:rsidRDefault="00223CBD" w:rsidP="00512F01">
      <w:pPr>
        <w:spacing w:before="240" w:after="240" w:line="480" w:lineRule="auto"/>
        <w:jc w:val="both"/>
        <w:rPr>
          <w:highlight w:val="white"/>
        </w:rPr>
      </w:pPr>
      <w:proofErr w:type="spellStart"/>
      <w:r w:rsidRPr="00512F01">
        <w:rPr>
          <w:highlight w:val="white"/>
        </w:rPr>
        <w:lastRenderedPageBreak/>
        <w:t>Narotam</w:t>
      </w:r>
      <w:proofErr w:type="spellEnd"/>
      <w:r w:rsidRPr="00512F01">
        <w:rPr>
          <w:highlight w:val="white"/>
        </w:rPr>
        <w:t>, K., 2021. TESLA INC.</w:t>
      </w:r>
    </w:p>
    <w:p w14:paraId="19576E94" w14:textId="77777777" w:rsidR="00223CBD" w:rsidRPr="00512F01" w:rsidRDefault="00223CBD" w:rsidP="00512F01">
      <w:pPr>
        <w:spacing w:before="240" w:after="240" w:line="480" w:lineRule="auto"/>
        <w:jc w:val="both"/>
        <w:rPr>
          <w:highlight w:val="white"/>
        </w:rPr>
      </w:pPr>
      <w:r w:rsidRPr="00512F01">
        <w:rPr>
          <w:highlight w:val="white"/>
        </w:rPr>
        <w:t xml:space="preserve">Perkins, G. and </w:t>
      </w:r>
      <w:proofErr w:type="spellStart"/>
      <w:r w:rsidRPr="00512F01">
        <w:rPr>
          <w:highlight w:val="white"/>
        </w:rPr>
        <w:t>Murmann</w:t>
      </w:r>
      <w:proofErr w:type="spellEnd"/>
      <w:r w:rsidRPr="00512F01">
        <w:rPr>
          <w:highlight w:val="white"/>
        </w:rPr>
        <w:t xml:space="preserve">, J.P., 2018. What does the success of Tesla mean for the future dynamics in the global automobile </w:t>
      </w:r>
      <w:proofErr w:type="gramStart"/>
      <w:r w:rsidRPr="00512F01">
        <w:rPr>
          <w:highlight w:val="white"/>
        </w:rPr>
        <w:t>sector?.</w:t>
      </w:r>
      <w:proofErr w:type="gramEnd"/>
      <w:r w:rsidRPr="00512F01">
        <w:rPr>
          <w:highlight w:val="white"/>
        </w:rPr>
        <w:t xml:space="preserve"> </w:t>
      </w:r>
      <w:r w:rsidRPr="00512F01">
        <w:rPr>
          <w:i/>
          <w:highlight w:val="white"/>
        </w:rPr>
        <w:t>Management and Organization Review</w:t>
      </w:r>
      <w:r w:rsidRPr="00512F01">
        <w:rPr>
          <w:highlight w:val="white"/>
        </w:rPr>
        <w:t xml:space="preserve">, </w:t>
      </w:r>
      <w:r w:rsidRPr="00512F01">
        <w:rPr>
          <w:i/>
          <w:highlight w:val="white"/>
        </w:rPr>
        <w:t>14</w:t>
      </w:r>
      <w:r w:rsidRPr="00512F01">
        <w:rPr>
          <w:highlight w:val="white"/>
        </w:rPr>
        <w:t>(3), pp.471-480.</w:t>
      </w:r>
    </w:p>
    <w:p w14:paraId="4A39F237" w14:textId="77777777" w:rsidR="00223CBD" w:rsidRPr="00512F01" w:rsidRDefault="00223CBD" w:rsidP="00512F01">
      <w:pPr>
        <w:spacing w:before="240" w:after="240" w:line="480" w:lineRule="auto"/>
        <w:jc w:val="both"/>
        <w:rPr>
          <w:highlight w:val="white"/>
        </w:rPr>
      </w:pPr>
      <w:r w:rsidRPr="00512F01">
        <w:rPr>
          <w:highlight w:val="white"/>
        </w:rPr>
        <w:t xml:space="preserve">Teece, D.J., 2018. Tesla and the reshaping of the auto industry. </w:t>
      </w:r>
      <w:r w:rsidRPr="00512F01">
        <w:rPr>
          <w:i/>
          <w:highlight w:val="white"/>
        </w:rPr>
        <w:t>Management and Organization Review</w:t>
      </w:r>
      <w:r w:rsidRPr="00512F01">
        <w:rPr>
          <w:highlight w:val="white"/>
        </w:rPr>
        <w:t xml:space="preserve">, </w:t>
      </w:r>
      <w:r w:rsidRPr="00512F01">
        <w:rPr>
          <w:i/>
          <w:highlight w:val="white"/>
        </w:rPr>
        <w:t>14</w:t>
      </w:r>
      <w:r w:rsidRPr="00512F01">
        <w:rPr>
          <w:highlight w:val="white"/>
        </w:rPr>
        <w:t>(3), pp.501-512.</w:t>
      </w:r>
    </w:p>
    <w:p w14:paraId="2C0E08A4" w14:textId="77777777" w:rsidR="00223CBD" w:rsidRPr="00512F01" w:rsidRDefault="00223CBD" w:rsidP="00512F01">
      <w:pPr>
        <w:spacing w:before="240" w:after="240" w:line="480" w:lineRule="auto"/>
        <w:jc w:val="both"/>
        <w:rPr>
          <w:highlight w:val="white"/>
        </w:rPr>
      </w:pPr>
      <w:r w:rsidRPr="00512F01">
        <w:rPr>
          <w:highlight w:val="white"/>
        </w:rPr>
        <w:t xml:space="preserve">Thomas, V.J. and Maine, E., 2019. Market entry strategies for electric vehicle start-ups in the automotive industry–Lessons from Tesla Motors. </w:t>
      </w:r>
      <w:r w:rsidRPr="00512F01">
        <w:rPr>
          <w:i/>
          <w:highlight w:val="white"/>
        </w:rPr>
        <w:t>Journal of Cleaner Production</w:t>
      </w:r>
      <w:r w:rsidRPr="00512F01">
        <w:rPr>
          <w:highlight w:val="white"/>
        </w:rPr>
        <w:t xml:space="preserve">, </w:t>
      </w:r>
      <w:r w:rsidRPr="00512F01">
        <w:rPr>
          <w:i/>
          <w:highlight w:val="white"/>
        </w:rPr>
        <w:t>235</w:t>
      </w:r>
      <w:r w:rsidRPr="00512F01">
        <w:rPr>
          <w:highlight w:val="white"/>
        </w:rPr>
        <w:t>, pp.653-663.</w:t>
      </w:r>
    </w:p>
    <w:p w14:paraId="316E3B32" w14:textId="77777777" w:rsidR="00223CBD" w:rsidRPr="00512F01" w:rsidRDefault="00223CBD" w:rsidP="00512F01">
      <w:pPr>
        <w:spacing w:before="240" w:after="240" w:line="480" w:lineRule="auto"/>
        <w:jc w:val="both"/>
        <w:rPr>
          <w:highlight w:val="white"/>
        </w:rPr>
      </w:pPr>
      <w:r w:rsidRPr="00512F01">
        <w:rPr>
          <w:highlight w:val="white"/>
        </w:rPr>
        <w:t xml:space="preserve">Thomas, V.J. and Maine, E., 2019. Market entry strategies for electric vehicle start-ups in the automotive industry–Lessons from Tesla Motors. </w:t>
      </w:r>
      <w:r w:rsidRPr="00512F01">
        <w:rPr>
          <w:i/>
          <w:highlight w:val="white"/>
        </w:rPr>
        <w:t>Journal of Cleaner Production</w:t>
      </w:r>
      <w:r w:rsidRPr="00512F01">
        <w:rPr>
          <w:highlight w:val="white"/>
        </w:rPr>
        <w:t xml:space="preserve">, </w:t>
      </w:r>
      <w:r w:rsidRPr="00512F01">
        <w:rPr>
          <w:i/>
          <w:highlight w:val="white"/>
        </w:rPr>
        <w:t>235</w:t>
      </w:r>
      <w:r w:rsidRPr="00512F01">
        <w:rPr>
          <w:highlight w:val="white"/>
        </w:rPr>
        <w:t>, pp.653-663.</w:t>
      </w:r>
    </w:p>
    <w:p w14:paraId="6CE1A8CE" w14:textId="77777777" w:rsidR="00223CBD" w:rsidRPr="00512F01" w:rsidRDefault="00223CBD" w:rsidP="00512F01">
      <w:pPr>
        <w:spacing w:before="240" w:after="240" w:line="480" w:lineRule="auto"/>
        <w:jc w:val="both"/>
        <w:rPr>
          <w:highlight w:val="white"/>
        </w:rPr>
      </w:pPr>
      <w:proofErr w:type="spellStart"/>
      <w:r w:rsidRPr="00512F01">
        <w:rPr>
          <w:highlight w:val="white"/>
        </w:rPr>
        <w:t>Toumi</w:t>
      </w:r>
      <w:proofErr w:type="spellEnd"/>
      <w:r w:rsidRPr="00512F01">
        <w:rPr>
          <w:highlight w:val="white"/>
        </w:rPr>
        <w:t xml:space="preserve">, I., 2018. Exploring the success of tesla, Inc. </w:t>
      </w:r>
      <w:r w:rsidRPr="00512F01">
        <w:rPr>
          <w:i/>
          <w:highlight w:val="white"/>
        </w:rPr>
        <w:t>ББК 65.290-2 я 73 П 78</w:t>
      </w:r>
      <w:r w:rsidRPr="00512F01">
        <w:rPr>
          <w:highlight w:val="white"/>
        </w:rPr>
        <w:t>, p.319.</w:t>
      </w:r>
    </w:p>
    <w:p w14:paraId="2815D728" w14:textId="77777777" w:rsidR="00223CBD" w:rsidRPr="00512F01" w:rsidRDefault="00223CBD" w:rsidP="00512F01">
      <w:pPr>
        <w:spacing w:before="240" w:after="240" w:line="480" w:lineRule="auto"/>
        <w:jc w:val="both"/>
        <w:rPr>
          <w:highlight w:val="white"/>
        </w:rPr>
      </w:pPr>
      <w:proofErr w:type="spellStart"/>
      <w:r w:rsidRPr="00512F01">
        <w:rPr>
          <w:highlight w:val="white"/>
        </w:rPr>
        <w:t>Välikangas</w:t>
      </w:r>
      <w:proofErr w:type="spellEnd"/>
      <w:r w:rsidRPr="00512F01">
        <w:rPr>
          <w:highlight w:val="white"/>
        </w:rPr>
        <w:t xml:space="preserve">, L., 2018. Forum on Tesla and the global automotive industry. </w:t>
      </w:r>
      <w:r w:rsidRPr="00512F01">
        <w:rPr>
          <w:i/>
          <w:highlight w:val="white"/>
        </w:rPr>
        <w:t>Management and Organization Review</w:t>
      </w:r>
      <w:r w:rsidRPr="00512F01">
        <w:rPr>
          <w:highlight w:val="white"/>
        </w:rPr>
        <w:t xml:space="preserve">, </w:t>
      </w:r>
      <w:r w:rsidRPr="00512F01">
        <w:rPr>
          <w:i/>
          <w:highlight w:val="white"/>
        </w:rPr>
        <w:t>14</w:t>
      </w:r>
      <w:r w:rsidRPr="00512F01">
        <w:rPr>
          <w:highlight w:val="white"/>
        </w:rPr>
        <w:t>(3), pp.467-470.</w:t>
      </w:r>
    </w:p>
    <w:p w14:paraId="00000049" w14:textId="77777777" w:rsidR="007674DF" w:rsidRPr="00512F01" w:rsidRDefault="007674DF" w:rsidP="00512F01">
      <w:pPr>
        <w:spacing w:line="480" w:lineRule="auto"/>
        <w:jc w:val="both"/>
        <w:rPr>
          <w:rFonts w:eastAsia="Arial"/>
          <w:highlight w:val="white"/>
        </w:rPr>
      </w:pPr>
    </w:p>
    <w:p w14:paraId="0000004A" w14:textId="77777777" w:rsidR="007674DF" w:rsidRPr="00512F01" w:rsidRDefault="007674DF" w:rsidP="00512F01">
      <w:pPr>
        <w:spacing w:line="480" w:lineRule="auto"/>
        <w:jc w:val="both"/>
      </w:pPr>
    </w:p>
    <w:p w14:paraId="0000004B" w14:textId="77777777" w:rsidR="007674DF" w:rsidRPr="00512F01" w:rsidRDefault="007674DF" w:rsidP="00512F01">
      <w:pPr>
        <w:spacing w:line="480" w:lineRule="auto"/>
        <w:jc w:val="both"/>
      </w:pPr>
    </w:p>
    <w:p w14:paraId="0000004C" w14:textId="77777777" w:rsidR="007674DF" w:rsidRPr="00512F01" w:rsidRDefault="007674DF" w:rsidP="00512F01">
      <w:pPr>
        <w:spacing w:line="480" w:lineRule="auto"/>
        <w:jc w:val="both"/>
      </w:pPr>
    </w:p>
    <w:p w14:paraId="0000004D" w14:textId="77777777" w:rsidR="007674DF" w:rsidRPr="00512F01" w:rsidRDefault="007674DF" w:rsidP="00512F01">
      <w:pPr>
        <w:spacing w:line="480" w:lineRule="auto"/>
        <w:jc w:val="both"/>
      </w:pPr>
    </w:p>
    <w:p w14:paraId="0000004E" w14:textId="77777777" w:rsidR="007674DF" w:rsidRPr="00512F01" w:rsidRDefault="007674DF" w:rsidP="00512F01">
      <w:pPr>
        <w:spacing w:line="480" w:lineRule="auto"/>
        <w:jc w:val="both"/>
      </w:pPr>
    </w:p>
    <w:sectPr w:rsidR="007674DF" w:rsidRPr="00512F01">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FE4C6" w14:textId="77777777" w:rsidR="000A0E55" w:rsidRDefault="000A0E55">
      <w:pPr>
        <w:spacing w:line="240" w:lineRule="auto"/>
      </w:pPr>
      <w:r>
        <w:separator/>
      </w:r>
    </w:p>
  </w:endnote>
  <w:endnote w:type="continuationSeparator" w:id="0">
    <w:p w14:paraId="45F467C9" w14:textId="77777777" w:rsidR="000A0E55" w:rsidRDefault="000A0E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F" w14:textId="7714B9C3" w:rsidR="007674DF" w:rsidRDefault="000B3D17">
    <w:pPr>
      <w:jc w:val="right"/>
    </w:pPr>
    <w:r>
      <w:fldChar w:fldCharType="begin"/>
    </w:r>
    <w:r>
      <w:instrText>PAGE</w:instrText>
    </w:r>
    <w:r>
      <w:fldChar w:fldCharType="separate"/>
    </w:r>
    <w:r w:rsidR="00512F0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E6A8E" w14:textId="77777777" w:rsidR="000A0E55" w:rsidRDefault="000A0E55">
      <w:pPr>
        <w:spacing w:line="240" w:lineRule="auto"/>
      </w:pPr>
      <w:r>
        <w:separator/>
      </w:r>
    </w:p>
  </w:footnote>
  <w:footnote w:type="continuationSeparator" w:id="0">
    <w:p w14:paraId="79BEA50D" w14:textId="77777777" w:rsidR="000A0E55" w:rsidRDefault="000A0E5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74DF"/>
    <w:rsid w:val="000A0E55"/>
    <w:rsid w:val="000B3D17"/>
    <w:rsid w:val="00223CBD"/>
    <w:rsid w:val="003C05B0"/>
    <w:rsid w:val="00512F01"/>
    <w:rsid w:val="005C028F"/>
    <w:rsid w:val="007674DF"/>
    <w:rsid w:val="008C60A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5A748"/>
  <w15:docId w15:val="{E60ED8EC-DF48-4B1A-822D-E0C5BB18C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outlineLvl w:val="1"/>
    </w:pPr>
    <w:rPr>
      <w:b/>
      <w:color w:val="434343"/>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Pr>
    <w:rPr>
      <w:b/>
      <w:color w:val="434343"/>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512F01"/>
    <w:pPr>
      <w:spacing w:before="24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12F01"/>
    <w:pPr>
      <w:spacing w:after="100"/>
    </w:pPr>
  </w:style>
  <w:style w:type="character" w:styleId="Hyperlink">
    <w:name w:val="Hyperlink"/>
    <w:basedOn w:val="DefaultParagraphFont"/>
    <w:uiPriority w:val="99"/>
    <w:unhideWhenUsed/>
    <w:rsid w:val="00512F0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2FEDD-9833-45E4-A35F-8569EEFC7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2577</Words>
  <Characters>14690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Radoslav Kamberov</cp:lastModifiedBy>
  <cp:revision>2</cp:revision>
  <dcterms:created xsi:type="dcterms:W3CDTF">2022-01-13T03:51:00Z</dcterms:created>
  <dcterms:modified xsi:type="dcterms:W3CDTF">2022-01-13T03:51:00Z</dcterms:modified>
</cp:coreProperties>
</file>