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A833AB7" w14:textId="3C214B39" w:rsidR="00B50F53" w:rsidRDefault="00964CA8">
      <w:r>
        <w:t xml:space="preserve">In this essay </w:t>
      </w:r>
      <w:r w:rsidR="00A5689E">
        <w:t xml:space="preserve">I will be advising Tariq under the </w:t>
      </w:r>
      <w:r w:rsidR="00EE7929">
        <w:t xml:space="preserve">pedestrian safety act 2025 </w:t>
      </w:r>
      <w:r w:rsidR="00D22CA7">
        <w:t>and I will do this using the key rules</w:t>
      </w:r>
      <w:r w:rsidR="004F7E12">
        <w:t xml:space="preserve"> </w:t>
      </w:r>
      <w:r w:rsidR="00D22CA7">
        <w:t xml:space="preserve">the literal, golden and mischief </w:t>
      </w:r>
      <w:r w:rsidR="00F54D94">
        <w:t xml:space="preserve">rule </w:t>
      </w:r>
      <w:r w:rsidR="00A93054">
        <w:t xml:space="preserve">these rules use different approaches to </w:t>
      </w:r>
      <w:r w:rsidR="005F0741">
        <w:t>interruption of the words in legislation</w:t>
      </w:r>
      <w:r w:rsidR="001115B2">
        <w:t xml:space="preserve">, these rules can result in different decisions and different </w:t>
      </w:r>
      <w:r w:rsidR="005D750B">
        <w:t xml:space="preserve">outcomes </w:t>
      </w:r>
      <w:r w:rsidR="00C166E2">
        <w:t xml:space="preserve">based on how they are interpreted </w:t>
      </w:r>
      <w:r w:rsidR="0007409B">
        <w:t xml:space="preserve">it is important to understand how </w:t>
      </w:r>
      <w:r w:rsidR="00902386">
        <w:t>each of them can be used and how they may be used</w:t>
      </w:r>
      <w:r w:rsidR="003A286A">
        <w:t xml:space="preserve"> (</w:t>
      </w:r>
      <w:r w:rsidR="00A63C92">
        <w:t>W</w:t>
      </w:r>
      <w:r w:rsidR="00CD4680">
        <w:t>JEC, n.d)</w:t>
      </w:r>
      <w:r w:rsidR="009A4264">
        <w:t xml:space="preserve">. </w:t>
      </w:r>
      <w:r w:rsidR="00902386">
        <w:t>This e</w:t>
      </w:r>
      <w:r w:rsidR="00B50F53">
        <w:t xml:space="preserve">ssay will be focussing on Tariq and how </w:t>
      </w:r>
      <w:r w:rsidR="001F0EBD">
        <w:t xml:space="preserve">to provide him with the right supports using </w:t>
      </w:r>
      <w:r w:rsidR="0078602C">
        <w:t>internal and external aid.</w:t>
      </w:r>
    </w:p>
    <w:p w14:paraId="06867FCA" w14:textId="4980115E" w:rsidR="00964CA8" w:rsidRDefault="00964CA8"/>
    <w:p w14:paraId="1775178B" w14:textId="2C6BA42C" w:rsidR="00771E31" w:rsidRDefault="00F01671">
      <w:r>
        <w:t>Tariq</w:t>
      </w:r>
      <w:r w:rsidR="00100173">
        <w:t xml:space="preserve">’s easel/display might be considered </w:t>
      </w:r>
      <w:r w:rsidR="00075450">
        <w:t xml:space="preserve">an </w:t>
      </w:r>
      <w:r w:rsidR="00EF35B1">
        <w:t xml:space="preserve">object or structure </w:t>
      </w:r>
      <w:r w:rsidR="00BA5688">
        <w:t xml:space="preserve">on the public walkway </w:t>
      </w:r>
      <w:r w:rsidR="0036681F">
        <w:t>under section 1 of the act</w:t>
      </w:r>
      <w:r w:rsidR="00AB2EEE">
        <w:t xml:space="preserve">, did </w:t>
      </w:r>
      <w:r w:rsidR="00511DD4">
        <w:t>the placement</w:t>
      </w:r>
      <w:r w:rsidR="00AB2EEE">
        <w:t xml:space="preserve"> obstruct pedes</w:t>
      </w:r>
      <w:r w:rsidR="00E03BF7">
        <w:t>trian movement based on the size and the location.</w:t>
      </w:r>
      <w:r w:rsidR="00254A60">
        <w:t xml:space="preserve"> Is the place where he was stationed </w:t>
      </w:r>
      <w:r w:rsidR="00511DD4">
        <w:t xml:space="preserve">on a </w:t>
      </w:r>
      <w:r w:rsidR="00254A60">
        <w:t xml:space="preserve">public walkway that would be </w:t>
      </w:r>
      <w:r w:rsidR="00217254">
        <w:t xml:space="preserve">considered under section </w:t>
      </w:r>
      <w:r w:rsidR="00CA7EE7">
        <w:t>2 and</w:t>
      </w:r>
      <w:r w:rsidR="00217254">
        <w:t xml:space="preserve"> was the duration he was </w:t>
      </w:r>
      <w:r w:rsidR="00ED41F3">
        <w:t xml:space="preserve">situated in come under section 3 </w:t>
      </w:r>
      <w:r w:rsidR="00572E74">
        <w:t xml:space="preserve">where a temporary object could be placed on the walkway for loading and unloading for 30 minuets </w:t>
      </w:r>
      <w:r w:rsidR="00A61506">
        <w:t xml:space="preserve">whereas Tariq was there for </w:t>
      </w:r>
      <w:r w:rsidR="00F6193B">
        <w:t xml:space="preserve">multiple hours. </w:t>
      </w:r>
    </w:p>
    <w:p w14:paraId="6B3F5BDD" w14:textId="49EFBBD9" w:rsidR="00AE1BB5" w:rsidRDefault="00FE6EBE">
      <w:r>
        <w:t xml:space="preserve">Under the literal rule the term object is considered </w:t>
      </w:r>
      <w:r w:rsidR="0086611E">
        <w:t xml:space="preserve">as </w:t>
      </w:r>
      <w:r w:rsidR="00524983">
        <w:t>a thing that you feel and touch that is not considered a living person or animal</w:t>
      </w:r>
      <w:r w:rsidR="009A4876">
        <w:t xml:space="preserve"> (Cambridge </w:t>
      </w:r>
      <w:r w:rsidR="006604C4">
        <w:t>dictionary, n</w:t>
      </w:r>
      <w:r w:rsidR="00CD4680">
        <w:t>.</w:t>
      </w:r>
      <w:r w:rsidR="006604C4">
        <w:t>d</w:t>
      </w:r>
      <w:r w:rsidR="00BE1860">
        <w:t xml:space="preserve">), </w:t>
      </w:r>
      <w:r w:rsidR="00524983">
        <w:t>there</w:t>
      </w:r>
      <w:r w:rsidR="00467712">
        <w:t xml:space="preserve">fore </w:t>
      </w:r>
      <w:r w:rsidR="00524508">
        <w:t>Tari</w:t>
      </w:r>
      <w:r w:rsidR="00EB63DB">
        <w:t>q’s ea</w:t>
      </w:r>
      <w:r w:rsidR="00CE35B6">
        <w:t xml:space="preserve">sel would be classed as the object, the term </w:t>
      </w:r>
      <w:r w:rsidR="00B10D00">
        <w:t xml:space="preserve">obstruct is </w:t>
      </w:r>
      <w:r w:rsidR="00216835">
        <w:t xml:space="preserve">to block a road, pavement or </w:t>
      </w:r>
      <w:r w:rsidR="001D2CC4">
        <w:t xml:space="preserve">entryway </w:t>
      </w:r>
      <w:r w:rsidR="008F19A2">
        <w:t>to prevent</w:t>
      </w:r>
      <w:r w:rsidR="009A14F1">
        <w:t xml:space="preserve"> something from happening by putting something in the way</w:t>
      </w:r>
      <w:r w:rsidR="00876896">
        <w:t xml:space="preserve"> (Collins dictionary, 2026)</w:t>
      </w:r>
      <w:r w:rsidR="00BC7A9F">
        <w:t>. Tariq di</w:t>
      </w:r>
      <w:r w:rsidR="000D0A9A">
        <w:t xml:space="preserve">d </w:t>
      </w:r>
      <w:r w:rsidR="00BC7A9F">
        <w:t xml:space="preserve">that by placing his easel on the pavement </w:t>
      </w:r>
      <w:r w:rsidR="00DB748B">
        <w:t>and therefore making people walk either on the road or having to walk around it</w:t>
      </w:r>
      <w:r w:rsidR="002977D0">
        <w:t xml:space="preserve">. The literal interpretation </w:t>
      </w:r>
      <w:r w:rsidR="00B033C4">
        <w:t>possesses</w:t>
      </w:r>
      <w:r w:rsidR="00847608">
        <w:t xml:space="preserve"> sensible meaning that shows that Tariq’s </w:t>
      </w:r>
      <w:r w:rsidR="00B033C4">
        <w:t>easel was in the way of the public walkway</w:t>
      </w:r>
      <w:r w:rsidR="00D87384">
        <w:t xml:space="preserve"> for 6 </w:t>
      </w:r>
      <w:r w:rsidR="009920E1">
        <w:t>hours therefore</w:t>
      </w:r>
      <w:r w:rsidR="007A2073">
        <w:t xml:space="preserve"> making people have to walk on the road which </w:t>
      </w:r>
      <w:r w:rsidR="005E257B">
        <w:t xml:space="preserve">would </w:t>
      </w:r>
      <w:r w:rsidR="00B12847">
        <w:t xml:space="preserve">be an </w:t>
      </w:r>
      <w:r w:rsidR="009920E1">
        <w:t>offence under</w:t>
      </w:r>
      <w:r w:rsidR="005E257B">
        <w:t xml:space="preserve"> section 1 of the act. </w:t>
      </w:r>
      <w:r w:rsidR="003C7903">
        <w:t xml:space="preserve">If we were using the literal </w:t>
      </w:r>
      <w:r w:rsidR="00634815">
        <w:t>rule,</w:t>
      </w:r>
      <w:r w:rsidR="003C7903">
        <w:t xml:space="preserve"> it </w:t>
      </w:r>
      <w:r w:rsidR="00F80335">
        <w:t xml:space="preserve">would </w:t>
      </w:r>
      <w:r w:rsidR="00727D73">
        <w:t xml:space="preserve">respect parliamentary sovereignty </w:t>
      </w:r>
      <w:r w:rsidR="004463F8">
        <w:t xml:space="preserve">as it would take </w:t>
      </w:r>
      <w:r w:rsidR="00E74B74">
        <w:t>the words</w:t>
      </w:r>
      <w:r w:rsidR="004463F8">
        <w:t xml:space="preserve"> </w:t>
      </w:r>
      <w:r w:rsidR="00E87A31">
        <w:t xml:space="preserve">of </w:t>
      </w:r>
      <w:r w:rsidR="004463F8">
        <w:t xml:space="preserve">Parliament literally however, </w:t>
      </w:r>
      <w:r w:rsidR="008018AB">
        <w:t xml:space="preserve">some could argue that Parliament </w:t>
      </w:r>
      <w:r w:rsidR="005D1FEC">
        <w:t xml:space="preserve">might not have intended to have and absurd result </w:t>
      </w:r>
      <w:r w:rsidR="00634815">
        <w:t>as some words can have multiple meaning</w:t>
      </w:r>
      <w:r w:rsidR="000072FB">
        <w:t xml:space="preserve">s. </w:t>
      </w:r>
      <w:r w:rsidR="00BF2C03">
        <w:t>If the literal rule gives an absurd res</w:t>
      </w:r>
      <w:r w:rsidR="00854D9F">
        <w:t xml:space="preserve">ult that might not have </w:t>
      </w:r>
      <w:r w:rsidR="00E87A31">
        <w:t xml:space="preserve">been </w:t>
      </w:r>
      <w:r w:rsidR="00854D9F">
        <w:t xml:space="preserve">intended, then </w:t>
      </w:r>
      <w:r w:rsidR="00AC245B">
        <w:t>the judge can use a reasonable meaning</w:t>
      </w:r>
      <w:r w:rsidR="007E780B">
        <w:t>.</w:t>
      </w:r>
      <w:r w:rsidR="00AC245B">
        <w:t xml:space="preserve"> </w:t>
      </w:r>
      <w:r w:rsidR="009920E1">
        <w:t xml:space="preserve">Using the golden rule </w:t>
      </w:r>
      <w:r w:rsidR="00282226">
        <w:t xml:space="preserve">If </w:t>
      </w:r>
      <w:r w:rsidR="00AE1BB5">
        <w:t xml:space="preserve">interpreted literally </w:t>
      </w:r>
      <w:r w:rsidR="005B1414">
        <w:t xml:space="preserve">then an object could be classed as anything </w:t>
      </w:r>
      <w:r w:rsidR="0089536B">
        <w:t xml:space="preserve">that has a fixed shape or form that you can touch or see that is not alive </w:t>
      </w:r>
      <w:r w:rsidR="00AB5B22">
        <w:t>(</w:t>
      </w:r>
      <w:r w:rsidR="007D507B">
        <w:t>Cambridge dictionary,</w:t>
      </w:r>
      <w:r w:rsidR="00C32808">
        <w:t xml:space="preserve"> n</w:t>
      </w:r>
      <w:r w:rsidR="009A4264">
        <w:t>.</w:t>
      </w:r>
      <w:r w:rsidR="00C32808">
        <w:t>d</w:t>
      </w:r>
      <w:r w:rsidR="00AC7E6D">
        <w:t xml:space="preserve">) </w:t>
      </w:r>
      <w:r w:rsidR="00905FDD">
        <w:t xml:space="preserve">which could be seen as harsh </w:t>
      </w:r>
      <w:r w:rsidR="00AB5B22">
        <w:t xml:space="preserve">as that relate to anything that can be seen on the pavement </w:t>
      </w:r>
      <w:r w:rsidR="00BC0C0F">
        <w:t>such as tiny and harmless objects.</w:t>
      </w:r>
      <w:r w:rsidR="0095157D">
        <w:t xml:space="preserve"> </w:t>
      </w:r>
      <w:r w:rsidR="000560B1">
        <w:t>The golden</w:t>
      </w:r>
      <w:r w:rsidR="00F00688">
        <w:t xml:space="preserve"> rule can prevent t</w:t>
      </w:r>
      <w:r w:rsidR="001F2435">
        <w:t>he absurdity that could be caused b</w:t>
      </w:r>
      <w:r w:rsidR="00854662">
        <w:t>y</w:t>
      </w:r>
      <w:r w:rsidR="001F2435">
        <w:t xml:space="preserve"> using the </w:t>
      </w:r>
      <w:r w:rsidR="006966F8">
        <w:t xml:space="preserve">literal rule however it is up to </w:t>
      </w:r>
      <w:r w:rsidR="00EE230F">
        <w:t xml:space="preserve">judges weather the result under the literals rule is absurd as there is no </w:t>
      </w:r>
      <w:r w:rsidR="006D1437">
        <w:t>clear meaning of an absurd result. In</w:t>
      </w:r>
      <w:r w:rsidR="00905FDD">
        <w:t xml:space="preserve"> Tariq</w:t>
      </w:r>
      <w:r w:rsidR="00E522B7">
        <w:t xml:space="preserve">’s situation his easel stays in place for 6 hours is a large item that </w:t>
      </w:r>
      <w:r w:rsidR="00410D88">
        <w:t>required pedestrians to walk on to the road and is</w:t>
      </w:r>
      <w:r w:rsidR="003019F7">
        <w:t xml:space="preserve"> placed on a busy walkway ther</w:t>
      </w:r>
      <w:r w:rsidR="002D2B0E">
        <w:t>efore</w:t>
      </w:r>
      <w:r w:rsidR="003019F7">
        <w:t xml:space="preserve"> there is no </w:t>
      </w:r>
      <w:r w:rsidR="006A6482">
        <w:t>absurdity in</w:t>
      </w:r>
      <w:r w:rsidR="003019F7">
        <w:t xml:space="preserve"> </w:t>
      </w:r>
      <w:r w:rsidR="006A6482">
        <w:t>applying the</w:t>
      </w:r>
      <w:r w:rsidR="003019F7">
        <w:t xml:space="preserve"> literal rule</w:t>
      </w:r>
      <w:r w:rsidR="002D2B0E">
        <w:t xml:space="preserve"> on this case</w:t>
      </w:r>
      <w:r w:rsidR="00E104E9">
        <w:t xml:space="preserve">. </w:t>
      </w:r>
      <w:r w:rsidR="006047A5">
        <w:t xml:space="preserve">The golden rule </w:t>
      </w:r>
      <w:r w:rsidR="0040652C">
        <w:t xml:space="preserve">alters </w:t>
      </w:r>
      <w:r w:rsidR="00A76B4A">
        <w:t xml:space="preserve">the </w:t>
      </w:r>
      <w:r w:rsidR="0040652C">
        <w:t>meaning if the literal interpretation is assured however in this case</w:t>
      </w:r>
      <w:r w:rsidR="006F0B44">
        <w:t xml:space="preserve"> the literal interpretation makes sense and there is no injustice or </w:t>
      </w:r>
      <w:r w:rsidR="00424E55">
        <w:t>contradiction</w:t>
      </w:r>
      <w:r w:rsidR="00D57FA0">
        <w:t>.</w:t>
      </w:r>
      <w:r w:rsidR="00444211">
        <w:t xml:space="preserve"> Under </w:t>
      </w:r>
      <w:r w:rsidR="00826FD3">
        <w:t>the mischief</w:t>
      </w:r>
      <w:r w:rsidR="00444211">
        <w:t xml:space="preserve"> rule </w:t>
      </w:r>
      <w:r w:rsidR="006E017B">
        <w:t xml:space="preserve">mp Ayesha Khans speech the </w:t>
      </w:r>
      <w:r w:rsidR="00296CD5">
        <w:t xml:space="preserve">act </w:t>
      </w:r>
      <w:r w:rsidR="006E017B">
        <w:t xml:space="preserve">was made </w:t>
      </w:r>
      <w:r w:rsidR="0063493B">
        <w:t xml:space="preserve">by parliament to ensure </w:t>
      </w:r>
      <w:r w:rsidR="0063493B">
        <w:lastRenderedPageBreak/>
        <w:t xml:space="preserve">public walkways remain safe and </w:t>
      </w:r>
      <w:r w:rsidR="00826FD3">
        <w:t>accessible,</w:t>
      </w:r>
      <w:r w:rsidR="0063493B">
        <w:t xml:space="preserve"> and pedestrians </w:t>
      </w:r>
      <w:r w:rsidR="008D412A">
        <w:t>are not forced into the road due to obstructions</w:t>
      </w:r>
      <w:r w:rsidR="00BA0094">
        <w:t xml:space="preserve">. Tariq’s </w:t>
      </w:r>
      <w:r w:rsidR="005E45DA">
        <w:t xml:space="preserve">easel is placed on a public walkway and stays there for 6 hours and causes pedestrians to step </w:t>
      </w:r>
      <w:r w:rsidR="002B5CB9">
        <w:t xml:space="preserve">into the </w:t>
      </w:r>
      <w:r w:rsidR="00CA7EE7">
        <w:t>road,</w:t>
      </w:r>
      <w:r w:rsidR="002B5CB9">
        <w:t xml:space="preserve"> which is what parliament </w:t>
      </w:r>
      <w:r w:rsidR="00144DBC">
        <w:t xml:space="preserve">are </w:t>
      </w:r>
      <w:r w:rsidR="002B5CB9">
        <w:t xml:space="preserve">trying to prevent, </w:t>
      </w:r>
      <w:r w:rsidR="00057814">
        <w:t xml:space="preserve">Under the mischief rule the court is guided by parliament intention to keep pavement safe and Tariq’s </w:t>
      </w:r>
      <w:r w:rsidR="00A20808">
        <w:t>easel is exactly the type of obstruction the act targets</w:t>
      </w:r>
      <w:r w:rsidR="00362B69">
        <w:t xml:space="preserve"> and therefore under the mischief rule strongly supports </w:t>
      </w:r>
      <w:r w:rsidR="009B2917">
        <w:t>finding that Tariq has committed the offence.</w:t>
      </w:r>
    </w:p>
    <w:p w14:paraId="3046BFF6" w14:textId="0BC50B73" w:rsidR="00386986" w:rsidRDefault="00B0466E">
      <w:r>
        <w:t xml:space="preserve">The easel based on the </w:t>
      </w:r>
      <w:r w:rsidR="00C015DB">
        <w:t>literal</w:t>
      </w:r>
      <w:r>
        <w:t xml:space="preserve"> and the mischief rule would be considered an object</w:t>
      </w:r>
      <w:r w:rsidR="00C015DB">
        <w:t xml:space="preserve"> or structure and </w:t>
      </w:r>
      <w:r w:rsidR="00A13D69">
        <w:t xml:space="preserve">obstructs pedestrian movement as they had to step onto the </w:t>
      </w:r>
      <w:r w:rsidR="00CA7EE7">
        <w:t>road and</w:t>
      </w:r>
      <w:r w:rsidR="00901270">
        <w:t xml:space="preserve"> the pavement where </w:t>
      </w:r>
      <w:r w:rsidR="00973D38">
        <w:t xml:space="preserve">the easel was </w:t>
      </w:r>
      <w:r w:rsidR="00901270">
        <w:t xml:space="preserve">stationed would be classed as a public walkway </w:t>
      </w:r>
      <w:r w:rsidR="006005B5">
        <w:t>as it</w:t>
      </w:r>
      <w:r w:rsidR="0038797B">
        <w:t xml:space="preserve"> </w:t>
      </w:r>
      <w:r w:rsidR="00E74B74">
        <w:t>is maintained</w:t>
      </w:r>
      <w:r w:rsidR="006005B5">
        <w:t xml:space="preserve"> by the council and open to the public. He was there for 6 hours and not the </w:t>
      </w:r>
      <w:r w:rsidR="000E16E9">
        <w:t xml:space="preserve">30 minutes allowed for loading </w:t>
      </w:r>
      <w:r w:rsidR="002077E1">
        <w:t xml:space="preserve">therefore would get no </w:t>
      </w:r>
      <w:r w:rsidR="00762721">
        <w:t xml:space="preserve">exemption. </w:t>
      </w:r>
      <w:r w:rsidR="00392FC9">
        <w:t>If</w:t>
      </w:r>
      <w:r w:rsidR="00277E8C">
        <w:t xml:space="preserve"> </w:t>
      </w:r>
      <w:r w:rsidR="00762721">
        <w:t>Tariq was</w:t>
      </w:r>
      <w:r w:rsidR="00283AEF">
        <w:t xml:space="preserve"> </w:t>
      </w:r>
      <w:r w:rsidR="00277E8C">
        <w:t>considered</w:t>
      </w:r>
      <w:r w:rsidR="00283AEF">
        <w:t xml:space="preserve"> </w:t>
      </w:r>
      <w:r w:rsidR="00277E8C">
        <w:t xml:space="preserve">using the artistic expression </w:t>
      </w:r>
      <w:r w:rsidR="00392FC9">
        <w:t>defence,</w:t>
      </w:r>
      <w:r w:rsidR="00277E8C">
        <w:t xml:space="preserve"> </w:t>
      </w:r>
      <w:r w:rsidR="00E90088">
        <w:t xml:space="preserve">it is not protected in the </w:t>
      </w:r>
      <w:r w:rsidR="00E237C9">
        <w:t>act,</w:t>
      </w:r>
      <w:r w:rsidR="00E90088">
        <w:t xml:space="preserve"> and the court would be unlikely to to allow it </w:t>
      </w:r>
      <w:r w:rsidR="00762721">
        <w:t xml:space="preserve">to override the safety concerns. </w:t>
      </w:r>
    </w:p>
    <w:p w14:paraId="49EF502A" w14:textId="43194EEC" w:rsidR="00884940" w:rsidRDefault="002840D7">
      <w:r>
        <w:t xml:space="preserve">In conclusion applying the rules of statutory interpretation </w:t>
      </w:r>
      <w:r w:rsidR="006608E1">
        <w:t xml:space="preserve">and the relevant aids it strongly suggests that </w:t>
      </w:r>
      <w:r w:rsidR="00BA096C">
        <w:t xml:space="preserve">Tariq is likely to have </w:t>
      </w:r>
      <w:r w:rsidR="00C27117">
        <w:t>committed t</w:t>
      </w:r>
      <w:r w:rsidR="00B00131">
        <w:t xml:space="preserve">he </w:t>
      </w:r>
      <w:r w:rsidR="00771FAC">
        <w:t xml:space="preserve">offence under section 1 of the pedestrian </w:t>
      </w:r>
      <w:r w:rsidR="00D56955">
        <w:t xml:space="preserve">safety act 2025. The literal interpretation of the wording indicates that </w:t>
      </w:r>
      <w:r w:rsidR="00894CB6">
        <w:t xml:space="preserve">clearly an easel and display fall </w:t>
      </w:r>
      <w:r w:rsidR="002B25EB">
        <w:t>within the meaning of an “object or structure”</w:t>
      </w:r>
      <w:r w:rsidR="00045ECA">
        <w:t xml:space="preserve"> and it clearly shows that it obstructed pedestrian movement</w:t>
      </w:r>
      <w:r w:rsidR="002147A4">
        <w:t xml:space="preserve">, forcing them on the road. </w:t>
      </w:r>
      <w:r w:rsidR="00A73F70">
        <w:t xml:space="preserve">Both the golden rule and the mischief rule </w:t>
      </w:r>
      <w:r w:rsidR="00820911">
        <w:t xml:space="preserve">reinforce this outcome as </w:t>
      </w:r>
      <w:r w:rsidR="00DB7902">
        <w:t>changing the wording or usi</w:t>
      </w:r>
      <w:r w:rsidR="00B36983">
        <w:t xml:space="preserve">ng a different definition to avoid liability would undermine the </w:t>
      </w:r>
      <w:r w:rsidR="00C02E17">
        <w:t>act's</w:t>
      </w:r>
      <w:r w:rsidR="00B36983">
        <w:t xml:space="preserve"> clear purpose </w:t>
      </w:r>
      <w:r w:rsidR="00940A18">
        <w:t>of ensuring safety</w:t>
      </w:r>
      <w:r w:rsidR="00CF79A1">
        <w:t xml:space="preserve"> and </w:t>
      </w:r>
      <w:r w:rsidR="00940A18">
        <w:t>accessible walkways</w:t>
      </w:r>
      <w:r w:rsidR="00CF79A1">
        <w:t>.</w:t>
      </w:r>
      <w:r w:rsidR="00C02E17">
        <w:t xml:space="preserve">the exemption in section 3 </w:t>
      </w:r>
      <w:r w:rsidR="00E74B74">
        <w:t>does apply</w:t>
      </w:r>
      <w:r w:rsidR="00C02E17">
        <w:t xml:space="preserve"> to </w:t>
      </w:r>
      <w:r w:rsidR="00E74B74">
        <w:t>Tariq’s as</w:t>
      </w:r>
      <w:r w:rsidR="000F6AAD">
        <w:t xml:space="preserve"> his </w:t>
      </w:r>
      <w:r w:rsidR="00C02E17">
        <w:t>display remained for several hours and was not used for loading.</w:t>
      </w:r>
      <w:r w:rsidR="001C57D9">
        <w:t xml:space="preserve"> A</w:t>
      </w:r>
      <w:r w:rsidR="00F5214C">
        <w:t xml:space="preserve"> court would likely conclude that </w:t>
      </w:r>
      <w:r w:rsidR="00C9180F">
        <w:t xml:space="preserve">Tariq has committed the offence, as his conduct falls within the statute’s intended </w:t>
      </w:r>
      <w:r w:rsidR="008428BB">
        <w:t xml:space="preserve">scope and no valid defence or exemption applies. </w:t>
      </w:r>
    </w:p>
    <w:p w14:paraId="0A673E65" w14:textId="77777777" w:rsidR="009B2917" w:rsidRDefault="009B2917"/>
    <w:p w14:paraId="337EE103" w14:textId="77777777" w:rsidR="009B2917" w:rsidRDefault="009B2917"/>
    <w:p w14:paraId="475961F4" w14:textId="77777777" w:rsidR="009B2917" w:rsidRDefault="009B2917"/>
    <w:p w14:paraId="68D5E43C" w14:textId="77777777" w:rsidR="00497248" w:rsidRDefault="00497248"/>
    <w:p w14:paraId="058FFA66" w14:textId="77777777" w:rsidR="00497248" w:rsidRDefault="00497248"/>
    <w:p w14:paraId="4BD54321" w14:textId="77777777" w:rsidR="00497248" w:rsidRDefault="00497248"/>
    <w:p w14:paraId="0EF2ED96" w14:textId="77777777" w:rsidR="00497248" w:rsidRDefault="00497248"/>
    <w:p w14:paraId="1AB80E9C" w14:textId="77777777" w:rsidR="00497248" w:rsidRDefault="00497248"/>
    <w:p w14:paraId="23772907" w14:textId="77777777" w:rsidR="00497248" w:rsidRDefault="00497248"/>
    <w:p w14:paraId="646BAAF3" w14:textId="77777777" w:rsidR="00497248" w:rsidRDefault="00497248"/>
    <w:p w14:paraId="799D6199" w14:textId="7D1DFDDF" w:rsidR="00497248" w:rsidRDefault="00A463D3">
      <w:r>
        <w:lastRenderedPageBreak/>
        <w:t xml:space="preserve">References </w:t>
      </w:r>
    </w:p>
    <w:p w14:paraId="1384A166" w14:textId="0D1CF270" w:rsidR="000C0A73" w:rsidRDefault="000C0A73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 xml:space="preserve">Cambridge dictionary </w:t>
      </w:r>
      <w:r w:rsidR="00725B95">
        <w:rPr>
          <w:color w:val="000000"/>
        </w:rPr>
        <w:t xml:space="preserve">(no date) </w:t>
      </w:r>
      <w:r w:rsidR="009D2D96">
        <w:rPr>
          <w:color w:val="000000"/>
        </w:rPr>
        <w:t>object/ English meaning,</w:t>
      </w:r>
      <w:r w:rsidR="007E4E25">
        <w:rPr>
          <w:color w:val="000000"/>
        </w:rPr>
        <w:t>[online].</w:t>
      </w:r>
      <w:r w:rsidR="007E4E25" w:rsidRPr="007E4E25">
        <w:rPr>
          <w:color w:val="000000"/>
        </w:rPr>
        <w:t xml:space="preserve"> </w:t>
      </w:r>
      <w:hyperlink r:id="rId6" w:history="1">
        <w:r w:rsidR="00C32808" w:rsidRPr="008327D0">
          <w:rPr>
            <w:rStyle w:val="Hyperlink"/>
          </w:rPr>
          <w:t>https://dictionary.cambridge.org/dictionary/english/object</w:t>
        </w:r>
      </w:hyperlink>
    </w:p>
    <w:p w14:paraId="66FEC992" w14:textId="62308D29" w:rsidR="00EB1E21" w:rsidRDefault="00EB1E21">
      <w:pPr>
        <w:pStyle w:val="NormalWeb"/>
        <w:spacing w:before="0" w:beforeAutospacing="0" w:after="240" w:afterAutospacing="0" w:line="360" w:lineRule="atLeast"/>
      </w:pPr>
      <w:r>
        <w:rPr>
          <w:color w:val="000000"/>
        </w:rPr>
        <w:t>Collins dictionary (2026).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Definition of obstruct</w:t>
      </w:r>
      <w:r>
        <w:rPr>
          <w:color w:val="000000"/>
        </w:rPr>
        <w:t>. [online] Collinsdictionary.com. Available at:</w:t>
      </w:r>
      <w:r w:rsidRPr="00EB1E21">
        <w:rPr>
          <w:color w:val="000000"/>
        </w:rPr>
        <w:t xml:space="preserve"> </w:t>
      </w:r>
      <w:hyperlink r:id="rId7" w:anchor="google_vignette" w:history="1">
        <w:r w:rsidRPr="003F24FE">
          <w:rPr>
            <w:rStyle w:val="Hyperlink"/>
          </w:rPr>
          <w:t>https://www.collinsdictionary.com/dictionary/english/obstruct#google_vignette</w:t>
        </w:r>
      </w:hyperlink>
    </w:p>
    <w:p w14:paraId="265B1E4B" w14:textId="729F0B44" w:rsidR="00EB1E21" w:rsidRDefault="00A463D3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WJEC</w:t>
      </w:r>
      <w:r w:rsidR="00E30C6F">
        <w:rPr>
          <w:color w:val="000000"/>
        </w:rPr>
        <w:t xml:space="preserve"> (n.d). Statutory interpretation</w:t>
      </w:r>
      <w:r w:rsidR="002B150D">
        <w:rPr>
          <w:color w:val="000000"/>
        </w:rPr>
        <w:t xml:space="preserve">. [online] </w:t>
      </w:r>
      <w:hyperlink r:id="rId8" w:history="1">
        <w:r w:rsidR="00EC403A" w:rsidRPr="00BD2925">
          <w:rPr>
            <w:rStyle w:val="Hyperlink"/>
          </w:rPr>
          <w:t>https://resource.download.wjec.co.uk/vtc/2020-21/ko20-21_1-8a/pdf/_eng/statutory-interpretation.pdf</w:t>
        </w:r>
      </w:hyperlink>
    </w:p>
    <w:p w14:paraId="5A7A144A" w14:textId="77777777" w:rsidR="00EC403A" w:rsidRDefault="00EC403A">
      <w:pPr>
        <w:pStyle w:val="NormalWeb"/>
        <w:spacing w:before="0" w:beforeAutospacing="0" w:after="240" w:afterAutospacing="0" w:line="360" w:lineRule="atLeast"/>
        <w:rPr>
          <w:color w:val="000000"/>
        </w:rPr>
      </w:pPr>
    </w:p>
    <w:p w14:paraId="4855EA6E" w14:textId="77777777" w:rsidR="00EB1E21" w:rsidRDefault="00EB1E21"/>
    <w:sectPr w:rsidR="00EB1E2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65E145B" w14:textId="77777777" w:rsidR="00E1006C" w:rsidRDefault="00E1006C" w:rsidP="00CA7EE7">
      <w:pPr>
        <w:spacing w:after="0" w:line="240" w:lineRule="auto"/>
      </w:pPr>
      <w:r>
        <w:separator/>
      </w:r>
    </w:p>
  </w:endnote>
  <w:endnote w:type="continuationSeparator" w:id="0">
    <w:p w14:paraId="3C29B62D" w14:textId="77777777" w:rsidR="00E1006C" w:rsidRDefault="00E1006C" w:rsidP="00CA7EE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E805650" w14:textId="77777777" w:rsidR="00E1006C" w:rsidRDefault="00E1006C" w:rsidP="00CA7EE7">
      <w:pPr>
        <w:spacing w:after="0" w:line="240" w:lineRule="auto"/>
      </w:pPr>
      <w:r>
        <w:separator/>
      </w:r>
    </w:p>
  </w:footnote>
  <w:footnote w:type="continuationSeparator" w:id="0">
    <w:p w14:paraId="2E4949EB" w14:textId="77777777" w:rsidR="00E1006C" w:rsidRDefault="00E1006C" w:rsidP="00CA7EE7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9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64CA8"/>
    <w:rsid w:val="000072FB"/>
    <w:rsid w:val="00045ECA"/>
    <w:rsid w:val="00051884"/>
    <w:rsid w:val="000560B1"/>
    <w:rsid w:val="00057183"/>
    <w:rsid w:val="00057814"/>
    <w:rsid w:val="0007409B"/>
    <w:rsid w:val="00075450"/>
    <w:rsid w:val="000876D7"/>
    <w:rsid w:val="000933BF"/>
    <w:rsid w:val="00093582"/>
    <w:rsid w:val="000C0A73"/>
    <w:rsid w:val="000D0A9A"/>
    <w:rsid w:val="000E16E9"/>
    <w:rsid w:val="000F6AAD"/>
    <w:rsid w:val="00100173"/>
    <w:rsid w:val="001115B2"/>
    <w:rsid w:val="0011350E"/>
    <w:rsid w:val="00144DBC"/>
    <w:rsid w:val="001C57D9"/>
    <w:rsid w:val="001C6250"/>
    <w:rsid w:val="001D2CC4"/>
    <w:rsid w:val="001F0EBD"/>
    <w:rsid w:val="001F2435"/>
    <w:rsid w:val="001F4F92"/>
    <w:rsid w:val="002077E1"/>
    <w:rsid w:val="002147A4"/>
    <w:rsid w:val="00216835"/>
    <w:rsid w:val="00217254"/>
    <w:rsid w:val="002301AD"/>
    <w:rsid w:val="00254A60"/>
    <w:rsid w:val="00262AAC"/>
    <w:rsid w:val="00277E8C"/>
    <w:rsid w:val="00282226"/>
    <w:rsid w:val="00283AEF"/>
    <w:rsid w:val="002840D7"/>
    <w:rsid w:val="00296CD5"/>
    <w:rsid w:val="002977D0"/>
    <w:rsid w:val="002B150D"/>
    <w:rsid w:val="002B25EB"/>
    <w:rsid w:val="002B5CB9"/>
    <w:rsid w:val="002D2B0E"/>
    <w:rsid w:val="002E0A1C"/>
    <w:rsid w:val="003019F7"/>
    <w:rsid w:val="00341400"/>
    <w:rsid w:val="00343F8E"/>
    <w:rsid w:val="00362B69"/>
    <w:rsid w:val="0036681F"/>
    <w:rsid w:val="00386986"/>
    <w:rsid w:val="0038797B"/>
    <w:rsid w:val="00392FC9"/>
    <w:rsid w:val="003A286A"/>
    <w:rsid w:val="003C7903"/>
    <w:rsid w:val="0040652C"/>
    <w:rsid w:val="00410D88"/>
    <w:rsid w:val="00424E55"/>
    <w:rsid w:val="00440EAE"/>
    <w:rsid w:val="0044338A"/>
    <w:rsid w:val="00444211"/>
    <w:rsid w:val="004463F8"/>
    <w:rsid w:val="00467712"/>
    <w:rsid w:val="00497248"/>
    <w:rsid w:val="004F7E12"/>
    <w:rsid w:val="00511DD4"/>
    <w:rsid w:val="00524508"/>
    <w:rsid w:val="00524983"/>
    <w:rsid w:val="00527685"/>
    <w:rsid w:val="00547053"/>
    <w:rsid w:val="00572E74"/>
    <w:rsid w:val="00583C01"/>
    <w:rsid w:val="005B1414"/>
    <w:rsid w:val="005D1FEC"/>
    <w:rsid w:val="005D750B"/>
    <w:rsid w:val="005E257B"/>
    <w:rsid w:val="005E45DA"/>
    <w:rsid w:val="005F0741"/>
    <w:rsid w:val="006005B5"/>
    <w:rsid w:val="006047A5"/>
    <w:rsid w:val="00634815"/>
    <w:rsid w:val="0063493B"/>
    <w:rsid w:val="00643D11"/>
    <w:rsid w:val="006604C4"/>
    <w:rsid w:val="006608E1"/>
    <w:rsid w:val="006966F8"/>
    <w:rsid w:val="006A6482"/>
    <w:rsid w:val="006D1437"/>
    <w:rsid w:val="006E017B"/>
    <w:rsid w:val="006F0B44"/>
    <w:rsid w:val="006F6398"/>
    <w:rsid w:val="00725B95"/>
    <w:rsid w:val="00727D73"/>
    <w:rsid w:val="00760B8C"/>
    <w:rsid w:val="00762721"/>
    <w:rsid w:val="00771E31"/>
    <w:rsid w:val="00771FAC"/>
    <w:rsid w:val="00782E03"/>
    <w:rsid w:val="0078602C"/>
    <w:rsid w:val="007A2073"/>
    <w:rsid w:val="007A2E78"/>
    <w:rsid w:val="007C6F1A"/>
    <w:rsid w:val="007D507B"/>
    <w:rsid w:val="007E4E25"/>
    <w:rsid w:val="007E780B"/>
    <w:rsid w:val="008018AB"/>
    <w:rsid w:val="00820911"/>
    <w:rsid w:val="008251DD"/>
    <w:rsid w:val="00826FD3"/>
    <w:rsid w:val="008428BB"/>
    <w:rsid w:val="00847608"/>
    <w:rsid w:val="00854662"/>
    <w:rsid w:val="00854D9F"/>
    <w:rsid w:val="008625CC"/>
    <w:rsid w:val="0086611E"/>
    <w:rsid w:val="00876896"/>
    <w:rsid w:val="00884940"/>
    <w:rsid w:val="00894CB6"/>
    <w:rsid w:val="0089536B"/>
    <w:rsid w:val="008D412A"/>
    <w:rsid w:val="008F19A2"/>
    <w:rsid w:val="00901270"/>
    <w:rsid w:val="00902386"/>
    <w:rsid w:val="00905FDD"/>
    <w:rsid w:val="00940A18"/>
    <w:rsid w:val="0095157D"/>
    <w:rsid w:val="00964CA8"/>
    <w:rsid w:val="00973D38"/>
    <w:rsid w:val="009920E1"/>
    <w:rsid w:val="009A14F1"/>
    <w:rsid w:val="009A4264"/>
    <w:rsid w:val="009A4876"/>
    <w:rsid w:val="009B20C7"/>
    <w:rsid w:val="009B2917"/>
    <w:rsid w:val="009B790D"/>
    <w:rsid w:val="009D2D96"/>
    <w:rsid w:val="00A13D69"/>
    <w:rsid w:val="00A20808"/>
    <w:rsid w:val="00A463D3"/>
    <w:rsid w:val="00A5126B"/>
    <w:rsid w:val="00A5689E"/>
    <w:rsid w:val="00A60FE8"/>
    <w:rsid w:val="00A61506"/>
    <w:rsid w:val="00A63C92"/>
    <w:rsid w:val="00A73223"/>
    <w:rsid w:val="00A73F70"/>
    <w:rsid w:val="00A76B4A"/>
    <w:rsid w:val="00A93054"/>
    <w:rsid w:val="00AB2EEE"/>
    <w:rsid w:val="00AB5B22"/>
    <w:rsid w:val="00AC245B"/>
    <w:rsid w:val="00AC7E6D"/>
    <w:rsid w:val="00AD0C3D"/>
    <w:rsid w:val="00AE1BB5"/>
    <w:rsid w:val="00B00131"/>
    <w:rsid w:val="00B033C4"/>
    <w:rsid w:val="00B0466E"/>
    <w:rsid w:val="00B10D00"/>
    <w:rsid w:val="00B12847"/>
    <w:rsid w:val="00B36983"/>
    <w:rsid w:val="00B50F53"/>
    <w:rsid w:val="00B94703"/>
    <w:rsid w:val="00BA0094"/>
    <w:rsid w:val="00BA096C"/>
    <w:rsid w:val="00BA5688"/>
    <w:rsid w:val="00BC0C0F"/>
    <w:rsid w:val="00BC56D8"/>
    <w:rsid w:val="00BC7A9F"/>
    <w:rsid w:val="00BC7C8D"/>
    <w:rsid w:val="00BE1860"/>
    <w:rsid w:val="00BF2C03"/>
    <w:rsid w:val="00C015DB"/>
    <w:rsid w:val="00C02E17"/>
    <w:rsid w:val="00C07ED2"/>
    <w:rsid w:val="00C12766"/>
    <w:rsid w:val="00C166E2"/>
    <w:rsid w:val="00C27117"/>
    <w:rsid w:val="00C32808"/>
    <w:rsid w:val="00C7650D"/>
    <w:rsid w:val="00C9180F"/>
    <w:rsid w:val="00C93249"/>
    <w:rsid w:val="00CA7EE7"/>
    <w:rsid w:val="00CD4680"/>
    <w:rsid w:val="00CE35B6"/>
    <w:rsid w:val="00CE6E69"/>
    <w:rsid w:val="00CF79A1"/>
    <w:rsid w:val="00D22CA7"/>
    <w:rsid w:val="00D56955"/>
    <w:rsid w:val="00D57FA0"/>
    <w:rsid w:val="00D75C00"/>
    <w:rsid w:val="00D87384"/>
    <w:rsid w:val="00DB748B"/>
    <w:rsid w:val="00DB7902"/>
    <w:rsid w:val="00E03BF7"/>
    <w:rsid w:val="00E1006C"/>
    <w:rsid w:val="00E104E9"/>
    <w:rsid w:val="00E237C9"/>
    <w:rsid w:val="00E30C6F"/>
    <w:rsid w:val="00E522B7"/>
    <w:rsid w:val="00E74B74"/>
    <w:rsid w:val="00E87A31"/>
    <w:rsid w:val="00E90088"/>
    <w:rsid w:val="00EB1E21"/>
    <w:rsid w:val="00EB63DB"/>
    <w:rsid w:val="00EC403A"/>
    <w:rsid w:val="00ED41F3"/>
    <w:rsid w:val="00EE230F"/>
    <w:rsid w:val="00EE7929"/>
    <w:rsid w:val="00EF35B1"/>
    <w:rsid w:val="00F00688"/>
    <w:rsid w:val="00F01671"/>
    <w:rsid w:val="00F04116"/>
    <w:rsid w:val="00F24693"/>
    <w:rsid w:val="00F50F42"/>
    <w:rsid w:val="00F5214C"/>
    <w:rsid w:val="00F54D94"/>
    <w:rsid w:val="00F6193B"/>
    <w:rsid w:val="00F80335"/>
    <w:rsid w:val="00FE6E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64E53C4"/>
  <w15:chartTrackingRefBased/>
  <w15:docId w15:val="{4CBBB0F7-5633-1C45-9769-5E263B43622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64CA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64CA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64CA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64CA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64CA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64CA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64CA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64CA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64CA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64CA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64CA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64CA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64CA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64CA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64CA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64CA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64CA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64CA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64CA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64CA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64CA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64CA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64CA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64CA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64CA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64CA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64CA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64CA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64CA8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F04116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customStyle="1" w:styleId="apple-converted-space">
    <w:name w:val="apple-converted-space"/>
    <w:basedOn w:val="DefaultParagraphFont"/>
    <w:rsid w:val="00F04116"/>
  </w:style>
  <w:style w:type="character" w:styleId="Hyperlink">
    <w:name w:val="Hyperlink"/>
    <w:basedOn w:val="DefaultParagraphFont"/>
    <w:uiPriority w:val="99"/>
    <w:unhideWhenUsed/>
    <w:rsid w:val="00EB1E21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B1E2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C12766"/>
    <w:rPr>
      <w:color w:val="96607D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CA7EE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A7EE7"/>
  </w:style>
  <w:style w:type="paragraph" w:styleId="Footer">
    <w:name w:val="footer"/>
    <w:basedOn w:val="Normal"/>
    <w:link w:val="FooterChar"/>
    <w:uiPriority w:val="99"/>
    <w:unhideWhenUsed/>
    <w:rsid w:val="00CA7EE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A7EE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resource.download.wjec.co.uk/vtc/2020-21/ko20-21_1-8a/pdf/_eng/statutory-interpretation.pdf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collinsdictionary.com/dictionary/english/obstruct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dictionary.cambridge.org/dictionary/english/object" TargetMode="External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38</TotalTime>
  <Pages>3</Pages>
  <Words>901</Words>
  <Characters>5142</Characters>
  <Application>Microsoft Office Word</Application>
  <DocSecurity>0</DocSecurity>
  <Lines>42</Lines>
  <Paragraphs>12</Paragraphs>
  <ScaleCrop>false</ScaleCrop>
  <Company/>
  <LinksUpToDate>false</LinksUpToDate>
  <CharactersWithSpaces>6031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Seren Roberts (2405040)</dc:creator>
  <cp:keywords/>
  <dc:description/>
  <cp:lastModifiedBy>Seren Roberts (2405040)</cp:lastModifiedBy>
  <cp:revision>2</cp:revision>
  <dcterms:created xsi:type="dcterms:W3CDTF">2026-07-23T15:19:00Z</dcterms:created>
  <dcterms:modified xsi:type="dcterms:W3CDTF">2026-07-23T15:19:00Z</dcterms:modified>
</cp:coreProperties>
</file>