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00597" w14:textId="0E1E5F72" w:rsidR="00F30F75" w:rsidRPr="0088022D" w:rsidRDefault="00F30F75" w:rsidP="0088022D">
      <w:pPr>
        <w:pStyle w:val="Heading1"/>
        <w:jc w:val="center"/>
        <w:rPr>
          <w:b/>
          <w:bCs/>
          <w:color w:val="auto"/>
          <w:sz w:val="40"/>
          <w:szCs w:val="40"/>
          <w:u w:val="single"/>
        </w:rPr>
      </w:pPr>
      <w:r w:rsidRPr="0088022D">
        <w:rPr>
          <w:b/>
          <w:bCs/>
          <w:color w:val="auto"/>
          <w:sz w:val="40"/>
          <w:szCs w:val="40"/>
          <w:u w:val="single"/>
        </w:rPr>
        <w:t>MAO ZEDONG</w:t>
      </w:r>
    </w:p>
    <w:p w14:paraId="446A3DCC" w14:textId="77777777" w:rsidR="00F30F75" w:rsidRDefault="00F30F75" w:rsidP="008B165C">
      <w:pPr>
        <w:spacing w:line="360" w:lineRule="auto"/>
        <w:jc w:val="both"/>
        <w:rPr>
          <w:rFonts w:ascii="Times New Roman" w:hAnsi="Times New Roman" w:cs="Times New Roman"/>
          <w:sz w:val="28"/>
          <w:szCs w:val="28"/>
        </w:rPr>
      </w:pPr>
    </w:p>
    <w:p w14:paraId="49CC598D" w14:textId="08C338E4"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Mao Zedong was born in 1893 in Chauhan in the Hunan province. His father was a thriving farmer, and his mother was a devoted Buddhist. Mao got his primary education at the Shaoshan Private Primary school at eight in 1901. His early education was a mix of traditional Chinese learning </w:t>
      </w:r>
      <w:proofErr w:type="spellStart"/>
      <w:r w:rsidRPr="008B165C">
        <w:rPr>
          <w:rFonts w:ascii="Times New Roman" w:hAnsi="Times New Roman" w:cs="Times New Roman"/>
          <w:sz w:val="28"/>
          <w:szCs w:val="28"/>
        </w:rPr>
        <w:t>centred</w:t>
      </w:r>
      <w:proofErr w:type="spellEnd"/>
      <w:r w:rsidRPr="008B165C">
        <w:rPr>
          <w:rFonts w:ascii="Times New Roman" w:hAnsi="Times New Roman" w:cs="Times New Roman"/>
          <w:sz w:val="28"/>
          <w:szCs w:val="28"/>
        </w:rPr>
        <w:t xml:space="preserve"> around Confucianism, in addition to the centuries-old values of the Far East with a modest influence from the western world. From an early age, Mao showed interest in history and politics and was exposed to western ideas "...formulated by such political and cultural reformers as Liang Qichao and the nationalist revolutionary Sun Yat-sen." (Stuart Reynolds Schram, 2019). As he was popularly referred to, Chairman Mao studied and worked part-time at Peking University in 1918 as a librarian. It was not long after this he declared himself </w:t>
      </w:r>
      <w:proofErr w:type="gramStart"/>
      <w:r w:rsidRPr="008B165C">
        <w:rPr>
          <w:rFonts w:ascii="Times New Roman" w:hAnsi="Times New Roman" w:cs="Times New Roman"/>
          <w:sz w:val="28"/>
          <w:szCs w:val="28"/>
        </w:rPr>
        <w:t>a Marxist-Leninist</w:t>
      </w:r>
      <w:proofErr w:type="gramEnd"/>
      <w:r w:rsidRPr="008B165C">
        <w:rPr>
          <w:rFonts w:ascii="Times New Roman" w:hAnsi="Times New Roman" w:cs="Times New Roman"/>
          <w:sz w:val="28"/>
          <w:szCs w:val="28"/>
        </w:rPr>
        <w:t>. On July 23, 1921, Mao became a founding Chinese Communist Party (CCP) member. Following his study of the conditions in rural Hunan, Mao concluded that "the Communist should lead the peasants or get out of the way" (Encyclopedia, 2014), which resulted in him leading the Autumn Harvest Uprising in 1927.</w:t>
      </w:r>
    </w:p>
    <w:p w14:paraId="3F945E60"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In 1934, Mao, his then-pregnant wife, and a significant section of the Red Army abandoned their base in Jiangxi (Reynolds Schram, 2019); they headed northwest to avoid the Kuomintang, also referred to as the KMT/GMD. The period from 1934 to 1935 is referred to as the Long March; it lasted three hundred and sixty-eight days and covered around six thousand miles. The long march is considered the longest continuous procession in the history of warfare. This catapulted Mao Zedong to the position of undisputed leader of the Chinese Communists Party. At the end of the second World War, a civil war broke out between the KMT and the Chinese </w:t>
      </w:r>
      <w:r w:rsidRPr="008B165C">
        <w:rPr>
          <w:rFonts w:ascii="Times New Roman" w:hAnsi="Times New Roman" w:cs="Times New Roman"/>
          <w:sz w:val="28"/>
          <w:szCs w:val="28"/>
        </w:rPr>
        <w:lastRenderedPageBreak/>
        <w:t>Communists, which saw the Communists emerging victorious. Following this, Mao Zedong proclaimed the People's Republic of China (PRC) formation at Tiananmen Square in Peking on October 1, 1949. This declaration would lead to a new era in China's growth and development, and the Country moved from dynastic rule to one considered more bureaucratic at the time, which was Communism, later defined as Maoism.</w:t>
      </w:r>
    </w:p>
    <w:p w14:paraId="39F54EC9"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With the overwhelming support of the people, the Communist party was able to form the government, with Mao being installed as Chairman of the Central People's Government. Following these developments, the KMTs retreated to Taiwan. It was an expectation that Mao would inevitably invade Taiwan and crush the remaining Kuomintang. However, this invasion never happened, and despite many impasses between both sides, Taiwan is still self-governing currently to this day.</w:t>
      </w:r>
    </w:p>
    <w:p w14:paraId="12DC3A8E"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Between 1949 and 1950, China, still recovering from its internal turmoil, was seen as financially unstable. Mao thus secured significant capital investments from Russia for the advancement of China. Unfortunately, this funding also came with conditions attached; these included the </w:t>
      </w:r>
      <w:proofErr w:type="spellStart"/>
      <w:r w:rsidRPr="008B165C">
        <w:rPr>
          <w:rFonts w:ascii="Times New Roman" w:hAnsi="Times New Roman" w:cs="Times New Roman"/>
          <w:sz w:val="28"/>
          <w:szCs w:val="28"/>
        </w:rPr>
        <w:t>utilisation</w:t>
      </w:r>
      <w:proofErr w:type="spellEnd"/>
      <w:r w:rsidRPr="008B165C">
        <w:rPr>
          <w:rFonts w:ascii="Times New Roman" w:hAnsi="Times New Roman" w:cs="Times New Roman"/>
          <w:sz w:val="28"/>
          <w:szCs w:val="28"/>
        </w:rPr>
        <w:t xml:space="preserve"> of technical advisors from Russia, and Mao had to admit Stalin's' dominance within the Communist world. During this time, it became clear that Mao had a unique way of dealing with what he felt was disloyalty to the party and the regime. Those who dared to cross him or go against his beliefs were publicly humiliated, beaten, tortured, and detained for varying periods (Reynolds Schram, 2019). This period of social dislocation was known as the Cultural Revolution.</w:t>
      </w:r>
    </w:p>
    <w:p w14:paraId="25BF22A5"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In the years that followed the war, China saw an introduction of political, </w:t>
      </w:r>
      <w:proofErr w:type="gramStart"/>
      <w:r w:rsidRPr="008B165C">
        <w:rPr>
          <w:rFonts w:ascii="Times New Roman" w:hAnsi="Times New Roman" w:cs="Times New Roman"/>
          <w:sz w:val="28"/>
          <w:szCs w:val="28"/>
        </w:rPr>
        <w:t>social</w:t>
      </w:r>
      <w:proofErr w:type="gramEnd"/>
      <w:r w:rsidRPr="008B165C">
        <w:rPr>
          <w:rFonts w:ascii="Times New Roman" w:hAnsi="Times New Roman" w:cs="Times New Roman"/>
          <w:sz w:val="28"/>
          <w:szCs w:val="28"/>
        </w:rPr>
        <w:t xml:space="preserve"> and economic transformations. The land reform campaign was the first of such and saw the transfer of agricultural land from large-scale farmers and landlords to poorer peasants. This was done as a measure to reduce economic inequality and stave off </w:t>
      </w:r>
      <w:r w:rsidRPr="008B165C">
        <w:rPr>
          <w:rFonts w:ascii="Times New Roman" w:hAnsi="Times New Roman" w:cs="Times New Roman"/>
          <w:sz w:val="28"/>
          <w:szCs w:val="28"/>
        </w:rPr>
        <w:lastRenderedPageBreak/>
        <w:t>the ravages of poverty. Meanwhile, due to British interference in the Chinese economy by way of the opium trade, Mao's government launched a vast operation to eradicate the production and consumption of opium across China. By the 1950's opium addicts and persons who opposed Mao's regime were forced into labour camps. Mao hurled China and the CCP onto the world stage when he became part of the Korean war in 1950. This resulted in America breaking ties with China, followed by a trade embargo lasting for twenty years.</w:t>
      </w:r>
    </w:p>
    <w:p w14:paraId="30A0CB3D"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Mao had a different opinion on what he thought Communism should be; this resulted in him becoming a brutal autocrat throughout his reign; through his reading of the Marxist-Leninist views. His vision involved the </w:t>
      </w:r>
      <w:proofErr w:type="spellStart"/>
      <w:r w:rsidRPr="008B165C">
        <w:rPr>
          <w:rFonts w:ascii="Times New Roman" w:hAnsi="Times New Roman" w:cs="Times New Roman"/>
          <w:sz w:val="28"/>
          <w:szCs w:val="28"/>
        </w:rPr>
        <w:t>industrialisation</w:t>
      </w:r>
      <w:proofErr w:type="spellEnd"/>
      <w:r w:rsidRPr="008B165C">
        <w:rPr>
          <w:rFonts w:ascii="Times New Roman" w:hAnsi="Times New Roman" w:cs="Times New Roman"/>
          <w:sz w:val="28"/>
          <w:szCs w:val="28"/>
        </w:rPr>
        <w:t xml:space="preserve"> of China's east coast cities and great rivers. Thus, he introduced his first of many five-year plans designed to redirect China's reliance on agricultural production to an industrial economy.</w:t>
      </w:r>
    </w:p>
    <w:p w14:paraId="23A1BEF3"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China's rapid </w:t>
      </w:r>
      <w:proofErr w:type="spellStart"/>
      <w:r w:rsidRPr="008B165C">
        <w:rPr>
          <w:rFonts w:ascii="Times New Roman" w:hAnsi="Times New Roman" w:cs="Times New Roman"/>
          <w:sz w:val="28"/>
          <w:szCs w:val="28"/>
        </w:rPr>
        <w:t>industrialisation</w:t>
      </w:r>
      <w:proofErr w:type="spellEnd"/>
      <w:r w:rsidRPr="008B165C">
        <w:rPr>
          <w:rFonts w:ascii="Times New Roman" w:hAnsi="Times New Roman" w:cs="Times New Roman"/>
          <w:sz w:val="28"/>
          <w:szCs w:val="28"/>
        </w:rPr>
        <w:t xml:space="preserve"> resulted in a productivity increase of one hundred and twenty-eight per cent (Wen, 2016). This first five-year plan was considered an enormous success by the then regime. Because of this accomplishment, Mao became arrogant and introduced his second five-year plan, known as the Great Leap Forward. This initiative was </w:t>
      </w:r>
      <w:proofErr w:type="gramStart"/>
      <w:r w:rsidRPr="008B165C">
        <w:rPr>
          <w:rFonts w:ascii="Times New Roman" w:hAnsi="Times New Roman" w:cs="Times New Roman"/>
          <w:sz w:val="28"/>
          <w:szCs w:val="28"/>
        </w:rPr>
        <w:t>in an effort to</w:t>
      </w:r>
      <w:proofErr w:type="gramEnd"/>
      <w:r w:rsidRPr="008B165C">
        <w:rPr>
          <w:rFonts w:ascii="Times New Roman" w:hAnsi="Times New Roman" w:cs="Times New Roman"/>
          <w:sz w:val="28"/>
          <w:szCs w:val="28"/>
        </w:rPr>
        <w:t xml:space="preserve"> catch up and surpass Britain's economy. Mao planned to reapportion land into larger farms to increase wheat production and to send untrained workers to boost steel production. This operation resulted in the world's greatest cataclysmal famine, culminating in the death of forty million people (Smil, 1999). The final five-year plan was introduced to curb problems created during the Great Leap Forward. The Great Leap Forward initiative ended in 1962, three years after Mao's term as Chairman of the People's Republic of China ended. Liu Shaoqi succeeded Mao, and the Great Leap Forward was denounced in what has come to be known as the Seven Thousand Cadres Conference (</w:t>
      </w:r>
      <w:proofErr w:type="spellStart"/>
      <w:r w:rsidRPr="008B165C">
        <w:rPr>
          <w:rFonts w:ascii="Times New Roman" w:hAnsi="Times New Roman" w:cs="Times New Roman"/>
          <w:sz w:val="28"/>
          <w:szCs w:val="28"/>
        </w:rPr>
        <w:t>MacFarquhar</w:t>
      </w:r>
      <w:proofErr w:type="spellEnd"/>
      <w:r w:rsidRPr="008B165C">
        <w:rPr>
          <w:rFonts w:ascii="Times New Roman" w:hAnsi="Times New Roman" w:cs="Times New Roman"/>
          <w:sz w:val="28"/>
          <w:szCs w:val="28"/>
        </w:rPr>
        <w:t>, 1997).</w:t>
      </w:r>
    </w:p>
    <w:p w14:paraId="0F273750"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lastRenderedPageBreak/>
        <w:t xml:space="preserve">While one can say that these initiatives were conducive to the advancement of China's political success, the same cannot be said about its economic development. Mao introduced the Great Leap Forward to stimulate a new "Chinese communism". Mao wanted to </w:t>
      </w:r>
      <w:proofErr w:type="spellStart"/>
      <w:r w:rsidRPr="008B165C">
        <w:rPr>
          <w:rFonts w:ascii="Times New Roman" w:hAnsi="Times New Roman" w:cs="Times New Roman"/>
          <w:sz w:val="28"/>
          <w:szCs w:val="28"/>
        </w:rPr>
        <w:t>instil</w:t>
      </w:r>
      <w:proofErr w:type="spellEnd"/>
      <w:r w:rsidRPr="008B165C">
        <w:rPr>
          <w:rFonts w:ascii="Times New Roman" w:hAnsi="Times New Roman" w:cs="Times New Roman"/>
          <w:sz w:val="28"/>
          <w:szCs w:val="28"/>
        </w:rPr>
        <w:t xml:space="preserve"> in the Chinese people the importance of working hard so they could catch up with other leading world economies such as the US and Britain. Mao also opined that power should be </w:t>
      </w:r>
      <w:proofErr w:type="spellStart"/>
      <w:r w:rsidRPr="008B165C">
        <w:rPr>
          <w:rFonts w:ascii="Times New Roman" w:hAnsi="Times New Roman" w:cs="Times New Roman"/>
          <w:sz w:val="28"/>
          <w:szCs w:val="28"/>
        </w:rPr>
        <w:t>decentralised</w:t>
      </w:r>
      <w:proofErr w:type="spellEnd"/>
      <w:r w:rsidRPr="008B165C">
        <w:rPr>
          <w:rFonts w:ascii="Times New Roman" w:hAnsi="Times New Roman" w:cs="Times New Roman"/>
          <w:sz w:val="28"/>
          <w:szCs w:val="28"/>
        </w:rPr>
        <w:t xml:space="preserve"> and given to rural households. This led to the initial success of the Great Leap Forward. However, because local leaders wanted to inflate the production of iron within their district, tools used for farming were melted down, which resulted in farmers not having the necessary tools needed for harvesting. This temporary success in the Great Leap Forward also allowed Mao to challenge the Soviet's model of Communism because Mao concluded that his social formula was the best and only way forward for China.</w:t>
      </w:r>
    </w:p>
    <w:p w14:paraId="6E81B307"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Many historians have said that the Great Leap Forward was the biggest humanitarian disaster in China's history. This catastrophic blunder came about mainly because of a lack of appropriate planning by Mao's government and the absence of effective and efficient project management. In my opinion, this was partly due to his tunnel vision-like approach towards his main goal, as he was only interested in results. In contrast, better planning should have been set in place to ensure progress was made at a steady rate while simultaneously </w:t>
      </w:r>
      <w:proofErr w:type="gramStart"/>
      <w:r w:rsidRPr="008B165C">
        <w:rPr>
          <w:rFonts w:ascii="Times New Roman" w:hAnsi="Times New Roman" w:cs="Times New Roman"/>
          <w:sz w:val="28"/>
          <w:szCs w:val="28"/>
        </w:rPr>
        <w:t>taking into account</w:t>
      </w:r>
      <w:proofErr w:type="gramEnd"/>
      <w:r w:rsidRPr="008B165C">
        <w:rPr>
          <w:rFonts w:ascii="Times New Roman" w:hAnsi="Times New Roman" w:cs="Times New Roman"/>
          <w:sz w:val="28"/>
          <w:szCs w:val="28"/>
        </w:rPr>
        <w:t xml:space="preserve"> the limitations of available raw materials and the competence of the labour force. Unfortunately, Mao did not consider these factors; thus, the Great Leap Forward contributed overwhelmingly to the death of over forty million Chinese nationals, culminating in an industrial depression which lasted for years. In the aftermath of the failed Great Leap Forward, Mao lost his influence on the Chinese people, but this did not deter Mao from believing in his ideals.</w:t>
      </w:r>
    </w:p>
    <w:p w14:paraId="00BE11E0"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lastRenderedPageBreak/>
        <w:t xml:space="preserve">In my opinion, Mao's Cultural Revolution brought about colossal damage to China's people and China's Communist Party's reputation. In Mao's attempt to carry on the revolution and bring about changes within the party and society. Clearly, Mao did not articulate and disseminate his plan and was launched in haste. Thus, he invented solutions to problems as they arose. According to Walder's analysis, "neither Mao nor any other party leader expected the outcomes of the Cultural Revolution" (Walder, 2015, p.200). Therefore, one can conclude that the Cultural revolution was a means of purging both people, literature and history that did not conform to Mao's ideals and views of how socialism and Communism should work, i.e., "Maoism" (Moise, 2013, p.169). </w:t>
      </w:r>
      <w:proofErr w:type="gramStart"/>
      <w:r w:rsidRPr="008B165C">
        <w:rPr>
          <w:rFonts w:ascii="Times New Roman" w:hAnsi="Times New Roman" w:cs="Times New Roman"/>
          <w:sz w:val="28"/>
          <w:szCs w:val="28"/>
        </w:rPr>
        <w:t>In an effort to</w:t>
      </w:r>
      <w:proofErr w:type="gramEnd"/>
      <w:r w:rsidRPr="008B165C">
        <w:rPr>
          <w:rFonts w:ascii="Times New Roman" w:hAnsi="Times New Roman" w:cs="Times New Roman"/>
          <w:sz w:val="28"/>
          <w:szCs w:val="28"/>
        </w:rPr>
        <w:t xml:space="preserve"> gain Mao's approval, the Cultural Revolution evolved into a cult that followed his every command because no one at the time dared to be categorised as a "Judas". This period coincided with Mao's little red book, which played a significant role in the everyday lives of Chinese citizens. The book was used daily and viewed as a "guiding light"; in some cases, it was even compared to the Bible. The red book contained three elements that Mao felt were fundamental to </w:t>
      </w:r>
      <w:proofErr w:type="gramStart"/>
      <w:r w:rsidRPr="008B165C">
        <w:rPr>
          <w:rFonts w:ascii="Times New Roman" w:hAnsi="Times New Roman" w:cs="Times New Roman"/>
          <w:sz w:val="28"/>
          <w:szCs w:val="28"/>
        </w:rPr>
        <w:t>Maoism;</w:t>
      </w:r>
      <w:proofErr w:type="gramEnd"/>
      <w:r w:rsidRPr="008B165C">
        <w:rPr>
          <w:rFonts w:ascii="Times New Roman" w:hAnsi="Times New Roman" w:cs="Times New Roman"/>
          <w:sz w:val="28"/>
          <w:szCs w:val="28"/>
        </w:rPr>
        <w:t xml:space="preserve"> personal selflessness, belief in the masses and, above all else, faith in their leader Mao (Moise, 2013, p.169).</w:t>
      </w:r>
    </w:p>
    <w:p w14:paraId="16C07B72"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During Mao's reign, he promoted equality between genders and classes (Zhang, 2018); he also believed that education was the way forward and to progress through his revolution. Unfortunately, this belief during the Cultural Revolution destroyed existing culture, customs, and even old buildings (Chen and Al, 1999). In total disregard for China's culture, which existed for centuries before he came into power, Mao wanted to wipe it out and create a new history for China which began with him and Maoism.</w:t>
      </w:r>
    </w:p>
    <w:p w14:paraId="714C7950"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In his efforts to create an ideal China, Mao recruited students who eventually formed the "Red Guards". However, in a turn of events, the Red Guards began fighting </w:t>
      </w:r>
      <w:r w:rsidRPr="008B165C">
        <w:rPr>
          <w:rFonts w:ascii="Times New Roman" w:hAnsi="Times New Roman" w:cs="Times New Roman"/>
          <w:sz w:val="28"/>
          <w:szCs w:val="28"/>
        </w:rPr>
        <w:lastRenderedPageBreak/>
        <w:t>among themselves and other government officials. China, in the end, suffered because of frivolous warring factions within the communist party, which continued for years. While the Cultural Revolution initially brought the citizens together and implemented Mao's intentions, it failed to maintain collective cohesiveness among the citizens. This was even more evident because Mao's direction and aims changed during the time leading to rebellions and, as the saying goes, "the blind leading the blind" because goals changed constantly.</w:t>
      </w:r>
    </w:p>
    <w:p w14:paraId="1DD6E08C"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Throughout my research, evidence indicates the many perspectives on Mao's rule greatly depend on the individual author's disposition. For example, many believed what Mao did was for the good of the Republic and was ultimately responsible for initially shaping China's adoption of its communist philosophy was adopted and used today. On the other hand, however, a considerable </w:t>
      </w:r>
      <w:proofErr w:type="gramStart"/>
      <w:r w:rsidRPr="008B165C">
        <w:rPr>
          <w:rFonts w:ascii="Times New Roman" w:hAnsi="Times New Roman" w:cs="Times New Roman"/>
          <w:sz w:val="28"/>
          <w:szCs w:val="28"/>
        </w:rPr>
        <w:t>amount</w:t>
      </w:r>
      <w:proofErr w:type="gramEnd"/>
      <w:r w:rsidRPr="008B165C">
        <w:rPr>
          <w:rFonts w:ascii="Times New Roman" w:hAnsi="Times New Roman" w:cs="Times New Roman"/>
          <w:sz w:val="28"/>
          <w:szCs w:val="28"/>
        </w:rPr>
        <w:t xml:space="preserve"> of scholars perceived Mao to be a brutal and violent tyrant. One such book that painted Mao differently was "MAO: The Unknown Story ", written by Jung Chang and Jon Halliday (Chang and Halliday, 2016). In the book, the writers categorised Mao as a ruthless and sadistic leader who did whatever he felt necessary, regardless of the consequences, to cling to power.</w:t>
      </w:r>
    </w:p>
    <w:p w14:paraId="57711B12"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While many authors, including Chinese historians, downplayed Mao's brutality and, by extension, ignored these atrocities committed against its citizenry to give him credit. They regard his political and military skills as ushering in the age of </w:t>
      </w:r>
      <w:proofErr w:type="spellStart"/>
      <w:r w:rsidRPr="008B165C">
        <w:rPr>
          <w:rFonts w:ascii="Times New Roman" w:hAnsi="Times New Roman" w:cs="Times New Roman"/>
          <w:sz w:val="28"/>
          <w:szCs w:val="28"/>
        </w:rPr>
        <w:t>modernisation</w:t>
      </w:r>
      <w:proofErr w:type="spellEnd"/>
      <w:r w:rsidRPr="008B165C">
        <w:rPr>
          <w:rFonts w:ascii="Times New Roman" w:hAnsi="Times New Roman" w:cs="Times New Roman"/>
          <w:sz w:val="28"/>
          <w:szCs w:val="28"/>
        </w:rPr>
        <w:t xml:space="preserve"> in China we have come to know today. The book by Chang destroyed this picture that </w:t>
      </w:r>
      <w:proofErr w:type="spellStart"/>
      <w:r w:rsidRPr="008B165C">
        <w:rPr>
          <w:rFonts w:ascii="Times New Roman" w:hAnsi="Times New Roman" w:cs="Times New Roman"/>
          <w:sz w:val="28"/>
          <w:szCs w:val="28"/>
        </w:rPr>
        <w:t>characterised</w:t>
      </w:r>
      <w:proofErr w:type="spellEnd"/>
      <w:r w:rsidRPr="008B165C">
        <w:rPr>
          <w:rFonts w:ascii="Times New Roman" w:hAnsi="Times New Roman" w:cs="Times New Roman"/>
          <w:sz w:val="28"/>
          <w:szCs w:val="28"/>
        </w:rPr>
        <w:t xml:space="preserve"> Mao as having done seventy per cent good and thirty per cent bad. Instead, it paints a picture that compares Mao to Hitler and Starling, two individuals who committed some of the most heinous crimes against humanity in the twentieth century. The book reveals how calculating and vindictive Mao was and addresses the lengths he was willing to go to destroy his party representatives </w:t>
      </w:r>
      <w:r w:rsidRPr="008B165C">
        <w:rPr>
          <w:rFonts w:ascii="Times New Roman" w:hAnsi="Times New Roman" w:cs="Times New Roman"/>
          <w:sz w:val="28"/>
          <w:szCs w:val="28"/>
        </w:rPr>
        <w:lastRenderedPageBreak/>
        <w:t>and perceived rivals. This was evident when he said in 1957, "We are prepared to sacrifice 300 million Chinese for the victory of the world revolution". The book further stated that President Nixon and Secretary of State Kissinger did little to expose Mao's true nature.</w:t>
      </w:r>
    </w:p>
    <w:p w14:paraId="292874EE"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On the contrary, Nixon and Kissinger wanted to improve China's image. Thus, when they officially visited China in 1972, Kissinger wrote: "Nixon was excited to the point of euphoria" (Chang and Halliday, 2016). Moreover, during this visit, Nixon flattered Mao, saying: "The Chairman's writings have moved a nation and have changed the world" (</w:t>
      </w:r>
      <w:proofErr w:type="spellStart"/>
      <w:r w:rsidRPr="008B165C">
        <w:rPr>
          <w:rFonts w:ascii="Times New Roman" w:hAnsi="Times New Roman" w:cs="Times New Roman"/>
          <w:sz w:val="28"/>
          <w:szCs w:val="28"/>
        </w:rPr>
        <w:t>alphahistory</w:t>
      </w:r>
      <w:proofErr w:type="spellEnd"/>
      <w:r w:rsidRPr="008B165C">
        <w:rPr>
          <w:rFonts w:ascii="Times New Roman" w:hAnsi="Times New Roman" w:cs="Times New Roman"/>
          <w:sz w:val="28"/>
          <w:szCs w:val="28"/>
        </w:rPr>
        <w:t xml:space="preserve">, 2016). </w:t>
      </w:r>
    </w:p>
    <w:p w14:paraId="101A9DD0"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I would compare Kissinger's statement to "painting lipstick on a pig". A tyrant will always be a tyrant, no matter what optimistic portrayals are highlighted in the press to boost their ego. As a matter of opinion, I feel Mao had his achievements in initially paving the way for </w:t>
      </w:r>
      <w:proofErr w:type="spellStart"/>
      <w:r w:rsidRPr="008B165C">
        <w:rPr>
          <w:rFonts w:ascii="Times New Roman" w:hAnsi="Times New Roman" w:cs="Times New Roman"/>
          <w:sz w:val="28"/>
          <w:szCs w:val="28"/>
        </w:rPr>
        <w:t>industrialisation</w:t>
      </w:r>
      <w:proofErr w:type="spellEnd"/>
      <w:r w:rsidRPr="008B165C">
        <w:rPr>
          <w:rFonts w:ascii="Times New Roman" w:hAnsi="Times New Roman" w:cs="Times New Roman"/>
          <w:sz w:val="28"/>
          <w:szCs w:val="28"/>
        </w:rPr>
        <w:t xml:space="preserve">. However, the implementation phase execution was a far cry from proper project management. From an economic standpoint, the </w:t>
      </w:r>
      <w:proofErr w:type="spellStart"/>
      <w:r w:rsidRPr="008B165C">
        <w:rPr>
          <w:rFonts w:ascii="Times New Roman" w:hAnsi="Times New Roman" w:cs="Times New Roman"/>
          <w:sz w:val="28"/>
          <w:szCs w:val="28"/>
        </w:rPr>
        <w:t>industrialisation</w:t>
      </w:r>
      <w:proofErr w:type="spellEnd"/>
      <w:r w:rsidRPr="008B165C">
        <w:rPr>
          <w:rFonts w:ascii="Times New Roman" w:hAnsi="Times New Roman" w:cs="Times New Roman"/>
          <w:sz w:val="28"/>
          <w:szCs w:val="28"/>
        </w:rPr>
        <w:t xml:space="preserve"> of China's production sector was not adequately </w:t>
      </w:r>
      <w:proofErr w:type="spellStart"/>
      <w:r w:rsidRPr="008B165C">
        <w:rPr>
          <w:rFonts w:ascii="Times New Roman" w:hAnsi="Times New Roman" w:cs="Times New Roman"/>
          <w:sz w:val="28"/>
          <w:szCs w:val="28"/>
        </w:rPr>
        <w:t>conceptualised</w:t>
      </w:r>
      <w:proofErr w:type="spellEnd"/>
      <w:r w:rsidRPr="008B165C">
        <w:rPr>
          <w:rFonts w:ascii="Times New Roman" w:hAnsi="Times New Roman" w:cs="Times New Roman"/>
          <w:sz w:val="28"/>
          <w:szCs w:val="28"/>
        </w:rPr>
        <w:t>, and contingency plans were lacking to ensure the Country could care for its citizens first and foremost. This is a prime example of the end does not justify the means.</w:t>
      </w:r>
    </w:p>
    <w:p w14:paraId="6824F5BF" w14:textId="77777777" w:rsidR="002C0775" w:rsidRPr="008B165C"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Mao did indeed have a positive impact when he distributed land to peasant farmers. But to what </w:t>
      </w:r>
      <w:proofErr w:type="gramStart"/>
      <w:r w:rsidRPr="008B165C">
        <w:rPr>
          <w:rFonts w:ascii="Times New Roman" w:hAnsi="Times New Roman" w:cs="Times New Roman"/>
          <w:sz w:val="28"/>
          <w:szCs w:val="28"/>
        </w:rPr>
        <w:t>end,  the</w:t>
      </w:r>
      <w:proofErr w:type="gramEnd"/>
      <w:r w:rsidRPr="008B165C">
        <w:rPr>
          <w:rFonts w:ascii="Times New Roman" w:hAnsi="Times New Roman" w:cs="Times New Roman"/>
          <w:sz w:val="28"/>
          <w:szCs w:val="28"/>
        </w:rPr>
        <w:t xml:space="preserve"> land reform initiative was short-lived as farms were re-taken from the same peasant farmers and used to cultivate wheat commercially to increase agricultural production. This ill-conceived exercise inevitably led to a famine that lasted nearly three years and killed millions of people.</w:t>
      </w:r>
    </w:p>
    <w:p w14:paraId="2F64C006" w14:textId="08C15538" w:rsidR="00933E6F" w:rsidRDefault="002C0775" w:rsidP="008B165C">
      <w:pPr>
        <w:spacing w:line="360" w:lineRule="auto"/>
        <w:jc w:val="both"/>
        <w:rPr>
          <w:rFonts w:ascii="Times New Roman" w:hAnsi="Times New Roman" w:cs="Times New Roman"/>
          <w:sz w:val="28"/>
          <w:szCs w:val="28"/>
        </w:rPr>
      </w:pPr>
      <w:r w:rsidRPr="008B165C">
        <w:rPr>
          <w:rFonts w:ascii="Times New Roman" w:hAnsi="Times New Roman" w:cs="Times New Roman"/>
          <w:sz w:val="28"/>
          <w:szCs w:val="28"/>
        </w:rPr>
        <w:t xml:space="preserve">In conclusion, I have argued on many different fronts where Mao's strengths and weaknesses as a political leader lay. Although his actions during his reign were undoubtedly questionable, one </w:t>
      </w:r>
      <w:proofErr w:type="gramStart"/>
      <w:r w:rsidRPr="008B165C">
        <w:rPr>
          <w:rFonts w:ascii="Times New Roman" w:hAnsi="Times New Roman" w:cs="Times New Roman"/>
          <w:sz w:val="28"/>
          <w:szCs w:val="28"/>
        </w:rPr>
        <w:t>has to</w:t>
      </w:r>
      <w:proofErr w:type="gramEnd"/>
      <w:r w:rsidRPr="008B165C">
        <w:rPr>
          <w:rFonts w:ascii="Times New Roman" w:hAnsi="Times New Roman" w:cs="Times New Roman"/>
          <w:sz w:val="28"/>
          <w:szCs w:val="28"/>
        </w:rPr>
        <w:t xml:space="preserve"> understand that Mao wanted China to be a </w:t>
      </w:r>
      <w:r w:rsidRPr="008B165C">
        <w:rPr>
          <w:rFonts w:ascii="Times New Roman" w:hAnsi="Times New Roman" w:cs="Times New Roman"/>
          <w:sz w:val="28"/>
          <w:szCs w:val="28"/>
        </w:rPr>
        <w:lastRenderedPageBreak/>
        <w:t xml:space="preserve">global powerhouse. According to him, China's </w:t>
      </w:r>
      <w:proofErr w:type="spellStart"/>
      <w:r w:rsidRPr="008B165C">
        <w:rPr>
          <w:rFonts w:ascii="Times New Roman" w:hAnsi="Times New Roman" w:cs="Times New Roman"/>
          <w:sz w:val="28"/>
          <w:szCs w:val="28"/>
        </w:rPr>
        <w:t>industrialisation</w:t>
      </w:r>
      <w:proofErr w:type="spellEnd"/>
      <w:r w:rsidRPr="008B165C">
        <w:rPr>
          <w:rFonts w:ascii="Times New Roman" w:hAnsi="Times New Roman" w:cs="Times New Roman"/>
          <w:sz w:val="28"/>
          <w:szCs w:val="28"/>
        </w:rPr>
        <w:t xml:space="preserve"> should rival that of the United States and Great Britain. Though I might be highly critical of his actions that caused the deaths of millions of people, it goes without saying that he delegated power to community leaders to ensure that the job was done. He had unrealistic expectations for production levels and expected the work to be done. We can go back and forth regarding the "What ifs"; however, with or without this discussion, the Chinese still see Mao as a great leader, the one who led China into its industrial revolution. Chinese history has been written and rewritten so many times to suit the needs of the current regime. One is still somewhat unable to give an unbiased opinion wholly based on just Chinese history. Mao's strengths and weaknesses only are </w:t>
      </w:r>
      <w:proofErr w:type="spellStart"/>
      <w:r w:rsidRPr="008B165C">
        <w:rPr>
          <w:rFonts w:ascii="Times New Roman" w:hAnsi="Times New Roman" w:cs="Times New Roman"/>
          <w:sz w:val="28"/>
          <w:szCs w:val="28"/>
        </w:rPr>
        <w:t>characterised</w:t>
      </w:r>
      <w:proofErr w:type="spellEnd"/>
      <w:r w:rsidRPr="008B165C">
        <w:rPr>
          <w:rFonts w:ascii="Times New Roman" w:hAnsi="Times New Roman" w:cs="Times New Roman"/>
          <w:sz w:val="28"/>
          <w:szCs w:val="28"/>
        </w:rPr>
        <w:t xml:space="preserve"> based on published materials, and in this case, there was a fragile line between fact and fiction regarding information about Chairman Mao.</w:t>
      </w:r>
    </w:p>
    <w:p w14:paraId="7BEF08C7" w14:textId="1C30A66B" w:rsidR="008B165C" w:rsidRDefault="008B165C">
      <w:pPr>
        <w:rPr>
          <w:rFonts w:ascii="Times New Roman" w:hAnsi="Times New Roman" w:cs="Times New Roman"/>
          <w:sz w:val="28"/>
          <w:szCs w:val="28"/>
        </w:rPr>
      </w:pPr>
      <w:r>
        <w:rPr>
          <w:rFonts w:ascii="Times New Roman" w:hAnsi="Times New Roman" w:cs="Times New Roman"/>
          <w:sz w:val="28"/>
          <w:szCs w:val="28"/>
        </w:rPr>
        <w:br w:type="page"/>
      </w:r>
    </w:p>
    <w:p w14:paraId="5ADDFFE7" w14:textId="2BA4A853" w:rsidR="008B165C" w:rsidRDefault="008B165C" w:rsidP="008B165C">
      <w:pPr>
        <w:spacing w:after="240" w:line="240" w:lineRule="auto"/>
        <w:rPr>
          <w:rFonts w:ascii="Times New Roman" w:eastAsia="Times New Roman" w:hAnsi="Times New Roman" w:cs="Times New Roman"/>
          <w:color w:val="000000"/>
          <w:sz w:val="36"/>
          <w:szCs w:val="36"/>
        </w:rPr>
      </w:pPr>
      <w:r w:rsidRPr="008B165C">
        <w:rPr>
          <w:rFonts w:ascii="Times New Roman" w:eastAsia="Times New Roman" w:hAnsi="Times New Roman" w:cs="Times New Roman"/>
          <w:color w:val="000000"/>
          <w:sz w:val="36"/>
          <w:szCs w:val="36"/>
        </w:rPr>
        <w:lastRenderedPageBreak/>
        <w:t>Reference list</w:t>
      </w:r>
    </w:p>
    <w:p w14:paraId="66DA3B83" w14:textId="77777777" w:rsidR="008B165C" w:rsidRPr="008B165C" w:rsidRDefault="008B165C" w:rsidP="008B165C">
      <w:pPr>
        <w:spacing w:after="240" w:line="240" w:lineRule="auto"/>
        <w:rPr>
          <w:rFonts w:ascii="Times New Roman" w:eastAsia="Times New Roman" w:hAnsi="Times New Roman" w:cs="Times New Roman"/>
          <w:sz w:val="36"/>
          <w:szCs w:val="36"/>
        </w:rPr>
      </w:pPr>
    </w:p>
    <w:p w14:paraId="11AF2B05" w14:textId="2DC55C1B" w:rsidR="008B165C" w:rsidRPr="008B165C" w:rsidRDefault="008B165C" w:rsidP="008B165C">
      <w:pPr>
        <w:spacing w:after="24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color w:val="000000"/>
          <w:sz w:val="28"/>
          <w:szCs w:val="28"/>
        </w:rPr>
        <w:t>A</w:t>
      </w:r>
      <w:r w:rsidRPr="008B165C">
        <w:rPr>
          <w:rFonts w:ascii="Times New Roman" w:eastAsia="Times New Roman" w:hAnsi="Times New Roman" w:cs="Times New Roman"/>
          <w:color w:val="000000"/>
          <w:sz w:val="28"/>
          <w:szCs w:val="28"/>
        </w:rPr>
        <w:t>lphahistory</w:t>
      </w:r>
      <w:proofErr w:type="spellEnd"/>
      <w:r w:rsidRPr="008B165C">
        <w:rPr>
          <w:rFonts w:ascii="Times New Roman" w:eastAsia="Times New Roman" w:hAnsi="Times New Roman" w:cs="Times New Roman"/>
          <w:color w:val="000000"/>
          <w:sz w:val="28"/>
          <w:szCs w:val="28"/>
        </w:rPr>
        <w:t xml:space="preserve"> (2016). </w:t>
      </w:r>
      <w:r w:rsidRPr="008B165C">
        <w:rPr>
          <w:rFonts w:ascii="Times New Roman" w:eastAsia="Times New Roman" w:hAnsi="Times New Roman" w:cs="Times New Roman"/>
          <w:i/>
          <w:iCs/>
          <w:color w:val="000000"/>
          <w:sz w:val="28"/>
          <w:szCs w:val="28"/>
        </w:rPr>
        <w:t>A summary of Nixon’s meeting with Mao Zedong (1972)</w:t>
      </w:r>
      <w:r w:rsidRPr="008B165C">
        <w:rPr>
          <w:rFonts w:ascii="Times New Roman" w:eastAsia="Times New Roman" w:hAnsi="Times New Roman" w:cs="Times New Roman"/>
          <w:color w:val="000000"/>
          <w:sz w:val="28"/>
          <w:szCs w:val="28"/>
        </w:rPr>
        <w:t>. [online] The Cold War. Available at: https://alphahistory.com/coldwar/summary-nixon-meeting-mao-1972/ [Accessed 4 Oct. 2022].</w:t>
      </w:r>
    </w:p>
    <w:p w14:paraId="08121A17" w14:textId="77777777" w:rsidR="008B165C" w:rsidRPr="008B165C" w:rsidRDefault="008B165C" w:rsidP="008B165C">
      <w:pPr>
        <w:spacing w:after="0" w:line="240" w:lineRule="auto"/>
        <w:rPr>
          <w:rFonts w:ascii="Times New Roman" w:eastAsia="Times New Roman" w:hAnsi="Times New Roman" w:cs="Times New Roman"/>
          <w:sz w:val="28"/>
          <w:szCs w:val="28"/>
        </w:rPr>
      </w:pPr>
    </w:p>
    <w:p w14:paraId="397F8B78"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Chang, J. and Halliday, J. (2016). </w:t>
      </w:r>
      <w:r w:rsidRPr="008B165C">
        <w:rPr>
          <w:rFonts w:ascii="Times New Roman" w:eastAsia="Times New Roman" w:hAnsi="Times New Roman" w:cs="Times New Roman"/>
          <w:i/>
          <w:iCs/>
          <w:color w:val="000000"/>
          <w:sz w:val="28"/>
          <w:szCs w:val="28"/>
        </w:rPr>
        <w:t>MAO: The Unknown Story</w:t>
      </w:r>
      <w:r w:rsidRPr="008B165C">
        <w:rPr>
          <w:rFonts w:ascii="Times New Roman" w:eastAsia="Times New Roman" w:hAnsi="Times New Roman" w:cs="Times New Roman"/>
          <w:color w:val="000000"/>
          <w:sz w:val="28"/>
          <w:szCs w:val="28"/>
        </w:rPr>
        <w:t>. Anchor Books [Accessed 3 Oct. 2022].</w:t>
      </w:r>
    </w:p>
    <w:p w14:paraId="6D164D63"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Chen, J.Y. and Al, E. (1999). </w:t>
      </w:r>
      <w:r w:rsidRPr="008B165C">
        <w:rPr>
          <w:rFonts w:ascii="Times New Roman" w:eastAsia="Times New Roman" w:hAnsi="Times New Roman" w:cs="Times New Roman"/>
          <w:i/>
          <w:iCs/>
          <w:color w:val="000000"/>
          <w:sz w:val="28"/>
          <w:szCs w:val="28"/>
        </w:rPr>
        <w:t xml:space="preserve">The search for modern </w:t>
      </w:r>
      <w:proofErr w:type="gramStart"/>
      <w:r w:rsidRPr="008B165C">
        <w:rPr>
          <w:rFonts w:ascii="Times New Roman" w:eastAsia="Times New Roman" w:hAnsi="Times New Roman" w:cs="Times New Roman"/>
          <w:i/>
          <w:iCs/>
          <w:color w:val="000000"/>
          <w:sz w:val="28"/>
          <w:szCs w:val="28"/>
        </w:rPr>
        <w:t>China :</w:t>
      </w:r>
      <w:proofErr w:type="gramEnd"/>
      <w:r w:rsidRPr="008B165C">
        <w:rPr>
          <w:rFonts w:ascii="Times New Roman" w:eastAsia="Times New Roman" w:hAnsi="Times New Roman" w:cs="Times New Roman"/>
          <w:i/>
          <w:iCs/>
          <w:color w:val="000000"/>
          <w:sz w:val="28"/>
          <w:szCs w:val="28"/>
        </w:rPr>
        <w:t xml:space="preserve"> a documentary collection</w:t>
      </w:r>
      <w:r w:rsidRPr="008B165C">
        <w:rPr>
          <w:rFonts w:ascii="Times New Roman" w:eastAsia="Times New Roman" w:hAnsi="Times New Roman" w:cs="Times New Roman"/>
          <w:color w:val="000000"/>
          <w:sz w:val="28"/>
          <w:szCs w:val="28"/>
        </w:rPr>
        <w:t>. 2nd ed. New York: W.W. Norton &amp; Company [Accessed 4 Oct. 2022].</w:t>
      </w:r>
    </w:p>
    <w:p w14:paraId="0BA3C428"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Encyclopedia (2014). </w:t>
      </w:r>
      <w:r w:rsidRPr="008B165C">
        <w:rPr>
          <w:rFonts w:ascii="Times New Roman" w:eastAsia="Times New Roman" w:hAnsi="Times New Roman" w:cs="Times New Roman"/>
          <w:i/>
          <w:iCs/>
          <w:color w:val="000000"/>
          <w:sz w:val="28"/>
          <w:szCs w:val="28"/>
        </w:rPr>
        <w:t>Mao Zedong | Encyclopedia.com</w:t>
      </w:r>
      <w:r w:rsidRPr="008B165C">
        <w:rPr>
          <w:rFonts w:ascii="Times New Roman" w:eastAsia="Times New Roman" w:hAnsi="Times New Roman" w:cs="Times New Roman"/>
          <w:color w:val="000000"/>
          <w:sz w:val="28"/>
          <w:szCs w:val="28"/>
        </w:rPr>
        <w:t>. [online] Encyclopedia.com. Available at: https://www.encyclopedia.com/people/history/chinese-and-taiwanese-history-biographies/mao-zedong [Accessed 3 Oct. 2022].</w:t>
      </w:r>
    </w:p>
    <w:p w14:paraId="24A8E94E" w14:textId="77777777" w:rsidR="008B165C" w:rsidRPr="008B165C" w:rsidRDefault="008B165C" w:rsidP="008B165C">
      <w:pPr>
        <w:spacing w:after="240" w:line="240" w:lineRule="auto"/>
        <w:rPr>
          <w:rFonts w:ascii="Times New Roman" w:eastAsia="Times New Roman" w:hAnsi="Times New Roman" w:cs="Times New Roman"/>
          <w:sz w:val="28"/>
          <w:szCs w:val="28"/>
        </w:rPr>
      </w:pPr>
      <w:proofErr w:type="spellStart"/>
      <w:r w:rsidRPr="008B165C">
        <w:rPr>
          <w:rFonts w:ascii="Times New Roman" w:eastAsia="Times New Roman" w:hAnsi="Times New Roman" w:cs="Times New Roman"/>
          <w:color w:val="000000"/>
          <w:sz w:val="28"/>
          <w:szCs w:val="28"/>
        </w:rPr>
        <w:t>MacFarquhar</w:t>
      </w:r>
      <w:proofErr w:type="spellEnd"/>
      <w:r w:rsidRPr="008B165C">
        <w:rPr>
          <w:rFonts w:ascii="Times New Roman" w:eastAsia="Times New Roman" w:hAnsi="Times New Roman" w:cs="Times New Roman"/>
          <w:color w:val="000000"/>
          <w:sz w:val="28"/>
          <w:szCs w:val="28"/>
        </w:rPr>
        <w:t xml:space="preserve">, R. (1997). ‘The Seven Thousand Cadres Conference’, The Origins of the Cultural Revolution: Volume 3: The Coming of the Cataclysm 1961-1966 (Oxford, 1997; online </w:t>
      </w:r>
      <w:proofErr w:type="spellStart"/>
      <w:r w:rsidRPr="008B165C">
        <w:rPr>
          <w:rFonts w:ascii="Times New Roman" w:eastAsia="Times New Roman" w:hAnsi="Times New Roman" w:cs="Times New Roman"/>
          <w:color w:val="000000"/>
          <w:sz w:val="28"/>
          <w:szCs w:val="28"/>
        </w:rPr>
        <w:t>edn</w:t>
      </w:r>
      <w:proofErr w:type="spellEnd"/>
      <w:r w:rsidRPr="008B165C">
        <w:rPr>
          <w:rFonts w:ascii="Times New Roman" w:eastAsia="Times New Roman" w:hAnsi="Times New Roman" w:cs="Times New Roman"/>
          <w:color w:val="000000"/>
          <w:sz w:val="28"/>
          <w:szCs w:val="28"/>
        </w:rPr>
        <w:t xml:space="preserve">, Oxford Academic, 3 Oct. 2011). </w:t>
      </w:r>
      <w:r w:rsidRPr="008B165C">
        <w:rPr>
          <w:rFonts w:ascii="Times New Roman" w:eastAsia="Times New Roman" w:hAnsi="Times New Roman" w:cs="Times New Roman"/>
          <w:i/>
          <w:iCs/>
          <w:color w:val="000000"/>
          <w:sz w:val="28"/>
          <w:szCs w:val="28"/>
        </w:rPr>
        <w:t>academic.oup.com</w:t>
      </w:r>
      <w:r w:rsidRPr="008B165C">
        <w:rPr>
          <w:rFonts w:ascii="Times New Roman" w:eastAsia="Times New Roman" w:hAnsi="Times New Roman" w:cs="Times New Roman"/>
          <w:color w:val="000000"/>
          <w:sz w:val="28"/>
          <w:szCs w:val="28"/>
        </w:rPr>
        <w:t>. [online] doi:10.1093/</w:t>
      </w:r>
      <w:proofErr w:type="spellStart"/>
      <w:proofErr w:type="gramStart"/>
      <w:r w:rsidRPr="008B165C">
        <w:rPr>
          <w:rFonts w:ascii="Times New Roman" w:eastAsia="Times New Roman" w:hAnsi="Times New Roman" w:cs="Times New Roman"/>
          <w:color w:val="000000"/>
          <w:sz w:val="28"/>
          <w:szCs w:val="28"/>
        </w:rPr>
        <w:t>acprof:oso</w:t>
      </w:r>
      <w:proofErr w:type="spellEnd"/>
      <w:proofErr w:type="gramEnd"/>
      <w:r w:rsidRPr="008B165C">
        <w:rPr>
          <w:rFonts w:ascii="Times New Roman" w:eastAsia="Times New Roman" w:hAnsi="Times New Roman" w:cs="Times New Roman"/>
          <w:color w:val="000000"/>
          <w:sz w:val="28"/>
          <w:szCs w:val="28"/>
        </w:rPr>
        <w:t>/9780192149978.003.0008.</w:t>
      </w:r>
    </w:p>
    <w:p w14:paraId="7F0B26B4"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Moise, E.E. (2013). </w:t>
      </w:r>
      <w:r w:rsidRPr="008B165C">
        <w:rPr>
          <w:rFonts w:ascii="Times New Roman" w:eastAsia="Times New Roman" w:hAnsi="Times New Roman" w:cs="Times New Roman"/>
          <w:i/>
          <w:iCs/>
          <w:color w:val="000000"/>
          <w:sz w:val="28"/>
          <w:szCs w:val="28"/>
        </w:rPr>
        <w:t>Modern China, A History</w:t>
      </w:r>
      <w:r w:rsidRPr="008B165C">
        <w:rPr>
          <w:rFonts w:ascii="Times New Roman" w:eastAsia="Times New Roman" w:hAnsi="Times New Roman" w:cs="Times New Roman"/>
          <w:color w:val="000000"/>
          <w:sz w:val="28"/>
          <w:szCs w:val="28"/>
        </w:rPr>
        <w:t>. 2nd ed. New York: Longman, p.169 [Accessed 3 Oct. 2022].</w:t>
      </w:r>
    </w:p>
    <w:p w14:paraId="69D8D1A2"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Reynolds Schram, S. (2019). Mao Zedong - The road to power. In: </w:t>
      </w:r>
      <w:proofErr w:type="spellStart"/>
      <w:r w:rsidRPr="008B165C">
        <w:rPr>
          <w:rFonts w:ascii="Times New Roman" w:eastAsia="Times New Roman" w:hAnsi="Times New Roman" w:cs="Times New Roman"/>
          <w:i/>
          <w:iCs/>
          <w:color w:val="000000"/>
          <w:sz w:val="28"/>
          <w:szCs w:val="28"/>
        </w:rPr>
        <w:t>Encyclopædia</w:t>
      </w:r>
      <w:proofErr w:type="spellEnd"/>
      <w:r w:rsidRPr="008B165C">
        <w:rPr>
          <w:rFonts w:ascii="Times New Roman" w:eastAsia="Times New Roman" w:hAnsi="Times New Roman" w:cs="Times New Roman"/>
          <w:i/>
          <w:iCs/>
          <w:color w:val="000000"/>
          <w:sz w:val="28"/>
          <w:szCs w:val="28"/>
        </w:rPr>
        <w:t xml:space="preserve"> Britannica</w:t>
      </w:r>
      <w:r w:rsidRPr="008B165C">
        <w:rPr>
          <w:rFonts w:ascii="Times New Roman" w:eastAsia="Times New Roman" w:hAnsi="Times New Roman" w:cs="Times New Roman"/>
          <w:color w:val="000000"/>
          <w:sz w:val="28"/>
          <w:szCs w:val="28"/>
        </w:rPr>
        <w:t>. [online] Available at: https://www.britannica.com/biography/Mao-Zedong/The-road-to-power [Accessed 3 Oct. 2022].</w:t>
      </w:r>
    </w:p>
    <w:p w14:paraId="3DEF12A3"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Smil, V. (1999). China’s great famine: 40 years later. </w:t>
      </w:r>
      <w:r w:rsidRPr="008B165C">
        <w:rPr>
          <w:rFonts w:ascii="Times New Roman" w:eastAsia="Times New Roman" w:hAnsi="Times New Roman" w:cs="Times New Roman"/>
          <w:i/>
          <w:iCs/>
          <w:color w:val="000000"/>
          <w:sz w:val="28"/>
          <w:szCs w:val="28"/>
        </w:rPr>
        <w:t>BMJ (Clinical research ed.)</w:t>
      </w:r>
      <w:r w:rsidRPr="008B165C">
        <w:rPr>
          <w:rFonts w:ascii="Times New Roman" w:eastAsia="Times New Roman" w:hAnsi="Times New Roman" w:cs="Times New Roman"/>
          <w:color w:val="000000"/>
          <w:sz w:val="28"/>
          <w:szCs w:val="28"/>
        </w:rPr>
        <w:t>, [online] 319(7225), pp.1619–21. Available at: https://www.ncbi.nlm.nih.gov/pmc/articles/PMC1127087/. [Accessed 3 Oct. 2022].</w:t>
      </w:r>
    </w:p>
    <w:p w14:paraId="17AAC871" w14:textId="08F759D2"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Stuart Reynolds Schram (2019). Mao Zedong | Biography &amp; Facts. In: </w:t>
      </w:r>
      <w:proofErr w:type="spellStart"/>
      <w:r w:rsidRPr="008B165C">
        <w:rPr>
          <w:rFonts w:ascii="Times New Roman" w:eastAsia="Times New Roman" w:hAnsi="Times New Roman" w:cs="Times New Roman"/>
          <w:i/>
          <w:iCs/>
          <w:color w:val="000000"/>
          <w:sz w:val="28"/>
          <w:szCs w:val="28"/>
        </w:rPr>
        <w:t>Encyclopædia</w:t>
      </w:r>
      <w:proofErr w:type="spellEnd"/>
      <w:r w:rsidRPr="008B165C">
        <w:rPr>
          <w:rFonts w:ascii="Times New Roman" w:eastAsia="Times New Roman" w:hAnsi="Times New Roman" w:cs="Times New Roman"/>
          <w:i/>
          <w:iCs/>
          <w:color w:val="000000"/>
          <w:sz w:val="28"/>
          <w:szCs w:val="28"/>
        </w:rPr>
        <w:t xml:space="preserve"> Britannica</w:t>
      </w:r>
      <w:r w:rsidRPr="008B165C">
        <w:rPr>
          <w:rFonts w:ascii="Times New Roman" w:eastAsia="Times New Roman" w:hAnsi="Times New Roman" w:cs="Times New Roman"/>
          <w:color w:val="000000"/>
          <w:sz w:val="28"/>
          <w:szCs w:val="28"/>
        </w:rPr>
        <w:t>. [online] Available at:</w:t>
      </w:r>
      <w:r w:rsidRPr="008B165C">
        <w:rPr>
          <w:rFonts w:ascii="Times New Roman" w:eastAsia="Times New Roman" w:hAnsi="Times New Roman" w:cs="Times New Roman"/>
          <w:color w:val="000000"/>
          <w:sz w:val="28"/>
          <w:szCs w:val="28"/>
          <w:u w:val="single"/>
        </w:rPr>
        <w:t xml:space="preserve"> </w:t>
      </w:r>
      <w:r w:rsidRPr="008B165C">
        <w:rPr>
          <w:rFonts w:ascii="Times New Roman" w:eastAsia="Times New Roman" w:hAnsi="Times New Roman" w:cs="Times New Roman"/>
          <w:sz w:val="28"/>
          <w:szCs w:val="28"/>
        </w:rPr>
        <w:t xml:space="preserve">https://www.britannica.com/biography/Mao-Zedong </w:t>
      </w:r>
      <w:r w:rsidRPr="008B165C">
        <w:rPr>
          <w:rFonts w:ascii="Times New Roman" w:eastAsia="Times New Roman" w:hAnsi="Times New Roman" w:cs="Times New Roman"/>
          <w:color w:val="000000"/>
          <w:sz w:val="28"/>
          <w:szCs w:val="28"/>
        </w:rPr>
        <w:t>[Accessed 3 Oct. 2022].</w:t>
      </w:r>
    </w:p>
    <w:p w14:paraId="0DD846A2"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lastRenderedPageBreak/>
        <w:t xml:space="preserve">Walder, A.G. (2015). </w:t>
      </w:r>
      <w:r w:rsidRPr="008B165C">
        <w:rPr>
          <w:rFonts w:ascii="Times New Roman" w:eastAsia="Times New Roman" w:hAnsi="Times New Roman" w:cs="Times New Roman"/>
          <w:i/>
          <w:iCs/>
          <w:color w:val="000000"/>
          <w:sz w:val="28"/>
          <w:szCs w:val="28"/>
        </w:rPr>
        <w:t xml:space="preserve">China under </w:t>
      </w:r>
      <w:proofErr w:type="gramStart"/>
      <w:r w:rsidRPr="008B165C">
        <w:rPr>
          <w:rFonts w:ascii="Times New Roman" w:eastAsia="Times New Roman" w:hAnsi="Times New Roman" w:cs="Times New Roman"/>
          <w:i/>
          <w:iCs/>
          <w:color w:val="000000"/>
          <w:sz w:val="28"/>
          <w:szCs w:val="28"/>
        </w:rPr>
        <w:t>Mao :</w:t>
      </w:r>
      <w:proofErr w:type="gramEnd"/>
      <w:r w:rsidRPr="008B165C">
        <w:rPr>
          <w:rFonts w:ascii="Times New Roman" w:eastAsia="Times New Roman" w:hAnsi="Times New Roman" w:cs="Times New Roman"/>
          <w:i/>
          <w:iCs/>
          <w:color w:val="000000"/>
          <w:sz w:val="28"/>
          <w:szCs w:val="28"/>
        </w:rPr>
        <w:t xml:space="preserve"> a revolution derailed</w:t>
      </w:r>
      <w:r w:rsidRPr="008B165C">
        <w:rPr>
          <w:rFonts w:ascii="Times New Roman" w:eastAsia="Times New Roman" w:hAnsi="Times New Roman" w:cs="Times New Roman"/>
          <w:color w:val="000000"/>
          <w:sz w:val="28"/>
          <w:szCs w:val="28"/>
        </w:rPr>
        <w:t>. Cambridge, Massachusetts: Harvard University Press, p.200 [Accessed 3 Oct. 2022].</w:t>
      </w:r>
    </w:p>
    <w:p w14:paraId="3D1A7571" w14:textId="77777777"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Wen, Y. (2016). </w:t>
      </w:r>
      <w:r w:rsidRPr="008B165C">
        <w:rPr>
          <w:rFonts w:ascii="Times New Roman" w:eastAsia="Times New Roman" w:hAnsi="Times New Roman" w:cs="Times New Roman"/>
          <w:i/>
          <w:iCs/>
          <w:color w:val="000000"/>
          <w:sz w:val="28"/>
          <w:szCs w:val="28"/>
        </w:rPr>
        <w:t>“The Making of an Economic Superpower—Unlocking China’s Secret of Rapid Industrialization.</w:t>
      </w:r>
      <w:r w:rsidRPr="008B165C">
        <w:rPr>
          <w:rFonts w:ascii="Times New Roman" w:eastAsia="Times New Roman" w:hAnsi="Times New Roman" w:cs="Times New Roman"/>
          <w:color w:val="000000"/>
          <w:sz w:val="28"/>
          <w:szCs w:val="28"/>
        </w:rPr>
        <w:t xml:space="preserve"> World Scientific [Accessed 3 Oct. 2022].</w:t>
      </w:r>
    </w:p>
    <w:p w14:paraId="116D0E8C" w14:textId="2B64DDB2" w:rsidR="008B165C" w:rsidRPr="008B165C" w:rsidRDefault="008B165C" w:rsidP="008B165C">
      <w:pPr>
        <w:spacing w:after="240" w:line="240" w:lineRule="auto"/>
        <w:rPr>
          <w:rFonts w:ascii="Times New Roman" w:eastAsia="Times New Roman" w:hAnsi="Times New Roman" w:cs="Times New Roman"/>
          <w:sz w:val="28"/>
          <w:szCs w:val="28"/>
        </w:rPr>
      </w:pPr>
      <w:r w:rsidRPr="008B165C">
        <w:rPr>
          <w:rFonts w:ascii="Times New Roman" w:eastAsia="Times New Roman" w:hAnsi="Times New Roman" w:cs="Times New Roman"/>
          <w:color w:val="000000"/>
          <w:sz w:val="28"/>
          <w:szCs w:val="28"/>
        </w:rPr>
        <w:t xml:space="preserve">Zhang, D. (2018). The Political Leadership of Mao Zedong. </w:t>
      </w:r>
      <w:r w:rsidRPr="008B165C">
        <w:rPr>
          <w:rFonts w:ascii="Times New Roman" w:eastAsia="Times New Roman" w:hAnsi="Times New Roman" w:cs="Times New Roman"/>
          <w:i/>
          <w:iCs/>
          <w:color w:val="000000"/>
          <w:sz w:val="28"/>
          <w:szCs w:val="28"/>
        </w:rPr>
        <w:t>Journal of Contemporary Educational Research</w:t>
      </w:r>
      <w:r w:rsidRPr="008B165C">
        <w:rPr>
          <w:rFonts w:ascii="Times New Roman" w:eastAsia="Times New Roman" w:hAnsi="Times New Roman" w:cs="Times New Roman"/>
          <w:color w:val="000000"/>
          <w:sz w:val="28"/>
          <w:szCs w:val="28"/>
        </w:rPr>
        <w:t>, [online] 2(4), p.28. doi:10.26689/</w:t>
      </w:r>
      <w:proofErr w:type="gramStart"/>
      <w:r w:rsidRPr="008B165C">
        <w:rPr>
          <w:rFonts w:ascii="Times New Roman" w:eastAsia="Times New Roman" w:hAnsi="Times New Roman" w:cs="Times New Roman"/>
          <w:color w:val="000000"/>
          <w:sz w:val="28"/>
          <w:szCs w:val="28"/>
        </w:rPr>
        <w:t>jcer.v</w:t>
      </w:r>
      <w:proofErr w:type="gramEnd"/>
      <w:r w:rsidRPr="008B165C">
        <w:rPr>
          <w:rFonts w:ascii="Times New Roman" w:eastAsia="Times New Roman" w:hAnsi="Times New Roman" w:cs="Times New Roman"/>
          <w:color w:val="000000"/>
          <w:sz w:val="28"/>
          <w:szCs w:val="28"/>
        </w:rPr>
        <w:t>2i4.407 [Accessed 3 Oct. 2022].</w:t>
      </w:r>
    </w:p>
    <w:sectPr w:rsidR="008B165C" w:rsidRPr="008B16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775"/>
    <w:rsid w:val="002C0775"/>
    <w:rsid w:val="003A5EE5"/>
    <w:rsid w:val="007D5E67"/>
    <w:rsid w:val="0081206F"/>
    <w:rsid w:val="0088022D"/>
    <w:rsid w:val="008B165C"/>
    <w:rsid w:val="00933E6F"/>
    <w:rsid w:val="00AB000D"/>
    <w:rsid w:val="00F30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6136"/>
  <w15:chartTrackingRefBased/>
  <w15:docId w15:val="{B02C3834-6E7B-4167-877C-EE6DCCD7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2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165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B165C"/>
    <w:rPr>
      <w:color w:val="0000FF"/>
      <w:u w:val="single"/>
    </w:rPr>
  </w:style>
  <w:style w:type="character" w:customStyle="1" w:styleId="Heading1Char">
    <w:name w:val="Heading 1 Char"/>
    <w:basedOn w:val="DefaultParagraphFont"/>
    <w:link w:val="Heading1"/>
    <w:uiPriority w:val="9"/>
    <w:rsid w:val="0088022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04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2633</Words>
  <Characters>14222</Characters>
  <Application>Microsoft Office Word</Application>
  <DocSecurity>0</DocSecurity>
  <Lines>346</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Barbour</dc:creator>
  <cp:keywords/>
  <dc:description/>
  <cp:lastModifiedBy>Samantha Barbour</cp:lastModifiedBy>
  <cp:revision>4</cp:revision>
  <dcterms:created xsi:type="dcterms:W3CDTF">2022-10-08T22:43:00Z</dcterms:created>
  <dcterms:modified xsi:type="dcterms:W3CDTF">2022-10-08T22:54:00Z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5e3c740f-6d28-4f16-94cd-48d0d1571fd9</vt:lpwstr>
  </property>
</Properties>
</file>