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67475A" w14:textId="0F1664AB" w:rsidR="005233C6" w:rsidRPr="00567A85" w:rsidRDefault="00623298" w:rsidP="004D7A22">
      <w:pPr>
        <w:pStyle w:val="Heading1"/>
        <w:jc w:val="center"/>
        <w:rPr>
          <w:rFonts w:ascii="Ubuntu" w:hAnsi="Ubuntu"/>
          <w:b/>
          <w:bCs/>
          <w:color w:val="232C69"/>
        </w:rPr>
      </w:pPr>
      <w:r w:rsidRPr="00567A85">
        <w:rPr>
          <w:rFonts w:ascii="Ubuntu" w:hAnsi="Ubuntu"/>
          <w:b/>
          <w:bCs/>
          <w:color w:val="232C69"/>
        </w:rPr>
        <w:t>Escape Room Educational Research</w:t>
      </w:r>
    </w:p>
    <w:p w14:paraId="5C1F64C9" w14:textId="77777777" w:rsidR="007C3FE7" w:rsidRDefault="00623298" w:rsidP="00544040">
      <w:pPr>
        <w:jc w:val="center"/>
        <w:rPr>
          <w:rFonts w:ascii="Ubuntu" w:hAnsi="Ubuntu"/>
          <w:b/>
          <w:bCs/>
          <w:color w:val="2A6887"/>
          <w:sz w:val="32"/>
          <w:szCs w:val="32"/>
        </w:rPr>
      </w:pPr>
      <w:r w:rsidRPr="00544040">
        <w:rPr>
          <w:rFonts w:ascii="Ubuntu" w:hAnsi="Ubuntu"/>
          <w:b/>
          <w:bCs/>
          <w:color w:val="2A6887"/>
          <w:sz w:val="32"/>
          <w:szCs w:val="32"/>
        </w:rPr>
        <w:t xml:space="preserve">Room 1: </w:t>
      </w:r>
      <w:r w:rsidR="004D7A22" w:rsidRPr="00544040">
        <w:rPr>
          <w:rFonts w:ascii="Ubuntu" w:hAnsi="Ubuntu"/>
          <w:b/>
          <w:bCs/>
          <w:color w:val="2A6887"/>
          <w:sz w:val="32"/>
          <w:szCs w:val="32"/>
        </w:rPr>
        <w:t>Examples of unethical research</w:t>
      </w:r>
    </w:p>
    <w:p w14:paraId="7A276099" w14:textId="77777777" w:rsidR="007C3FE7" w:rsidRPr="00544040" w:rsidRDefault="007C3FE7" w:rsidP="00544040">
      <w:pPr>
        <w:jc w:val="center"/>
        <w:rPr>
          <w:rFonts w:ascii="Ubuntu" w:hAnsi="Ubuntu"/>
          <w:b/>
          <w:bCs/>
          <w:color w:val="2A6887"/>
          <w:sz w:val="32"/>
          <w:szCs w:val="32"/>
        </w:rPr>
      </w:pPr>
    </w:p>
    <w:tbl>
      <w:tblPr>
        <w:tblStyle w:val="TableGrid"/>
        <w:tblW w:w="0" w:type="auto"/>
        <w:tblLook w:val="04A0" w:firstRow="1" w:lastRow="0" w:firstColumn="1" w:lastColumn="0" w:noHBand="0" w:noVBand="1"/>
      </w:tblPr>
      <w:tblGrid>
        <w:gridCol w:w="9016"/>
      </w:tblGrid>
      <w:tr w:rsidR="007C3FE7" w14:paraId="6FC13DD0" w14:textId="77777777" w:rsidTr="007C3FE7">
        <w:tc>
          <w:tcPr>
            <w:tcW w:w="9016" w:type="dxa"/>
          </w:tcPr>
          <w:p w14:paraId="78ABBEBC" w14:textId="23F056A9" w:rsidR="007C3FE7" w:rsidRPr="007C3FE7" w:rsidRDefault="007C3FE7" w:rsidP="00757BFD">
            <w:pPr>
              <w:spacing w:before="200" w:after="200"/>
              <w:jc w:val="center"/>
              <w:rPr>
                <w:rFonts w:ascii="Ubuntu" w:hAnsi="Ubuntu"/>
                <w:b/>
                <w:bCs/>
                <w:sz w:val="28"/>
                <w:szCs w:val="28"/>
              </w:rPr>
            </w:pPr>
            <w:r w:rsidRPr="00544040">
              <w:rPr>
                <w:rFonts w:ascii="Ubuntu" w:hAnsi="Ubuntu"/>
                <w:b/>
                <w:bCs/>
                <w:sz w:val="28"/>
                <w:szCs w:val="28"/>
              </w:rPr>
              <w:t xml:space="preserve">The </w:t>
            </w:r>
            <w:r w:rsidR="00B556FB">
              <w:rPr>
                <w:rFonts w:ascii="Ubuntu" w:hAnsi="Ubuntu"/>
                <w:b/>
                <w:bCs/>
                <w:sz w:val="28"/>
                <w:szCs w:val="28"/>
              </w:rPr>
              <w:t>Little Albert Experiment</w:t>
            </w:r>
          </w:p>
        </w:tc>
      </w:tr>
      <w:tr w:rsidR="007C3FE7" w14:paraId="6FDBE8AD" w14:textId="77777777" w:rsidTr="007C3FE7">
        <w:tc>
          <w:tcPr>
            <w:tcW w:w="9016" w:type="dxa"/>
          </w:tcPr>
          <w:p w14:paraId="21CFA879" w14:textId="77777777" w:rsidR="00B35B06" w:rsidRDefault="00B35B06" w:rsidP="005B0AD4">
            <w:pPr>
              <w:spacing w:before="160" w:after="100" w:line="276" w:lineRule="auto"/>
              <w:rPr>
                <w:rFonts w:ascii="Ubuntu" w:hAnsi="Ubuntu"/>
                <w:color w:val="000000" w:themeColor="text1"/>
              </w:rPr>
            </w:pPr>
            <w:r w:rsidRPr="00B35B06">
              <w:rPr>
                <w:rFonts w:ascii="Ubuntu" w:hAnsi="Ubuntu"/>
                <w:color w:val="000000" w:themeColor="text1"/>
              </w:rPr>
              <w:t xml:space="preserve">John B Watson, known for establishing the behaviour School of Psychology, carried out one of the most influential psychology studies in the 1920s that would </w:t>
            </w:r>
            <w:proofErr w:type="gramStart"/>
            <w:r w:rsidRPr="00B35B06">
              <w:rPr>
                <w:rFonts w:ascii="Ubuntu" w:hAnsi="Ubuntu"/>
                <w:color w:val="000000" w:themeColor="text1"/>
              </w:rPr>
              <w:t>later on</w:t>
            </w:r>
            <w:proofErr w:type="gramEnd"/>
            <w:r w:rsidRPr="00B35B06">
              <w:rPr>
                <w:rFonts w:ascii="Ubuntu" w:hAnsi="Ubuntu"/>
                <w:color w:val="000000" w:themeColor="text1"/>
              </w:rPr>
              <w:t xml:space="preserve"> be something that would never be forgotten. </w:t>
            </w:r>
          </w:p>
          <w:p w14:paraId="3EE19BE4" w14:textId="77777777" w:rsidR="007C3FE7" w:rsidRDefault="00B35B06" w:rsidP="005B0AD4">
            <w:pPr>
              <w:spacing w:before="160" w:after="100" w:line="276" w:lineRule="auto"/>
              <w:rPr>
                <w:rFonts w:ascii="Ubuntu" w:hAnsi="Ubuntu"/>
                <w:color w:val="000000" w:themeColor="text1"/>
              </w:rPr>
            </w:pPr>
            <w:r w:rsidRPr="00B35B06">
              <w:rPr>
                <w:rFonts w:ascii="Ubuntu" w:hAnsi="Ubuntu"/>
                <w:color w:val="000000" w:themeColor="text1"/>
              </w:rPr>
              <w:t xml:space="preserve">Classical conditioning, first experimented by Ivan Pavlof, was used on a dog when an unconditional stimulus was used to produce an unconditional response and a conditioned stimulus was used to produce a conditioned response. This was </w:t>
            </w:r>
            <w:proofErr w:type="gramStart"/>
            <w:r w:rsidRPr="00B35B06">
              <w:rPr>
                <w:rFonts w:ascii="Ubuntu" w:hAnsi="Ubuntu"/>
                <w:color w:val="000000" w:themeColor="text1"/>
              </w:rPr>
              <w:t>later on</w:t>
            </w:r>
            <w:proofErr w:type="gramEnd"/>
            <w:r w:rsidRPr="00B35B06">
              <w:rPr>
                <w:rFonts w:ascii="Ubuntu" w:hAnsi="Ubuntu"/>
                <w:color w:val="000000" w:themeColor="text1"/>
              </w:rPr>
              <w:t xml:space="preserve"> extended by Watson in his demonstration of the little Albert experiment.</w:t>
            </w:r>
          </w:p>
          <w:p w14:paraId="3675DDB8" w14:textId="77777777" w:rsidR="00BC1971" w:rsidRPr="00BC1971" w:rsidRDefault="00BC1971" w:rsidP="00BC1971">
            <w:pPr>
              <w:spacing w:before="160" w:after="100" w:line="276" w:lineRule="auto"/>
              <w:rPr>
                <w:rFonts w:ascii="Ubuntu" w:hAnsi="Ubuntu"/>
                <w:color w:val="000000" w:themeColor="text1"/>
              </w:rPr>
            </w:pPr>
            <w:r w:rsidRPr="00BC1971">
              <w:rPr>
                <w:rFonts w:ascii="Ubuntu" w:hAnsi="Ubuntu"/>
                <w:color w:val="000000" w:themeColor="text1"/>
              </w:rPr>
              <w:t>In Watson's experiment, a little baby Albert was used to be conditioned. He was born to a woman who was a nurse in the Harriet Lane Home of Invalid Children. Although raised in a hospital environment, Albert developed normally and was very stable.</w:t>
            </w:r>
          </w:p>
          <w:p w14:paraId="58DBA734" w14:textId="23EED053" w:rsidR="00BC1971" w:rsidRDefault="00BC1971" w:rsidP="00BC1971">
            <w:pPr>
              <w:spacing w:before="160" w:after="100" w:line="276" w:lineRule="auto"/>
              <w:rPr>
                <w:rFonts w:ascii="Ubuntu" w:hAnsi="Ubuntu"/>
                <w:color w:val="000000" w:themeColor="text1"/>
              </w:rPr>
            </w:pPr>
            <w:r w:rsidRPr="00BC1971">
              <w:rPr>
                <w:rFonts w:ascii="Ubuntu" w:hAnsi="Ubuntu"/>
                <w:color w:val="000000" w:themeColor="text1"/>
              </w:rPr>
              <w:t xml:space="preserve">Ivan </w:t>
            </w:r>
            <w:proofErr w:type="spellStart"/>
            <w:r w:rsidRPr="00BC1971">
              <w:rPr>
                <w:rFonts w:ascii="Ubuntu" w:hAnsi="Ubuntu"/>
                <w:color w:val="000000" w:themeColor="text1"/>
              </w:rPr>
              <w:t>Pavlof</w:t>
            </w:r>
            <w:proofErr w:type="spellEnd"/>
            <w:r w:rsidRPr="00BC1971">
              <w:rPr>
                <w:rFonts w:ascii="Ubuntu" w:hAnsi="Ubuntu"/>
                <w:color w:val="000000" w:themeColor="text1"/>
              </w:rPr>
              <w:t xml:space="preserve"> was indeed able to condition a dog. Could Watson now do the same thing in humans? Now to the actual experiment</w:t>
            </w:r>
            <w:r>
              <w:rPr>
                <w:rFonts w:ascii="Ubuntu" w:hAnsi="Ubuntu"/>
                <w:color w:val="000000" w:themeColor="text1"/>
              </w:rPr>
              <w:t xml:space="preserve"> itself.</w:t>
            </w:r>
          </w:p>
          <w:p w14:paraId="5DDD314A" w14:textId="77777777" w:rsidR="00390DA8" w:rsidRPr="00390DA8" w:rsidRDefault="00390DA8" w:rsidP="00390DA8">
            <w:pPr>
              <w:spacing w:before="160" w:after="100" w:line="276" w:lineRule="auto"/>
              <w:rPr>
                <w:rFonts w:ascii="Ubuntu" w:hAnsi="Ubuntu"/>
                <w:color w:val="000000" w:themeColor="text1"/>
              </w:rPr>
            </w:pPr>
            <w:r w:rsidRPr="00390DA8">
              <w:rPr>
                <w:rFonts w:ascii="Ubuntu" w:hAnsi="Ubuntu"/>
                <w:color w:val="000000" w:themeColor="text1"/>
              </w:rPr>
              <w:t>First off, Watson presented little Albert objects that he was not afraid of, objects that Albert initially liked. These included:</w:t>
            </w:r>
          </w:p>
          <w:p w14:paraId="48125DC5" w14:textId="0E6D91E4" w:rsidR="00390DA8" w:rsidRPr="008D32C6" w:rsidRDefault="00B46D1D" w:rsidP="008D32C6">
            <w:pPr>
              <w:pStyle w:val="ListParagraph"/>
              <w:numPr>
                <w:ilvl w:val="0"/>
                <w:numId w:val="1"/>
              </w:numPr>
              <w:spacing w:before="160" w:after="100" w:line="276" w:lineRule="auto"/>
              <w:rPr>
                <w:rFonts w:ascii="Ubuntu" w:hAnsi="Ubuntu"/>
                <w:color w:val="000000" w:themeColor="text1"/>
              </w:rPr>
            </w:pPr>
            <w:r w:rsidRPr="008D32C6">
              <w:rPr>
                <w:rFonts w:ascii="Ubuntu" w:hAnsi="Ubuntu"/>
                <w:color w:val="000000" w:themeColor="text1"/>
              </w:rPr>
              <w:t>Fire</w:t>
            </w:r>
            <w:r w:rsidR="00DA5582" w:rsidRPr="008D32C6">
              <w:rPr>
                <w:rFonts w:ascii="Ubuntu" w:hAnsi="Ubuntu"/>
                <w:color w:val="000000" w:themeColor="text1"/>
              </w:rPr>
              <w:t>,</w:t>
            </w:r>
          </w:p>
          <w:p w14:paraId="1E98FF2A" w14:textId="76A7E4D9" w:rsidR="00B46D1D" w:rsidRPr="008D32C6" w:rsidRDefault="00DA5582" w:rsidP="008D32C6">
            <w:pPr>
              <w:pStyle w:val="ListParagraph"/>
              <w:numPr>
                <w:ilvl w:val="0"/>
                <w:numId w:val="1"/>
              </w:numPr>
              <w:spacing w:before="160" w:after="100" w:line="276" w:lineRule="auto"/>
              <w:rPr>
                <w:rFonts w:ascii="Ubuntu" w:hAnsi="Ubuntu"/>
                <w:color w:val="000000" w:themeColor="text1"/>
              </w:rPr>
            </w:pPr>
            <w:r w:rsidRPr="008D32C6">
              <w:rPr>
                <w:rFonts w:ascii="Ubuntu" w:hAnsi="Ubuntu"/>
                <w:color w:val="000000" w:themeColor="text1"/>
              </w:rPr>
              <w:t>a</w:t>
            </w:r>
            <w:r w:rsidR="00B46D1D" w:rsidRPr="008D32C6">
              <w:rPr>
                <w:rFonts w:ascii="Ubuntu" w:hAnsi="Ubuntu"/>
                <w:color w:val="000000" w:themeColor="text1"/>
              </w:rPr>
              <w:t xml:space="preserve"> monkey</w:t>
            </w:r>
            <w:r w:rsidRPr="008D32C6">
              <w:rPr>
                <w:rFonts w:ascii="Ubuntu" w:hAnsi="Ubuntu"/>
                <w:color w:val="000000" w:themeColor="text1"/>
              </w:rPr>
              <w:t>,</w:t>
            </w:r>
          </w:p>
          <w:p w14:paraId="671BFDEF" w14:textId="761998FA" w:rsidR="00B46D1D" w:rsidRPr="008D32C6" w:rsidRDefault="00DA5582" w:rsidP="008D32C6">
            <w:pPr>
              <w:pStyle w:val="ListParagraph"/>
              <w:numPr>
                <w:ilvl w:val="0"/>
                <w:numId w:val="1"/>
              </w:numPr>
              <w:spacing w:before="160" w:after="100" w:line="276" w:lineRule="auto"/>
              <w:rPr>
                <w:rFonts w:ascii="Ubuntu" w:hAnsi="Ubuntu"/>
                <w:color w:val="000000" w:themeColor="text1"/>
              </w:rPr>
            </w:pPr>
            <w:r w:rsidRPr="008D32C6">
              <w:rPr>
                <w:rFonts w:ascii="Ubuntu" w:hAnsi="Ubuntu"/>
                <w:color w:val="000000" w:themeColor="text1"/>
              </w:rPr>
              <w:t>a</w:t>
            </w:r>
            <w:r w:rsidR="002D5E13" w:rsidRPr="008D32C6">
              <w:rPr>
                <w:rFonts w:ascii="Ubuntu" w:hAnsi="Ubuntu"/>
                <w:color w:val="000000" w:themeColor="text1"/>
              </w:rPr>
              <w:t xml:space="preserve"> dog</w:t>
            </w:r>
            <w:r w:rsidRPr="008D32C6">
              <w:rPr>
                <w:rFonts w:ascii="Ubuntu" w:hAnsi="Ubuntu"/>
                <w:color w:val="000000" w:themeColor="text1"/>
              </w:rPr>
              <w:t>,</w:t>
            </w:r>
          </w:p>
          <w:p w14:paraId="0D83A21D" w14:textId="14BCE0DD" w:rsidR="002D5E13" w:rsidRPr="008D32C6" w:rsidRDefault="00DA5582" w:rsidP="008D32C6">
            <w:pPr>
              <w:pStyle w:val="ListParagraph"/>
              <w:numPr>
                <w:ilvl w:val="0"/>
                <w:numId w:val="1"/>
              </w:numPr>
              <w:spacing w:before="160" w:after="100" w:line="276" w:lineRule="auto"/>
              <w:rPr>
                <w:rFonts w:ascii="Ubuntu" w:hAnsi="Ubuntu"/>
                <w:color w:val="000000" w:themeColor="text1"/>
              </w:rPr>
            </w:pPr>
            <w:r w:rsidRPr="008D32C6">
              <w:rPr>
                <w:rFonts w:ascii="Ubuntu" w:hAnsi="Ubuntu"/>
                <w:color w:val="000000" w:themeColor="text1"/>
              </w:rPr>
              <w:t xml:space="preserve">a rabbit, </w:t>
            </w:r>
          </w:p>
          <w:p w14:paraId="3169AEAF" w14:textId="77777777" w:rsidR="00EC1090" w:rsidRPr="008D32C6" w:rsidRDefault="00EC1090" w:rsidP="008D32C6">
            <w:pPr>
              <w:pStyle w:val="ListParagraph"/>
              <w:numPr>
                <w:ilvl w:val="0"/>
                <w:numId w:val="1"/>
              </w:numPr>
              <w:spacing w:before="160" w:after="100" w:line="276" w:lineRule="auto"/>
              <w:rPr>
                <w:rFonts w:ascii="Ubuntu" w:hAnsi="Ubuntu"/>
                <w:color w:val="000000" w:themeColor="text1"/>
              </w:rPr>
            </w:pPr>
            <w:r w:rsidRPr="008D32C6">
              <w:rPr>
                <w:rFonts w:ascii="Ubuntu" w:hAnsi="Ubuntu"/>
                <w:color w:val="000000" w:themeColor="text1"/>
              </w:rPr>
              <w:t xml:space="preserve">and </w:t>
            </w:r>
            <w:proofErr w:type="gramStart"/>
            <w:r w:rsidRPr="008D32C6">
              <w:rPr>
                <w:rFonts w:ascii="Ubuntu" w:hAnsi="Ubuntu"/>
                <w:color w:val="000000" w:themeColor="text1"/>
              </w:rPr>
              <w:t>finally</w:t>
            </w:r>
            <w:proofErr w:type="gramEnd"/>
            <w:r w:rsidRPr="008D32C6">
              <w:rPr>
                <w:rFonts w:ascii="Ubuntu" w:hAnsi="Ubuntu"/>
                <w:color w:val="000000" w:themeColor="text1"/>
              </w:rPr>
              <w:t xml:space="preserve"> a white rat.</w:t>
            </w:r>
          </w:p>
          <w:p w14:paraId="5623BEE2" w14:textId="7BF37210" w:rsidR="00DA6ADE" w:rsidRDefault="00DA6ADE" w:rsidP="00DA6ADE">
            <w:pPr>
              <w:spacing w:before="160" w:after="100" w:line="276" w:lineRule="auto"/>
              <w:rPr>
                <w:rFonts w:ascii="Ubuntu" w:hAnsi="Ubuntu"/>
                <w:color w:val="000000" w:themeColor="text1"/>
              </w:rPr>
            </w:pPr>
            <w:r w:rsidRPr="00DA6ADE">
              <w:rPr>
                <w:rFonts w:ascii="Ubuntu" w:hAnsi="Ubuntu"/>
                <w:color w:val="000000" w:themeColor="text1"/>
              </w:rPr>
              <w:t xml:space="preserve">Albert </w:t>
            </w:r>
            <w:proofErr w:type="gramStart"/>
            <w:r w:rsidRPr="00DA6ADE">
              <w:rPr>
                <w:rFonts w:ascii="Ubuntu" w:hAnsi="Ubuntu"/>
                <w:color w:val="000000" w:themeColor="text1"/>
              </w:rPr>
              <w:t>in particular like</w:t>
            </w:r>
            <w:r>
              <w:rPr>
                <w:rFonts w:ascii="Ubuntu" w:hAnsi="Ubuntu"/>
                <w:color w:val="000000" w:themeColor="text1"/>
              </w:rPr>
              <w:t>d</w:t>
            </w:r>
            <w:proofErr w:type="gramEnd"/>
            <w:r w:rsidRPr="00DA6ADE">
              <w:rPr>
                <w:rFonts w:ascii="Ubuntu" w:hAnsi="Ubuntu"/>
                <w:color w:val="000000" w:themeColor="text1"/>
              </w:rPr>
              <w:t xml:space="preserve"> a white rat.</w:t>
            </w:r>
          </w:p>
          <w:p w14:paraId="34C4CC44" w14:textId="614E7E5D" w:rsidR="00565542" w:rsidRPr="00565542" w:rsidRDefault="00E46BE8" w:rsidP="00565542">
            <w:pPr>
              <w:spacing w:before="160" w:after="100" w:line="276" w:lineRule="auto"/>
              <w:rPr>
                <w:rFonts w:ascii="Ubuntu" w:hAnsi="Ubuntu"/>
                <w:color w:val="000000" w:themeColor="text1"/>
              </w:rPr>
            </w:pPr>
            <w:r w:rsidRPr="00E46BE8">
              <w:rPr>
                <w:rFonts w:ascii="Ubuntu" w:hAnsi="Ubuntu"/>
                <w:color w:val="000000" w:themeColor="text1"/>
              </w:rPr>
              <w:t>From all these clips</w:t>
            </w:r>
            <w:r>
              <w:rPr>
                <w:rFonts w:ascii="Ubuntu" w:hAnsi="Ubuntu"/>
                <w:color w:val="000000" w:themeColor="text1"/>
              </w:rPr>
              <w:t xml:space="preserve"> </w:t>
            </w:r>
            <w:r w:rsidRPr="00E46BE8">
              <w:rPr>
                <w:rFonts w:ascii="Ubuntu" w:hAnsi="Ubuntu"/>
                <w:color w:val="000000" w:themeColor="text1"/>
              </w:rPr>
              <w:t>notice Albert's positive reactions</w:t>
            </w:r>
            <w:r>
              <w:rPr>
                <w:rFonts w:ascii="Ubuntu" w:hAnsi="Ubuntu"/>
                <w:color w:val="000000" w:themeColor="text1"/>
              </w:rPr>
              <w:t>.</w:t>
            </w:r>
            <w:r w:rsidR="00565542">
              <w:rPr>
                <w:rFonts w:ascii="Ubuntu" w:hAnsi="Ubuntu"/>
                <w:color w:val="000000" w:themeColor="text1"/>
              </w:rPr>
              <w:t xml:space="preserve"> A</w:t>
            </w:r>
            <w:r w:rsidR="00565542" w:rsidRPr="00565542">
              <w:rPr>
                <w:rFonts w:ascii="Ubuntu" w:hAnsi="Ubuntu"/>
                <w:color w:val="000000" w:themeColor="text1"/>
              </w:rPr>
              <w:t>nd now comes the conditioning.</w:t>
            </w:r>
          </w:p>
          <w:p w14:paraId="11CD7565" w14:textId="6C432966" w:rsidR="00E46BE8" w:rsidRDefault="00395A8E" w:rsidP="00E46BE8">
            <w:pPr>
              <w:spacing w:before="160" w:after="100" w:line="276" w:lineRule="auto"/>
              <w:rPr>
                <w:rFonts w:ascii="Ubuntu" w:hAnsi="Ubuntu"/>
                <w:color w:val="000000" w:themeColor="text1"/>
              </w:rPr>
            </w:pPr>
            <w:r w:rsidRPr="00395A8E">
              <w:rPr>
                <w:rFonts w:ascii="Ubuntu" w:hAnsi="Ubuntu"/>
                <w:color w:val="000000" w:themeColor="text1"/>
              </w:rPr>
              <w:t>To start off the conditioning, when Albert reached to touch the rat, a loud bar was struck whenever Albert reached for the rat. Here Albert first off fell forward and was startled, but he did not cry yet. But he reached for it for a second time and heard it, and then he started to cry. Watson had indeed conditioned a fear response in little Albert.</w:t>
            </w:r>
          </w:p>
          <w:p w14:paraId="00960966" w14:textId="77777777" w:rsidR="005820DE" w:rsidRDefault="005820DE" w:rsidP="005820DE">
            <w:pPr>
              <w:spacing w:before="160" w:after="100" w:line="276" w:lineRule="auto"/>
              <w:rPr>
                <w:rFonts w:ascii="Ubuntu" w:hAnsi="Ubuntu"/>
                <w:color w:val="000000" w:themeColor="text1"/>
              </w:rPr>
            </w:pPr>
            <w:r w:rsidRPr="005820DE">
              <w:rPr>
                <w:rFonts w:ascii="Ubuntu" w:hAnsi="Ubuntu"/>
                <w:color w:val="000000" w:themeColor="text1"/>
              </w:rPr>
              <w:lastRenderedPageBreak/>
              <w:t>Albert was then shown a rabbit. He immediately cried and got as far away as possible from it. Then a dog was also brought in. Albert did not cry right away; he was acting cautious, and it was only when the dog came right up to his head that he began to cry and tried to get away from it.</w:t>
            </w:r>
          </w:p>
          <w:p w14:paraId="15671ED4" w14:textId="2D74BCAE" w:rsidR="00DE5C5E" w:rsidRDefault="00DE5C5E" w:rsidP="005820DE">
            <w:pPr>
              <w:spacing w:before="160" w:after="100" w:line="276" w:lineRule="auto"/>
              <w:rPr>
                <w:rFonts w:ascii="Ubuntu" w:hAnsi="Ubuntu"/>
                <w:color w:val="000000" w:themeColor="text1"/>
              </w:rPr>
            </w:pPr>
            <w:r w:rsidRPr="00DE5C5E">
              <w:rPr>
                <w:rFonts w:ascii="Ubuntu" w:hAnsi="Ubuntu"/>
                <w:color w:val="000000" w:themeColor="text1"/>
              </w:rPr>
              <w:t>After this, a seal fur coat was brought in. Albert turned away from it and was agitated. Then Watson used a Santa Claus mask which invoked an even more negative response by baby Albert.</w:t>
            </w:r>
          </w:p>
          <w:p w14:paraId="4409976D" w14:textId="77777777" w:rsidR="007F1783" w:rsidRPr="007F1783" w:rsidRDefault="007F1783" w:rsidP="007F1783">
            <w:pPr>
              <w:spacing w:before="160" w:after="100" w:line="276" w:lineRule="auto"/>
              <w:rPr>
                <w:rFonts w:ascii="Ubuntu" w:hAnsi="Ubuntu"/>
                <w:color w:val="000000" w:themeColor="text1"/>
              </w:rPr>
            </w:pPr>
            <w:r w:rsidRPr="007F1783">
              <w:rPr>
                <w:rFonts w:ascii="Ubuntu" w:hAnsi="Ubuntu"/>
                <w:color w:val="000000" w:themeColor="text1"/>
              </w:rPr>
              <w:t>From the previous experience from the white rat, little Albert suddenly became afraid of familiar objects that had the same characteristics as the white rat. This phenomenon was known as generalization.</w:t>
            </w:r>
          </w:p>
          <w:p w14:paraId="0821AD01" w14:textId="77777777" w:rsidR="00D66102" w:rsidRPr="00D66102" w:rsidRDefault="00D66102" w:rsidP="00D66102">
            <w:pPr>
              <w:spacing w:before="160" w:after="100" w:line="276" w:lineRule="auto"/>
              <w:rPr>
                <w:rFonts w:ascii="Ubuntu" w:hAnsi="Ubuntu"/>
                <w:color w:val="000000" w:themeColor="text1"/>
              </w:rPr>
            </w:pPr>
            <w:r w:rsidRPr="00D66102">
              <w:rPr>
                <w:rFonts w:ascii="Ubuntu" w:hAnsi="Ubuntu"/>
                <w:color w:val="000000" w:themeColor="text1"/>
              </w:rPr>
              <w:t>Watson then wanted to test whether the reaction would carry over in a different setting. The previous tests were done in a small dark room but now he was brought into a larger room. He was presented with the same objects but did not show strong symptoms of withdrawal until the objects were paired with a loud noise.</w:t>
            </w:r>
          </w:p>
          <w:p w14:paraId="2AD574C5" w14:textId="74ED5DE1" w:rsidR="00341319" w:rsidRDefault="00341319" w:rsidP="00341319">
            <w:pPr>
              <w:spacing w:before="160" w:after="100" w:line="276" w:lineRule="auto"/>
              <w:rPr>
                <w:rFonts w:ascii="Ubuntu" w:hAnsi="Ubuntu"/>
                <w:color w:val="000000" w:themeColor="text1"/>
              </w:rPr>
            </w:pPr>
            <w:r w:rsidRPr="00341319">
              <w:rPr>
                <w:rFonts w:ascii="Ubuntu" w:hAnsi="Ubuntu"/>
                <w:color w:val="000000" w:themeColor="text1"/>
              </w:rPr>
              <w:t xml:space="preserve">Watson now wanted to see </w:t>
            </w:r>
            <w:r>
              <w:rPr>
                <w:rFonts w:ascii="Ubuntu" w:hAnsi="Ubuntu"/>
                <w:color w:val="000000" w:themeColor="text1"/>
              </w:rPr>
              <w:t>if</w:t>
            </w:r>
            <w:r w:rsidRPr="00341319">
              <w:rPr>
                <w:rFonts w:ascii="Ubuntu" w:hAnsi="Ubuntu"/>
                <w:color w:val="000000" w:themeColor="text1"/>
              </w:rPr>
              <w:t xml:space="preserve"> fear could </w:t>
            </w:r>
            <w:r w:rsidR="00FE7511">
              <w:rPr>
                <w:rFonts w:ascii="Ubuntu" w:hAnsi="Ubuntu"/>
                <w:color w:val="000000" w:themeColor="text1"/>
              </w:rPr>
              <w:t xml:space="preserve">remain </w:t>
            </w:r>
            <w:r w:rsidRPr="00341319">
              <w:rPr>
                <w:rFonts w:ascii="Ubuntu" w:hAnsi="Ubuntu"/>
                <w:color w:val="000000" w:themeColor="text1"/>
              </w:rPr>
              <w:t xml:space="preserve">in Albert over </w:t>
            </w:r>
            <w:proofErr w:type="gramStart"/>
            <w:r w:rsidRPr="00341319">
              <w:rPr>
                <w:rFonts w:ascii="Ubuntu" w:hAnsi="Ubuntu"/>
                <w:color w:val="000000" w:themeColor="text1"/>
              </w:rPr>
              <w:t>a period of time</w:t>
            </w:r>
            <w:proofErr w:type="gramEnd"/>
            <w:r w:rsidRPr="00341319">
              <w:rPr>
                <w:rFonts w:ascii="Ubuntu" w:hAnsi="Ubuntu"/>
                <w:color w:val="000000" w:themeColor="text1"/>
              </w:rPr>
              <w:t xml:space="preserve">, so Albert was brought home and returned in 1 month. When he </w:t>
            </w:r>
            <w:proofErr w:type="gramStart"/>
            <w:r w:rsidRPr="00341319">
              <w:rPr>
                <w:rFonts w:ascii="Ubuntu" w:hAnsi="Ubuntu"/>
                <w:color w:val="000000" w:themeColor="text1"/>
              </w:rPr>
              <w:t>returned</w:t>
            </w:r>
            <w:proofErr w:type="gramEnd"/>
            <w:r w:rsidRPr="00341319">
              <w:rPr>
                <w:rFonts w:ascii="Ubuntu" w:hAnsi="Ubuntu"/>
                <w:color w:val="000000" w:themeColor="text1"/>
              </w:rPr>
              <w:t xml:space="preserve"> he was tested with the same objects and paired with the same loud noises. Albert indeed showed the same strong signs of withdrawal. Watson once again proved that he could condition fear into baby Albert.</w:t>
            </w:r>
          </w:p>
          <w:p w14:paraId="636D36CB" w14:textId="7DB0C18E" w:rsidR="00B35B06" w:rsidRPr="00A07B40" w:rsidRDefault="00B97555" w:rsidP="00A50502">
            <w:pPr>
              <w:spacing w:before="160" w:after="100" w:line="276" w:lineRule="auto"/>
              <w:rPr>
                <w:rFonts w:ascii="Ubuntu" w:hAnsi="Ubuntu"/>
                <w:color w:val="000000" w:themeColor="text1"/>
              </w:rPr>
            </w:pPr>
            <w:r w:rsidRPr="00B97555">
              <w:rPr>
                <w:rFonts w:ascii="Ubuntu" w:hAnsi="Ubuntu"/>
                <w:color w:val="000000" w:themeColor="text1"/>
              </w:rPr>
              <w:t>Watson concluded that phobias were most likely conditioned responses. The Little Albert study is extremely important in psychology and other disciplines. It has inspired other important researchers of the past and continues to impact the direction of the psychological investigation today.</w:t>
            </w:r>
          </w:p>
        </w:tc>
      </w:tr>
    </w:tbl>
    <w:p w14:paraId="27232F3A" w14:textId="1DEE5AD5" w:rsidR="00623298" w:rsidRPr="00544040" w:rsidRDefault="00623298" w:rsidP="00544040">
      <w:pPr>
        <w:jc w:val="center"/>
        <w:rPr>
          <w:rFonts w:ascii="Ubuntu" w:hAnsi="Ubuntu"/>
          <w:b/>
          <w:bCs/>
          <w:color w:val="2A6887"/>
          <w:sz w:val="32"/>
          <w:szCs w:val="32"/>
        </w:rPr>
      </w:pPr>
    </w:p>
    <w:sectPr w:rsidR="00623298" w:rsidRPr="005440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5F704F" w14:textId="77777777" w:rsidR="00355B61" w:rsidRDefault="00355B61" w:rsidP="00C112AC">
      <w:pPr>
        <w:spacing w:after="0" w:line="240" w:lineRule="auto"/>
      </w:pPr>
      <w:r>
        <w:separator/>
      </w:r>
    </w:p>
  </w:endnote>
  <w:endnote w:type="continuationSeparator" w:id="0">
    <w:p w14:paraId="657398D2" w14:textId="77777777" w:rsidR="00355B61" w:rsidRDefault="00355B61" w:rsidP="00C112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Ubuntu">
    <w:panose1 w:val="020B0504030602030204"/>
    <w:charset w:val="00"/>
    <w:family w:val="swiss"/>
    <w:pitch w:val="variable"/>
    <w:sig w:usb0="E00002FF" w:usb1="5000205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234B7" w14:textId="77777777" w:rsidR="00355B61" w:rsidRDefault="00355B61" w:rsidP="00C112AC">
      <w:pPr>
        <w:spacing w:after="0" w:line="240" w:lineRule="auto"/>
      </w:pPr>
      <w:r>
        <w:separator/>
      </w:r>
    </w:p>
  </w:footnote>
  <w:footnote w:type="continuationSeparator" w:id="0">
    <w:p w14:paraId="7C4ED298" w14:textId="77777777" w:rsidR="00355B61" w:rsidRDefault="00355B61" w:rsidP="00C112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C701A0"/>
    <w:multiLevelType w:val="hybridMultilevel"/>
    <w:tmpl w:val="0D1061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448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713"/>
    <w:rsid w:val="000B257A"/>
    <w:rsid w:val="002D5E13"/>
    <w:rsid w:val="00341319"/>
    <w:rsid w:val="00355B61"/>
    <w:rsid w:val="00390DA8"/>
    <w:rsid w:val="00395A8E"/>
    <w:rsid w:val="004D7A22"/>
    <w:rsid w:val="00522E38"/>
    <w:rsid w:val="005233C6"/>
    <w:rsid w:val="00544040"/>
    <w:rsid w:val="00565542"/>
    <w:rsid w:val="00567A85"/>
    <w:rsid w:val="005820DE"/>
    <w:rsid w:val="005B0AD4"/>
    <w:rsid w:val="00613494"/>
    <w:rsid w:val="00623298"/>
    <w:rsid w:val="00670CBA"/>
    <w:rsid w:val="00757BFD"/>
    <w:rsid w:val="00770D9A"/>
    <w:rsid w:val="0077217B"/>
    <w:rsid w:val="007C3FE7"/>
    <w:rsid w:val="007F1783"/>
    <w:rsid w:val="008D32C6"/>
    <w:rsid w:val="008E5512"/>
    <w:rsid w:val="009D1953"/>
    <w:rsid w:val="00A07B40"/>
    <w:rsid w:val="00A50502"/>
    <w:rsid w:val="00AE1713"/>
    <w:rsid w:val="00B35B06"/>
    <w:rsid w:val="00B46D1D"/>
    <w:rsid w:val="00B556FB"/>
    <w:rsid w:val="00B97555"/>
    <w:rsid w:val="00BC1971"/>
    <w:rsid w:val="00C112AC"/>
    <w:rsid w:val="00D66102"/>
    <w:rsid w:val="00DA5582"/>
    <w:rsid w:val="00DA6ADE"/>
    <w:rsid w:val="00DE5C5E"/>
    <w:rsid w:val="00E46BE8"/>
    <w:rsid w:val="00E73285"/>
    <w:rsid w:val="00EC1090"/>
    <w:rsid w:val="00FC62D6"/>
    <w:rsid w:val="00FE751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CD3029"/>
  <w15:chartTrackingRefBased/>
  <w15:docId w15:val="{A6FCFD1C-1B77-4DC5-812D-1AE396BB8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17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17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17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17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17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17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17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17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17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17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17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17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17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17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17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17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17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1713"/>
    <w:rPr>
      <w:rFonts w:eastAsiaTheme="majorEastAsia" w:cstheme="majorBidi"/>
      <w:color w:val="272727" w:themeColor="text1" w:themeTint="D8"/>
    </w:rPr>
  </w:style>
  <w:style w:type="paragraph" w:styleId="Title">
    <w:name w:val="Title"/>
    <w:basedOn w:val="Normal"/>
    <w:next w:val="Normal"/>
    <w:link w:val="TitleChar"/>
    <w:uiPriority w:val="10"/>
    <w:qFormat/>
    <w:rsid w:val="00AE17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17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17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17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1713"/>
    <w:pPr>
      <w:spacing w:before="160"/>
      <w:jc w:val="center"/>
    </w:pPr>
    <w:rPr>
      <w:i/>
      <w:iCs/>
      <w:color w:val="404040" w:themeColor="text1" w:themeTint="BF"/>
    </w:rPr>
  </w:style>
  <w:style w:type="character" w:customStyle="1" w:styleId="QuoteChar">
    <w:name w:val="Quote Char"/>
    <w:basedOn w:val="DefaultParagraphFont"/>
    <w:link w:val="Quote"/>
    <w:uiPriority w:val="29"/>
    <w:rsid w:val="00AE1713"/>
    <w:rPr>
      <w:i/>
      <w:iCs/>
      <w:color w:val="404040" w:themeColor="text1" w:themeTint="BF"/>
    </w:rPr>
  </w:style>
  <w:style w:type="paragraph" w:styleId="ListParagraph">
    <w:name w:val="List Paragraph"/>
    <w:basedOn w:val="Normal"/>
    <w:uiPriority w:val="34"/>
    <w:qFormat/>
    <w:rsid w:val="00AE1713"/>
    <w:pPr>
      <w:ind w:left="720"/>
      <w:contextualSpacing/>
    </w:pPr>
  </w:style>
  <w:style w:type="character" w:styleId="IntenseEmphasis">
    <w:name w:val="Intense Emphasis"/>
    <w:basedOn w:val="DefaultParagraphFont"/>
    <w:uiPriority w:val="21"/>
    <w:qFormat/>
    <w:rsid w:val="00AE1713"/>
    <w:rPr>
      <w:i/>
      <w:iCs/>
      <w:color w:val="0F4761" w:themeColor="accent1" w:themeShade="BF"/>
    </w:rPr>
  </w:style>
  <w:style w:type="paragraph" w:styleId="IntenseQuote">
    <w:name w:val="Intense Quote"/>
    <w:basedOn w:val="Normal"/>
    <w:next w:val="Normal"/>
    <w:link w:val="IntenseQuoteChar"/>
    <w:uiPriority w:val="30"/>
    <w:qFormat/>
    <w:rsid w:val="00AE17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1713"/>
    <w:rPr>
      <w:i/>
      <w:iCs/>
      <w:color w:val="0F4761" w:themeColor="accent1" w:themeShade="BF"/>
    </w:rPr>
  </w:style>
  <w:style w:type="character" w:styleId="IntenseReference">
    <w:name w:val="Intense Reference"/>
    <w:basedOn w:val="DefaultParagraphFont"/>
    <w:uiPriority w:val="32"/>
    <w:qFormat/>
    <w:rsid w:val="00AE1713"/>
    <w:rPr>
      <w:b/>
      <w:bCs/>
      <w:smallCaps/>
      <w:color w:val="0F4761" w:themeColor="accent1" w:themeShade="BF"/>
      <w:spacing w:val="5"/>
    </w:rPr>
  </w:style>
  <w:style w:type="table" w:styleId="TableGrid">
    <w:name w:val="Table Grid"/>
    <w:basedOn w:val="TableNormal"/>
    <w:uiPriority w:val="39"/>
    <w:rsid w:val="007C3F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112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2AC"/>
  </w:style>
  <w:style w:type="paragraph" w:styleId="Footer">
    <w:name w:val="footer"/>
    <w:basedOn w:val="Normal"/>
    <w:link w:val="FooterChar"/>
    <w:uiPriority w:val="99"/>
    <w:unhideWhenUsed/>
    <w:rsid w:val="00C112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2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491</Words>
  <Characters>2825</Characters>
  <Application>Microsoft Office Word</Application>
  <DocSecurity>0</DocSecurity>
  <Lines>57</Lines>
  <Paragraphs>21</Paragraphs>
  <ScaleCrop>false</ScaleCrop>
  <Company>University of Wales Trinity Saint David</Company>
  <LinksUpToDate>false</LinksUpToDate>
  <CharactersWithSpaces>3295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Hong Bui</dc:creator>
  <cp:keywords/>
  <dc:description/>
  <cp:lastModifiedBy>Hong Bui</cp:lastModifiedBy>
  <cp:revision>40</cp:revision>
  <dcterms:created xsi:type="dcterms:W3CDTF">2026-03-16T13:12:00Z</dcterms:created>
  <dcterms:modified xsi:type="dcterms:W3CDTF">2026-03-16T14:42:00Z</dcterms:modified>
</cp:coreProperties>
</file>