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A3A14" w14:textId="1BC3B044" w:rsidR="001E3779" w:rsidRDefault="00B64C06">
      <w:r>
        <w:rPr>
          <w:noProof/>
        </w:rPr>
        <mc:AlternateContent>
          <mc:Choice Requires="wps">
            <w:drawing>
              <wp:anchor distT="0" distB="0" distL="114300" distR="114300" simplePos="0" relativeHeight="251655680" behindDoc="0" locked="0" layoutInCell="1" allowOverlap="1" wp14:anchorId="4F4FCF90" wp14:editId="26A808FC">
                <wp:simplePos x="0" y="0"/>
                <wp:positionH relativeFrom="column">
                  <wp:posOffset>-149225</wp:posOffset>
                </wp:positionH>
                <wp:positionV relativeFrom="paragraph">
                  <wp:posOffset>2012217</wp:posOffset>
                </wp:positionV>
                <wp:extent cx="6057900" cy="3757985"/>
                <wp:effectExtent l="57150" t="114300" r="114300" b="52070"/>
                <wp:wrapNone/>
                <wp:docPr id="4" name="Text Box 4"/>
                <wp:cNvGraphicFramePr/>
                <a:graphic xmlns:a="http://schemas.openxmlformats.org/drawingml/2006/main">
                  <a:graphicData uri="http://schemas.microsoft.com/office/word/2010/wordprocessingShape">
                    <wps:wsp>
                      <wps:cNvSpPr txBox="1"/>
                      <wps:spPr>
                        <a:xfrm>
                          <a:off x="0" y="0"/>
                          <a:ext cx="6057900" cy="3757985"/>
                        </a:xfrm>
                        <a:prstGeom prst="rect">
                          <a:avLst/>
                        </a:prstGeom>
                        <a:solidFill>
                          <a:schemeClr val="accent2">
                            <a:lumMod val="40000"/>
                            <a:lumOff val="60000"/>
                          </a:schemeClr>
                        </a:solidFill>
                        <a:ln w="28575">
                          <a:solidFill>
                            <a:schemeClr val="accent1">
                              <a:lumMod val="75000"/>
                            </a:schemeClr>
                          </a:solidFill>
                        </a:ln>
                        <a:effectLst>
                          <a:outerShdw blurRad="50800" dist="38100" dir="18900000" algn="bl" rotWithShape="0">
                            <a:prstClr val="black">
                              <a:alpha val="40000"/>
                            </a:prstClr>
                          </a:outerShdw>
                        </a:effectLst>
                      </wps:spPr>
                      <wps:txbx>
                        <w:txbxContent>
                          <w:p w14:paraId="212E9E79" w14:textId="6EB71DCF" w:rsidR="00FB3465" w:rsidRDefault="00FB3465">
                            <w:pPr>
                              <w:rPr>
                                <w:sz w:val="24"/>
                                <w:szCs w:val="24"/>
                                <w:u w:val="single"/>
                              </w:rPr>
                            </w:pPr>
                            <w:r w:rsidRPr="00FB3465">
                              <w:rPr>
                                <w:u w:val="single"/>
                              </w:rPr>
                              <w:t xml:space="preserve">Article 12 – </w:t>
                            </w:r>
                            <w:r w:rsidRPr="00FB3465">
                              <w:rPr>
                                <w:sz w:val="24"/>
                                <w:szCs w:val="24"/>
                                <w:u w:val="single"/>
                              </w:rPr>
                              <w:t>Children have the right to say what they think should happen, when adults are making decisions that affect them, and to have their opinions taken into account</w:t>
                            </w:r>
                            <w:r>
                              <w:rPr>
                                <w:sz w:val="24"/>
                                <w:szCs w:val="24"/>
                                <w:u w:val="single"/>
                              </w:rPr>
                              <w:t xml:space="preserve"> (Children’s Rights Wales, 2016). </w:t>
                            </w:r>
                          </w:p>
                          <w:p w14:paraId="38802A8B" w14:textId="2B1E468E" w:rsidR="00334856" w:rsidRPr="00334856" w:rsidRDefault="002454D8" w:rsidP="00334856">
                            <w:pPr>
                              <w:pStyle w:val="ListParagraph"/>
                              <w:numPr>
                                <w:ilvl w:val="0"/>
                                <w:numId w:val="1"/>
                              </w:numPr>
                              <w:rPr>
                                <w:u w:val="single"/>
                              </w:rPr>
                            </w:pPr>
                            <w:r w:rsidRPr="00334856">
                              <w:t>The Foundation phase respects Article 12 by supporting individual decision making within the classroom, The frame work states that giving the children this experience allows them to develop an understanding of themselves and the world in which they live. The framework also states th</w:t>
                            </w:r>
                            <w:r w:rsidR="004E7747">
                              <w:t>at</w:t>
                            </w:r>
                            <w:r w:rsidRPr="00334856">
                              <w:t xml:space="preserve"> a </w:t>
                            </w:r>
                            <w:r w:rsidR="008D39DB" w:rsidRPr="00334856">
                              <w:t>well-planned</w:t>
                            </w:r>
                            <w:r w:rsidRPr="00334856">
                              <w:t xml:space="preserve"> curriculum gives the children an opportunity to be creatively involved in their own learning. </w:t>
                            </w:r>
                            <w:r w:rsidR="00334856" w:rsidRPr="00334856">
                              <w:t>Having Children Involved in their own learning/planning encourages them to express their thoughts and ask questions. (Welsh Government, 2016).</w:t>
                            </w:r>
                          </w:p>
                          <w:p w14:paraId="7D618927" w14:textId="16E5E995" w:rsidR="00FB3465" w:rsidRPr="001941FC" w:rsidRDefault="00334856" w:rsidP="00E55552">
                            <w:pPr>
                              <w:pStyle w:val="ListParagraph"/>
                              <w:numPr>
                                <w:ilvl w:val="0"/>
                                <w:numId w:val="1"/>
                              </w:numPr>
                              <w:rPr>
                                <w:sz w:val="24"/>
                                <w:szCs w:val="24"/>
                                <w:u w:val="single"/>
                              </w:rPr>
                            </w:pPr>
                            <w:r w:rsidRPr="00E55552">
                              <w:rPr>
                                <w:sz w:val="24"/>
                                <w:szCs w:val="24"/>
                              </w:rPr>
                              <w:t xml:space="preserve">The </w:t>
                            </w:r>
                            <w:r w:rsidR="00E55552">
                              <w:rPr>
                                <w:sz w:val="24"/>
                                <w:szCs w:val="24"/>
                              </w:rPr>
                              <w:t xml:space="preserve">Children and Young Peoples Commissioner Scotland (2017) states that a child’s opinion should not be dismissed due to their age, they should always have their views listened to. They should also always be given the correct information to enable them to make decisions. The Commissioner states that a child’s opinion should be taken into consideration at home, in their workplace and at school. </w:t>
                            </w:r>
                            <w:r w:rsidR="001941FC">
                              <w:rPr>
                                <w:sz w:val="24"/>
                                <w:szCs w:val="24"/>
                              </w:rPr>
                              <w:t xml:space="preserve"> </w:t>
                            </w:r>
                          </w:p>
                          <w:p w14:paraId="0D3EC808" w14:textId="685968EA" w:rsidR="001941FC" w:rsidRPr="00E55552" w:rsidRDefault="004B1EE4" w:rsidP="00E55552">
                            <w:pPr>
                              <w:pStyle w:val="ListParagraph"/>
                              <w:numPr>
                                <w:ilvl w:val="0"/>
                                <w:numId w:val="1"/>
                              </w:numPr>
                              <w:rPr>
                                <w:sz w:val="24"/>
                                <w:szCs w:val="24"/>
                                <w:u w:val="single"/>
                              </w:rPr>
                            </w:pPr>
                            <w:r>
                              <w:rPr>
                                <w:sz w:val="24"/>
                                <w:szCs w:val="24"/>
                              </w:rPr>
                              <w:t xml:space="preserve">The </w:t>
                            </w:r>
                            <w:proofErr w:type="spellStart"/>
                            <w:r>
                              <w:rPr>
                                <w:sz w:val="24"/>
                                <w:szCs w:val="24"/>
                              </w:rPr>
                              <w:t>Montassori</w:t>
                            </w:r>
                            <w:proofErr w:type="spellEnd"/>
                            <w:r>
                              <w:rPr>
                                <w:sz w:val="24"/>
                                <w:szCs w:val="24"/>
                              </w:rPr>
                              <w:t xml:space="preserve"> Method encourages you to respect the child. This approach allows children to make choices, encouraging them to become independent learners. Letting children explore and ask questions rather than just feeding them information allows them to be enthusiastic and curious (Learning Theories, 2016).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4FCF90" id="_x0000_t202" coordsize="21600,21600" o:spt="202" path="m,l,21600r21600,l21600,xe">
                <v:stroke joinstyle="miter"/>
                <v:path gradientshapeok="t" o:connecttype="rect"/>
              </v:shapetype>
              <v:shape id="Text Box 4" o:spid="_x0000_s1026" type="#_x0000_t202" style="position:absolute;margin-left:-11.75pt;margin-top:158.45pt;width:477pt;height:295.9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" fillcolor="#f7caac [1301]" strokecolor="#2f5496 [2404]" strokeweight="2.25pt">
                <v:shadow on="t" color="black" opacity="26214f" origin="-.5,.5" offset=".74836mm,-.74836mm"/>
                <v:textbox>
                  <w:txbxContent>
                    <w:p w14:paraId="212E9E79" w14:textId="6EB71DCF" w:rsidR="00FB3465" w:rsidRDefault="00FB3465">
                      <w:pPr>
                        <w:rPr>
                          <w:sz w:val="24"/>
                          <w:szCs w:val="24"/>
                          <w:u w:val="single"/>
                        </w:rPr>
                      </w:pPr>
                      <w:r w:rsidRPr="00FB3465">
                        <w:rPr>
                          <w:u w:val="single"/>
                        </w:rPr>
                        <w:t xml:space="preserve">Article 12 – </w:t>
                      </w:r>
                      <w:r w:rsidRPr="00FB3465">
                        <w:rPr>
                          <w:sz w:val="24"/>
                          <w:szCs w:val="24"/>
                          <w:u w:val="single"/>
                        </w:rPr>
                        <w:t>Children have the right to say what they think should happen, when adults are making decisions that affect them, and to have their opinions taken into account</w:t>
                      </w:r>
                      <w:r>
                        <w:rPr>
                          <w:sz w:val="24"/>
                          <w:szCs w:val="24"/>
                          <w:u w:val="single"/>
                        </w:rPr>
                        <w:t xml:space="preserve"> (Children’s Rights Wales, 2016). </w:t>
                      </w:r>
                    </w:p>
                    <w:p w14:paraId="38802A8B" w14:textId="2B1E468E" w:rsidR="00334856" w:rsidRPr="00334856" w:rsidRDefault="002454D8" w:rsidP="00334856">
                      <w:pPr>
                        <w:pStyle w:val="ListParagraph"/>
                        <w:numPr>
                          <w:ilvl w:val="0"/>
                          <w:numId w:val="1"/>
                        </w:numPr>
                        <w:rPr>
                          <w:u w:val="single"/>
                        </w:rPr>
                      </w:pPr>
                      <w:r w:rsidRPr="00334856">
                        <w:t>The Foundation phase respects Article 12 by supporting individual decision making within the classroom, The frame work states that giving the children this experience allows them to develop an understanding of themselves and the world in which they live. The framework also states th</w:t>
                      </w:r>
                      <w:r w:rsidR="004E7747">
                        <w:t>at</w:t>
                      </w:r>
                      <w:r w:rsidRPr="00334856">
                        <w:t xml:space="preserve"> a </w:t>
                      </w:r>
                      <w:r w:rsidR="008D39DB" w:rsidRPr="00334856">
                        <w:t>well-planned</w:t>
                      </w:r>
                      <w:r w:rsidRPr="00334856">
                        <w:t xml:space="preserve"> curriculum gives the children an opportunity to be creatively involved in their own learning. </w:t>
                      </w:r>
                      <w:r w:rsidR="00334856" w:rsidRPr="00334856">
                        <w:t>Having Children Involved in their own learning/planning encourages them to express their thoughts and ask questions. (Welsh Government, 2016).</w:t>
                      </w:r>
                    </w:p>
                    <w:p w14:paraId="7D618927" w14:textId="16E5E995" w:rsidR="00FB3465" w:rsidRPr="001941FC" w:rsidRDefault="00334856" w:rsidP="00E55552">
                      <w:pPr>
                        <w:pStyle w:val="ListParagraph"/>
                        <w:numPr>
                          <w:ilvl w:val="0"/>
                          <w:numId w:val="1"/>
                        </w:numPr>
                        <w:rPr>
                          <w:sz w:val="24"/>
                          <w:szCs w:val="24"/>
                          <w:u w:val="single"/>
                        </w:rPr>
                      </w:pPr>
                      <w:r w:rsidRPr="00E55552">
                        <w:rPr>
                          <w:sz w:val="24"/>
                          <w:szCs w:val="24"/>
                        </w:rPr>
                        <w:t xml:space="preserve">The </w:t>
                      </w:r>
                      <w:r w:rsidR="00E55552">
                        <w:rPr>
                          <w:sz w:val="24"/>
                          <w:szCs w:val="24"/>
                        </w:rPr>
                        <w:t xml:space="preserve">Children and Young Peoples Commissioner Scotland (2017) states that a child’s opinion should not be dismissed due to their age, they should always have their views listened to. They should also always be given the correct information to enable them to make decisions. The Commissioner states that a child’s opinion should be taken into consideration at home, in their workplace and at school. </w:t>
                      </w:r>
                      <w:r w:rsidR="001941FC">
                        <w:rPr>
                          <w:sz w:val="24"/>
                          <w:szCs w:val="24"/>
                        </w:rPr>
                        <w:t xml:space="preserve"> </w:t>
                      </w:r>
                    </w:p>
                    <w:p w14:paraId="0D3EC808" w14:textId="685968EA" w:rsidR="001941FC" w:rsidRPr="00E55552" w:rsidRDefault="004B1EE4" w:rsidP="00E55552">
                      <w:pPr>
                        <w:pStyle w:val="ListParagraph"/>
                        <w:numPr>
                          <w:ilvl w:val="0"/>
                          <w:numId w:val="1"/>
                        </w:numPr>
                        <w:rPr>
                          <w:sz w:val="24"/>
                          <w:szCs w:val="24"/>
                          <w:u w:val="single"/>
                        </w:rPr>
                      </w:pPr>
                      <w:r>
                        <w:rPr>
                          <w:sz w:val="24"/>
                          <w:szCs w:val="24"/>
                        </w:rPr>
                        <w:t xml:space="preserve">The </w:t>
                      </w:r>
                      <w:proofErr w:type="spellStart"/>
                      <w:r>
                        <w:rPr>
                          <w:sz w:val="24"/>
                          <w:szCs w:val="24"/>
                        </w:rPr>
                        <w:t>Montassori</w:t>
                      </w:r>
                      <w:proofErr w:type="spellEnd"/>
                      <w:r>
                        <w:rPr>
                          <w:sz w:val="24"/>
                          <w:szCs w:val="24"/>
                        </w:rPr>
                        <w:t xml:space="preserve"> Method encourages you to respect the child. This approach allows children to make choices, encouraging them to become independent learners. Letting children explore and ask questions rather than just feeding them information allows them to be enthusiastic and curious (Learning Theories, 2016). </w:t>
                      </w:r>
                    </w:p>
                  </w:txbxContent>
                </v:textbox>
              </v:shape>
            </w:pict>
          </mc:Fallback>
        </mc:AlternateContent>
      </w:r>
      <w:r w:rsidR="00EC64F7">
        <w:rPr>
          <w:noProof/>
        </w:rPr>
        <mc:AlternateContent>
          <mc:Choice Requires="wps">
            <w:drawing>
              <wp:anchor distT="0" distB="0" distL="114300" distR="114300" simplePos="0" relativeHeight="251652608" behindDoc="0" locked="0" layoutInCell="1" allowOverlap="1" wp14:anchorId="6EE51F83" wp14:editId="42D467E0">
                <wp:simplePos x="0" y="0"/>
                <wp:positionH relativeFrom="column">
                  <wp:posOffset>-133350</wp:posOffset>
                </wp:positionH>
                <wp:positionV relativeFrom="paragraph">
                  <wp:posOffset>88900</wp:posOffset>
                </wp:positionV>
                <wp:extent cx="6076950" cy="1809750"/>
                <wp:effectExtent l="114300" t="114300" r="57150" b="57150"/>
                <wp:wrapNone/>
                <wp:docPr id="3" name="Text Box 3"/>
                <wp:cNvGraphicFramePr/>
                <a:graphic xmlns:a="http://schemas.openxmlformats.org/drawingml/2006/main">
                  <a:graphicData uri="http://schemas.microsoft.com/office/word/2010/wordprocessingShape">
                    <wps:wsp>
                      <wps:cNvSpPr txBox="1"/>
                      <wps:spPr>
                        <a:xfrm>
                          <a:off x="0" y="0"/>
                          <a:ext cx="6076950" cy="1809750"/>
                        </a:xfrm>
                        <a:prstGeom prst="rect">
                          <a:avLst/>
                        </a:prstGeom>
                        <a:solidFill>
                          <a:schemeClr val="accent2">
                            <a:lumMod val="40000"/>
                            <a:lumOff val="60000"/>
                          </a:schemeClr>
                        </a:solidFill>
                        <a:ln w="28575">
                          <a:solidFill>
                            <a:schemeClr val="accent1">
                              <a:lumMod val="75000"/>
                            </a:schemeClr>
                          </a:solidFill>
                        </a:ln>
                        <a:effectLst>
                          <a:outerShdw blurRad="50800" dist="38100" dir="13500000" algn="br" rotWithShape="0">
                            <a:prstClr val="black">
                              <a:alpha val="40000"/>
                            </a:prstClr>
                          </a:outerShdw>
                        </a:effectLst>
                      </wps:spPr>
                      <wps:txbx>
                        <w:txbxContent>
                          <w:p w14:paraId="25A074EE" w14:textId="041859A1" w:rsidR="00BC566A" w:rsidRPr="00BC566A" w:rsidRDefault="00BC566A">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United Nations Convention on the </w:t>
                            </w:r>
                            <w:r w:rsidR="003850BC">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Rights of the Child (1989) (UNCRC) is the most Widley endorsed out of all the human right agreements, (Lewis et al, no date, p. 27) </w:t>
                            </w:r>
                            <w:r w:rsidR="00997C0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rights were drawn up in 1989 and apply to anyone under the age of 18. They are set out in 41 different articles, </w:t>
                            </w:r>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Rights </w:t>
                            </w:r>
                            <w:r w:rsidR="00997C0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in Wales, 2014)</w:t>
                            </w:r>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December </w:t>
                            </w:r>
                            <w:proofErr w:type="gramStart"/>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roofErr w:type="gramEnd"/>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1991 Great Britain agreed to ensure that every child in the UK has the rights listed in the articles.  The rights officially came into force in 2011. </w:t>
                            </w:r>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Convention of the Rights of the Child displays the rights that children must realize they have in order to reach their full potential, Childs Rights and why they matter (</w:t>
                            </w:r>
                            <w:proofErr w:type="spellStart"/>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w:t>
                            </w:r>
                            <w:proofErr w:type="spellEnd"/>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 </w:t>
                            </w:r>
                            <w:proofErr w:type="spellStart"/>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w:t>
                            </w:r>
                            <w:proofErr w:type="spellEnd"/>
                            <w:r w:rsidR="00FB346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w:t>
                            </w:r>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states that every child has rights no matter </w:t>
                            </w:r>
                            <w:r w:rsidR="00FB346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ethnicity, gender, religion or abilities that have.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E51F83" id="Text Box 3" o:spid="_x0000_s1027" type="#_x0000_t202" style="position:absolute;margin-left:-10.5pt;margin-top:7pt;width:478.5pt;height:142.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" fillcolor="#f7caac [1301]" strokecolor="#2f5496 [2404]" strokeweight="2.25pt">
                <v:shadow on="t" color="black" opacity="26214f" origin=".5,.5" offset="-.74836mm,-.74836mm"/>
                <v:textbox>
                  <w:txbxContent>
                    <w:p w14:paraId="25A074EE" w14:textId="041859A1" w:rsidR="00BC566A" w:rsidRPr="00BC566A" w:rsidRDefault="00BC566A">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United Nations Convention on the </w:t>
                      </w:r>
                      <w:r w:rsidR="003850BC">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Rights of the Child (1989) (UNCRC) is the most Widley endorsed out of all the human right agreements, (Lewis et al, no date, p. 27) </w:t>
                      </w:r>
                      <w:r w:rsidR="00997C0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rights were drawn up in 1989 and apply to anyone under the age of 18. They are set out in 41 different articles, </w:t>
                      </w:r>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Rights </w:t>
                      </w:r>
                      <w:r w:rsidR="00997C0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in Wales, 2014)</w:t>
                      </w:r>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December </w:t>
                      </w:r>
                      <w:proofErr w:type="gramStart"/>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roofErr w:type="gramEnd"/>
                      <w:r w:rsidR="001F1B9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1991 Great Britain agreed to ensure that every child in the UK has the rights listed in the articles.  The rights officially came into force in 2011. </w:t>
                      </w:r>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Convention of the Rights of the Child displays the rights that children must realize they have in order to reach their full potential, Childs Rights and why they matter (</w:t>
                      </w:r>
                      <w:proofErr w:type="spellStart"/>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w:t>
                      </w:r>
                      <w:proofErr w:type="spellEnd"/>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 </w:t>
                      </w:r>
                      <w:proofErr w:type="spellStart"/>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w:t>
                      </w:r>
                      <w:proofErr w:type="spellEnd"/>
                      <w:r w:rsidR="00FB346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w:t>
                      </w:r>
                      <w:r w:rsidR="00EC64F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states that every child has rights no matter </w:t>
                      </w:r>
                      <w:r w:rsidR="00FB346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ethnicity, gender, religion or abilities that have. </w:t>
                      </w:r>
                    </w:p>
                  </w:txbxContent>
                </v:textbox>
              </v:shape>
            </w:pict>
          </mc:Fallback>
        </mc:AlternateContent>
      </w:r>
    </w:p>
    <w:p w14:paraId="63E42428" w14:textId="424BF5F6" w:rsidR="00876FA6" w:rsidRPr="00876FA6" w:rsidRDefault="00876FA6" w:rsidP="00876FA6"/>
    <w:p w14:paraId="7727B9A0" w14:textId="4A093878" w:rsidR="00876FA6" w:rsidRPr="00876FA6" w:rsidRDefault="00876FA6" w:rsidP="00876FA6"/>
    <w:p w14:paraId="5EC82B7C" w14:textId="4039105C" w:rsidR="00876FA6" w:rsidRPr="00876FA6" w:rsidRDefault="00876FA6" w:rsidP="00876FA6"/>
    <w:p w14:paraId="68356ADE" w14:textId="6451B17F" w:rsidR="00876FA6" w:rsidRPr="00876FA6" w:rsidRDefault="00876FA6" w:rsidP="00876FA6"/>
    <w:p w14:paraId="2D132FBA" w14:textId="541ABD33" w:rsidR="00876FA6" w:rsidRPr="00876FA6" w:rsidRDefault="00876FA6" w:rsidP="00876FA6"/>
    <w:p w14:paraId="20D92412" w14:textId="45499883" w:rsidR="00876FA6" w:rsidRPr="00876FA6" w:rsidRDefault="00876FA6" w:rsidP="00876FA6"/>
    <w:p w14:paraId="336CA87E" w14:textId="6A88A783" w:rsidR="00876FA6" w:rsidRPr="00876FA6" w:rsidRDefault="00876FA6" w:rsidP="00876FA6"/>
    <w:p w14:paraId="178F4035" w14:textId="6D9EEF24" w:rsidR="00876FA6" w:rsidRPr="00876FA6" w:rsidRDefault="00876FA6" w:rsidP="00876FA6"/>
    <w:p w14:paraId="054939A2" w14:textId="6534B193" w:rsidR="00876FA6" w:rsidRPr="00876FA6" w:rsidRDefault="00876FA6" w:rsidP="00876FA6"/>
    <w:p w14:paraId="318D374F" w14:textId="118FA28D" w:rsidR="00876FA6" w:rsidRPr="00876FA6" w:rsidRDefault="00876FA6" w:rsidP="00876FA6"/>
    <w:p w14:paraId="4E5BAE53" w14:textId="2E3B7B59" w:rsidR="00876FA6" w:rsidRPr="00876FA6" w:rsidRDefault="00876FA6" w:rsidP="00876FA6"/>
    <w:p w14:paraId="3AF7CCF7" w14:textId="4F7EEC15" w:rsidR="00876FA6" w:rsidRPr="00876FA6" w:rsidRDefault="00876FA6" w:rsidP="00876FA6"/>
    <w:p w14:paraId="5333BEFD" w14:textId="0332D631" w:rsidR="00876FA6" w:rsidRPr="00876FA6" w:rsidRDefault="00876FA6" w:rsidP="00876FA6"/>
    <w:p w14:paraId="504FC6F4" w14:textId="1F905E7B" w:rsidR="00876FA6" w:rsidRPr="00876FA6" w:rsidRDefault="00876FA6" w:rsidP="00876FA6"/>
    <w:p w14:paraId="00854504" w14:textId="13B56400" w:rsidR="00876FA6" w:rsidRPr="00876FA6" w:rsidRDefault="00876FA6" w:rsidP="00876FA6"/>
    <w:p w14:paraId="30CA1AA9" w14:textId="546D8F63" w:rsidR="00876FA6" w:rsidRPr="00876FA6" w:rsidRDefault="00876FA6" w:rsidP="00876FA6"/>
    <w:p w14:paraId="0A229DD3" w14:textId="6D0D6325" w:rsidR="00876FA6" w:rsidRPr="00876FA6" w:rsidRDefault="00876FA6" w:rsidP="00876FA6"/>
    <w:p w14:paraId="35A164D3" w14:textId="0BA5B92A" w:rsidR="00876FA6" w:rsidRPr="00876FA6" w:rsidRDefault="00876FA6" w:rsidP="00876FA6"/>
    <w:p w14:paraId="6FBD30CF" w14:textId="48066A03" w:rsidR="00876FA6" w:rsidRPr="00876FA6" w:rsidRDefault="00876FA6" w:rsidP="00876FA6"/>
    <w:p w14:paraId="391DD5D3" w14:textId="3D4DD095" w:rsidR="00876FA6" w:rsidRPr="00876FA6" w:rsidRDefault="00876FA6" w:rsidP="00876FA6">
      <w:r>
        <w:rPr>
          <w:noProof/>
        </w:rPr>
        <mc:AlternateContent>
          <mc:Choice Requires="wps">
            <w:drawing>
              <wp:anchor distT="0" distB="0" distL="114300" distR="114300" simplePos="0" relativeHeight="251658752" behindDoc="0" locked="0" layoutInCell="1" allowOverlap="1" wp14:anchorId="6A0B67BB" wp14:editId="4BA53BA0">
                <wp:simplePos x="0" y="0"/>
                <wp:positionH relativeFrom="margin">
                  <wp:posOffset>-143084</wp:posOffset>
                </wp:positionH>
                <wp:positionV relativeFrom="paragraph">
                  <wp:posOffset>201938</wp:posOffset>
                </wp:positionV>
                <wp:extent cx="6050915" cy="3783581"/>
                <wp:effectExtent l="57150" t="114300" r="121285" b="64770"/>
                <wp:wrapNone/>
                <wp:docPr id="1" name="Text Box 1"/>
                <wp:cNvGraphicFramePr/>
                <a:graphic xmlns:a="http://schemas.openxmlformats.org/drawingml/2006/main">
                  <a:graphicData uri="http://schemas.microsoft.com/office/word/2010/wordprocessingShape">
                    <wps:wsp>
                      <wps:cNvSpPr txBox="1"/>
                      <wps:spPr>
                        <a:xfrm>
                          <a:off x="0" y="0"/>
                          <a:ext cx="6050915" cy="3783581"/>
                        </a:xfrm>
                        <a:prstGeom prst="rect">
                          <a:avLst/>
                        </a:prstGeom>
                        <a:solidFill>
                          <a:schemeClr val="accent2">
                            <a:lumMod val="40000"/>
                            <a:lumOff val="60000"/>
                          </a:schemeClr>
                        </a:solidFill>
                        <a:ln w="28575">
                          <a:solidFill>
                            <a:schemeClr val="accent1">
                              <a:lumMod val="75000"/>
                            </a:schemeClr>
                          </a:solidFill>
                        </a:ln>
                        <a:effectLst>
                          <a:outerShdw blurRad="50800" dist="38100" dir="18900000" algn="bl" rotWithShape="0">
                            <a:prstClr val="black">
                              <a:alpha val="40000"/>
                            </a:prstClr>
                          </a:outerShdw>
                        </a:effectLst>
                      </wps:spPr>
                      <wps:txbx>
                        <w:txbxContent>
                          <w:p w14:paraId="787B8413" w14:textId="2F84D0EE" w:rsidR="008D39DB" w:rsidRDefault="004E7747">
                            <w:pPr>
                              <w:rPr>
                                <w:sz w:val="24"/>
                                <w:szCs w:val="24"/>
                                <w:u w:val="single"/>
                              </w:rPr>
                            </w:pPr>
                            <w:r w:rsidRPr="004E7747">
                              <w:rPr>
                                <w:sz w:val="24"/>
                                <w:szCs w:val="24"/>
                                <w:u w:val="single"/>
                              </w:rPr>
                              <w:t>Article 3</w:t>
                            </w:r>
                            <w:r>
                              <w:rPr>
                                <w:sz w:val="24"/>
                                <w:szCs w:val="24"/>
                                <w:u w:val="single"/>
                              </w:rPr>
                              <w:t xml:space="preserve"> – The best interest of the child must be top priority in all decisions and actions that affect the child.</w:t>
                            </w:r>
                            <w:r w:rsidR="00124D33">
                              <w:rPr>
                                <w:sz w:val="24"/>
                                <w:szCs w:val="24"/>
                                <w:u w:val="single"/>
                              </w:rPr>
                              <w:t xml:space="preserve"> (</w:t>
                            </w:r>
                            <w:proofErr w:type="spellStart"/>
                            <w:r w:rsidR="00124D33">
                              <w:rPr>
                                <w:sz w:val="24"/>
                                <w:szCs w:val="24"/>
                                <w:u w:val="single"/>
                              </w:rPr>
                              <w:t>Childrens</w:t>
                            </w:r>
                            <w:proofErr w:type="spellEnd"/>
                            <w:r w:rsidR="00124D33">
                              <w:rPr>
                                <w:sz w:val="24"/>
                                <w:szCs w:val="24"/>
                                <w:u w:val="single"/>
                              </w:rPr>
                              <w:t xml:space="preserve"> Rights Wales, 2016)</w:t>
                            </w:r>
                          </w:p>
                          <w:p w14:paraId="4D3A504B" w14:textId="35F22556" w:rsidR="004E7747" w:rsidRPr="00ED5B2B" w:rsidRDefault="004E7747" w:rsidP="004E7747">
                            <w:pPr>
                              <w:pStyle w:val="ListParagraph"/>
                              <w:numPr>
                                <w:ilvl w:val="0"/>
                                <w:numId w:val="2"/>
                              </w:numPr>
                              <w:rPr>
                                <w:u w:val="single"/>
                              </w:rPr>
                            </w:pPr>
                            <w:r w:rsidRPr="00ED5B2B">
                              <w:t xml:space="preserve">The Children and Young People’s Commissioner Scotland (2017) suggest that Article 3 is one of the most important as many other articles are related to it. The interest of the child should always be thought about whether you are a parent, teacher </w:t>
                            </w:r>
                            <w:proofErr w:type="gramStart"/>
                            <w:r w:rsidRPr="00ED5B2B">
                              <w:t>or  a</w:t>
                            </w:r>
                            <w:proofErr w:type="gramEnd"/>
                            <w:r w:rsidRPr="00ED5B2B">
                              <w:t xml:space="preserve"> person of power. The Commissioner states that all children should be protected and cared for. People in </w:t>
                            </w:r>
                            <w:r w:rsidR="007E4891" w:rsidRPr="00ED5B2B">
                              <w:t xml:space="preserve">people should always think about what is best for children in their day to day lives while making laws.  </w:t>
                            </w:r>
                          </w:p>
                          <w:p w14:paraId="18869B63" w14:textId="61DE7F17" w:rsidR="00ED5B2B" w:rsidRPr="00ED5B2B" w:rsidRDefault="00B023CD" w:rsidP="00ED5B2B">
                            <w:pPr>
                              <w:pStyle w:val="ListParagraph"/>
                              <w:numPr>
                                <w:ilvl w:val="0"/>
                                <w:numId w:val="2"/>
                              </w:numPr>
                              <w:rPr>
                                <w:u w:val="single"/>
                              </w:rPr>
                            </w:pPr>
                            <w:r w:rsidRPr="00ED5B2B">
                              <w:t xml:space="preserve">Past failings influenced </w:t>
                            </w:r>
                            <w:proofErr w:type="gramStart"/>
                            <w:r w:rsidRPr="00ED5B2B">
                              <w:t>the Every</w:t>
                            </w:r>
                            <w:proofErr w:type="gramEnd"/>
                            <w:r w:rsidRPr="00ED5B2B">
                              <w:t xml:space="preserve"> Child Matters policy, Victoria Climbie is an example this event brought forward proposals for a change to the child protection system. The many agencies involved such as social services, the NHS and the police did not do what was in the best interest of this child, hence why this article is so important. </w:t>
                            </w:r>
                            <w:proofErr w:type="gramStart"/>
                            <w:r w:rsidRPr="00ED5B2B">
                              <w:t>The Every</w:t>
                            </w:r>
                            <w:proofErr w:type="gramEnd"/>
                            <w:r w:rsidRPr="00ED5B2B">
                              <w:t xml:space="preserve"> Child Matters Policy states that</w:t>
                            </w:r>
                            <w:r w:rsidR="00ED5B2B" w:rsidRPr="00ED5B2B">
                              <w:t xml:space="preserve"> effective communication between agencies and professionals is helpful, this highlights the needs of the child in order for you to do what is best going forward. (Every Child Matters, 2003).</w:t>
                            </w:r>
                          </w:p>
                          <w:p w14:paraId="021634C9" w14:textId="7D28180B" w:rsidR="00B64C06" w:rsidRPr="00B64C06" w:rsidRDefault="00ED5B2B" w:rsidP="00B64C06">
                            <w:pPr>
                              <w:pStyle w:val="ListParagraph"/>
                              <w:numPr>
                                <w:ilvl w:val="0"/>
                                <w:numId w:val="2"/>
                              </w:numPr>
                              <w:rPr>
                                <w:u w:val="single"/>
                              </w:rPr>
                            </w:pPr>
                            <w:r>
                              <w:t xml:space="preserve">The Foundation Phase </w:t>
                            </w:r>
                            <w:r w:rsidR="00B64C06">
                              <w:t>supports article 3 because it believes in the child being at the heart of the curriculum, it encourages practitioners to be understanding towards children’s learning. The curriculum should be flexible and allow practitioners to plan activities around the child/children’s needs, allowing all children to have positive experiences. (Welsh Government,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B67BB" id="Text Box 1" o:spid="_x0000_s1028" type="#_x0000_t202" style="position:absolute;margin-left:-11.25pt;margin-top:15.9pt;width:476.45pt;height:297.9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" fillcolor="#f7caac [1301]" strokecolor="#2f5496 [2404]" strokeweight="2.25pt">
                <v:shadow on="t" color="black" opacity="26214f" origin="-.5,.5" offset=".74836mm,-.74836mm"/>
                <v:textbox>
                  <w:txbxContent>
                    <w:p w14:paraId="787B8413" w14:textId="2F84D0EE" w:rsidR="008D39DB" w:rsidRDefault="004E7747">
                      <w:pPr>
                        <w:rPr>
                          <w:sz w:val="24"/>
                          <w:szCs w:val="24"/>
                          <w:u w:val="single"/>
                        </w:rPr>
                      </w:pPr>
                      <w:r w:rsidRPr="004E7747">
                        <w:rPr>
                          <w:sz w:val="24"/>
                          <w:szCs w:val="24"/>
                          <w:u w:val="single"/>
                        </w:rPr>
                        <w:t>Article 3</w:t>
                      </w:r>
                      <w:r>
                        <w:rPr>
                          <w:sz w:val="24"/>
                          <w:szCs w:val="24"/>
                          <w:u w:val="single"/>
                        </w:rPr>
                        <w:t xml:space="preserve"> – The best interest of the child must be top priority in all decisions and actions that affect the child.</w:t>
                      </w:r>
                      <w:r w:rsidR="00124D33">
                        <w:rPr>
                          <w:sz w:val="24"/>
                          <w:szCs w:val="24"/>
                          <w:u w:val="single"/>
                        </w:rPr>
                        <w:t xml:space="preserve"> (</w:t>
                      </w:r>
                      <w:proofErr w:type="spellStart"/>
                      <w:r w:rsidR="00124D33">
                        <w:rPr>
                          <w:sz w:val="24"/>
                          <w:szCs w:val="24"/>
                          <w:u w:val="single"/>
                        </w:rPr>
                        <w:t>Childrens</w:t>
                      </w:r>
                      <w:proofErr w:type="spellEnd"/>
                      <w:r w:rsidR="00124D33">
                        <w:rPr>
                          <w:sz w:val="24"/>
                          <w:szCs w:val="24"/>
                          <w:u w:val="single"/>
                        </w:rPr>
                        <w:t xml:space="preserve"> Rights Wales, 2016)</w:t>
                      </w:r>
                    </w:p>
                    <w:p w14:paraId="4D3A504B" w14:textId="35F22556" w:rsidR="004E7747" w:rsidRPr="00ED5B2B" w:rsidRDefault="004E7747" w:rsidP="004E7747">
                      <w:pPr>
                        <w:pStyle w:val="ListParagraph"/>
                        <w:numPr>
                          <w:ilvl w:val="0"/>
                          <w:numId w:val="2"/>
                        </w:numPr>
                        <w:rPr>
                          <w:u w:val="single"/>
                        </w:rPr>
                      </w:pPr>
                      <w:r w:rsidRPr="00ED5B2B">
                        <w:t xml:space="preserve">The Children and Young People’s Commissioner Scotland (2017) suggest that Article 3 is one of the most important as many other articles are related to it. The interest of the child should always be thought about whether you are a parent, teacher </w:t>
                      </w:r>
                      <w:proofErr w:type="gramStart"/>
                      <w:r w:rsidRPr="00ED5B2B">
                        <w:t>or  a</w:t>
                      </w:r>
                      <w:proofErr w:type="gramEnd"/>
                      <w:r w:rsidRPr="00ED5B2B">
                        <w:t xml:space="preserve"> person of power. The Commissioner states that all children should be protected and cared for. People in </w:t>
                      </w:r>
                      <w:r w:rsidR="007E4891" w:rsidRPr="00ED5B2B">
                        <w:t xml:space="preserve">people should always think about what is best for children in their day to day lives while making laws.  </w:t>
                      </w:r>
                    </w:p>
                    <w:p w14:paraId="18869B63" w14:textId="61DE7F17" w:rsidR="00ED5B2B" w:rsidRPr="00ED5B2B" w:rsidRDefault="00B023CD" w:rsidP="00ED5B2B">
                      <w:pPr>
                        <w:pStyle w:val="ListParagraph"/>
                        <w:numPr>
                          <w:ilvl w:val="0"/>
                          <w:numId w:val="2"/>
                        </w:numPr>
                        <w:rPr>
                          <w:u w:val="single"/>
                        </w:rPr>
                      </w:pPr>
                      <w:r w:rsidRPr="00ED5B2B">
                        <w:t xml:space="preserve">Past failings influenced </w:t>
                      </w:r>
                      <w:proofErr w:type="gramStart"/>
                      <w:r w:rsidRPr="00ED5B2B">
                        <w:t>the Every</w:t>
                      </w:r>
                      <w:proofErr w:type="gramEnd"/>
                      <w:r w:rsidRPr="00ED5B2B">
                        <w:t xml:space="preserve"> Child Matters policy, Victoria Climbie is an example this event brought forward proposals for a change to the child protection system. The many agencies involved such as social services, the NHS and the police did not do what was in the best interest of this child, hence why this article is so important. </w:t>
                      </w:r>
                      <w:proofErr w:type="gramStart"/>
                      <w:r w:rsidRPr="00ED5B2B">
                        <w:t>The Every</w:t>
                      </w:r>
                      <w:proofErr w:type="gramEnd"/>
                      <w:r w:rsidRPr="00ED5B2B">
                        <w:t xml:space="preserve"> Child Matters Policy states that</w:t>
                      </w:r>
                      <w:r w:rsidR="00ED5B2B" w:rsidRPr="00ED5B2B">
                        <w:t xml:space="preserve"> effective communication between agencies and professionals is helpful, this highlights the needs of the child in order for you to do what is best going forward. (Every Child Matters, 2003).</w:t>
                      </w:r>
                    </w:p>
                    <w:p w14:paraId="021634C9" w14:textId="7D28180B" w:rsidR="00B64C06" w:rsidRPr="00B64C06" w:rsidRDefault="00ED5B2B" w:rsidP="00B64C06">
                      <w:pPr>
                        <w:pStyle w:val="ListParagraph"/>
                        <w:numPr>
                          <w:ilvl w:val="0"/>
                          <w:numId w:val="2"/>
                        </w:numPr>
                        <w:rPr>
                          <w:u w:val="single"/>
                        </w:rPr>
                      </w:pPr>
                      <w:r>
                        <w:t xml:space="preserve">The Foundation Phase </w:t>
                      </w:r>
                      <w:r w:rsidR="00B64C06">
                        <w:t>supports article 3 because it believes in the child being at the heart of the curriculum, it encourages practitioners to be understanding towards children’s learning. The curriculum should be flexible and allow practitioners to plan activities around the child/children’s needs, allowing all children to have positive experiences. (Welsh Government, 2016)</w:t>
                      </w:r>
                    </w:p>
                  </w:txbxContent>
                </v:textbox>
                <w10:wrap anchorx="margin"/>
              </v:shape>
            </w:pict>
          </mc:Fallback>
        </mc:AlternateContent>
      </w:r>
    </w:p>
    <w:p w14:paraId="5AE1C9AE" w14:textId="230308E8" w:rsidR="00876FA6" w:rsidRPr="00876FA6" w:rsidRDefault="00876FA6" w:rsidP="00876FA6"/>
    <w:p w14:paraId="467966F3" w14:textId="3A6F5ABC" w:rsidR="00876FA6" w:rsidRPr="00876FA6" w:rsidRDefault="00876FA6" w:rsidP="00876FA6"/>
    <w:p w14:paraId="5CF8ABB2" w14:textId="4ADFBDDB" w:rsidR="00876FA6" w:rsidRPr="00876FA6" w:rsidRDefault="00876FA6" w:rsidP="00876FA6"/>
    <w:p w14:paraId="04834D82" w14:textId="3C412AA0" w:rsidR="00876FA6" w:rsidRPr="00876FA6" w:rsidRDefault="00876FA6" w:rsidP="00876FA6"/>
    <w:p w14:paraId="2B0D1105" w14:textId="2F52BEF0" w:rsidR="00876FA6" w:rsidRPr="00876FA6" w:rsidRDefault="00876FA6" w:rsidP="00876FA6"/>
    <w:p w14:paraId="1473DA07" w14:textId="3B7FF40B" w:rsidR="00876FA6" w:rsidRPr="00876FA6" w:rsidRDefault="00876FA6" w:rsidP="00876FA6"/>
    <w:p w14:paraId="36C217FF" w14:textId="4F1F6ED9" w:rsidR="00876FA6" w:rsidRPr="00876FA6" w:rsidRDefault="00876FA6" w:rsidP="00876FA6"/>
    <w:p w14:paraId="03EC532D" w14:textId="1C3F9EBF" w:rsidR="00876FA6" w:rsidRPr="00876FA6" w:rsidRDefault="00876FA6" w:rsidP="00876FA6"/>
    <w:p w14:paraId="4FB9BE1B" w14:textId="23BEFEE8" w:rsidR="00876FA6" w:rsidRDefault="00876FA6" w:rsidP="00876FA6"/>
    <w:p w14:paraId="7145CFBD" w14:textId="1E3F6E1D" w:rsidR="00876FA6" w:rsidRDefault="00876FA6">
      <w:r>
        <w:br w:type="page"/>
      </w:r>
    </w:p>
    <w:p w14:paraId="02700A1B" w14:textId="739FAA98" w:rsidR="00876FA6" w:rsidRDefault="00876FA6" w:rsidP="00876FA6">
      <w:r>
        <w:rPr>
          <w:noProof/>
        </w:rPr>
        <w:lastRenderedPageBreak/>
        <mc:AlternateContent>
          <mc:Choice Requires="wps">
            <w:drawing>
              <wp:anchor distT="0" distB="0" distL="114300" distR="114300" simplePos="0" relativeHeight="251661824" behindDoc="0" locked="0" layoutInCell="1" allowOverlap="1" wp14:anchorId="67811D6A" wp14:editId="31E8940F">
                <wp:simplePos x="0" y="0"/>
                <wp:positionH relativeFrom="column">
                  <wp:posOffset>-2920</wp:posOffset>
                </wp:positionH>
                <wp:positionV relativeFrom="paragraph">
                  <wp:posOffset>7509</wp:posOffset>
                </wp:positionV>
                <wp:extent cx="5946937" cy="4431002"/>
                <wp:effectExtent l="57150" t="114300" r="111125" b="65405"/>
                <wp:wrapNone/>
                <wp:docPr id="2" name="Text Box 2"/>
                <wp:cNvGraphicFramePr/>
                <a:graphic xmlns:a="http://schemas.openxmlformats.org/drawingml/2006/main">
                  <a:graphicData uri="http://schemas.microsoft.com/office/word/2010/wordprocessingShape">
                    <wps:wsp>
                      <wps:cNvSpPr txBox="1"/>
                      <wps:spPr>
                        <a:xfrm>
                          <a:off x="0" y="0"/>
                          <a:ext cx="5946937" cy="4431002"/>
                        </a:xfrm>
                        <a:prstGeom prst="rect">
                          <a:avLst/>
                        </a:prstGeom>
                        <a:solidFill>
                          <a:schemeClr val="accent2">
                            <a:lumMod val="40000"/>
                            <a:lumOff val="60000"/>
                          </a:schemeClr>
                        </a:solidFill>
                        <a:ln w="28575">
                          <a:solidFill>
                            <a:schemeClr val="accent1">
                              <a:lumMod val="75000"/>
                            </a:schemeClr>
                          </a:solidFill>
                        </a:ln>
                        <a:effectLst>
                          <a:outerShdw blurRad="50800" dist="38100" dir="18900000" algn="bl" rotWithShape="0">
                            <a:prstClr val="black">
                              <a:alpha val="40000"/>
                            </a:prstClr>
                          </a:outerShdw>
                        </a:effectLst>
                      </wps:spPr>
                      <wps:txbx>
                        <w:txbxContent>
                          <w:p w14:paraId="4A7A6B52" w14:textId="6E42C9D2" w:rsidR="00876FA6" w:rsidRDefault="00876FA6">
                            <w:pPr>
                              <w:rPr>
                                <w:sz w:val="24"/>
                                <w:szCs w:val="24"/>
                                <w:lang w:val="en-US"/>
                              </w:rPr>
                            </w:pPr>
                            <w:r w:rsidRPr="00876FA6">
                              <w:rPr>
                                <w:sz w:val="24"/>
                                <w:szCs w:val="24"/>
                                <w:u w:val="single"/>
                                <w:lang w:val="en-US"/>
                              </w:rPr>
                              <w:t xml:space="preserve">Article-18- </w:t>
                            </w:r>
                            <w:r w:rsidRPr="00876FA6">
                              <w:rPr>
                                <w:sz w:val="24"/>
                                <w:szCs w:val="24"/>
                                <w:u w:val="single"/>
                                <w:lang w:val="en-US"/>
                              </w:rPr>
                              <w:t xml:space="preserve">Both parents share responsibility for bringing up their child and should always consider what is best for the child. Governments must support parents by creating support services for children and giving parents the help they need to raise their </w:t>
                            </w:r>
                            <w:proofErr w:type="gramStart"/>
                            <w:r w:rsidRPr="00876FA6">
                              <w:rPr>
                                <w:sz w:val="24"/>
                                <w:szCs w:val="24"/>
                                <w:u w:val="single"/>
                                <w:lang w:val="en-US"/>
                              </w:rPr>
                              <w:t>children</w:t>
                            </w:r>
                            <w:r w:rsidR="00124D33">
                              <w:rPr>
                                <w:sz w:val="24"/>
                                <w:szCs w:val="24"/>
                                <w:u w:val="single"/>
                                <w:lang w:val="en-US"/>
                              </w:rPr>
                              <w:t>(</w:t>
                            </w:r>
                            <w:proofErr w:type="gramEnd"/>
                            <w:r w:rsidR="00124D33">
                              <w:rPr>
                                <w:sz w:val="24"/>
                                <w:szCs w:val="24"/>
                                <w:u w:val="single"/>
                                <w:lang w:val="en-US"/>
                              </w:rPr>
                              <w:t>Children rights Wales, (2016)</w:t>
                            </w:r>
                          </w:p>
                          <w:p w14:paraId="1135E011" w14:textId="2E2D2833" w:rsidR="00876FA6" w:rsidRDefault="00876FA6" w:rsidP="00876FA6">
                            <w:pPr>
                              <w:pStyle w:val="ListParagraph"/>
                              <w:numPr>
                                <w:ilvl w:val="0"/>
                                <w:numId w:val="3"/>
                              </w:numPr>
                              <w:rPr>
                                <w:sz w:val="24"/>
                                <w:szCs w:val="24"/>
                                <w:lang w:val="en-US"/>
                              </w:rPr>
                            </w:pPr>
                            <w:r>
                              <w:rPr>
                                <w:sz w:val="24"/>
                                <w:szCs w:val="24"/>
                                <w:lang w:val="en-US"/>
                              </w:rPr>
                              <w:t xml:space="preserve">The Children and Young Peoples Commissioner Scotland (2017) state that it Is the responsibility and both parents to bring up the child whenever possible. If a child only lives with one </w:t>
                            </w:r>
                            <w:proofErr w:type="gramStart"/>
                            <w:r>
                              <w:rPr>
                                <w:sz w:val="24"/>
                                <w:szCs w:val="24"/>
                                <w:lang w:val="en-US"/>
                              </w:rPr>
                              <w:t>parent</w:t>
                            </w:r>
                            <w:proofErr w:type="gramEnd"/>
                            <w:r>
                              <w:rPr>
                                <w:sz w:val="24"/>
                                <w:szCs w:val="24"/>
                                <w:lang w:val="en-US"/>
                              </w:rPr>
                              <w:t xml:space="preserve"> </w:t>
                            </w:r>
                            <w:r w:rsidR="00207DF3">
                              <w:rPr>
                                <w:sz w:val="24"/>
                                <w:szCs w:val="24"/>
                                <w:lang w:val="en-US"/>
                              </w:rPr>
                              <w:t xml:space="preserve">the other should offer support for the child in any way that is needed. </w:t>
                            </w:r>
                          </w:p>
                          <w:p w14:paraId="418B40FD" w14:textId="5127EB04" w:rsidR="00207DF3" w:rsidRDefault="00207DF3" w:rsidP="00876FA6">
                            <w:pPr>
                              <w:pStyle w:val="ListParagraph"/>
                              <w:numPr>
                                <w:ilvl w:val="0"/>
                                <w:numId w:val="3"/>
                              </w:numPr>
                              <w:rPr>
                                <w:sz w:val="24"/>
                                <w:szCs w:val="24"/>
                                <w:lang w:val="en-US"/>
                              </w:rPr>
                            </w:pPr>
                            <w:r>
                              <w:rPr>
                                <w:sz w:val="24"/>
                                <w:szCs w:val="24"/>
                                <w:lang w:val="en-US"/>
                              </w:rPr>
                              <w:t xml:space="preserve">The Government has a responsibility to assist parents wherever it can in the upbringing of children. Some Government Schemes in wales are: </w:t>
                            </w:r>
                          </w:p>
                          <w:p w14:paraId="0152AF51" w14:textId="522F1961" w:rsidR="00207DF3" w:rsidRPr="00471911" w:rsidRDefault="00207DF3" w:rsidP="00EF38E2">
                            <w:pPr>
                              <w:ind w:left="720"/>
                              <w:rPr>
                                <w:sz w:val="24"/>
                                <w:szCs w:val="24"/>
                                <w:lang w:val="en-US"/>
                              </w:rPr>
                            </w:pPr>
                            <w:r w:rsidRPr="00471911">
                              <w:rPr>
                                <w:sz w:val="24"/>
                                <w:szCs w:val="24"/>
                                <w:lang w:val="en-US"/>
                              </w:rPr>
                              <w:t xml:space="preserve">Flying </w:t>
                            </w:r>
                            <w:proofErr w:type="gramStart"/>
                            <w:r w:rsidRPr="00471911">
                              <w:rPr>
                                <w:sz w:val="24"/>
                                <w:szCs w:val="24"/>
                                <w:lang w:val="en-US"/>
                              </w:rPr>
                              <w:t>start :</w:t>
                            </w:r>
                            <w:proofErr w:type="gramEnd"/>
                            <w:r w:rsidRPr="00471911">
                              <w:rPr>
                                <w:sz w:val="24"/>
                                <w:szCs w:val="24"/>
                                <w:lang w:val="en-US"/>
                              </w:rPr>
                              <w:t xml:space="preserve"> This part time childcare for children 2-3 in disadvantaged arears with an enhanced health visiting service and access to parenting classes. </w:t>
                            </w:r>
                            <w:r w:rsidR="00EF38E2" w:rsidRPr="00471911">
                              <w:rPr>
                                <w:sz w:val="24"/>
                                <w:szCs w:val="24"/>
                                <w:lang w:val="en-US"/>
                              </w:rPr>
                              <w:t>(Welsh Government, 2016)</w:t>
                            </w:r>
                          </w:p>
                          <w:p w14:paraId="7FE3CB5A" w14:textId="1D188E60" w:rsidR="00EF38E2" w:rsidRPr="00471911" w:rsidRDefault="00207DF3" w:rsidP="00EF38E2">
                            <w:pPr>
                              <w:ind w:left="720"/>
                              <w:rPr>
                                <w:sz w:val="24"/>
                                <w:szCs w:val="24"/>
                                <w:lang w:val="en-US"/>
                              </w:rPr>
                            </w:pPr>
                            <w:r w:rsidRPr="00471911">
                              <w:rPr>
                                <w:sz w:val="24"/>
                                <w:szCs w:val="24"/>
                                <w:lang w:val="en-US"/>
                              </w:rPr>
                              <w:t xml:space="preserve">Families </w:t>
                            </w:r>
                            <w:proofErr w:type="gramStart"/>
                            <w:r w:rsidRPr="00471911">
                              <w:rPr>
                                <w:sz w:val="24"/>
                                <w:szCs w:val="24"/>
                                <w:lang w:val="en-US"/>
                              </w:rPr>
                              <w:t>First :Assesses</w:t>
                            </w:r>
                            <w:proofErr w:type="gramEnd"/>
                            <w:r w:rsidRPr="00471911">
                              <w:rPr>
                                <w:sz w:val="24"/>
                                <w:szCs w:val="24"/>
                                <w:lang w:val="en-US"/>
                              </w:rPr>
                              <w:t xml:space="preserve"> the needs of the family and puts together support to meet these needs</w:t>
                            </w:r>
                            <w:r w:rsidR="00EF38E2" w:rsidRPr="00471911">
                              <w:rPr>
                                <w:sz w:val="24"/>
                                <w:szCs w:val="24"/>
                                <w:lang w:val="en-US"/>
                              </w:rPr>
                              <w:t>, bringing in different agencies if needed. (Welsh Government, 2016)</w:t>
                            </w:r>
                          </w:p>
                          <w:p w14:paraId="1D37BB9A" w14:textId="45B1C29A" w:rsidR="00EF38E2" w:rsidRPr="00471911" w:rsidRDefault="00EF38E2" w:rsidP="00EF38E2">
                            <w:pPr>
                              <w:ind w:left="720"/>
                              <w:rPr>
                                <w:sz w:val="24"/>
                                <w:szCs w:val="24"/>
                                <w:lang w:val="en-US"/>
                              </w:rPr>
                            </w:pPr>
                            <w:r w:rsidRPr="00471911">
                              <w:rPr>
                                <w:sz w:val="24"/>
                                <w:szCs w:val="24"/>
                                <w:lang w:val="en-US"/>
                              </w:rPr>
                              <w:t xml:space="preserve">30hrs free </w:t>
                            </w:r>
                            <w:proofErr w:type="gramStart"/>
                            <w:r w:rsidRPr="00471911">
                              <w:rPr>
                                <w:sz w:val="24"/>
                                <w:szCs w:val="24"/>
                                <w:lang w:val="en-US"/>
                              </w:rPr>
                              <w:t>childcare :</w:t>
                            </w:r>
                            <w:proofErr w:type="gramEnd"/>
                            <w:r w:rsidRPr="00471911">
                              <w:rPr>
                                <w:sz w:val="24"/>
                                <w:szCs w:val="24"/>
                                <w:lang w:val="en-US"/>
                              </w:rPr>
                              <w:t xml:space="preserve"> Provides free childcare up to a maximum of 30hrs a week for parents who need the criteria. (Welsh Government, 2016) </w:t>
                            </w:r>
                          </w:p>
                          <w:p w14:paraId="1723C083" w14:textId="77777777" w:rsidR="00EF38E2" w:rsidRPr="00471911" w:rsidRDefault="00EF38E2" w:rsidP="00471911">
                            <w:pPr>
                              <w:pStyle w:val="ListParagraph"/>
                              <w:rPr>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811D6A" id="Text Box 2" o:spid="_x0000_s1029" type="#_x0000_t202" style="position:absolute;margin-left:-.25pt;margin-top:.6pt;width:468.25pt;height:348.9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" fillcolor="#f7caac [1301]" strokecolor="#2f5496 [2404]" strokeweight="2.25pt">
                <v:shadow on="t" color="black" opacity="26214f" origin="-.5,.5" offset=".74836mm,-.74836mm"/>
                <v:textbox>
                  <w:txbxContent>
                    <w:p w14:paraId="4A7A6B52" w14:textId="6E42C9D2" w:rsidR="00876FA6" w:rsidRDefault="00876FA6">
                      <w:pPr>
                        <w:rPr>
                          <w:sz w:val="24"/>
                          <w:szCs w:val="24"/>
                          <w:lang w:val="en-US"/>
                        </w:rPr>
                      </w:pPr>
                      <w:r w:rsidRPr="00876FA6">
                        <w:rPr>
                          <w:sz w:val="24"/>
                          <w:szCs w:val="24"/>
                          <w:u w:val="single"/>
                          <w:lang w:val="en-US"/>
                        </w:rPr>
                        <w:t xml:space="preserve">Article-18- </w:t>
                      </w:r>
                      <w:r w:rsidRPr="00876FA6">
                        <w:rPr>
                          <w:sz w:val="24"/>
                          <w:szCs w:val="24"/>
                          <w:u w:val="single"/>
                          <w:lang w:val="en-US"/>
                        </w:rPr>
                        <w:t xml:space="preserve">Both parents share responsibility for bringing up their child and should always consider what is best for the child. Governments must support parents by creating support services for children and giving parents the help they need to raise their </w:t>
                      </w:r>
                      <w:proofErr w:type="gramStart"/>
                      <w:r w:rsidRPr="00876FA6">
                        <w:rPr>
                          <w:sz w:val="24"/>
                          <w:szCs w:val="24"/>
                          <w:u w:val="single"/>
                          <w:lang w:val="en-US"/>
                        </w:rPr>
                        <w:t>children</w:t>
                      </w:r>
                      <w:r w:rsidR="00124D33">
                        <w:rPr>
                          <w:sz w:val="24"/>
                          <w:szCs w:val="24"/>
                          <w:u w:val="single"/>
                          <w:lang w:val="en-US"/>
                        </w:rPr>
                        <w:t>(</w:t>
                      </w:r>
                      <w:proofErr w:type="gramEnd"/>
                      <w:r w:rsidR="00124D33">
                        <w:rPr>
                          <w:sz w:val="24"/>
                          <w:szCs w:val="24"/>
                          <w:u w:val="single"/>
                          <w:lang w:val="en-US"/>
                        </w:rPr>
                        <w:t>Children rights Wales, (2016)</w:t>
                      </w:r>
                    </w:p>
                    <w:p w14:paraId="1135E011" w14:textId="2E2D2833" w:rsidR="00876FA6" w:rsidRDefault="00876FA6" w:rsidP="00876FA6">
                      <w:pPr>
                        <w:pStyle w:val="ListParagraph"/>
                        <w:numPr>
                          <w:ilvl w:val="0"/>
                          <w:numId w:val="3"/>
                        </w:numPr>
                        <w:rPr>
                          <w:sz w:val="24"/>
                          <w:szCs w:val="24"/>
                          <w:lang w:val="en-US"/>
                        </w:rPr>
                      </w:pPr>
                      <w:r>
                        <w:rPr>
                          <w:sz w:val="24"/>
                          <w:szCs w:val="24"/>
                          <w:lang w:val="en-US"/>
                        </w:rPr>
                        <w:t xml:space="preserve">The Children and Young Peoples Commissioner Scotland (2017) state that it Is the responsibility and both parents to bring up the child whenever possible. If a child only lives with one </w:t>
                      </w:r>
                      <w:proofErr w:type="gramStart"/>
                      <w:r>
                        <w:rPr>
                          <w:sz w:val="24"/>
                          <w:szCs w:val="24"/>
                          <w:lang w:val="en-US"/>
                        </w:rPr>
                        <w:t>parent</w:t>
                      </w:r>
                      <w:proofErr w:type="gramEnd"/>
                      <w:r>
                        <w:rPr>
                          <w:sz w:val="24"/>
                          <w:szCs w:val="24"/>
                          <w:lang w:val="en-US"/>
                        </w:rPr>
                        <w:t xml:space="preserve"> </w:t>
                      </w:r>
                      <w:r w:rsidR="00207DF3">
                        <w:rPr>
                          <w:sz w:val="24"/>
                          <w:szCs w:val="24"/>
                          <w:lang w:val="en-US"/>
                        </w:rPr>
                        <w:t xml:space="preserve">the other should offer support for the child in any way that is needed. </w:t>
                      </w:r>
                    </w:p>
                    <w:p w14:paraId="418B40FD" w14:textId="5127EB04" w:rsidR="00207DF3" w:rsidRDefault="00207DF3" w:rsidP="00876FA6">
                      <w:pPr>
                        <w:pStyle w:val="ListParagraph"/>
                        <w:numPr>
                          <w:ilvl w:val="0"/>
                          <w:numId w:val="3"/>
                        </w:numPr>
                        <w:rPr>
                          <w:sz w:val="24"/>
                          <w:szCs w:val="24"/>
                          <w:lang w:val="en-US"/>
                        </w:rPr>
                      </w:pPr>
                      <w:r>
                        <w:rPr>
                          <w:sz w:val="24"/>
                          <w:szCs w:val="24"/>
                          <w:lang w:val="en-US"/>
                        </w:rPr>
                        <w:t xml:space="preserve">The Government has a responsibility to assist parents wherever it can in the upbringing of children. Some Government Schemes in wales are: </w:t>
                      </w:r>
                    </w:p>
                    <w:p w14:paraId="0152AF51" w14:textId="522F1961" w:rsidR="00207DF3" w:rsidRPr="00471911" w:rsidRDefault="00207DF3" w:rsidP="00EF38E2">
                      <w:pPr>
                        <w:ind w:left="720"/>
                        <w:rPr>
                          <w:sz w:val="24"/>
                          <w:szCs w:val="24"/>
                          <w:lang w:val="en-US"/>
                        </w:rPr>
                      </w:pPr>
                      <w:r w:rsidRPr="00471911">
                        <w:rPr>
                          <w:sz w:val="24"/>
                          <w:szCs w:val="24"/>
                          <w:lang w:val="en-US"/>
                        </w:rPr>
                        <w:t xml:space="preserve">Flying </w:t>
                      </w:r>
                      <w:proofErr w:type="gramStart"/>
                      <w:r w:rsidRPr="00471911">
                        <w:rPr>
                          <w:sz w:val="24"/>
                          <w:szCs w:val="24"/>
                          <w:lang w:val="en-US"/>
                        </w:rPr>
                        <w:t>start :</w:t>
                      </w:r>
                      <w:proofErr w:type="gramEnd"/>
                      <w:r w:rsidRPr="00471911">
                        <w:rPr>
                          <w:sz w:val="24"/>
                          <w:szCs w:val="24"/>
                          <w:lang w:val="en-US"/>
                        </w:rPr>
                        <w:t xml:space="preserve"> This part time childcare for children 2-3 in disadvantaged arears with an enhanced health visiting service and access to parenting classes. </w:t>
                      </w:r>
                      <w:r w:rsidR="00EF38E2" w:rsidRPr="00471911">
                        <w:rPr>
                          <w:sz w:val="24"/>
                          <w:szCs w:val="24"/>
                          <w:lang w:val="en-US"/>
                        </w:rPr>
                        <w:t>(Welsh Government, 2016)</w:t>
                      </w:r>
                    </w:p>
                    <w:p w14:paraId="7FE3CB5A" w14:textId="1D188E60" w:rsidR="00EF38E2" w:rsidRPr="00471911" w:rsidRDefault="00207DF3" w:rsidP="00EF38E2">
                      <w:pPr>
                        <w:ind w:left="720"/>
                        <w:rPr>
                          <w:sz w:val="24"/>
                          <w:szCs w:val="24"/>
                          <w:lang w:val="en-US"/>
                        </w:rPr>
                      </w:pPr>
                      <w:r w:rsidRPr="00471911">
                        <w:rPr>
                          <w:sz w:val="24"/>
                          <w:szCs w:val="24"/>
                          <w:lang w:val="en-US"/>
                        </w:rPr>
                        <w:t xml:space="preserve">Families </w:t>
                      </w:r>
                      <w:proofErr w:type="gramStart"/>
                      <w:r w:rsidRPr="00471911">
                        <w:rPr>
                          <w:sz w:val="24"/>
                          <w:szCs w:val="24"/>
                          <w:lang w:val="en-US"/>
                        </w:rPr>
                        <w:t>First :Assesses</w:t>
                      </w:r>
                      <w:proofErr w:type="gramEnd"/>
                      <w:r w:rsidRPr="00471911">
                        <w:rPr>
                          <w:sz w:val="24"/>
                          <w:szCs w:val="24"/>
                          <w:lang w:val="en-US"/>
                        </w:rPr>
                        <w:t xml:space="preserve"> the needs of the family and puts together support to meet these needs</w:t>
                      </w:r>
                      <w:r w:rsidR="00EF38E2" w:rsidRPr="00471911">
                        <w:rPr>
                          <w:sz w:val="24"/>
                          <w:szCs w:val="24"/>
                          <w:lang w:val="en-US"/>
                        </w:rPr>
                        <w:t>, bringing in different agencies if needed. (Welsh Government, 2016)</w:t>
                      </w:r>
                    </w:p>
                    <w:p w14:paraId="1D37BB9A" w14:textId="45B1C29A" w:rsidR="00EF38E2" w:rsidRPr="00471911" w:rsidRDefault="00EF38E2" w:rsidP="00EF38E2">
                      <w:pPr>
                        <w:ind w:left="720"/>
                        <w:rPr>
                          <w:sz w:val="24"/>
                          <w:szCs w:val="24"/>
                          <w:lang w:val="en-US"/>
                        </w:rPr>
                      </w:pPr>
                      <w:r w:rsidRPr="00471911">
                        <w:rPr>
                          <w:sz w:val="24"/>
                          <w:szCs w:val="24"/>
                          <w:lang w:val="en-US"/>
                        </w:rPr>
                        <w:t xml:space="preserve">30hrs free </w:t>
                      </w:r>
                      <w:proofErr w:type="gramStart"/>
                      <w:r w:rsidRPr="00471911">
                        <w:rPr>
                          <w:sz w:val="24"/>
                          <w:szCs w:val="24"/>
                          <w:lang w:val="en-US"/>
                        </w:rPr>
                        <w:t>childcare :</w:t>
                      </w:r>
                      <w:proofErr w:type="gramEnd"/>
                      <w:r w:rsidRPr="00471911">
                        <w:rPr>
                          <w:sz w:val="24"/>
                          <w:szCs w:val="24"/>
                          <w:lang w:val="en-US"/>
                        </w:rPr>
                        <w:t xml:space="preserve"> Provides free childcare up to a maximum of 30hrs a week for parents who need the criteria. (Welsh Government, 2016) </w:t>
                      </w:r>
                    </w:p>
                    <w:p w14:paraId="1723C083" w14:textId="77777777" w:rsidR="00EF38E2" w:rsidRPr="00471911" w:rsidRDefault="00EF38E2" w:rsidP="00471911">
                      <w:pPr>
                        <w:pStyle w:val="ListParagraph"/>
                        <w:rPr>
                          <w:sz w:val="24"/>
                          <w:szCs w:val="24"/>
                          <w:lang w:val="en-US"/>
                        </w:rPr>
                      </w:pPr>
                    </w:p>
                  </w:txbxContent>
                </v:textbox>
              </v:shape>
            </w:pict>
          </mc:Fallback>
        </mc:AlternateContent>
      </w:r>
    </w:p>
    <w:p w14:paraId="4B221EB9" w14:textId="770169C2" w:rsidR="005B27C6" w:rsidRPr="005B27C6" w:rsidRDefault="005B27C6" w:rsidP="005B27C6"/>
    <w:p w14:paraId="0C432D6B" w14:textId="083211C1" w:rsidR="005B27C6" w:rsidRPr="005B27C6" w:rsidRDefault="005B27C6" w:rsidP="005B27C6"/>
    <w:p w14:paraId="03DFCF37" w14:textId="3C1D2A00" w:rsidR="005B27C6" w:rsidRPr="005B27C6" w:rsidRDefault="005B27C6" w:rsidP="005B27C6"/>
    <w:p w14:paraId="45E1249B" w14:textId="694629A5" w:rsidR="005B27C6" w:rsidRPr="005B27C6" w:rsidRDefault="005B27C6" w:rsidP="005B27C6"/>
    <w:p w14:paraId="43B888E4" w14:textId="19686687" w:rsidR="005B27C6" w:rsidRPr="005B27C6" w:rsidRDefault="005B27C6" w:rsidP="005B27C6"/>
    <w:p w14:paraId="5531F866" w14:textId="79133319" w:rsidR="005B27C6" w:rsidRPr="005B27C6" w:rsidRDefault="005B27C6" w:rsidP="005B27C6"/>
    <w:p w14:paraId="709C424F" w14:textId="35A8D732" w:rsidR="005B27C6" w:rsidRPr="005B27C6" w:rsidRDefault="005B27C6" w:rsidP="005B27C6"/>
    <w:p w14:paraId="295474CE" w14:textId="2811BBEF" w:rsidR="005B27C6" w:rsidRPr="005B27C6" w:rsidRDefault="005B27C6" w:rsidP="005B27C6"/>
    <w:p w14:paraId="4B638309" w14:textId="43A6C77C" w:rsidR="005B27C6" w:rsidRPr="005B27C6" w:rsidRDefault="005B27C6" w:rsidP="005B27C6"/>
    <w:p w14:paraId="703FCA5E" w14:textId="5A436EAF" w:rsidR="005B27C6" w:rsidRPr="005B27C6" w:rsidRDefault="005B27C6" w:rsidP="005B27C6"/>
    <w:p w14:paraId="67FA1733" w14:textId="0058E163" w:rsidR="005B27C6" w:rsidRPr="005B27C6" w:rsidRDefault="005B27C6" w:rsidP="005B27C6"/>
    <w:p w14:paraId="6CCB4EFB" w14:textId="4EA1DFFB" w:rsidR="005B27C6" w:rsidRPr="005B27C6" w:rsidRDefault="005B27C6" w:rsidP="005B27C6"/>
    <w:p w14:paraId="331A7E85" w14:textId="1A748218" w:rsidR="005B27C6" w:rsidRPr="005B27C6" w:rsidRDefault="005B27C6" w:rsidP="005B27C6"/>
    <w:p w14:paraId="02AF9B07" w14:textId="25DB19E3" w:rsidR="005B27C6" w:rsidRPr="005B27C6" w:rsidRDefault="005B27C6" w:rsidP="005B27C6"/>
    <w:p w14:paraId="617CD1BD" w14:textId="0C8719F4" w:rsidR="005B27C6" w:rsidRPr="005B27C6" w:rsidRDefault="005B27C6" w:rsidP="005B27C6"/>
    <w:p w14:paraId="35FB5466" w14:textId="4F6073FE" w:rsidR="005B27C6" w:rsidRPr="005B27C6" w:rsidRDefault="005B27C6" w:rsidP="005B27C6">
      <w:r>
        <w:rPr>
          <w:noProof/>
        </w:rPr>
        <mc:AlternateContent>
          <mc:Choice Requires="wps">
            <w:drawing>
              <wp:anchor distT="0" distB="0" distL="114300" distR="114300" simplePos="0" relativeHeight="251664896" behindDoc="0" locked="0" layoutInCell="1" allowOverlap="1" wp14:anchorId="178B722E" wp14:editId="588FD8AE">
                <wp:simplePos x="0" y="0"/>
                <wp:positionH relativeFrom="column">
                  <wp:posOffset>3754</wp:posOffset>
                </wp:positionH>
                <wp:positionV relativeFrom="paragraph">
                  <wp:posOffset>96182</wp:posOffset>
                </wp:positionV>
                <wp:extent cx="5993130" cy="4898214"/>
                <wp:effectExtent l="57150" t="114300" r="121920" b="55245"/>
                <wp:wrapNone/>
                <wp:docPr id="5" name="Text Box 5"/>
                <wp:cNvGraphicFramePr/>
                <a:graphic xmlns:a="http://schemas.openxmlformats.org/drawingml/2006/main">
                  <a:graphicData uri="http://schemas.microsoft.com/office/word/2010/wordprocessingShape">
                    <wps:wsp>
                      <wps:cNvSpPr txBox="1"/>
                      <wps:spPr>
                        <a:xfrm>
                          <a:off x="0" y="0"/>
                          <a:ext cx="5993130" cy="4898214"/>
                        </a:xfrm>
                        <a:prstGeom prst="rect">
                          <a:avLst/>
                        </a:prstGeom>
                        <a:solidFill>
                          <a:schemeClr val="accent2">
                            <a:lumMod val="40000"/>
                            <a:lumOff val="60000"/>
                          </a:schemeClr>
                        </a:solidFill>
                        <a:ln w="28575">
                          <a:solidFill>
                            <a:schemeClr val="accent1">
                              <a:lumMod val="75000"/>
                            </a:schemeClr>
                          </a:solidFill>
                        </a:ln>
                        <a:effectLst>
                          <a:outerShdw blurRad="50800" dist="38100" dir="18900000" algn="bl" rotWithShape="0">
                            <a:prstClr val="black">
                              <a:alpha val="40000"/>
                            </a:prstClr>
                          </a:outerShdw>
                        </a:effectLst>
                      </wps:spPr>
                      <wps:txbx>
                        <w:txbxContent>
                          <w:p w14:paraId="04FBCC74" w14:textId="58996C74" w:rsidR="00124D33" w:rsidRDefault="00124D33">
                            <w:pPr>
                              <w:rPr>
                                <w:sz w:val="24"/>
                                <w:szCs w:val="24"/>
                                <w:u w:val="single"/>
                                <w:lang w:val="en-US"/>
                              </w:rPr>
                            </w:pPr>
                            <w:r w:rsidRPr="00124D33">
                              <w:rPr>
                                <w:sz w:val="24"/>
                                <w:szCs w:val="24"/>
                                <w:u w:val="single"/>
                                <w:lang w:val="en-US"/>
                              </w:rPr>
                              <w:t>Article 16 – Every Child has the right to privacy, in their private, family and home life.</w:t>
                            </w:r>
                            <w:r>
                              <w:rPr>
                                <w:sz w:val="24"/>
                                <w:szCs w:val="24"/>
                                <w:u w:val="single"/>
                                <w:lang w:val="en-US"/>
                              </w:rPr>
                              <w:t xml:space="preserve"> (</w:t>
                            </w:r>
                            <w:proofErr w:type="spellStart"/>
                            <w:r>
                              <w:rPr>
                                <w:sz w:val="24"/>
                                <w:szCs w:val="24"/>
                                <w:u w:val="single"/>
                                <w:lang w:val="en-US"/>
                              </w:rPr>
                              <w:t>Childrens</w:t>
                            </w:r>
                            <w:proofErr w:type="spellEnd"/>
                            <w:r>
                              <w:rPr>
                                <w:sz w:val="24"/>
                                <w:szCs w:val="24"/>
                                <w:u w:val="single"/>
                                <w:lang w:val="en-US"/>
                              </w:rPr>
                              <w:t xml:space="preserve"> Rights Wales (2016) </w:t>
                            </w:r>
                          </w:p>
                          <w:p w14:paraId="363128D4" w14:textId="269C563F" w:rsidR="00EF38E2" w:rsidRDefault="00296EF7" w:rsidP="00124D33">
                            <w:pPr>
                              <w:pStyle w:val="ListParagraph"/>
                              <w:numPr>
                                <w:ilvl w:val="0"/>
                                <w:numId w:val="5"/>
                              </w:numPr>
                              <w:rPr>
                                <w:sz w:val="24"/>
                                <w:szCs w:val="24"/>
                                <w:lang w:val="en-US"/>
                              </w:rPr>
                            </w:pPr>
                            <w:r w:rsidRPr="00E01FF8">
                              <w:rPr>
                                <w:sz w:val="24"/>
                                <w:szCs w:val="24"/>
                                <w:lang w:val="en-US"/>
                              </w:rPr>
                              <w:t xml:space="preserve">The Children and Young People’s Commissioner Scotland (2017) suggests that all children have then right to privacy, they have a right to a private life, </w:t>
                            </w:r>
                            <w:r w:rsidR="00A65BA0" w:rsidRPr="00E01FF8">
                              <w:rPr>
                                <w:sz w:val="24"/>
                                <w:szCs w:val="24"/>
                                <w:lang w:val="en-US"/>
                              </w:rPr>
                              <w:t xml:space="preserve">private space where they can be alone </w:t>
                            </w:r>
                            <w:r w:rsidR="00E01FF8">
                              <w:rPr>
                                <w:sz w:val="24"/>
                                <w:szCs w:val="24"/>
                                <w:lang w:val="en-US"/>
                              </w:rPr>
                              <w:t>and a right to keep their phone</w:t>
                            </w:r>
                            <w:r w:rsidR="00F2212B">
                              <w:rPr>
                                <w:sz w:val="24"/>
                                <w:szCs w:val="24"/>
                                <w:lang w:val="en-US"/>
                              </w:rPr>
                              <w:t xml:space="preserve"> </w:t>
                            </w:r>
                            <w:proofErr w:type="spellStart"/>
                            <w:r w:rsidR="00E01FF8">
                              <w:rPr>
                                <w:sz w:val="24"/>
                                <w:szCs w:val="24"/>
                                <w:lang w:val="en-US"/>
                              </w:rPr>
                              <w:t>call</w:t>
                            </w:r>
                            <w:r w:rsidR="00F2212B">
                              <w:rPr>
                                <w:sz w:val="24"/>
                                <w:szCs w:val="24"/>
                                <w:lang w:val="en-US"/>
                              </w:rPr>
                              <w:t>’</w:t>
                            </w:r>
                            <w:r w:rsidR="00E01FF8">
                              <w:rPr>
                                <w:sz w:val="24"/>
                                <w:szCs w:val="24"/>
                                <w:lang w:val="en-US"/>
                              </w:rPr>
                              <w:t>s</w:t>
                            </w:r>
                            <w:proofErr w:type="spellEnd"/>
                            <w:r w:rsidR="00E01FF8">
                              <w:rPr>
                                <w:sz w:val="24"/>
                                <w:szCs w:val="24"/>
                                <w:lang w:val="en-US"/>
                              </w:rPr>
                              <w:t xml:space="preserve"> and emails </w:t>
                            </w:r>
                            <w:r w:rsidR="00F2212B">
                              <w:rPr>
                                <w:sz w:val="24"/>
                                <w:szCs w:val="24"/>
                                <w:lang w:val="en-US"/>
                              </w:rPr>
                              <w:t xml:space="preserve">private. </w:t>
                            </w:r>
                            <w:r w:rsidR="00601B12">
                              <w:rPr>
                                <w:sz w:val="24"/>
                                <w:szCs w:val="24"/>
                                <w:lang w:val="en-US"/>
                              </w:rPr>
                              <w:t>This right is not respected when it is believed that a ch</w:t>
                            </w:r>
                            <w:r w:rsidR="00D6569A">
                              <w:rPr>
                                <w:sz w:val="24"/>
                                <w:szCs w:val="24"/>
                                <w:lang w:val="en-US"/>
                              </w:rPr>
                              <w:t>i</w:t>
                            </w:r>
                            <w:r w:rsidR="00601B12">
                              <w:rPr>
                                <w:sz w:val="24"/>
                                <w:szCs w:val="24"/>
                                <w:lang w:val="en-US"/>
                              </w:rPr>
                              <w:t xml:space="preserve">ld could be in danger. </w:t>
                            </w:r>
                            <w:r w:rsidR="005E43A6">
                              <w:rPr>
                                <w:sz w:val="24"/>
                                <w:szCs w:val="24"/>
                                <w:lang w:val="en-US"/>
                              </w:rPr>
                              <w:t xml:space="preserve">Children have a right to medical information and treatments without the consent of their parents </w:t>
                            </w:r>
                            <w:r w:rsidR="002A464E">
                              <w:rPr>
                                <w:sz w:val="24"/>
                                <w:szCs w:val="24"/>
                                <w:lang w:val="en-US"/>
                              </w:rPr>
                              <w:t xml:space="preserve">and privately if the child wishes. </w:t>
                            </w:r>
                          </w:p>
                          <w:p w14:paraId="56A581FB" w14:textId="6A6A6091" w:rsidR="005C2B1B" w:rsidRDefault="005C2B1B" w:rsidP="00124D33">
                            <w:pPr>
                              <w:pStyle w:val="ListParagraph"/>
                              <w:numPr>
                                <w:ilvl w:val="0"/>
                                <w:numId w:val="5"/>
                              </w:numPr>
                              <w:rPr>
                                <w:sz w:val="24"/>
                                <w:szCs w:val="24"/>
                                <w:lang w:val="en-US"/>
                              </w:rPr>
                            </w:pPr>
                            <w:r>
                              <w:rPr>
                                <w:sz w:val="24"/>
                                <w:szCs w:val="24"/>
                                <w:lang w:val="en-US"/>
                              </w:rPr>
                              <w:t xml:space="preserve">The Data Protection Act (2018) </w:t>
                            </w:r>
                            <w:r w:rsidR="002932E6">
                              <w:rPr>
                                <w:sz w:val="24"/>
                                <w:szCs w:val="24"/>
                                <w:lang w:val="en-US"/>
                              </w:rPr>
                              <w:t xml:space="preserve">Suggests that </w:t>
                            </w:r>
                            <w:r w:rsidR="0045374A">
                              <w:rPr>
                                <w:sz w:val="24"/>
                                <w:szCs w:val="24"/>
                                <w:lang w:val="en-US"/>
                              </w:rPr>
                              <w:t xml:space="preserve">anyone responsible for </w:t>
                            </w:r>
                            <w:r w:rsidR="00EB37D9">
                              <w:rPr>
                                <w:sz w:val="24"/>
                                <w:szCs w:val="24"/>
                                <w:lang w:val="en-US"/>
                              </w:rPr>
                              <w:t xml:space="preserve">using your personal data </w:t>
                            </w:r>
                            <w:r w:rsidR="00E8044B">
                              <w:rPr>
                                <w:sz w:val="24"/>
                                <w:szCs w:val="24"/>
                                <w:lang w:val="en-US"/>
                              </w:rPr>
                              <w:t xml:space="preserve">weather this be and employer, school or </w:t>
                            </w:r>
                            <w:r w:rsidR="0091717E">
                              <w:rPr>
                                <w:sz w:val="24"/>
                                <w:szCs w:val="24"/>
                                <w:lang w:val="en-US"/>
                              </w:rPr>
                              <w:t xml:space="preserve">organization </w:t>
                            </w:r>
                            <w:r w:rsidR="00097EEB">
                              <w:rPr>
                                <w:sz w:val="24"/>
                                <w:szCs w:val="24"/>
                                <w:lang w:val="en-US"/>
                              </w:rPr>
                              <w:t xml:space="preserve">are responsible </w:t>
                            </w:r>
                            <w:r w:rsidR="001F5E35">
                              <w:rPr>
                                <w:sz w:val="24"/>
                                <w:szCs w:val="24"/>
                                <w:lang w:val="en-US"/>
                              </w:rPr>
                              <w:t xml:space="preserve">for making sure the information is accurate and </w:t>
                            </w:r>
                            <w:r w:rsidR="00972CBB">
                              <w:rPr>
                                <w:sz w:val="24"/>
                                <w:szCs w:val="24"/>
                                <w:lang w:val="en-US"/>
                              </w:rPr>
                              <w:t>necessary</w:t>
                            </w:r>
                            <w:r w:rsidR="001372DB">
                              <w:rPr>
                                <w:sz w:val="24"/>
                                <w:szCs w:val="24"/>
                                <w:lang w:val="en-US"/>
                              </w:rPr>
                              <w:t xml:space="preserve">, handled in a way that ensures security </w:t>
                            </w:r>
                            <w:r w:rsidR="001472D3">
                              <w:rPr>
                                <w:sz w:val="24"/>
                                <w:szCs w:val="24"/>
                                <w:lang w:val="en-US"/>
                              </w:rPr>
                              <w:t xml:space="preserve">and used in a way that is satisfactory. </w:t>
                            </w:r>
                            <w:r w:rsidR="000E08AD">
                              <w:rPr>
                                <w:sz w:val="24"/>
                                <w:szCs w:val="24"/>
                                <w:lang w:val="en-US"/>
                              </w:rPr>
                              <w:t xml:space="preserve">You have the right to know how your data is being used and </w:t>
                            </w:r>
                            <w:r w:rsidR="008C7FFE">
                              <w:rPr>
                                <w:sz w:val="24"/>
                                <w:szCs w:val="24"/>
                                <w:lang w:val="en-US"/>
                              </w:rPr>
                              <w:t xml:space="preserve">have incorrect data updated. </w:t>
                            </w:r>
                          </w:p>
                          <w:p w14:paraId="0E07817B" w14:textId="158E699F" w:rsidR="007F257D" w:rsidRDefault="007F257D" w:rsidP="00124D33">
                            <w:pPr>
                              <w:pStyle w:val="ListParagraph"/>
                              <w:numPr>
                                <w:ilvl w:val="0"/>
                                <w:numId w:val="5"/>
                              </w:numPr>
                              <w:rPr>
                                <w:sz w:val="24"/>
                                <w:szCs w:val="24"/>
                                <w:lang w:val="en-US"/>
                              </w:rPr>
                            </w:pPr>
                            <w:r>
                              <w:rPr>
                                <w:sz w:val="24"/>
                                <w:szCs w:val="24"/>
                                <w:lang w:val="en-US"/>
                              </w:rPr>
                              <w:t>Children In Families(</w:t>
                            </w:r>
                            <w:r w:rsidR="00FE3614">
                              <w:rPr>
                                <w:sz w:val="24"/>
                                <w:szCs w:val="24"/>
                                <w:lang w:val="en-US"/>
                              </w:rPr>
                              <w:t xml:space="preserve">2006) </w:t>
                            </w:r>
                            <w:r w:rsidR="004878F2">
                              <w:rPr>
                                <w:sz w:val="24"/>
                                <w:szCs w:val="24"/>
                                <w:lang w:val="en-US"/>
                              </w:rPr>
                              <w:t xml:space="preserve">States that to help protect this right </w:t>
                            </w:r>
                            <w:r w:rsidR="00662697">
                              <w:rPr>
                                <w:sz w:val="24"/>
                                <w:szCs w:val="24"/>
                                <w:lang w:val="en-US"/>
                              </w:rPr>
                              <w:t>you should always have consent from parents to take photos/videos</w:t>
                            </w:r>
                            <w:r w:rsidR="004F0BED">
                              <w:rPr>
                                <w:sz w:val="24"/>
                                <w:szCs w:val="24"/>
                                <w:lang w:val="en-US"/>
                              </w:rPr>
                              <w:t xml:space="preserve"> </w:t>
                            </w:r>
                            <w:r w:rsidR="00662697">
                              <w:rPr>
                                <w:sz w:val="24"/>
                                <w:szCs w:val="24"/>
                                <w:lang w:val="en-US"/>
                              </w:rPr>
                              <w:t>of children</w:t>
                            </w:r>
                            <w:r w:rsidR="00C62462">
                              <w:rPr>
                                <w:sz w:val="24"/>
                                <w:szCs w:val="24"/>
                                <w:lang w:val="en-US"/>
                              </w:rPr>
                              <w:t xml:space="preserve">, Children should be allowed to </w:t>
                            </w:r>
                            <w:r w:rsidR="005E7F8A">
                              <w:rPr>
                                <w:sz w:val="24"/>
                                <w:szCs w:val="24"/>
                                <w:lang w:val="en-US"/>
                              </w:rPr>
                              <w:t>grow up within a family with</w:t>
                            </w:r>
                            <w:r w:rsidR="004F0BED">
                              <w:rPr>
                                <w:sz w:val="24"/>
                                <w:szCs w:val="24"/>
                                <w:lang w:val="en-US"/>
                              </w:rPr>
                              <w:t xml:space="preserve"> little interference </w:t>
                            </w:r>
                            <w:r w:rsidR="00C82A59">
                              <w:rPr>
                                <w:sz w:val="24"/>
                                <w:szCs w:val="24"/>
                                <w:lang w:val="en-US"/>
                              </w:rPr>
                              <w:t xml:space="preserve">from </w:t>
                            </w:r>
                            <w:r w:rsidR="008E069D">
                              <w:rPr>
                                <w:sz w:val="24"/>
                                <w:szCs w:val="24"/>
                                <w:lang w:val="en-US"/>
                              </w:rPr>
                              <w:t>outside</w:t>
                            </w:r>
                            <w:r w:rsidR="00C17E64">
                              <w:rPr>
                                <w:sz w:val="24"/>
                                <w:szCs w:val="24"/>
                                <w:lang w:val="en-US"/>
                              </w:rPr>
                              <w:t xml:space="preserve"> organizations</w:t>
                            </w:r>
                            <w:r w:rsidR="00781D9D">
                              <w:rPr>
                                <w:sz w:val="24"/>
                                <w:szCs w:val="24"/>
                                <w:lang w:val="en-US"/>
                              </w:rPr>
                              <w:t xml:space="preserve">, Consider how you would want your own child to be treated and remember this when working with children and lastly </w:t>
                            </w:r>
                            <w:r w:rsidR="00C258F1">
                              <w:rPr>
                                <w:sz w:val="24"/>
                                <w:szCs w:val="24"/>
                                <w:lang w:val="en-US"/>
                              </w:rPr>
                              <w:t xml:space="preserve">never do anything you are not sure of, always ask for reassurance from a manager. </w:t>
                            </w:r>
                            <w:r w:rsidR="00471911">
                              <w:rPr>
                                <w:sz w:val="24"/>
                                <w:szCs w:val="24"/>
                                <w:lang w:val="en-US"/>
                              </w:rPr>
                              <w:t xml:space="preserve">(Children </w:t>
                            </w:r>
                            <w:proofErr w:type="gramStart"/>
                            <w:r w:rsidR="00471911">
                              <w:rPr>
                                <w:sz w:val="24"/>
                                <w:szCs w:val="24"/>
                                <w:lang w:val="en-US"/>
                              </w:rPr>
                              <w:t>In</w:t>
                            </w:r>
                            <w:proofErr w:type="gramEnd"/>
                            <w:r w:rsidR="00471911">
                              <w:rPr>
                                <w:sz w:val="24"/>
                                <w:szCs w:val="24"/>
                                <w:lang w:val="en-US"/>
                              </w:rPr>
                              <w:t xml:space="preserve"> Families, 2006). </w:t>
                            </w:r>
                          </w:p>
                          <w:p w14:paraId="7EDBB50F" w14:textId="1F3F2374" w:rsidR="00782069" w:rsidRDefault="00EF059F" w:rsidP="00124D33">
                            <w:pPr>
                              <w:pStyle w:val="ListParagraph"/>
                              <w:numPr>
                                <w:ilvl w:val="0"/>
                                <w:numId w:val="5"/>
                              </w:numPr>
                              <w:rPr>
                                <w:sz w:val="24"/>
                                <w:szCs w:val="24"/>
                                <w:lang w:val="en-US"/>
                              </w:rPr>
                            </w:pPr>
                            <w:r>
                              <w:rPr>
                                <w:sz w:val="24"/>
                                <w:szCs w:val="24"/>
                                <w:lang w:val="en-US"/>
                              </w:rPr>
                              <w:t xml:space="preserve">It is also important that practitioners follow confidentiality </w:t>
                            </w:r>
                            <w:r w:rsidR="00782069">
                              <w:rPr>
                                <w:sz w:val="24"/>
                                <w:szCs w:val="24"/>
                                <w:lang w:val="en-US"/>
                              </w:rPr>
                              <w:t xml:space="preserve">and privacy </w:t>
                            </w:r>
                            <w:r w:rsidR="00A2438B">
                              <w:rPr>
                                <w:sz w:val="24"/>
                                <w:szCs w:val="24"/>
                                <w:lang w:val="en-US"/>
                              </w:rPr>
                              <w:t xml:space="preserve">policies </w:t>
                            </w:r>
                            <w:r w:rsidR="00D429C3">
                              <w:rPr>
                                <w:sz w:val="24"/>
                                <w:szCs w:val="24"/>
                                <w:lang w:val="en-US"/>
                              </w:rPr>
                              <w:t xml:space="preserve">this includes only sharing information about a child with the correct people and with good reason. </w:t>
                            </w:r>
                            <w:r w:rsidR="009623EB">
                              <w:rPr>
                                <w:sz w:val="24"/>
                                <w:szCs w:val="24"/>
                                <w:lang w:val="en-US"/>
                              </w:rPr>
                              <w:t xml:space="preserve">Following these policies will strengthen the relationship between </w:t>
                            </w:r>
                            <w:r w:rsidR="00326D4E">
                              <w:rPr>
                                <w:sz w:val="24"/>
                                <w:szCs w:val="24"/>
                                <w:lang w:val="en-US"/>
                              </w:rPr>
                              <w:t xml:space="preserve">parents/children and </w:t>
                            </w:r>
                            <w:proofErr w:type="spellStart"/>
                            <w:r w:rsidR="00326D4E">
                              <w:rPr>
                                <w:sz w:val="24"/>
                                <w:szCs w:val="24"/>
                                <w:lang w:val="en-US"/>
                              </w:rPr>
                              <w:t>organisations</w:t>
                            </w:r>
                            <w:proofErr w:type="spellEnd"/>
                            <w:r w:rsidR="00326D4E">
                              <w:rPr>
                                <w:sz w:val="24"/>
                                <w:szCs w:val="24"/>
                                <w:lang w:val="en-US"/>
                              </w:rPr>
                              <w:t>/schools.</w:t>
                            </w:r>
                          </w:p>
                          <w:p w14:paraId="43D0AE93" w14:textId="11C2F272" w:rsidR="00C258F1" w:rsidRPr="00782069" w:rsidRDefault="00C258F1" w:rsidP="00782069">
                            <w:pPr>
                              <w:rPr>
                                <w:sz w:val="24"/>
                                <w:szCs w:val="24"/>
                                <w:lang w:val="en-US"/>
                              </w:rPr>
                            </w:pPr>
                            <w:r w:rsidRPr="00782069">
                              <w:rPr>
                                <w:sz w:val="24"/>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B722E" id="Text Box 5" o:spid="_x0000_s1030" type="#_x0000_t202" style="position:absolute;margin-left:.3pt;margin-top:7.55pt;width:471.9pt;height:385.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" fillcolor="#f7caac [1301]" strokecolor="#2f5496 [2404]" strokeweight="2.25pt">
                <v:shadow on="t" color="black" opacity="26214f" origin="-.5,.5" offset=".74836mm,-.74836mm"/>
                <v:textbox>
                  <w:txbxContent>
                    <w:p w14:paraId="04FBCC74" w14:textId="58996C74" w:rsidR="00124D33" w:rsidRDefault="00124D33">
                      <w:pPr>
                        <w:rPr>
                          <w:sz w:val="24"/>
                          <w:szCs w:val="24"/>
                          <w:u w:val="single"/>
                          <w:lang w:val="en-US"/>
                        </w:rPr>
                      </w:pPr>
                      <w:r w:rsidRPr="00124D33">
                        <w:rPr>
                          <w:sz w:val="24"/>
                          <w:szCs w:val="24"/>
                          <w:u w:val="single"/>
                          <w:lang w:val="en-US"/>
                        </w:rPr>
                        <w:t>Article 16 – Every Child has the right to privacy, in their private, family and home life.</w:t>
                      </w:r>
                      <w:r>
                        <w:rPr>
                          <w:sz w:val="24"/>
                          <w:szCs w:val="24"/>
                          <w:u w:val="single"/>
                          <w:lang w:val="en-US"/>
                        </w:rPr>
                        <w:t xml:space="preserve"> (</w:t>
                      </w:r>
                      <w:proofErr w:type="spellStart"/>
                      <w:r>
                        <w:rPr>
                          <w:sz w:val="24"/>
                          <w:szCs w:val="24"/>
                          <w:u w:val="single"/>
                          <w:lang w:val="en-US"/>
                        </w:rPr>
                        <w:t>Childrens</w:t>
                      </w:r>
                      <w:proofErr w:type="spellEnd"/>
                      <w:r>
                        <w:rPr>
                          <w:sz w:val="24"/>
                          <w:szCs w:val="24"/>
                          <w:u w:val="single"/>
                          <w:lang w:val="en-US"/>
                        </w:rPr>
                        <w:t xml:space="preserve"> Rights Wales (2016) </w:t>
                      </w:r>
                    </w:p>
                    <w:p w14:paraId="363128D4" w14:textId="269C563F" w:rsidR="00EF38E2" w:rsidRDefault="00296EF7" w:rsidP="00124D33">
                      <w:pPr>
                        <w:pStyle w:val="ListParagraph"/>
                        <w:numPr>
                          <w:ilvl w:val="0"/>
                          <w:numId w:val="5"/>
                        </w:numPr>
                        <w:rPr>
                          <w:sz w:val="24"/>
                          <w:szCs w:val="24"/>
                          <w:lang w:val="en-US"/>
                        </w:rPr>
                      </w:pPr>
                      <w:r w:rsidRPr="00E01FF8">
                        <w:rPr>
                          <w:sz w:val="24"/>
                          <w:szCs w:val="24"/>
                          <w:lang w:val="en-US"/>
                        </w:rPr>
                        <w:t xml:space="preserve">The Children and Young People’s Commissioner Scotland (2017) suggests that all children have then right to privacy, they have a right to a private life, </w:t>
                      </w:r>
                      <w:r w:rsidR="00A65BA0" w:rsidRPr="00E01FF8">
                        <w:rPr>
                          <w:sz w:val="24"/>
                          <w:szCs w:val="24"/>
                          <w:lang w:val="en-US"/>
                        </w:rPr>
                        <w:t xml:space="preserve">private space where they can be alone </w:t>
                      </w:r>
                      <w:r w:rsidR="00E01FF8">
                        <w:rPr>
                          <w:sz w:val="24"/>
                          <w:szCs w:val="24"/>
                          <w:lang w:val="en-US"/>
                        </w:rPr>
                        <w:t>and a right to keep their phone</w:t>
                      </w:r>
                      <w:r w:rsidR="00F2212B">
                        <w:rPr>
                          <w:sz w:val="24"/>
                          <w:szCs w:val="24"/>
                          <w:lang w:val="en-US"/>
                        </w:rPr>
                        <w:t xml:space="preserve"> </w:t>
                      </w:r>
                      <w:proofErr w:type="spellStart"/>
                      <w:r w:rsidR="00E01FF8">
                        <w:rPr>
                          <w:sz w:val="24"/>
                          <w:szCs w:val="24"/>
                          <w:lang w:val="en-US"/>
                        </w:rPr>
                        <w:t>call</w:t>
                      </w:r>
                      <w:r w:rsidR="00F2212B">
                        <w:rPr>
                          <w:sz w:val="24"/>
                          <w:szCs w:val="24"/>
                          <w:lang w:val="en-US"/>
                        </w:rPr>
                        <w:t>’</w:t>
                      </w:r>
                      <w:r w:rsidR="00E01FF8">
                        <w:rPr>
                          <w:sz w:val="24"/>
                          <w:szCs w:val="24"/>
                          <w:lang w:val="en-US"/>
                        </w:rPr>
                        <w:t>s</w:t>
                      </w:r>
                      <w:proofErr w:type="spellEnd"/>
                      <w:r w:rsidR="00E01FF8">
                        <w:rPr>
                          <w:sz w:val="24"/>
                          <w:szCs w:val="24"/>
                          <w:lang w:val="en-US"/>
                        </w:rPr>
                        <w:t xml:space="preserve"> and emails </w:t>
                      </w:r>
                      <w:r w:rsidR="00F2212B">
                        <w:rPr>
                          <w:sz w:val="24"/>
                          <w:szCs w:val="24"/>
                          <w:lang w:val="en-US"/>
                        </w:rPr>
                        <w:t xml:space="preserve">private. </w:t>
                      </w:r>
                      <w:r w:rsidR="00601B12">
                        <w:rPr>
                          <w:sz w:val="24"/>
                          <w:szCs w:val="24"/>
                          <w:lang w:val="en-US"/>
                        </w:rPr>
                        <w:t>This right is not respected when it is believed that a ch</w:t>
                      </w:r>
                      <w:r w:rsidR="00D6569A">
                        <w:rPr>
                          <w:sz w:val="24"/>
                          <w:szCs w:val="24"/>
                          <w:lang w:val="en-US"/>
                        </w:rPr>
                        <w:t>i</w:t>
                      </w:r>
                      <w:r w:rsidR="00601B12">
                        <w:rPr>
                          <w:sz w:val="24"/>
                          <w:szCs w:val="24"/>
                          <w:lang w:val="en-US"/>
                        </w:rPr>
                        <w:t xml:space="preserve">ld could be in danger. </w:t>
                      </w:r>
                      <w:r w:rsidR="005E43A6">
                        <w:rPr>
                          <w:sz w:val="24"/>
                          <w:szCs w:val="24"/>
                          <w:lang w:val="en-US"/>
                        </w:rPr>
                        <w:t xml:space="preserve">Children have a right to medical information and treatments without the consent of their parents </w:t>
                      </w:r>
                      <w:r w:rsidR="002A464E">
                        <w:rPr>
                          <w:sz w:val="24"/>
                          <w:szCs w:val="24"/>
                          <w:lang w:val="en-US"/>
                        </w:rPr>
                        <w:t xml:space="preserve">and privately if the child wishes. </w:t>
                      </w:r>
                    </w:p>
                    <w:p w14:paraId="56A581FB" w14:textId="6A6A6091" w:rsidR="005C2B1B" w:rsidRDefault="005C2B1B" w:rsidP="00124D33">
                      <w:pPr>
                        <w:pStyle w:val="ListParagraph"/>
                        <w:numPr>
                          <w:ilvl w:val="0"/>
                          <w:numId w:val="5"/>
                        </w:numPr>
                        <w:rPr>
                          <w:sz w:val="24"/>
                          <w:szCs w:val="24"/>
                          <w:lang w:val="en-US"/>
                        </w:rPr>
                      </w:pPr>
                      <w:r>
                        <w:rPr>
                          <w:sz w:val="24"/>
                          <w:szCs w:val="24"/>
                          <w:lang w:val="en-US"/>
                        </w:rPr>
                        <w:t xml:space="preserve">The Data Protection Act (2018) </w:t>
                      </w:r>
                      <w:r w:rsidR="002932E6">
                        <w:rPr>
                          <w:sz w:val="24"/>
                          <w:szCs w:val="24"/>
                          <w:lang w:val="en-US"/>
                        </w:rPr>
                        <w:t xml:space="preserve">Suggests that </w:t>
                      </w:r>
                      <w:r w:rsidR="0045374A">
                        <w:rPr>
                          <w:sz w:val="24"/>
                          <w:szCs w:val="24"/>
                          <w:lang w:val="en-US"/>
                        </w:rPr>
                        <w:t xml:space="preserve">anyone responsible for </w:t>
                      </w:r>
                      <w:r w:rsidR="00EB37D9">
                        <w:rPr>
                          <w:sz w:val="24"/>
                          <w:szCs w:val="24"/>
                          <w:lang w:val="en-US"/>
                        </w:rPr>
                        <w:t xml:space="preserve">using your personal data </w:t>
                      </w:r>
                      <w:r w:rsidR="00E8044B">
                        <w:rPr>
                          <w:sz w:val="24"/>
                          <w:szCs w:val="24"/>
                          <w:lang w:val="en-US"/>
                        </w:rPr>
                        <w:t xml:space="preserve">weather this be and employer, school or </w:t>
                      </w:r>
                      <w:r w:rsidR="0091717E">
                        <w:rPr>
                          <w:sz w:val="24"/>
                          <w:szCs w:val="24"/>
                          <w:lang w:val="en-US"/>
                        </w:rPr>
                        <w:t xml:space="preserve">organization </w:t>
                      </w:r>
                      <w:r w:rsidR="00097EEB">
                        <w:rPr>
                          <w:sz w:val="24"/>
                          <w:szCs w:val="24"/>
                          <w:lang w:val="en-US"/>
                        </w:rPr>
                        <w:t xml:space="preserve">are responsible </w:t>
                      </w:r>
                      <w:r w:rsidR="001F5E35">
                        <w:rPr>
                          <w:sz w:val="24"/>
                          <w:szCs w:val="24"/>
                          <w:lang w:val="en-US"/>
                        </w:rPr>
                        <w:t xml:space="preserve">for making sure the information is accurate and </w:t>
                      </w:r>
                      <w:r w:rsidR="00972CBB">
                        <w:rPr>
                          <w:sz w:val="24"/>
                          <w:szCs w:val="24"/>
                          <w:lang w:val="en-US"/>
                        </w:rPr>
                        <w:t>necessary</w:t>
                      </w:r>
                      <w:r w:rsidR="001372DB">
                        <w:rPr>
                          <w:sz w:val="24"/>
                          <w:szCs w:val="24"/>
                          <w:lang w:val="en-US"/>
                        </w:rPr>
                        <w:t xml:space="preserve">, handled in a way that ensures security </w:t>
                      </w:r>
                      <w:r w:rsidR="001472D3">
                        <w:rPr>
                          <w:sz w:val="24"/>
                          <w:szCs w:val="24"/>
                          <w:lang w:val="en-US"/>
                        </w:rPr>
                        <w:t xml:space="preserve">and used in a way that is satisfactory. </w:t>
                      </w:r>
                      <w:r w:rsidR="000E08AD">
                        <w:rPr>
                          <w:sz w:val="24"/>
                          <w:szCs w:val="24"/>
                          <w:lang w:val="en-US"/>
                        </w:rPr>
                        <w:t xml:space="preserve">You have the right to know how your data is being used and </w:t>
                      </w:r>
                      <w:r w:rsidR="008C7FFE">
                        <w:rPr>
                          <w:sz w:val="24"/>
                          <w:szCs w:val="24"/>
                          <w:lang w:val="en-US"/>
                        </w:rPr>
                        <w:t xml:space="preserve">have incorrect data updated. </w:t>
                      </w:r>
                    </w:p>
                    <w:p w14:paraId="0E07817B" w14:textId="158E699F" w:rsidR="007F257D" w:rsidRDefault="007F257D" w:rsidP="00124D33">
                      <w:pPr>
                        <w:pStyle w:val="ListParagraph"/>
                        <w:numPr>
                          <w:ilvl w:val="0"/>
                          <w:numId w:val="5"/>
                        </w:numPr>
                        <w:rPr>
                          <w:sz w:val="24"/>
                          <w:szCs w:val="24"/>
                          <w:lang w:val="en-US"/>
                        </w:rPr>
                      </w:pPr>
                      <w:r>
                        <w:rPr>
                          <w:sz w:val="24"/>
                          <w:szCs w:val="24"/>
                          <w:lang w:val="en-US"/>
                        </w:rPr>
                        <w:t>Children In Families(</w:t>
                      </w:r>
                      <w:r w:rsidR="00FE3614">
                        <w:rPr>
                          <w:sz w:val="24"/>
                          <w:szCs w:val="24"/>
                          <w:lang w:val="en-US"/>
                        </w:rPr>
                        <w:t xml:space="preserve">2006) </w:t>
                      </w:r>
                      <w:r w:rsidR="004878F2">
                        <w:rPr>
                          <w:sz w:val="24"/>
                          <w:szCs w:val="24"/>
                          <w:lang w:val="en-US"/>
                        </w:rPr>
                        <w:t xml:space="preserve">States that to help protect this right </w:t>
                      </w:r>
                      <w:r w:rsidR="00662697">
                        <w:rPr>
                          <w:sz w:val="24"/>
                          <w:szCs w:val="24"/>
                          <w:lang w:val="en-US"/>
                        </w:rPr>
                        <w:t>you should always have consent from parents to take photos/videos</w:t>
                      </w:r>
                      <w:r w:rsidR="004F0BED">
                        <w:rPr>
                          <w:sz w:val="24"/>
                          <w:szCs w:val="24"/>
                          <w:lang w:val="en-US"/>
                        </w:rPr>
                        <w:t xml:space="preserve"> </w:t>
                      </w:r>
                      <w:r w:rsidR="00662697">
                        <w:rPr>
                          <w:sz w:val="24"/>
                          <w:szCs w:val="24"/>
                          <w:lang w:val="en-US"/>
                        </w:rPr>
                        <w:t>of children</w:t>
                      </w:r>
                      <w:r w:rsidR="00C62462">
                        <w:rPr>
                          <w:sz w:val="24"/>
                          <w:szCs w:val="24"/>
                          <w:lang w:val="en-US"/>
                        </w:rPr>
                        <w:t xml:space="preserve">, Children should be allowed to </w:t>
                      </w:r>
                      <w:r w:rsidR="005E7F8A">
                        <w:rPr>
                          <w:sz w:val="24"/>
                          <w:szCs w:val="24"/>
                          <w:lang w:val="en-US"/>
                        </w:rPr>
                        <w:t>grow up within a family with</w:t>
                      </w:r>
                      <w:r w:rsidR="004F0BED">
                        <w:rPr>
                          <w:sz w:val="24"/>
                          <w:szCs w:val="24"/>
                          <w:lang w:val="en-US"/>
                        </w:rPr>
                        <w:t xml:space="preserve"> little interference </w:t>
                      </w:r>
                      <w:r w:rsidR="00C82A59">
                        <w:rPr>
                          <w:sz w:val="24"/>
                          <w:szCs w:val="24"/>
                          <w:lang w:val="en-US"/>
                        </w:rPr>
                        <w:t xml:space="preserve">from </w:t>
                      </w:r>
                      <w:r w:rsidR="008E069D">
                        <w:rPr>
                          <w:sz w:val="24"/>
                          <w:szCs w:val="24"/>
                          <w:lang w:val="en-US"/>
                        </w:rPr>
                        <w:t>outside</w:t>
                      </w:r>
                      <w:r w:rsidR="00C17E64">
                        <w:rPr>
                          <w:sz w:val="24"/>
                          <w:szCs w:val="24"/>
                          <w:lang w:val="en-US"/>
                        </w:rPr>
                        <w:t xml:space="preserve"> organizations</w:t>
                      </w:r>
                      <w:r w:rsidR="00781D9D">
                        <w:rPr>
                          <w:sz w:val="24"/>
                          <w:szCs w:val="24"/>
                          <w:lang w:val="en-US"/>
                        </w:rPr>
                        <w:t xml:space="preserve">, Consider how you would want your own child to be treated and remember this when working with children and lastly </w:t>
                      </w:r>
                      <w:r w:rsidR="00C258F1">
                        <w:rPr>
                          <w:sz w:val="24"/>
                          <w:szCs w:val="24"/>
                          <w:lang w:val="en-US"/>
                        </w:rPr>
                        <w:t xml:space="preserve">never do anything you are not sure of, always ask for reassurance from a manager. </w:t>
                      </w:r>
                      <w:r w:rsidR="00471911">
                        <w:rPr>
                          <w:sz w:val="24"/>
                          <w:szCs w:val="24"/>
                          <w:lang w:val="en-US"/>
                        </w:rPr>
                        <w:t xml:space="preserve">(Children </w:t>
                      </w:r>
                      <w:proofErr w:type="gramStart"/>
                      <w:r w:rsidR="00471911">
                        <w:rPr>
                          <w:sz w:val="24"/>
                          <w:szCs w:val="24"/>
                          <w:lang w:val="en-US"/>
                        </w:rPr>
                        <w:t>In</w:t>
                      </w:r>
                      <w:proofErr w:type="gramEnd"/>
                      <w:r w:rsidR="00471911">
                        <w:rPr>
                          <w:sz w:val="24"/>
                          <w:szCs w:val="24"/>
                          <w:lang w:val="en-US"/>
                        </w:rPr>
                        <w:t xml:space="preserve"> Families, 2006). </w:t>
                      </w:r>
                    </w:p>
                    <w:p w14:paraId="7EDBB50F" w14:textId="1F3F2374" w:rsidR="00782069" w:rsidRDefault="00EF059F" w:rsidP="00124D33">
                      <w:pPr>
                        <w:pStyle w:val="ListParagraph"/>
                        <w:numPr>
                          <w:ilvl w:val="0"/>
                          <w:numId w:val="5"/>
                        </w:numPr>
                        <w:rPr>
                          <w:sz w:val="24"/>
                          <w:szCs w:val="24"/>
                          <w:lang w:val="en-US"/>
                        </w:rPr>
                      </w:pPr>
                      <w:r>
                        <w:rPr>
                          <w:sz w:val="24"/>
                          <w:szCs w:val="24"/>
                          <w:lang w:val="en-US"/>
                        </w:rPr>
                        <w:t xml:space="preserve">It is also important that practitioners follow confidentiality </w:t>
                      </w:r>
                      <w:r w:rsidR="00782069">
                        <w:rPr>
                          <w:sz w:val="24"/>
                          <w:szCs w:val="24"/>
                          <w:lang w:val="en-US"/>
                        </w:rPr>
                        <w:t xml:space="preserve">and privacy </w:t>
                      </w:r>
                      <w:r w:rsidR="00A2438B">
                        <w:rPr>
                          <w:sz w:val="24"/>
                          <w:szCs w:val="24"/>
                          <w:lang w:val="en-US"/>
                        </w:rPr>
                        <w:t xml:space="preserve">policies </w:t>
                      </w:r>
                      <w:r w:rsidR="00D429C3">
                        <w:rPr>
                          <w:sz w:val="24"/>
                          <w:szCs w:val="24"/>
                          <w:lang w:val="en-US"/>
                        </w:rPr>
                        <w:t xml:space="preserve">this includes only sharing information about a child with the correct people and with good reason. </w:t>
                      </w:r>
                      <w:r w:rsidR="009623EB">
                        <w:rPr>
                          <w:sz w:val="24"/>
                          <w:szCs w:val="24"/>
                          <w:lang w:val="en-US"/>
                        </w:rPr>
                        <w:t xml:space="preserve">Following these policies will strengthen the relationship between </w:t>
                      </w:r>
                      <w:r w:rsidR="00326D4E">
                        <w:rPr>
                          <w:sz w:val="24"/>
                          <w:szCs w:val="24"/>
                          <w:lang w:val="en-US"/>
                        </w:rPr>
                        <w:t xml:space="preserve">parents/children and </w:t>
                      </w:r>
                      <w:proofErr w:type="spellStart"/>
                      <w:r w:rsidR="00326D4E">
                        <w:rPr>
                          <w:sz w:val="24"/>
                          <w:szCs w:val="24"/>
                          <w:lang w:val="en-US"/>
                        </w:rPr>
                        <w:t>organisations</w:t>
                      </w:r>
                      <w:proofErr w:type="spellEnd"/>
                      <w:r w:rsidR="00326D4E">
                        <w:rPr>
                          <w:sz w:val="24"/>
                          <w:szCs w:val="24"/>
                          <w:lang w:val="en-US"/>
                        </w:rPr>
                        <w:t>/schools.</w:t>
                      </w:r>
                    </w:p>
                    <w:p w14:paraId="43D0AE93" w14:textId="11C2F272" w:rsidR="00C258F1" w:rsidRPr="00782069" w:rsidRDefault="00C258F1" w:rsidP="00782069">
                      <w:pPr>
                        <w:rPr>
                          <w:sz w:val="24"/>
                          <w:szCs w:val="24"/>
                          <w:lang w:val="en-US"/>
                        </w:rPr>
                      </w:pPr>
                      <w:r w:rsidRPr="00782069">
                        <w:rPr>
                          <w:sz w:val="24"/>
                          <w:szCs w:val="24"/>
                          <w:lang w:val="en-US"/>
                        </w:rPr>
                        <w:t xml:space="preserve"> </w:t>
                      </w:r>
                    </w:p>
                  </w:txbxContent>
                </v:textbox>
              </v:shape>
            </w:pict>
          </mc:Fallback>
        </mc:AlternateContent>
      </w:r>
    </w:p>
    <w:p w14:paraId="39069C51" w14:textId="4DA7AC69" w:rsidR="005B27C6" w:rsidRPr="005B27C6" w:rsidRDefault="005B27C6" w:rsidP="005B27C6"/>
    <w:p w14:paraId="348E21F2" w14:textId="4BB906AC" w:rsidR="005B27C6" w:rsidRPr="005B27C6" w:rsidRDefault="005B27C6" w:rsidP="005B27C6"/>
    <w:p w14:paraId="1441D273" w14:textId="3C3330B6" w:rsidR="005B27C6" w:rsidRPr="005B27C6" w:rsidRDefault="005B27C6" w:rsidP="005B27C6"/>
    <w:p w14:paraId="12E09308" w14:textId="4C75565F" w:rsidR="005B27C6" w:rsidRPr="005B27C6" w:rsidRDefault="005B27C6" w:rsidP="005B27C6"/>
    <w:p w14:paraId="4C7F6AC1" w14:textId="4F2F4BB3" w:rsidR="005B27C6" w:rsidRPr="005B27C6" w:rsidRDefault="005B27C6" w:rsidP="005B27C6"/>
    <w:p w14:paraId="6477E6D8" w14:textId="66DFDDFC" w:rsidR="005B27C6" w:rsidRPr="005B27C6" w:rsidRDefault="005B27C6" w:rsidP="005B27C6"/>
    <w:p w14:paraId="3553ED81" w14:textId="6FCB4959" w:rsidR="005B27C6" w:rsidRPr="005B27C6" w:rsidRDefault="005B27C6" w:rsidP="005B27C6"/>
    <w:p w14:paraId="64C9D337" w14:textId="2DB8D6CC" w:rsidR="005B27C6" w:rsidRPr="005B27C6" w:rsidRDefault="005B27C6" w:rsidP="005B27C6"/>
    <w:p w14:paraId="27152694" w14:textId="7175C6C4" w:rsidR="005B27C6" w:rsidRPr="005B27C6" w:rsidRDefault="005B27C6" w:rsidP="005B27C6"/>
    <w:p w14:paraId="4E574696" w14:textId="053BCC3A" w:rsidR="005B27C6" w:rsidRPr="005B27C6" w:rsidRDefault="005B27C6" w:rsidP="005B27C6"/>
    <w:p w14:paraId="6216777A" w14:textId="12F27C2F" w:rsidR="005B27C6" w:rsidRDefault="005B27C6" w:rsidP="005B27C6"/>
    <w:p w14:paraId="7B92CA06" w14:textId="495D35CD" w:rsidR="005B27C6" w:rsidRDefault="005B27C6">
      <w:r>
        <w:br w:type="page"/>
      </w:r>
    </w:p>
    <w:p w14:paraId="741FC860" w14:textId="77777777" w:rsidR="00FB6FE8" w:rsidRPr="00E91EC5" w:rsidRDefault="00FB6FE8" w:rsidP="00FB6FE8">
      <w:pPr>
        <w:rPr>
          <w:u w:val="single"/>
        </w:rPr>
      </w:pPr>
      <w:r w:rsidRPr="00E91EC5">
        <w:rPr>
          <w:u w:val="single"/>
        </w:rPr>
        <w:lastRenderedPageBreak/>
        <w:t xml:space="preserve">References for briefing paper </w:t>
      </w:r>
    </w:p>
    <w:p w14:paraId="0256F67A" w14:textId="77777777" w:rsidR="00FB6FE8" w:rsidRPr="00E91EC5" w:rsidRDefault="00FB6FE8" w:rsidP="00FB6FE8">
      <w:r>
        <w:t xml:space="preserve">Children and Young People’s Commissioner </w:t>
      </w:r>
      <w:proofErr w:type="gramStart"/>
      <w:r>
        <w:t>Scotland(</w:t>
      </w:r>
      <w:proofErr w:type="gramEnd"/>
      <w:r>
        <w:t xml:space="preserve">2017) </w:t>
      </w:r>
      <w:r>
        <w:rPr>
          <w:i/>
          <w:iCs/>
        </w:rPr>
        <w:t xml:space="preserve">‘Article 12’. Available at: </w:t>
      </w:r>
      <w:hyperlink r:id="rId8" w:history="1">
        <w:r w:rsidRPr="006D1232">
          <w:rPr>
            <w:rStyle w:val="Hyperlink"/>
          </w:rPr>
          <w:t>https://www.cypcs.org.uk/rights/uncrcarticles/article-12</w:t>
        </w:r>
      </w:hyperlink>
      <w:r>
        <w:rPr>
          <w:i/>
          <w:iCs/>
        </w:rPr>
        <w:t xml:space="preserve">  (Accessed: 21/10/19). </w:t>
      </w:r>
    </w:p>
    <w:p w14:paraId="5D3A5380" w14:textId="77777777" w:rsidR="00FB6FE8" w:rsidRDefault="00FB6FE8" w:rsidP="00FB6FE8">
      <w:pPr>
        <w:rPr>
          <w:i/>
          <w:iCs/>
        </w:rPr>
      </w:pPr>
      <w:r>
        <w:t xml:space="preserve">Children and Young People’s Commissioner </w:t>
      </w:r>
      <w:proofErr w:type="gramStart"/>
      <w:r>
        <w:t>Scotland(</w:t>
      </w:r>
      <w:proofErr w:type="gramEnd"/>
      <w:r>
        <w:t xml:space="preserve">2017) </w:t>
      </w:r>
      <w:r>
        <w:rPr>
          <w:i/>
          <w:iCs/>
        </w:rPr>
        <w:t xml:space="preserve">‘Article 3’. Available at: </w:t>
      </w:r>
      <w:hyperlink r:id="rId9" w:history="1">
        <w:r w:rsidRPr="006D1232">
          <w:rPr>
            <w:rStyle w:val="Hyperlink"/>
          </w:rPr>
          <w:t>https://www.cypcs.org.uk/rights/uncrcarticles/article-12</w:t>
        </w:r>
      </w:hyperlink>
      <w:r>
        <w:rPr>
          <w:i/>
          <w:iCs/>
        </w:rPr>
        <w:t xml:space="preserve">  (Accessed: 21/10/19). </w:t>
      </w:r>
    </w:p>
    <w:p w14:paraId="21A243A6" w14:textId="77777777" w:rsidR="00FB6FE8" w:rsidRDefault="00FB6FE8" w:rsidP="00FB6FE8">
      <w:pPr>
        <w:rPr>
          <w:i/>
          <w:iCs/>
        </w:rPr>
      </w:pPr>
      <w:r>
        <w:t xml:space="preserve">Children and Young People’s Commissioner </w:t>
      </w:r>
      <w:proofErr w:type="gramStart"/>
      <w:r>
        <w:t>Scotland(</w:t>
      </w:r>
      <w:proofErr w:type="gramEnd"/>
      <w:r>
        <w:t xml:space="preserve">2017) </w:t>
      </w:r>
      <w:r>
        <w:rPr>
          <w:i/>
          <w:iCs/>
        </w:rPr>
        <w:t xml:space="preserve">‘Article 18’. Available at: </w:t>
      </w:r>
      <w:hyperlink r:id="rId10" w:history="1">
        <w:r w:rsidRPr="006D1232">
          <w:rPr>
            <w:rStyle w:val="Hyperlink"/>
          </w:rPr>
          <w:t>https://www.cypcs.org.uk/rights/uncrcarticles/article-12</w:t>
        </w:r>
      </w:hyperlink>
      <w:r>
        <w:rPr>
          <w:i/>
          <w:iCs/>
        </w:rPr>
        <w:t xml:space="preserve">  (Accessed: 21/10/19). </w:t>
      </w:r>
    </w:p>
    <w:p w14:paraId="690A023B" w14:textId="77777777" w:rsidR="00FB6FE8" w:rsidRDefault="00FB6FE8" w:rsidP="00FB6FE8">
      <w:pPr>
        <w:rPr>
          <w:i/>
          <w:iCs/>
        </w:rPr>
      </w:pPr>
      <w:r>
        <w:t xml:space="preserve">Children and Young People’s Commissioner </w:t>
      </w:r>
      <w:proofErr w:type="gramStart"/>
      <w:r>
        <w:t>Scotland(</w:t>
      </w:r>
      <w:proofErr w:type="gramEnd"/>
      <w:r>
        <w:t xml:space="preserve">2017) </w:t>
      </w:r>
      <w:r>
        <w:rPr>
          <w:i/>
          <w:iCs/>
        </w:rPr>
        <w:t xml:space="preserve">‘Article 16’. Available at: </w:t>
      </w:r>
      <w:hyperlink r:id="rId11" w:history="1">
        <w:r w:rsidRPr="006D1232">
          <w:rPr>
            <w:rStyle w:val="Hyperlink"/>
          </w:rPr>
          <w:t>https://www.cypcs.org.uk/rights/uncrcarticles/article-12</w:t>
        </w:r>
      </w:hyperlink>
      <w:r>
        <w:rPr>
          <w:i/>
          <w:iCs/>
        </w:rPr>
        <w:t xml:space="preserve">  (Accessed: 21/10/19). </w:t>
      </w:r>
    </w:p>
    <w:p w14:paraId="400483D9" w14:textId="77777777" w:rsidR="00FB6FE8" w:rsidRDefault="00FB6FE8" w:rsidP="00FB6FE8">
      <w:pPr>
        <w:rPr>
          <w:i/>
          <w:iCs/>
        </w:rPr>
      </w:pPr>
      <w:r w:rsidRPr="00E91EC5">
        <w:t>Children In Families (2006)</w:t>
      </w:r>
      <w:r>
        <w:rPr>
          <w:i/>
          <w:iCs/>
        </w:rPr>
        <w:t xml:space="preserve"> ‘ Childs Rights – Privacy’ </w:t>
      </w:r>
      <w:r>
        <w:t xml:space="preserve">Available at: </w:t>
      </w:r>
      <w:hyperlink r:id="rId12" w:history="1">
        <w:r w:rsidRPr="00C02CA4">
          <w:rPr>
            <w:rStyle w:val="Hyperlink"/>
            <w:i/>
            <w:iCs/>
          </w:rPr>
          <w:t>https://www.childreninfamilies.org/child-rights-privacy/</w:t>
        </w:r>
      </w:hyperlink>
      <w:r>
        <w:rPr>
          <w:i/>
          <w:iCs/>
        </w:rPr>
        <w:t xml:space="preserve"> (Accessed 29/10/2019). </w:t>
      </w:r>
    </w:p>
    <w:p w14:paraId="084303B0" w14:textId="77777777" w:rsidR="00FB6FE8" w:rsidRDefault="00FB6FE8" w:rsidP="00FB6FE8">
      <w:r>
        <w:t xml:space="preserve">Children in </w:t>
      </w:r>
      <w:proofErr w:type="gramStart"/>
      <w:r>
        <w:t>Wales(</w:t>
      </w:r>
      <w:proofErr w:type="gramEnd"/>
      <w:r>
        <w:t>2014) ‘</w:t>
      </w:r>
      <w:r w:rsidRPr="003D41D1">
        <w:rPr>
          <w:i/>
          <w:iCs/>
        </w:rPr>
        <w:t>Children in Wales</w:t>
      </w:r>
      <w:r>
        <w:rPr>
          <w:i/>
          <w:iCs/>
        </w:rPr>
        <w:t>’</w:t>
      </w:r>
      <w:r>
        <w:t xml:space="preserve">. Available at: </w:t>
      </w:r>
      <w:hyperlink r:id="rId13" w:history="1">
        <w:r w:rsidRPr="00047B50">
          <w:rPr>
            <w:rStyle w:val="Hyperlink"/>
          </w:rPr>
          <w:t>www.childreninwales.org.uk/our-work/rights/</w:t>
        </w:r>
      </w:hyperlink>
      <w:r>
        <w:t xml:space="preserve"> (accessed: 23/10/2019) </w:t>
      </w:r>
    </w:p>
    <w:p w14:paraId="0DF120FA" w14:textId="77777777" w:rsidR="00FB6FE8" w:rsidRDefault="00FB6FE8" w:rsidP="00FB6FE8">
      <w:pPr>
        <w:rPr>
          <w:i/>
          <w:iCs/>
        </w:rPr>
      </w:pPr>
      <w:r>
        <w:t>Children’s Rights Wales (2016) ‘</w:t>
      </w:r>
      <w:r>
        <w:rPr>
          <w:i/>
          <w:iCs/>
        </w:rPr>
        <w:t xml:space="preserve">A Summary of The United Nations Convention on the Rights of the Child’. Available at : </w:t>
      </w:r>
      <w:hyperlink r:id="rId14" w:history="1">
        <w:r w:rsidRPr="00047B50">
          <w:rPr>
            <w:rStyle w:val="Hyperlink"/>
            <w:i/>
            <w:iCs/>
          </w:rPr>
          <w:t>www.childrensrights.wales/index.php/right</w:t>
        </w:r>
      </w:hyperlink>
      <w:r>
        <w:rPr>
          <w:i/>
          <w:iCs/>
        </w:rPr>
        <w:t xml:space="preserve"> (Accessed: 21/10/2019) </w:t>
      </w:r>
    </w:p>
    <w:p w14:paraId="768AC679" w14:textId="77777777" w:rsidR="00FB6FE8" w:rsidRDefault="00FB6FE8" w:rsidP="00FB6FE8">
      <w:pPr>
        <w:rPr>
          <w:rFonts w:ascii="Arial" w:hAnsi="Arial" w:cs="Arial"/>
          <w:sz w:val="20"/>
          <w:szCs w:val="20"/>
        </w:rPr>
      </w:pPr>
      <w:r w:rsidRPr="00FE429A">
        <w:rPr>
          <w:i/>
          <w:iCs/>
        </w:rPr>
        <w:t>Data Protection Act</w:t>
      </w:r>
      <w:r>
        <w:t xml:space="preserve"> 2018,Available at: </w:t>
      </w:r>
      <w:hyperlink r:id="rId15" w:history="1">
        <w:r w:rsidRPr="00C02CA4">
          <w:rPr>
            <w:rStyle w:val="Hyperlink"/>
            <w:rFonts w:ascii="Arial" w:hAnsi="Arial" w:cs="Arial"/>
            <w:sz w:val="20"/>
            <w:szCs w:val="20"/>
          </w:rPr>
          <w:t>https://www.gov.uk/data-protection</w:t>
        </w:r>
      </w:hyperlink>
      <w:r>
        <w:rPr>
          <w:rFonts w:ascii="Arial" w:hAnsi="Arial" w:cs="Arial"/>
          <w:sz w:val="20"/>
          <w:szCs w:val="20"/>
        </w:rPr>
        <w:t xml:space="preserve"> (accessed 29/10/2019). </w:t>
      </w:r>
    </w:p>
    <w:p w14:paraId="44ECFDE0" w14:textId="77777777" w:rsidR="00FB6FE8" w:rsidRDefault="00FB6FE8" w:rsidP="00FB6FE8">
      <w:r>
        <w:t xml:space="preserve">Every Child </w:t>
      </w:r>
      <w:proofErr w:type="gramStart"/>
      <w:r>
        <w:t>Matters(</w:t>
      </w:r>
      <w:proofErr w:type="gramEnd"/>
      <w:r>
        <w:t>2003) ‘</w:t>
      </w:r>
      <w:r>
        <w:rPr>
          <w:i/>
          <w:iCs/>
        </w:rPr>
        <w:t xml:space="preserve">Every Child Matters’. </w:t>
      </w:r>
      <w:r>
        <w:t xml:space="preserve">Available at: </w:t>
      </w:r>
      <w:hyperlink r:id="rId16" w:history="1">
        <w:r w:rsidRPr="008D34C1">
          <w:rPr>
            <w:rStyle w:val="Hyperlink"/>
          </w:rPr>
          <w:t>https://assets.publishing.service.gov.uk/government/uploads/system/uploads/attachment_data/file/272064/5860.pdf</w:t>
        </w:r>
      </w:hyperlink>
      <w:r>
        <w:t xml:space="preserve">  (Accessed: 24/10/2019). </w:t>
      </w:r>
    </w:p>
    <w:p w14:paraId="52D46632" w14:textId="77777777" w:rsidR="00FB6FE8" w:rsidRDefault="00FB6FE8" w:rsidP="00FB6FE8">
      <w:r>
        <w:t>Learning Theories (2016) ‘</w:t>
      </w:r>
      <w:r>
        <w:rPr>
          <w:i/>
          <w:iCs/>
        </w:rPr>
        <w:t xml:space="preserve">Montessori Method’. </w:t>
      </w:r>
      <w:r w:rsidRPr="001D72BA">
        <w:t>Available at</w:t>
      </w:r>
      <w:r>
        <w:t xml:space="preserve">: </w:t>
      </w:r>
      <w:hyperlink r:id="rId17" w:history="1">
        <w:r w:rsidRPr="005C3FD1">
          <w:rPr>
            <w:rStyle w:val="Hyperlink"/>
          </w:rPr>
          <w:t>https://www.learning-theories.com/montessori-method-montessori.html</w:t>
        </w:r>
      </w:hyperlink>
      <w:r>
        <w:t xml:space="preserve"> (Accessed: 24/10/2019). </w:t>
      </w:r>
      <w:r w:rsidRPr="001D72BA">
        <w:cr/>
      </w:r>
    </w:p>
    <w:p w14:paraId="3961749D" w14:textId="77777777" w:rsidR="00FB6FE8" w:rsidRDefault="00FB6FE8" w:rsidP="00FB6FE8">
      <w:r>
        <w:t xml:space="preserve">Lewis, Alyson et al. (no date) ‘Exploring the Extent of Enhancement of Young Children’s Rights in the Education System in Wales’, p. 27. </w:t>
      </w:r>
    </w:p>
    <w:p w14:paraId="6AC38CD0" w14:textId="77777777" w:rsidR="00FB6FE8" w:rsidRDefault="00FB6FE8" w:rsidP="00FB6FE8">
      <w:proofErr w:type="spellStart"/>
      <w:r>
        <w:t>Unicef</w:t>
      </w:r>
      <w:proofErr w:type="spellEnd"/>
      <w:r>
        <w:t xml:space="preserve"> (2011) ‘</w:t>
      </w:r>
      <w:r w:rsidRPr="003D41D1">
        <w:rPr>
          <w:i/>
          <w:iCs/>
        </w:rPr>
        <w:t>The Convention of the Rights of the child</w:t>
      </w:r>
      <w:r>
        <w:rPr>
          <w:i/>
          <w:iCs/>
        </w:rPr>
        <w:t>’</w:t>
      </w:r>
      <w:r>
        <w:t xml:space="preserve">, </w:t>
      </w:r>
      <w:r w:rsidRPr="003D41D1">
        <w:rPr>
          <w:i/>
          <w:iCs/>
        </w:rPr>
        <w:t>our rights and why they matter</w:t>
      </w:r>
      <w:r>
        <w:t>. Available at:</w:t>
      </w:r>
      <w:r w:rsidRPr="003D41D1">
        <w:t xml:space="preserve"> </w:t>
      </w:r>
      <w:hyperlink r:id="rId18" w:history="1">
        <w:r w:rsidRPr="00047B50">
          <w:rPr>
            <w:rStyle w:val="Hyperlink"/>
          </w:rPr>
          <w:t>https://www.unicef.org/child-rights-convention/child-rights-why-they-matter</w:t>
        </w:r>
      </w:hyperlink>
      <w:r>
        <w:t xml:space="preserve"> (Accessed : 23/10/19). </w:t>
      </w:r>
    </w:p>
    <w:p w14:paraId="6AFE0956" w14:textId="77777777" w:rsidR="00FB6FE8" w:rsidRPr="00B83D07" w:rsidRDefault="00FB6FE8" w:rsidP="00FB6FE8">
      <w:r>
        <w:t xml:space="preserve"> Welsh Government (2016) ‘</w:t>
      </w:r>
      <w:r>
        <w:rPr>
          <w:i/>
          <w:iCs/>
        </w:rPr>
        <w:t>Childcare and parenting’</w:t>
      </w:r>
      <w:r>
        <w:t>. Available at:</w:t>
      </w:r>
      <w:r w:rsidRPr="00B83D07">
        <w:t xml:space="preserve"> </w:t>
      </w:r>
      <w:hyperlink r:id="rId19" w:history="1">
        <w:r w:rsidRPr="00C02CA4">
          <w:rPr>
            <w:rStyle w:val="Hyperlink"/>
          </w:rPr>
          <w:t>https://gov.wales/childcare-parenting</w:t>
        </w:r>
      </w:hyperlink>
      <w:r>
        <w:t xml:space="preserve"> (Accessed: 28/10/2019). </w:t>
      </w:r>
    </w:p>
    <w:p w14:paraId="2EB91929" w14:textId="77777777" w:rsidR="00FB6FE8" w:rsidRDefault="00FB6FE8" w:rsidP="00FB6FE8">
      <w:r>
        <w:t>Welsh Government (2016) “</w:t>
      </w:r>
      <w:proofErr w:type="spellStart"/>
      <w:r>
        <w:rPr>
          <w:i/>
          <w:iCs/>
        </w:rPr>
        <w:t>Curriclum</w:t>
      </w:r>
      <w:proofErr w:type="spellEnd"/>
      <w:r>
        <w:rPr>
          <w:i/>
          <w:iCs/>
        </w:rPr>
        <w:t xml:space="preserve"> For Wales”. Available at : </w:t>
      </w:r>
      <w:hyperlink r:id="rId20" w:history="1">
        <w:r w:rsidRPr="00047B50">
          <w:rPr>
            <w:rStyle w:val="Hyperlink"/>
          </w:rPr>
          <w:t>https://gov.wales/sites/default/files/publications/2018-02/foundation-phase-framework-revised-2015.pdf</w:t>
        </w:r>
      </w:hyperlink>
      <w:r>
        <w:t xml:space="preserve"> (Assessed: 20/10/2019). </w:t>
      </w:r>
    </w:p>
    <w:p w14:paraId="0E07098C" w14:textId="77777777" w:rsidR="00FB6FE8" w:rsidRDefault="00FB6FE8" w:rsidP="00FB6FE8">
      <w:pPr>
        <w:rPr>
          <w:i/>
          <w:iCs/>
        </w:rPr>
      </w:pPr>
    </w:p>
    <w:p w14:paraId="17E5C96D" w14:textId="3F05F68F" w:rsidR="005B27C6" w:rsidRDefault="005B27C6" w:rsidP="005B27C6"/>
    <w:p w14:paraId="62D0965A" w14:textId="7724E2B1" w:rsidR="00FB6FE8" w:rsidRDefault="00FB6FE8" w:rsidP="005B27C6"/>
    <w:p w14:paraId="5D19A4FF" w14:textId="3BDBBEDA" w:rsidR="00FB6FE8" w:rsidRDefault="00FB6FE8" w:rsidP="005B27C6"/>
    <w:p w14:paraId="78358077" w14:textId="378E5C2D" w:rsidR="00FB6FE8" w:rsidRDefault="00FB6FE8" w:rsidP="005B27C6"/>
    <w:p w14:paraId="6B73096E" w14:textId="373DAE0F" w:rsidR="00FB6FE8" w:rsidRDefault="00FB6FE8" w:rsidP="005B27C6">
      <w:bookmarkStart w:id="0" w:name="_GoBack"/>
      <w:bookmarkEnd w:id="0"/>
    </w:p>
    <w:p w14:paraId="544B3AE8" w14:textId="651FBEBB" w:rsidR="00FB6FE8" w:rsidRDefault="00FB6FE8" w:rsidP="005B27C6"/>
    <w:p w14:paraId="3211FBBF" w14:textId="7ED8F999" w:rsidR="00FB6FE8" w:rsidRPr="003C2136" w:rsidRDefault="0043523C" w:rsidP="005B27C6">
      <w:pPr>
        <w:rPr>
          <w:u w:val="single"/>
        </w:rPr>
      </w:pPr>
      <w:r w:rsidRPr="003C2136">
        <w:rPr>
          <w:u w:val="single"/>
        </w:rPr>
        <w:t xml:space="preserve">References </w:t>
      </w:r>
      <w:proofErr w:type="gramStart"/>
      <w:r w:rsidRPr="003C2136">
        <w:rPr>
          <w:u w:val="single"/>
        </w:rPr>
        <w:t>For</w:t>
      </w:r>
      <w:proofErr w:type="gramEnd"/>
      <w:r w:rsidRPr="003C2136">
        <w:rPr>
          <w:u w:val="single"/>
        </w:rPr>
        <w:t xml:space="preserve"> Presentation </w:t>
      </w:r>
    </w:p>
    <w:p w14:paraId="59D457A4" w14:textId="2C0F288C" w:rsidR="003C2136" w:rsidRPr="003C2136" w:rsidRDefault="003C2136" w:rsidP="003C2136">
      <w:pPr>
        <w:rPr>
          <w:rFonts w:ascii="Arial" w:hAnsi="Arial" w:cs="Arial"/>
          <w:color w:val="222222"/>
        </w:rPr>
      </w:pPr>
      <w:r w:rsidRPr="003C2136">
        <w:rPr>
          <w:rFonts w:ascii="Arial" w:hAnsi="Arial" w:cs="Arial"/>
          <w:color w:val="191209"/>
        </w:rPr>
        <w:t> </w:t>
      </w:r>
      <w:proofErr w:type="spellStart"/>
      <w:r w:rsidRPr="003C2136">
        <w:rPr>
          <w:rFonts w:ascii="Arial" w:hAnsi="Arial" w:cs="Arial"/>
          <w:color w:val="191209"/>
        </w:rPr>
        <w:t>Barnardos</w:t>
      </w:r>
      <w:proofErr w:type="spellEnd"/>
      <w:r w:rsidRPr="003C2136">
        <w:rPr>
          <w:rFonts w:ascii="Arial" w:hAnsi="Arial" w:cs="Arial"/>
          <w:color w:val="191209"/>
        </w:rPr>
        <w:t>. (2019). </w:t>
      </w:r>
      <w:proofErr w:type="spellStart"/>
      <w:r w:rsidRPr="003C2136">
        <w:rPr>
          <w:rFonts w:ascii="Arial" w:hAnsi="Arial" w:cs="Arial"/>
          <w:i/>
          <w:iCs/>
          <w:color w:val="191209"/>
        </w:rPr>
        <w:t>Tusla</w:t>
      </w:r>
      <w:proofErr w:type="spellEnd"/>
      <w:r w:rsidRPr="003C2136">
        <w:rPr>
          <w:rFonts w:ascii="Arial" w:hAnsi="Arial" w:cs="Arial"/>
          <w:i/>
          <w:iCs/>
          <w:color w:val="191209"/>
        </w:rPr>
        <w:t xml:space="preserve"> - Early Years Policies | </w:t>
      </w:r>
      <w:proofErr w:type="spellStart"/>
      <w:r w:rsidRPr="003C2136">
        <w:rPr>
          <w:rFonts w:ascii="Arial" w:hAnsi="Arial" w:cs="Arial"/>
          <w:i/>
          <w:iCs/>
          <w:color w:val="191209"/>
        </w:rPr>
        <w:t>Barnardos</w:t>
      </w:r>
      <w:proofErr w:type="spellEnd"/>
      <w:r w:rsidRPr="003C2136">
        <w:rPr>
          <w:rFonts w:ascii="Arial" w:hAnsi="Arial" w:cs="Arial"/>
          <w:color w:val="191209"/>
        </w:rPr>
        <w:t>. [online] Available at: </w:t>
      </w:r>
      <w:hyperlink r:id="rId21" w:tgtFrame="_blank" w:history="1">
        <w:r w:rsidRPr="003C2136">
          <w:rPr>
            <w:rStyle w:val="Hyperlink"/>
            <w:rFonts w:ascii="Arial" w:hAnsi="Arial" w:cs="Arial"/>
          </w:rPr>
          <w:t>https://www.barnardos.ie/learning-development/early-years-professional-development-publications/tusla-early-years-policies</w:t>
        </w:r>
      </w:hyperlink>
      <w:r w:rsidRPr="003C2136">
        <w:rPr>
          <w:rFonts w:ascii="Arial" w:hAnsi="Arial" w:cs="Arial"/>
          <w:color w:val="191209"/>
        </w:rPr>
        <w:t> [Accessed 8 Oct. 2019].</w:t>
      </w:r>
    </w:p>
    <w:p w14:paraId="42331F7F" w14:textId="77777777" w:rsidR="003C2136" w:rsidRPr="003C2136" w:rsidRDefault="003C2136" w:rsidP="0043523C">
      <w:pPr>
        <w:shd w:val="clear" w:color="auto" w:fill="FFFFFF"/>
        <w:rPr>
          <w:rFonts w:ascii="Arial" w:hAnsi="Arial" w:cs="Arial"/>
          <w:color w:val="222222"/>
        </w:rPr>
      </w:pPr>
      <w:r w:rsidRPr="003C2136">
        <w:rPr>
          <w:rFonts w:ascii="Arial" w:hAnsi="Arial" w:cs="Arial"/>
          <w:color w:val="191209"/>
        </w:rPr>
        <w:t>Children 1st. (2019). </w:t>
      </w:r>
      <w:r w:rsidRPr="003C2136">
        <w:rPr>
          <w:rFonts w:ascii="Arial" w:hAnsi="Arial" w:cs="Arial"/>
          <w:i/>
          <w:iCs/>
          <w:color w:val="191209"/>
        </w:rPr>
        <w:t>Challenging or Distressed Behaviour</w:t>
      </w:r>
      <w:r w:rsidRPr="003C2136">
        <w:rPr>
          <w:rFonts w:ascii="Arial" w:hAnsi="Arial" w:cs="Arial"/>
          <w:color w:val="191209"/>
        </w:rPr>
        <w:t>. [online] Available at: </w:t>
      </w:r>
      <w:hyperlink r:id="rId22" w:tgtFrame="_blank" w:history="1">
        <w:r w:rsidRPr="003C2136">
          <w:rPr>
            <w:rStyle w:val="Hyperlink"/>
            <w:rFonts w:ascii="Arial" w:hAnsi="Arial" w:cs="Arial"/>
          </w:rPr>
          <w:t>https://www.children1st.org.uk/help-for-families/parentline-scotland/guidance-advice/challenging-or-distressed-behaviour/</w:t>
        </w:r>
      </w:hyperlink>
      <w:r w:rsidRPr="003C2136">
        <w:rPr>
          <w:rFonts w:ascii="Arial" w:hAnsi="Arial" w:cs="Arial"/>
          <w:color w:val="191209"/>
        </w:rPr>
        <w:t> [Accessed 8 Oct. 2019].</w:t>
      </w:r>
    </w:p>
    <w:p w14:paraId="3E4C1AB6" w14:textId="77777777" w:rsidR="003C2136" w:rsidRPr="003C2136" w:rsidRDefault="003C2136" w:rsidP="0043523C">
      <w:pPr>
        <w:shd w:val="clear" w:color="auto" w:fill="FFFFFF"/>
        <w:rPr>
          <w:rFonts w:ascii="Arial" w:hAnsi="Arial" w:cs="Arial"/>
          <w:color w:val="222222"/>
        </w:rPr>
      </w:pPr>
      <w:r w:rsidRPr="003C2136">
        <w:rPr>
          <w:rFonts w:ascii="Arial" w:hAnsi="Arial" w:cs="Arial"/>
          <w:color w:val="191209"/>
        </w:rPr>
        <w:t>College, T. (2019). </w:t>
      </w:r>
      <w:r w:rsidRPr="003C2136">
        <w:rPr>
          <w:rFonts w:ascii="Arial" w:hAnsi="Arial" w:cs="Arial"/>
          <w:i/>
          <w:iCs/>
          <w:color w:val="191209"/>
        </w:rPr>
        <w:t>How to develop positive teacher-student relationships</w:t>
      </w:r>
      <w:r w:rsidRPr="003C2136">
        <w:rPr>
          <w:rFonts w:ascii="Arial" w:hAnsi="Arial" w:cs="Arial"/>
          <w:color w:val="191209"/>
        </w:rPr>
        <w:t>. [online] </w:t>
      </w:r>
      <w:hyperlink r:id="rId23" w:tgtFrame="_blank" w:history="1">
        <w:r w:rsidRPr="003C2136">
          <w:rPr>
            <w:rStyle w:val="Hyperlink"/>
            <w:rFonts w:ascii="Arial" w:hAnsi="Arial" w:cs="Arial"/>
          </w:rPr>
          <w:t>Tsc.nsw.edu.au</w:t>
        </w:r>
      </w:hyperlink>
      <w:r w:rsidRPr="003C2136">
        <w:rPr>
          <w:rFonts w:ascii="Arial" w:hAnsi="Arial" w:cs="Arial"/>
          <w:color w:val="191209"/>
        </w:rPr>
        <w:t>. Available at: </w:t>
      </w:r>
      <w:hyperlink r:id="rId24" w:tgtFrame="_blank" w:history="1">
        <w:r w:rsidRPr="003C2136">
          <w:rPr>
            <w:rStyle w:val="Hyperlink"/>
            <w:rFonts w:ascii="Arial" w:hAnsi="Arial" w:cs="Arial"/>
          </w:rPr>
          <w:t>https://www.tsc.nsw.edu.au/tscnews/how-to-develop-positive-teacher-student-relationships</w:t>
        </w:r>
      </w:hyperlink>
      <w:r w:rsidRPr="003C2136">
        <w:rPr>
          <w:rFonts w:ascii="Arial" w:hAnsi="Arial" w:cs="Arial"/>
          <w:color w:val="191209"/>
        </w:rPr>
        <w:t> [Accessed 8 Oct. 2019].</w:t>
      </w:r>
    </w:p>
    <w:p w14:paraId="08A98E37" w14:textId="77777777" w:rsidR="003C2136" w:rsidRPr="003C2136" w:rsidRDefault="003C2136" w:rsidP="0043523C">
      <w:pPr>
        <w:shd w:val="clear" w:color="auto" w:fill="FFFFFF"/>
        <w:rPr>
          <w:rFonts w:ascii="Arial" w:hAnsi="Arial" w:cs="Arial"/>
          <w:color w:val="222222"/>
        </w:rPr>
      </w:pPr>
      <w:hyperlink r:id="rId25" w:tgtFrame="_blank" w:history="1">
        <w:r w:rsidRPr="003C2136">
          <w:rPr>
            <w:rStyle w:val="Hyperlink"/>
            <w:rFonts w:ascii="Arial" w:hAnsi="Arial" w:cs="Arial"/>
          </w:rPr>
          <w:t>Counselling-directory.org.uk</w:t>
        </w:r>
      </w:hyperlink>
      <w:r w:rsidRPr="003C2136">
        <w:rPr>
          <w:rFonts w:ascii="Arial" w:hAnsi="Arial" w:cs="Arial"/>
          <w:color w:val="191209"/>
        </w:rPr>
        <w:t>. (2019). </w:t>
      </w:r>
      <w:r w:rsidRPr="003C2136">
        <w:rPr>
          <w:rFonts w:ascii="Arial" w:hAnsi="Arial" w:cs="Arial"/>
          <w:i/>
          <w:iCs/>
          <w:color w:val="191209"/>
        </w:rPr>
        <w:t>Counselling Directory - Find a Counsellor Near You</w:t>
      </w:r>
      <w:r w:rsidRPr="003C2136">
        <w:rPr>
          <w:rFonts w:ascii="Arial" w:hAnsi="Arial" w:cs="Arial"/>
          <w:color w:val="191209"/>
        </w:rPr>
        <w:t>. [online] Available at: </w:t>
      </w:r>
      <w:hyperlink r:id="rId26" w:tgtFrame="_blank" w:history="1">
        <w:r w:rsidRPr="003C2136">
          <w:rPr>
            <w:rStyle w:val="Hyperlink"/>
            <w:rFonts w:ascii="Arial" w:hAnsi="Arial" w:cs="Arial"/>
          </w:rPr>
          <w:t>https://www.counselling-directory.org.uk/?gclid=Cj0KCQjwuNbsBRC-ARIsAAzITud8CiaVhqxkOXFqbFu6d5oVLGLimk2AA8EfeU7yuh71wQnztziU0tIaAoLuEALw_wcB</w:t>
        </w:r>
      </w:hyperlink>
      <w:r w:rsidRPr="003C2136">
        <w:rPr>
          <w:rFonts w:ascii="Arial" w:hAnsi="Arial" w:cs="Arial"/>
          <w:color w:val="191209"/>
        </w:rPr>
        <w:t> [Accessed 8 Oct. 2019].</w:t>
      </w:r>
    </w:p>
    <w:p w14:paraId="6BC17C24" w14:textId="77777777" w:rsidR="003C2136" w:rsidRPr="003C2136" w:rsidRDefault="003C2136" w:rsidP="0043523C">
      <w:pPr>
        <w:shd w:val="clear" w:color="auto" w:fill="FFFFFF"/>
        <w:rPr>
          <w:rFonts w:ascii="Arial" w:hAnsi="Arial" w:cs="Arial"/>
          <w:color w:val="222222"/>
        </w:rPr>
      </w:pPr>
      <w:hyperlink r:id="rId27" w:tgtFrame="_blank" w:history="1">
        <w:r w:rsidRPr="003C2136">
          <w:rPr>
            <w:rStyle w:val="Hyperlink"/>
            <w:rFonts w:ascii="Arial" w:hAnsi="Arial" w:cs="Arial"/>
          </w:rPr>
          <w:t>Esol.britishcouncil.org</w:t>
        </w:r>
      </w:hyperlink>
      <w:r w:rsidRPr="003C2136">
        <w:rPr>
          <w:rFonts w:ascii="Arial" w:hAnsi="Arial" w:cs="Arial"/>
          <w:color w:val="191209"/>
        </w:rPr>
        <w:t>. (2019). [online] Available at: </w:t>
      </w:r>
      <w:hyperlink r:id="rId28" w:tgtFrame="_blank" w:history="1">
        <w:r w:rsidRPr="003C2136">
          <w:rPr>
            <w:rStyle w:val="Hyperlink"/>
            <w:rFonts w:ascii="Arial" w:hAnsi="Arial" w:cs="Arial"/>
          </w:rPr>
          <w:t>https://esol.britishcouncil.org/sites/default/files/parents%27_evening_guide_woverhamton.pdf</w:t>
        </w:r>
      </w:hyperlink>
      <w:r w:rsidRPr="003C2136">
        <w:rPr>
          <w:rFonts w:ascii="Arial" w:hAnsi="Arial" w:cs="Arial"/>
          <w:color w:val="191209"/>
        </w:rPr>
        <w:t> [Accessed 8 Oct. 2019].</w:t>
      </w:r>
    </w:p>
    <w:p w14:paraId="78C458B3" w14:textId="77777777" w:rsidR="003C2136" w:rsidRPr="003C2136" w:rsidRDefault="003C2136" w:rsidP="0043523C">
      <w:pPr>
        <w:shd w:val="clear" w:color="auto" w:fill="FFFFFF"/>
        <w:rPr>
          <w:rFonts w:ascii="Arial" w:hAnsi="Arial" w:cs="Arial"/>
          <w:color w:val="222222"/>
        </w:rPr>
      </w:pPr>
      <w:hyperlink r:id="rId29" w:tgtFrame="_blank" w:history="1">
        <w:r w:rsidRPr="003C2136">
          <w:rPr>
            <w:rStyle w:val="Hyperlink"/>
            <w:rFonts w:ascii="Arial" w:hAnsi="Arial" w:cs="Arial"/>
          </w:rPr>
          <w:t>Gslc.qld.edu.au</w:t>
        </w:r>
      </w:hyperlink>
      <w:r w:rsidRPr="003C2136">
        <w:rPr>
          <w:rFonts w:ascii="Arial" w:hAnsi="Arial" w:cs="Arial"/>
          <w:color w:val="191209"/>
        </w:rPr>
        <w:t>. (2019). [online] Available at: </w:t>
      </w:r>
      <w:hyperlink r:id="rId30" w:tgtFrame="_blank" w:history="1">
        <w:r w:rsidRPr="003C2136">
          <w:rPr>
            <w:rStyle w:val="Hyperlink"/>
            <w:rFonts w:ascii="Arial" w:hAnsi="Arial" w:cs="Arial"/>
          </w:rPr>
          <w:t>https://www.gslc.qld.edu.au/pdf/INSIGHTS_Why_consistency_improves_kids.pdf</w:t>
        </w:r>
      </w:hyperlink>
      <w:r w:rsidRPr="003C2136">
        <w:rPr>
          <w:rFonts w:ascii="Arial" w:hAnsi="Arial" w:cs="Arial"/>
          <w:color w:val="191209"/>
        </w:rPr>
        <w:t> [Accessed 8 Oct. 2019].</w:t>
      </w:r>
    </w:p>
    <w:p w14:paraId="1F8BD353" w14:textId="77777777" w:rsidR="003C2136" w:rsidRPr="003C2136" w:rsidRDefault="003C2136" w:rsidP="0043523C">
      <w:pPr>
        <w:shd w:val="clear" w:color="auto" w:fill="FFFFFF"/>
        <w:rPr>
          <w:rFonts w:ascii="Arial" w:hAnsi="Arial" w:cs="Arial"/>
          <w:color w:val="222222"/>
        </w:rPr>
      </w:pPr>
      <w:hyperlink r:id="rId31" w:tgtFrame="_blank" w:history="1">
        <w:r w:rsidRPr="003C2136">
          <w:rPr>
            <w:rStyle w:val="Hyperlink"/>
            <w:rFonts w:ascii="Arial" w:hAnsi="Arial" w:cs="Arial"/>
          </w:rPr>
          <w:t>Learndirectpd.com</w:t>
        </w:r>
      </w:hyperlink>
      <w:r w:rsidRPr="003C2136">
        <w:rPr>
          <w:rFonts w:ascii="Arial" w:hAnsi="Arial" w:cs="Arial"/>
          <w:color w:val="191209"/>
        </w:rPr>
        <w:t>. (2019). </w:t>
      </w:r>
      <w:proofErr w:type="spellStart"/>
      <w:r w:rsidRPr="003C2136">
        <w:rPr>
          <w:rFonts w:ascii="Arial" w:hAnsi="Arial" w:cs="Arial"/>
          <w:i/>
          <w:iCs/>
          <w:color w:val="191209"/>
        </w:rPr>
        <w:t>learndirect</w:t>
      </w:r>
      <w:proofErr w:type="spellEnd"/>
      <w:r w:rsidRPr="003C2136">
        <w:rPr>
          <w:rFonts w:ascii="Arial" w:hAnsi="Arial" w:cs="Arial"/>
          <w:i/>
          <w:iCs/>
          <w:color w:val="191209"/>
        </w:rPr>
        <w:t xml:space="preserve"> CPD Service</w:t>
      </w:r>
      <w:r w:rsidRPr="003C2136">
        <w:rPr>
          <w:rFonts w:ascii="Arial" w:hAnsi="Arial" w:cs="Arial"/>
          <w:color w:val="191209"/>
        </w:rPr>
        <w:t>. [online] Available at: </w:t>
      </w:r>
      <w:hyperlink r:id="rId32" w:tgtFrame="_blank" w:history="1">
        <w:r w:rsidRPr="003C2136">
          <w:rPr>
            <w:rStyle w:val="Hyperlink"/>
            <w:rFonts w:ascii="Arial" w:hAnsi="Arial" w:cs="Arial"/>
          </w:rPr>
          <w:t>https://www.learndirectpd.com/blog/5-reasons-to-be-a-teaching-assistant/</w:t>
        </w:r>
      </w:hyperlink>
      <w:r w:rsidRPr="003C2136">
        <w:rPr>
          <w:rFonts w:ascii="Arial" w:hAnsi="Arial" w:cs="Arial"/>
          <w:color w:val="191209"/>
        </w:rPr>
        <w:t> [Accessed 8 Oct. 2019].</w:t>
      </w:r>
    </w:p>
    <w:p w14:paraId="5236DA36" w14:textId="77777777" w:rsidR="003C2136" w:rsidRPr="003C2136" w:rsidRDefault="003C2136" w:rsidP="0043523C">
      <w:pPr>
        <w:rPr>
          <w:rFonts w:ascii="Arial" w:hAnsi="Arial" w:cs="Arial"/>
          <w:color w:val="222222"/>
        </w:rPr>
      </w:pPr>
      <w:r w:rsidRPr="003C2136">
        <w:rPr>
          <w:rFonts w:ascii="Arial" w:hAnsi="Arial" w:cs="Arial"/>
          <w:color w:val="0A0504"/>
        </w:rPr>
        <w:t xml:space="preserve">Nutbrown, and Nutbrown, Cathy. </w:t>
      </w:r>
      <w:r w:rsidRPr="003C2136">
        <w:rPr>
          <w:rFonts w:ascii="Arial" w:hAnsi="Arial" w:cs="Arial"/>
          <w:i/>
          <w:iCs/>
          <w:color w:val="0A0504"/>
        </w:rPr>
        <w:t>Respectful Educators - Capable Learners: Children's Rights and Early Education</w:t>
      </w:r>
      <w:r w:rsidRPr="003C2136">
        <w:rPr>
          <w:rFonts w:ascii="Arial" w:hAnsi="Arial" w:cs="Arial"/>
          <w:color w:val="0A0504"/>
        </w:rPr>
        <w:t>. London: Paul Chapman, 1996. Print.</w:t>
      </w:r>
    </w:p>
    <w:p w14:paraId="1D5E3943" w14:textId="77777777" w:rsidR="003C2136" w:rsidRPr="003C2136" w:rsidRDefault="003C2136" w:rsidP="0043523C">
      <w:pPr>
        <w:shd w:val="clear" w:color="auto" w:fill="FFFFFF"/>
        <w:rPr>
          <w:rFonts w:ascii="Arial" w:hAnsi="Arial" w:cs="Arial"/>
          <w:color w:val="222222"/>
        </w:rPr>
      </w:pPr>
      <w:r w:rsidRPr="003C2136">
        <w:rPr>
          <w:rFonts w:ascii="Arial" w:hAnsi="Arial" w:cs="Arial"/>
          <w:color w:val="191209"/>
        </w:rPr>
        <w:t>RC PSYCH ROYAL COLLEGE OF PSYCHIATRISTS. (2019). </w:t>
      </w:r>
      <w:r w:rsidRPr="003C2136">
        <w:rPr>
          <w:rFonts w:ascii="Arial" w:hAnsi="Arial" w:cs="Arial"/>
          <w:i/>
          <w:iCs/>
          <w:color w:val="191209"/>
        </w:rPr>
        <w:t>Divorce or separation of parents - the impact on children and adolescents: for parents and carers</w:t>
      </w:r>
      <w:r w:rsidRPr="003C2136">
        <w:rPr>
          <w:rFonts w:ascii="Arial" w:hAnsi="Arial" w:cs="Arial"/>
          <w:color w:val="191209"/>
        </w:rPr>
        <w:t>. [online] Available at: </w:t>
      </w:r>
      <w:hyperlink r:id="rId33" w:tgtFrame="_blank" w:history="1">
        <w:r w:rsidRPr="003C2136">
          <w:rPr>
            <w:rStyle w:val="Hyperlink"/>
            <w:rFonts w:ascii="Arial" w:hAnsi="Arial" w:cs="Arial"/>
          </w:rPr>
          <w:t>https://www.rcpsych.ac.uk/mental-health/parents-and-young-people/information-for-parents-and-carers/divorce-or-separation-of-parents---the-impact-on-children-and-adolescents-for-parents-and-carers</w:t>
        </w:r>
      </w:hyperlink>
      <w:r w:rsidRPr="003C2136">
        <w:rPr>
          <w:rFonts w:ascii="Arial" w:hAnsi="Arial" w:cs="Arial"/>
          <w:color w:val="191209"/>
        </w:rPr>
        <w:t> [Accessed 8 Oct. 2019].</w:t>
      </w:r>
    </w:p>
    <w:p w14:paraId="42C78B8B" w14:textId="77777777" w:rsidR="003C2136" w:rsidRPr="003C2136" w:rsidRDefault="003C2136" w:rsidP="0043523C">
      <w:pPr>
        <w:shd w:val="clear" w:color="auto" w:fill="FFFFFF"/>
        <w:rPr>
          <w:rFonts w:ascii="Arial" w:hAnsi="Arial" w:cs="Arial"/>
          <w:color w:val="222222"/>
        </w:rPr>
      </w:pPr>
      <w:hyperlink r:id="rId34" w:tgtFrame="_blank" w:history="1">
        <w:r w:rsidRPr="003C2136">
          <w:rPr>
            <w:rStyle w:val="Hyperlink"/>
            <w:rFonts w:ascii="Arial" w:hAnsi="Arial" w:cs="Arial"/>
          </w:rPr>
          <w:t>Thewhpca.org</w:t>
        </w:r>
      </w:hyperlink>
      <w:r w:rsidRPr="003C2136">
        <w:rPr>
          <w:rFonts w:ascii="Arial" w:hAnsi="Arial" w:cs="Arial"/>
          <w:color w:val="191209"/>
        </w:rPr>
        <w:t>. (2019). [online] Available at: </w:t>
      </w:r>
      <w:hyperlink r:id="rId35" w:tgtFrame="_blank" w:history="1">
        <w:r w:rsidRPr="003C2136">
          <w:rPr>
            <w:rStyle w:val="Hyperlink"/>
            <w:rFonts w:ascii="Arial" w:hAnsi="Arial" w:cs="Arial"/>
          </w:rPr>
          <w:t>http://www.thewhpca.org/images/resources/policy-statements/WPCA%20policy%20defining%20palliative%20care%202011.pdf</w:t>
        </w:r>
      </w:hyperlink>
      <w:r w:rsidRPr="003C2136">
        <w:rPr>
          <w:rFonts w:ascii="Arial" w:hAnsi="Arial" w:cs="Arial"/>
          <w:color w:val="191209"/>
        </w:rPr>
        <w:t> [Accessed 8 Oct. 2019].</w:t>
      </w:r>
    </w:p>
    <w:p w14:paraId="7C4122EB" w14:textId="77777777" w:rsidR="003C2136" w:rsidRPr="003C2136" w:rsidRDefault="003C2136" w:rsidP="0043523C">
      <w:pPr>
        <w:shd w:val="clear" w:color="auto" w:fill="FFFFFF"/>
        <w:rPr>
          <w:rFonts w:ascii="Arial" w:hAnsi="Arial" w:cs="Arial"/>
          <w:color w:val="222222"/>
        </w:rPr>
      </w:pPr>
      <w:hyperlink r:id="rId36" w:tgtFrame="_blank" w:history="1">
        <w:r w:rsidRPr="003C2136">
          <w:rPr>
            <w:rStyle w:val="Hyperlink"/>
            <w:rFonts w:ascii="Arial" w:hAnsi="Arial" w:cs="Arial"/>
          </w:rPr>
          <w:t>Westsussex.gov.uk</w:t>
        </w:r>
      </w:hyperlink>
      <w:r w:rsidRPr="003C2136">
        <w:rPr>
          <w:rFonts w:ascii="Arial" w:hAnsi="Arial" w:cs="Arial"/>
          <w:color w:val="191209"/>
        </w:rPr>
        <w:t>. (2019). [online] Available at: </w:t>
      </w:r>
      <w:hyperlink r:id="rId37" w:tgtFrame="_blank" w:history="1">
        <w:r w:rsidRPr="003C2136">
          <w:rPr>
            <w:rStyle w:val="Hyperlink"/>
            <w:rFonts w:ascii="Arial" w:hAnsi="Arial" w:cs="Arial"/>
          </w:rPr>
          <w:t>https://www.westsussex.gov.uk/media/5555/effective_poa_and_planning.pdf</w:t>
        </w:r>
      </w:hyperlink>
      <w:r w:rsidRPr="003C2136">
        <w:rPr>
          <w:rFonts w:ascii="Arial" w:hAnsi="Arial" w:cs="Arial"/>
          <w:color w:val="191209"/>
        </w:rPr>
        <w:t> [Accessed 8 Oct. 2019].</w:t>
      </w:r>
    </w:p>
    <w:sectPr w:rsidR="003C2136" w:rsidRPr="003C2136">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B8D30" w14:textId="77777777" w:rsidR="00BC566A" w:rsidRDefault="00BC566A" w:rsidP="00BC566A">
      <w:pPr>
        <w:spacing w:after="0" w:line="240" w:lineRule="auto"/>
      </w:pPr>
      <w:r>
        <w:separator/>
      </w:r>
    </w:p>
  </w:endnote>
  <w:endnote w:type="continuationSeparator" w:id="0">
    <w:p w14:paraId="209AE560" w14:textId="77777777" w:rsidR="00BC566A" w:rsidRDefault="00BC566A" w:rsidP="00BC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A1983" w14:textId="7FBC2310" w:rsidR="00876FA6" w:rsidRDefault="00876FA6">
    <w:pPr>
      <w:pStyle w:val="Footer"/>
    </w:pPr>
  </w:p>
  <w:p w14:paraId="6F9A08B5" w14:textId="77777777" w:rsidR="00876FA6" w:rsidRDefault="00876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24A67" w14:textId="77777777" w:rsidR="00BC566A" w:rsidRDefault="00BC566A" w:rsidP="00BC566A">
      <w:pPr>
        <w:spacing w:after="0" w:line="240" w:lineRule="auto"/>
      </w:pPr>
      <w:r>
        <w:separator/>
      </w:r>
    </w:p>
  </w:footnote>
  <w:footnote w:type="continuationSeparator" w:id="0">
    <w:p w14:paraId="27E09081" w14:textId="77777777" w:rsidR="00BC566A" w:rsidRDefault="00BC566A" w:rsidP="00BC5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12BEA" w14:textId="2D72F5CC" w:rsidR="00BC566A" w:rsidRDefault="00BC566A">
    <w:pPr>
      <w:pStyle w:val="Header"/>
    </w:pPr>
    <w:r>
      <w:t>1904145</w:t>
    </w:r>
  </w:p>
  <w:p w14:paraId="2E4C56C5" w14:textId="2A199D18" w:rsidR="00BC566A" w:rsidRDefault="00BC566A">
    <w:pPr>
      <w:pStyle w:val="Header"/>
    </w:pPr>
    <w:r>
      <w:t>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57DBF"/>
    <w:multiLevelType w:val="hybridMultilevel"/>
    <w:tmpl w:val="01242D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ADE710B"/>
    <w:multiLevelType w:val="hybridMultilevel"/>
    <w:tmpl w:val="E7147F5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5AE01DC4"/>
    <w:multiLevelType w:val="hybridMultilevel"/>
    <w:tmpl w:val="8FB8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680DC0"/>
    <w:multiLevelType w:val="hybridMultilevel"/>
    <w:tmpl w:val="8474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E70F19"/>
    <w:multiLevelType w:val="hybridMultilevel"/>
    <w:tmpl w:val="C0E4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6A"/>
    <w:rsid w:val="00097EEB"/>
    <w:rsid w:val="000E08AD"/>
    <w:rsid w:val="000F5A5E"/>
    <w:rsid w:val="00124D33"/>
    <w:rsid w:val="001372DB"/>
    <w:rsid w:val="001472D3"/>
    <w:rsid w:val="001941FC"/>
    <w:rsid w:val="001E3779"/>
    <w:rsid w:val="001F1B9A"/>
    <w:rsid w:val="001F5E35"/>
    <w:rsid w:val="00207DF3"/>
    <w:rsid w:val="002454D8"/>
    <w:rsid w:val="002932E6"/>
    <w:rsid w:val="00296EF7"/>
    <w:rsid w:val="002A464E"/>
    <w:rsid w:val="00326D4E"/>
    <w:rsid w:val="00334856"/>
    <w:rsid w:val="003850BC"/>
    <w:rsid w:val="003C2136"/>
    <w:rsid w:val="0043523C"/>
    <w:rsid w:val="0045374A"/>
    <w:rsid w:val="00471911"/>
    <w:rsid w:val="004878F2"/>
    <w:rsid w:val="004B1EE4"/>
    <w:rsid w:val="004E7747"/>
    <w:rsid w:val="004F0BED"/>
    <w:rsid w:val="005B27C6"/>
    <w:rsid w:val="005C2B1B"/>
    <w:rsid w:val="005E43A6"/>
    <w:rsid w:val="005E7F8A"/>
    <w:rsid w:val="00601B12"/>
    <w:rsid w:val="00662697"/>
    <w:rsid w:val="00781D9D"/>
    <w:rsid w:val="00782069"/>
    <w:rsid w:val="007E4891"/>
    <w:rsid w:val="007F257D"/>
    <w:rsid w:val="00876FA6"/>
    <w:rsid w:val="008C7FFE"/>
    <w:rsid w:val="008D39DB"/>
    <w:rsid w:val="008E069D"/>
    <w:rsid w:val="0091717E"/>
    <w:rsid w:val="009623EB"/>
    <w:rsid w:val="00972CBB"/>
    <w:rsid w:val="00997C0B"/>
    <w:rsid w:val="00A2438B"/>
    <w:rsid w:val="00A65BA0"/>
    <w:rsid w:val="00B023CD"/>
    <w:rsid w:val="00B64C06"/>
    <w:rsid w:val="00BC566A"/>
    <w:rsid w:val="00C17E64"/>
    <w:rsid w:val="00C258F1"/>
    <w:rsid w:val="00C62462"/>
    <w:rsid w:val="00C82A59"/>
    <w:rsid w:val="00D429C3"/>
    <w:rsid w:val="00D6569A"/>
    <w:rsid w:val="00DE3083"/>
    <w:rsid w:val="00E01FF8"/>
    <w:rsid w:val="00E55552"/>
    <w:rsid w:val="00E8044B"/>
    <w:rsid w:val="00EB37D9"/>
    <w:rsid w:val="00EC64F7"/>
    <w:rsid w:val="00ED5B2B"/>
    <w:rsid w:val="00EF059F"/>
    <w:rsid w:val="00EF38E2"/>
    <w:rsid w:val="00F2212B"/>
    <w:rsid w:val="00F45651"/>
    <w:rsid w:val="00FB3465"/>
    <w:rsid w:val="00FB6FE8"/>
    <w:rsid w:val="00FE3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463E9"/>
  <w15:chartTrackingRefBased/>
  <w15:docId w15:val="{E2F788B9-980B-49F4-BDE0-F60F8AB2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66A"/>
  </w:style>
  <w:style w:type="paragraph" w:styleId="Footer">
    <w:name w:val="footer"/>
    <w:basedOn w:val="Normal"/>
    <w:link w:val="FooterChar"/>
    <w:uiPriority w:val="99"/>
    <w:unhideWhenUsed/>
    <w:rsid w:val="00BC5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66A"/>
  </w:style>
  <w:style w:type="paragraph" w:styleId="ListParagraph">
    <w:name w:val="List Paragraph"/>
    <w:basedOn w:val="Normal"/>
    <w:uiPriority w:val="34"/>
    <w:qFormat/>
    <w:rsid w:val="002454D8"/>
    <w:pPr>
      <w:ind w:left="720"/>
      <w:contextualSpacing/>
    </w:pPr>
  </w:style>
  <w:style w:type="character" w:styleId="Hyperlink">
    <w:name w:val="Hyperlink"/>
    <w:basedOn w:val="DefaultParagraphFont"/>
    <w:uiPriority w:val="99"/>
    <w:unhideWhenUsed/>
    <w:rsid w:val="00FB6FE8"/>
    <w:rPr>
      <w:color w:val="0563C1" w:themeColor="hyperlink"/>
      <w:u w:val="single"/>
    </w:rPr>
  </w:style>
  <w:style w:type="character" w:customStyle="1" w:styleId="ams">
    <w:name w:val="ams"/>
    <w:basedOn w:val="DefaultParagraphFont"/>
    <w:rsid w:val="00435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063437">
      <w:bodyDiv w:val="1"/>
      <w:marLeft w:val="0"/>
      <w:marRight w:val="0"/>
      <w:marTop w:val="0"/>
      <w:marBottom w:val="0"/>
      <w:divBdr>
        <w:top w:val="none" w:sz="0" w:space="0" w:color="auto"/>
        <w:left w:val="none" w:sz="0" w:space="0" w:color="auto"/>
        <w:bottom w:val="none" w:sz="0" w:space="0" w:color="auto"/>
        <w:right w:val="none" w:sz="0" w:space="0" w:color="auto"/>
      </w:divBdr>
      <w:divsChild>
        <w:div w:id="1634210273">
          <w:marLeft w:val="0"/>
          <w:marRight w:val="0"/>
          <w:marTop w:val="0"/>
          <w:marBottom w:val="0"/>
          <w:divBdr>
            <w:top w:val="none" w:sz="0" w:space="0" w:color="auto"/>
            <w:left w:val="none" w:sz="0" w:space="0" w:color="auto"/>
            <w:bottom w:val="none" w:sz="0" w:space="0" w:color="auto"/>
            <w:right w:val="none" w:sz="0" w:space="0" w:color="auto"/>
          </w:divBdr>
          <w:divsChild>
            <w:div w:id="1933123809">
              <w:marLeft w:val="0"/>
              <w:marRight w:val="0"/>
              <w:marTop w:val="0"/>
              <w:marBottom w:val="0"/>
              <w:divBdr>
                <w:top w:val="none" w:sz="0" w:space="0" w:color="auto"/>
                <w:left w:val="none" w:sz="0" w:space="0" w:color="auto"/>
                <w:bottom w:val="none" w:sz="0" w:space="0" w:color="auto"/>
                <w:right w:val="none" w:sz="0" w:space="0" w:color="auto"/>
              </w:divBdr>
              <w:divsChild>
                <w:div w:id="476412703">
                  <w:marLeft w:val="0"/>
                  <w:marRight w:val="0"/>
                  <w:marTop w:val="120"/>
                  <w:marBottom w:val="0"/>
                  <w:divBdr>
                    <w:top w:val="none" w:sz="0" w:space="0" w:color="auto"/>
                    <w:left w:val="none" w:sz="0" w:space="0" w:color="auto"/>
                    <w:bottom w:val="none" w:sz="0" w:space="0" w:color="auto"/>
                    <w:right w:val="none" w:sz="0" w:space="0" w:color="auto"/>
                  </w:divBdr>
                  <w:divsChild>
                    <w:div w:id="122231267">
                      <w:marLeft w:val="0"/>
                      <w:marRight w:val="0"/>
                      <w:marTop w:val="0"/>
                      <w:marBottom w:val="0"/>
                      <w:divBdr>
                        <w:top w:val="none" w:sz="0" w:space="0" w:color="auto"/>
                        <w:left w:val="none" w:sz="0" w:space="0" w:color="auto"/>
                        <w:bottom w:val="none" w:sz="0" w:space="0" w:color="auto"/>
                        <w:right w:val="none" w:sz="0" w:space="0" w:color="auto"/>
                      </w:divBdr>
                      <w:divsChild>
                        <w:div w:id="121361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86060">
          <w:marLeft w:val="0"/>
          <w:marRight w:val="0"/>
          <w:marTop w:val="0"/>
          <w:marBottom w:val="0"/>
          <w:divBdr>
            <w:top w:val="none" w:sz="0" w:space="0" w:color="auto"/>
            <w:left w:val="none" w:sz="0" w:space="0" w:color="auto"/>
            <w:bottom w:val="none" w:sz="0" w:space="0" w:color="auto"/>
            <w:right w:val="none" w:sz="0" w:space="0" w:color="auto"/>
          </w:divBdr>
          <w:divsChild>
            <w:div w:id="920721950">
              <w:marLeft w:val="0"/>
              <w:marRight w:val="0"/>
              <w:marTop w:val="0"/>
              <w:marBottom w:val="0"/>
              <w:divBdr>
                <w:top w:val="none" w:sz="0" w:space="0" w:color="auto"/>
                <w:left w:val="none" w:sz="0" w:space="0" w:color="auto"/>
                <w:bottom w:val="none" w:sz="0" w:space="0" w:color="auto"/>
                <w:right w:val="none" w:sz="0" w:space="0" w:color="auto"/>
              </w:divBdr>
              <w:divsChild>
                <w:div w:id="742458136">
                  <w:marLeft w:val="0"/>
                  <w:marRight w:val="0"/>
                  <w:marTop w:val="0"/>
                  <w:marBottom w:val="0"/>
                  <w:divBdr>
                    <w:top w:val="none" w:sz="0" w:space="0" w:color="auto"/>
                    <w:left w:val="none" w:sz="0" w:space="0" w:color="auto"/>
                    <w:bottom w:val="none" w:sz="0" w:space="0" w:color="auto"/>
                    <w:right w:val="none" w:sz="0" w:space="0" w:color="auto"/>
                  </w:divBdr>
                  <w:divsChild>
                    <w:div w:id="1834299589">
                      <w:marLeft w:val="0"/>
                      <w:marRight w:val="0"/>
                      <w:marTop w:val="0"/>
                      <w:marBottom w:val="0"/>
                      <w:divBdr>
                        <w:top w:val="none" w:sz="0" w:space="0" w:color="auto"/>
                        <w:left w:val="none" w:sz="0" w:space="0" w:color="auto"/>
                        <w:bottom w:val="none" w:sz="0" w:space="0" w:color="auto"/>
                        <w:right w:val="none" w:sz="0" w:space="0" w:color="auto"/>
                      </w:divBdr>
                      <w:divsChild>
                        <w:div w:id="19316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reninwales.org.uk/our-work/rights/" TargetMode="External"/><Relationship Id="rId18" Type="http://schemas.openxmlformats.org/officeDocument/2006/relationships/hyperlink" Target="https://www.unicef.org/child-rights-convention/child-rights-why-they-matter" TargetMode="External"/><Relationship Id="rId26" Type="http://schemas.openxmlformats.org/officeDocument/2006/relationships/hyperlink" Target="https://www.counselling-directory.org.uk/?gclid=Cj0KCQjwuNbsBRC-ARIsAAzITud8CiaVhqxkOXFqbFu6d5oVLGLimk2AA8EfeU7yuh71wQnztziU0tIaAoLuEALw_wcB" TargetMode="External"/><Relationship Id="rId39" Type="http://schemas.openxmlformats.org/officeDocument/2006/relationships/footer" Target="footer1.xml"/><Relationship Id="rId21" Type="http://schemas.openxmlformats.org/officeDocument/2006/relationships/hyperlink" Target="https://www.barnardos.ie/learning-development/early-years-professional-development-publications/tusla-early-years-policies" TargetMode="External"/><Relationship Id="rId34" Type="http://schemas.openxmlformats.org/officeDocument/2006/relationships/hyperlink" Target="http://thewhpca.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272064/5860.pdf" TargetMode="External"/><Relationship Id="rId20" Type="http://schemas.openxmlformats.org/officeDocument/2006/relationships/hyperlink" Target="https://gov.wales/sites/default/files/publications/2018-02/foundation-phase-framework-revised-2015.pdf" TargetMode="External"/><Relationship Id="rId29" Type="http://schemas.openxmlformats.org/officeDocument/2006/relationships/hyperlink" Target="http://gslc.qld.edu.a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ypcs.org.uk/rights/uncrcarticles/article-12" TargetMode="External"/><Relationship Id="rId24" Type="http://schemas.openxmlformats.org/officeDocument/2006/relationships/hyperlink" Target="https://www.tsc.nsw.edu.au/tscnews/how-to-develop-positive-teacher-student-relationships" TargetMode="External"/><Relationship Id="rId32" Type="http://schemas.openxmlformats.org/officeDocument/2006/relationships/hyperlink" Target="https://www.learndirectpd.com/blog/5-reasons-to-be-a-teaching-assistant/" TargetMode="External"/><Relationship Id="rId37" Type="http://schemas.openxmlformats.org/officeDocument/2006/relationships/hyperlink" Target="https://www.westsussex.gov.uk/media/5555/effective_poa_and_planning.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data-protection" TargetMode="External"/><Relationship Id="rId23" Type="http://schemas.openxmlformats.org/officeDocument/2006/relationships/hyperlink" Target="http://tsc.nsw.edu.au/" TargetMode="External"/><Relationship Id="rId28" Type="http://schemas.openxmlformats.org/officeDocument/2006/relationships/hyperlink" Target="https://esol.britishcouncil.org/sites/default/files/parents%27_evening_guide_woverhamton.pdf" TargetMode="External"/><Relationship Id="rId36" Type="http://schemas.openxmlformats.org/officeDocument/2006/relationships/hyperlink" Target="http://westsussex.gov.uk/" TargetMode="External"/><Relationship Id="rId10" Type="http://schemas.openxmlformats.org/officeDocument/2006/relationships/hyperlink" Target="https://www.cypcs.org.uk/rights/uncrcarticles/article-12" TargetMode="External"/><Relationship Id="rId19" Type="http://schemas.openxmlformats.org/officeDocument/2006/relationships/hyperlink" Target="https://gov.wales/childcare-parenting" TargetMode="External"/><Relationship Id="rId31" Type="http://schemas.openxmlformats.org/officeDocument/2006/relationships/hyperlink" Target="http://learndirectpd.com/" TargetMode="External"/><Relationship Id="rId4" Type="http://schemas.openxmlformats.org/officeDocument/2006/relationships/settings" Target="settings.xml"/><Relationship Id="rId9" Type="http://schemas.openxmlformats.org/officeDocument/2006/relationships/hyperlink" Target="https://www.cypcs.org.uk/rights/uncrcarticles/article-12" TargetMode="External"/><Relationship Id="rId14" Type="http://schemas.openxmlformats.org/officeDocument/2006/relationships/hyperlink" Target="http://www.childrensrights.wales/index.php/right" TargetMode="External"/><Relationship Id="rId22" Type="http://schemas.openxmlformats.org/officeDocument/2006/relationships/hyperlink" Target="https://www.children1st.org.uk/help-for-families/parentline-scotland/guidance-advice/challenging-or-distressed-behaviour/" TargetMode="External"/><Relationship Id="rId27" Type="http://schemas.openxmlformats.org/officeDocument/2006/relationships/hyperlink" Target="http://esol.britishcouncil.org/" TargetMode="External"/><Relationship Id="rId30" Type="http://schemas.openxmlformats.org/officeDocument/2006/relationships/hyperlink" Target="https://www.gslc.qld.edu.au/pdf/INSIGHTS_Why_consistency_improves_kids.pdf" TargetMode="External"/><Relationship Id="rId35" Type="http://schemas.openxmlformats.org/officeDocument/2006/relationships/hyperlink" Target="http://www.thewhpca.org/images/resources/policy-statements/WPCA%20policy%20defining%20palliative%20care%202011.pdf" TargetMode="External"/><Relationship Id="rId8" Type="http://schemas.openxmlformats.org/officeDocument/2006/relationships/hyperlink" Target="https://www.cypcs.org.uk/rights/uncrcarticles/article-12" TargetMode="External"/><Relationship Id="rId3" Type="http://schemas.openxmlformats.org/officeDocument/2006/relationships/styles" Target="styles.xml"/><Relationship Id="rId12" Type="http://schemas.openxmlformats.org/officeDocument/2006/relationships/hyperlink" Target="https://www.childreninfamilies.org/child-rights-privacy/" TargetMode="External"/><Relationship Id="rId17" Type="http://schemas.openxmlformats.org/officeDocument/2006/relationships/hyperlink" Target="https://www.learning-theories.com/montessori-method-montessori.html" TargetMode="External"/><Relationship Id="rId25" Type="http://schemas.openxmlformats.org/officeDocument/2006/relationships/hyperlink" Target="http://counselling-directory.org.uk/" TargetMode="External"/><Relationship Id="rId33" Type="http://schemas.openxmlformats.org/officeDocument/2006/relationships/hyperlink" Target="https://www.rcpsych.ac.uk/mental-health/parents-and-young-people/information-for-parents-and-carers/divorce-or-separation-of-parents---the-impact-on-children-and-adolescents-for-parents-and-carers"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0FC50-8C0E-4697-8316-97B20103D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Nicholas</dc:creator>
  <cp:keywords/>
  <dc:description/>
  <cp:lastModifiedBy>Bethany Nicholas</cp:lastModifiedBy>
  <cp:revision>2</cp:revision>
  <dcterms:created xsi:type="dcterms:W3CDTF">2019-10-29T15:43:00Z</dcterms:created>
  <dcterms:modified xsi:type="dcterms:W3CDTF">2019-10-29T15:43:00Z</dcterms:modified>
</cp:coreProperties>
</file>