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1B1CF" w14:textId="77777777" w:rsidR="00707583" w:rsidRDefault="00707583">
      <w:pPr>
        <w:snapToGrid w:val="0"/>
        <w:spacing w:line="235" w:lineRule="auto"/>
        <w:jc w:val="left"/>
        <w:rPr>
          <w:rFonts w:ascii="Times New Roman" w:eastAsia="DengXian" w:hAnsi="Times New Roman" w:cs="Times New Roman" w:hint="eastAsia"/>
          <w:color w:val="000000" w:themeColor="text1"/>
          <w:sz w:val="24"/>
          <w:szCs w:val="24"/>
        </w:rPr>
      </w:pPr>
    </w:p>
    <w:p w14:paraId="49266D6F" w14:textId="3C2C37F1" w:rsidR="00707583" w:rsidRDefault="00707583" w:rsidP="00707583">
      <w:pPr>
        <w:snapToGrid w:val="0"/>
        <w:spacing w:line="235" w:lineRule="auto"/>
        <w:jc w:val="center"/>
        <w:rPr>
          <w:rFonts w:ascii="Times New Roman" w:eastAsia="DengXian" w:hAnsi="Times New Roman" w:cs="Times New Roman"/>
          <w:color w:val="000000" w:themeColor="text1"/>
          <w:sz w:val="24"/>
          <w:szCs w:val="24"/>
        </w:rPr>
      </w:pPr>
    </w:p>
    <w:p w14:paraId="76629797" w14:textId="77777777" w:rsidR="00707583" w:rsidRDefault="00707583">
      <w:pPr>
        <w:snapToGrid w:val="0"/>
        <w:spacing w:line="235" w:lineRule="auto"/>
        <w:jc w:val="left"/>
        <w:rPr>
          <w:rFonts w:ascii="Times New Roman" w:eastAsia="DengXian" w:hAnsi="Times New Roman" w:cs="Times New Roman"/>
          <w:color w:val="000000" w:themeColor="text1"/>
          <w:sz w:val="24"/>
          <w:szCs w:val="24"/>
        </w:rPr>
      </w:pPr>
    </w:p>
    <w:p w14:paraId="2534CF82" w14:textId="77777777" w:rsidR="00707583" w:rsidRDefault="00707583">
      <w:pPr>
        <w:snapToGrid w:val="0"/>
        <w:spacing w:line="235" w:lineRule="auto"/>
        <w:jc w:val="left"/>
        <w:rPr>
          <w:rFonts w:ascii="Times New Roman" w:eastAsia="DengXian" w:hAnsi="Times New Roman" w:cs="Times New Roman"/>
          <w:color w:val="000000" w:themeColor="text1"/>
          <w:sz w:val="24"/>
          <w:szCs w:val="24"/>
        </w:rPr>
      </w:pPr>
    </w:p>
    <w:p w14:paraId="63D30715" w14:textId="77777777" w:rsidR="00707583" w:rsidRDefault="00707583">
      <w:pPr>
        <w:snapToGrid w:val="0"/>
        <w:spacing w:line="235" w:lineRule="auto"/>
        <w:jc w:val="left"/>
        <w:rPr>
          <w:rFonts w:ascii="Times New Roman" w:eastAsia="DengXian" w:hAnsi="Times New Roman" w:cs="Times New Roman"/>
          <w:color w:val="000000" w:themeColor="text1"/>
          <w:sz w:val="24"/>
          <w:szCs w:val="24"/>
        </w:rPr>
      </w:pPr>
    </w:p>
    <w:p w14:paraId="391387B1" w14:textId="77777777" w:rsidR="00707583" w:rsidRDefault="00707583" w:rsidP="00F11CE4">
      <w:pPr>
        <w:snapToGrid w:val="0"/>
        <w:spacing w:line="480" w:lineRule="auto"/>
        <w:jc w:val="left"/>
        <w:rPr>
          <w:rFonts w:ascii="Times New Roman" w:eastAsia="DengXian" w:hAnsi="Times New Roman" w:cs="Times New Roman"/>
          <w:color w:val="000000" w:themeColor="text1"/>
          <w:sz w:val="24"/>
          <w:szCs w:val="24"/>
        </w:rPr>
      </w:pPr>
    </w:p>
    <w:p w14:paraId="454C8DFE" w14:textId="77777777" w:rsidR="00707583" w:rsidRDefault="00707583" w:rsidP="00F11CE4">
      <w:pPr>
        <w:snapToGrid w:val="0"/>
        <w:spacing w:line="480" w:lineRule="auto"/>
        <w:jc w:val="left"/>
        <w:rPr>
          <w:rFonts w:ascii="Times New Roman" w:eastAsia="DengXian" w:hAnsi="Times New Roman" w:cs="Times New Roman"/>
          <w:color w:val="000000" w:themeColor="text1"/>
          <w:sz w:val="24"/>
          <w:szCs w:val="24"/>
        </w:rPr>
      </w:pPr>
    </w:p>
    <w:p w14:paraId="28DF3F79" w14:textId="22FBD246" w:rsidR="00707583" w:rsidRDefault="00707583" w:rsidP="00F11CE4">
      <w:pPr>
        <w:snapToGrid w:val="0"/>
        <w:spacing w:line="480" w:lineRule="auto"/>
        <w:jc w:val="left"/>
        <w:rPr>
          <w:rFonts w:ascii="Times New Roman" w:eastAsia="DengXian" w:hAnsi="Times New Roman" w:cs="Times New Roman"/>
          <w:color w:val="000000" w:themeColor="text1"/>
          <w:sz w:val="24"/>
          <w:szCs w:val="24"/>
        </w:rPr>
      </w:pPr>
    </w:p>
    <w:p w14:paraId="737243B7" w14:textId="59A7CE4E" w:rsidR="00707583" w:rsidRDefault="00707583" w:rsidP="00F11CE4">
      <w:pPr>
        <w:snapToGrid w:val="0"/>
        <w:spacing w:line="480" w:lineRule="auto"/>
        <w:jc w:val="center"/>
        <w:rPr>
          <w:rFonts w:ascii="Times New Roman" w:eastAsia="DengXian" w:hAnsi="Times New Roman" w:cs="Times New Roman"/>
          <w:color w:val="000000" w:themeColor="text1"/>
          <w:sz w:val="24"/>
          <w:szCs w:val="24"/>
        </w:rPr>
      </w:pPr>
    </w:p>
    <w:p w14:paraId="15A27EC0" w14:textId="77777777" w:rsidR="00F11CE4" w:rsidRDefault="00F11CE4" w:rsidP="00F11CE4">
      <w:pPr>
        <w:snapToGrid w:val="0"/>
        <w:spacing w:line="480" w:lineRule="auto"/>
        <w:jc w:val="center"/>
        <w:rPr>
          <w:rFonts w:ascii="Times New Roman" w:eastAsia="DengXian" w:hAnsi="Times New Roman" w:cs="Times New Roman" w:hint="eastAsia"/>
          <w:color w:val="000000" w:themeColor="text1"/>
          <w:sz w:val="24"/>
          <w:szCs w:val="24"/>
        </w:rPr>
      </w:pPr>
    </w:p>
    <w:p w14:paraId="4C69E670" w14:textId="47B43FA4" w:rsidR="00F11CE4" w:rsidRDefault="00F11CE4" w:rsidP="00F11CE4">
      <w:pPr>
        <w:snapToGrid w:val="0"/>
        <w:spacing w:line="480" w:lineRule="auto"/>
        <w:jc w:val="center"/>
        <w:rPr>
          <w:rFonts w:ascii="Times New Roman" w:eastAsia="DengXian" w:hAnsi="Times New Roman" w:cs="Times New Roman"/>
          <w:color w:val="000000" w:themeColor="text1"/>
          <w:sz w:val="24"/>
          <w:szCs w:val="24"/>
        </w:rPr>
      </w:pPr>
      <w:r w:rsidRPr="00F11CE4">
        <w:rPr>
          <w:rFonts w:ascii="Times New Roman" w:eastAsia="DengXian" w:hAnsi="Times New Roman" w:cs="Times New Roman"/>
          <w:color w:val="000000" w:themeColor="text1"/>
          <w:sz w:val="24"/>
          <w:szCs w:val="24"/>
        </w:rPr>
        <w:t>SITUATING RESEARCH AND PRACTIC</w:t>
      </w:r>
      <w:r>
        <w:rPr>
          <w:rFonts w:ascii="Times New Roman" w:eastAsia="DengXian" w:hAnsi="Times New Roman" w:cs="Times New Roman"/>
          <w:color w:val="000000" w:themeColor="text1"/>
          <w:sz w:val="24"/>
          <w:szCs w:val="24"/>
        </w:rPr>
        <w:t>E</w:t>
      </w:r>
    </w:p>
    <w:p w14:paraId="76B29AD1" w14:textId="7CE35C0A" w:rsidR="00707583" w:rsidRPr="00F11CE4" w:rsidRDefault="00F11CE4" w:rsidP="00F11CE4">
      <w:pPr>
        <w:snapToGrid w:val="0"/>
        <w:spacing w:line="480" w:lineRule="auto"/>
        <w:jc w:val="center"/>
        <w:rPr>
          <w:rFonts w:ascii="Times New Roman" w:eastAsia="DengXian" w:hAnsi="Times New Roman" w:cs="Times New Roman"/>
          <w:color w:val="000000" w:themeColor="text1"/>
          <w:sz w:val="24"/>
          <w:szCs w:val="24"/>
        </w:rPr>
      </w:pPr>
      <w:r>
        <w:rPr>
          <w:rFonts w:ascii="Times New Roman" w:eastAsia="DengXian" w:hAnsi="Times New Roman" w:cs="Times New Roman"/>
          <w:color w:val="000000" w:themeColor="text1"/>
          <w:sz w:val="24"/>
          <w:szCs w:val="24"/>
        </w:rPr>
        <w:t xml:space="preserve">By </w:t>
      </w:r>
      <w:proofErr w:type="spellStart"/>
      <w:r>
        <w:rPr>
          <w:rFonts w:ascii="Times New Roman" w:eastAsia="DengXian" w:hAnsi="Times New Roman" w:cs="Times New Roman"/>
          <w:color w:val="000000" w:themeColor="text1"/>
          <w:sz w:val="24"/>
          <w:szCs w:val="24"/>
        </w:rPr>
        <w:t>Mengxi</w:t>
      </w:r>
      <w:proofErr w:type="spellEnd"/>
      <w:r>
        <w:rPr>
          <w:rFonts w:ascii="Times New Roman" w:eastAsia="DengXian" w:hAnsi="Times New Roman" w:cs="Times New Roman"/>
          <w:color w:val="000000" w:themeColor="text1"/>
          <w:sz w:val="24"/>
          <w:szCs w:val="24"/>
        </w:rPr>
        <w:t xml:space="preserve"> Fu</w:t>
      </w:r>
    </w:p>
    <w:p w14:paraId="01EB6736" w14:textId="77777777" w:rsidR="00707583" w:rsidRDefault="00707583" w:rsidP="00F11CE4">
      <w:pPr>
        <w:snapToGrid w:val="0"/>
        <w:spacing w:line="480" w:lineRule="auto"/>
        <w:jc w:val="left"/>
        <w:rPr>
          <w:rFonts w:ascii="Times New Roman" w:eastAsia="DengXian" w:hAnsi="Times New Roman" w:cs="Times New Roman"/>
          <w:color w:val="000000" w:themeColor="text1"/>
          <w:sz w:val="24"/>
          <w:szCs w:val="24"/>
        </w:rPr>
      </w:pPr>
    </w:p>
    <w:p w14:paraId="2F4B5520" w14:textId="15E53B42" w:rsidR="00707583" w:rsidRDefault="00707583" w:rsidP="00F11CE4">
      <w:pPr>
        <w:snapToGrid w:val="0"/>
        <w:spacing w:line="480" w:lineRule="auto"/>
        <w:jc w:val="left"/>
        <w:rPr>
          <w:rFonts w:ascii="Times New Roman" w:eastAsia="DengXian" w:hAnsi="Times New Roman" w:cs="Times New Roman"/>
          <w:color w:val="000000" w:themeColor="text1"/>
          <w:sz w:val="24"/>
          <w:szCs w:val="24"/>
        </w:rPr>
      </w:pPr>
    </w:p>
    <w:p w14:paraId="161F0C99" w14:textId="40331735" w:rsidR="00F11CE4" w:rsidRDefault="00F11CE4" w:rsidP="00F11CE4">
      <w:pPr>
        <w:snapToGrid w:val="0"/>
        <w:spacing w:line="480" w:lineRule="auto"/>
        <w:jc w:val="left"/>
        <w:rPr>
          <w:rFonts w:ascii="Times New Roman" w:eastAsia="DengXian" w:hAnsi="Times New Roman" w:cs="Times New Roman"/>
          <w:color w:val="000000" w:themeColor="text1"/>
          <w:sz w:val="24"/>
          <w:szCs w:val="24"/>
        </w:rPr>
      </w:pPr>
    </w:p>
    <w:p w14:paraId="030E2CFE" w14:textId="51E0AC7E" w:rsidR="00F11CE4" w:rsidRDefault="00F11CE4" w:rsidP="00F11CE4">
      <w:pPr>
        <w:snapToGrid w:val="0"/>
        <w:spacing w:line="480" w:lineRule="auto"/>
        <w:jc w:val="left"/>
        <w:rPr>
          <w:rFonts w:ascii="Times New Roman" w:eastAsia="DengXian" w:hAnsi="Times New Roman" w:cs="Times New Roman"/>
          <w:color w:val="000000" w:themeColor="text1"/>
          <w:sz w:val="24"/>
          <w:szCs w:val="24"/>
        </w:rPr>
      </w:pPr>
    </w:p>
    <w:p w14:paraId="4474EE89" w14:textId="77777777" w:rsidR="00F11CE4" w:rsidRDefault="00F11CE4" w:rsidP="00F11CE4">
      <w:pPr>
        <w:snapToGrid w:val="0"/>
        <w:spacing w:line="480" w:lineRule="auto"/>
        <w:jc w:val="left"/>
        <w:rPr>
          <w:rFonts w:ascii="Times New Roman" w:eastAsia="DengXian" w:hAnsi="Times New Roman" w:cs="Times New Roman" w:hint="eastAsia"/>
          <w:color w:val="000000" w:themeColor="text1"/>
          <w:sz w:val="24"/>
          <w:szCs w:val="24"/>
        </w:rPr>
      </w:pPr>
    </w:p>
    <w:p w14:paraId="37853094" w14:textId="007649AE" w:rsidR="00707583" w:rsidRDefault="00F11CE4" w:rsidP="00F11CE4">
      <w:pPr>
        <w:snapToGrid w:val="0"/>
        <w:spacing w:line="480" w:lineRule="auto"/>
        <w:jc w:val="center"/>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Student ID: 2107121</w:t>
      </w:r>
    </w:p>
    <w:p w14:paraId="54F554FA" w14:textId="62C9E093" w:rsidR="00F11CE4" w:rsidRPr="00F11CE4" w:rsidRDefault="00F11CE4" w:rsidP="00F11CE4">
      <w:pPr>
        <w:snapToGrid w:val="0"/>
        <w:spacing w:line="480" w:lineRule="auto"/>
        <w:jc w:val="center"/>
        <w:rPr>
          <w:rFonts w:ascii="Times New Roman" w:eastAsia="微软雅黑" w:hAnsi="Times New Roman" w:cs="Times New Roman" w:hint="eastAsia"/>
          <w:color w:val="000000" w:themeColor="text1"/>
          <w:sz w:val="24"/>
          <w:szCs w:val="24"/>
        </w:rPr>
      </w:pPr>
      <w:proofErr w:type="spellStart"/>
      <w:r>
        <w:rPr>
          <w:rFonts w:ascii="Times New Roman" w:eastAsia="DengXian" w:hAnsi="Times New Roman" w:cs="Times New Roman"/>
          <w:color w:val="000000" w:themeColor="text1"/>
          <w:sz w:val="24"/>
          <w:szCs w:val="24"/>
        </w:rPr>
        <w:t>Programme</w:t>
      </w:r>
      <w:proofErr w:type="spellEnd"/>
      <w:r>
        <w:rPr>
          <w:rFonts w:ascii="Times New Roman" w:eastAsia="DengXian" w:hAnsi="Times New Roman" w:cs="Times New Roman"/>
          <w:color w:val="000000" w:themeColor="text1"/>
          <w:sz w:val="24"/>
          <w:szCs w:val="24"/>
        </w:rPr>
        <w:t xml:space="preserve">: </w:t>
      </w:r>
      <w:proofErr w:type="spellStart"/>
      <w:r>
        <w:rPr>
          <w:rFonts w:ascii="Times New Roman" w:eastAsia="DengXian" w:hAnsi="Times New Roman" w:cs="Times New Roman"/>
          <w:color w:val="000000" w:themeColor="text1"/>
          <w:sz w:val="24"/>
          <w:szCs w:val="24"/>
        </w:rPr>
        <w:t>Dprof</w:t>
      </w:r>
      <w:proofErr w:type="spellEnd"/>
      <w:r>
        <w:rPr>
          <w:rFonts w:ascii="Times New Roman" w:eastAsia="DengXian" w:hAnsi="Times New Roman" w:cs="Times New Roman"/>
          <w:color w:val="000000" w:themeColor="text1"/>
          <w:sz w:val="24"/>
          <w:szCs w:val="24"/>
        </w:rPr>
        <w:t xml:space="preserve"> Art &amp; Design</w:t>
      </w:r>
    </w:p>
    <w:p w14:paraId="4B8764EB" w14:textId="77777777" w:rsidR="00F11CE4" w:rsidRDefault="00F11CE4" w:rsidP="00F11CE4">
      <w:pPr>
        <w:snapToGrid w:val="0"/>
        <w:spacing w:line="480" w:lineRule="auto"/>
        <w:jc w:val="center"/>
        <w:rPr>
          <w:rFonts w:ascii="Times New Roman" w:eastAsia="DengXian" w:hAnsi="Times New Roman" w:cs="Times New Roman"/>
          <w:color w:val="000000" w:themeColor="text1"/>
          <w:sz w:val="24"/>
          <w:szCs w:val="24"/>
        </w:rPr>
      </w:pPr>
      <w:r>
        <w:rPr>
          <w:rFonts w:ascii="Times New Roman" w:eastAsia="DengXian" w:hAnsi="Times New Roman" w:cs="Times New Roman"/>
          <w:color w:val="000000" w:themeColor="text1"/>
          <w:sz w:val="24"/>
          <w:szCs w:val="24"/>
        </w:rPr>
        <w:t xml:space="preserve">Module: </w:t>
      </w:r>
      <w:r w:rsidRPr="001C44EF">
        <w:rPr>
          <w:rFonts w:ascii="Times New Roman" w:eastAsia="DengXian" w:hAnsi="Times New Roman" w:cs="Times New Roman"/>
          <w:color w:val="000000" w:themeColor="text1"/>
          <w:sz w:val="24"/>
          <w:szCs w:val="24"/>
        </w:rPr>
        <w:t>ADAD</w:t>
      </w:r>
      <w:r>
        <w:rPr>
          <w:rFonts w:ascii="Times New Roman" w:eastAsia="DengXian" w:hAnsi="Times New Roman" w:cs="Times New Roman"/>
          <w:color w:val="000000" w:themeColor="text1"/>
          <w:sz w:val="24"/>
          <w:szCs w:val="24"/>
        </w:rPr>
        <w:t xml:space="preserve"> </w:t>
      </w:r>
      <w:r w:rsidRPr="001C44EF">
        <w:rPr>
          <w:rFonts w:ascii="Times New Roman" w:eastAsia="DengXian" w:hAnsi="Times New Roman" w:cs="Times New Roman"/>
          <w:color w:val="000000" w:themeColor="text1"/>
          <w:sz w:val="24"/>
          <w:szCs w:val="24"/>
        </w:rPr>
        <w:t>7014</w:t>
      </w:r>
    </w:p>
    <w:p w14:paraId="47DEB5DC" w14:textId="29F4D782" w:rsidR="00707583" w:rsidRPr="00F11CE4" w:rsidRDefault="00F11CE4" w:rsidP="00F11CE4">
      <w:pPr>
        <w:snapToGrid w:val="0"/>
        <w:spacing w:line="480" w:lineRule="auto"/>
        <w:jc w:val="center"/>
        <w:rPr>
          <w:rFonts w:ascii="Times New Roman" w:eastAsia="微软雅黑" w:hAnsi="Times New Roman" w:cs="Times New Roman" w:hint="eastAsia"/>
          <w:color w:val="000000" w:themeColor="text1"/>
          <w:sz w:val="24"/>
          <w:szCs w:val="24"/>
        </w:rPr>
      </w:pPr>
      <w:r>
        <w:rPr>
          <w:rFonts w:ascii="Times New Roman" w:eastAsia="DengXian" w:hAnsi="Times New Roman" w:cs="Times New Roman" w:hint="eastAsia"/>
          <w:color w:val="000000" w:themeColor="text1"/>
          <w:sz w:val="24"/>
          <w:szCs w:val="24"/>
        </w:rPr>
        <w:t>L</w:t>
      </w:r>
      <w:r>
        <w:rPr>
          <w:rFonts w:ascii="Times New Roman" w:eastAsia="DengXian" w:hAnsi="Times New Roman" w:cs="Times New Roman"/>
          <w:color w:val="000000" w:themeColor="text1"/>
          <w:sz w:val="24"/>
          <w:szCs w:val="24"/>
        </w:rPr>
        <w:t xml:space="preserve">ecture: David. Jarvis and </w:t>
      </w:r>
      <w:proofErr w:type="spellStart"/>
      <w:r>
        <w:rPr>
          <w:rFonts w:ascii="Times New Roman" w:eastAsia="DengXian" w:hAnsi="Times New Roman" w:cs="Times New Roman"/>
          <w:color w:val="000000" w:themeColor="text1"/>
          <w:sz w:val="24"/>
          <w:szCs w:val="24"/>
        </w:rPr>
        <w:t>Timi</w:t>
      </w:r>
      <w:proofErr w:type="spellEnd"/>
      <w:r>
        <w:rPr>
          <w:rFonts w:ascii="Times New Roman" w:eastAsia="DengXian" w:hAnsi="Times New Roman" w:cs="Times New Roman"/>
          <w:color w:val="000000" w:themeColor="text1"/>
          <w:sz w:val="24"/>
          <w:szCs w:val="24"/>
        </w:rPr>
        <w:t xml:space="preserve"> O’Neill</w:t>
      </w:r>
    </w:p>
    <w:p w14:paraId="14558272" w14:textId="77777777" w:rsidR="00F11CE4" w:rsidRDefault="00F11CE4" w:rsidP="00F11CE4">
      <w:pPr>
        <w:snapToGrid w:val="0"/>
        <w:spacing w:line="480" w:lineRule="auto"/>
        <w:jc w:val="center"/>
        <w:rPr>
          <w:rFonts w:ascii="Times New Roman" w:eastAsia="DengXian" w:hAnsi="Times New Roman" w:cs="Times New Roman"/>
          <w:color w:val="000000" w:themeColor="text1"/>
          <w:sz w:val="24"/>
          <w:szCs w:val="24"/>
        </w:rPr>
      </w:pPr>
    </w:p>
    <w:p w14:paraId="0471CB33" w14:textId="39873DAA" w:rsidR="00F11CE4" w:rsidRDefault="00F11CE4" w:rsidP="00F11CE4">
      <w:pPr>
        <w:snapToGrid w:val="0"/>
        <w:spacing w:line="480" w:lineRule="auto"/>
        <w:jc w:val="center"/>
        <w:rPr>
          <w:rFonts w:ascii="Times New Roman" w:eastAsia="DengXian" w:hAnsi="Times New Roman" w:cs="Times New Roman"/>
          <w:color w:val="000000" w:themeColor="text1"/>
          <w:sz w:val="24"/>
          <w:szCs w:val="24"/>
        </w:rPr>
      </w:pPr>
      <w:r>
        <w:rPr>
          <w:rFonts w:ascii="Times New Roman" w:eastAsia="DengXian" w:hAnsi="Times New Roman" w:cs="Times New Roman"/>
          <w:noProof/>
          <w:color w:val="000000" w:themeColor="text1"/>
          <w:sz w:val="24"/>
          <w:szCs w:val="24"/>
        </w:rPr>
        <w:drawing>
          <wp:inline distT="0" distB="0" distL="0" distR="0" wp14:anchorId="078F8818" wp14:editId="2864AE80">
            <wp:extent cx="1207008" cy="396146"/>
            <wp:effectExtent l="0" t="0" r="0" b="0"/>
            <wp:docPr id="15" name="图片 15"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文本&#10;&#10;中度可信度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4154" cy="398491"/>
                    </a:xfrm>
                    <a:prstGeom prst="rect">
                      <a:avLst/>
                    </a:prstGeom>
                  </pic:spPr>
                </pic:pic>
              </a:graphicData>
            </a:graphic>
          </wp:inline>
        </w:drawing>
      </w:r>
    </w:p>
    <w:p w14:paraId="1827CE4C" w14:textId="485F2095" w:rsidR="005A13AD" w:rsidRPr="00F11CE4" w:rsidRDefault="00F11CE4" w:rsidP="00F11CE4">
      <w:pPr>
        <w:snapToGrid w:val="0"/>
        <w:spacing w:line="480" w:lineRule="auto"/>
        <w:jc w:val="center"/>
        <w:rPr>
          <w:rFonts w:ascii="Times New Roman" w:eastAsia="DengXian" w:hAnsi="Times New Roman" w:cs="Times New Roman"/>
          <w:color w:val="000000" w:themeColor="text1"/>
          <w:sz w:val="24"/>
          <w:szCs w:val="24"/>
        </w:rPr>
      </w:pPr>
      <w:r w:rsidRPr="00F11CE4">
        <w:rPr>
          <w:rFonts w:ascii="Times New Roman" w:eastAsia="DengXian" w:hAnsi="Times New Roman" w:cs="Times New Roman" w:hint="eastAsia"/>
          <w:color w:val="000000" w:themeColor="text1"/>
          <w:sz w:val="24"/>
          <w:szCs w:val="24"/>
        </w:rPr>
        <w:t>U</w:t>
      </w:r>
      <w:r w:rsidRPr="00F11CE4">
        <w:rPr>
          <w:rFonts w:ascii="Times New Roman" w:eastAsia="DengXian" w:hAnsi="Times New Roman" w:cs="Times New Roman"/>
          <w:color w:val="000000" w:themeColor="text1"/>
          <w:sz w:val="24"/>
          <w:szCs w:val="24"/>
        </w:rPr>
        <w:t>niversity of Wales Trinity Saint David</w:t>
      </w:r>
    </w:p>
    <w:p w14:paraId="03AF4486" w14:textId="3A820B36" w:rsidR="00707583" w:rsidRPr="00F11CE4" w:rsidRDefault="00F11CE4" w:rsidP="00F11CE4">
      <w:pPr>
        <w:snapToGrid w:val="0"/>
        <w:spacing w:line="480" w:lineRule="auto"/>
        <w:jc w:val="center"/>
        <w:rPr>
          <w:rFonts w:ascii="Times New Roman" w:eastAsia="DengXian" w:hAnsi="Times New Roman" w:cs="Times New Roman"/>
          <w:color w:val="000000" w:themeColor="text1"/>
          <w:sz w:val="24"/>
          <w:szCs w:val="24"/>
        </w:rPr>
      </w:pPr>
      <w:r w:rsidRPr="00F11CE4">
        <w:rPr>
          <w:rFonts w:ascii="Times New Roman" w:eastAsia="DengXian" w:hAnsi="Times New Roman" w:cs="Times New Roman"/>
          <w:color w:val="000000" w:themeColor="text1"/>
          <w:sz w:val="24"/>
          <w:szCs w:val="24"/>
        </w:rPr>
        <w:t>December 12, 2021</w:t>
      </w:r>
    </w:p>
    <w:p w14:paraId="280054D2" w14:textId="54EFE10C" w:rsidR="00F11CE4" w:rsidRDefault="00F11CE4" w:rsidP="00F11CE4">
      <w:pPr>
        <w:snapToGrid w:val="0"/>
        <w:spacing w:line="270" w:lineRule="auto"/>
        <w:rPr>
          <w:rFonts w:ascii="Times New Roman" w:eastAsia="DengXian" w:hAnsi="Times New Roman" w:cs="Times New Roman" w:hint="eastAsia"/>
          <w:b/>
          <w:bCs/>
          <w:color w:val="000000" w:themeColor="text1"/>
          <w:sz w:val="24"/>
          <w:szCs w:val="24"/>
        </w:rPr>
      </w:pPr>
    </w:p>
    <w:p w14:paraId="11997D0D" w14:textId="77777777" w:rsidR="00F11CE4" w:rsidRDefault="00F11CE4" w:rsidP="00F11CE4">
      <w:pPr>
        <w:snapToGrid w:val="0"/>
        <w:spacing w:line="270" w:lineRule="auto"/>
        <w:rPr>
          <w:rFonts w:ascii="Times New Roman" w:eastAsia="DengXian" w:hAnsi="Times New Roman" w:cs="Times New Roman" w:hint="eastAsia"/>
          <w:b/>
          <w:bCs/>
          <w:color w:val="000000" w:themeColor="text1"/>
          <w:sz w:val="24"/>
          <w:szCs w:val="24"/>
        </w:rPr>
      </w:pPr>
    </w:p>
    <w:p w14:paraId="528303F9" w14:textId="073C57C7" w:rsidR="00707583" w:rsidRDefault="00707583" w:rsidP="00F11CE4">
      <w:pPr>
        <w:snapToGrid w:val="0"/>
        <w:spacing w:line="270" w:lineRule="auto"/>
        <w:rPr>
          <w:rFonts w:ascii="Times New Roman" w:eastAsia="DengXian" w:hAnsi="Times New Roman" w:cs="Times New Roman" w:hint="eastAsia"/>
          <w:b/>
          <w:bCs/>
          <w:color w:val="000000" w:themeColor="text1"/>
          <w:sz w:val="24"/>
          <w:szCs w:val="24"/>
        </w:rPr>
      </w:pPr>
    </w:p>
    <w:p w14:paraId="4DEA1B58" w14:textId="77777777" w:rsidR="00707583" w:rsidRPr="001C44EF" w:rsidRDefault="00707583" w:rsidP="00707583">
      <w:pPr>
        <w:snapToGrid w:val="0"/>
        <w:spacing w:line="270" w:lineRule="auto"/>
        <w:rPr>
          <w:rFonts w:ascii="Times New Roman" w:eastAsia="DengXian" w:hAnsi="Times New Roman" w:cs="Times New Roman" w:hint="eastAsia"/>
          <w:b/>
          <w:bCs/>
          <w:color w:val="000000" w:themeColor="text1"/>
          <w:sz w:val="24"/>
          <w:szCs w:val="24"/>
        </w:rPr>
      </w:pPr>
    </w:p>
    <w:p w14:paraId="7B4B6527" w14:textId="7159ABFC" w:rsidR="00E938BA" w:rsidRPr="001C44EF" w:rsidRDefault="005F6F85">
      <w:pPr>
        <w:snapToGrid w:val="0"/>
        <w:spacing w:line="270" w:lineRule="auto"/>
        <w:jc w:val="center"/>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b/>
          <w:bCs/>
          <w:color w:val="000000" w:themeColor="text1"/>
          <w:sz w:val="24"/>
          <w:szCs w:val="24"/>
        </w:rPr>
        <w:lastRenderedPageBreak/>
        <w:t>Part 1: Knowledge</w:t>
      </w:r>
    </w:p>
    <w:p w14:paraId="16748E2B" w14:textId="77777777" w:rsidR="00E938BA" w:rsidRPr="001C44EF" w:rsidRDefault="00E938BA">
      <w:pPr>
        <w:snapToGrid w:val="0"/>
        <w:spacing w:line="270" w:lineRule="auto"/>
        <w:rPr>
          <w:rFonts w:ascii="Times New Roman" w:eastAsia="微软雅黑" w:hAnsi="Times New Roman" w:cs="Times New Roman"/>
          <w:color w:val="000000" w:themeColor="text1"/>
          <w:sz w:val="24"/>
          <w:szCs w:val="24"/>
        </w:rPr>
      </w:pPr>
    </w:p>
    <w:p w14:paraId="107ECAFC" w14:textId="67779345" w:rsidR="00E938BA" w:rsidRPr="001C44EF" w:rsidRDefault="005F6F85" w:rsidP="00962551">
      <w:pPr>
        <w:snapToGrid w:val="0"/>
        <w:spacing w:before="60" w:after="60" w:line="312" w:lineRule="auto"/>
        <w:ind w:firstLine="420"/>
        <w:jc w:val="left"/>
        <w:rPr>
          <w:rFonts w:ascii="Times New Roman" w:eastAsia="Times New Roman" w:hAnsi="Times New Roman" w:cs="Times New Roman"/>
          <w:color w:val="000000" w:themeColor="text1"/>
          <w:kern w:val="0"/>
          <w:sz w:val="24"/>
          <w:szCs w:val="24"/>
          <w:lang w:eastAsia="en-US"/>
        </w:rPr>
      </w:pPr>
      <w:r w:rsidRPr="001C44EF">
        <w:rPr>
          <w:rFonts w:ascii="Times New Roman" w:eastAsia="Times New Roman" w:hAnsi="Times New Roman" w:cs="Times New Roman"/>
          <w:color w:val="000000" w:themeColor="text1"/>
          <w:kern w:val="0"/>
          <w:sz w:val="24"/>
          <w:szCs w:val="24"/>
          <w:lang w:eastAsia="en-US"/>
        </w:rPr>
        <w:t>In the same historical period, the ancient civilization of human beings exploded as promised. Around the 6th century BC, there was an explosive development around the world, and many important ideas emerged, including western ancient Greek philosophy, Chin</w:t>
      </w:r>
      <w:r w:rsidRPr="001C44EF">
        <w:rPr>
          <w:rFonts w:ascii="Times New Roman" w:eastAsia="Times New Roman" w:hAnsi="Times New Roman" w:cs="Times New Roman"/>
          <w:color w:val="000000" w:themeColor="text1"/>
          <w:kern w:val="0"/>
          <w:sz w:val="24"/>
          <w:szCs w:val="24"/>
          <w:lang w:eastAsia="en-US"/>
        </w:rPr>
        <w:t xml:space="preserve">ese pre-Qin philosophy and so on. Starting from ancient Greece, Western philosophy has continued the development history of metaphysics for more than 2000 </w:t>
      </w:r>
      <w:r w:rsidR="005A13AD" w:rsidRPr="001C44EF">
        <w:rPr>
          <w:rFonts w:ascii="Times New Roman" w:eastAsia="Times New Roman" w:hAnsi="Times New Roman" w:cs="Times New Roman"/>
          <w:color w:val="000000" w:themeColor="text1"/>
          <w:kern w:val="0"/>
          <w:sz w:val="24"/>
          <w:szCs w:val="24"/>
          <w:lang w:eastAsia="en-US"/>
        </w:rPr>
        <w:t>years and</w:t>
      </w:r>
      <w:r w:rsidRPr="001C44EF">
        <w:rPr>
          <w:rFonts w:ascii="Times New Roman" w:eastAsia="Times New Roman" w:hAnsi="Times New Roman" w:cs="Times New Roman"/>
          <w:color w:val="000000" w:themeColor="text1"/>
          <w:kern w:val="0"/>
          <w:sz w:val="24"/>
          <w:szCs w:val="24"/>
          <w:lang w:eastAsia="en-US"/>
        </w:rPr>
        <w:t xml:space="preserve"> has turned to the field of phenomenology in modern times, which is still being explored, w</w:t>
      </w:r>
      <w:r w:rsidRPr="001C44EF">
        <w:rPr>
          <w:rFonts w:ascii="Times New Roman" w:eastAsia="Times New Roman" w:hAnsi="Times New Roman" w:cs="Times New Roman"/>
          <w:color w:val="000000" w:themeColor="text1"/>
          <w:kern w:val="0"/>
          <w:sz w:val="24"/>
          <w:szCs w:val="24"/>
          <w:lang w:eastAsia="en-US"/>
        </w:rPr>
        <w:t xml:space="preserve">hile China has been </w:t>
      </w:r>
      <w:r w:rsidRPr="001C44EF">
        <w:rPr>
          <w:rFonts w:ascii="Times New Roman" w:eastAsia="Times New Roman" w:hAnsi="Times New Roman" w:cs="Times New Roman"/>
          <w:color w:val="000000" w:themeColor="text1"/>
          <w:kern w:val="0"/>
          <w:sz w:val="24"/>
          <w:szCs w:val="24"/>
          <w:lang w:eastAsia="en-US"/>
        </w:rPr>
        <w:t>deeply influenced by Confucianism and Taoism from the various schools of thought. Among them, Taoism is particularly important in the development of Chinese philosophy and art. Therefore, I will briefly sort out the history of western p</w:t>
      </w:r>
      <w:r w:rsidRPr="001C44EF">
        <w:rPr>
          <w:rFonts w:ascii="Times New Roman" w:eastAsia="Times New Roman" w:hAnsi="Times New Roman" w:cs="Times New Roman"/>
          <w:color w:val="000000" w:themeColor="text1"/>
          <w:kern w:val="0"/>
          <w:sz w:val="24"/>
          <w:szCs w:val="24"/>
          <w:lang w:eastAsia="en-US"/>
        </w:rPr>
        <w:t xml:space="preserve">hilosophy, mainly represented by metaphysics, and then select Taoism as the representative of Chinese philosophy to compare the two. </w:t>
      </w:r>
    </w:p>
    <w:p w14:paraId="62245CC3" w14:textId="6A037689" w:rsidR="00962551" w:rsidRPr="001C44EF" w:rsidRDefault="00962551">
      <w:pPr>
        <w:snapToGrid w:val="0"/>
        <w:spacing w:line="270" w:lineRule="auto"/>
        <w:rPr>
          <w:rFonts w:ascii="Times New Roman" w:eastAsia="Times New Roman" w:hAnsi="Times New Roman" w:cs="Times New Roman"/>
          <w:color w:val="000000" w:themeColor="text1"/>
          <w:kern w:val="0"/>
          <w:sz w:val="24"/>
          <w:szCs w:val="24"/>
          <w:lang w:eastAsia="en-US"/>
        </w:rPr>
      </w:pPr>
    </w:p>
    <w:p w14:paraId="421AF757" w14:textId="7BD8573D" w:rsidR="001631E8" w:rsidRPr="001C44EF" w:rsidRDefault="001631E8" w:rsidP="001631E8">
      <w:pPr>
        <w:snapToGrid w:val="0"/>
        <w:spacing w:line="270" w:lineRule="auto"/>
        <w:jc w:val="center"/>
        <w:rPr>
          <w:rFonts w:ascii="Times New Roman" w:eastAsia="微软雅黑" w:hAnsi="Times New Roman" w:cs="Times New Roman"/>
          <w:color w:val="000000" w:themeColor="text1"/>
          <w:sz w:val="24"/>
          <w:szCs w:val="24"/>
          <w:u w:val="single"/>
        </w:rPr>
      </w:pPr>
      <w:r w:rsidRPr="001C44EF">
        <w:rPr>
          <w:rFonts w:ascii="Times New Roman" w:eastAsia="微软雅黑" w:hAnsi="Times New Roman" w:cs="Times New Roman"/>
          <w:color w:val="000000" w:themeColor="text1"/>
          <w:sz w:val="24"/>
          <w:szCs w:val="24"/>
          <w:u w:val="single"/>
        </w:rPr>
        <w:t>About the Philosophy</w:t>
      </w:r>
    </w:p>
    <w:p w14:paraId="21E750FE" w14:textId="77777777" w:rsidR="001631E8" w:rsidRPr="001C44EF" w:rsidRDefault="001631E8">
      <w:pPr>
        <w:snapToGrid w:val="0"/>
        <w:spacing w:line="270" w:lineRule="auto"/>
        <w:rPr>
          <w:rFonts w:ascii="Times New Roman" w:eastAsia="Times New Roman" w:hAnsi="Times New Roman" w:cs="Times New Roman"/>
          <w:color w:val="000000" w:themeColor="text1"/>
          <w:kern w:val="0"/>
          <w:sz w:val="24"/>
          <w:szCs w:val="24"/>
          <w:lang w:eastAsia="en-US"/>
        </w:rPr>
      </w:pPr>
    </w:p>
    <w:p w14:paraId="406D9953" w14:textId="2EA11F75" w:rsidR="00E938BA" w:rsidRPr="001C44EF" w:rsidRDefault="005F6F85" w:rsidP="00962551">
      <w:pPr>
        <w:snapToGrid w:val="0"/>
        <w:spacing w:before="60" w:after="60" w:line="312" w:lineRule="auto"/>
        <w:ind w:firstLine="420"/>
        <w:jc w:val="left"/>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Starting from Plato's famous story "The Allegory of the Cave</w:t>
      </w:r>
      <w:r w:rsidR="005A13AD" w:rsidRPr="001C44EF">
        <w:rPr>
          <w:rFonts w:ascii="Times New Roman" w:eastAsia="DengXian" w:hAnsi="Times New Roman" w:cs="Times New Roman"/>
          <w:color w:val="000000" w:themeColor="text1"/>
          <w:sz w:val="24"/>
          <w:szCs w:val="24"/>
        </w:rPr>
        <w:t>” in</w:t>
      </w:r>
      <w:r w:rsidRPr="001C44EF">
        <w:rPr>
          <w:rFonts w:ascii="Times New Roman" w:eastAsia="DengXian" w:hAnsi="Times New Roman" w:cs="Times New Roman"/>
          <w:color w:val="000000" w:themeColor="text1"/>
          <w:sz w:val="24"/>
          <w:szCs w:val="24"/>
        </w:rPr>
        <w:t xml:space="preserve"> "The Republic of Plato"</w:t>
      </w:r>
      <w:r w:rsidRPr="001C44EF">
        <w:rPr>
          <w:rFonts w:ascii="Times New Roman" w:eastAsia="DengXian" w:hAnsi="Times New Roman" w:cs="Times New Roman"/>
          <w:b/>
          <w:bCs/>
          <w:color w:val="000000" w:themeColor="text1"/>
          <w:sz w:val="24"/>
          <w:szCs w:val="24"/>
        </w:rPr>
        <w:t xml:space="preserve"> (Plato and Bloom, 1968, p. 207-</w:t>
      </w:r>
      <w:r w:rsidRPr="001C44EF">
        <w:rPr>
          <w:rFonts w:ascii="Times New Roman" w:eastAsia="DengXian" w:hAnsi="Times New Roman" w:cs="Times New Roman"/>
          <w:b/>
          <w:bCs/>
          <w:color w:val="000000" w:themeColor="text1"/>
          <w:sz w:val="24"/>
          <w:szCs w:val="24"/>
        </w:rPr>
        <w:t>214)</w:t>
      </w:r>
      <w:r w:rsidRPr="001C44EF">
        <w:rPr>
          <w:rFonts w:ascii="Times New Roman" w:eastAsia="DengXian" w:hAnsi="Times New Roman" w:cs="Times New Roman"/>
          <w:color w:val="000000" w:themeColor="text1"/>
          <w:sz w:val="24"/>
          <w:szCs w:val="24"/>
        </w:rPr>
        <w:t xml:space="preserve">, we can see that Plato advocated the ontological two-world theory, which divides the whole world into two different entities: form and sensible. </w:t>
      </w:r>
      <w:r w:rsidR="005A13AD" w:rsidRPr="001C44EF">
        <w:rPr>
          <w:rFonts w:ascii="Times New Roman" w:eastAsia="DengXian" w:hAnsi="Times New Roman" w:cs="Times New Roman"/>
          <w:color w:val="000000" w:themeColor="text1"/>
          <w:sz w:val="24"/>
          <w:szCs w:val="24"/>
        </w:rPr>
        <w:t>The world</w:t>
      </w:r>
      <w:r w:rsidRPr="001C44EF">
        <w:rPr>
          <w:rFonts w:ascii="Times New Roman" w:eastAsia="DengXian" w:hAnsi="Times New Roman" w:cs="Times New Roman"/>
          <w:color w:val="000000" w:themeColor="text1"/>
          <w:sz w:val="24"/>
          <w:szCs w:val="24"/>
        </w:rPr>
        <w:t xml:space="preserve"> of Form is a pure spiritual world </w:t>
      </w:r>
      <w:r w:rsidR="005A13AD" w:rsidRPr="001C44EF">
        <w:rPr>
          <w:rFonts w:ascii="Times New Roman" w:eastAsia="DengXian" w:hAnsi="Times New Roman" w:cs="Times New Roman"/>
          <w:color w:val="000000" w:themeColor="text1"/>
          <w:sz w:val="24"/>
          <w:szCs w:val="24"/>
        </w:rPr>
        <w:t>that is</w:t>
      </w:r>
      <w:r w:rsidRPr="001C44EF">
        <w:rPr>
          <w:rFonts w:ascii="Times New Roman" w:eastAsia="DengXian" w:hAnsi="Times New Roman" w:cs="Times New Roman"/>
          <w:color w:val="000000" w:themeColor="text1"/>
          <w:sz w:val="24"/>
          <w:szCs w:val="24"/>
        </w:rPr>
        <w:t xml:space="preserve"> composed of concepts. While the world of sensible is</w:t>
      </w:r>
      <w:r w:rsidRPr="001C44EF">
        <w:rPr>
          <w:rFonts w:ascii="Times New Roman" w:eastAsia="DengXian" w:hAnsi="Times New Roman" w:cs="Times New Roman"/>
          <w:color w:val="000000" w:themeColor="text1"/>
          <w:sz w:val="24"/>
          <w:szCs w:val="24"/>
        </w:rPr>
        <w:t xml:space="preserve"> a daily material reality </w:t>
      </w:r>
      <w:r w:rsidR="005A13AD" w:rsidRPr="001C44EF">
        <w:rPr>
          <w:rFonts w:ascii="Times New Roman" w:eastAsia="DengXian" w:hAnsi="Times New Roman" w:cs="Times New Roman"/>
          <w:color w:val="000000" w:themeColor="text1"/>
          <w:sz w:val="24"/>
          <w:szCs w:val="24"/>
        </w:rPr>
        <w:t>world in</w:t>
      </w:r>
      <w:r w:rsidRPr="001C44EF">
        <w:rPr>
          <w:rFonts w:ascii="Times New Roman" w:eastAsia="DengXian" w:hAnsi="Times New Roman" w:cs="Times New Roman"/>
          <w:color w:val="000000" w:themeColor="text1"/>
          <w:sz w:val="24"/>
          <w:szCs w:val="24"/>
        </w:rPr>
        <w:t xml:space="preserve"> which we live. </w:t>
      </w:r>
      <w:r w:rsidRPr="001C44EF">
        <w:rPr>
          <w:rFonts w:ascii="Times New Roman" w:eastAsia="DengXian" w:hAnsi="Times New Roman" w:cs="Times New Roman"/>
          <w:b/>
          <w:bCs/>
          <w:color w:val="000000" w:themeColor="text1"/>
          <w:sz w:val="24"/>
          <w:szCs w:val="24"/>
        </w:rPr>
        <w:t>According to Solomon and Higgins (2018, p. 124-125)</w:t>
      </w:r>
      <w:r w:rsidRPr="001C44EF">
        <w:rPr>
          <w:rFonts w:ascii="Times New Roman" w:eastAsia="DengXian" w:hAnsi="Times New Roman" w:cs="Times New Roman"/>
          <w:color w:val="000000" w:themeColor="text1"/>
          <w:sz w:val="24"/>
          <w:szCs w:val="24"/>
        </w:rPr>
        <w:t>, Aristotle argued that there is only one real world. He makes a dispassionate analysis of individual existence and its "category". Aristotle said that th</w:t>
      </w:r>
      <w:r w:rsidRPr="001C44EF">
        <w:rPr>
          <w:rFonts w:ascii="Times New Roman" w:eastAsia="DengXian" w:hAnsi="Times New Roman" w:cs="Times New Roman"/>
          <w:color w:val="000000" w:themeColor="text1"/>
          <w:sz w:val="24"/>
          <w:szCs w:val="24"/>
        </w:rPr>
        <w:t>e form of things is in the thing itself, not somewhere else ... What constitutes ultimate reality, he gives a name to "Substance". Here I would like to understand the Name as Concepts. Then it was Rene Descartes who put forward dualism, saying "I am thinki</w:t>
      </w:r>
      <w:r w:rsidRPr="001C44EF">
        <w:rPr>
          <w:rFonts w:ascii="Times New Roman" w:eastAsia="DengXian" w:hAnsi="Times New Roman" w:cs="Times New Roman"/>
          <w:color w:val="000000" w:themeColor="text1"/>
          <w:sz w:val="24"/>
          <w:szCs w:val="24"/>
        </w:rPr>
        <w:t xml:space="preserve">ng, therefore I exist" </w:t>
      </w:r>
      <w:r w:rsidRPr="001C44EF">
        <w:rPr>
          <w:rFonts w:ascii="Times New Roman" w:eastAsia="DengXian" w:hAnsi="Times New Roman" w:cs="Times New Roman"/>
          <w:b/>
          <w:bCs/>
          <w:color w:val="000000" w:themeColor="text1"/>
          <w:sz w:val="24"/>
          <w:szCs w:val="24"/>
        </w:rPr>
        <w:t>(Descartes and John, 1967, p. 83)</w:t>
      </w:r>
      <w:r w:rsidRPr="001C44EF">
        <w:rPr>
          <w:rFonts w:ascii="Times New Roman" w:eastAsia="DengXian" w:hAnsi="Times New Roman" w:cs="Times New Roman"/>
          <w:color w:val="000000" w:themeColor="text1"/>
          <w:sz w:val="24"/>
          <w:szCs w:val="24"/>
        </w:rPr>
        <w:t>. In his famous book, Meditations on First Philosophy, translated by John Cottingham,</w:t>
      </w:r>
      <w:r w:rsidRPr="001C44EF">
        <w:rPr>
          <w:rFonts w:ascii="Times New Roman" w:eastAsia="DengXian" w:hAnsi="Times New Roman" w:cs="Times New Roman"/>
          <w:b/>
          <w:bCs/>
          <w:color w:val="000000" w:themeColor="text1"/>
          <w:sz w:val="24"/>
          <w:szCs w:val="24"/>
        </w:rPr>
        <w:t xml:space="preserve"> </w:t>
      </w:r>
      <w:r w:rsidRPr="001C44EF">
        <w:rPr>
          <w:rFonts w:ascii="Times New Roman" w:eastAsia="DengXian" w:hAnsi="Times New Roman" w:cs="Times New Roman"/>
          <w:color w:val="000000" w:themeColor="text1"/>
          <w:sz w:val="24"/>
          <w:szCs w:val="24"/>
        </w:rPr>
        <w:t>using "Extension" to distinguish between mental consciousness and material entities, realistically defining mental</w:t>
      </w:r>
      <w:r w:rsidRPr="001C44EF">
        <w:rPr>
          <w:rFonts w:ascii="Times New Roman" w:eastAsia="DengXian" w:hAnsi="Times New Roman" w:cs="Times New Roman"/>
          <w:color w:val="000000" w:themeColor="text1"/>
          <w:sz w:val="24"/>
          <w:szCs w:val="24"/>
        </w:rPr>
        <w:t xml:space="preserve"> consciousness and material objects as two different entities. Then it was Immanuel Kant who further improved Plato's "two worlds theory" in</w:t>
      </w:r>
      <w:r w:rsidRPr="001C44EF">
        <w:rPr>
          <w:rFonts w:ascii="Times New Roman" w:eastAsia="DengXian" w:hAnsi="Times New Roman" w:cs="Times New Roman"/>
          <w:b/>
          <w:bCs/>
          <w:color w:val="000000" w:themeColor="text1"/>
          <w:sz w:val="24"/>
          <w:szCs w:val="24"/>
        </w:rPr>
        <w:t xml:space="preserve"> "</w:t>
      </w:r>
      <w:r w:rsidRPr="001C44EF">
        <w:rPr>
          <w:rFonts w:ascii="Times New Roman" w:eastAsia="DengXian" w:hAnsi="Times New Roman" w:cs="Times New Roman"/>
          <w:color w:val="000000" w:themeColor="text1"/>
          <w:sz w:val="24"/>
          <w:szCs w:val="24"/>
        </w:rPr>
        <w:t>Critique of Pure Reason</w:t>
      </w:r>
      <w:r w:rsidR="005A13AD" w:rsidRPr="001C44EF">
        <w:rPr>
          <w:rFonts w:ascii="Times New Roman" w:eastAsia="DengXian" w:hAnsi="Times New Roman" w:cs="Times New Roman"/>
          <w:color w:val="000000" w:themeColor="text1"/>
          <w:sz w:val="24"/>
          <w:szCs w:val="24"/>
        </w:rPr>
        <w:t>” (</w:t>
      </w:r>
      <w:r w:rsidRPr="001C44EF">
        <w:rPr>
          <w:rFonts w:ascii="Times New Roman" w:eastAsia="DengXian" w:hAnsi="Times New Roman" w:cs="Times New Roman"/>
          <w:b/>
          <w:bCs/>
          <w:color w:val="000000" w:themeColor="text1"/>
          <w:sz w:val="24"/>
          <w:szCs w:val="24"/>
        </w:rPr>
        <w:t xml:space="preserve">Guyer and Wood, 1998.) </w:t>
      </w:r>
      <w:r w:rsidRPr="001C44EF">
        <w:rPr>
          <w:rFonts w:ascii="Times New Roman" w:eastAsia="DengXian" w:hAnsi="Times New Roman" w:cs="Times New Roman"/>
          <w:color w:val="000000" w:themeColor="text1"/>
          <w:sz w:val="24"/>
          <w:szCs w:val="24"/>
        </w:rPr>
        <w:t>distinguishing knowledge and belief. Kant believed that everythi</w:t>
      </w:r>
      <w:r w:rsidRPr="001C44EF">
        <w:rPr>
          <w:rFonts w:ascii="Times New Roman" w:eastAsia="DengXian" w:hAnsi="Times New Roman" w:cs="Times New Roman"/>
          <w:color w:val="000000" w:themeColor="text1"/>
          <w:sz w:val="24"/>
          <w:szCs w:val="24"/>
        </w:rPr>
        <w:t xml:space="preserve">ng we know must be based on experience. The world is essentially composed of categories that we impose on it through our own mind. Without our experience, there would be no such thing as space, </w:t>
      </w:r>
      <w:proofErr w:type="gramStart"/>
      <w:r w:rsidRPr="001C44EF">
        <w:rPr>
          <w:rFonts w:ascii="Times New Roman" w:eastAsia="DengXian" w:hAnsi="Times New Roman" w:cs="Times New Roman"/>
          <w:color w:val="000000" w:themeColor="text1"/>
          <w:sz w:val="24"/>
          <w:szCs w:val="24"/>
        </w:rPr>
        <w:t>time</w:t>
      </w:r>
      <w:proofErr w:type="gramEnd"/>
      <w:r w:rsidRPr="001C44EF">
        <w:rPr>
          <w:rFonts w:ascii="Times New Roman" w:eastAsia="DengXian" w:hAnsi="Times New Roman" w:cs="Times New Roman"/>
          <w:color w:val="000000" w:themeColor="text1"/>
          <w:sz w:val="24"/>
          <w:szCs w:val="24"/>
        </w:rPr>
        <w:t xml:space="preserve"> or objects. That is to say, the mind gives us categories </w:t>
      </w:r>
      <w:r w:rsidRPr="001C44EF">
        <w:rPr>
          <w:rFonts w:ascii="Times New Roman" w:eastAsia="DengXian" w:hAnsi="Times New Roman" w:cs="Times New Roman"/>
          <w:color w:val="000000" w:themeColor="text1"/>
          <w:sz w:val="24"/>
          <w:szCs w:val="24"/>
        </w:rPr>
        <w:t xml:space="preserve">and concepts, and lets us know the world according to certain transcendental, universal and necessary rules. There is a kind of inevitability in the world. Therefore, we live in two worlds: the natural world that we perceive, and the world of action, </w:t>
      </w:r>
      <w:r w:rsidR="005A13AD" w:rsidRPr="001C44EF">
        <w:rPr>
          <w:rFonts w:ascii="Times New Roman" w:eastAsia="DengXian" w:hAnsi="Times New Roman" w:cs="Times New Roman"/>
          <w:color w:val="000000" w:themeColor="text1"/>
          <w:sz w:val="24"/>
          <w:szCs w:val="24"/>
        </w:rPr>
        <w:t>morality,</w:t>
      </w:r>
      <w:r w:rsidRPr="001C44EF">
        <w:rPr>
          <w:rFonts w:ascii="Times New Roman" w:eastAsia="DengXian" w:hAnsi="Times New Roman" w:cs="Times New Roman"/>
          <w:color w:val="000000" w:themeColor="text1"/>
          <w:sz w:val="24"/>
          <w:szCs w:val="24"/>
        </w:rPr>
        <w:t xml:space="preserve"> and belief. </w:t>
      </w:r>
    </w:p>
    <w:p w14:paraId="479FD626"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59E75734" w14:textId="72FE66F4" w:rsidR="00E938BA" w:rsidRPr="001C44EF" w:rsidRDefault="005F6F85" w:rsidP="00962551">
      <w:pPr>
        <w:snapToGrid w:val="0"/>
        <w:spacing w:before="60" w:after="60" w:line="312" w:lineRule="auto"/>
        <w:ind w:firstLine="420"/>
        <w:jc w:val="left"/>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lastRenderedPageBreak/>
        <w:t>In the</w:t>
      </w:r>
      <w:r w:rsidRPr="001C44EF">
        <w:rPr>
          <w:rFonts w:ascii="Times New Roman" w:eastAsia="DengXian" w:hAnsi="Times New Roman" w:cs="Times New Roman"/>
          <w:b/>
          <w:bCs/>
          <w:color w:val="000000" w:themeColor="text1"/>
          <w:sz w:val="24"/>
          <w:szCs w:val="24"/>
        </w:rPr>
        <w:t xml:space="preserve"> </w:t>
      </w:r>
      <w:r w:rsidRPr="001C44EF">
        <w:rPr>
          <w:rFonts w:ascii="Times New Roman" w:eastAsia="DengXian" w:hAnsi="Times New Roman" w:cs="Times New Roman"/>
          <w:color w:val="000000" w:themeColor="text1"/>
          <w:sz w:val="24"/>
          <w:szCs w:val="24"/>
        </w:rPr>
        <w:t xml:space="preserve">Phenomenology of </w:t>
      </w:r>
      <w:r w:rsidR="005A13AD" w:rsidRPr="001C44EF">
        <w:rPr>
          <w:rFonts w:ascii="Times New Roman" w:eastAsia="DengXian" w:hAnsi="Times New Roman" w:cs="Times New Roman"/>
          <w:color w:val="000000" w:themeColor="text1"/>
          <w:sz w:val="24"/>
          <w:szCs w:val="24"/>
        </w:rPr>
        <w:t xml:space="preserve">Spirit </w:t>
      </w:r>
      <w:r w:rsidR="005A13AD" w:rsidRPr="001C44EF">
        <w:rPr>
          <w:rFonts w:ascii="Times New Roman" w:eastAsia="DengXian" w:hAnsi="Times New Roman" w:cs="Times New Roman"/>
          <w:b/>
          <w:bCs/>
          <w:color w:val="000000" w:themeColor="text1"/>
          <w:sz w:val="24"/>
          <w:szCs w:val="24"/>
        </w:rPr>
        <w:t>(</w:t>
      </w:r>
      <w:r w:rsidR="00F03BF1" w:rsidRPr="001C44EF">
        <w:rPr>
          <w:rFonts w:ascii="Times New Roman" w:eastAsia="DengXian" w:hAnsi="Times New Roman" w:cs="Times New Roman"/>
          <w:b/>
          <w:bCs/>
          <w:color w:val="000000" w:themeColor="text1"/>
          <w:sz w:val="24"/>
          <w:szCs w:val="24"/>
        </w:rPr>
        <w:t>Hegel</w:t>
      </w:r>
      <w:r w:rsidRPr="001C44EF">
        <w:rPr>
          <w:rFonts w:ascii="Times New Roman" w:eastAsia="DengXian" w:hAnsi="Times New Roman" w:cs="Times New Roman"/>
          <w:b/>
          <w:bCs/>
          <w:color w:val="000000" w:themeColor="text1"/>
          <w:sz w:val="24"/>
          <w:szCs w:val="24"/>
        </w:rPr>
        <w:t xml:space="preserve"> and Miller, 1977, p. 248)</w:t>
      </w:r>
      <w:r w:rsidRPr="001C44EF">
        <w:rPr>
          <w:rFonts w:ascii="Times New Roman" w:eastAsia="DengXian" w:hAnsi="Times New Roman" w:cs="Times New Roman"/>
          <w:color w:val="000000" w:themeColor="text1"/>
          <w:sz w:val="24"/>
          <w:szCs w:val="24"/>
        </w:rPr>
        <w:t>, Hegel introduced the concept of 'absolute spirit', saying that the unity of the world and of thought is the constant discovery of its own spirit. Hegel believed that the un</w:t>
      </w:r>
      <w:r w:rsidRPr="001C44EF">
        <w:rPr>
          <w:rFonts w:ascii="Times New Roman" w:eastAsia="DengXian" w:hAnsi="Times New Roman" w:cs="Times New Roman"/>
          <w:color w:val="000000" w:themeColor="text1"/>
          <w:sz w:val="24"/>
          <w:szCs w:val="24"/>
        </w:rPr>
        <w:t xml:space="preserve">iversal spirit could be unfolded through history, and he argued from a teleological perspective that the world has </w:t>
      </w:r>
      <w:proofErr w:type="gramStart"/>
      <w:r w:rsidRPr="001C44EF">
        <w:rPr>
          <w:rFonts w:ascii="Times New Roman" w:eastAsia="DengXian" w:hAnsi="Times New Roman" w:cs="Times New Roman"/>
          <w:color w:val="000000" w:themeColor="text1"/>
          <w:sz w:val="24"/>
          <w:szCs w:val="24"/>
        </w:rPr>
        <w:t>an ultimate goal</w:t>
      </w:r>
      <w:proofErr w:type="gramEnd"/>
      <w:r w:rsidRPr="001C44EF">
        <w:rPr>
          <w:rFonts w:ascii="Times New Roman" w:eastAsia="DengXian" w:hAnsi="Times New Roman" w:cs="Times New Roman"/>
          <w:color w:val="000000" w:themeColor="text1"/>
          <w:sz w:val="24"/>
          <w:szCs w:val="24"/>
        </w:rPr>
        <w:t xml:space="preserve"> and develops towards it. The Absolute Spirit has the character of being "all-encompassing". But it is precisely because in H</w:t>
      </w:r>
      <w:r w:rsidRPr="001C44EF">
        <w:rPr>
          <w:rFonts w:ascii="Times New Roman" w:eastAsia="DengXian" w:hAnsi="Times New Roman" w:cs="Times New Roman"/>
          <w:color w:val="000000" w:themeColor="text1"/>
          <w:sz w:val="24"/>
          <w:szCs w:val="24"/>
        </w:rPr>
        <w:t xml:space="preserve">egel that absolute spirit is not only "the most powerful and all-encompassing", but also the "absolute form" to which "everything is decisive and everything it carries out" belongs. It can not be open and </w:t>
      </w:r>
      <w:r w:rsidR="005A13AD" w:rsidRPr="001C44EF">
        <w:rPr>
          <w:rFonts w:ascii="Times New Roman" w:eastAsia="DengXian" w:hAnsi="Times New Roman" w:cs="Times New Roman"/>
          <w:color w:val="000000" w:themeColor="text1"/>
          <w:sz w:val="24"/>
          <w:szCs w:val="24"/>
        </w:rPr>
        <w:t>divergent but</w:t>
      </w:r>
      <w:r w:rsidRPr="001C44EF">
        <w:rPr>
          <w:rFonts w:ascii="Times New Roman" w:eastAsia="DengXian" w:hAnsi="Times New Roman" w:cs="Times New Roman"/>
          <w:color w:val="000000" w:themeColor="text1"/>
          <w:sz w:val="24"/>
          <w:szCs w:val="24"/>
        </w:rPr>
        <w:t xml:space="preserve"> closed and aggregated. Hegel emphasi</w:t>
      </w:r>
      <w:r w:rsidRPr="001C44EF">
        <w:rPr>
          <w:rFonts w:ascii="Times New Roman" w:eastAsia="DengXian" w:hAnsi="Times New Roman" w:cs="Times New Roman"/>
          <w:color w:val="000000" w:themeColor="text1"/>
          <w:sz w:val="24"/>
          <w:szCs w:val="24"/>
        </w:rPr>
        <w:t>ses that the 'absolute' is a process, but his generalisations about the 'totality of the movement of the link', 'the result is the beginning' and the 'circle' have to do with closure. Therefore, although absolute is a process, it is also closed.  To me, th</w:t>
      </w:r>
      <w:r w:rsidRPr="001C44EF">
        <w:rPr>
          <w:rFonts w:ascii="Times New Roman" w:eastAsia="DengXian" w:hAnsi="Times New Roman" w:cs="Times New Roman"/>
          <w:color w:val="000000" w:themeColor="text1"/>
          <w:sz w:val="24"/>
          <w:szCs w:val="24"/>
        </w:rPr>
        <w:t xml:space="preserve">ough, Hegel's emphasis on process and on understanding the self in the object seems </w:t>
      </w:r>
      <w:proofErr w:type="gramStart"/>
      <w:r w:rsidRPr="001C44EF">
        <w:rPr>
          <w:rFonts w:ascii="Times New Roman" w:eastAsia="DengXian" w:hAnsi="Times New Roman" w:cs="Times New Roman"/>
          <w:color w:val="000000" w:themeColor="text1"/>
          <w:sz w:val="24"/>
          <w:szCs w:val="24"/>
        </w:rPr>
        <w:t>similar to</w:t>
      </w:r>
      <w:proofErr w:type="gramEnd"/>
      <w:r w:rsidRPr="001C44EF">
        <w:rPr>
          <w:rFonts w:ascii="Times New Roman" w:eastAsia="DengXian" w:hAnsi="Times New Roman" w:cs="Times New Roman"/>
          <w:color w:val="000000" w:themeColor="text1"/>
          <w:sz w:val="24"/>
          <w:szCs w:val="24"/>
        </w:rPr>
        <w:t xml:space="preserve"> Taoism, which will be mentioned </w:t>
      </w:r>
      <w:r w:rsidR="005A13AD" w:rsidRPr="001C44EF">
        <w:rPr>
          <w:rFonts w:ascii="Times New Roman" w:eastAsia="DengXian" w:hAnsi="Times New Roman" w:cs="Times New Roman"/>
          <w:color w:val="000000" w:themeColor="text1"/>
          <w:sz w:val="24"/>
          <w:szCs w:val="24"/>
        </w:rPr>
        <w:t>later. In</w:t>
      </w:r>
      <w:r w:rsidRPr="001C44EF">
        <w:rPr>
          <w:rFonts w:ascii="Times New Roman" w:eastAsia="DengXian" w:hAnsi="Times New Roman" w:cs="Times New Roman"/>
          <w:color w:val="000000" w:themeColor="text1"/>
          <w:sz w:val="24"/>
          <w:szCs w:val="24"/>
        </w:rPr>
        <w:t xml:space="preserve"> fact, Hegel acknowledged that the world and mind are the subject and object of an ultimate spiritual goal. As such, it c</w:t>
      </w:r>
      <w:r w:rsidRPr="001C44EF">
        <w:rPr>
          <w:rFonts w:ascii="Times New Roman" w:eastAsia="DengXian" w:hAnsi="Times New Roman" w:cs="Times New Roman"/>
          <w:color w:val="000000" w:themeColor="text1"/>
          <w:sz w:val="24"/>
          <w:szCs w:val="24"/>
        </w:rPr>
        <w:t xml:space="preserve">an be described as a kind of monism under the premise of dualism, which is fundamentally different from the monism of Taoism.Up to now, traditional metaphysics has not left the idea of dichotomy between subject and </w:t>
      </w:r>
      <w:r w:rsidR="005A13AD" w:rsidRPr="001C44EF">
        <w:rPr>
          <w:rFonts w:ascii="Times New Roman" w:eastAsia="DengXian" w:hAnsi="Times New Roman" w:cs="Times New Roman"/>
          <w:color w:val="000000" w:themeColor="text1"/>
          <w:sz w:val="24"/>
          <w:szCs w:val="24"/>
        </w:rPr>
        <w:t>object. It</w:t>
      </w:r>
      <w:r w:rsidRPr="001C44EF">
        <w:rPr>
          <w:rFonts w:ascii="Times New Roman" w:eastAsia="DengXian" w:hAnsi="Times New Roman" w:cs="Times New Roman"/>
          <w:color w:val="000000" w:themeColor="text1"/>
          <w:sz w:val="24"/>
          <w:szCs w:val="24"/>
        </w:rPr>
        <w:t xml:space="preserve"> is a goal-oriented and result-o</w:t>
      </w:r>
      <w:r w:rsidRPr="001C44EF">
        <w:rPr>
          <w:rFonts w:ascii="Times New Roman" w:eastAsia="DengXian" w:hAnsi="Times New Roman" w:cs="Times New Roman"/>
          <w:color w:val="000000" w:themeColor="text1"/>
          <w:sz w:val="24"/>
          <w:szCs w:val="24"/>
        </w:rPr>
        <w:t xml:space="preserve">riented skopos theory.  With such a goal, it is easy to have an unacceptable inversion, whereby our everyday reality and desires are </w:t>
      </w:r>
      <w:r w:rsidR="005A13AD" w:rsidRPr="001C44EF">
        <w:rPr>
          <w:rFonts w:ascii="Times New Roman" w:eastAsia="DengXian" w:hAnsi="Times New Roman" w:cs="Times New Roman"/>
          <w:color w:val="000000" w:themeColor="text1"/>
          <w:sz w:val="24"/>
          <w:szCs w:val="24"/>
        </w:rPr>
        <w:t>nothingness,</w:t>
      </w:r>
      <w:r w:rsidRPr="001C44EF">
        <w:rPr>
          <w:rFonts w:ascii="Times New Roman" w:eastAsia="DengXian" w:hAnsi="Times New Roman" w:cs="Times New Roman"/>
          <w:color w:val="000000" w:themeColor="text1"/>
          <w:sz w:val="24"/>
          <w:szCs w:val="24"/>
        </w:rPr>
        <w:t xml:space="preserve"> and the world of mind and spirit is real. Nietzsche criticised this absurd inversion, extrapolated from traditi</w:t>
      </w:r>
      <w:r w:rsidRPr="001C44EF">
        <w:rPr>
          <w:rFonts w:ascii="Times New Roman" w:eastAsia="DengXian" w:hAnsi="Times New Roman" w:cs="Times New Roman"/>
          <w:color w:val="000000" w:themeColor="text1"/>
          <w:sz w:val="24"/>
          <w:szCs w:val="24"/>
        </w:rPr>
        <w:t xml:space="preserve">onal metaphysics, as 'the other side', </w:t>
      </w:r>
      <w:proofErr w:type="gramStart"/>
      <w:r w:rsidRPr="001C44EF">
        <w:rPr>
          <w:rFonts w:ascii="Times New Roman" w:eastAsia="DengXian" w:hAnsi="Times New Roman" w:cs="Times New Roman"/>
          <w:color w:val="000000" w:themeColor="text1"/>
          <w:sz w:val="24"/>
          <w:szCs w:val="24"/>
        </w:rPr>
        <w:t>and also</w:t>
      </w:r>
      <w:proofErr w:type="gramEnd"/>
      <w:r w:rsidRPr="001C44EF">
        <w:rPr>
          <w:rFonts w:ascii="Times New Roman" w:eastAsia="DengXian" w:hAnsi="Times New Roman" w:cs="Times New Roman"/>
          <w:color w:val="000000" w:themeColor="text1"/>
          <w:sz w:val="24"/>
          <w:szCs w:val="24"/>
        </w:rPr>
        <w:t xml:space="preserve"> criticised religion as illustrative and impractical. In Nietzsche's Thus Spoke Zarathustra </w:t>
      </w:r>
      <w:r w:rsidRPr="001C44EF">
        <w:rPr>
          <w:rFonts w:ascii="Times New Roman" w:eastAsia="DengXian" w:hAnsi="Times New Roman" w:cs="Times New Roman"/>
          <w:b/>
          <w:bCs/>
          <w:color w:val="000000" w:themeColor="text1"/>
          <w:sz w:val="24"/>
          <w:szCs w:val="24"/>
        </w:rPr>
        <w:t>(Nietzsche and Kaufmann, 1966, p.125-136),</w:t>
      </w:r>
      <w:r w:rsidRPr="001C44EF">
        <w:rPr>
          <w:rFonts w:ascii="Times New Roman" w:eastAsia="DengXian" w:hAnsi="Times New Roman" w:cs="Times New Roman"/>
          <w:color w:val="000000" w:themeColor="text1"/>
          <w:sz w:val="24"/>
          <w:szCs w:val="24"/>
        </w:rPr>
        <w:t xml:space="preserve"> he proposes that we should return to a human perspective on things and the</w:t>
      </w:r>
      <w:r w:rsidRPr="001C44EF">
        <w:rPr>
          <w:rFonts w:ascii="Times New Roman" w:eastAsia="DengXian" w:hAnsi="Times New Roman" w:cs="Times New Roman"/>
          <w:color w:val="000000" w:themeColor="text1"/>
          <w:sz w:val="24"/>
          <w:szCs w:val="24"/>
        </w:rPr>
        <w:t xml:space="preserve"> maintenance of order, thus introducing the concept of the overman:</w:t>
      </w:r>
    </w:p>
    <w:p w14:paraId="1B095935" w14:textId="77777777" w:rsidR="00E938BA" w:rsidRPr="001C44EF" w:rsidRDefault="00E938BA">
      <w:pPr>
        <w:snapToGrid w:val="0"/>
        <w:spacing w:before="60" w:after="60" w:line="312" w:lineRule="auto"/>
        <w:jc w:val="left"/>
        <w:rPr>
          <w:rFonts w:ascii="Times New Roman" w:eastAsia="DengXian" w:hAnsi="Times New Roman" w:cs="Times New Roman"/>
          <w:color w:val="000000" w:themeColor="text1"/>
          <w:sz w:val="24"/>
          <w:szCs w:val="24"/>
        </w:rPr>
      </w:pPr>
    </w:p>
    <w:p w14:paraId="50B00EA2" w14:textId="77777777" w:rsidR="00E938BA" w:rsidRPr="001C44EF" w:rsidRDefault="005F6F85" w:rsidP="00962551">
      <w:pPr>
        <w:snapToGrid w:val="0"/>
        <w:spacing w:before="60" w:after="60" w:line="312" w:lineRule="auto"/>
        <w:ind w:firstLine="420"/>
        <w:jc w:val="center"/>
        <w:rPr>
          <w:rFonts w:ascii="Times New Roman" w:eastAsia="微软雅黑" w:hAnsi="Times New Roman" w:cs="Times New Roman"/>
          <w:color w:val="000000" w:themeColor="text1"/>
          <w:sz w:val="24"/>
          <w:szCs w:val="24"/>
        </w:rPr>
      </w:pPr>
      <w:r w:rsidRPr="001C44EF">
        <w:rPr>
          <w:rFonts w:ascii="Times New Roman" w:eastAsia="微软雅黑" w:hAnsi="Times New Roman" w:cs="Times New Roman"/>
          <w:color w:val="000000" w:themeColor="text1"/>
          <w:sz w:val="24"/>
          <w:szCs w:val="24"/>
        </w:rPr>
        <w:t>... I teach you the overman. The overman is the meaning of the e</w:t>
      </w:r>
      <w:r w:rsidRPr="001C4917">
        <w:rPr>
          <w:rFonts w:ascii="Times New Roman" w:eastAsia="微软雅黑" w:hAnsi="Times New Roman" w:cs="Times New Roman"/>
          <w:color w:val="000000" w:themeColor="text1"/>
          <w:sz w:val="24"/>
          <w:szCs w:val="24"/>
        </w:rPr>
        <w:t>art</w:t>
      </w:r>
      <w:hyperlink>
        <w:r w:rsidRPr="001C4917">
          <w:rPr>
            <w:rFonts w:ascii="Times New Roman" w:eastAsia="微软雅黑" w:hAnsi="Times New Roman" w:cs="Times New Roman"/>
            <w:color w:val="000000" w:themeColor="text1"/>
            <w:sz w:val="24"/>
            <w:szCs w:val="24"/>
          </w:rPr>
          <w:t xml:space="preserve">h... </w:t>
        </w:r>
      </w:hyperlink>
      <w:r w:rsidRPr="001C44EF">
        <w:rPr>
          <w:rFonts w:ascii="Times New Roman" w:eastAsia="微软雅黑" w:hAnsi="Times New Roman" w:cs="Times New Roman"/>
          <w:color w:val="000000" w:themeColor="text1"/>
          <w:sz w:val="24"/>
          <w:szCs w:val="24"/>
        </w:rPr>
        <w:t>remain faithful to the earth, and do not believe those who speak to you of otherworldly hopes! Poi</w:t>
      </w:r>
      <w:r w:rsidRPr="001C44EF">
        <w:rPr>
          <w:rFonts w:ascii="Times New Roman" w:eastAsia="微软雅黑" w:hAnsi="Times New Roman" w:cs="Times New Roman"/>
          <w:color w:val="000000" w:themeColor="text1"/>
          <w:sz w:val="24"/>
          <w:szCs w:val="24"/>
        </w:rPr>
        <w:t>son-mixers are they, whether they know it or not...</w:t>
      </w:r>
    </w:p>
    <w:p w14:paraId="0D2E4887" w14:textId="77777777" w:rsidR="00E938BA" w:rsidRPr="001C44EF" w:rsidRDefault="00E938BA">
      <w:pPr>
        <w:snapToGrid w:val="0"/>
        <w:spacing w:before="60" w:after="60" w:line="312" w:lineRule="auto"/>
        <w:jc w:val="center"/>
        <w:rPr>
          <w:rFonts w:ascii="Times New Roman" w:eastAsia="微软雅黑" w:hAnsi="Times New Roman" w:cs="Times New Roman"/>
          <w:color w:val="000000" w:themeColor="text1"/>
          <w:sz w:val="24"/>
          <w:szCs w:val="24"/>
        </w:rPr>
      </w:pPr>
    </w:p>
    <w:p w14:paraId="43A11731" w14:textId="77777777" w:rsidR="00E938BA" w:rsidRPr="001C44EF" w:rsidRDefault="005F6F85">
      <w:pPr>
        <w:snapToGrid w:val="0"/>
        <w:spacing w:before="60" w:after="60" w:line="312" w:lineRule="auto"/>
        <w:jc w:val="right"/>
        <w:rPr>
          <w:rFonts w:ascii="Times New Roman" w:eastAsia="微软雅黑" w:hAnsi="Times New Roman" w:cs="Times New Roman"/>
          <w:color w:val="000000" w:themeColor="text1"/>
          <w:sz w:val="24"/>
          <w:szCs w:val="24"/>
        </w:rPr>
      </w:pPr>
      <w:r w:rsidRPr="001C44EF">
        <w:rPr>
          <w:rFonts w:ascii="Times New Roman" w:eastAsia="微软雅黑" w:hAnsi="Times New Roman" w:cs="Times New Roman"/>
          <w:color w:val="000000" w:themeColor="text1"/>
          <w:sz w:val="24"/>
          <w:szCs w:val="24"/>
        </w:rPr>
        <w:t>(Nietzsche and Kaufmann, 1966, p. 125)</w:t>
      </w:r>
    </w:p>
    <w:p w14:paraId="16039CD4" w14:textId="77777777" w:rsidR="00E938BA" w:rsidRPr="001C44EF" w:rsidRDefault="00E938BA">
      <w:pPr>
        <w:snapToGrid w:val="0"/>
        <w:spacing w:before="60" w:after="60" w:line="312" w:lineRule="auto"/>
        <w:jc w:val="right"/>
        <w:rPr>
          <w:rFonts w:ascii="Times New Roman" w:eastAsia="微软雅黑" w:hAnsi="Times New Roman" w:cs="Times New Roman"/>
          <w:color w:val="000000" w:themeColor="text1"/>
          <w:sz w:val="24"/>
          <w:szCs w:val="24"/>
        </w:rPr>
      </w:pPr>
    </w:p>
    <w:p w14:paraId="23A42551" w14:textId="77777777" w:rsidR="00E938BA" w:rsidRPr="001C44EF" w:rsidRDefault="005F6F85" w:rsidP="00962551">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Influenced by Nietzsche and Husserl, Heidegger discussed the major premise of existence in</w:t>
      </w:r>
      <w:r w:rsidRPr="001C44EF">
        <w:rPr>
          <w:rFonts w:ascii="Times New Roman" w:eastAsia="DengXian" w:hAnsi="Times New Roman" w:cs="Times New Roman"/>
          <w:b/>
          <w:bCs/>
          <w:color w:val="000000" w:themeColor="text1"/>
          <w:sz w:val="24"/>
          <w:szCs w:val="24"/>
        </w:rPr>
        <w:t xml:space="preserve"> "</w:t>
      </w:r>
      <w:r w:rsidRPr="001C44EF">
        <w:rPr>
          <w:rFonts w:ascii="Times New Roman" w:eastAsia="DengXian" w:hAnsi="Times New Roman" w:cs="Times New Roman"/>
          <w:color w:val="000000" w:themeColor="text1"/>
          <w:sz w:val="24"/>
          <w:szCs w:val="24"/>
        </w:rPr>
        <w:t xml:space="preserve">Being and Time" </w:t>
      </w:r>
      <w:r w:rsidRPr="001C44EF">
        <w:rPr>
          <w:rFonts w:ascii="Times New Roman" w:eastAsia="DengXian" w:hAnsi="Times New Roman" w:cs="Times New Roman"/>
          <w:b/>
          <w:bCs/>
          <w:color w:val="000000" w:themeColor="text1"/>
          <w:sz w:val="24"/>
          <w:szCs w:val="24"/>
        </w:rPr>
        <w:t>(</w:t>
      </w:r>
      <w:r w:rsidRPr="001C44EF">
        <w:rPr>
          <w:rFonts w:ascii="Times New Roman" w:eastAsia="DengXian" w:hAnsi="Times New Roman" w:cs="Times New Roman"/>
          <w:b/>
          <w:bCs/>
          <w:color w:val="000000" w:themeColor="text1"/>
          <w:sz w:val="24"/>
          <w:szCs w:val="24"/>
        </w:rPr>
        <w:t>Heidegger and Macquarrie.1962. p. 27)</w:t>
      </w:r>
      <w:r w:rsidRPr="001C44EF">
        <w:rPr>
          <w:rFonts w:ascii="Times New Roman" w:eastAsia="DengXian" w:hAnsi="Times New Roman" w:cs="Times New Roman"/>
          <w:color w:val="000000" w:themeColor="text1"/>
          <w:sz w:val="24"/>
          <w:szCs w:val="24"/>
        </w:rPr>
        <w:t>, emphasized the relationship between existence and being, and the particularity of human beings as </w:t>
      </w:r>
      <w:r w:rsidRPr="001C44EF">
        <w:rPr>
          <w:rFonts w:ascii="Times New Roman" w:eastAsia="DengXian" w:hAnsi="Times New Roman" w:cs="Times New Roman"/>
          <w:i/>
          <w:iCs/>
          <w:color w:val="000000" w:themeColor="text1"/>
          <w:sz w:val="24"/>
          <w:szCs w:val="24"/>
        </w:rPr>
        <w:t>Dasein</w:t>
      </w:r>
      <w:r w:rsidRPr="001C44EF">
        <w:rPr>
          <w:rFonts w:ascii="Times New Roman" w:eastAsia="DengXian" w:hAnsi="Times New Roman" w:cs="Times New Roman"/>
          <w:color w:val="000000" w:themeColor="text1"/>
          <w:sz w:val="24"/>
          <w:szCs w:val="24"/>
        </w:rPr>
        <w:t xml:space="preserve">, which had a profound impact on postmodern philosophy. For example, hermeneutics that emphasizes the process of </w:t>
      </w:r>
      <w:r w:rsidRPr="001C44EF">
        <w:rPr>
          <w:rFonts w:ascii="Times New Roman" w:eastAsia="DengXian" w:hAnsi="Times New Roman" w:cs="Times New Roman"/>
          <w:color w:val="000000" w:themeColor="text1"/>
          <w:sz w:val="24"/>
          <w:szCs w:val="24"/>
        </w:rPr>
        <w:t>understanding, structuralism that emphasizes relationships, Wittgenstein's frame of reference/system concept, etc. Professor Zhang Fa of the Philosophy Department of Renmin University of China wrote in his book "</w:t>
      </w:r>
      <w:r w:rsidRPr="001C44EF">
        <w:rPr>
          <w:rFonts w:ascii="Times New Roman" w:eastAsia="DengXian" w:hAnsi="Times New Roman" w:cs="Times New Roman"/>
          <w:color w:val="000000" w:themeColor="text1"/>
          <w:sz w:val="24"/>
          <w:szCs w:val="24"/>
        </w:rPr>
        <w:t>Aesthetics and Cultural Spirituality in East</w:t>
      </w:r>
      <w:r w:rsidRPr="001C44EF">
        <w:rPr>
          <w:rFonts w:ascii="Times New Roman" w:eastAsia="DengXian" w:hAnsi="Times New Roman" w:cs="Times New Roman"/>
          <w:color w:val="000000" w:themeColor="text1"/>
          <w:sz w:val="24"/>
          <w:szCs w:val="24"/>
        </w:rPr>
        <w:t xml:space="preserve"> and West":</w:t>
      </w:r>
    </w:p>
    <w:p w14:paraId="6B386605" w14:textId="77777777" w:rsidR="00E938BA" w:rsidRPr="001C44EF" w:rsidRDefault="00E938BA">
      <w:pPr>
        <w:snapToGrid w:val="0"/>
        <w:spacing w:line="270" w:lineRule="auto"/>
        <w:rPr>
          <w:rFonts w:ascii="Times New Roman" w:eastAsia="DengXian" w:hAnsi="Times New Roman" w:cs="Times New Roman"/>
          <w:b/>
          <w:bCs/>
          <w:color w:val="000000" w:themeColor="text1"/>
          <w:sz w:val="24"/>
          <w:szCs w:val="24"/>
        </w:rPr>
      </w:pPr>
    </w:p>
    <w:p w14:paraId="706297F8" w14:textId="77777777" w:rsidR="001631E8" w:rsidRPr="001C44EF" w:rsidRDefault="001631E8" w:rsidP="001631E8">
      <w:pPr>
        <w:snapToGrid w:val="0"/>
        <w:spacing w:line="270" w:lineRule="auto"/>
        <w:ind w:firstLine="420"/>
        <w:jc w:val="center"/>
        <w:rPr>
          <w:rFonts w:ascii="Times New Roman" w:eastAsia="DengXian" w:hAnsi="Times New Roman" w:cs="Times New Roman"/>
          <w:color w:val="000000" w:themeColor="text1"/>
          <w:sz w:val="24"/>
          <w:szCs w:val="24"/>
        </w:rPr>
      </w:pPr>
    </w:p>
    <w:p w14:paraId="6DAEC699" w14:textId="4E1AACC3" w:rsidR="00E938BA" w:rsidRPr="001C44EF" w:rsidRDefault="005F6F85" w:rsidP="001631E8">
      <w:pPr>
        <w:snapToGrid w:val="0"/>
        <w:spacing w:line="270" w:lineRule="auto"/>
        <w:ind w:firstLine="420"/>
        <w:jc w:val="center"/>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lastRenderedPageBreak/>
        <w:t>from the change of Western world schema, we can see that once Westerners separate the entity from the void in the creation of culture, it results in the opposition between the subject and the object, the known and unknown between man and natur</w:t>
      </w:r>
      <w:r w:rsidRPr="001C44EF">
        <w:rPr>
          <w:rFonts w:ascii="Times New Roman" w:eastAsia="DengXian" w:hAnsi="Times New Roman" w:cs="Times New Roman"/>
          <w:color w:val="000000" w:themeColor="text1"/>
          <w:sz w:val="24"/>
          <w:szCs w:val="24"/>
        </w:rPr>
        <w:t>e. They are constantly independent from the whole and finally realize the illusion of the whole and the uniqueness of the individual.</w:t>
      </w:r>
    </w:p>
    <w:p w14:paraId="6505D44A" w14:textId="77777777" w:rsidR="00E938BA" w:rsidRPr="001C44EF" w:rsidRDefault="00E938BA">
      <w:pPr>
        <w:snapToGrid w:val="0"/>
        <w:spacing w:line="270" w:lineRule="auto"/>
        <w:jc w:val="center"/>
        <w:rPr>
          <w:rFonts w:ascii="Times New Roman" w:eastAsia="DengXian" w:hAnsi="Times New Roman" w:cs="Times New Roman"/>
          <w:color w:val="000000" w:themeColor="text1"/>
          <w:sz w:val="24"/>
          <w:szCs w:val="24"/>
        </w:rPr>
      </w:pPr>
    </w:p>
    <w:p w14:paraId="2BAE0CB3" w14:textId="77777777" w:rsidR="00E938BA" w:rsidRPr="001C44EF" w:rsidRDefault="005F6F85">
      <w:pPr>
        <w:snapToGrid w:val="0"/>
        <w:spacing w:line="270" w:lineRule="auto"/>
        <w:ind w:leftChars="2600" w:left="5460" w:firstLineChars="200" w:firstLine="480"/>
        <w:jc w:val="center"/>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(Zhang, 2010, p. 15)</w:t>
      </w:r>
    </w:p>
    <w:p w14:paraId="4F2A057E"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1A21A424" w14:textId="77777777" w:rsidR="00E938BA" w:rsidRPr="001C44EF" w:rsidRDefault="005F6F85" w:rsidP="00962551">
      <w:pPr>
        <w:snapToGrid w:val="0"/>
        <w:spacing w:line="270" w:lineRule="auto"/>
        <w:ind w:firstLine="420"/>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xml:space="preserve">Although Zhang Fa thinks that there are essential differences between western philosophy and </w:t>
      </w:r>
      <w:r w:rsidRPr="001C44EF">
        <w:rPr>
          <w:rFonts w:ascii="Times New Roman" w:eastAsia="DengXian" w:hAnsi="Times New Roman" w:cs="Times New Roman"/>
          <w:color w:val="000000" w:themeColor="text1"/>
          <w:sz w:val="24"/>
          <w:szCs w:val="24"/>
        </w:rPr>
        <w:t>Chinese philosophy, I think there are similarities between them, whether from Hegel's all-encompassing spirit, Nietzsche's "eternal reincarnation" or Heidegger's "existence" theory.</w:t>
      </w:r>
    </w:p>
    <w:p w14:paraId="17A2CC1A" w14:textId="77777777" w:rsidR="00E938BA" w:rsidRPr="001C44EF" w:rsidRDefault="00E938BA">
      <w:pPr>
        <w:snapToGrid w:val="0"/>
        <w:spacing w:line="270" w:lineRule="auto"/>
        <w:rPr>
          <w:rFonts w:ascii="Times New Roman" w:eastAsia="微软雅黑" w:hAnsi="Times New Roman" w:cs="Times New Roman"/>
          <w:color w:val="000000" w:themeColor="text1"/>
          <w:sz w:val="24"/>
          <w:szCs w:val="24"/>
        </w:rPr>
      </w:pPr>
    </w:p>
    <w:p w14:paraId="5B7CBECF" w14:textId="77777777" w:rsidR="00E938BA" w:rsidRPr="001C44EF" w:rsidRDefault="005F6F85" w:rsidP="001631E8">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In Chinese philosophy, especially Taoism, it is believed that "</w:t>
      </w:r>
      <w:r w:rsidRPr="001C44EF">
        <w:rPr>
          <w:rFonts w:ascii="Times New Roman" w:eastAsia="DengXian" w:hAnsi="Times New Roman" w:cs="Times New Roman"/>
          <w:color w:val="000000" w:themeColor="text1"/>
          <w:sz w:val="24"/>
          <w:szCs w:val="24"/>
        </w:rPr>
        <w:t>道</w:t>
      </w:r>
      <w:r w:rsidRPr="001C44EF">
        <w:rPr>
          <w:rFonts w:ascii="Times New Roman" w:eastAsia="DengXian" w:hAnsi="Times New Roman" w:cs="Times New Roman"/>
          <w:color w:val="000000" w:themeColor="text1"/>
          <w:sz w:val="24"/>
          <w:szCs w:val="24"/>
        </w:rPr>
        <w:t>" Tao, ca</w:t>
      </w:r>
      <w:r w:rsidRPr="001C44EF">
        <w:rPr>
          <w:rFonts w:ascii="Times New Roman" w:eastAsia="DengXian" w:hAnsi="Times New Roman" w:cs="Times New Roman"/>
          <w:color w:val="000000" w:themeColor="text1"/>
          <w:sz w:val="24"/>
          <w:szCs w:val="24"/>
        </w:rPr>
        <w:t>n be understand as supreme form, idea, truth... is the core; "</w:t>
      </w:r>
      <w:r w:rsidRPr="001C44EF">
        <w:rPr>
          <w:rFonts w:ascii="Times New Roman" w:eastAsia="DengXian" w:hAnsi="Times New Roman" w:cs="Times New Roman"/>
          <w:color w:val="000000" w:themeColor="text1"/>
          <w:sz w:val="24"/>
          <w:szCs w:val="24"/>
        </w:rPr>
        <w:t>无</w:t>
      </w:r>
      <w:r w:rsidRPr="001C44EF">
        <w:rPr>
          <w:rFonts w:ascii="Times New Roman" w:eastAsia="DengXian" w:hAnsi="Times New Roman" w:cs="Times New Roman"/>
          <w:color w:val="000000" w:themeColor="text1"/>
          <w:sz w:val="24"/>
          <w:szCs w:val="24"/>
        </w:rPr>
        <w:t>" Wu, which means emptiness, nothing, nihility...It is not the concrete things, but the metaphysical feature of Tao, which has ontological significance; while "</w:t>
      </w:r>
      <w:r w:rsidRPr="001C44EF">
        <w:rPr>
          <w:rFonts w:ascii="Times New Roman" w:eastAsia="DengXian" w:hAnsi="Times New Roman" w:cs="Times New Roman"/>
          <w:color w:val="000000" w:themeColor="text1"/>
          <w:sz w:val="24"/>
          <w:szCs w:val="24"/>
        </w:rPr>
        <w:t>气</w:t>
      </w:r>
      <w:r w:rsidRPr="001C44EF">
        <w:rPr>
          <w:rFonts w:ascii="Times New Roman" w:eastAsia="DengXian" w:hAnsi="Times New Roman" w:cs="Times New Roman"/>
          <w:color w:val="000000" w:themeColor="text1"/>
          <w:sz w:val="24"/>
          <w:szCs w:val="24"/>
        </w:rPr>
        <w:t>"Qi, is the chaotic air divied i</w:t>
      </w:r>
      <w:r w:rsidRPr="001C44EF">
        <w:rPr>
          <w:rFonts w:ascii="Times New Roman" w:eastAsia="DengXian" w:hAnsi="Times New Roman" w:cs="Times New Roman"/>
          <w:color w:val="000000" w:themeColor="text1"/>
          <w:sz w:val="24"/>
          <w:szCs w:val="24"/>
        </w:rPr>
        <w:t xml:space="preserve">nto </w:t>
      </w:r>
      <w:r w:rsidRPr="001C44EF">
        <w:rPr>
          <w:rFonts w:ascii="Times New Roman" w:eastAsia="DengXian" w:hAnsi="Times New Roman" w:cs="Times New Roman"/>
          <w:color w:val="000000" w:themeColor="text1"/>
          <w:sz w:val="24"/>
          <w:szCs w:val="24"/>
        </w:rPr>
        <w:t>阴阳</w:t>
      </w:r>
      <w:r w:rsidRPr="001C44EF">
        <w:rPr>
          <w:rFonts w:ascii="Times New Roman" w:eastAsia="DengXian" w:hAnsi="Times New Roman" w:cs="Times New Roman"/>
          <w:color w:val="000000" w:themeColor="text1"/>
          <w:sz w:val="24"/>
          <w:szCs w:val="24"/>
        </w:rPr>
        <w:t xml:space="preserve"> (Yin Yang, the two poles of things), Yin Yang turn around to</w:t>
      </w:r>
      <w:r w:rsidRPr="001C44EF">
        <w:rPr>
          <w:rFonts w:ascii="Times New Roman" w:eastAsia="DengXian" w:hAnsi="Times New Roman" w:cs="Times New Roman"/>
          <w:color w:val="000000" w:themeColor="text1"/>
          <w:sz w:val="24"/>
          <w:szCs w:val="24"/>
        </w:rPr>
        <w:t xml:space="preserve"> </w:t>
      </w:r>
      <w:r w:rsidRPr="001C44EF">
        <w:rPr>
          <w:rFonts w:ascii="Times New Roman" w:eastAsia="DengXian" w:hAnsi="Times New Roman" w:cs="Times New Roman"/>
          <w:color w:val="000000" w:themeColor="text1"/>
          <w:sz w:val="24"/>
          <w:szCs w:val="24"/>
        </w:rPr>
        <w:t>illustrates the change of the generation and operation of Tao, form all things in the world; and "</w:t>
      </w:r>
      <w:r w:rsidRPr="001C44EF">
        <w:rPr>
          <w:rFonts w:ascii="Times New Roman" w:eastAsia="DengXian" w:hAnsi="Times New Roman" w:cs="Times New Roman"/>
          <w:color w:val="000000" w:themeColor="text1"/>
          <w:sz w:val="24"/>
          <w:szCs w:val="24"/>
        </w:rPr>
        <w:t>理</w:t>
      </w:r>
      <w:r w:rsidRPr="001C44EF">
        <w:rPr>
          <w:rFonts w:ascii="Times New Roman" w:eastAsia="DengXian" w:hAnsi="Times New Roman" w:cs="Times New Roman"/>
          <w:color w:val="000000" w:themeColor="text1"/>
          <w:sz w:val="24"/>
          <w:szCs w:val="24"/>
        </w:rPr>
        <w:t>" Li, the rule or law, is the law formed by this change of generation and operation. Wu i</w:t>
      </w:r>
      <w:r w:rsidRPr="001C44EF">
        <w:rPr>
          <w:rFonts w:ascii="Times New Roman" w:eastAsia="DengXian" w:hAnsi="Times New Roman" w:cs="Times New Roman"/>
          <w:color w:val="000000" w:themeColor="text1"/>
          <w:sz w:val="24"/>
          <w:szCs w:val="24"/>
        </w:rPr>
        <w:t xml:space="preserve">s not by the meaning of the void of the space occupied by the West as an entity. It is Qi full of biochemical creative functions. </w:t>
      </w:r>
      <w:r w:rsidRPr="001C44EF">
        <w:rPr>
          <w:rFonts w:ascii="Times New Roman" w:eastAsia="DengXian" w:hAnsi="Times New Roman" w:cs="Times New Roman"/>
          <w:color w:val="000000" w:themeColor="text1"/>
          <w:sz w:val="24"/>
          <w:szCs w:val="24"/>
        </w:rPr>
        <w:t>Lao Tzu said in the "Tao Te Ching": "One gives birth to two, two gives birth to three, and three gives birth to all things."</w:t>
      </w:r>
      <w:r w:rsidRPr="001C44EF">
        <w:rPr>
          <w:rFonts w:ascii="Times New Roman" w:eastAsia="DengXian" w:hAnsi="Times New Roman" w:cs="Times New Roman"/>
          <w:b/>
          <w:bCs/>
          <w:color w:val="000000" w:themeColor="text1"/>
          <w:sz w:val="24"/>
          <w:szCs w:val="24"/>
        </w:rPr>
        <w:t xml:space="preserve"> (</w:t>
      </w:r>
      <w:r w:rsidRPr="001C44EF">
        <w:rPr>
          <w:rFonts w:ascii="Times New Roman" w:eastAsia="DengXian" w:hAnsi="Times New Roman" w:cs="Times New Roman"/>
          <w:b/>
          <w:bCs/>
          <w:color w:val="000000" w:themeColor="text1"/>
          <w:sz w:val="24"/>
          <w:szCs w:val="24"/>
        </w:rPr>
        <w:t>Lao, Unknown)</w:t>
      </w:r>
      <w:r w:rsidRPr="001C44EF">
        <w:rPr>
          <w:rFonts w:ascii="Times New Roman" w:eastAsia="DengXian" w:hAnsi="Times New Roman" w:cs="Times New Roman"/>
          <w:color w:val="000000" w:themeColor="text1"/>
          <w:sz w:val="24"/>
          <w:szCs w:val="24"/>
        </w:rPr>
        <w:t xml:space="preserve">. Tao rules nature, and everything begins in chaos and nothingness. </w:t>
      </w:r>
    </w:p>
    <w:p w14:paraId="5BB10255"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30B36FBD" w14:textId="00FDDD2B" w:rsidR="00E938BA" w:rsidRPr="001C44EF" w:rsidRDefault="005F6F85" w:rsidP="001631E8">
      <w:pPr>
        <w:snapToGrid w:val="0"/>
        <w:spacing w:line="270" w:lineRule="auto"/>
        <w:ind w:firstLine="420"/>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Zhang Zai, who is the Taoist scholar in Song Dynastity, written in his book "Zhengmeng, Chapter Tai He":</w:t>
      </w:r>
      <w:r w:rsidRPr="001C44EF">
        <w:rPr>
          <w:rFonts w:ascii="Times New Roman" w:eastAsia="DengXian" w:hAnsi="Times New Roman" w:cs="Times New Roman"/>
          <w:i/>
          <w:iCs/>
          <w:color w:val="000000" w:themeColor="text1"/>
          <w:sz w:val="24"/>
          <w:szCs w:val="24"/>
        </w:rPr>
        <w:t>"</w:t>
      </w:r>
      <w:r w:rsidRPr="001C44EF">
        <w:rPr>
          <w:rFonts w:ascii="Times New Roman" w:eastAsia="DengXian" w:hAnsi="Times New Roman" w:cs="Times New Roman"/>
          <w:color w:val="000000" w:themeColor="text1"/>
          <w:sz w:val="24"/>
          <w:szCs w:val="24"/>
        </w:rPr>
        <w:t>虚空即气</w:t>
      </w:r>
      <w:r w:rsidRPr="001C44EF">
        <w:rPr>
          <w:rFonts w:ascii="Times New Roman" w:eastAsia="DengXian" w:hAnsi="Times New Roman" w:cs="Times New Roman"/>
          <w:color w:val="000000" w:themeColor="text1"/>
          <w:sz w:val="24"/>
          <w:szCs w:val="24"/>
        </w:rPr>
        <w:t>……</w:t>
      </w:r>
      <w:r w:rsidRPr="001C44EF">
        <w:rPr>
          <w:rFonts w:ascii="Times New Roman" w:eastAsia="DengXian" w:hAnsi="Times New Roman" w:cs="Times New Roman"/>
          <w:color w:val="000000" w:themeColor="text1"/>
          <w:sz w:val="24"/>
          <w:szCs w:val="24"/>
        </w:rPr>
        <w:t>太虚无形，气之本体，其聚其散，变化之客形尔</w:t>
      </w:r>
      <w:r w:rsidRPr="001C44EF">
        <w:rPr>
          <w:rFonts w:ascii="Times New Roman" w:eastAsia="DengXian" w:hAnsi="Times New Roman" w:cs="Times New Roman"/>
          <w:i/>
          <w:iCs/>
          <w:color w:val="000000" w:themeColor="text1"/>
          <w:sz w:val="24"/>
          <w:szCs w:val="24"/>
        </w:rPr>
        <w:t>。</w:t>
      </w:r>
      <w:r w:rsidRPr="001C44EF">
        <w:rPr>
          <w:rFonts w:ascii="Times New Roman" w:eastAsia="DengXian" w:hAnsi="Times New Roman" w:cs="Times New Roman"/>
          <w:i/>
          <w:iCs/>
          <w:color w:val="000000" w:themeColor="text1"/>
          <w:sz w:val="24"/>
          <w:szCs w:val="24"/>
        </w:rPr>
        <w:t>"</w:t>
      </w:r>
      <w:r w:rsidRPr="001C44EF">
        <w:rPr>
          <w:rFonts w:ascii="Times New Roman" w:eastAsia="DengXian" w:hAnsi="Times New Roman" w:cs="Times New Roman"/>
          <w:color w:val="000000" w:themeColor="text1"/>
          <w:sz w:val="24"/>
          <w:szCs w:val="24"/>
        </w:rPr>
        <w:t xml:space="preserve"> </w:t>
      </w:r>
      <w:r w:rsidRPr="001C44EF">
        <w:rPr>
          <w:rFonts w:ascii="Times New Roman" w:eastAsia="DengXian" w:hAnsi="Times New Roman" w:cs="Times New Roman"/>
          <w:b/>
          <w:bCs/>
          <w:color w:val="000000" w:themeColor="text1"/>
          <w:sz w:val="24"/>
          <w:szCs w:val="24"/>
        </w:rPr>
        <w:t>(Zhang, 1076</w:t>
      </w:r>
      <w:r w:rsidR="005A13AD" w:rsidRPr="001C44EF">
        <w:rPr>
          <w:rFonts w:ascii="Times New Roman" w:eastAsia="DengXian" w:hAnsi="Times New Roman" w:cs="Times New Roman"/>
          <w:b/>
          <w:bCs/>
          <w:color w:val="000000" w:themeColor="text1"/>
          <w:sz w:val="24"/>
          <w:szCs w:val="24"/>
        </w:rPr>
        <w:t>a.)</w:t>
      </w:r>
      <w:r w:rsidR="005A13AD" w:rsidRPr="001C44EF">
        <w:rPr>
          <w:rFonts w:ascii="Times New Roman" w:eastAsia="DengXian" w:hAnsi="Times New Roman" w:cs="Times New Roman"/>
          <w:color w:val="000000" w:themeColor="text1"/>
          <w:sz w:val="24"/>
          <w:szCs w:val="24"/>
        </w:rPr>
        <w:t xml:space="preserve"> That</w:t>
      </w:r>
      <w:r w:rsidRPr="001C44EF">
        <w:rPr>
          <w:rFonts w:ascii="Times New Roman" w:eastAsia="DengXian" w:hAnsi="Times New Roman" w:cs="Times New Roman"/>
          <w:color w:val="000000" w:themeColor="text1"/>
          <w:sz w:val="24"/>
          <w:szCs w:val="24"/>
        </w:rPr>
        <w:t xml:space="preserve"> can be </w:t>
      </w:r>
      <w:r w:rsidRPr="001C44EF">
        <w:rPr>
          <w:rFonts w:ascii="Times New Roman" w:eastAsia="DengXian" w:hAnsi="Times New Roman" w:cs="Times New Roman"/>
          <w:color w:val="000000" w:themeColor="text1"/>
          <w:sz w:val="24"/>
          <w:szCs w:val="24"/>
        </w:rPr>
        <w:t>translated as: “Vanity is the noumenon of Qi... the universe invisible, and t</w:t>
      </w:r>
      <w:r w:rsidRPr="001C44EF">
        <w:rPr>
          <w:rFonts w:ascii="Times New Roman" w:eastAsia="DengXian" w:hAnsi="Times New Roman" w:cs="Times New Roman"/>
          <w:color w:val="000000" w:themeColor="text1"/>
          <w:sz w:val="24"/>
          <w:szCs w:val="24"/>
        </w:rPr>
        <w:t>he essence of qi lies in the endless changes between its convergence and dispersion</w:t>
      </w:r>
      <w:r w:rsidRPr="001C44EF">
        <w:rPr>
          <w:rFonts w:ascii="Times New Roman" w:eastAsia="DengXian" w:hAnsi="Times New Roman" w:cs="Times New Roman"/>
          <w:color w:val="000000" w:themeColor="text1"/>
          <w:sz w:val="24"/>
          <w:szCs w:val="24"/>
        </w:rPr>
        <w:t>.</w:t>
      </w:r>
      <w:r w:rsidRPr="001C44EF">
        <w:rPr>
          <w:rFonts w:ascii="Times New Roman" w:eastAsia="DengXian" w:hAnsi="Times New Roman" w:cs="Times New Roman"/>
          <w:i/>
          <w:iCs/>
          <w:color w:val="000000" w:themeColor="text1"/>
          <w:sz w:val="24"/>
          <w:szCs w:val="24"/>
        </w:rPr>
        <w:t xml:space="preserve">” </w:t>
      </w:r>
      <w:r w:rsidRPr="001C44EF">
        <w:rPr>
          <w:rFonts w:ascii="Times New Roman" w:eastAsia="DengXian" w:hAnsi="Times New Roman" w:cs="Times New Roman"/>
          <w:color w:val="000000" w:themeColor="text1"/>
          <w:sz w:val="24"/>
          <w:szCs w:val="24"/>
        </w:rPr>
        <w:t>And here, the concept of "being" and "substance" is the condensation of Qi; While non-Qi is t</w:t>
      </w:r>
      <w:r w:rsidRPr="001C44EF">
        <w:rPr>
          <w:rFonts w:ascii="Times New Roman" w:eastAsia="DengXian" w:hAnsi="Times New Roman" w:cs="Times New Roman"/>
          <w:color w:val="000000" w:themeColor="text1"/>
          <w:sz w:val="24"/>
          <w:szCs w:val="24"/>
        </w:rPr>
        <w:t>he beginning of the tangible thing, and i</w:t>
      </w:r>
      <w:r w:rsidRPr="001C44EF">
        <w:rPr>
          <w:rFonts w:ascii="Times New Roman" w:eastAsia="DengXian" w:hAnsi="Times New Roman" w:cs="Times New Roman"/>
          <w:color w:val="000000" w:themeColor="text1"/>
          <w:sz w:val="24"/>
          <w:szCs w:val="24"/>
        </w:rPr>
        <w:t>t is also the end of the physical things after the death of qi.</w:t>
      </w:r>
      <w:r w:rsidRPr="001C44EF">
        <w:rPr>
          <w:rFonts w:ascii="Times New Roman" w:eastAsia="DengXian" w:hAnsi="Times New Roman" w:cs="Times New Roman"/>
          <w:color w:val="000000" w:themeColor="text1"/>
          <w:sz w:val="24"/>
          <w:szCs w:val="24"/>
        </w:rPr>
        <w:t xml:space="preserve"> Thus that, all things are Qi. </w:t>
      </w:r>
      <w:r w:rsidRPr="001C44EF">
        <w:rPr>
          <w:rFonts w:ascii="Times New Roman" w:eastAsia="DengXian" w:hAnsi="Times New Roman" w:cs="Times New Roman"/>
          <w:color w:val="000000" w:themeColor="text1"/>
          <w:sz w:val="24"/>
          <w:szCs w:val="24"/>
        </w:rPr>
        <w:t xml:space="preserve"> </w:t>
      </w:r>
      <w:r w:rsidRPr="001C44EF">
        <w:rPr>
          <w:rFonts w:ascii="Times New Roman" w:eastAsia="DengXian" w:hAnsi="Times New Roman" w:cs="Times New Roman"/>
          <w:color w:val="000000" w:themeColor="text1"/>
          <w:sz w:val="24"/>
          <w:szCs w:val="24"/>
        </w:rPr>
        <w:t xml:space="preserve">Just as Zhang Zai wrote in "Chapter Qiancheng":" </w:t>
      </w:r>
      <w:r w:rsidRPr="001C44EF">
        <w:rPr>
          <w:rFonts w:ascii="Times New Roman" w:eastAsia="DengXian" w:hAnsi="Times New Roman" w:cs="Times New Roman"/>
          <w:color w:val="000000" w:themeColor="text1"/>
          <w:sz w:val="24"/>
          <w:szCs w:val="24"/>
        </w:rPr>
        <w:t>凡可状皆有也，凡有皆象也，凡象皆气也</w:t>
      </w:r>
      <w:r w:rsidRPr="001C44EF">
        <w:rPr>
          <w:rFonts w:ascii="Times New Roman" w:eastAsia="DengXian" w:hAnsi="Times New Roman" w:cs="Times New Roman"/>
          <w:color w:val="000000" w:themeColor="text1"/>
          <w:sz w:val="24"/>
          <w:szCs w:val="24"/>
        </w:rPr>
        <w:t>"</w:t>
      </w:r>
      <w:r w:rsidRPr="001C44EF">
        <w:rPr>
          <w:rFonts w:ascii="Times New Roman" w:eastAsia="DengXian" w:hAnsi="Times New Roman" w:cs="Times New Roman"/>
          <w:b/>
          <w:bCs/>
          <w:color w:val="000000" w:themeColor="text1"/>
          <w:sz w:val="24"/>
          <w:szCs w:val="24"/>
        </w:rPr>
        <w:t>(Zhang, 1076b.)</w:t>
      </w:r>
      <w:r w:rsidRPr="001C44EF">
        <w:rPr>
          <w:rFonts w:ascii="Times New Roman" w:eastAsia="DengXian" w:hAnsi="Times New Roman" w:cs="Times New Roman"/>
          <w:color w:val="000000" w:themeColor="text1"/>
          <w:sz w:val="24"/>
          <w:szCs w:val="24"/>
        </w:rPr>
        <w:t>, means a</w:t>
      </w:r>
      <w:r w:rsidRPr="001C44EF">
        <w:rPr>
          <w:rFonts w:ascii="Times New Roman" w:eastAsia="DengXian" w:hAnsi="Times New Roman" w:cs="Times New Roman"/>
          <w:color w:val="000000" w:themeColor="text1"/>
          <w:sz w:val="24"/>
          <w:szCs w:val="24"/>
        </w:rPr>
        <w:t xml:space="preserve">ll visible things that have </w:t>
      </w:r>
      <w:r w:rsidRPr="001C44EF">
        <w:rPr>
          <w:rFonts w:ascii="Times New Roman" w:eastAsia="DengXian" w:hAnsi="Times New Roman" w:cs="Times New Roman"/>
          <w:color w:val="000000" w:themeColor="text1"/>
          <w:sz w:val="24"/>
          <w:szCs w:val="24"/>
        </w:rPr>
        <w:t xml:space="preserve">form are objective; Everything that exists objectively is the expression of some natural phenomena, which can be interpreted as Qi. </w:t>
      </w:r>
      <w:r w:rsidRPr="001C44EF">
        <w:rPr>
          <w:rFonts w:ascii="Times New Roman" w:eastAsia="DengXian" w:hAnsi="Times New Roman" w:cs="Times New Roman"/>
          <w:color w:val="000000" w:themeColor="text1"/>
          <w:sz w:val="24"/>
          <w:szCs w:val="24"/>
        </w:rPr>
        <w:t>It is the eternal transformation of existence and non-existence that constitutes the endless movement of the universe of Chi</w:t>
      </w:r>
      <w:r w:rsidRPr="001C44EF">
        <w:rPr>
          <w:rFonts w:ascii="Times New Roman" w:eastAsia="DengXian" w:hAnsi="Times New Roman" w:cs="Times New Roman"/>
          <w:color w:val="000000" w:themeColor="text1"/>
          <w:sz w:val="24"/>
          <w:szCs w:val="24"/>
        </w:rPr>
        <w:t xml:space="preserve">nese </w:t>
      </w:r>
      <w:r w:rsidR="005A13AD" w:rsidRPr="001C44EF">
        <w:rPr>
          <w:rFonts w:ascii="Times New Roman" w:eastAsia="DengXian" w:hAnsi="Times New Roman" w:cs="Times New Roman"/>
          <w:color w:val="000000" w:themeColor="text1"/>
          <w:sz w:val="24"/>
          <w:szCs w:val="24"/>
        </w:rPr>
        <w:t>Qi and</w:t>
      </w:r>
      <w:r w:rsidRPr="001C44EF">
        <w:rPr>
          <w:rFonts w:ascii="Times New Roman" w:eastAsia="DengXian" w:hAnsi="Times New Roman" w:cs="Times New Roman"/>
          <w:color w:val="000000" w:themeColor="text1"/>
          <w:sz w:val="24"/>
          <w:szCs w:val="24"/>
        </w:rPr>
        <w:t xml:space="preserve"> deduces the endless and vigorous atmosphere. </w:t>
      </w:r>
    </w:p>
    <w:p w14:paraId="6ED27EF9"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1C5E0414" w14:textId="77777777" w:rsidR="00E938BA" w:rsidRPr="001C44EF" w:rsidRDefault="005F6F85" w:rsidP="001631E8">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xml:space="preserve">In contrast to the Taoist belief that everything begins in nothingness </w:t>
      </w:r>
      <w:r w:rsidRPr="001C44EF">
        <w:rPr>
          <w:rFonts w:ascii="Times New Roman" w:eastAsia="DengXian" w:hAnsi="Times New Roman" w:cs="Times New Roman"/>
          <w:color w:val="000000" w:themeColor="text1"/>
          <w:sz w:val="24"/>
          <w:szCs w:val="24"/>
        </w:rPr>
        <w:t>（无）</w:t>
      </w:r>
      <w:r w:rsidRPr="001C44EF">
        <w:rPr>
          <w:rFonts w:ascii="Times New Roman" w:eastAsia="DengXian" w:hAnsi="Times New Roman" w:cs="Times New Roman"/>
          <w:color w:val="000000" w:themeColor="text1"/>
          <w:sz w:val="24"/>
          <w:szCs w:val="24"/>
        </w:rPr>
        <w:t>,</w:t>
      </w:r>
      <w:r w:rsidRPr="001C44EF">
        <w:rPr>
          <w:rFonts w:ascii="Times New Roman" w:eastAsia="DengXian" w:hAnsi="Times New Roman" w:cs="Times New Roman"/>
          <w:color w:val="000000" w:themeColor="text1"/>
          <w:sz w:val="24"/>
          <w:szCs w:val="24"/>
        </w:rPr>
        <w:t>the West philosophy emphasize the concept of "being", "onto", "existence" etc. and which are a</w:t>
      </w:r>
      <w:r w:rsidRPr="001C44EF">
        <w:rPr>
          <w:rFonts w:ascii="Times New Roman" w:eastAsia="DengXian" w:hAnsi="Times New Roman" w:cs="Times New Roman"/>
          <w:color w:val="000000" w:themeColor="text1"/>
          <w:sz w:val="24"/>
          <w:szCs w:val="24"/>
        </w:rPr>
        <w:t>ssociated with substance, l</w:t>
      </w:r>
      <w:r w:rsidRPr="001C44EF">
        <w:rPr>
          <w:rFonts w:ascii="Times New Roman" w:eastAsia="DengXian" w:hAnsi="Times New Roman" w:cs="Times New Roman"/>
          <w:color w:val="000000" w:themeColor="text1"/>
          <w:sz w:val="24"/>
          <w:szCs w:val="24"/>
        </w:rPr>
        <w:t>ogic, and clarity. Western philosophy pays more attention to clarity and logic in interpretation, while Taoism pays more attention to the vague feeling. </w:t>
      </w:r>
      <w:r w:rsidRPr="001C44EF">
        <w:rPr>
          <w:rFonts w:ascii="Times New Roman" w:eastAsia="DengXian" w:hAnsi="Times New Roman" w:cs="Times New Roman"/>
          <w:color w:val="000000" w:themeColor="text1"/>
          <w:sz w:val="24"/>
          <w:szCs w:val="24"/>
        </w:rPr>
        <w:t>As Lao Tzu said in Tao Te Ching: “</w:t>
      </w:r>
      <w:r w:rsidRPr="001C44EF">
        <w:rPr>
          <w:rFonts w:ascii="Times New Roman" w:eastAsia="DengXian" w:hAnsi="Times New Roman" w:cs="Times New Roman"/>
          <w:color w:val="000000" w:themeColor="text1"/>
          <w:sz w:val="24"/>
          <w:szCs w:val="24"/>
        </w:rPr>
        <w:t>道可道，非常道</w:t>
      </w:r>
      <w:r w:rsidRPr="001C44EF">
        <w:rPr>
          <w:rFonts w:ascii="Times New Roman" w:eastAsia="DengXian" w:hAnsi="Times New Roman" w:cs="Times New Roman"/>
          <w:i/>
          <w:iCs/>
          <w:color w:val="000000" w:themeColor="text1"/>
          <w:sz w:val="24"/>
          <w:szCs w:val="24"/>
        </w:rPr>
        <w:t xml:space="preserve">”, </w:t>
      </w:r>
      <w:r w:rsidRPr="001C44EF">
        <w:rPr>
          <w:rFonts w:ascii="Times New Roman" w:eastAsia="DengXian" w:hAnsi="Times New Roman" w:cs="Times New Roman"/>
          <w:color w:val="000000" w:themeColor="text1"/>
          <w:sz w:val="24"/>
          <w:szCs w:val="24"/>
        </w:rPr>
        <w:t>which means that the real truth is abominable and unspeakab</w:t>
      </w:r>
      <w:r w:rsidRPr="001C44EF">
        <w:rPr>
          <w:rFonts w:ascii="Times New Roman" w:eastAsia="DengXian" w:hAnsi="Times New Roman" w:cs="Times New Roman"/>
          <w:color w:val="000000" w:themeColor="text1"/>
          <w:sz w:val="24"/>
          <w:szCs w:val="24"/>
        </w:rPr>
        <w:t xml:space="preserve">le </w:t>
      </w:r>
      <w:r w:rsidRPr="001C44EF">
        <w:rPr>
          <w:rFonts w:ascii="Times New Roman" w:eastAsia="DengXian" w:hAnsi="Times New Roman" w:cs="Times New Roman"/>
          <w:b/>
          <w:bCs/>
          <w:color w:val="000000" w:themeColor="text1"/>
          <w:sz w:val="24"/>
          <w:szCs w:val="24"/>
        </w:rPr>
        <w:t>(Lao, Unknown)</w:t>
      </w:r>
      <w:r w:rsidRPr="001C44EF">
        <w:rPr>
          <w:rFonts w:ascii="Times New Roman" w:eastAsia="DengXian" w:hAnsi="Times New Roman" w:cs="Times New Roman"/>
          <w:color w:val="000000" w:themeColor="text1"/>
          <w:sz w:val="24"/>
          <w:szCs w:val="24"/>
        </w:rPr>
        <w:t xml:space="preserve">. And when the truth is spoken out, it is no longer the original truth. Based on this, we can see that according to Zhang Fa's point of view, there are three points that describe </w:t>
      </w:r>
      <w:r w:rsidRPr="001C44EF">
        <w:rPr>
          <w:rFonts w:ascii="Times New Roman" w:eastAsia="DengXian" w:hAnsi="Times New Roman" w:cs="Times New Roman"/>
          <w:color w:val="000000" w:themeColor="text1"/>
          <w:sz w:val="24"/>
          <w:szCs w:val="24"/>
        </w:rPr>
        <w:lastRenderedPageBreak/>
        <w:t xml:space="preserve">the universal belief of Taoism: </w:t>
      </w:r>
    </w:p>
    <w:p w14:paraId="5DCF4336" w14:textId="77777777" w:rsidR="00E938BA" w:rsidRPr="001C44EF" w:rsidRDefault="00E938BA">
      <w:pPr>
        <w:snapToGrid w:val="0"/>
        <w:spacing w:line="270" w:lineRule="auto"/>
        <w:rPr>
          <w:rFonts w:ascii="Times New Roman" w:eastAsia="DengXian" w:hAnsi="Times New Roman" w:cs="Times New Roman"/>
          <w:i/>
          <w:iCs/>
          <w:color w:val="000000" w:themeColor="text1"/>
          <w:sz w:val="24"/>
          <w:szCs w:val="24"/>
        </w:rPr>
      </w:pPr>
    </w:p>
    <w:p w14:paraId="7352678C" w14:textId="5FBF1E17" w:rsidR="00E938BA" w:rsidRPr="001C44EF" w:rsidRDefault="005F6F85" w:rsidP="001631E8">
      <w:pPr>
        <w:snapToGrid w:val="0"/>
        <w:spacing w:line="270" w:lineRule="auto"/>
        <w:jc w:val="center"/>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First, Taoism believes tha</w:t>
      </w:r>
      <w:r w:rsidRPr="001C44EF">
        <w:rPr>
          <w:rFonts w:ascii="Times New Roman" w:eastAsia="DengXian" w:hAnsi="Times New Roman" w:cs="Times New Roman"/>
          <w:color w:val="000000" w:themeColor="text1"/>
          <w:sz w:val="24"/>
          <w:szCs w:val="24"/>
        </w:rPr>
        <w:t>t the entity and the void can not be separated, they must be connected by Qi, and they can not be independent, so experimental science is impossible. Secondly, everything is fundamentally functional. Although it can be observed and analyzed, it relies more</w:t>
      </w:r>
      <w:r w:rsidRPr="001C44EF">
        <w:rPr>
          <w:rFonts w:ascii="Times New Roman" w:eastAsia="DengXian" w:hAnsi="Times New Roman" w:cs="Times New Roman"/>
          <w:color w:val="000000" w:themeColor="text1"/>
          <w:sz w:val="24"/>
          <w:szCs w:val="24"/>
        </w:rPr>
        <w:t xml:space="preserve"> on experience and understanding, which makes it impossible for Chinese people's thinking to move towards formal logic. Third, things and the universe </w:t>
      </w:r>
      <w:r w:rsidR="005A13AD" w:rsidRPr="001C44EF">
        <w:rPr>
          <w:rFonts w:ascii="Times New Roman" w:eastAsia="DengXian" w:hAnsi="Times New Roman" w:cs="Times New Roman"/>
          <w:color w:val="000000" w:themeColor="text1"/>
          <w:sz w:val="24"/>
          <w:szCs w:val="24"/>
        </w:rPr>
        <w:t>are Qi</w:t>
      </w:r>
      <w:r w:rsidRPr="001C44EF">
        <w:rPr>
          <w:rFonts w:ascii="Times New Roman" w:eastAsia="DengXian" w:hAnsi="Times New Roman" w:cs="Times New Roman"/>
          <w:color w:val="000000" w:themeColor="text1"/>
          <w:sz w:val="24"/>
          <w:szCs w:val="24"/>
        </w:rPr>
        <w:t>, and they are a whole.</w:t>
      </w:r>
    </w:p>
    <w:p w14:paraId="3B5B6C82" w14:textId="77777777" w:rsidR="00E938BA" w:rsidRPr="001C44EF" w:rsidRDefault="00E938BA">
      <w:pPr>
        <w:snapToGrid w:val="0"/>
        <w:spacing w:line="270" w:lineRule="auto"/>
        <w:jc w:val="center"/>
        <w:rPr>
          <w:rFonts w:ascii="Times New Roman" w:eastAsia="DengXian" w:hAnsi="Times New Roman" w:cs="Times New Roman"/>
          <w:color w:val="000000" w:themeColor="text1"/>
          <w:sz w:val="24"/>
          <w:szCs w:val="24"/>
        </w:rPr>
      </w:pPr>
    </w:p>
    <w:p w14:paraId="3D5E7A70" w14:textId="77777777" w:rsidR="00E938BA" w:rsidRPr="001C44EF" w:rsidRDefault="005F6F85">
      <w:pPr>
        <w:snapToGrid w:val="0"/>
        <w:spacing w:line="270" w:lineRule="auto"/>
        <w:ind w:leftChars="1600" w:left="3360" w:firstLineChars="200" w:firstLine="480"/>
        <w:jc w:val="right"/>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(Zhang, 2010, p.16-17)</w:t>
      </w:r>
    </w:p>
    <w:p w14:paraId="6C8BF1E7" w14:textId="61F88DE2" w:rsidR="00E938BA" w:rsidRPr="001C44EF" w:rsidRDefault="00E938BA">
      <w:pPr>
        <w:snapToGrid w:val="0"/>
        <w:spacing w:line="270" w:lineRule="auto"/>
        <w:rPr>
          <w:rFonts w:ascii="Times New Roman" w:eastAsia="微软雅黑" w:hAnsi="Times New Roman" w:cs="Times New Roman"/>
          <w:color w:val="000000" w:themeColor="text1"/>
          <w:sz w:val="24"/>
          <w:szCs w:val="24"/>
        </w:rPr>
      </w:pPr>
    </w:p>
    <w:p w14:paraId="1767F24B" w14:textId="423D169E" w:rsidR="001631E8" w:rsidRPr="001C44EF" w:rsidRDefault="001631E8" w:rsidP="001631E8">
      <w:pPr>
        <w:snapToGrid w:val="0"/>
        <w:spacing w:line="270" w:lineRule="auto"/>
        <w:jc w:val="center"/>
        <w:rPr>
          <w:rFonts w:ascii="Times New Roman" w:eastAsia="微软雅黑" w:hAnsi="Times New Roman" w:cs="Times New Roman"/>
          <w:color w:val="000000" w:themeColor="text1"/>
          <w:sz w:val="24"/>
          <w:szCs w:val="24"/>
          <w:u w:val="single"/>
        </w:rPr>
      </w:pPr>
      <w:r w:rsidRPr="001C44EF">
        <w:rPr>
          <w:rFonts w:ascii="Times New Roman" w:eastAsia="微软雅黑" w:hAnsi="Times New Roman" w:cs="Times New Roman" w:hint="eastAsia"/>
          <w:color w:val="000000" w:themeColor="text1"/>
          <w:sz w:val="24"/>
          <w:szCs w:val="24"/>
          <w:u w:val="single"/>
        </w:rPr>
        <w:t>A</w:t>
      </w:r>
      <w:r w:rsidRPr="001C44EF">
        <w:rPr>
          <w:rFonts w:ascii="Times New Roman" w:eastAsia="微软雅黑" w:hAnsi="Times New Roman" w:cs="Times New Roman"/>
          <w:color w:val="000000" w:themeColor="text1"/>
          <w:sz w:val="24"/>
          <w:szCs w:val="24"/>
          <w:u w:val="single"/>
        </w:rPr>
        <w:t>esthetics</w:t>
      </w:r>
    </w:p>
    <w:p w14:paraId="2D151921" w14:textId="77777777" w:rsidR="001631E8" w:rsidRPr="001C44EF" w:rsidRDefault="001631E8">
      <w:pPr>
        <w:snapToGrid w:val="0"/>
        <w:spacing w:line="270" w:lineRule="auto"/>
        <w:rPr>
          <w:rFonts w:ascii="Times New Roman" w:eastAsia="微软雅黑" w:hAnsi="Times New Roman" w:cs="Times New Roman" w:hint="eastAsia"/>
          <w:color w:val="000000" w:themeColor="text1"/>
          <w:sz w:val="24"/>
          <w:szCs w:val="24"/>
        </w:rPr>
      </w:pPr>
    </w:p>
    <w:p w14:paraId="4FCC153E" w14:textId="116CEAD9" w:rsidR="00E938BA" w:rsidRPr="001C44EF" w:rsidRDefault="005F6F85" w:rsidP="001631E8">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xml:space="preserve">In terms of aesthetics, </w:t>
      </w:r>
      <w:r w:rsidRPr="001C44EF">
        <w:rPr>
          <w:rFonts w:ascii="Times New Roman" w:eastAsia="DengXian" w:hAnsi="Times New Roman" w:cs="Times New Roman"/>
          <w:color w:val="000000" w:themeColor="text1"/>
          <w:sz w:val="24"/>
          <w:szCs w:val="24"/>
        </w:rPr>
        <w:t xml:space="preserve">Taoism </w:t>
      </w:r>
      <w:r w:rsidRPr="001C44EF">
        <w:rPr>
          <w:rFonts w:ascii="Times New Roman" w:eastAsia="DengXian" w:hAnsi="Times New Roman" w:cs="Times New Roman"/>
          <w:color w:val="000000" w:themeColor="text1"/>
          <w:sz w:val="24"/>
          <w:szCs w:val="24"/>
        </w:rPr>
        <w:t>emphasizes the concept of a great unspeakeble beauty. Zhuang Tzu wrote in his book "Nan Hua Ching": </w:t>
      </w:r>
      <w:r w:rsidRPr="001C44EF">
        <w:rPr>
          <w:rFonts w:ascii="Times New Roman" w:eastAsia="DengXian" w:hAnsi="Times New Roman" w:cs="Times New Roman"/>
          <w:i/>
          <w:iCs/>
          <w:color w:val="000000" w:themeColor="text1"/>
          <w:sz w:val="24"/>
          <w:szCs w:val="24"/>
        </w:rPr>
        <w:t xml:space="preserve">" </w:t>
      </w:r>
      <w:r w:rsidRPr="001C44EF">
        <w:rPr>
          <w:rFonts w:ascii="Times New Roman" w:eastAsia="DengXian" w:hAnsi="Times New Roman" w:cs="Times New Roman"/>
          <w:i/>
          <w:iCs/>
          <w:color w:val="000000" w:themeColor="text1"/>
          <w:sz w:val="24"/>
          <w:szCs w:val="24"/>
        </w:rPr>
        <w:t>天地有大美不言</w:t>
      </w:r>
      <w:r w:rsidRPr="001C44EF">
        <w:rPr>
          <w:rFonts w:ascii="Times New Roman" w:eastAsia="DengXian" w:hAnsi="Times New Roman" w:cs="Times New Roman"/>
          <w:i/>
          <w:iCs/>
          <w:color w:val="000000" w:themeColor="text1"/>
          <w:sz w:val="24"/>
          <w:szCs w:val="24"/>
        </w:rPr>
        <w:t xml:space="preserve">……There </w:t>
      </w:r>
      <w:r w:rsidR="005A13AD" w:rsidRPr="001C44EF">
        <w:rPr>
          <w:rFonts w:ascii="Times New Roman" w:eastAsia="DengXian" w:hAnsi="Times New Roman" w:cs="Times New Roman"/>
          <w:i/>
          <w:iCs/>
          <w:color w:val="000000" w:themeColor="text1"/>
          <w:sz w:val="24"/>
          <w:szCs w:val="24"/>
        </w:rPr>
        <w:t>exists</w:t>
      </w:r>
      <w:r w:rsidRPr="001C44EF">
        <w:rPr>
          <w:rFonts w:ascii="Times New Roman" w:eastAsia="DengXian" w:hAnsi="Times New Roman" w:cs="Times New Roman"/>
          <w:i/>
          <w:iCs/>
          <w:color w:val="000000" w:themeColor="text1"/>
          <w:sz w:val="24"/>
          <w:szCs w:val="24"/>
        </w:rPr>
        <w:t xml:space="preserve"> the great beauty in the world, that is unspeakable"</w:t>
      </w:r>
      <w:r w:rsidRPr="001C44EF">
        <w:rPr>
          <w:rFonts w:ascii="Times New Roman" w:eastAsia="DengXian" w:hAnsi="Times New Roman" w:cs="Times New Roman"/>
          <w:b/>
          <w:bCs/>
          <w:color w:val="000000" w:themeColor="text1"/>
          <w:sz w:val="24"/>
          <w:szCs w:val="24"/>
        </w:rPr>
        <w:t>(Zhuang</w:t>
      </w:r>
      <w:r w:rsidRPr="001C44EF">
        <w:rPr>
          <w:rFonts w:ascii="Times New Roman" w:eastAsia="DengXian" w:hAnsi="Times New Roman" w:cs="Times New Roman"/>
          <w:b/>
          <w:bCs/>
          <w:color w:val="000000" w:themeColor="text1"/>
          <w:sz w:val="24"/>
          <w:szCs w:val="24"/>
        </w:rPr>
        <w:t>, Unkown)</w:t>
      </w:r>
      <w:r w:rsidRPr="001C44EF">
        <w:rPr>
          <w:rFonts w:ascii="Times New Roman" w:eastAsia="DengXian" w:hAnsi="Times New Roman" w:cs="Times New Roman"/>
          <w:i/>
          <w:iCs/>
          <w:color w:val="000000" w:themeColor="text1"/>
          <w:sz w:val="24"/>
          <w:szCs w:val="24"/>
        </w:rPr>
        <w:t>. </w:t>
      </w:r>
      <w:r w:rsidRPr="001C44EF">
        <w:rPr>
          <w:rFonts w:ascii="Times New Roman" w:eastAsia="DengXian" w:hAnsi="Times New Roman" w:cs="Times New Roman"/>
          <w:color w:val="000000" w:themeColor="text1"/>
          <w:sz w:val="24"/>
          <w:szCs w:val="24"/>
        </w:rPr>
        <w:t>In Taoist aesthetics, the great beauty, that is, the supreme ide</w:t>
      </w:r>
      <w:r w:rsidRPr="001C44EF">
        <w:rPr>
          <w:rFonts w:ascii="Times New Roman" w:eastAsia="DengXian" w:hAnsi="Times New Roman" w:cs="Times New Roman"/>
          <w:color w:val="000000" w:themeColor="text1"/>
          <w:sz w:val="24"/>
          <w:szCs w:val="24"/>
        </w:rPr>
        <w:t xml:space="preserve">a, exists in the present, in the mountains and forests, and is unspeakable to be integrated with nature. Compared with the highest idea of metaphysics, the </w:t>
      </w:r>
      <w:hyperlink>
        <w:r w:rsidRPr="001C44EF">
          <w:rPr>
            <w:rFonts w:ascii="Times New Roman" w:eastAsia="DengXian" w:hAnsi="Times New Roman" w:cs="Times New Roman"/>
            <w:color w:val="000000" w:themeColor="text1"/>
            <w:sz w:val="24"/>
            <w:szCs w:val="24"/>
            <w:u w:val="single"/>
          </w:rPr>
          <w:t>beauty or truth</w:t>
        </w:r>
      </w:hyperlink>
      <w:r w:rsidRPr="001C44EF">
        <w:rPr>
          <w:rFonts w:ascii="Times New Roman" w:eastAsia="DengXian" w:hAnsi="Times New Roman" w:cs="Times New Roman"/>
          <w:color w:val="000000" w:themeColor="text1"/>
          <w:sz w:val="24"/>
          <w:szCs w:val="24"/>
        </w:rPr>
        <w:t xml:space="preserve"> can be explored in another</w:t>
      </w:r>
      <w:hyperlink>
        <w:r w:rsidRPr="001C44EF">
          <w:rPr>
            <w:rFonts w:ascii="Times New Roman" w:eastAsia="DengXian" w:hAnsi="Times New Roman" w:cs="Times New Roman"/>
            <w:color w:val="000000" w:themeColor="text1"/>
            <w:sz w:val="24"/>
            <w:szCs w:val="24"/>
            <w:u w:val="single"/>
          </w:rPr>
          <w:t xml:space="preserve"> abstract</w:t>
        </w:r>
      </w:hyperlink>
      <w:r w:rsidRPr="001C44EF">
        <w:rPr>
          <w:rFonts w:ascii="Times New Roman" w:eastAsia="DengXian" w:hAnsi="Times New Roman" w:cs="Times New Roman"/>
          <w:color w:val="000000" w:themeColor="text1"/>
          <w:sz w:val="24"/>
          <w:szCs w:val="24"/>
        </w:rPr>
        <w:t xml:space="preserve"> world. Ji Yong</w:t>
      </w:r>
      <w:r w:rsidRPr="001C44EF">
        <w:rPr>
          <w:rFonts w:ascii="Times New Roman" w:eastAsia="DengXian" w:hAnsi="Times New Roman" w:cs="Times New Roman"/>
          <w:color w:val="000000" w:themeColor="text1"/>
          <w:sz w:val="24"/>
          <w:szCs w:val="24"/>
        </w:rPr>
        <w:t xml:space="preserve">zhen, a Taoist scholar in Yuan Dynasity, in </w:t>
      </w:r>
      <w:r w:rsidRPr="001C44EF">
        <w:rPr>
          <w:rFonts w:ascii="Times New Roman" w:eastAsia="DengXian" w:hAnsi="Times New Roman" w:cs="Times New Roman"/>
          <w:color w:val="000000" w:themeColor="text1"/>
          <w:sz w:val="24"/>
          <w:szCs w:val="24"/>
        </w:rPr>
        <w:t>his poems collection "Clouds and Mountians",</w:t>
      </w:r>
      <w:r w:rsidRPr="001C44EF">
        <w:rPr>
          <w:rFonts w:ascii="Times New Roman" w:eastAsia="DengXian" w:hAnsi="Times New Roman" w:cs="Times New Roman"/>
          <w:color w:val="000000" w:themeColor="text1"/>
          <w:sz w:val="24"/>
          <w:szCs w:val="24"/>
        </w:rPr>
        <w:t xml:space="preserve"> described a painting "Lao zi passing cross the mountains" like that: "</w:t>
      </w:r>
      <w:r w:rsidRPr="001C44EF">
        <w:rPr>
          <w:rFonts w:ascii="Times New Roman" w:eastAsia="DengXian" w:hAnsi="Times New Roman" w:cs="Times New Roman"/>
          <w:i/>
          <w:iCs/>
          <w:color w:val="000000" w:themeColor="text1"/>
          <w:sz w:val="24"/>
          <w:szCs w:val="24"/>
        </w:rPr>
        <w:t>欲穷妙处非名相，不许丹青画与人。</w:t>
      </w:r>
      <w:r w:rsidRPr="001C44EF">
        <w:rPr>
          <w:rFonts w:ascii="Times New Roman" w:eastAsia="DengXian" w:hAnsi="Times New Roman" w:cs="Times New Roman"/>
          <w:i/>
          <w:iCs/>
          <w:color w:val="000000" w:themeColor="text1"/>
          <w:sz w:val="24"/>
          <w:szCs w:val="24"/>
        </w:rPr>
        <w:t>"</w:t>
      </w:r>
      <w:r w:rsidRPr="001C44EF">
        <w:rPr>
          <w:rFonts w:ascii="Times New Roman" w:eastAsia="DengXian" w:hAnsi="Times New Roman" w:cs="Times New Roman"/>
          <w:b/>
          <w:bCs/>
          <w:color w:val="000000" w:themeColor="text1"/>
          <w:sz w:val="24"/>
          <w:szCs w:val="24"/>
        </w:rPr>
        <w:t xml:space="preserve"> (Pan</w:t>
      </w:r>
      <w:r w:rsidRPr="001C44EF">
        <w:rPr>
          <w:rFonts w:ascii="Times New Roman" w:eastAsia="DengXian" w:hAnsi="Times New Roman" w:cs="Times New Roman"/>
          <w:b/>
          <w:bCs/>
          <w:color w:val="000000" w:themeColor="text1"/>
          <w:sz w:val="24"/>
          <w:szCs w:val="24"/>
        </w:rPr>
        <w:t>, 1997, p. 227)</w:t>
      </w:r>
      <w:r w:rsidRPr="001C44EF">
        <w:rPr>
          <w:rFonts w:ascii="Times New Roman" w:eastAsia="DengXian" w:hAnsi="Times New Roman" w:cs="Times New Roman"/>
          <w:i/>
          <w:iCs/>
          <w:color w:val="000000" w:themeColor="text1"/>
          <w:sz w:val="24"/>
          <w:szCs w:val="24"/>
        </w:rPr>
        <w:t xml:space="preserve"> </w:t>
      </w:r>
      <w:r w:rsidRPr="001C44EF">
        <w:rPr>
          <w:rFonts w:ascii="Times New Roman" w:eastAsia="DengXian" w:hAnsi="Times New Roman" w:cs="Times New Roman"/>
          <w:color w:val="000000" w:themeColor="text1"/>
          <w:sz w:val="24"/>
          <w:szCs w:val="24"/>
        </w:rPr>
        <w:t xml:space="preserve">  Which means i</w:t>
      </w:r>
      <w:r w:rsidRPr="001C44EF">
        <w:rPr>
          <w:rFonts w:ascii="Times New Roman" w:eastAsia="DengXian" w:hAnsi="Times New Roman" w:cs="Times New Roman"/>
          <w:color w:val="000000" w:themeColor="text1"/>
          <w:sz w:val="24"/>
          <w:szCs w:val="24"/>
        </w:rPr>
        <w:t xml:space="preserve">f you want to find the subtle beauty of the </w:t>
      </w:r>
      <w:r w:rsidRPr="001C44EF">
        <w:rPr>
          <w:rFonts w:ascii="Times New Roman" w:eastAsia="DengXian" w:hAnsi="Times New Roman" w:cs="Times New Roman"/>
          <w:color w:val="000000" w:themeColor="text1"/>
          <w:sz w:val="24"/>
          <w:szCs w:val="24"/>
        </w:rPr>
        <w:t xml:space="preserve">painting, you shouldn't look at the surface or the final appearance. </w:t>
      </w:r>
    </w:p>
    <w:p w14:paraId="1A7A5416" w14:textId="77777777" w:rsidR="001631E8" w:rsidRPr="001C44EF" w:rsidRDefault="001631E8" w:rsidP="001631E8">
      <w:pPr>
        <w:snapToGrid w:val="0"/>
        <w:spacing w:line="270" w:lineRule="auto"/>
        <w:ind w:firstLine="420"/>
        <w:rPr>
          <w:rFonts w:ascii="Times New Roman" w:eastAsia="DengXian" w:hAnsi="Times New Roman" w:cs="Times New Roman"/>
          <w:color w:val="000000" w:themeColor="text1"/>
          <w:sz w:val="24"/>
          <w:szCs w:val="24"/>
        </w:rPr>
      </w:pPr>
    </w:p>
    <w:p w14:paraId="6357BBC5" w14:textId="40200219" w:rsidR="00E938BA" w:rsidRPr="001C44EF" w:rsidRDefault="005F6F85" w:rsidP="001631E8">
      <w:pPr>
        <w:snapToGrid w:val="0"/>
        <w:spacing w:before="60" w:after="60" w:line="312" w:lineRule="auto"/>
        <w:ind w:firstLine="420"/>
        <w:jc w:val="left"/>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xml:space="preserve">According to the criticism of Pan, a lecturer of religious studies in Sichuan University, in his book The Great Beauty is </w:t>
      </w:r>
      <w:r w:rsidR="005A13AD" w:rsidRPr="001C44EF">
        <w:rPr>
          <w:rFonts w:ascii="Times New Roman" w:eastAsia="DengXian" w:hAnsi="Times New Roman" w:cs="Times New Roman"/>
          <w:color w:val="000000" w:themeColor="text1"/>
          <w:sz w:val="24"/>
          <w:szCs w:val="24"/>
        </w:rPr>
        <w:t>Unspeakable</w:t>
      </w:r>
      <w:r w:rsidR="005A13AD" w:rsidRPr="001C44EF">
        <w:rPr>
          <w:rFonts w:ascii="Times New Roman" w:eastAsia="DengXian" w:hAnsi="Times New Roman" w:cs="Times New Roman"/>
          <w:b/>
          <w:bCs/>
          <w:color w:val="000000" w:themeColor="text1"/>
          <w:sz w:val="24"/>
          <w:szCs w:val="24"/>
        </w:rPr>
        <w:t xml:space="preserve"> (</w:t>
      </w:r>
      <w:r w:rsidRPr="001C44EF">
        <w:rPr>
          <w:rFonts w:ascii="Times New Roman" w:eastAsia="DengXian" w:hAnsi="Times New Roman" w:cs="Times New Roman"/>
          <w:b/>
          <w:bCs/>
          <w:color w:val="000000" w:themeColor="text1"/>
          <w:sz w:val="24"/>
          <w:szCs w:val="24"/>
        </w:rPr>
        <w:t>Pan</w:t>
      </w:r>
      <w:r w:rsidRPr="001C44EF">
        <w:rPr>
          <w:rFonts w:ascii="Times New Roman" w:eastAsia="DengXian" w:hAnsi="Times New Roman" w:cs="Times New Roman"/>
          <w:b/>
          <w:bCs/>
          <w:color w:val="000000" w:themeColor="text1"/>
          <w:sz w:val="24"/>
          <w:szCs w:val="24"/>
        </w:rPr>
        <w:t>, 1997, p. 227)</w:t>
      </w:r>
      <w:r w:rsidRPr="001C44EF">
        <w:rPr>
          <w:rFonts w:ascii="Times New Roman" w:eastAsia="DengXian" w:hAnsi="Times New Roman" w:cs="Times New Roman"/>
          <w:color w:val="000000" w:themeColor="text1"/>
          <w:sz w:val="24"/>
          <w:szCs w:val="24"/>
        </w:rPr>
        <w:t>, the external aesthetic object,</w:t>
      </w:r>
      <w:r w:rsidRPr="001C44EF">
        <w:rPr>
          <w:rFonts w:ascii="Times New Roman" w:eastAsia="DengXian" w:hAnsi="Times New Roman" w:cs="Times New Roman"/>
          <w:color w:val="000000" w:themeColor="text1"/>
          <w:sz w:val="24"/>
          <w:szCs w:val="24"/>
        </w:rPr>
        <w:t xml:space="preserve"> such as color, can be varied and imitated, but the inner spirit and beauty itself can not be changed by the appreciator. This view does not restrict the form of aesthetic </w:t>
      </w:r>
      <w:r w:rsidR="005A13AD" w:rsidRPr="001C44EF">
        <w:rPr>
          <w:rFonts w:ascii="Times New Roman" w:eastAsia="DengXian" w:hAnsi="Times New Roman" w:cs="Times New Roman"/>
          <w:color w:val="000000" w:themeColor="text1"/>
          <w:sz w:val="24"/>
          <w:szCs w:val="24"/>
        </w:rPr>
        <w:t>object but</w:t>
      </w:r>
      <w:r w:rsidRPr="001C44EF">
        <w:rPr>
          <w:rFonts w:ascii="Times New Roman" w:eastAsia="DengXian" w:hAnsi="Times New Roman" w:cs="Times New Roman"/>
          <w:color w:val="000000" w:themeColor="text1"/>
          <w:sz w:val="24"/>
          <w:szCs w:val="24"/>
        </w:rPr>
        <w:t xml:space="preserve"> </w:t>
      </w:r>
      <w:proofErr w:type="gramStart"/>
      <w:r w:rsidRPr="001C44EF">
        <w:rPr>
          <w:rFonts w:ascii="Times New Roman" w:eastAsia="DengXian" w:hAnsi="Times New Roman" w:cs="Times New Roman"/>
          <w:color w:val="000000" w:themeColor="text1"/>
          <w:sz w:val="24"/>
          <w:szCs w:val="24"/>
        </w:rPr>
        <w:t>opens up</w:t>
      </w:r>
      <w:proofErr w:type="gramEnd"/>
      <w:r w:rsidRPr="001C44EF">
        <w:rPr>
          <w:rFonts w:ascii="Times New Roman" w:eastAsia="DengXian" w:hAnsi="Times New Roman" w:cs="Times New Roman"/>
          <w:color w:val="000000" w:themeColor="text1"/>
          <w:sz w:val="24"/>
          <w:szCs w:val="24"/>
        </w:rPr>
        <w:t xml:space="preserve"> endless ways and forms for aesthetic activities. Therefore, I t</w:t>
      </w:r>
      <w:r w:rsidRPr="001C44EF">
        <w:rPr>
          <w:rFonts w:ascii="Times New Roman" w:eastAsia="DengXian" w:hAnsi="Times New Roman" w:cs="Times New Roman"/>
          <w:color w:val="000000" w:themeColor="text1"/>
          <w:sz w:val="24"/>
          <w:szCs w:val="24"/>
        </w:rPr>
        <w:t>hink that Taoist aesthetics is an inner cognition, pursuing inner unity, while metaphysics is an outer exploration, which increases the diversity of expression in this process.  There is no contradiction between the two, so Taoist aesthetics and metaphysic</w:t>
      </w:r>
      <w:r w:rsidRPr="001C44EF">
        <w:rPr>
          <w:rFonts w:ascii="Times New Roman" w:eastAsia="DengXian" w:hAnsi="Times New Roman" w:cs="Times New Roman"/>
          <w:color w:val="000000" w:themeColor="text1"/>
          <w:sz w:val="24"/>
          <w:szCs w:val="24"/>
        </w:rPr>
        <w:t>al aesthetics can be combined, that is, a combination of inner mystery and outer form.</w:t>
      </w:r>
    </w:p>
    <w:p w14:paraId="37CB6303" w14:textId="77777777" w:rsidR="00E938BA" w:rsidRPr="001C44EF" w:rsidRDefault="00E938BA">
      <w:pPr>
        <w:snapToGrid w:val="0"/>
        <w:spacing w:before="60" w:after="60" w:line="312" w:lineRule="auto"/>
        <w:jc w:val="left"/>
        <w:rPr>
          <w:rFonts w:ascii="Times New Roman" w:eastAsia="DengXian" w:hAnsi="Times New Roman" w:cs="Times New Roman"/>
          <w:color w:val="000000" w:themeColor="text1"/>
          <w:sz w:val="24"/>
          <w:szCs w:val="24"/>
        </w:rPr>
      </w:pPr>
    </w:p>
    <w:p w14:paraId="10A239E4" w14:textId="77777777" w:rsidR="00E938BA" w:rsidRPr="001C44EF" w:rsidRDefault="005F6F85" w:rsidP="001631E8">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Finally, by combing the history of western philosophy and Taoist philosophy which has a profound influence on Chinese art aesthetics, I try to make myself have a cleare</w:t>
      </w:r>
      <w:r w:rsidRPr="001C44EF">
        <w:rPr>
          <w:rFonts w:ascii="Times New Roman" w:eastAsia="DengXian" w:hAnsi="Times New Roman" w:cs="Times New Roman"/>
          <w:color w:val="000000" w:themeColor="text1"/>
          <w:sz w:val="24"/>
          <w:szCs w:val="24"/>
        </w:rPr>
        <w:t>r philosophical background. Although I am not a philosophy major, my knowledge of philosophy is very simple. I benefited a lot from the whole process, which is very helpful to find the appropriate ideological orientation for my future creation and research</w:t>
      </w:r>
      <w:r w:rsidRPr="001C44EF">
        <w:rPr>
          <w:rFonts w:ascii="Times New Roman" w:eastAsia="DengXian" w:hAnsi="Times New Roman" w:cs="Times New Roman"/>
          <w:color w:val="000000" w:themeColor="text1"/>
          <w:sz w:val="24"/>
          <w:szCs w:val="24"/>
        </w:rPr>
        <w:t>. Review the past and look to the future.</w:t>
      </w:r>
    </w:p>
    <w:p w14:paraId="3A93A477"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4D192B64" w14:textId="3476CAA2" w:rsidR="00E938BA" w:rsidRPr="001C44EF" w:rsidRDefault="005F6F85" w:rsidP="001631E8">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In the future era of intelligence, the original universe will achieve a high degree of integration of the real world and the virtual world visible to the naked eye. The global epidemic situation has also closed th</w:t>
      </w:r>
      <w:r w:rsidRPr="001C44EF">
        <w:rPr>
          <w:rFonts w:ascii="Times New Roman" w:eastAsia="DengXian" w:hAnsi="Times New Roman" w:cs="Times New Roman"/>
          <w:color w:val="000000" w:themeColor="text1"/>
          <w:sz w:val="24"/>
          <w:szCs w:val="24"/>
        </w:rPr>
        <w:t xml:space="preserve">e region, and virtual reality has restricted people to regional and </w:t>
      </w:r>
      <w:r w:rsidRPr="001C44EF">
        <w:rPr>
          <w:rFonts w:ascii="Times New Roman" w:eastAsia="DengXian" w:hAnsi="Times New Roman" w:cs="Times New Roman"/>
          <w:color w:val="000000" w:themeColor="text1"/>
          <w:sz w:val="24"/>
          <w:szCs w:val="24"/>
        </w:rPr>
        <w:lastRenderedPageBreak/>
        <w:t xml:space="preserve">online vent window, thus promoting the development of the original universe. Will the concepts of self-cognition, interaction, moral </w:t>
      </w:r>
      <w:r w:rsidR="005A13AD" w:rsidRPr="001C44EF">
        <w:rPr>
          <w:rFonts w:ascii="Times New Roman" w:eastAsia="DengXian" w:hAnsi="Times New Roman" w:cs="Times New Roman"/>
          <w:color w:val="000000" w:themeColor="text1"/>
          <w:sz w:val="24"/>
          <w:szCs w:val="24"/>
        </w:rPr>
        <w:t>existence,</w:t>
      </w:r>
      <w:r w:rsidRPr="001C44EF">
        <w:rPr>
          <w:rFonts w:ascii="Times New Roman" w:eastAsia="DengXian" w:hAnsi="Times New Roman" w:cs="Times New Roman"/>
          <w:color w:val="000000" w:themeColor="text1"/>
          <w:sz w:val="24"/>
          <w:szCs w:val="24"/>
        </w:rPr>
        <w:t xml:space="preserve"> and ontology in the virtual world be newly ex</w:t>
      </w:r>
      <w:r w:rsidRPr="001C44EF">
        <w:rPr>
          <w:rFonts w:ascii="Times New Roman" w:eastAsia="DengXian" w:hAnsi="Times New Roman" w:cs="Times New Roman"/>
          <w:color w:val="000000" w:themeColor="text1"/>
          <w:sz w:val="24"/>
          <w:szCs w:val="24"/>
        </w:rPr>
        <w:t>plained, whether the concept of virtual reality in the primitive universe is the same as the concept of virtual reality in metaphysics, or whether the virtual reality world originating from it is still in the category of material reality, and whether the c</w:t>
      </w:r>
      <w:r w:rsidRPr="001C44EF">
        <w:rPr>
          <w:rFonts w:ascii="Times New Roman" w:eastAsia="DengXian" w:hAnsi="Times New Roman" w:cs="Times New Roman"/>
          <w:color w:val="000000" w:themeColor="text1"/>
          <w:sz w:val="24"/>
          <w:szCs w:val="24"/>
        </w:rPr>
        <w:t>oncepts of self-existence and cognitive morality are still in the primitive category. Therefore, can it still be explained by modern philosophy and Taoist? How to interpret, how to understand from an artistic point of view and how to provide support for cr</w:t>
      </w:r>
      <w:r w:rsidRPr="001C44EF">
        <w:rPr>
          <w:rFonts w:ascii="Times New Roman" w:eastAsia="DengXian" w:hAnsi="Times New Roman" w:cs="Times New Roman"/>
          <w:color w:val="000000" w:themeColor="text1"/>
          <w:sz w:val="24"/>
          <w:szCs w:val="24"/>
        </w:rPr>
        <w:t>eation, I will continue to study with these questions.</w:t>
      </w:r>
    </w:p>
    <w:p w14:paraId="4AB1CA8F" w14:textId="498656CD" w:rsidR="00E938BA" w:rsidRDefault="00E938BA">
      <w:pPr>
        <w:snapToGrid w:val="0"/>
        <w:spacing w:line="270" w:lineRule="auto"/>
        <w:rPr>
          <w:rFonts w:ascii="Times New Roman" w:eastAsia="DengXian" w:hAnsi="Times New Roman" w:cs="Times New Roman"/>
          <w:color w:val="000000" w:themeColor="text1"/>
          <w:sz w:val="24"/>
          <w:szCs w:val="24"/>
        </w:rPr>
      </w:pPr>
    </w:p>
    <w:p w14:paraId="41BCCC1E" w14:textId="02EF65FB" w:rsidR="00743909" w:rsidRDefault="00743909">
      <w:pPr>
        <w:snapToGrid w:val="0"/>
        <w:spacing w:line="270" w:lineRule="auto"/>
        <w:rPr>
          <w:rFonts w:ascii="Times New Roman" w:eastAsia="DengXian" w:hAnsi="Times New Roman" w:cs="Times New Roman"/>
          <w:color w:val="000000" w:themeColor="text1"/>
          <w:sz w:val="24"/>
          <w:szCs w:val="24"/>
        </w:rPr>
      </w:pPr>
    </w:p>
    <w:p w14:paraId="352801CF" w14:textId="77777777" w:rsidR="00743909" w:rsidRPr="001C44EF" w:rsidRDefault="00743909">
      <w:pPr>
        <w:snapToGrid w:val="0"/>
        <w:spacing w:line="270" w:lineRule="auto"/>
        <w:rPr>
          <w:rFonts w:ascii="Times New Roman" w:eastAsia="DengXian" w:hAnsi="Times New Roman" w:cs="Times New Roman" w:hint="eastAsia"/>
          <w:color w:val="000000" w:themeColor="text1"/>
          <w:sz w:val="24"/>
          <w:szCs w:val="24"/>
        </w:rPr>
      </w:pPr>
    </w:p>
    <w:p w14:paraId="21B49AE1"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10F65E13" w14:textId="5683CA21" w:rsidR="005A13AD" w:rsidRPr="001C44EF" w:rsidRDefault="005F6F85" w:rsidP="005A13AD">
      <w:pPr>
        <w:snapToGrid w:val="0"/>
        <w:spacing w:line="270" w:lineRule="auto"/>
        <w:jc w:val="center"/>
        <w:rPr>
          <w:rFonts w:ascii="Times New Roman" w:eastAsia="DengXian" w:hAnsi="Times New Roman" w:cs="Times New Roman" w:hint="eastAsia"/>
          <w:b/>
          <w:bCs/>
          <w:color w:val="000000" w:themeColor="text1"/>
          <w:sz w:val="24"/>
          <w:szCs w:val="24"/>
        </w:rPr>
      </w:pPr>
      <w:r w:rsidRPr="001C44EF">
        <w:rPr>
          <w:rFonts w:ascii="Times New Roman" w:eastAsia="DengXian" w:hAnsi="Times New Roman" w:cs="Times New Roman"/>
          <w:b/>
          <w:bCs/>
          <w:color w:val="000000" w:themeColor="text1"/>
          <w:sz w:val="24"/>
          <w:szCs w:val="24"/>
        </w:rPr>
        <w:t>Part 2: Reflection</w:t>
      </w:r>
    </w:p>
    <w:p w14:paraId="1501AE3D" w14:textId="77777777" w:rsidR="00E938BA" w:rsidRPr="001C44EF" w:rsidRDefault="00E938BA">
      <w:pPr>
        <w:snapToGrid w:val="0"/>
        <w:spacing w:line="270" w:lineRule="auto"/>
        <w:jc w:val="left"/>
        <w:rPr>
          <w:rFonts w:ascii="Times New Roman" w:eastAsia="微软雅黑" w:hAnsi="Times New Roman" w:cs="Times New Roman"/>
          <w:color w:val="000000" w:themeColor="text1"/>
          <w:sz w:val="24"/>
          <w:szCs w:val="24"/>
        </w:rPr>
      </w:pPr>
    </w:p>
    <w:p w14:paraId="7C860431" w14:textId="0D0AC897" w:rsidR="00E938BA" w:rsidRPr="001C44EF" w:rsidRDefault="005F6F85" w:rsidP="005A13AD">
      <w:pPr>
        <w:snapToGrid w:val="0"/>
        <w:spacing w:line="270" w:lineRule="auto"/>
        <w:ind w:firstLine="420"/>
        <w:jc w:val="left"/>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There is an old Chinese saying, "</w:t>
      </w:r>
      <w:r w:rsidRPr="001C44EF">
        <w:rPr>
          <w:rFonts w:ascii="Times New Roman" w:eastAsia="DengXian" w:hAnsi="Times New Roman" w:cs="Times New Roman"/>
          <w:color w:val="000000" w:themeColor="text1"/>
          <w:sz w:val="24"/>
          <w:szCs w:val="24"/>
        </w:rPr>
        <w:t>好学深思，心知其意</w:t>
      </w:r>
      <w:r w:rsidRPr="001C44EF">
        <w:rPr>
          <w:rFonts w:ascii="Times New Roman" w:eastAsia="DengXian" w:hAnsi="Times New Roman" w:cs="Times New Roman"/>
          <w:color w:val="000000" w:themeColor="text1"/>
          <w:sz w:val="24"/>
          <w:szCs w:val="24"/>
        </w:rPr>
        <w:t>"</w:t>
      </w:r>
      <w:r w:rsidRPr="001C44EF">
        <w:rPr>
          <w:rFonts w:ascii="Times New Roman" w:eastAsia="DengXian" w:hAnsi="Times New Roman" w:cs="Times New Roman"/>
          <w:color w:val="000000" w:themeColor="text1"/>
          <w:sz w:val="24"/>
          <w:szCs w:val="24"/>
        </w:rPr>
        <w:t>，</w:t>
      </w:r>
      <w:r w:rsidRPr="001C44EF">
        <w:rPr>
          <w:rFonts w:ascii="Times New Roman" w:eastAsia="DengXian" w:hAnsi="Times New Roman" w:cs="Times New Roman"/>
          <w:color w:val="000000" w:themeColor="text1"/>
          <w:sz w:val="24"/>
          <w:szCs w:val="24"/>
        </w:rPr>
        <w:t xml:space="preserve">from </w:t>
      </w:r>
      <w:r w:rsidR="00E93386">
        <w:rPr>
          <w:rFonts w:ascii="Times New Roman" w:eastAsia="DengXian" w:hAnsi="Times New Roman" w:cs="Times New Roman"/>
          <w:color w:val="000000" w:themeColor="text1"/>
          <w:sz w:val="24"/>
          <w:szCs w:val="24"/>
        </w:rPr>
        <w:t>“R</w:t>
      </w:r>
      <w:r w:rsidRPr="001C44EF">
        <w:rPr>
          <w:rFonts w:ascii="Times New Roman" w:eastAsia="DengXian" w:hAnsi="Times New Roman" w:cs="Times New Roman"/>
          <w:color w:val="000000" w:themeColor="text1"/>
          <w:sz w:val="24"/>
          <w:szCs w:val="24"/>
        </w:rPr>
        <w:t xml:space="preserve">ecords of the </w:t>
      </w:r>
      <w:r w:rsidRPr="00E93386">
        <w:rPr>
          <w:rFonts w:ascii="Times New Roman" w:eastAsia="DengXian" w:hAnsi="Times New Roman" w:cs="Times New Roman"/>
          <w:color w:val="000000" w:themeColor="text1"/>
          <w:sz w:val="24"/>
          <w:szCs w:val="24"/>
        </w:rPr>
        <w:t>Grand Historian</w:t>
      </w:r>
      <w:r w:rsidR="00E93386">
        <w:rPr>
          <w:rFonts w:ascii="Times New Roman" w:eastAsia="DengXian" w:hAnsi="Times New Roman" w:cs="Times New Roman"/>
          <w:color w:val="000000" w:themeColor="text1"/>
          <w:sz w:val="24"/>
          <w:szCs w:val="24"/>
        </w:rPr>
        <w:t>”</w:t>
      </w:r>
      <w:r w:rsidR="002726BB">
        <w:rPr>
          <w:rFonts w:ascii="Times New Roman" w:eastAsia="DengXian" w:hAnsi="Times New Roman" w:cs="Times New Roman" w:hint="eastAsia"/>
          <w:b/>
          <w:bCs/>
          <w:color w:val="000000" w:themeColor="text1"/>
          <w:sz w:val="24"/>
          <w:szCs w:val="24"/>
        </w:rPr>
        <w:t xml:space="preserve"> </w:t>
      </w:r>
      <w:r w:rsidR="002726BB">
        <w:rPr>
          <w:rFonts w:ascii="Times New Roman" w:eastAsia="DengXian" w:hAnsi="Times New Roman" w:cs="Times New Roman"/>
          <w:b/>
          <w:bCs/>
          <w:color w:val="000000" w:themeColor="text1"/>
          <w:sz w:val="24"/>
          <w:szCs w:val="24"/>
        </w:rPr>
        <w:t>(</w:t>
      </w:r>
      <w:proofErr w:type="spellStart"/>
      <w:r w:rsidR="002726BB">
        <w:rPr>
          <w:rFonts w:ascii="Times New Roman" w:eastAsia="DengXian" w:hAnsi="Times New Roman" w:cs="Times New Roman"/>
          <w:b/>
          <w:bCs/>
          <w:color w:val="000000" w:themeColor="text1"/>
          <w:sz w:val="24"/>
          <w:szCs w:val="24"/>
        </w:rPr>
        <w:t>Sima</w:t>
      </w:r>
      <w:proofErr w:type="spellEnd"/>
      <w:r w:rsidR="002726BB">
        <w:rPr>
          <w:rFonts w:ascii="Times New Roman" w:eastAsia="DengXian" w:hAnsi="Times New Roman" w:cs="Times New Roman"/>
          <w:b/>
          <w:bCs/>
          <w:color w:val="000000" w:themeColor="text1"/>
          <w:sz w:val="24"/>
          <w:szCs w:val="24"/>
        </w:rPr>
        <w:t>, 94 BC.)</w:t>
      </w:r>
      <w:r w:rsidRPr="001C44EF">
        <w:rPr>
          <w:rFonts w:ascii="Times New Roman" w:eastAsia="DengXian" w:hAnsi="Times New Roman" w:cs="Times New Roman"/>
          <w:color w:val="000000" w:themeColor="text1"/>
          <w:sz w:val="24"/>
          <w:szCs w:val="24"/>
        </w:rPr>
        <w:t xml:space="preserve">, which emphasizes the importance of reflection, meaning that one should think deeply about the knowledge acquired or the phenomenon faced, so that the heart can understand the meaning and reflect it into one's future. </w:t>
      </w:r>
      <w:r w:rsidRPr="001C44EF">
        <w:rPr>
          <w:rFonts w:ascii="Times New Roman" w:eastAsia="DengXian" w:hAnsi="Times New Roman" w:cs="Times New Roman"/>
          <w:color w:val="000000" w:themeColor="text1"/>
          <w:sz w:val="24"/>
          <w:szCs w:val="24"/>
        </w:rPr>
        <w:t>Next, I will combine my own backgrou</w:t>
      </w:r>
      <w:r w:rsidRPr="001C44EF">
        <w:rPr>
          <w:rFonts w:ascii="Times New Roman" w:eastAsia="DengXian" w:hAnsi="Times New Roman" w:cs="Times New Roman"/>
          <w:color w:val="000000" w:themeColor="text1"/>
          <w:sz w:val="24"/>
          <w:szCs w:val="24"/>
        </w:rPr>
        <w:t xml:space="preserve">nd and future research </w:t>
      </w:r>
      <w:r w:rsidR="005A13AD" w:rsidRPr="001C44EF">
        <w:rPr>
          <w:rFonts w:ascii="Times New Roman" w:eastAsia="DengXian" w:hAnsi="Times New Roman" w:cs="Times New Roman"/>
          <w:color w:val="000000" w:themeColor="text1"/>
          <w:sz w:val="24"/>
          <w:szCs w:val="24"/>
        </w:rPr>
        <w:t>direction and</w:t>
      </w:r>
      <w:r w:rsidRPr="001C44EF">
        <w:rPr>
          <w:rFonts w:ascii="Times New Roman" w:eastAsia="DengXian" w:hAnsi="Times New Roman" w:cs="Times New Roman"/>
          <w:color w:val="000000" w:themeColor="text1"/>
          <w:sz w:val="24"/>
          <w:szCs w:val="24"/>
        </w:rPr>
        <w:t xml:space="preserve"> reflect on illustration art creation from the influence of regional migration, technological </w:t>
      </w:r>
      <w:proofErr w:type="gramStart"/>
      <w:r w:rsidRPr="001C44EF">
        <w:rPr>
          <w:rFonts w:ascii="Times New Roman" w:eastAsia="DengXian" w:hAnsi="Times New Roman" w:cs="Times New Roman"/>
          <w:color w:val="000000" w:themeColor="text1"/>
          <w:sz w:val="24"/>
          <w:szCs w:val="24"/>
        </w:rPr>
        <w:t>change</w:t>
      </w:r>
      <w:proofErr w:type="gramEnd"/>
      <w:r w:rsidRPr="001C44EF">
        <w:rPr>
          <w:rFonts w:ascii="Times New Roman" w:eastAsia="DengXian" w:hAnsi="Times New Roman" w:cs="Times New Roman"/>
          <w:color w:val="000000" w:themeColor="text1"/>
          <w:sz w:val="24"/>
          <w:szCs w:val="24"/>
        </w:rPr>
        <w:t xml:space="preserve"> and morality.</w:t>
      </w:r>
    </w:p>
    <w:p w14:paraId="3C5BC82F" w14:textId="77777777" w:rsidR="00E938BA" w:rsidRPr="001C44EF" w:rsidRDefault="00E938BA">
      <w:pPr>
        <w:snapToGrid w:val="0"/>
        <w:spacing w:line="270" w:lineRule="auto"/>
        <w:jc w:val="left"/>
        <w:rPr>
          <w:rFonts w:ascii="Times New Roman" w:eastAsia="微软雅黑" w:hAnsi="Times New Roman" w:cs="Times New Roman"/>
          <w:color w:val="000000" w:themeColor="text1"/>
          <w:sz w:val="24"/>
          <w:szCs w:val="24"/>
        </w:rPr>
      </w:pPr>
    </w:p>
    <w:p w14:paraId="281B7AA2" w14:textId="3DB26D45" w:rsidR="00E938BA" w:rsidRPr="001C44EF" w:rsidRDefault="00962551" w:rsidP="005A13AD">
      <w:pPr>
        <w:snapToGrid w:val="0"/>
        <w:spacing w:line="270" w:lineRule="auto"/>
        <w:jc w:val="center"/>
        <w:rPr>
          <w:rFonts w:ascii="Times New Roman" w:eastAsia="DengXian" w:hAnsi="Times New Roman" w:cs="Times New Roman"/>
          <w:color w:val="000000" w:themeColor="text1"/>
          <w:sz w:val="24"/>
          <w:szCs w:val="24"/>
          <w:u w:val="single"/>
        </w:rPr>
      </w:pPr>
      <w:r w:rsidRPr="001C44EF">
        <w:rPr>
          <w:rFonts w:ascii="Times New Roman" w:eastAsia="DengXian" w:hAnsi="Times New Roman" w:cs="Times New Roman"/>
          <w:color w:val="000000" w:themeColor="text1"/>
          <w:sz w:val="24"/>
          <w:szCs w:val="24"/>
          <w:u w:val="single"/>
        </w:rPr>
        <w:t xml:space="preserve">Art </w:t>
      </w:r>
      <w:r w:rsidR="005F6F85" w:rsidRPr="001C44EF">
        <w:rPr>
          <w:rFonts w:ascii="Times New Roman" w:eastAsia="DengXian" w:hAnsi="Times New Roman" w:cs="Times New Roman"/>
          <w:color w:val="000000" w:themeColor="text1"/>
          <w:sz w:val="24"/>
          <w:szCs w:val="24"/>
          <w:u w:val="single"/>
        </w:rPr>
        <w:t>Experience</w:t>
      </w:r>
      <w:r w:rsidR="005A13AD" w:rsidRPr="001C44EF">
        <w:rPr>
          <w:rFonts w:ascii="Times New Roman" w:eastAsia="DengXian" w:hAnsi="Times New Roman" w:cs="Times New Roman"/>
          <w:color w:val="000000" w:themeColor="text1"/>
          <w:sz w:val="24"/>
          <w:szCs w:val="24"/>
          <w:u w:val="single"/>
        </w:rPr>
        <w:t>:</w:t>
      </w:r>
    </w:p>
    <w:p w14:paraId="4E3CA790" w14:textId="77777777" w:rsidR="00962551" w:rsidRPr="001C44EF" w:rsidRDefault="00962551" w:rsidP="00962551">
      <w:pPr>
        <w:snapToGrid w:val="0"/>
        <w:spacing w:line="270" w:lineRule="auto"/>
        <w:rPr>
          <w:rFonts w:ascii="Times New Roman" w:eastAsia="微软雅黑" w:hAnsi="Times New Roman" w:cs="Times New Roman" w:hint="eastAsia"/>
          <w:color w:val="000000" w:themeColor="text1"/>
          <w:sz w:val="24"/>
          <w:szCs w:val="24"/>
          <w:u w:val="single"/>
        </w:rPr>
      </w:pPr>
    </w:p>
    <w:p w14:paraId="413C5E3C" w14:textId="77777777" w:rsidR="00E938BA" w:rsidRPr="001C44EF" w:rsidRDefault="005F6F85" w:rsidP="005A13AD">
      <w:pPr>
        <w:snapToGrid w:val="0"/>
        <w:spacing w:line="270" w:lineRule="auto"/>
        <w:ind w:firstLine="420"/>
        <w:jc w:val="left"/>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xml:space="preserve">As a cultural crosser, I studied illustration for several years at Savannah College of Art </w:t>
      </w:r>
      <w:r w:rsidRPr="001C44EF">
        <w:rPr>
          <w:rFonts w:ascii="Times New Roman" w:eastAsia="DengXian" w:hAnsi="Times New Roman" w:cs="Times New Roman"/>
          <w:color w:val="000000" w:themeColor="text1"/>
          <w:sz w:val="24"/>
          <w:szCs w:val="24"/>
        </w:rPr>
        <w:t>and Design in Atlanta, United States. During the college years, I started combining traditional drawing techniques with digital techniques in my "Fashion Designers Portraits"</w:t>
      </w:r>
      <w:r w:rsidRPr="001C44EF">
        <w:rPr>
          <w:rFonts w:ascii="Times New Roman" w:eastAsia="DengXian" w:hAnsi="Times New Roman" w:cs="Times New Roman"/>
          <w:b/>
          <w:bCs/>
          <w:color w:val="000000" w:themeColor="text1"/>
          <w:sz w:val="24"/>
          <w:szCs w:val="24"/>
        </w:rPr>
        <w:t> </w:t>
      </w:r>
      <w:r w:rsidRPr="001C44EF">
        <w:rPr>
          <w:rFonts w:ascii="Times New Roman" w:eastAsia="DengXian" w:hAnsi="Times New Roman" w:cs="Times New Roman"/>
          <w:color w:val="000000" w:themeColor="text1"/>
          <w:sz w:val="24"/>
          <w:szCs w:val="24"/>
        </w:rPr>
        <w:t>(2016)</w:t>
      </w:r>
      <w:r w:rsidRPr="001C44EF">
        <w:rPr>
          <w:rFonts w:ascii="Times New Roman" w:eastAsia="DengXian" w:hAnsi="Times New Roman" w:cs="Times New Roman"/>
          <w:b/>
          <w:bCs/>
          <w:color w:val="000000" w:themeColor="text1"/>
          <w:sz w:val="24"/>
          <w:szCs w:val="24"/>
        </w:rPr>
        <w:t xml:space="preserve"> </w:t>
      </w:r>
      <w:r w:rsidRPr="001C44EF">
        <w:rPr>
          <w:rFonts w:ascii="Times New Roman" w:eastAsia="DengXian" w:hAnsi="Times New Roman" w:cs="Times New Roman"/>
          <w:color w:val="000000" w:themeColor="text1"/>
          <w:sz w:val="24"/>
          <w:szCs w:val="24"/>
        </w:rPr>
        <w:t>series. Then I began to think about my identity, as a Chinese studying and</w:t>
      </w:r>
      <w:r w:rsidRPr="001C44EF">
        <w:rPr>
          <w:rFonts w:ascii="Times New Roman" w:eastAsia="DengXian" w:hAnsi="Times New Roman" w:cs="Times New Roman"/>
          <w:color w:val="000000" w:themeColor="text1"/>
          <w:sz w:val="24"/>
          <w:szCs w:val="24"/>
        </w:rPr>
        <w:t xml:space="preserve"> living in the US, what I could do, what I could focus on, what my perspective was, how my experience affected me, etc. Just then I saw the illustration works of Yuko Shimizu, who is a Japanese female artist working and living in New York. The expressive i</w:t>
      </w:r>
      <w:r w:rsidRPr="001C44EF">
        <w:rPr>
          <w:rFonts w:ascii="Times New Roman" w:eastAsia="DengXian" w:hAnsi="Times New Roman" w:cs="Times New Roman"/>
          <w:color w:val="000000" w:themeColor="text1"/>
          <w:sz w:val="24"/>
          <w:szCs w:val="24"/>
        </w:rPr>
        <w:t xml:space="preserve">nk brush lines and traditional Ukiyo-e color palette made Yuko’s work special. She also created profound characters and compositions for impressive visual narratives.  </w:t>
      </w:r>
      <w:r w:rsidRPr="001C44EF">
        <w:rPr>
          <w:rFonts w:ascii="Times New Roman" w:eastAsia="DengXian" w:hAnsi="Times New Roman" w:cs="Times New Roman"/>
          <w:b/>
          <w:bCs/>
          <w:color w:val="000000" w:themeColor="text1"/>
          <w:sz w:val="24"/>
          <w:szCs w:val="24"/>
        </w:rPr>
        <w:t>According to AOI (2016)</w:t>
      </w:r>
      <w:r w:rsidRPr="001C44EF">
        <w:rPr>
          <w:rFonts w:ascii="Times New Roman" w:eastAsia="DengXian" w:hAnsi="Times New Roman" w:cs="Times New Roman"/>
          <w:color w:val="000000" w:themeColor="text1"/>
          <w:sz w:val="24"/>
          <w:szCs w:val="24"/>
        </w:rPr>
        <w:t>, there was an interview to Yuko Shimizu by AOI (Association of I</w:t>
      </w:r>
      <w:r w:rsidRPr="001C44EF">
        <w:rPr>
          <w:rFonts w:ascii="Times New Roman" w:eastAsia="DengXian" w:hAnsi="Times New Roman" w:cs="Times New Roman"/>
          <w:color w:val="000000" w:themeColor="text1"/>
          <w:sz w:val="24"/>
          <w:szCs w:val="24"/>
        </w:rPr>
        <w:t>llustration, London): </w:t>
      </w:r>
    </w:p>
    <w:p w14:paraId="43F80547" w14:textId="77777777" w:rsidR="00E938BA" w:rsidRPr="001C44EF" w:rsidRDefault="00E938BA">
      <w:pPr>
        <w:snapToGrid w:val="0"/>
        <w:spacing w:line="270" w:lineRule="auto"/>
        <w:jc w:val="left"/>
        <w:rPr>
          <w:rFonts w:ascii="Times New Roman" w:eastAsia="微软雅黑" w:hAnsi="Times New Roman" w:cs="Times New Roman"/>
          <w:color w:val="000000" w:themeColor="text1"/>
          <w:sz w:val="24"/>
          <w:szCs w:val="24"/>
        </w:rPr>
      </w:pPr>
    </w:p>
    <w:p w14:paraId="1CEF5AB3" w14:textId="77777777" w:rsidR="00E938BA" w:rsidRPr="001C44EF" w:rsidRDefault="005F6F85" w:rsidP="005A13AD">
      <w:pPr>
        <w:snapToGrid w:val="0"/>
        <w:spacing w:line="270" w:lineRule="auto"/>
        <w:ind w:firstLine="420"/>
        <w:jc w:val="center"/>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when I was a kid in Japan, there were a lot of TV shows with strong independent female main characters... I didn’t even think of what attracted me so much until way later in my life when I was able to understand the message of emp</w:t>
      </w:r>
      <w:r w:rsidRPr="001C44EF">
        <w:rPr>
          <w:rFonts w:ascii="Times New Roman" w:eastAsia="DengXian" w:hAnsi="Times New Roman" w:cs="Times New Roman"/>
          <w:color w:val="000000" w:themeColor="text1"/>
          <w:sz w:val="24"/>
          <w:szCs w:val="24"/>
        </w:rPr>
        <w:t>owerment for girls... because Japan was, and Japan still is, a lot behind when it comes to sexism. I also read a lot of books as a kid with strong girl characters, like Pippi Long Stockings.… Women of the world still need those uplifting characters…</w:t>
      </w:r>
    </w:p>
    <w:p w14:paraId="257739B4" w14:textId="77777777" w:rsidR="00E938BA" w:rsidRPr="001C44EF" w:rsidRDefault="005F6F85">
      <w:pPr>
        <w:snapToGrid w:val="0"/>
        <w:spacing w:line="270" w:lineRule="auto"/>
        <w:jc w:val="center"/>
        <w:rPr>
          <w:rFonts w:ascii="Times New Roman" w:eastAsia="微软雅黑" w:hAnsi="Times New Roman" w:cs="Times New Roman"/>
          <w:color w:val="000000" w:themeColor="text1"/>
          <w:sz w:val="24"/>
          <w:szCs w:val="24"/>
        </w:rPr>
      </w:pPr>
      <w:r w:rsidRPr="001C44EF">
        <w:rPr>
          <w:rFonts w:ascii="Times New Roman" w:eastAsia="微软雅黑" w:hAnsi="Times New Roman" w:cs="Times New Roman"/>
          <w:color w:val="000000" w:themeColor="text1"/>
          <w:sz w:val="24"/>
          <w:szCs w:val="24"/>
        </w:rPr>
        <w:t xml:space="preserve">   </w:t>
      </w:r>
    </w:p>
    <w:p w14:paraId="69ED7C77" w14:textId="77777777" w:rsidR="00E938BA" w:rsidRPr="001C44EF" w:rsidRDefault="005F6F85" w:rsidP="005A13AD">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An</w:t>
      </w:r>
      <w:r w:rsidRPr="001C44EF">
        <w:rPr>
          <w:rFonts w:ascii="Times New Roman" w:eastAsia="DengXian" w:hAnsi="Times New Roman" w:cs="Times New Roman"/>
          <w:color w:val="000000" w:themeColor="text1"/>
          <w:sz w:val="24"/>
          <w:szCs w:val="24"/>
        </w:rPr>
        <w:t>d about the composition, Yuko said: </w:t>
      </w:r>
    </w:p>
    <w:p w14:paraId="56CCC569" w14:textId="77777777" w:rsidR="00E938BA" w:rsidRPr="001C44EF" w:rsidRDefault="00E938BA">
      <w:pPr>
        <w:snapToGrid w:val="0"/>
        <w:spacing w:line="270" w:lineRule="auto"/>
        <w:rPr>
          <w:rFonts w:ascii="Times New Roman" w:eastAsia="微软雅黑" w:hAnsi="Times New Roman" w:cs="Times New Roman"/>
          <w:color w:val="000000" w:themeColor="text1"/>
          <w:sz w:val="24"/>
          <w:szCs w:val="24"/>
        </w:rPr>
      </w:pPr>
    </w:p>
    <w:p w14:paraId="08BE215E" w14:textId="41CF9DB5" w:rsidR="00E938BA" w:rsidRPr="001C44EF" w:rsidRDefault="005A13AD" w:rsidP="005A13AD">
      <w:pPr>
        <w:snapToGrid w:val="0"/>
        <w:spacing w:line="270" w:lineRule="auto"/>
        <w:ind w:firstLine="420"/>
        <w:jc w:val="center"/>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w:t>
      </w:r>
      <w:r w:rsidR="005F6F85" w:rsidRPr="001C44EF">
        <w:rPr>
          <w:rFonts w:ascii="Times New Roman" w:eastAsia="DengXian" w:hAnsi="Times New Roman" w:cs="Times New Roman"/>
          <w:color w:val="000000" w:themeColor="text1"/>
          <w:sz w:val="24"/>
          <w:szCs w:val="24"/>
        </w:rPr>
        <w:t xml:space="preserve">Composition is something that is one of the most important aspect of creating images. …I try to treat composition as if I am making an abstract painting. If the composition </w:t>
      </w:r>
      <w:r w:rsidR="005F6F85" w:rsidRPr="001C44EF">
        <w:rPr>
          <w:rFonts w:ascii="Times New Roman" w:eastAsia="DengXian" w:hAnsi="Times New Roman" w:cs="Times New Roman"/>
          <w:color w:val="000000" w:themeColor="text1"/>
          <w:sz w:val="24"/>
          <w:szCs w:val="24"/>
        </w:rPr>
        <w:lastRenderedPageBreak/>
        <w:t>doesn’t work, the image doesn’t work for me</w:t>
      </w:r>
      <w:r w:rsidRPr="001C44EF">
        <w:rPr>
          <w:rFonts w:ascii="Times New Roman" w:eastAsia="DengXian" w:hAnsi="Times New Roman" w:cs="Times New Roman"/>
          <w:color w:val="000000" w:themeColor="text1"/>
          <w:sz w:val="24"/>
          <w:szCs w:val="24"/>
        </w:rPr>
        <w:t>…</w:t>
      </w:r>
    </w:p>
    <w:p w14:paraId="0112CCEC" w14:textId="77777777" w:rsidR="00E938BA" w:rsidRPr="001C44EF" w:rsidRDefault="00E938BA">
      <w:pPr>
        <w:snapToGrid w:val="0"/>
        <w:spacing w:line="270" w:lineRule="auto"/>
        <w:jc w:val="center"/>
        <w:rPr>
          <w:rFonts w:ascii="Times New Roman" w:eastAsia="DengXian" w:hAnsi="Times New Roman" w:cs="Times New Roman"/>
          <w:i/>
          <w:iCs/>
          <w:color w:val="000000" w:themeColor="text1"/>
          <w:sz w:val="24"/>
          <w:szCs w:val="24"/>
        </w:rPr>
      </w:pPr>
    </w:p>
    <w:p w14:paraId="494C2EEF" w14:textId="77777777" w:rsidR="00E938BA" w:rsidRPr="001C44EF" w:rsidRDefault="005F6F85">
      <w:pPr>
        <w:snapToGrid w:val="0"/>
        <w:spacing w:line="270" w:lineRule="auto"/>
        <w:ind w:leftChars="3000" w:left="6300" w:firstLineChars="200" w:firstLine="480"/>
        <w:jc w:val="center"/>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(AOI, 2016)</w:t>
      </w:r>
    </w:p>
    <w:p w14:paraId="0AB15F52" w14:textId="77777777" w:rsidR="00E938BA" w:rsidRPr="001C44EF" w:rsidRDefault="00E938BA">
      <w:pPr>
        <w:snapToGrid w:val="0"/>
        <w:spacing w:line="270" w:lineRule="auto"/>
        <w:jc w:val="left"/>
        <w:rPr>
          <w:rFonts w:ascii="Times New Roman" w:eastAsia="微软雅黑" w:hAnsi="Times New Roman" w:cs="Times New Roman"/>
          <w:color w:val="000000" w:themeColor="text1"/>
          <w:sz w:val="24"/>
          <w:szCs w:val="24"/>
        </w:rPr>
      </w:pPr>
    </w:p>
    <w:p w14:paraId="51A27939" w14:textId="77777777" w:rsidR="00E938BA" w:rsidRPr="001C44EF" w:rsidRDefault="005F6F85" w:rsidP="001631E8">
      <w:pPr>
        <w:snapToGrid w:val="0"/>
        <w:spacing w:line="270" w:lineRule="auto"/>
        <w:jc w:val="center"/>
        <w:rPr>
          <w:rFonts w:ascii="Times New Roman" w:eastAsia="微软雅黑" w:hAnsi="Times New Roman" w:cs="Times New Roman"/>
          <w:color w:val="000000" w:themeColor="text1"/>
          <w:sz w:val="24"/>
          <w:szCs w:val="24"/>
        </w:rPr>
      </w:pPr>
      <w:r w:rsidRPr="001C44EF">
        <w:rPr>
          <w:rFonts w:ascii="Times New Roman" w:eastAsia="微软雅黑" w:hAnsi="Times New Roman" w:cs="Times New Roman"/>
          <w:noProof/>
          <w:color w:val="000000" w:themeColor="text1"/>
          <w:sz w:val="24"/>
          <w:szCs w:val="24"/>
        </w:rPr>
        <w:drawing>
          <wp:inline distT="0" distB="0" distL="0" distR="0" wp14:anchorId="18FD27FA" wp14:editId="42F36DDF">
            <wp:extent cx="5760720" cy="388398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3883985"/>
                    </a:xfrm>
                    <a:prstGeom prst="rect">
                      <a:avLst/>
                    </a:prstGeom>
                  </pic:spPr>
                </pic:pic>
              </a:graphicData>
            </a:graphic>
          </wp:inline>
        </w:drawing>
      </w:r>
    </w:p>
    <w:p w14:paraId="61114E88" w14:textId="77777777" w:rsidR="00E938BA" w:rsidRPr="00F03BF1" w:rsidRDefault="005F6F85" w:rsidP="001631E8">
      <w:pPr>
        <w:snapToGrid w:val="0"/>
        <w:spacing w:line="270" w:lineRule="auto"/>
        <w:jc w:val="center"/>
        <w:rPr>
          <w:rFonts w:ascii="Times New Roman" w:eastAsia="微软雅黑" w:hAnsi="Times New Roman" w:cs="Times New Roman"/>
          <w:color w:val="000000" w:themeColor="text1"/>
          <w:szCs w:val="21"/>
        </w:rPr>
      </w:pPr>
      <w:r w:rsidRPr="00F03BF1">
        <w:rPr>
          <w:rFonts w:ascii="Times New Roman" w:eastAsia="微软雅黑" w:hAnsi="Times New Roman" w:cs="Times New Roman"/>
          <w:color w:val="000000" w:themeColor="text1"/>
          <w:szCs w:val="21"/>
        </w:rPr>
        <w:t>Yuko Shimizu, Hair Tree – AI CIO magazine April 2013 issue, Digital, 2013</w:t>
      </w:r>
    </w:p>
    <w:p w14:paraId="6FFE948A" w14:textId="77777777" w:rsidR="00E938BA" w:rsidRPr="001C44EF" w:rsidRDefault="00E938BA">
      <w:pPr>
        <w:snapToGrid w:val="0"/>
        <w:spacing w:line="270" w:lineRule="auto"/>
        <w:jc w:val="left"/>
        <w:rPr>
          <w:rFonts w:ascii="Times New Roman" w:eastAsia="微软雅黑" w:hAnsi="Times New Roman" w:cs="Times New Roman"/>
          <w:color w:val="000000" w:themeColor="text1"/>
          <w:sz w:val="24"/>
          <w:szCs w:val="24"/>
        </w:rPr>
      </w:pPr>
    </w:p>
    <w:p w14:paraId="149569DF" w14:textId="657926A6" w:rsidR="00E938BA" w:rsidRPr="001C44EF" w:rsidRDefault="005F6F85" w:rsidP="005A13AD">
      <w:pPr>
        <w:snapToGrid w:val="0"/>
        <w:spacing w:line="270" w:lineRule="auto"/>
        <w:ind w:firstLine="420"/>
        <w:jc w:val="left"/>
        <w:rPr>
          <w:rFonts w:ascii="Times New Roman" w:eastAsia="DengXian" w:hAnsi="Times New Roman" w:cs="Times New Roman"/>
          <w:b/>
          <w:bCs/>
          <w:color w:val="000000" w:themeColor="text1"/>
          <w:sz w:val="24"/>
          <w:szCs w:val="24"/>
        </w:rPr>
      </w:pPr>
      <w:r w:rsidRPr="001C44EF">
        <w:rPr>
          <w:rFonts w:ascii="Times New Roman" w:eastAsia="DengXian" w:hAnsi="Times New Roman" w:cs="Times New Roman"/>
          <w:color w:val="000000" w:themeColor="text1"/>
          <w:sz w:val="24"/>
          <w:szCs w:val="24"/>
        </w:rPr>
        <w:t>From this dialogue, I can see the importance of empowering women and image composition to Yuko. And it also makes me realize that illustration, as a kind of visual communication, not only interprets the story itself, but also hermeneutics the points of vie</w:t>
      </w:r>
      <w:r w:rsidRPr="001C44EF">
        <w:rPr>
          <w:rFonts w:ascii="Times New Roman" w:eastAsia="DengXian" w:hAnsi="Times New Roman" w:cs="Times New Roman"/>
          <w:color w:val="000000" w:themeColor="text1"/>
          <w:sz w:val="24"/>
          <w:szCs w:val="24"/>
        </w:rPr>
        <w:t>w and emotions with the creator's own cultural background and experience. There are illustrators such as Cai Gao, Victo Ngai, Hannah Li, etc. Getting influenced by Chinese culture and latterly developing their own artistic styles. Cai Gao delves into tradi</w:t>
      </w:r>
      <w:r w:rsidRPr="001C44EF">
        <w:rPr>
          <w:rFonts w:ascii="Times New Roman" w:eastAsia="DengXian" w:hAnsi="Times New Roman" w:cs="Times New Roman"/>
          <w:color w:val="000000" w:themeColor="text1"/>
          <w:sz w:val="24"/>
          <w:szCs w:val="24"/>
        </w:rPr>
        <w:t xml:space="preserve">tional New Year Pictures painting techniques, colors, and patterns, recreating ancient Chinese folk tales and giving the characters more pleasing personalities for the new era. Victo Ngai uses poetic pictography, brilliant </w:t>
      </w:r>
      <w:r w:rsidR="005A13AD" w:rsidRPr="001C44EF">
        <w:rPr>
          <w:rFonts w:ascii="Times New Roman" w:eastAsia="DengXian" w:hAnsi="Times New Roman" w:cs="Times New Roman"/>
          <w:color w:val="000000" w:themeColor="text1"/>
          <w:sz w:val="24"/>
          <w:szCs w:val="24"/>
        </w:rPr>
        <w:t>colors,</w:t>
      </w:r>
      <w:r w:rsidRPr="001C44EF">
        <w:rPr>
          <w:rFonts w:ascii="Times New Roman" w:eastAsia="DengXian" w:hAnsi="Times New Roman" w:cs="Times New Roman"/>
          <w:color w:val="000000" w:themeColor="text1"/>
          <w:sz w:val="24"/>
          <w:szCs w:val="24"/>
        </w:rPr>
        <w:t xml:space="preserve"> and smooth lines of Dunhua</w:t>
      </w:r>
      <w:r w:rsidRPr="001C44EF">
        <w:rPr>
          <w:rFonts w:ascii="Times New Roman" w:eastAsia="DengXian" w:hAnsi="Times New Roman" w:cs="Times New Roman"/>
          <w:color w:val="000000" w:themeColor="text1"/>
          <w:sz w:val="24"/>
          <w:szCs w:val="24"/>
        </w:rPr>
        <w:t>ng frescoes to describe the beautiful and dreamy oriental world. Hannah Li used h</w:t>
      </w:r>
      <w:hyperlink>
        <w:r w:rsidRPr="001C44EF">
          <w:rPr>
            <w:rFonts w:ascii="Times New Roman" w:eastAsia="DengXian" w:hAnsi="Times New Roman" w:cs="Times New Roman"/>
            <w:color w:val="000000" w:themeColor="text1"/>
            <w:sz w:val="24"/>
            <w:szCs w:val="24"/>
            <w:u w:val="single"/>
          </w:rPr>
          <w:t>er</w:t>
        </w:r>
      </w:hyperlink>
      <w:r w:rsidRPr="001C44EF">
        <w:rPr>
          <w:rFonts w:ascii="Times New Roman" w:eastAsia="DengXian" w:hAnsi="Times New Roman" w:cs="Times New Roman"/>
          <w:color w:val="000000" w:themeColor="text1"/>
          <w:sz w:val="24"/>
          <w:szCs w:val="24"/>
        </w:rPr>
        <w:t xml:space="preserve"> own Chinese printmaking background to combine traditional ink and wash techniques with digital art, but not limited to traditional themes, to create childl</w:t>
      </w:r>
      <w:r w:rsidRPr="001C44EF">
        <w:rPr>
          <w:rFonts w:ascii="Times New Roman" w:eastAsia="DengXian" w:hAnsi="Times New Roman" w:cs="Times New Roman"/>
          <w:color w:val="000000" w:themeColor="text1"/>
          <w:sz w:val="24"/>
          <w:szCs w:val="24"/>
        </w:rPr>
        <w:t xml:space="preserve">ike and fascinating illustration.  Inspired by this, I try to draw some inner emotions on a </w:t>
      </w:r>
      <w:r w:rsidR="005A13AD" w:rsidRPr="001C44EF">
        <w:rPr>
          <w:rFonts w:ascii="Times New Roman" w:eastAsia="DengXian" w:hAnsi="Times New Roman" w:cs="Times New Roman"/>
          <w:color w:val="000000" w:themeColor="text1"/>
          <w:sz w:val="24"/>
          <w:szCs w:val="24"/>
        </w:rPr>
        <w:t>two-dimensional surface</w:t>
      </w:r>
      <w:r w:rsidRPr="001C44EF">
        <w:rPr>
          <w:rFonts w:ascii="Times New Roman" w:eastAsia="DengXian" w:hAnsi="Times New Roman" w:cs="Times New Roman"/>
          <w:color w:val="000000" w:themeColor="text1"/>
          <w:sz w:val="24"/>
          <w:szCs w:val="24"/>
        </w:rPr>
        <w:t>, such as "Spring Frog" (2017).</w:t>
      </w:r>
    </w:p>
    <w:p w14:paraId="430B4DAE" w14:textId="77777777" w:rsidR="00E938BA" w:rsidRPr="001C44EF" w:rsidRDefault="00E938BA">
      <w:pPr>
        <w:snapToGrid w:val="0"/>
        <w:spacing w:line="270" w:lineRule="auto"/>
        <w:jc w:val="left"/>
        <w:rPr>
          <w:rFonts w:ascii="Times New Roman" w:eastAsia="DengXian" w:hAnsi="Times New Roman" w:cs="Times New Roman"/>
          <w:color w:val="000000" w:themeColor="text1"/>
          <w:sz w:val="24"/>
          <w:szCs w:val="24"/>
        </w:rPr>
      </w:pPr>
    </w:p>
    <w:p w14:paraId="23AFD27F" w14:textId="093B8466" w:rsidR="00E938BA" w:rsidRPr="001C44EF" w:rsidRDefault="005F6F85" w:rsidP="001631E8">
      <w:pPr>
        <w:snapToGrid w:val="0"/>
        <w:spacing w:line="270" w:lineRule="auto"/>
        <w:ind w:firstLineChars="200" w:firstLine="480"/>
        <w:jc w:val="left"/>
        <w:rPr>
          <w:rFonts w:ascii="Times New Roman" w:eastAsia="DengXian" w:hAnsi="Times New Roman" w:cs="Times New Roman"/>
          <w:color w:val="000000" w:themeColor="text1"/>
          <w:sz w:val="24"/>
          <w:szCs w:val="24"/>
        </w:rPr>
      </w:pPr>
      <w:r w:rsidRPr="001C44EF">
        <w:rPr>
          <w:rFonts w:ascii="Times New Roman" w:eastAsia="DengXian" w:hAnsi="Times New Roman" w:cs="Times New Roman"/>
          <w:noProof/>
          <w:color w:val="000000" w:themeColor="text1"/>
          <w:sz w:val="24"/>
          <w:szCs w:val="24"/>
        </w:rPr>
        <w:lastRenderedPageBreak/>
        <w:drawing>
          <wp:inline distT="0" distB="0" distL="0" distR="0" wp14:anchorId="0FCAEBDE" wp14:editId="76C74DAE">
            <wp:extent cx="2456786" cy="33051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srcRect r="49819"/>
                    <a:stretch>
                      <a:fillRect/>
                    </a:stretch>
                  </pic:blipFill>
                  <pic:spPr>
                    <a:xfrm>
                      <a:off x="0" y="0"/>
                      <a:ext cx="2456786" cy="3305175"/>
                    </a:xfrm>
                    <a:prstGeom prst="rect">
                      <a:avLst/>
                    </a:prstGeom>
                  </pic:spPr>
                </pic:pic>
              </a:graphicData>
            </a:graphic>
          </wp:inline>
        </w:drawing>
      </w:r>
      <w:r w:rsidR="001631E8" w:rsidRPr="001C44EF">
        <w:rPr>
          <w:rFonts w:ascii="Times New Roman" w:eastAsia="DengXian" w:hAnsi="Times New Roman" w:cs="Times New Roman" w:hint="eastAsia"/>
          <w:color w:val="000000" w:themeColor="text1"/>
          <w:sz w:val="24"/>
          <w:szCs w:val="24"/>
        </w:rPr>
        <w:t xml:space="preserve"> </w:t>
      </w:r>
      <w:r w:rsidR="001631E8" w:rsidRPr="001C44EF">
        <w:rPr>
          <w:rFonts w:ascii="Times New Roman" w:eastAsia="DengXian" w:hAnsi="Times New Roman" w:cs="Times New Roman"/>
          <w:color w:val="000000" w:themeColor="text1"/>
          <w:sz w:val="24"/>
          <w:szCs w:val="24"/>
        </w:rPr>
        <w:t xml:space="preserve"> </w:t>
      </w:r>
      <w:r w:rsidRPr="001C44EF">
        <w:rPr>
          <w:rFonts w:ascii="Times New Roman" w:eastAsia="DengXian" w:hAnsi="Times New Roman" w:cs="Times New Roman"/>
          <w:noProof/>
          <w:color w:val="000000" w:themeColor="text1"/>
          <w:sz w:val="24"/>
          <w:szCs w:val="24"/>
        </w:rPr>
        <w:drawing>
          <wp:inline distT="0" distB="0" distL="0" distR="0" wp14:anchorId="56FC0897" wp14:editId="1DE276C7">
            <wp:extent cx="2381250" cy="32956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2"/>
                    <a:stretch>
                      <a:fillRect/>
                    </a:stretch>
                  </pic:blipFill>
                  <pic:spPr>
                    <a:xfrm>
                      <a:off x="0" y="0"/>
                      <a:ext cx="2381250" cy="3295650"/>
                    </a:xfrm>
                    <a:prstGeom prst="rect">
                      <a:avLst/>
                    </a:prstGeom>
                  </pic:spPr>
                </pic:pic>
              </a:graphicData>
            </a:graphic>
          </wp:inline>
        </w:drawing>
      </w:r>
    </w:p>
    <w:p w14:paraId="2B2B1426" w14:textId="452888F6" w:rsidR="00E938BA" w:rsidRPr="00F03BF1" w:rsidRDefault="005F6F85" w:rsidP="001631E8">
      <w:pPr>
        <w:snapToGrid w:val="0"/>
        <w:spacing w:line="270" w:lineRule="auto"/>
        <w:ind w:firstLineChars="250" w:firstLine="525"/>
        <w:jc w:val="left"/>
        <w:rPr>
          <w:rFonts w:ascii="Times New Roman" w:eastAsia="DengXian" w:hAnsi="Times New Roman" w:cs="Times New Roman"/>
          <w:color w:val="000000" w:themeColor="text1"/>
          <w:szCs w:val="21"/>
        </w:rPr>
      </w:pPr>
      <w:r w:rsidRPr="00F03BF1">
        <w:rPr>
          <w:rFonts w:ascii="Times New Roman" w:eastAsia="DengXian" w:hAnsi="Times New Roman" w:cs="Times New Roman"/>
          <w:color w:val="000000" w:themeColor="text1"/>
          <w:szCs w:val="21"/>
        </w:rPr>
        <w:t xml:space="preserve">Cai Gao, Baoer, Oil Painting, 1993          </w:t>
      </w:r>
      <w:r w:rsidRPr="00F03BF1">
        <w:rPr>
          <w:rFonts w:ascii="Times New Roman" w:eastAsia="DengXian" w:hAnsi="Times New Roman" w:cs="Times New Roman"/>
          <w:color w:val="000000" w:themeColor="text1"/>
          <w:szCs w:val="21"/>
        </w:rPr>
        <w:t xml:space="preserve"> Victo Ngai, The Great Divide, Digial, 2015</w:t>
      </w:r>
    </w:p>
    <w:p w14:paraId="2EB0D09F" w14:textId="77777777" w:rsidR="00E938BA" w:rsidRPr="001C44EF" w:rsidRDefault="00E938BA">
      <w:pPr>
        <w:snapToGrid w:val="0"/>
        <w:spacing w:line="270" w:lineRule="auto"/>
        <w:jc w:val="left"/>
        <w:rPr>
          <w:rFonts w:ascii="Times New Roman" w:eastAsia="微软雅黑" w:hAnsi="Times New Roman" w:cs="Times New Roman"/>
          <w:color w:val="000000" w:themeColor="text1"/>
          <w:sz w:val="24"/>
          <w:szCs w:val="24"/>
        </w:rPr>
      </w:pPr>
    </w:p>
    <w:p w14:paraId="50401CEE" w14:textId="6A3EB2FD" w:rsidR="00E938BA" w:rsidRPr="001C44EF" w:rsidRDefault="005F6F85" w:rsidP="001631E8">
      <w:pPr>
        <w:snapToGrid w:val="0"/>
        <w:spacing w:line="270" w:lineRule="auto"/>
        <w:ind w:firstLineChars="200" w:firstLine="480"/>
        <w:jc w:val="left"/>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noProof/>
          <w:color w:val="000000" w:themeColor="text1"/>
          <w:sz w:val="24"/>
          <w:szCs w:val="24"/>
        </w:rPr>
        <w:drawing>
          <wp:inline distT="0" distB="0" distL="0" distR="0" wp14:anchorId="13F375AE" wp14:editId="7DF64F53">
            <wp:extent cx="2343150" cy="33242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stretch>
                      <a:fillRect/>
                    </a:stretch>
                  </pic:blipFill>
                  <pic:spPr>
                    <a:xfrm>
                      <a:off x="0" y="0"/>
                      <a:ext cx="2343150" cy="3324225"/>
                    </a:xfrm>
                    <a:prstGeom prst="rect">
                      <a:avLst/>
                    </a:prstGeom>
                  </pic:spPr>
                </pic:pic>
              </a:graphicData>
            </a:graphic>
          </wp:inline>
        </w:drawing>
      </w:r>
      <w:r w:rsidR="001631E8" w:rsidRPr="001C44EF">
        <w:rPr>
          <w:rFonts w:ascii="Times New Roman" w:eastAsia="微软雅黑" w:hAnsi="Times New Roman" w:cs="Times New Roman" w:hint="eastAsia"/>
          <w:color w:val="000000" w:themeColor="text1"/>
          <w:sz w:val="24"/>
          <w:szCs w:val="24"/>
        </w:rPr>
        <w:t xml:space="preserve"> </w:t>
      </w:r>
      <w:r w:rsidR="001631E8" w:rsidRPr="001C44EF">
        <w:rPr>
          <w:rFonts w:ascii="Times New Roman" w:eastAsia="微软雅黑" w:hAnsi="Times New Roman" w:cs="Times New Roman"/>
          <w:color w:val="000000" w:themeColor="text1"/>
          <w:sz w:val="24"/>
          <w:szCs w:val="24"/>
        </w:rPr>
        <w:t xml:space="preserve"> </w:t>
      </w:r>
      <w:r w:rsidRPr="001C44EF">
        <w:rPr>
          <w:rFonts w:ascii="Times New Roman" w:eastAsia="微软雅黑" w:hAnsi="Times New Roman" w:cs="Times New Roman"/>
          <w:noProof/>
          <w:color w:val="000000" w:themeColor="text1"/>
          <w:sz w:val="24"/>
          <w:szCs w:val="24"/>
        </w:rPr>
        <w:drawing>
          <wp:inline distT="0" distB="0" distL="0" distR="0" wp14:anchorId="6D4E2F6A" wp14:editId="6B7DF6E8">
            <wp:extent cx="2447925" cy="330517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4"/>
                    <a:stretch>
                      <a:fillRect/>
                    </a:stretch>
                  </pic:blipFill>
                  <pic:spPr>
                    <a:xfrm>
                      <a:off x="0" y="0"/>
                      <a:ext cx="2447925" cy="3305175"/>
                    </a:xfrm>
                    <a:prstGeom prst="rect">
                      <a:avLst/>
                    </a:prstGeom>
                  </pic:spPr>
                </pic:pic>
              </a:graphicData>
            </a:graphic>
          </wp:inline>
        </w:drawing>
      </w:r>
    </w:p>
    <w:p w14:paraId="46A2C701" w14:textId="3DCBA90E" w:rsidR="00E938BA" w:rsidRPr="00F03BF1" w:rsidRDefault="005F6F85" w:rsidP="001631E8">
      <w:pPr>
        <w:snapToGrid w:val="0"/>
        <w:spacing w:line="270" w:lineRule="auto"/>
        <w:ind w:firstLineChars="250" w:firstLine="525"/>
        <w:jc w:val="left"/>
        <w:rPr>
          <w:rFonts w:ascii="Times New Roman" w:eastAsia="微软雅黑" w:hAnsi="Times New Roman" w:cs="Times New Roman"/>
          <w:color w:val="000000" w:themeColor="text1"/>
          <w:szCs w:val="21"/>
        </w:rPr>
      </w:pPr>
      <w:r w:rsidRPr="00F03BF1">
        <w:rPr>
          <w:rFonts w:ascii="Times New Roman" w:eastAsia="微软雅黑" w:hAnsi="Times New Roman" w:cs="Times New Roman"/>
          <w:color w:val="000000" w:themeColor="text1"/>
          <w:szCs w:val="21"/>
        </w:rPr>
        <w:t xml:space="preserve">Hannah Li, ZODIAC, Digital, 2018        </w:t>
      </w:r>
      <w:r w:rsidRPr="00F03BF1">
        <w:rPr>
          <w:rFonts w:ascii="Times New Roman" w:eastAsia="微软雅黑" w:hAnsi="Times New Roman" w:cs="Times New Roman"/>
          <w:color w:val="000000" w:themeColor="text1"/>
          <w:szCs w:val="21"/>
        </w:rPr>
        <w:t xml:space="preserve">  </w:t>
      </w:r>
      <w:proofErr w:type="spellStart"/>
      <w:r w:rsidRPr="00F03BF1">
        <w:rPr>
          <w:rFonts w:ascii="Times New Roman" w:eastAsia="微软雅黑" w:hAnsi="Times New Roman" w:cs="Times New Roman"/>
          <w:color w:val="000000" w:themeColor="text1"/>
          <w:szCs w:val="21"/>
        </w:rPr>
        <w:t>Mengxi</w:t>
      </w:r>
      <w:proofErr w:type="spellEnd"/>
      <w:r w:rsidRPr="00F03BF1">
        <w:rPr>
          <w:rFonts w:ascii="Times New Roman" w:eastAsia="微软雅黑" w:hAnsi="Times New Roman" w:cs="Times New Roman"/>
          <w:color w:val="000000" w:themeColor="text1"/>
          <w:szCs w:val="21"/>
        </w:rPr>
        <w:t xml:space="preserve"> Fu, Spring Frog, Digital, 2017</w:t>
      </w:r>
    </w:p>
    <w:p w14:paraId="6DB94475" w14:textId="77777777" w:rsidR="00E938BA" w:rsidRPr="001C44EF" w:rsidRDefault="00E938BA">
      <w:pPr>
        <w:snapToGrid w:val="0"/>
        <w:spacing w:line="270" w:lineRule="auto"/>
        <w:jc w:val="left"/>
        <w:rPr>
          <w:rFonts w:ascii="Times New Roman" w:eastAsia="微软雅黑" w:hAnsi="Times New Roman" w:cs="Times New Roman"/>
          <w:color w:val="000000" w:themeColor="text1"/>
          <w:sz w:val="24"/>
          <w:szCs w:val="24"/>
        </w:rPr>
      </w:pPr>
    </w:p>
    <w:p w14:paraId="77842733" w14:textId="11BBF999" w:rsidR="00E938BA" w:rsidRPr="001C44EF" w:rsidRDefault="005F6F85" w:rsidP="005A13AD">
      <w:pPr>
        <w:snapToGrid w:val="0"/>
        <w:spacing w:line="270" w:lineRule="auto"/>
        <w:ind w:firstLine="420"/>
        <w:jc w:val="left"/>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xml:space="preserve">Then I got a chance to collaborate with Hannah Li. We talked about how to make illustration more immersed than just reading a physical picture </w:t>
      </w:r>
      <w:r w:rsidR="005A13AD" w:rsidRPr="001C44EF">
        <w:rPr>
          <w:rFonts w:ascii="Times New Roman" w:eastAsia="DengXian" w:hAnsi="Times New Roman" w:cs="Times New Roman"/>
          <w:color w:val="000000" w:themeColor="text1"/>
          <w:sz w:val="24"/>
          <w:szCs w:val="24"/>
        </w:rPr>
        <w:t>book and</w:t>
      </w:r>
      <w:r w:rsidRPr="001C44EF">
        <w:rPr>
          <w:rFonts w:ascii="Times New Roman" w:eastAsia="DengXian" w:hAnsi="Times New Roman" w:cs="Times New Roman"/>
          <w:color w:val="000000" w:themeColor="text1"/>
          <w:sz w:val="24"/>
          <w:szCs w:val="24"/>
        </w:rPr>
        <w:t xml:space="preserve"> </w:t>
      </w:r>
      <w:r w:rsidRPr="001C44EF">
        <w:rPr>
          <w:rFonts w:ascii="Times New Roman" w:eastAsia="DengXian" w:hAnsi="Times New Roman" w:cs="Times New Roman"/>
          <w:color w:val="000000" w:themeColor="text1"/>
          <w:sz w:val="24"/>
          <w:szCs w:val="24"/>
        </w:rPr>
        <w:t>came up with the idea of a children’s book illustration exhibition: “The Walk”</w:t>
      </w:r>
      <w:r w:rsidRPr="001C44EF">
        <w:rPr>
          <w:rFonts w:ascii="Times New Roman" w:eastAsia="DengXian" w:hAnsi="Times New Roman" w:cs="Times New Roman"/>
          <w:b/>
          <w:bCs/>
          <w:color w:val="000000" w:themeColor="text1"/>
          <w:sz w:val="24"/>
          <w:szCs w:val="24"/>
        </w:rPr>
        <w:t xml:space="preserve"> </w:t>
      </w:r>
      <w:r w:rsidRPr="001C44EF">
        <w:rPr>
          <w:rFonts w:ascii="Times New Roman" w:eastAsia="DengXian" w:hAnsi="Times New Roman" w:cs="Times New Roman"/>
          <w:color w:val="000000" w:themeColor="text1"/>
          <w:sz w:val="24"/>
          <w:szCs w:val="24"/>
        </w:rPr>
        <w:t>(2019). The Walk is also the name of a picture book created by Hannah, which depicts the adventures and growth of a young girl in the jungle with wonderful animals from The Classic of Mountains and Seas (Shan-Hai-Ching), an ancient Chinese fairy tale. As a</w:t>
      </w:r>
      <w:r w:rsidRPr="001C44EF">
        <w:rPr>
          <w:rFonts w:ascii="Times New Roman" w:eastAsia="DengXian" w:hAnsi="Times New Roman" w:cs="Times New Roman"/>
          <w:color w:val="000000" w:themeColor="text1"/>
          <w:sz w:val="24"/>
          <w:szCs w:val="24"/>
        </w:rPr>
        <w:t xml:space="preserve"> curator in this exhibition, I focused on the whole space and try to let the audience experience the illustration works in an immersive </w:t>
      </w:r>
      <w:r w:rsidRPr="001C44EF">
        <w:rPr>
          <w:rFonts w:ascii="Times New Roman" w:eastAsia="DengXian" w:hAnsi="Times New Roman" w:cs="Times New Roman"/>
          <w:color w:val="000000" w:themeColor="text1"/>
          <w:sz w:val="24"/>
          <w:szCs w:val="24"/>
        </w:rPr>
        <w:lastRenderedPageBreak/>
        <w:t xml:space="preserve">way to adapt to the jungle adventure. It includes a well-designed tour journey to ensures that the audience can see the </w:t>
      </w:r>
      <w:r w:rsidRPr="001C44EF">
        <w:rPr>
          <w:rFonts w:ascii="Times New Roman" w:eastAsia="DengXian" w:hAnsi="Times New Roman" w:cs="Times New Roman"/>
          <w:color w:val="000000" w:themeColor="text1"/>
          <w:sz w:val="24"/>
          <w:szCs w:val="24"/>
        </w:rPr>
        <w:t xml:space="preserve">entire illustrated story from the beginning to the end. I set up a picture book reading corner at the end of the exhibition area. With the support of the Atlanta Public Library, we put some carefully selected picture books here for the audience to sit and </w:t>
      </w:r>
      <w:r w:rsidRPr="001C44EF">
        <w:rPr>
          <w:rFonts w:ascii="Times New Roman" w:eastAsia="DengXian" w:hAnsi="Times New Roman" w:cs="Times New Roman"/>
          <w:color w:val="000000" w:themeColor="text1"/>
          <w:sz w:val="24"/>
          <w:szCs w:val="24"/>
        </w:rPr>
        <w:t>read. In addition, a psychological test about the Shan-Hai-Ching animals was designed online, and the audience could take away a corresponding illustrated postcard for free based on the test results they got. This</w:t>
      </w:r>
      <w:r w:rsidRPr="001C4917">
        <w:rPr>
          <w:rFonts w:ascii="Times New Roman" w:eastAsia="DengXian" w:hAnsi="Times New Roman" w:cs="Times New Roman"/>
          <w:color w:val="000000" w:themeColor="text1"/>
          <w:sz w:val="24"/>
          <w:szCs w:val="24"/>
        </w:rPr>
        <w:t xml:space="preserve"> </w:t>
      </w:r>
      <w:hyperlink>
        <w:r w:rsidRPr="001C4917">
          <w:rPr>
            <w:rFonts w:ascii="Times New Roman" w:eastAsia="DengXian" w:hAnsi="Times New Roman" w:cs="Times New Roman"/>
            <w:color w:val="000000" w:themeColor="text1"/>
            <w:sz w:val="24"/>
            <w:szCs w:val="24"/>
          </w:rPr>
          <w:t xml:space="preserve">was </w:t>
        </w:r>
      </w:hyperlink>
      <w:r w:rsidRPr="001C44EF">
        <w:rPr>
          <w:rFonts w:ascii="Times New Roman" w:eastAsia="DengXian" w:hAnsi="Times New Roman" w:cs="Times New Roman"/>
          <w:color w:val="000000" w:themeColor="text1"/>
          <w:sz w:val="24"/>
          <w:szCs w:val="24"/>
        </w:rPr>
        <w:t>an experiment. The re</w:t>
      </w:r>
      <w:r w:rsidRPr="001C44EF">
        <w:rPr>
          <w:rFonts w:ascii="Times New Roman" w:eastAsia="DengXian" w:hAnsi="Times New Roman" w:cs="Times New Roman"/>
          <w:color w:val="000000" w:themeColor="text1"/>
          <w:sz w:val="24"/>
          <w:szCs w:val="24"/>
        </w:rPr>
        <w:t>s</w:t>
      </w:r>
      <w:r w:rsidRPr="001C4917">
        <w:rPr>
          <w:rFonts w:ascii="Times New Roman" w:eastAsia="DengXian" w:hAnsi="Times New Roman" w:cs="Times New Roman"/>
          <w:color w:val="000000" w:themeColor="text1"/>
          <w:sz w:val="24"/>
          <w:szCs w:val="24"/>
        </w:rPr>
        <w:t>ult t</w:t>
      </w:r>
      <w:hyperlink>
        <w:r w:rsidRPr="001C4917">
          <w:rPr>
            <w:rFonts w:ascii="Times New Roman" w:eastAsia="DengXian" w:hAnsi="Times New Roman" w:cs="Times New Roman"/>
            <w:color w:val="000000" w:themeColor="text1"/>
            <w:sz w:val="24"/>
            <w:szCs w:val="24"/>
          </w:rPr>
          <w:t xml:space="preserve">old </w:t>
        </w:r>
      </w:hyperlink>
      <w:r w:rsidRPr="001C4917">
        <w:rPr>
          <w:rFonts w:ascii="Times New Roman" w:eastAsia="DengXian" w:hAnsi="Times New Roman" w:cs="Times New Roman"/>
          <w:color w:val="000000" w:themeColor="text1"/>
          <w:sz w:val="24"/>
          <w:szCs w:val="24"/>
        </w:rPr>
        <w:t xml:space="preserve">me that the audience was immersed in the illustration world we created, but I </w:t>
      </w:r>
      <w:hyperlink>
        <w:r w:rsidRPr="001C4917">
          <w:rPr>
            <w:rFonts w:ascii="Times New Roman" w:eastAsia="DengXian" w:hAnsi="Times New Roman" w:cs="Times New Roman"/>
            <w:color w:val="000000" w:themeColor="text1"/>
            <w:sz w:val="24"/>
            <w:szCs w:val="24"/>
          </w:rPr>
          <w:t>was</w:t>
        </w:r>
      </w:hyperlink>
      <w:r w:rsidRPr="001C4917">
        <w:rPr>
          <w:rFonts w:ascii="Times New Roman" w:eastAsia="DengXian" w:hAnsi="Times New Roman" w:cs="Times New Roman"/>
          <w:color w:val="000000" w:themeColor="text1"/>
          <w:sz w:val="24"/>
          <w:szCs w:val="24"/>
        </w:rPr>
        <w:t xml:space="preserve"> </w:t>
      </w:r>
      <w:r w:rsidRPr="001C44EF">
        <w:rPr>
          <w:rFonts w:ascii="Times New Roman" w:eastAsia="DengXian" w:hAnsi="Times New Roman" w:cs="Times New Roman"/>
          <w:color w:val="000000" w:themeColor="text1"/>
          <w:sz w:val="24"/>
          <w:szCs w:val="24"/>
        </w:rPr>
        <w:t xml:space="preserve">aware of the limitations of physical space.  After all, the world that illustration can depict is so rich and imaginative that it </w:t>
      </w:r>
      <w:r w:rsidRPr="001C44EF">
        <w:rPr>
          <w:rFonts w:ascii="Times New Roman" w:eastAsia="DengXian" w:hAnsi="Times New Roman" w:cs="Times New Roman"/>
          <w:color w:val="000000" w:themeColor="text1"/>
          <w:sz w:val="24"/>
          <w:szCs w:val="24"/>
        </w:rPr>
        <w:t>is difficult to find a physical space and material conditions that can fully support it. </w:t>
      </w:r>
    </w:p>
    <w:p w14:paraId="73630CB0" w14:textId="77777777" w:rsidR="005A13AD" w:rsidRPr="001C44EF" w:rsidRDefault="005A13AD" w:rsidP="005A13AD">
      <w:pPr>
        <w:snapToGrid w:val="0"/>
        <w:spacing w:line="270" w:lineRule="auto"/>
        <w:ind w:firstLine="420"/>
        <w:jc w:val="left"/>
        <w:rPr>
          <w:rFonts w:ascii="Times New Roman" w:eastAsia="DengXian" w:hAnsi="Times New Roman" w:cs="Times New Roman"/>
          <w:color w:val="000000" w:themeColor="text1"/>
          <w:sz w:val="24"/>
          <w:szCs w:val="24"/>
        </w:rPr>
      </w:pPr>
    </w:p>
    <w:p w14:paraId="23E0C28B" w14:textId="77777777" w:rsidR="00E938BA" w:rsidRPr="001C44EF" w:rsidRDefault="005F6F85" w:rsidP="001631E8">
      <w:pPr>
        <w:snapToGrid w:val="0"/>
        <w:spacing w:line="270" w:lineRule="auto"/>
        <w:jc w:val="center"/>
        <w:rPr>
          <w:rFonts w:ascii="Times New Roman" w:eastAsia="微软雅黑" w:hAnsi="Times New Roman" w:cs="Times New Roman"/>
          <w:color w:val="000000" w:themeColor="text1"/>
          <w:sz w:val="24"/>
          <w:szCs w:val="24"/>
        </w:rPr>
      </w:pPr>
      <w:r w:rsidRPr="001C44EF">
        <w:rPr>
          <w:rFonts w:ascii="Times New Roman" w:eastAsia="微软雅黑" w:hAnsi="Times New Roman" w:cs="Times New Roman"/>
          <w:noProof/>
          <w:color w:val="000000" w:themeColor="text1"/>
          <w:sz w:val="24"/>
          <w:szCs w:val="24"/>
        </w:rPr>
        <w:drawing>
          <wp:inline distT="0" distB="0" distL="0" distR="0" wp14:anchorId="5A7616CB" wp14:editId="7F5554F7">
            <wp:extent cx="5334000" cy="195944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5"/>
                    <a:srcRect t="7365" b="54958"/>
                    <a:stretch>
                      <a:fillRect/>
                    </a:stretch>
                  </pic:blipFill>
                  <pic:spPr>
                    <a:xfrm>
                      <a:off x="0" y="0"/>
                      <a:ext cx="5334000" cy="1959448"/>
                    </a:xfrm>
                    <a:prstGeom prst="rect">
                      <a:avLst/>
                    </a:prstGeom>
                  </pic:spPr>
                </pic:pic>
              </a:graphicData>
            </a:graphic>
          </wp:inline>
        </w:drawing>
      </w:r>
    </w:p>
    <w:p w14:paraId="00942172" w14:textId="40580403" w:rsidR="00E938BA" w:rsidRPr="00F03BF1" w:rsidRDefault="005F6F85" w:rsidP="001631E8">
      <w:pPr>
        <w:snapToGrid w:val="0"/>
        <w:spacing w:line="270" w:lineRule="auto"/>
        <w:jc w:val="center"/>
        <w:rPr>
          <w:rFonts w:ascii="Times New Roman" w:eastAsia="微软雅黑" w:hAnsi="Times New Roman" w:cs="Times New Roman"/>
          <w:color w:val="000000" w:themeColor="text1"/>
          <w:szCs w:val="21"/>
        </w:rPr>
      </w:pPr>
      <w:proofErr w:type="spellStart"/>
      <w:r w:rsidRPr="00F03BF1">
        <w:rPr>
          <w:rFonts w:ascii="Times New Roman" w:eastAsia="微软雅黑" w:hAnsi="Times New Roman" w:cs="Times New Roman"/>
          <w:color w:val="000000" w:themeColor="text1"/>
          <w:szCs w:val="21"/>
        </w:rPr>
        <w:t>Mengxi</w:t>
      </w:r>
      <w:proofErr w:type="spellEnd"/>
      <w:r w:rsidRPr="00F03BF1">
        <w:rPr>
          <w:rFonts w:ascii="Times New Roman" w:eastAsia="微软雅黑" w:hAnsi="Times New Roman" w:cs="Times New Roman"/>
          <w:color w:val="000000" w:themeColor="text1"/>
          <w:szCs w:val="21"/>
        </w:rPr>
        <w:t xml:space="preserve"> Fu, The Walk, Exhibition, Atlanta, US. 2019</w:t>
      </w:r>
    </w:p>
    <w:p w14:paraId="4DD3C8D0" w14:textId="77777777" w:rsidR="00E938BA" w:rsidRPr="001C44EF" w:rsidRDefault="00E938BA">
      <w:pPr>
        <w:snapToGrid w:val="0"/>
        <w:spacing w:line="270" w:lineRule="auto"/>
        <w:jc w:val="left"/>
        <w:rPr>
          <w:rFonts w:ascii="Times New Roman" w:eastAsia="微软雅黑" w:hAnsi="Times New Roman" w:cs="Times New Roman"/>
          <w:color w:val="000000" w:themeColor="text1"/>
          <w:sz w:val="24"/>
          <w:szCs w:val="24"/>
        </w:rPr>
      </w:pPr>
    </w:p>
    <w:p w14:paraId="50CBA875" w14:textId="77777777" w:rsidR="00E938BA" w:rsidRPr="001C44EF" w:rsidRDefault="005F6F85" w:rsidP="005A13AD">
      <w:pPr>
        <w:snapToGrid w:val="0"/>
        <w:spacing w:line="270" w:lineRule="auto"/>
        <w:ind w:firstLine="420"/>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In my later short motion graphic work “Mid-Autumn”</w:t>
      </w:r>
      <w:r w:rsidRPr="001C44EF">
        <w:rPr>
          <w:rFonts w:ascii="Times New Roman" w:eastAsia="DengXian" w:hAnsi="Times New Roman" w:cs="Times New Roman"/>
          <w:b/>
          <w:bCs/>
          <w:color w:val="000000" w:themeColor="text1"/>
          <w:sz w:val="24"/>
          <w:szCs w:val="24"/>
        </w:rPr>
        <w:t xml:space="preserve"> </w:t>
      </w:r>
      <w:r w:rsidRPr="001C44EF">
        <w:rPr>
          <w:rFonts w:ascii="Times New Roman" w:eastAsia="DengXian" w:hAnsi="Times New Roman" w:cs="Times New Roman"/>
          <w:color w:val="000000" w:themeColor="text1"/>
          <w:sz w:val="24"/>
          <w:szCs w:val="24"/>
        </w:rPr>
        <w:t>(2020), I used the Taoist painting techniques, which is r</w:t>
      </w:r>
      <w:r w:rsidRPr="001C44EF">
        <w:rPr>
          <w:rFonts w:ascii="Times New Roman" w:eastAsia="DengXian" w:hAnsi="Times New Roman" w:cs="Times New Roman"/>
          <w:color w:val="000000" w:themeColor="text1"/>
          <w:sz w:val="24"/>
          <w:szCs w:val="24"/>
        </w:rPr>
        <w:t>egarding to Lao Zi's philosophy of "</w:t>
      </w:r>
      <w:r w:rsidRPr="001C44EF">
        <w:rPr>
          <w:rFonts w:ascii="Times New Roman" w:eastAsia="DengXian" w:hAnsi="Times New Roman" w:cs="Times New Roman"/>
          <w:i/>
          <w:iCs/>
          <w:color w:val="000000" w:themeColor="text1"/>
          <w:sz w:val="24"/>
          <w:szCs w:val="24"/>
        </w:rPr>
        <w:t>doing nothing but doing everything</w:t>
      </w:r>
      <w:r w:rsidRPr="001C44EF">
        <w:rPr>
          <w:rFonts w:ascii="Times New Roman" w:eastAsia="DengXian" w:hAnsi="Times New Roman" w:cs="Times New Roman"/>
          <w:color w:val="000000" w:themeColor="text1"/>
          <w:sz w:val="24"/>
          <w:szCs w:val="24"/>
        </w:rPr>
        <w:t>", that he believed that truly beautiful things should be undecorated. Therefore, I intentionally use limited low saturation palette and natural lines with conceptual abstract graphics (</w:t>
      </w:r>
      <w:r w:rsidRPr="001C44EF">
        <w:rPr>
          <w:rFonts w:ascii="Times New Roman" w:eastAsia="DengXian" w:hAnsi="Times New Roman" w:cs="Times New Roman"/>
          <w:color w:val="000000" w:themeColor="text1"/>
          <w:sz w:val="24"/>
          <w:szCs w:val="24"/>
        </w:rPr>
        <w:t xml:space="preserve">such as cubism) to construct images to jointly express concepts of fuzziness, silence, empty </w:t>
      </w:r>
      <w:proofErr w:type="gramStart"/>
      <w:r w:rsidRPr="001C44EF">
        <w:rPr>
          <w:rFonts w:ascii="Times New Roman" w:eastAsia="DengXian" w:hAnsi="Times New Roman" w:cs="Times New Roman"/>
          <w:color w:val="000000" w:themeColor="text1"/>
          <w:sz w:val="24"/>
          <w:szCs w:val="24"/>
        </w:rPr>
        <w:t>space</w:t>
      </w:r>
      <w:proofErr w:type="gramEnd"/>
      <w:r w:rsidRPr="001C44EF">
        <w:rPr>
          <w:rFonts w:ascii="Times New Roman" w:eastAsia="DengXian" w:hAnsi="Times New Roman" w:cs="Times New Roman"/>
          <w:color w:val="000000" w:themeColor="text1"/>
          <w:sz w:val="24"/>
          <w:szCs w:val="24"/>
        </w:rPr>
        <w:t xml:space="preserve"> and flowing thoughts. Now that I have </w:t>
      </w:r>
      <w:proofErr w:type="gramStart"/>
      <w:r w:rsidRPr="001C44EF">
        <w:rPr>
          <w:rFonts w:ascii="Times New Roman" w:eastAsia="DengXian" w:hAnsi="Times New Roman" w:cs="Times New Roman"/>
          <w:color w:val="000000" w:themeColor="text1"/>
          <w:sz w:val="24"/>
          <w:szCs w:val="24"/>
        </w:rPr>
        <w:t>come into contact with</w:t>
      </w:r>
      <w:proofErr w:type="gramEnd"/>
      <w:r w:rsidRPr="001C44EF">
        <w:rPr>
          <w:rFonts w:ascii="Times New Roman" w:eastAsia="DengXian" w:hAnsi="Times New Roman" w:cs="Times New Roman"/>
          <w:color w:val="000000" w:themeColor="text1"/>
          <w:sz w:val="24"/>
          <w:szCs w:val="24"/>
        </w:rPr>
        <w:t xml:space="preserve"> 3D creation (see the 3D practice example “The Hand” in the attachment) and witnessed the celebra</w:t>
      </w:r>
      <w:r w:rsidRPr="001C44EF">
        <w:rPr>
          <w:rFonts w:ascii="Times New Roman" w:eastAsia="DengXian" w:hAnsi="Times New Roman" w:cs="Times New Roman"/>
          <w:color w:val="000000" w:themeColor="text1"/>
          <w:sz w:val="24"/>
          <w:szCs w:val="24"/>
        </w:rPr>
        <w:t>tion of the metaverse, I am excited to realize that the upcoming transfer is not only the geographical transfer in the physical world, but also the transfer between virtual and reality. As a cultural crosser, I will be more confident in creating more immer</w:t>
      </w:r>
      <w:r w:rsidRPr="001C44EF">
        <w:rPr>
          <w:rFonts w:ascii="Times New Roman" w:eastAsia="DengXian" w:hAnsi="Times New Roman" w:cs="Times New Roman"/>
          <w:color w:val="000000" w:themeColor="text1"/>
          <w:sz w:val="24"/>
          <w:szCs w:val="24"/>
        </w:rPr>
        <w:t>sive illustrated space experiences.</w:t>
      </w:r>
    </w:p>
    <w:p w14:paraId="300A6E17" w14:textId="77777777" w:rsidR="00E938BA" w:rsidRPr="001C44EF" w:rsidRDefault="00E938BA">
      <w:pPr>
        <w:snapToGrid w:val="0"/>
        <w:spacing w:line="270" w:lineRule="auto"/>
        <w:rPr>
          <w:rFonts w:ascii="Times New Roman" w:eastAsia="微软雅黑" w:hAnsi="Times New Roman" w:cs="Times New Roman"/>
          <w:color w:val="000000" w:themeColor="text1"/>
          <w:sz w:val="24"/>
          <w:szCs w:val="24"/>
        </w:rPr>
      </w:pPr>
    </w:p>
    <w:p w14:paraId="33988E10" w14:textId="0A980D4B" w:rsidR="001631E8" w:rsidRPr="001C44EF" w:rsidRDefault="005F6F85" w:rsidP="001631E8">
      <w:pPr>
        <w:snapToGrid w:val="0"/>
        <w:spacing w:line="270" w:lineRule="auto"/>
        <w:rPr>
          <w:rFonts w:ascii="Times New Roman" w:eastAsia="微软雅黑" w:hAnsi="Times New Roman" w:cs="Times New Roman"/>
          <w:color w:val="000000" w:themeColor="text1"/>
          <w:sz w:val="24"/>
          <w:szCs w:val="24"/>
        </w:rPr>
      </w:pPr>
      <w:r w:rsidRPr="001C44EF">
        <w:rPr>
          <w:rFonts w:ascii="Times New Roman" w:eastAsia="微软雅黑" w:hAnsi="Times New Roman" w:cs="Times New Roman"/>
          <w:noProof/>
          <w:color w:val="000000" w:themeColor="text1"/>
          <w:sz w:val="24"/>
          <w:szCs w:val="24"/>
        </w:rPr>
        <w:drawing>
          <wp:inline distT="0" distB="0" distL="0" distR="0" wp14:anchorId="07A9852A" wp14:editId="0D66526F">
            <wp:extent cx="2876550" cy="20383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6"/>
                    <a:stretch>
                      <a:fillRect/>
                    </a:stretch>
                  </pic:blipFill>
                  <pic:spPr>
                    <a:xfrm>
                      <a:off x="0" y="0"/>
                      <a:ext cx="2876550" cy="2038350"/>
                    </a:xfrm>
                    <a:prstGeom prst="rect">
                      <a:avLst/>
                    </a:prstGeom>
                  </pic:spPr>
                </pic:pic>
              </a:graphicData>
            </a:graphic>
          </wp:inline>
        </w:drawing>
      </w:r>
      <w:r w:rsidR="00F03BF1">
        <w:rPr>
          <w:rFonts w:ascii="Times New Roman" w:eastAsia="微软雅黑" w:hAnsi="Times New Roman" w:cs="Times New Roman" w:hint="eastAsia"/>
          <w:color w:val="000000" w:themeColor="text1"/>
          <w:sz w:val="24"/>
          <w:szCs w:val="24"/>
        </w:rPr>
        <w:t xml:space="preserve"> </w:t>
      </w:r>
      <w:r w:rsidR="00F03BF1">
        <w:rPr>
          <w:rFonts w:ascii="Times New Roman" w:eastAsia="微软雅黑" w:hAnsi="Times New Roman" w:cs="Times New Roman"/>
          <w:color w:val="000000" w:themeColor="text1"/>
          <w:sz w:val="24"/>
          <w:szCs w:val="24"/>
        </w:rPr>
        <w:t xml:space="preserve"> </w:t>
      </w:r>
      <w:r w:rsidRPr="001C44EF">
        <w:rPr>
          <w:rFonts w:ascii="Times New Roman" w:eastAsia="微软雅黑" w:hAnsi="Times New Roman" w:cs="Times New Roman"/>
          <w:noProof/>
          <w:color w:val="000000" w:themeColor="text1"/>
          <w:sz w:val="24"/>
          <w:szCs w:val="24"/>
        </w:rPr>
        <w:drawing>
          <wp:inline distT="0" distB="0" distL="0" distR="0" wp14:anchorId="29752C51" wp14:editId="0F31D78D">
            <wp:extent cx="2705100" cy="202882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7"/>
                    <a:stretch>
                      <a:fillRect/>
                    </a:stretch>
                  </pic:blipFill>
                  <pic:spPr>
                    <a:xfrm>
                      <a:off x="0" y="0"/>
                      <a:ext cx="2705100" cy="2028825"/>
                    </a:xfrm>
                    <a:prstGeom prst="rect">
                      <a:avLst/>
                    </a:prstGeom>
                  </pic:spPr>
                </pic:pic>
              </a:graphicData>
            </a:graphic>
          </wp:inline>
        </w:drawing>
      </w:r>
    </w:p>
    <w:p w14:paraId="57EDB280" w14:textId="7E8ECE28" w:rsidR="00E938BA" w:rsidRPr="001C44EF" w:rsidRDefault="005F6F85" w:rsidP="001631E8">
      <w:pPr>
        <w:snapToGrid w:val="0"/>
        <w:spacing w:line="270" w:lineRule="auto"/>
        <w:rPr>
          <w:rFonts w:ascii="Times New Roman" w:eastAsia="微软雅黑" w:hAnsi="Times New Roman" w:cs="Times New Roman"/>
          <w:color w:val="000000" w:themeColor="text1"/>
          <w:sz w:val="24"/>
          <w:szCs w:val="24"/>
        </w:rPr>
      </w:pPr>
      <w:proofErr w:type="spellStart"/>
      <w:r w:rsidRPr="00F03BF1">
        <w:rPr>
          <w:rFonts w:ascii="Times New Roman" w:eastAsia="微软雅黑" w:hAnsi="Times New Roman" w:cs="Times New Roman"/>
          <w:color w:val="000000" w:themeColor="text1"/>
          <w:szCs w:val="21"/>
        </w:rPr>
        <w:t>Mengxi</w:t>
      </w:r>
      <w:proofErr w:type="spellEnd"/>
      <w:r w:rsidRPr="00F03BF1">
        <w:rPr>
          <w:rFonts w:ascii="Times New Roman" w:eastAsia="微软雅黑" w:hAnsi="Times New Roman" w:cs="Times New Roman"/>
          <w:color w:val="000000" w:themeColor="text1"/>
          <w:szCs w:val="21"/>
        </w:rPr>
        <w:t xml:space="preserve"> Fu, Mid-Autumn, Motion Graphic, 2020</w:t>
      </w:r>
      <w:r w:rsidR="001631E8" w:rsidRPr="00F03BF1">
        <w:rPr>
          <w:rFonts w:ascii="Times New Roman" w:eastAsia="微软雅黑" w:hAnsi="Times New Roman" w:cs="Times New Roman"/>
          <w:color w:val="000000" w:themeColor="text1"/>
          <w:szCs w:val="21"/>
        </w:rPr>
        <w:t xml:space="preserve">.     </w:t>
      </w:r>
      <w:r w:rsidRPr="00F03BF1">
        <w:rPr>
          <w:rFonts w:ascii="Times New Roman" w:eastAsia="微软雅黑" w:hAnsi="Times New Roman" w:cs="Times New Roman"/>
          <w:color w:val="000000" w:themeColor="text1"/>
          <w:szCs w:val="21"/>
        </w:rPr>
        <w:t xml:space="preserve"> </w:t>
      </w:r>
      <w:proofErr w:type="spellStart"/>
      <w:r w:rsidRPr="00F03BF1">
        <w:rPr>
          <w:rFonts w:ascii="Times New Roman" w:eastAsia="微软雅黑" w:hAnsi="Times New Roman" w:cs="Times New Roman"/>
          <w:color w:val="000000" w:themeColor="text1"/>
          <w:szCs w:val="21"/>
        </w:rPr>
        <w:t>Mengxi</w:t>
      </w:r>
      <w:proofErr w:type="spellEnd"/>
      <w:r w:rsidRPr="00F03BF1">
        <w:rPr>
          <w:rFonts w:ascii="Times New Roman" w:eastAsia="微软雅黑" w:hAnsi="Times New Roman" w:cs="Times New Roman"/>
          <w:color w:val="000000" w:themeColor="text1"/>
          <w:szCs w:val="21"/>
        </w:rPr>
        <w:t xml:space="preserve"> Fu, The Hand, Motion </w:t>
      </w:r>
      <w:r w:rsidRPr="001C44EF">
        <w:rPr>
          <w:rFonts w:ascii="Times New Roman" w:eastAsia="微软雅黑" w:hAnsi="Times New Roman" w:cs="Times New Roman"/>
          <w:color w:val="000000" w:themeColor="text1"/>
          <w:sz w:val="24"/>
          <w:szCs w:val="24"/>
        </w:rPr>
        <w:t>Graphic, 2021</w:t>
      </w:r>
    </w:p>
    <w:p w14:paraId="54E5B975" w14:textId="77777777" w:rsidR="00E938BA" w:rsidRPr="001C44EF" w:rsidRDefault="00E938BA">
      <w:pPr>
        <w:snapToGrid w:val="0"/>
        <w:spacing w:line="270" w:lineRule="auto"/>
        <w:jc w:val="left"/>
        <w:rPr>
          <w:rFonts w:ascii="Times New Roman" w:eastAsia="微软雅黑" w:hAnsi="Times New Roman" w:cs="Times New Roman"/>
          <w:color w:val="000000" w:themeColor="text1"/>
          <w:sz w:val="24"/>
          <w:szCs w:val="24"/>
        </w:rPr>
      </w:pPr>
    </w:p>
    <w:p w14:paraId="11908118" w14:textId="6FB53674" w:rsidR="001A215A" w:rsidRPr="001C44EF" w:rsidRDefault="001A215A" w:rsidP="001631E8">
      <w:pPr>
        <w:snapToGrid w:val="0"/>
        <w:spacing w:line="270" w:lineRule="auto"/>
        <w:rPr>
          <w:rFonts w:ascii="Times New Roman" w:eastAsia="DengXian" w:hAnsi="Times New Roman" w:cs="Times New Roman"/>
          <w:color w:val="000000" w:themeColor="text1"/>
          <w:sz w:val="24"/>
          <w:szCs w:val="24"/>
          <w:u w:val="single"/>
        </w:rPr>
      </w:pPr>
    </w:p>
    <w:p w14:paraId="15F6FDF3" w14:textId="7F730B21" w:rsidR="001A215A" w:rsidRPr="001C44EF" w:rsidRDefault="001A215A" w:rsidP="005A13AD">
      <w:pPr>
        <w:snapToGrid w:val="0"/>
        <w:spacing w:line="270" w:lineRule="auto"/>
        <w:jc w:val="center"/>
        <w:rPr>
          <w:rFonts w:ascii="Times New Roman" w:eastAsia="微软雅黑" w:hAnsi="Times New Roman" w:cs="Times New Roman" w:hint="eastAsia"/>
          <w:color w:val="000000" w:themeColor="text1"/>
          <w:sz w:val="24"/>
          <w:szCs w:val="24"/>
          <w:u w:val="single"/>
        </w:rPr>
      </w:pPr>
      <w:r w:rsidRPr="001C44EF">
        <w:rPr>
          <w:rFonts w:ascii="Times New Roman" w:eastAsia="DengXian" w:hAnsi="Times New Roman" w:cs="Times New Roman" w:hint="eastAsia"/>
          <w:color w:val="000000" w:themeColor="text1"/>
          <w:sz w:val="24"/>
          <w:szCs w:val="24"/>
          <w:u w:val="single"/>
        </w:rPr>
        <w:t>A</w:t>
      </w:r>
      <w:r w:rsidRPr="001C44EF">
        <w:rPr>
          <w:rFonts w:ascii="Times New Roman" w:eastAsia="DengXian" w:hAnsi="Times New Roman" w:cs="Times New Roman"/>
          <w:color w:val="000000" w:themeColor="text1"/>
          <w:sz w:val="24"/>
          <w:szCs w:val="24"/>
          <w:u w:val="single"/>
        </w:rPr>
        <w:t>bout the Metaverse and Concerns</w:t>
      </w:r>
    </w:p>
    <w:p w14:paraId="7DB93D64" w14:textId="77777777" w:rsidR="005A13AD" w:rsidRPr="001C44EF" w:rsidRDefault="005A13AD">
      <w:pPr>
        <w:snapToGrid w:val="0"/>
        <w:spacing w:line="270" w:lineRule="auto"/>
        <w:rPr>
          <w:rFonts w:ascii="Times New Roman" w:eastAsia="DengXian" w:hAnsi="Times New Roman" w:cs="Times New Roman"/>
          <w:color w:val="000000" w:themeColor="text1"/>
          <w:sz w:val="24"/>
          <w:szCs w:val="24"/>
          <w:u w:val="single"/>
        </w:rPr>
      </w:pPr>
    </w:p>
    <w:p w14:paraId="6EABD4C7" w14:textId="6ADA09C9" w:rsidR="00E938BA" w:rsidRPr="001C44EF" w:rsidRDefault="005F6F85" w:rsidP="005A13AD">
      <w:pPr>
        <w:snapToGrid w:val="0"/>
        <w:spacing w:line="270" w:lineRule="auto"/>
        <w:ind w:firstLine="420"/>
        <w:rPr>
          <w:rFonts w:ascii="Times New Roman" w:eastAsia="Helvetica Neue"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xml:space="preserve">ROBLOX went public on the New York Stock Exchange in March </w:t>
      </w:r>
      <w:r w:rsidRPr="001C44EF">
        <w:rPr>
          <w:rFonts w:ascii="Times New Roman" w:eastAsia="DengXian" w:hAnsi="Times New Roman" w:cs="Times New Roman"/>
          <w:color w:val="000000" w:themeColor="text1"/>
          <w:sz w:val="24"/>
          <w:szCs w:val="24"/>
        </w:rPr>
        <w:t xml:space="preserve">2021, and shares have been heavily invested ever since, with investors enthusiastic about its position as a world leader in the metaverse. At the end of October 2021, Facebook held a press conference at which Mark Zuckerberg announced that he would change </w:t>
      </w:r>
      <w:r w:rsidRPr="001C44EF">
        <w:rPr>
          <w:rFonts w:ascii="Times New Roman" w:eastAsia="DengXian" w:hAnsi="Times New Roman" w:cs="Times New Roman"/>
          <w:color w:val="000000" w:themeColor="text1"/>
          <w:sz w:val="24"/>
          <w:szCs w:val="24"/>
        </w:rPr>
        <w:t xml:space="preserve">the company name to META, focusing on things related to the metaverse </w:t>
      </w:r>
      <w:r w:rsidRPr="001C44EF">
        <w:rPr>
          <w:rFonts w:ascii="Times New Roman" w:eastAsia="DengXian" w:hAnsi="Times New Roman" w:cs="Times New Roman"/>
          <w:b/>
          <w:bCs/>
          <w:color w:val="000000" w:themeColor="text1"/>
          <w:sz w:val="24"/>
          <w:szCs w:val="24"/>
        </w:rPr>
        <w:t>(Meta, 2021)</w:t>
      </w:r>
      <w:r w:rsidRPr="001C44EF">
        <w:rPr>
          <w:rFonts w:ascii="Times New Roman" w:eastAsia="DengXian" w:hAnsi="Times New Roman" w:cs="Times New Roman"/>
          <w:color w:val="000000" w:themeColor="text1"/>
          <w:sz w:val="24"/>
          <w:szCs w:val="24"/>
        </w:rPr>
        <w:t>. What is the metaverse? What's the difference between it and the present Internet? </w:t>
      </w:r>
      <w:r w:rsidRPr="001C44EF">
        <w:rPr>
          <w:rFonts w:ascii="Times New Roman" w:eastAsia="DengXian" w:hAnsi="Times New Roman" w:cs="Times New Roman"/>
          <w:b/>
          <w:bCs/>
          <w:color w:val="000000" w:themeColor="text1"/>
          <w:sz w:val="24"/>
          <w:szCs w:val="24"/>
        </w:rPr>
        <w:t>According to</w:t>
      </w:r>
      <w:r w:rsidRPr="001C44EF">
        <w:rPr>
          <w:rFonts w:ascii="Times New Roman" w:eastAsia="DengXian" w:hAnsi="Times New Roman" w:cs="Times New Roman"/>
          <w:color w:val="000000" w:themeColor="text1"/>
          <w:sz w:val="24"/>
          <w:szCs w:val="24"/>
        </w:rPr>
        <w:t xml:space="preserve"> </w:t>
      </w:r>
      <w:r w:rsidRPr="001C44EF">
        <w:rPr>
          <w:rFonts w:ascii="Times New Roman" w:eastAsia="DengXian" w:hAnsi="Times New Roman" w:cs="Times New Roman"/>
          <w:b/>
          <w:bCs/>
          <w:color w:val="000000" w:themeColor="text1"/>
          <w:sz w:val="24"/>
          <w:szCs w:val="24"/>
        </w:rPr>
        <w:t>Nevelsteen (2016, p. 24)</w:t>
      </w:r>
      <w:r w:rsidRPr="001C44EF">
        <w:rPr>
          <w:rFonts w:ascii="Times New Roman" w:eastAsia="DengXian" w:hAnsi="Times New Roman" w:cs="Times New Roman"/>
          <w:color w:val="000000" w:themeColor="text1"/>
          <w:sz w:val="24"/>
          <w:szCs w:val="24"/>
        </w:rPr>
        <w:t>, </w:t>
      </w:r>
      <w:r w:rsidRPr="001C44EF">
        <w:rPr>
          <w:rFonts w:ascii="Times New Roman" w:eastAsia="Helvetica Neue" w:hAnsi="Times New Roman" w:cs="Times New Roman"/>
          <w:color w:val="000000" w:themeColor="text1"/>
          <w:sz w:val="24"/>
          <w:szCs w:val="24"/>
        </w:rPr>
        <w:t>t</w:t>
      </w:r>
      <w:r w:rsidRPr="001C44EF">
        <w:rPr>
          <w:rFonts w:ascii="Times New Roman" w:eastAsia="Helvetica Neue" w:hAnsi="Times New Roman" w:cs="Times New Roman"/>
          <w:color w:val="000000" w:themeColor="text1"/>
          <w:sz w:val="24"/>
          <w:szCs w:val="24"/>
        </w:rPr>
        <w:t>he Metaverse is the topology of multiple virtual w</w:t>
      </w:r>
      <w:r w:rsidRPr="001C44EF">
        <w:rPr>
          <w:rFonts w:ascii="Times New Roman" w:eastAsia="Helvetica Neue" w:hAnsi="Times New Roman" w:cs="Times New Roman"/>
          <w:color w:val="000000" w:themeColor="text1"/>
          <w:sz w:val="24"/>
          <w:szCs w:val="24"/>
        </w:rPr>
        <w:t xml:space="preserve">orlds in future. The reason why the Internet is not recognized as a virtual world is that it does not meet criterias of 1T - one time area </w:t>
      </w:r>
      <w:r w:rsidRPr="001C44EF">
        <w:rPr>
          <w:rFonts w:ascii="Times New Roman" w:eastAsia="Helvetica Neue" w:hAnsi="Times New Roman" w:cs="Times New Roman"/>
          <w:b/>
          <w:bCs/>
          <w:color w:val="000000" w:themeColor="text1"/>
          <w:sz w:val="24"/>
          <w:szCs w:val="24"/>
        </w:rPr>
        <w:t>(Nevelsteen, 2016, p. 7)</w:t>
      </w:r>
      <w:r w:rsidRPr="001C44EF">
        <w:rPr>
          <w:rFonts w:ascii="Times New Roman" w:eastAsia="Helvetica Neue" w:hAnsi="Times New Roman" w:cs="Times New Roman"/>
          <w:color w:val="000000" w:themeColor="text1"/>
          <w:sz w:val="24"/>
          <w:szCs w:val="24"/>
        </w:rPr>
        <w:t xml:space="preserve">, Rt - real-time </w:t>
      </w:r>
      <w:r w:rsidRPr="001C44EF">
        <w:rPr>
          <w:rFonts w:ascii="Times New Roman" w:eastAsia="Helvetica Neue" w:hAnsi="Times New Roman" w:cs="Times New Roman"/>
          <w:b/>
          <w:bCs/>
          <w:color w:val="000000" w:themeColor="text1"/>
          <w:sz w:val="24"/>
          <w:szCs w:val="24"/>
        </w:rPr>
        <w:t>(Nevelsteen, 2016, p.8)</w:t>
      </w:r>
      <w:r w:rsidRPr="001C44EF">
        <w:rPr>
          <w:rFonts w:ascii="Times New Roman" w:eastAsia="Helvetica Neue" w:hAnsi="Times New Roman" w:cs="Times New Roman"/>
          <w:color w:val="000000" w:themeColor="text1"/>
          <w:sz w:val="24"/>
          <w:szCs w:val="24"/>
        </w:rPr>
        <w:t xml:space="preserve">, 1Sh - one shard </w:t>
      </w:r>
      <w:r w:rsidRPr="001C44EF">
        <w:rPr>
          <w:rFonts w:ascii="Times New Roman" w:eastAsia="Helvetica Neue" w:hAnsi="Times New Roman" w:cs="Times New Roman"/>
          <w:b/>
          <w:bCs/>
          <w:color w:val="000000" w:themeColor="text1"/>
          <w:sz w:val="24"/>
          <w:szCs w:val="24"/>
        </w:rPr>
        <w:t>(Nevelsteen, 2016, p. 8)</w:t>
      </w:r>
      <w:r w:rsidRPr="001C44EF">
        <w:rPr>
          <w:rFonts w:ascii="Times New Roman" w:eastAsia="Helvetica Neue" w:hAnsi="Times New Roman" w:cs="Times New Roman"/>
          <w:color w:val="000000" w:themeColor="text1"/>
          <w:sz w:val="24"/>
          <w:szCs w:val="24"/>
        </w:rPr>
        <w:t>, and P - p</w:t>
      </w:r>
      <w:r w:rsidRPr="001C44EF">
        <w:rPr>
          <w:rFonts w:ascii="Times New Roman" w:eastAsia="Helvetica Neue" w:hAnsi="Times New Roman" w:cs="Times New Roman"/>
          <w:color w:val="000000" w:themeColor="text1"/>
          <w:sz w:val="24"/>
          <w:szCs w:val="24"/>
        </w:rPr>
        <w:t>ersistence</w:t>
      </w:r>
      <w:r w:rsidRPr="001C44EF">
        <w:rPr>
          <w:rFonts w:ascii="Times New Roman" w:eastAsia="Helvetica Neue" w:hAnsi="Times New Roman" w:cs="Times New Roman"/>
          <w:b/>
          <w:bCs/>
          <w:color w:val="000000" w:themeColor="text1"/>
          <w:sz w:val="24"/>
          <w:szCs w:val="24"/>
        </w:rPr>
        <w:t xml:space="preserve"> (</w:t>
      </w:r>
      <w:proofErr w:type="spellStart"/>
      <w:r w:rsidRPr="001C44EF">
        <w:rPr>
          <w:rFonts w:ascii="Times New Roman" w:eastAsia="Helvetica Neue" w:hAnsi="Times New Roman" w:cs="Times New Roman"/>
          <w:b/>
          <w:bCs/>
          <w:color w:val="000000" w:themeColor="text1"/>
          <w:sz w:val="24"/>
          <w:szCs w:val="24"/>
        </w:rPr>
        <w:t>Nevelsteen</w:t>
      </w:r>
      <w:proofErr w:type="spellEnd"/>
      <w:r w:rsidRPr="001C44EF">
        <w:rPr>
          <w:rFonts w:ascii="Times New Roman" w:eastAsia="Helvetica Neue" w:hAnsi="Times New Roman" w:cs="Times New Roman"/>
          <w:b/>
          <w:bCs/>
          <w:color w:val="000000" w:themeColor="text1"/>
          <w:sz w:val="24"/>
          <w:szCs w:val="24"/>
        </w:rPr>
        <w:t>, 2016, p.12</w:t>
      </w:r>
      <w:r w:rsidR="005A13AD" w:rsidRPr="001C44EF">
        <w:rPr>
          <w:rFonts w:ascii="Times New Roman" w:eastAsia="Helvetica Neue" w:hAnsi="Times New Roman" w:cs="Times New Roman"/>
          <w:b/>
          <w:bCs/>
          <w:color w:val="000000" w:themeColor="text1"/>
          <w:sz w:val="24"/>
          <w:szCs w:val="24"/>
        </w:rPr>
        <w:t>)</w:t>
      </w:r>
      <w:r w:rsidR="005A13AD" w:rsidRPr="001C44EF">
        <w:rPr>
          <w:rFonts w:ascii="Times New Roman" w:eastAsia="Helvetica Neue" w:hAnsi="Times New Roman" w:cs="Times New Roman"/>
          <w:color w:val="000000" w:themeColor="text1"/>
          <w:sz w:val="24"/>
          <w:szCs w:val="24"/>
        </w:rPr>
        <w:t>, and</w:t>
      </w:r>
      <w:r w:rsidRPr="001C44EF">
        <w:rPr>
          <w:rFonts w:ascii="Times New Roman" w:eastAsia="Helvetica Neue" w:hAnsi="Times New Roman" w:cs="Times New Roman"/>
          <w:color w:val="000000" w:themeColor="text1"/>
          <w:sz w:val="24"/>
          <w:szCs w:val="24"/>
        </w:rPr>
        <w:t xml:space="preserve"> that is why the metaverse is different from the Internet:</w:t>
      </w:r>
    </w:p>
    <w:p w14:paraId="510EC7A9" w14:textId="77777777" w:rsidR="00E938BA" w:rsidRPr="001C44EF" w:rsidRDefault="00E938BA">
      <w:pPr>
        <w:snapToGrid w:val="0"/>
        <w:spacing w:line="270" w:lineRule="auto"/>
        <w:rPr>
          <w:rFonts w:ascii="Times New Roman" w:eastAsia="DengXian" w:hAnsi="Times New Roman" w:cs="Times New Roman"/>
          <w:i/>
          <w:iCs/>
          <w:color w:val="000000" w:themeColor="text1"/>
          <w:sz w:val="24"/>
          <w:szCs w:val="24"/>
        </w:rPr>
      </w:pPr>
    </w:p>
    <w:p w14:paraId="3F0E717E" w14:textId="77777777" w:rsidR="00E938BA" w:rsidRPr="001C44EF" w:rsidRDefault="005F6F85" w:rsidP="005A13AD">
      <w:pPr>
        <w:snapToGrid w:val="0"/>
        <w:spacing w:line="270" w:lineRule="auto"/>
        <w:ind w:firstLine="420"/>
        <w:jc w:val="center"/>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The Internet has multiple spatiotemporal shards, the Internet is perhaps more closely related to a ‘world of worlds.’ Because the Internet is already mixed reality (e.g., with video conferencing, web cameras depicting a live video feed of cities in the phy</w:t>
      </w:r>
      <w:r w:rsidRPr="001C44EF">
        <w:rPr>
          <w:rFonts w:ascii="Times New Roman" w:eastAsia="DengXian" w:hAnsi="Times New Roman" w:cs="Times New Roman"/>
          <w:color w:val="000000" w:themeColor="text1"/>
          <w:sz w:val="24"/>
          <w:szCs w:val="24"/>
        </w:rPr>
        <w:t xml:space="preserve">sical world, tele-operations, and projections from the net onto buildings), it is possible to conclude that the Metaverse will be necessarily mixed as well. </w:t>
      </w:r>
    </w:p>
    <w:p w14:paraId="2824B31C" w14:textId="49B663C6" w:rsidR="00E938BA" w:rsidRPr="001C44EF" w:rsidRDefault="005F6F85">
      <w:pPr>
        <w:snapToGrid w:val="0"/>
        <w:spacing w:line="270" w:lineRule="auto"/>
        <w:ind w:leftChars="2800" w:left="5880" w:firstLineChars="200" w:firstLine="480"/>
        <w:rPr>
          <w:rFonts w:ascii="Times New Roman" w:eastAsia="Helvetica Neue" w:hAnsi="Times New Roman" w:cs="Times New Roman"/>
          <w:color w:val="000000" w:themeColor="text1"/>
          <w:sz w:val="24"/>
          <w:szCs w:val="24"/>
        </w:rPr>
      </w:pPr>
      <w:r w:rsidRPr="001C44EF">
        <w:rPr>
          <w:rFonts w:ascii="Times New Roman" w:eastAsia="DengXian" w:hAnsi="Times New Roman" w:cs="Times New Roman"/>
          <w:i/>
          <w:iCs/>
          <w:color w:val="000000" w:themeColor="text1"/>
          <w:sz w:val="24"/>
          <w:szCs w:val="24"/>
        </w:rPr>
        <w:t xml:space="preserve">  </w:t>
      </w:r>
      <w:r w:rsidRPr="001C44EF">
        <w:rPr>
          <w:rFonts w:ascii="Times New Roman" w:eastAsia="DengXian" w:hAnsi="Times New Roman" w:cs="Times New Roman"/>
          <w:i/>
          <w:iCs/>
          <w:color w:val="000000" w:themeColor="text1"/>
          <w:sz w:val="24"/>
          <w:szCs w:val="24"/>
        </w:rPr>
        <w:t xml:space="preserve"> </w:t>
      </w:r>
      <w:r w:rsidRPr="001C44EF">
        <w:rPr>
          <w:rFonts w:ascii="Times New Roman" w:eastAsia="Helvetica Neue" w:hAnsi="Times New Roman" w:cs="Times New Roman"/>
          <w:color w:val="000000" w:themeColor="text1"/>
          <w:sz w:val="24"/>
          <w:szCs w:val="24"/>
        </w:rPr>
        <w:t>(Nevelsteen, 2016, p. 24)</w:t>
      </w:r>
    </w:p>
    <w:p w14:paraId="22F805D3" w14:textId="77777777" w:rsidR="00E938BA" w:rsidRPr="001C44EF" w:rsidRDefault="00E938BA">
      <w:pPr>
        <w:snapToGrid w:val="0"/>
        <w:spacing w:line="270" w:lineRule="auto"/>
        <w:rPr>
          <w:rFonts w:ascii="Times New Roman" w:eastAsia="微软雅黑" w:hAnsi="Times New Roman" w:cs="Times New Roman"/>
          <w:i/>
          <w:iCs/>
          <w:color w:val="000000" w:themeColor="text1"/>
          <w:sz w:val="24"/>
          <w:szCs w:val="24"/>
        </w:rPr>
      </w:pPr>
    </w:p>
    <w:p w14:paraId="5E78E479" w14:textId="77777777" w:rsidR="00E938BA" w:rsidRPr="001C44EF" w:rsidRDefault="005F6F85" w:rsidP="005A13AD">
      <w:pPr>
        <w:snapToGrid w:val="0"/>
        <w:spacing w:line="270" w:lineRule="auto"/>
        <w:ind w:firstLine="420"/>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xml:space="preserve">With the rising sentiment of the market towards </w:t>
      </w:r>
      <w:r w:rsidRPr="001C44EF">
        <w:rPr>
          <w:rFonts w:ascii="Times New Roman" w:eastAsia="DengXian" w:hAnsi="Times New Roman" w:cs="Times New Roman"/>
          <w:color w:val="000000" w:themeColor="text1"/>
          <w:sz w:val="24"/>
          <w:szCs w:val="24"/>
        </w:rPr>
        <w:t>the metaverse, there are also some voices of opposition and concern. Those who oppose the metaverse fall into two categories. Some people think that this is a kind of conceptual hype, which is anxiety created by capitalists, fear of missing information cal</w:t>
      </w:r>
      <w:r w:rsidRPr="001C44EF">
        <w:rPr>
          <w:rFonts w:ascii="Times New Roman" w:eastAsia="DengXian" w:hAnsi="Times New Roman" w:cs="Times New Roman"/>
          <w:color w:val="000000" w:themeColor="text1"/>
          <w:sz w:val="24"/>
          <w:szCs w:val="24"/>
        </w:rPr>
        <w:t xml:space="preserve">led FOMO </w:t>
      </w:r>
      <w:r w:rsidRPr="001C44EF">
        <w:rPr>
          <w:rFonts w:ascii="Times New Roman" w:eastAsia="DengXian" w:hAnsi="Times New Roman" w:cs="Times New Roman"/>
          <w:b/>
          <w:bCs/>
          <w:color w:val="000000" w:themeColor="text1"/>
          <w:sz w:val="24"/>
          <w:szCs w:val="24"/>
        </w:rPr>
        <w:t>(Herrman, 2021)</w:t>
      </w:r>
      <w:r w:rsidRPr="001C44EF">
        <w:rPr>
          <w:rFonts w:ascii="Times New Roman" w:eastAsia="DengXian" w:hAnsi="Times New Roman" w:cs="Times New Roman"/>
          <w:color w:val="000000" w:themeColor="text1"/>
          <w:sz w:val="24"/>
          <w:szCs w:val="24"/>
        </w:rPr>
        <w:t>, the realization of metaverse is far from being realized, and the current discussion is totally out of thin air. John Herrman critizied the metaverse in The New York Times:</w:t>
      </w:r>
    </w:p>
    <w:p w14:paraId="5EE1CEF8" w14:textId="77777777" w:rsidR="00E938BA" w:rsidRPr="001C44EF" w:rsidRDefault="00E938BA">
      <w:pPr>
        <w:snapToGrid w:val="0"/>
        <w:spacing w:line="270" w:lineRule="auto"/>
        <w:jc w:val="center"/>
        <w:rPr>
          <w:rFonts w:ascii="Times New Roman" w:eastAsia="DengXian" w:hAnsi="Times New Roman" w:cs="Times New Roman"/>
          <w:color w:val="000000" w:themeColor="text1"/>
          <w:sz w:val="24"/>
          <w:szCs w:val="24"/>
        </w:rPr>
      </w:pPr>
    </w:p>
    <w:p w14:paraId="17CDF835" w14:textId="66814163" w:rsidR="00E938BA" w:rsidRPr="001C44EF" w:rsidRDefault="005F6F85" w:rsidP="005A13AD">
      <w:pPr>
        <w:snapToGrid w:val="0"/>
        <w:spacing w:line="270" w:lineRule="auto"/>
        <w:ind w:firstLine="420"/>
        <w:jc w:val="center"/>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Conversations about the metaverse reduce the feeling of F</w:t>
      </w:r>
      <w:r w:rsidRPr="001C44EF">
        <w:rPr>
          <w:rFonts w:ascii="Times New Roman" w:eastAsia="DengXian" w:hAnsi="Times New Roman" w:cs="Times New Roman"/>
          <w:color w:val="000000" w:themeColor="text1"/>
          <w:sz w:val="24"/>
          <w:szCs w:val="24"/>
        </w:rPr>
        <w:t>OMO to its barest, most generalized form. “</w:t>
      </w:r>
      <w:r w:rsidR="005A13AD" w:rsidRPr="001C44EF">
        <w:rPr>
          <w:rFonts w:ascii="Times New Roman" w:eastAsia="DengXian" w:hAnsi="Times New Roman" w:cs="Times New Roman"/>
          <w:color w:val="000000" w:themeColor="text1"/>
          <w:sz w:val="24"/>
          <w:szCs w:val="24"/>
        </w:rPr>
        <w:t>Metaverse” …</w:t>
      </w:r>
      <w:r w:rsidRPr="001C44EF">
        <w:rPr>
          <w:rFonts w:ascii="Times New Roman" w:eastAsia="DengXian" w:hAnsi="Times New Roman" w:cs="Times New Roman"/>
          <w:color w:val="000000" w:themeColor="text1"/>
          <w:sz w:val="24"/>
          <w:szCs w:val="24"/>
        </w:rPr>
        <w:t>  and has recently been hurled into such wide and varied use that it has come to mean something no more specific than the future. Who wants to miss out on that? Well, to be fair, lots of people. And the</w:t>
      </w:r>
      <w:r w:rsidRPr="001C44EF">
        <w:rPr>
          <w:rFonts w:ascii="Times New Roman" w:eastAsia="DengXian" w:hAnsi="Times New Roman" w:cs="Times New Roman"/>
          <w:color w:val="000000" w:themeColor="text1"/>
          <w:sz w:val="24"/>
          <w:szCs w:val="24"/>
        </w:rPr>
        <w:t>y have their reasons. For now, talk of the metaverse is mainly a branding exercise: an attempt to unify, under one conceptual banner, a bunch of things that are already taking shape online.</w:t>
      </w:r>
    </w:p>
    <w:p w14:paraId="53B7C33F" w14:textId="77777777" w:rsidR="00E938BA" w:rsidRPr="001C44EF" w:rsidRDefault="00E938BA">
      <w:pPr>
        <w:snapToGrid w:val="0"/>
        <w:spacing w:line="270" w:lineRule="auto"/>
        <w:rPr>
          <w:rFonts w:ascii="Times New Roman" w:eastAsia="微软雅黑" w:hAnsi="Times New Roman" w:cs="Times New Roman"/>
          <w:color w:val="000000" w:themeColor="text1"/>
          <w:sz w:val="24"/>
          <w:szCs w:val="24"/>
        </w:rPr>
      </w:pPr>
    </w:p>
    <w:p w14:paraId="4BCA385B" w14:textId="77777777" w:rsidR="00E938BA" w:rsidRPr="001C44EF" w:rsidRDefault="005F6F85">
      <w:pPr>
        <w:snapToGrid w:val="0"/>
        <w:spacing w:line="270" w:lineRule="auto"/>
        <w:ind w:leftChars="3200" w:left="6720" w:firstLineChars="200" w:firstLine="480"/>
        <w:jc w:val="left"/>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(Herrman, 2021)</w:t>
      </w:r>
    </w:p>
    <w:p w14:paraId="27E0C730" w14:textId="77777777" w:rsidR="00E938BA" w:rsidRPr="001C44EF" w:rsidRDefault="00E938BA">
      <w:pPr>
        <w:snapToGrid w:val="0"/>
        <w:spacing w:line="270" w:lineRule="auto"/>
        <w:rPr>
          <w:rFonts w:ascii="Times New Roman" w:eastAsia="微软雅黑" w:hAnsi="Times New Roman" w:cs="Times New Roman"/>
          <w:color w:val="000000" w:themeColor="text1"/>
          <w:sz w:val="24"/>
          <w:szCs w:val="24"/>
        </w:rPr>
      </w:pPr>
    </w:p>
    <w:p w14:paraId="754644E4" w14:textId="77777777" w:rsidR="00E938BA" w:rsidRPr="001C44EF" w:rsidRDefault="005F6F85" w:rsidP="005A13AD">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Liu Cixin, the author of novel the Three-Body Problem, winner of Hugo prize and Lucas Prize, shows his concerns about Metaverse on the other perspective. As a famous science fiction writer who specializes in constructing virtual universes, he criticized th</w:t>
      </w:r>
      <w:r w:rsidRPr="001C44EF">
        <w:rPr>
          <w:rFonts w:ascii="Times New Roman" w:eastAsia="DengXian" w:hAnsi="Times New Roman" w:cs="Times New Roman"/>
          <w:color w:val="000000" w:themeColor="text1"/>
          <w:sz w:val="24"/>
          <w:szCs w:val="24"/>
        </w:rPr>
        <w:t>e universe in a public speech at Clarke Award for Imagination in Service to Society in 2018:</w:t>
      </w:r>
    </w:p>
    <w:p w14:paraId="23CDD178" w14:textId="77777777" w:rsidR="00E938BA" w:rsidRPr="001C44EF" w:rsidRDefault="00E938BA">
      <w:pPr>
        <w:snapToGrid w:val="0"/>
        <w:spacing w:line="270" w:lineRule="auto"/>
        <w:rPr>
          <w:rFonts w:ascii="Times New Roman" w:eastAsia="DengXian" w:hAnsi="Times New Roman" w:cs="Times New Roman"/>
          <w:i/>
          <w:iCs/>
          <w:color w:val="000000" w:themeColor="text1"/>
          <w:sz w:val="24"/>
          <w:szCs w:val="24"/>
        </w:rPr>
      </w:pPr>
    </w:p>
    <w:p w14:paraId="29E9BF23" w14:textId="77777777" w:rsidR="00E938BA" w:rsidRPr="001C44EF" w:rsidRDefault="005F6F85" w:rsidP="005A13AD">
      <w:pPr>
        <w:snapToGrid w:val="0"/>
        <w:spacing w:line="270" w:lineRule="auto"/>
        <w:ind w:firstLine="420"/>
        <w:jc w:val="center"/>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 xml:space="preserve">... with the entire world covered by the Internet, people have gradually lost their interest in space, as they find themselves increasingly comfortable in the </w:t>
      </w:r>
      <w:r w:rsidRPr="001C44EF">
        <w:rPr>
          <w:rFonts w:ascii="Times New Roman" w:eastAsia="DengXian" w:hAnsi="Times New Roman" w:cs="Times New Roman"/>
          <w:color w:val="000000" w:themeColor="text1"/>
          <w:sz w:val="24"/>
          <w:szCs w:val="24"/>
        </w:rPr>
        <w:t xml:space="preserve">space created by IT. Instead </w:t>
      </w:r>
      <w:r w:rsidRPr="001C44EF">
        <w:rPr>
          <w:rFonts w:ascii="Times New Roman" w:eastAsia="DengXian" w:hAnsi="Times New Roman" w:cs="Times New Roman"/>
          <w:color w:val="000000" w:themeColor="text1"/>
          <w:sz w:val="24"/>
          <w:szCs w:val="24"/>
        </w:rPr>
        <w:lastRenderedPageBreak/>
        <w:t xml:space="preserve">of an exploration of the real space (cosmo), which is full of real difficulties and dangers, people now just prefer to experience virtual space through VR. Just like someone </w:t>
      </w:r>
      <w:proofErr w:type="gramStart"/>
      <w:r w:rsidRPr="001C44EF">
        <w:rPr>
          <w:rFonts w:ascii="Times New Roman" w:eastAsia="DengXian" w:hAnsi="Times New Roman" w:cs="Times New Roman"/>
          <w:color w:val="000000" w:themeColor="text1"/>
          <w:sz w:val="24"/>
          <w:szCs w:val="24"/>
        </w:rPr>
        <w:t>said</w:t>
      </w:r>
      <w:proofErr w:type="gramEnd"/>
      <w:r w:rsidRPr="001C44EF">
        <w:rPr>
          <w:rFonts w:ascii="Times New Roman" w:eastAsia="DengXian" w:hAnsi="Times New Roman" w:cs="Times New Roman"/>
          <w:color w:val="000000" w:themeColor="text1"/>
          <w:sz w:val="24"/>
          <w:szCs w:val="24"/>
        </w:rPr>
        <w:t xml:space="preserve"> "you promised me an ocean of stars, but you actu</w:t>
      </w:r>
      <w:r w:rsidRPr="001C44EF">
        <w:rPr>
          <w:rFonts w:ascii="Times New Roman" w:eastAsia="DengXian" w:hAnsi="Times New Roman" w:cs="Times New Roman"/>
          <w:color w:val="000000" w:themeColor="text1"/>
          <w:sz w:val="24"/>
          <w:szCs w:val="24"/>
        </w:rPr>
        <w:t>ally gave me Facebook." ... Clarke's magnificent imagination about space has gradually faded away. In the sci-fi works today, there are more immagination about how we live in cyber utopia or dystopia...</w:t>
      </w:r>
    </w:p>
    <w:p w14:paraId="075673B1" w14:textId="77777777" w:rsidR="00E938BA" w:rsidRPr="001C44EF" w:rsidRDefault="005F6F85">
      <w:pPr>
        <w:snapToGrid w:val="0"/>
        <w:spacing w:line="270" w:lineRule="auto"/>
        <w:ind w:leftChars="3400" w:left="7140" w:firstLineChars="200" w:firstLine="480"/>
        <w:jc w:val="center"/>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(Liu, 2018)</w:t>
      </w:r>
    </w:p>
    <w:p w14:paraId="1AA0F5D7"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2C03F6D9" w14:textId="78C9DFB4" w:rsidR="00E938BA" w:rsidRPr="001C44EF" w:rsidRDefault="005F6F85" w:rsidP="005A13AD">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Liu has a negative attitute to metaverse</w:t>
      </w:r>
      <w:r w:rsidRPr="001C44EF">
        <w:rPr>
          <w:rFonts w:ascii="Times New Roman" w:eastAsia="DengXian" w:hAnsi="Times New Roman" w:cs="Times New Roman"/>
          <w:color w:val="000000" w:themeColor="text1"/>
          <w:sz w:val="24"/>
          <w:szCs w:val="24"/>
        </w:rPr>
        <w:t xml:space="preserve"> and believes that the future of mankind will either go to interstellar civilization or spend several years in a virtual world. If we achieve a highly realistic virtual world before going to the space </w:t>
      </w:r>
      <w:r w:rsidR="005A13AD" w:rsidRPr="001C44EF">
        <w:rPr>
          <w:rFonts w:ascii="Times New Roman" w:eastAsia="DengXian" w:hAnsi="Times New Roman" w:cs="Times New Roman"/>
          <w:color w:val="000000" w:themeColor="text1"/>
          <w:sz w:val="24"/>
          <w:szCs w:val="24"/>
        </w:rPr>
        <w:t>civilization, the</w:t>
      </w:r>
      <w:r w:rsidRPr="001C44EF">
        <w:rPr>
          <w:rFonts w:ascii="Times New Roman" w:eastAsia="DengXian" w:hAnsi="Times New Roman" w:cs="Times New Roman"/>
          <w:color w:val="000000" w:themeColor="text1"/>
          <w:sz w:val="24"/>
          <w:szCs w:val="24"/>
        </w:rPr>
        <w:t xml:space="preserve"> metaverse will be a highly alluring </w:t>
      </w:r>
      <w:r w:rsidRPr="001C44EF">
        <w:rPr>
          <w:rFonts w:ascii="Times New Roman" w:eastAsia="DengXian" w:hAnsi="Times New Roman" w:cs="Times New Roman"/>
          <w:color w:val="000000" w:themeColor="text1"/>
          <w:sz w:val="24"/>
          <w:szCs w:val="24"/>
        </w:rPr>
        <w:t>and highly hallucinatory "spiritual opium" that will lead mankind to a dead end.</w:t>
      </w:r>
    </w:p>
    <w:p w14:paraId="2F21B016" w14:textId="77777777" w:rsidR="00E938BA" w:rsidRPr="001C44EF" w:rsidRDefault="00E938BA">
      <w:pPr>
        <w:snapToGrid w:val="0"/>
        <w:spacing w:line="270" w:lineRule="auto"/>
        <w:rPr>
          <w:rFonts w:ascii="Times New Roman" w:eastAsia="微软雅黑" w:hAnsi="Times New Roman" w:cs="Times New Roman"/>
          <w:color w:val="000000" w:themeColor="text1"/>
          <w:sz w:val="24"/>
          <w:szCs w:val="24"/>
        </w:rPr>
      </w:pPr>
    </w:p>
    <w:p w14:paraId="3A6CF9E2" w14:textId="77777777" w:rsidR="00E938BA" w:rsidRPr="001C44EF" w:rsidRDefault="005F6F85" w:rsidP="005A13AD">
      <w:pPr>
        <w:snapToGrid w:val="0"/>
        <w:spacing w:line="270" w:lineRule="auto"/>
        <w:ind w:firstLine="420"/>
        <w:rPr>
          <w:rFonts w:ascii="Times New Roman" w:eastAsia="DengXian"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In my opinion, there is conceptual hype about the first type of attention, but the process is inevitable, just like the early Internet, new energy vehicles and so on. To norm</w:t>
      </w:r>
      <w:r w:rsidRPr="001C44EF">
        <w:rPr>
          <w:rFonts w:ascii="Times New Roman" w:eastAsia="DengXian" w:hAnsi="Times New Roman" w:cs="Times New Roman"/>
          <w:color w:val="000000" w:themeColor="text1"/>
          <w:sz w:val="24"/>
          <w:szCs w:val="24"/>
        </w:rPr>
        <w:t xml:space="preserve">alizely polularize the metaverse, there are a lot of things need to improve. For example, the VR headsets, </w:t>
      </w:r>
      <w:proofErr w:type="gramStart"/>
      <w:r w:rsidRPr="001C44EF">
        <w:rPr>
          <w:rFonts w:ascii="Times New Roman" w:eastAsia="DengXian" w:hAnsi="Times New Roman" w:cs="Times New Roman"/>
          <w:color w:val="000000" w:themeColor="text1"/>
          <w:sz w:val="24"/>
          <w:szCs w:val="24"/>
        </w:rPr>
        <w:t>have to</w:t>
      </w:r>
      <w:proofErr w:type="gramEnd"/>
      <w:r w:rsidRPr="001C44EF">
        <w:rPr>
          <w:rFonts w:ascii="Times New Roman" w:eastAsia="DengXian" w:hAnsi="Times New Roman" w:cs="Times New Roman"/>
          <w:color w:val="000000" w:themeColor="text1"/>
          <w:sz w:val="24"/>
          <w:szCs w:val="24"/>
        </w:rPr>
        <w:t xml:space="preserve"> be more convenient to use such as allowing users to take photos, record videos, scans 3d models and so on, and need more universal applicatio</w:t>
      </w:r>
      <w:r w:rsidRPr="001C44EF">
        <w:rPr>
          <w:rFonts w:ascii="Times New Roman" w:eastAsia="DengXian" w:hAnsi="Times New Roman" w:cs="Times New Roman"/>
          <w:color w:val="000000" w:themeColor="text1"/>
          <w:sz w:val="24"/>
          <w:szCs w:val="24"/>
        </w:rPr>
        <w:t xml:space="preserve">ns with light weight, low price that everyone could afford. As John Carmak, CTO of VR headset company OCULUS, said after Zuckerberg's announcement of Meta, "Taking the construction of metaverse as a direct goal is not the best way to build metaverse" </w:t>
      </w:r>
      <w:r w:rsidRPr="001C44EF">
        <w:rPr>
          <w:rFonts w:ascii="Times New Roman" w:eastAsia="DengXian" w:hAnsi="Times New Roman" w:cs="Times New Roman"/>
          <w:b/>
          <w:bCs/>
          <w:color w:val="000000" w:themeColor="text1"/>
          <w:sz w:val="24"/>
          <w:szCs w:val="24"/>
        </w:rPr>
        <w:t>(Carm</w:t>
      </w:r>
      <w:r w:rsidRPr="001C44EF">
        <w:rPr>
          <w:rFonts w:ascii="Times New Roman" w:eastAsia="DengXian" w:hAnsi="Times New Roman" w:cs="Times New Roman"/>
          <w:b/>
          <w:bCs/>
          <w:color w:val="000000" w:themeColor="text1"/>
          <w:sz w:val="24"/>
          <w:szCs w:val="24"/>
        </w:rPr>
        <w:t>ack, 2021)</w:t>
      </w:r>
      <w:r w:rsidRPr="001C44EF">
        <w:rPr>
          <w:rFonts w:ascii="Times New Roman" w:eastAsia="DengXian" w:hAnsi="Times New Roman" w:cs="Times New Roman"/>
          <w:color w:val="000000" w:themeColor="text1"/>
          <w:sz w:val="24"/>
          <w:szCs w:val="24"/>
        </w:rPr>
        <w:t>, which means that VR company's goal should be to build better VR applications, upgrade hardware, solve various technical problems and make VR more popular, so that the era of meta-universe will naturally come. Of course, I don't think it's a bad</w:t>
      </w:r>
      <w:r w:rsidRPr="001C44EF">
        <w:rPr>
          <w:rFonts w:ascii="Times New Roman" w:eastAsia="DengXian" w:hAnsi="Times New Roman" w:cs="Times New Roman"/>
          <w:color w:val="000000" w:themeColor="text1"/>
          <w:sz w:val="24"/>
          <w:szCs w:val="24"/>
        </w:rPr>
        <w:t xml:space="preserve"> thing to speculate with concepts, which will make it easier to introduce capital investment, speed up the research of VR application, and generally play a positive role in promoting the popularization of VR.</w:t>
      </w:r>
    </w:p>
    <w:p w14:paraId="01BB2E4B" w14:textId="77777777" w:rsidR="00E938BA" w:rsidRPr="001C44EF" w:rsidRDefault="00E938BA">
      <w:pPr>
        <w:snapToGrid w:val="0"/>
        <w:spacing w:line="270" w:lineRule="auto"/>
        <w:rPr>
          <w:rFonts w:ascii="Times New Roman" w:eastAsia="微软雅黑" w:hAnsi="Times New Roman" w:cs="Times New Roman"/>
          <w:color w:val="000000" w:themeColor="text1"/>
          <w:sz w:val="24"/>
          <w:szCs w:val="24"/>
        </w:rPr>
      </w:pPr>
    </w:p>
    <w:p w14:paraId="04EBA8E6" w14:textId="77777777" w:rsidR="00E938BA" w:rsidRPr="001C44EF" w:rsidRDefault="005F6F85" w:rsidP="005A13AD">
      <w:pPr>
        <w:snapToGrid w:val="0"/>
        <w:spacing w:before="60" w:after="60" w:line="312" w:lineRule="auto"/>
        <w:ind w:firstLine="420"/>
        <w:jc w:val="left"/>
        <w:rPr>
          <w:rFonts w:ascii="Times New Roman" w:eastAsia="DengXian" w:hAnsi="Times New Roman" w:cs="Times New Roman"/>
          <w:color w:val="000000" w:themeColor="text1"/>
          <w:sz w:val="24"/>
          <w:szCs w:val="24"/>
        </w:rPr>
      </w:pPr>
      <w:proofErr w:type="gramStart"/>
      <w:r w:rsidRPr="001C44EF">
        <w:rPr>
          <w:rFonts w:ascii="Times New Roman" w:eastAsia="DengXian" w:hAnsi="Times New Roman" w:cs="Times New Roman"/>
          <w:color w:val="000000" w:themeColor="text1"/>
          <w:sz w:val="24"/>
          <w:szCs w:val="24"/>
        </w:rPr>
        <w:t>With regard to</w:t>
      </w:r>
      <w:proofErr w:type="gramEnd"/>
      <w:r w:rsidRPr="001C44EF">
        <w:rPr>
          <w:rFonts w:ascii="Times New Roman" w:eastAsia="DengXian" w:hAnsi="Times New Roman" w:cs="Times New Roman"/>
          <w:color w:val="000000" w:themeColor="text1"/>
          <w:sz w:val="24"/>
          <w:szCs w:val="24"/>
        </w:rPr>
        <w:t xml:space="preserve"> the second concerns, I think th</w:t>
      </w:r>
      <w:r w:rsidRPr="001C44EF">
        <w:rPr>
          <w:rFonts w:ascii="Times New Roman" w:eastAsia="DengXian" w:hAnsi="Times New Roman" w:cs="Times New Roman"/>
          <w:color w:val="000000" w:themeColor="text1"/>
          <w:sz w:val="24"/>
          <w:szCs w:val="24"/>
        </w:rPr>
        <w:t>e exploration of space and the expansion of metaverse depend on the progress of science and technology. Meta</w:t>
      </w:r>
      <w:hyperlink>
        <w:r w:rsidRPr="001C44EF">
          <w:rPr>
            <w:rFonts w:ascii="Times New Roman" w:eastAsia="DengXian" w:hAnsi="Times New Roman" w:cs="Times New Roman"/>
            <w:color w:val="000000" w:themeColor="text1"/>
            <w:sz w:val="24"/>
            <w:szCs w:val="24"/>
            <w:u w:val="single"/>
          </w:rPr>
          <w:t>verse</w:t>
        </w:r>
      </w:hyperlink>
      <w:r w:rsidRPr="001C44EF">
        <w:rPr>
          <w:rFonts w:ascii="Times New Roman" w:eastAsia="DengXian" w:hAnsi="Times New Roman" w:cs="Times New Roman"/>
          <w:color w:val="000000" w:themeColor="text1"/>
          <w:sz w:val="24"/>
          <w:szCs w:val="24"/>
        </w:rPr>
        <w:t xml:space="preserve"> technology can not only be used for entertainment, but also greatly expands the field of human exploration. </w:t>
      </w:r>
      <w:hyperlink>
        <w:r w:rsidRPr="001C44EF">
          <w:rPr>
            <w:rFonts w:ascii="Times New Roman" w:eastAsia="DengXian" w:hAnsi="Times New Roman" w:cs="Times New Roman"/>
            <w:color w:val="000000" w:themeColor="text1"/>
            <w:sz w:val="24"/>
            <w:szCs w:val="24"/>
            <w:u w:val="single"/>
          </w:rPr>
          <w:t>T</w:t>
        </w:r>
      </w:hyperlink>
      <w:r w:rsidRPr="001C44EF">
        <w:rPr>
          <w:rFonts w:ascii="Times New Roman" w:eastAsia="DengXian" w:hAnsi="Times New Roman" w:cs="Times New Roman"/>
          <w:color w:val="000000" w:themeColor="text1"/>
          <w:sz w:val="24"/>
          <w:szCs w:val="24"/>
        </w:rPr>
        <w:t>he development of science and technology should be multifaceted, not one-way, and only by developing together and promoting each other will the apex of science and technology reach greater heights. For example, immersive education and training might be mo</w:t>
      </w:r>
      <w:r w:rsidRPr="001C44EF">
        <w:rPr>
          <w:rFonts w:ascii="Times New Roman" w:eastAsia="DengXian" w:hAnsi="Times New Roman" w:cs="Times New Roman"/>
          <w:color w:val="000000" w:themeColor="text1"/>
          <w:sz w:val="24"/>
          <w:szCs w:val="24"/>
        </w:rPr>
        <w:t xml:space="preserve">re effective in cultivating talents and promote other fields. Therefore, people who are interested in space will devote themselves to advancing human exploration of the universe. People interested in the metaverse to continue developing it; there There is </w:t>
      </w:r>
      <w:r w:rsidRPr="001C44EF">
        <w:rPr>
          <w:rFonts w:ascii="Times New Roman" w:eastAsia="DengXian" w:hAnsi="Times New Roman" w:cs="Times New Roman"/>
          <w:color w:val="000000" w:themeColor="text1"/>
          <w:sz w:val="24"/>
          <w:szCs w:val="24"/>
        </w:rPr>
        <w:t>no superiority or inferiority between the two, bothtwo. Both are contributing to the future of humanity. However, the problem of decentralized governance is worrying.</w:t>
      </w:r>
    </w:p>
    <w:p w14:paraId="5FBB3521" w14:textId="77777777" w:rsidR="00E938BA" w:rsidRPr="001C44EF" w:rsidRDefault="00E938BA">
      <w:pPr>
        <w:snapToGrid w:val="0"/>
        <w:spacing w:before="60" w:after="60" w:line="312" w:lineRule="auto"/>
        <w:jc w:val="left"/>
        <w:rPr>
          <w:rFonts w:ascii="Times New Roman" w:eastAsia="微软雅黑" w:hAnsi="Times New Roman" w:cs="Times New Roman"/>
          <w:color w:val="000000" w:themeColor="text1"/>
          <w:sz w:val="24"/>
          <w:szCs w:val="24"/>
        </w:rPr>
      </w:pPr>
    </w:p>
    <w:p w14:paraId="2BF21EF4" w14:textId="30AA9756" w:rsidR="00E938BA" w:rsidRPr="001C44EF" w:rsidRDefault="005F6F85" w:rsidP="005A13AD">
      <w:pPr>
        <w:snapToGrid w:val="0"/>
        <w:spacing w:line="270" w:lineRule="auto"/>
        <w:jc w:val="center"/>
        <w:rPr>
          <w:rFonts w:ascii="Times New Roman" w:eastAsia="微软雅黑" w:hAnsi="Times New Roman" w:cs="Times New Roman"/>
          <w:color w:val="000000" w:themeColor="text1"/>
          <w:sz w:val="24"/>
          <w:szCs w:val="24"/>
          <w:u w:val="single"/>
        </w:rPr>
      </w:pPr>
      <w:r w:rsidRPr="001C44EF">
        <w:rPr>
          <w:rFonts w:ascii="Times New Roman" w:eastAsia="DengXian" w:hAnsi="Times New Roman" w:cs="Times New Roman"/>
          <w:color w:val="000000" w:themeColor="text1"/>
          <w:sz w:val="24"/>
          <w:szCs w:val="24"/>
          <w:u w:val="single"/>
        </w:rPr>
        <w:t xml:space="preserve">the Reflection </w:t>
      </w:r>
      <w:r w:rsidR="001A215A" w:rsidRPr="001C44EF">
        <w:rPr>
          <w:rFonts w:ascii="Times New Roman" w:eastAsia="DengXian" w:hAnsi="Times New Roman" w:cs="Times New Roman"/>
          <w:color w:val="000000" w:themeColor="text1"/>
          <w:sz w:val="24"/>
          <w:szCs w:val="24"/>
          <w:u w:val="single"/>
        </w:rPr>
        <w:t>on</w:t>
      </w:r>
      <w:r w:rsidRPr="001C44EF">
        <w:rPr>
          <w:rFonts w:ascii="Times New Roman" w:eastAsia="DengXian" w:hAnsi="Times New Roman" w:cs="Times New Roman"/>
          <w:color w:val="000000" w:themeColor="text1"/>
          <w:sz w:val="24"/>
          <w:szCs w:val="24"/>
          <w:u w:val="single"/>
        </w:rPr>
        <w:t xml:space="preserve"> Future Art</w:t>
      </w:r>
    </w:p>
    <w:p w14:paraId="029A3762"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714B5BAD" w14:textId="2EBB72D5" w:rsidR="00E938BA" w:rsidRPr="001C44EF" w:rsidRDefault="005F6F85" w:rsidP="001A215A">
      <w:pPr>
        <w:snapToGrid w:val="0"/>
        <w:spacing w:before="60" w:after="60" w:line="312" w:lineRule="auto"/>
        <w:ind w:firstLine="420"/>
        <w:jc w:val="left"/>
        <w:rPr>
          <w:rFonts w:ascii="Times New Roman" w:eastAsia="Helvetica Neue" w:hAnsi="Times New Roman" w:cs="Times New Roman"/>
          <w:color w:val="000000" w:themeColor="text1"/>
          <w:sz w:val="24"/>
          <w:szCs w:val="24"/>
        </w:rPr>
      </w:pPr>
      <w:r w:rsidRPr="001C44EF">
        <w:rPr>
          <w:rFonts w:ascii="Times New Roman" w:eastAsia="Helvetica Neue" w:hAnsi="Times New Roman" w:cs="Times New Roman"/>
          <w:color w:val="000000" w:themeColor="text1"/>
          <w:sz w:val="24"/>
          <w:szCs w:val="24"/>
        </w:rPr>
        <w:t xml:space="preserve">What can virtual reality do for art? According to Apollo </w:t>
      </w:r>
      <w:r w:rsidRPr="001C44EF">
        <w:rPr>
          <w:rFonts w:ascii="Times New Roman" w:eastAsia="Helvetica Neue" w:hAnsi="Times New Roman" w:cs="Times New Roman"/>
          <w:color w:val="000000" w:themeColor="text1"/>
          <w:sz w:val="24"/>
          <w:szCs w:val="24"/>
        </w:rPr>
        <w:t>magazine</w:t>
      </w:r>
      <w:r w:rsidRPr="001C44EF">
        <w:rPr>
          <w:rFonts w:ascii="Times New Roman" w:eastAsia="Helvetica Neue" w:hAnsi="Times New Roman" w:cs="Times New Roman"/>
          <w:b/>
          <w:bCs/>
          <w:color w:val="000000" w:themeColor="text1"/>
          <w:sz w:val="24"/>
          <w:szCs w:val="24"/>
        </w:rPr>
        <w:t xml:space="preserve"> (</w:t>
      </w:r>
      <w:r w:rsidRPr="001C44EF">
        <w:rPr>
          <w:rFonts w:ascii="Times New Roman" w:eastAsia="DengXian" w:hAnsi="Times New Roman" w:cs="Times New Roman"/>
          <w:b/>
          <w:bCs/>
          <w:color w:val="000000" w:themeColor="text1"/>
          <w:sz w:val="24"/>
          <w:szCs w:val="24"/>
        </w:rPr>
        <w:t>Schwarz, 2019)</w:t>
      </w:r>
      <w:r w:rsidRPr="001C44EF">
        <w:rPr>
          <w:rFonts w:ascii="Times New Roman" w:eastAsia="Helvetica Neue" w:hAnsi="Times New Roman" w:cs="Times New Roman"/>
          <w:color w:val="000000" w:themeColor="text1"/>
          <w:sz w:val="24"/>
          <w:szCs w:val="24"/>
        </w:rPr>
        <w:t xml:space="preserve">, Daniel Birnbaum, the former director of Stockholm Museum of Modern Art, announced his </w:t>
      </w:r>
      <w:r w:rsidRPr="001C44EF">
        <w:rPr>
          <w:rFonts w:ascii="Times New Roman" w:eastAsia="Helvetica Neue" w:hAnsi="Times New Roman" w:cs="Times New Roman"/>
          <w:color w:val="000000" w:themeColor="text1"/>
          <w:sz w:val="24"/>
          <w:szCs w:val="24"/>
        </w:rPr>
        <w:lastRenderedPageBreak/>
        <w:t xml:space="preserve">resignation in </w:t>
      </w:r>
      <w:r w:rsidR="001A215A" w:rsidRPr="001C44EF">
        <w:rPr>
          <w:rFonts w:ascii="Times New Roman" w:eastAsia="Helvetica Neue" w:hAnsi="Times New Roman" w:cs="Times New Roman"/>
          <w:color w:val="000000" w:themeColor="text1"/>
          <w:sz w:val="24"/>
          <w:szCs w:val="24"/>
        </w:rPr>
        <w:t>2017, joined</w:t>
      </w:r>
      <w:r w:rsidRPr="001C44EF">
        <w:rPr>
          <w:rFonts w:ascii="Times New Roman" w:eastAsia="Helvetica Neue" w:hAnsi="Times New Roman" w:cs="Times New Roman"/>
          <w:color w:val="000000" w:themeColor="text1"/>
          <w:sz w:val="24"/>
          <w:szCs w:val="24"/>
        </w:rPr>
        <w:t xml:space="preserve"> the Acute Art and dedicated to working with artists to create works using VR, AR, 360-degree video and other related technologies. In addit</w:t>
      </w:r>
      <w:r w:rsidRPr="001C44EF">
        <w:rPr>
          <w:rFonts w:ascii="Times New Roman" w:eastAsia="Helvetica Neue" w:hAnsi="Times New Roman" w:cs="Times New Roman"/>
          <w:color w:val="000000" w:themeColor="text1"/>
          <w:sz w:val="24"/>
          <w:szCs w:val="24"/>
        </w:rPr>
        <w:t xml:space="preserve">ion, he believes that the advancement of technology has brought us to a new point in the development of art history, </w:t>
      </w:r>
      <w:proofErr w:type="gramStart"/>
      <w:r w:rsidRPr="001C44EF">
        <w:rPr>
          <w:rFonts w:ascii="Times New Roman" w:eastAsia="Helvetica Neue" w:hAnsi="Times New Roman" w:cs="Times New Roman"/>
          <w:color w:val="000000" w:themeColor="text1"/>
          <w:sz w:val="24"/>
          <w:szCs w:val="24"/>
        </w:rPr>
        <w:t>opening up</w:t>
      </w:r>
      <w:proofErr w:type="gramEnd"/>
      <w:r w:rsidRPr="001C44EF">
        <w:rPr>
          <w:rFonts w:ascii="Times New Roman" w:eastAsia="Helvetica Neue" w:hAnsi="Times New Roman" w:cs="Times New Roman"/>
          <w:color w:val="000000" w:themeColor="text1"/>
          <w:sz w:val="24"/>
          <w:szCs w:val="24"/>
        </w:rPr>
        <w:t xml:space="preserve"> many unimaginable new opportunities for practitioners. In 2016, Google released Tilt Brush, a VR painting tool that allows peopl</w:t>
      </w:r>
      <w:r w:rsidRPr="001C44EF">
        <w:rPr>
          <w:rFonts w:ascii="Times New Roman" w:eastAsia="Helvetica Neue" w:hAnsi="Times New Roman" w:cs="Times New Roman"/>
          <w:color w:val="000000" w:themeColor="text1"/>
          <w:sz w:val="24"/>
          <w:szCs w:val="24"/>
        </w:rPr>
        <w:t xml:space="preserve">e to create immersive 3D paintings inside a VR headset. Subsequently, VR drawing tools for different fields of art and design were introduced in the market, such as QUILL for illustration and animation creation, Gravity Sketch for 3D model design, etc </w:t>
      </w:r>
      <w:r w:rsidRPr="001C44EF">
        <w:rPr>
          <w:rFonts w:ascii="Times New Roman" w:eastAsia="Helvetica Neue" w:hAnsi="Times New Roman" w:cs="Times New Roman"/>
          <w:b/>
          <w:bCs/>
          <w:color w:val="000000" w:themeColor="text1"/>
          <w:sz w:val="24"/>
          <w:szCs w:val="24"/>
        </w:rPr>
        <w:t>(Lan</w:t>
      </w:r>
      <w:r w:rsidRPr="001C44EF">
        <w:rPr>
          <w:rFonts w:ascii="Times New Roman" w:eastAsia="Helvetica Neue" w:hAnsi="Times New Roman" w:cs="Times New Roman"/>
          <w:b/>
          <w:bCs/>
          <w:color w:val="000000" w:themeColor="text1"/>
          <w:sz w:val="24"/>
          <w:szCs w:val="24"/>
        </w:rPr>
        <w:t>g, 2021)</w:t>
      </w:r>
      <w:r w:rsidRPr="001C44EF">
        <w:rPr>
          <w:rFonts w:ascii="Times New Roman" w:eastAsia="Helvetica Neue" w:hAnsi="Times New Roman" w:cs="Times New Roman"/>
          <w:color w:val="000000" w:themeColor="text1"/>
          <w:sz w:val="24"/>
          <w:szCs w:val="24"/>
        </w:rPr>
        <w:t xml:space="preserve">. Many artists are trying these tools, including Anna Zhilyaeva from France, who uses VR and Tilt Brush to paint. Using virtual spaces and unique brush effects, Anna created </w:t>
      </w:r>
      <w:proofErr w:type="gramStart"/>
      <w:r w:rsidRPr="001C44EF">
        <w:rPr>
          <w:rFonts w:ascii="Times New Roman" w:eastAsia="Helvetica Neue" w:hAnsi="Times New Roman" w:cs="Times New Roman"/>
          <w:color w:val="000000" w:themeColor="text1"/>
          <w:sz w:val="24"/>
          <w:szCs w:val="24"/>
        </w:rPr>
        <w:t>a large number of</w:t>
      </w:r>
      <w:proofErr w:type="gramEnd"/>
      <w:r w:rsidRPr="001C44EF">
        <w:rPr>
          <w:rFonts w:ascii="Times New Roman" w:eastAsia="Helvetica Neue" w:hAnsi="Times New Roman" w:cs="Times New Roman"/>
          <w:color w:val="000000" w:themeColor="text1"/>
          <w:sz w:val="24"/>
          <w:szCs w:val="24"/>
        </w:rPr>
        <w:t xml:space="preserve"> female portraits, and later, at the invitation of Louvre</w:t>
      </w:r>
      <w:r w:rsidRPr="001C44EF">
        <w:rPr>
          <w:rFonts w:ascii="Times New Roman" w:eastAsia="Helvetica Neue" w:hAnsi="Times New Roman" w:cs="Times New Roman"/>
          <w:color w:val="000000" w:themeColor="text1"/>
          <w:sz w:val="24"/>
          <w:szCs w:val="24"/>
        </w:rPr>
        <w:t xml:space="preserve">, she turned the </w:t>
      </w:r>
      <w:r w:rsidR="001A215A" w:rsidRPr="001C44EF">
        <w:rPr>
          <w:rFonts w:ascii="Times New Roman" w:eastAsia="Helvetica Neue" w:hAnsi="Times New Roman" w:cs="Times New Roman"/>
          <w:color w:val="000000" w:themeColor="text1"/>
          <w:sz w:val="24"/>
          <w:szCs w:val="24"/>
        </w:rPr>
        <w:t>world-famous</w:t>
      </w:r>
      <w:r w:rsidRPr="001C44EF">
        <w:rPr>
          <w:rFonts w:ascii="Times New Roman" w:eastAsia="Helvetica Neue" w:hAnsi="Times New Roman" w:cs="Times New Roman"/>
          <w:color w:val="000000" w:themeColor="text1"/>
          <w:sz w:val="24"/>
          <w:szCs w:val="24"/>
        </w:rPr>
        <w:t xml:space="preserve"> paintings into 3d immersive scenes </w:t>
      </w:r>
      <w:r w:rsidRPr="001C44EF">
        <w:rPr>
          <w:rFonts w:ascii="Times New Roman" w:eastAsia="Helvetica Neue" w:hAnsi="Times New Roman" w:cs="Times New Roman"/>
          <w:b/>
          <w:bCs/>
          <w:color w:val="000000" w:themeColor="text1"/>
          <w:sz w:val="24"/>
          <w:szCs w:val="24"/>
        </w:rPr>
        <w:t>(Zhilyaeva, 2016)</w:t>
      </w:r>
      <w:r w:rsidRPr="001C44EF">
        <w:rPr>
          <w:rFonts w:ascii="Times New Roman" w:eastAsia="Helvetica Neue" w:hAnsi="Times New Roman" w:cs="Times New Roman"/>
          <w:color w:val="000000" w:themeColor="text1"/>
          <w:sz w:val="24"/>
          <w:szCs w:val="24"/>
        </w:rPr>
        <w:t>.</w:t>
      </w:r>
    </w:p>
    <w:p w14:paraId="7308FB13" w14:textId="77777777" w:rsidR="00E938BA" w:rsidRPr="001C44EF" w:rsidRDefault="00E938BA">
      <w:pPr>
        <w:snapToGrid w:val="0"/>
        <w:spacing w:before="60" w:after="60" w:line="312" w:lineRule="auto"/>
        <w:jc w:val="left"/>
        <w:rPr>
          <w:rFonts w:ascii="Times New Roman" w:eastAsia="Helvetica Neue" w:hAnsi="Times New Roman" w:cs="Times New Roman"/>
          <w:color w:val="000000" w:themeColor="text1"/>
          <w:sz w:val="24"/>
          <w:szCs w:val="24"/>
        </w:rPr>
      </w:pPr>
    </w:p>
    <w:p w14:paraId="3A950928" w14:textId="77777777" w:rsidR="00E938BA" w:rsidRPr="00F03BF1" w:rsidRDefault="005F6F85" w:rsidP="001631E8">
      <w:pPr>
        <w:snapToGrid w:val="0"/>
        <w:spacing w:before="60" w:after="60" w:line="312" w:lineRule="auto"/>
        <w:jc w:val="center"/>
        <w:rPr>
          <w:rFonts w:ascii="Times New Roman" w:eastAsia="Helvetica Neue" w:hAnsi="Times New Roman" w:cs="Times New Roman"/>
          <w:color w:val="000000" w:themeColor="text1"/>
          <w:sz w:val="24"/>
          <w:szCs w:val="24"/>
        </w:rPr>
      </w:pPr>
      <w:r w:rsidRPr="00F03BF1">
        <w:rPr>
          <w:rFonts w:ascii="Times New Roman" w:hAnsi="Times New Roman" w:cs="Times New Roman"/>
          <w:color w:val="000000" w:themeColor="text1"/>
          <w:sz w:val="24"/>
          <w:szCs w:val="24"/>
        </w:rPr>
        <w:fldChar w:fldCharType="begin"/>
      </w:r>
      <w:r w:rsidRPr="00F03BF1">
        <w:rPr>
          <w:rFonts w:ascii="Times New Roman" w:hAnsi="Times New Roman" w:cs="Times New Roman"/>
          <w:color w:val="000000" w:themeColor="text1"/>
          <w:sz w:val="24"/>
          <w:szCs w:val="24"/>
        </w:rPr>
        <w:instrText xml:space="preserve"> HYPERLINK "https://www.sohu.com/a/406134026_100723" \h </w:instrText>
      </w:r>
      <w:r w:rsidRPr="00F03BF1">
        <w:rPr>
          <w:rFonts w:ascii="Times New Roman" w:hAnsi="Times New Roman" w:cs="Times New Roman"/>
          <w:color w:val="000000" w:themeColor="text1"/>
          <w:sz w:val="24"/>
          <w:szCs w:val="24"/>
        </w:rPr>
        <w:fldChar w:fldCharType="separate"/>
      </w:r>
      <w:r w:rsidRPr="00F03BF1">
        <w:rPr>
          <w:rFonts w:ascii="Times New Roman" w:eastAsia="Helvetica Neue" w:hAnsi="Times New Roman" w:cs="Times New Roman"/>
          <w:noProof/>
          <w:color w:val="000000" w:themeColor="text1"/>
          <w:sz w:val="24"/>
          <w:szCs w:val="24"/>
        </w:rPr>
        <w:drawing>
          <wp:inline distT="0" distB="0" distL="0" distR="0" wp14:anchorId="0626F193" wp14:editId="1F0E5478">
            <wp:extent cx="4638675" cy="24860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8"/>
                    <a:stretch>
                      <a:fillRect/>
                    </a:stretch>
                  </pic:blipFill>
                  <pic:spPr>
                    <a:xfrm>
                      <a:off x="0" y="0"/>
                      <a:ext cx="4638675" cy="2486025"/>
                    </a:xfrm>
                    <a:prstGeom prst="rect">
                      <a:avLst/>
                    </a:prstGeom>
                  </pic:spPr>
                </pic:pic>
              </a:graphicData>
            </a:graphic>
          </wp:inline>
        </w:drawing>
      </w:r>
      <w:r w:rsidRPr="00F03BF1">
        <w:rPr>
          <w:rFonts w:ascii="Times New Roman" w:eastAsia="Helvetica Neue" w:hAnsi="Times New Roman" w:cs="Times New Roman"/>
          <w:noProof/>
          <w:color w:val="000000" w:themeColor="text1"/>
          <w:sz w:val="24"/>
          <w:szCs w:val="24"/>
        </w:rPr>
        <w:fldChar w:fldCharType="end"/>
      </w:r>
    </w:p>
    <w:p w14:paraId="028D03C0" w14:textId="77777777" w:rsidR="00E938BA" w:rsidRPr="00F03BF1" w:rsidRDefault="005F6F85" w:rsidP="001631E8">
      <w:pPr>
        <w:snapToGrid w:val="0"/>
        <w:spacing w:before="60" w:after="60" w:line="312" w:lineRule="auto"/>
        <w:jc w:val="center"/>
        <w:rPr>
          <w:rFonts w:ascii="Times New Roman" w:eastAsia="Helvetica Neue" w:hAnsi="Times New Roman" w:cs="Times New Roman"/>
          <w:color w:val="000000" w:themeColor="text1"/>
          <w:szCs w:val="21"/>
        </w:rPr>
      </w:pPr>
      <w:r w:rsidRPr="00F03BF1">
        <w:rPr>
          <w:rFonts w:ascii="Times New Roman" w:eastAsia="Helvetica Neue" w:hAnsi="Times New Roman" w:cs="Times New Roman"/>
          <w:color w:val="000000" w:themeColor="text1"/>
          <w:szCs w:val="21"/>
        </w:rPr>
        <w:t>Anna Zhilyaeva, Reading - Virtual Reality Painting, 2019</w:t>
      </w:r>
    </w:p>
    <w:p w14:paraId="76D58369" w14:textId="77777777" w:rsidR="00E938BA" w:rsidRPr="001C44EF" w:rsidRDefault="00E938BA">
      <w:pPr>
        <w:snapToGrid w:val="0"/>
        <w:spacing w:before="60" w:after="60" w:line="312" w:lineRule="auto"/>
        <w:rPr>
          <w:rFonts w:ascii="Times New Roman" w:eastAsia="Helvetica Neue" w:hAnsi="Times New Roman" w:cs="Times New Roman"/>
          <w:color w:val="000000" w:themeColor="text1"/>
          <w:sz w:val="24"/>
          <w:szCs w:val="24"/>
        </w:rPr>
      </w:pPr>
    </w:p>
    <w:p w14:paraId="781F48DB" w14:textId="77777777" w:rsidR="00E938BA" w:rsidRPr="001C44EF" w:rsidRDefault="005F6F85" w:rsidP="001A215A">
      <w:pPr>
        <w:snapToGrid w:val="0"/>
        <w:spacing w:before="60" w:after="60" w:line="312" w:lineRule="auto"/>
        <w:ind w:firstLine="420"/>
        <w:rPr>
          <w:rFonts w:ascii="Times New Roman" w:eastAsia="Helvetica Neue" w:hAnsi="Times New Roman" w:cs="Times New Roman"/>
          <w:color w:val="000000" w:themeColor="text1"/>
          <w:sz w:val="24"/>
          <w:szCs w:val="24"/>
        </w:rPr>
      </w:pPr>
      <w:r w:rsidRPr="001C44EF">
        <w:rPr>
          <w:rFonts w:ascii="Times New Roman" w:eastAsia="Helvetica Neue" w:hAnsi="Times New Roman" w:cs="Times New Roman"/>
          <w:color w:val="000000" w:themeColor="text1"/>
          <w:sz w:val="24"/>
          <w:szCs w:val="24"/>
        </w:rPr>
        <w:t xml:space="preserve">If Anna's exciting works show me the innovation and </w:t>
      </w:r>
      <w:r w:rsidRPr="001C44EF">
        <w:rPr>
          <w:rFonts w:ascii="Times New Roman" w:eastAsia="Helvetica Neue" w:hAnsi="Times New Roman" w:cs="Times New Roman"/>
          <w:color w:val="000000" w:themeColor="text1"/>
          <w:sz w:val="24"/>
          <w:szCs w:val="24"/>
        </w:rPr>
        <w:t>high participation of virtual reality art in the creative medium, then Marina Abramovic collaborated with Acute Art to create her virtual reality art "Rising"</w:t>
      </w:r>
      <w:r w:rsidRPr="001C44EF">
        <w:rPr>
          <w:rFonts w:ascii="Times New Roman" w:eastAsia="Helvetica Neue" w:hAnsi="Times New Roman" w:cs="Times New Roman"/>
          <w:b/>
          <w:bCs/>
          <w:color w:val="000000" w:themeColor="text1"/>
          <w:sz w:val="24"/>
          <w:szCs w:val="24"/>
        </w:rPr>
        <w:t xml:space="preserve"> (Abramovic, 2018)</w:t>
      </w:r>
      <w:r w:rsidRPr="001C44EF">
        <w:rPr>
          <w:rFonts w:ascii="Times New Roman" w:eastAsia="Helvetica Neue" w:hAnsi="Times New Roman" w:cs="Times New Roman"/>
          <w:color w:val="000000" w:themeColor="text1"/>
          <w:sz w:val="24"/>
          <w:szCs w:val="24"/>
        </w:rPr>
        <w:t xml:space="preserve">, which made me realize the moral and ethical ability and attraction of virtual </w:t>
      </w:r>
      <w:r w:rsidRPr="001C44EF">
        <w:rPr>
          <w:rFonts w:ascii="Times New Roman" w:eastAsia="Helvetica Neue" w:hAnsi="Times New Roman" w:cs="Times New Roman"/>
          <w:color w:val="000000" w:themeColor="text1"/>
          <w:sz w:val="24"/>
          <w:szCs w:val="24"/>
        </w:rPr>
        <w:t xml:space="preserve">reality art. </w:t>
      </w:r>
      <w:r w:rsidRPr="001C44EF">
        <w:rPr>
          <w:rFonts w:ascii="Times New Roman" w:eastAsia="Helvetica Neue" w:hAnsi="Times New Roman" w:cs="Times New Roman"/>
          <w:b/>
          <w:bCs/>
          <w:color w:val="000000" w:themeColor="text1"/>
          <w:sz w:val="24"/>
          <w:szCs w:val="24"/>
        </w:rPr>
        <w:t>According to Acute Art (2018)</w:t>
      </w:r>
      <w:r w:rsidRPr="001C44EF">
        <w:rPr>
          <w:rFonts w:ascii="Times New Roman" w:eastAsia="Helvetica Neue" w:hAnsi="Times New Roman" w:cs="Times New Roman"/>
          <w:color w:val="000000" w:themeColor="text1"/>
          <w:sz w:val="24"/>
          <w:szCs w:val="24"/>
        </w:rPr>
        <w:t>, every audience in this work would wear an immersion earphone. They would come face-to-face with the artist's charter, who beckons from within a glass tank that is slowly filling with water from her waist to her n</w:t>
      </w:r>
      <w:r w:rsidRPr="001C44EF">
        <w:rPr>
          <w:rFonts w:ascii="Times New Roman" w:eastAsia="Helvetica Neue" w:hAnsi="Times New Roman" w:cs="Times New Roman"/>
          <w:color w:val="000000" w:themeColor="text1"/>
          <w:sz w:val="24"/>
          <w:szCs w:val="24"/>
        </w:rPr>
        <w:t xml:space="preserve">eck. Then the audience would be surrounded by a dramatic scene of melting of the polar ice sheet. The audience should choose whether to reduce the water level in the water tank to save the artist and the environment. </w:t>
      </w:r>
      <w:r w:rsidRPr="001C44EF">
        <w:rPr>
          <w:rFonts w:ascii="Times New Roman" w:eastAsia="Helvetica Neue" w:hAnsi="Times New Roman" w:cs="Times New Roman"/>
          <w:color w:val="000000" w:themeColor="text1"/>
          <w:sz w:val="24"/>
          <w:szCs w:val="24"/>
        </w:rPr>
        <w:t>What struck me about Abramovic's work w</w:t>
      </w:r>
      <w:r w:rsidRPr="001C44EF">
        <w:rPr>
          <w:rFonts w:ascii="Times New Roman" w:eastAsia="Helvetica Neue" w:hAnsi="Times New Roman" w:cs="Times New Roman"/>
          <w:color w:val="000000" w:themeColor="text1"/>
          <w:sz w:val="24"/>
          <w:szCs w:val="24"/>
        </w:rPr>
        <w:t>as not only that she made good use of VR technology to create impressive works, but that she didn't stop at the creative level, but went deeper to discuss how the immersive nature of VR technology can be used to stimulate moral emotions. </w:t>
      </w:r>
      <w:r w:rsidRPr="001C44EF">
        <w:rPr>
          <w:rFonts w:ascii="Times New Roman" w:eastAsia="Helvetica Neue" w:hAnsi="Times New Roman" w:cs="Times New Roman"/>
          <w:color w:val="000000" w:themeColor="text1"/>
          <w:sz w:val="24"/>
          <w:szCs w:val="24"/>
        </w:rPr>
        <w:t>Abramovich gave an</w:t>
      </w:r>
      <w:r w:rsidRPr="001C44EF">
        <w:rPr>
          <w:rFonts w:ascii="Times New Roman" w:eastAsia="Helvetica Neue" w:hAnsi="Times New Roman" w:cs="Times New Roman"/>
          <w:color w:val="000000" w:themeColor="text1"/>
          <w:sz w:val="24"/>
          <w:szCs w:val="24"/>
        </w:rPr>
        <w:t xml:space="preserve"> interview at the “Behind the Scenes” </w:t>
      </w:r>
      <w:r w:rsidRPr="001C44EF">
        <w:rPr>
          <w:rFonts w:ascii="Times New Roman" w:eastAsia="Helvetica Neue" w:hAnsi="Times New Roman" w:cs="Times New Roman"/>
          <w:color w:val="000000" w:themeColor="text1"/>
          <w:sz w:val="24"/>
          <w:szCs w:val="24"/>
        </w:rPr>
        <w:lastRenderedPageBreak/>
        <w:t xml:space="preserve">meeting and explained. </w:t>
      </w:r>
    </w:p>
    <w:p w14:paraId="633AF81C" w14:textId="77777777" w:rsidR="00E938BA" w:rsidRPr="001C44EF" w:rsidRDefault="00E938BA">
      <w:pPr>
        <w:snapToGrid w:val="0"/>
        <w:spacing w:before="60" w:after="60" w:line="312" w:lineRule="auto"/>
        <w:rPr>
          <w:rFonts w:ascii="Times New Roman" w:eastAsia="Helvetica Neue" w:hAnsi="Times New Roman" w:cs="Times New Roman"/>
          <w:color w:val="000000" w:themeColor="text1"/>
          <w:sz w:val="24"/>
          <w:szCs w:val="24"/>
        </w:rPr>
      </w:pPr>
    </w:p>
    <w:p w14:paraId="684D426E" w14:textId="77777777" w:rsidR="00E938BA" w:rsidRPr="001C44EF" w:rsidRDefault="005F6F85">
      <w:pPr>
        <w:snapToGrid w:val="0"/>
        <w:spacing w:before="60" w:after="60" w:line="312" w:lineRule="auto"/>
        <w:jc w:val="center"/>
        <w:rPr>
          <w:rFonts w:ascii="Times New Roman" w:eastAsia="maison_neuebook" w:hAnsi="Times New Roman" w:cs="Times New Roman"/>
          <w:color w:val="000000" w:themeColor="text1"/>
          <w:sz w:val="24"/>
          <w:szCs w:val="24"/>
        </w:rPr>
      </w:pPr>
      <w:r w:rsidRPr="001C44EF">
        <w:rPr>
          <w:rFonts w:ascii="Times New Roman" w:eastAsia="Helvetica Neue" w:hAnsi="Times New Roman" w:cs="Times New Roman"/>
          <w:color w:val="000000" w:themeColor="text1"/>
          <w:sz w:val="24"/>
          <w:szCs w:val="24"/>
        </w:rPr>
        <w:t xml:space="preserve"> </w:t>
      </w:r>
      <w:r w:rsidRPr="001C44EF">
        <w:rPr>
          <w:rFonts w:ascii="Times New Roman" w:eastAsia="maison_neuebook" w:hAnsi="Times New Roman" w:cs="Times New Roman"/>
          <w:color w:val="000000" w:themeColor="text1"/>
          <w:sz w:val="24"/>
          <w:szCs w:val="24"/>
        </w:rPr>
        <w:t>I hope to explore whether immersive play will increase empathy for current and future victims of climate change, and how this will affect a player’s conscience and energy ... In real life, whe</w:t>
      </w:r>
      <w:r w:rsidRPr="001C44EF">
        <w:rPr>
          <w:rFonts w:ascii="Times New Roman" w:eastAsia="maison_neuebook" w:hAnsi="Times New Roman" w:cs="Times New Roman"/>
          <w:color w:val="000000" w:themeColor="text1"/>
          <w:sz w:val="24"/>
          <w:szCs w:val="24"/>
        </w:rPr>
        <w:t>n someone rescues another person or offers aid, there is a transfer of energy; both are affected by the experience. Will the same happen in virtual reality?</w:t>
      </w:r>
    </w:p>
    <w:p w14:paraId="76FA6441" w14:textId="77777777" w:rsidR="00E938BA" w:rsidRPr="001C44EF" w:rsidRDefault="00E938BA">
      <w:pPr>
        <w:snapToGrid w:val="0"/>
        <w:spacing w:before="60" w:after="60" w:line="312" w:lineRule="auto"/>
        <w:jc w:val="center"/>
        <w:rPr>
          <w:rFonts w:ascii="Times New Roman" w:eastAsia="maison_neuebook" w:hAnsi="Times New Roman" w:cs="Times New Roman"/>
          <w:color w:val="000000" w:themeColor="text1"/>
          <w:sz w:val="24"/>
          <w:szCs w:val="24"/>
        </w:rPr>
      </w:pPr>
    </w:p>
    <w:p w14:paraId="7EE4F9D6" w14:textId="49215B72" w:rsidR="00E938BA" w:rsidRPr="001C44EF" w:rsidRDefault="005F6F85">
      <w:pPr>
        <w:snapToGrid w:val="0"/>
        <w:spacing w:before="60" w:after="60" w:line="312" w:lineRule="auto"/>
        <w:ind w:leftChars="2600" w:left="5460" w:firstLineChars="200" w:firstLine="480"/>
        <w:jc w:val="center"/>
        <w:rPr>
          <w:rFonts w:ascii="Times New Roman" w:eastAsia="maison_neuebook" w:hAnsi="Times New Roman" w:cs="Times New Roman"/>
          <w:color w:val="000000" w:themeColor="text1"/>
          <w:sz w:val="24"/>
          <w:szCs w:val="24"/>
        </w:rPr>
      </w:pPr>
      <w:r w:rsidRPr="001C44EF">
        <w:rPr>
          <w:rFonts w:ascii="Times New Roman" w:eastAsia="maison_neuebook" w:hAnsi="Times New Roman" w:cs="Times New Roman"/>
          <w:color w:val="000000" w:themeColor="text1"/>
          <w:sz w:val="24"/>
          <w:szCs w:val="24"/>
        </w:rPr>
        <w:t>(Abramovich, 2018)</w:t>
      </w:r>
    </w:p>
    <w:p w14:paraId="1FBE0AB2" w14:textId="77777777" w:rsidR="001631E8" w:rsidRPr="001C44EF" w:rsidRDefault="001631E8">
      <w:pPr>
        <w:snapToGrid w:val="0"/>
        <w:spacing w:before="60" w:after="60" w:line="312" w:lineRule="auto"/>
        <w:ind w:leftChars="2600" w:left="5460" w:firstLineChars="200" w:firstLine="480"/>
        <w:jc w:val="center"/>
        <w:rPr>
          <w:rFonts w:ascii="Times New Roman" w:eastAsia="maison_neuebook" w:hAnsi="Times New Roman" w:cs="Times New Roman"/>
          <w:color w:val="000000" w:themeColor="text1"/>
          <w:sz w:val="24"/>
          <w:szCs w:val="24"/>
        </w:rPr>
      </w:pPr>
    </w:p>
    <w:p w14:paraId="31517A0F" w14:textId="77777777" w:rsidR="00E938BA" w:rsidRPr="001C44EF" w:rsidRDefault="005F6F85" w:rsidP="001631E8">
      <w:pPr>
        <w:snapToGrid w:val="0"/>
        <w:spacing w:before="60" w:after="60" w:line="312" w:lineRule="auto"/>
        <w:jc w:val="center"/>
        <w:rPr>
          <w:rFonts w:ascii="Times New Roman" w:eastAsia="Helvetica Neue" w:hAnsi="Times New Roman" w:cs="Times New Roman"/>
          <w:color w:val="000000" w:themeColor="text1"/>
          <w:sz w:val="24"/>
          <w:szCs w:val="24"/>
        </w:rPr>
      </w:pPr>
      <w:r w:rsidRPr="001C44EF">
        <w:rPr>
          <w:rFonts w:ascii="Times New Roman" w:eastAsia="Helvetica Neue" w:hAnsi="Times New Roman" w:cs="Times New Roman"/>
          <w:noProof/>
          <w:color w:val="000000" w:themeColor="text1"/>
          <w:sz w:val="24"/>
          <w:szCs w:val="24"/>
        </w:rPr>
        <w:drawing>
          <wp:inline distT="0" distB="0" distL="0" distR="0" wp14:anchorId="03CB3EB0" wp14:editId="2730972B">
            <wp:extent cx="5343525" cy="30099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9"/>
                    <a:stretch>
                      <a:fillRect/>
                    </a:stretch>
                  </pic:blipFill>
                  <pic:spPr>
                    <a:xfrm>
                      <a:off x="0" y="0"/>
                      <a:ext cx="5343525" cy="3009900"/>
                    </a:xfrm>
                    <a:prstGeom prst="rect">
                      <a:avLst/>
                    </a:prstGeom>
                  </pic:spPr>
                </pic:pic>
              </a:graphicData>
            </a:graphic>
          </wp:inline>
        </w:drawing>
      </w:r>
    </w:p>
    <w:p w14:paraId="1DC459E8" w14:textId="77777777" w:rsidR="00E938BA" w:rsidRPr="00F03BF1" w:rsidRDefault="005F6F85" w:rsidP="001631E8">
      <w:pPr>
        <w:snapToGrid w:val="0"/>
        <w:spacing w:before="60" w:after="60" w:line="312" w:lineRule="auto"/>
        <w:jc w:val="center"/>
        <w:rPr>
          <w:rFonts w:ascii="Times New Roman" w:eastAsia="Helvetica Neue" w:hAnsi="Times New Roman" w:cs="Times New Roman"/>
          <w:color w:val="000000" w:themeColor="text1"/>
          <w:szCs w:val="21"/>
        </w:rPr>
      </w:pPr>
      <w:r w:rsidRPr="00F03BF1">
        <w:rPr>
          <w:rFonts w:ascii="Times New Roman" w:eastAsia="Helvetica Neue" w:hAnsi="Times New Roman" w:cs="Times New Roman"/>
          <w:color w:val="000000" w:themeColor="text1"/>
          <w:szCs w:val="21"/>
        </w:rPr>
        <w:t>Marina Abramovic, Rising, VR Installation, 2018</w:t>
      </w:r>
    </w:p>
    <w:p w14:paraId="10B9E590" w14:textId="77777777" w:rsidR="00E938BA" w:rsidRPr="001C44EF" w:rsidRDefault="00E938BA">
      <w:pPr>
        <w:snapToGrid w:val="0"/>
        <w:spacing w:before="60" w:after="60" w:line="312" w:lineRule="auto"/>
        <w:jc w:val="left"/>
        <w:rPr>
          <w:rFonts w:ascii="Times New Roman" w:eastAsia="Helvetica Neue" w:hAnsi="Times New Roman" w:cs="Times New Roman"/>
          <w:color w:val="000000" w:themeColor="text1"/>
          <w:sz w:val="24"/>
          <w:szCs w:val="24"/>
        </w:rPr>
      </w:pPr>
    </w:p>
    <w:p w14:paraId="46A87557" w14:textId="0534D68C" w:rsidR="00E938BA" w:rsidRPr="001C44EF" w:rsidRDefault="005F6F85" w:rsidP="001A215A">
      <w:pPr>
        <w:snapToGrid w:val="0"/>
        <w:spacing w:before="60" w:after="60" w:line="312" w:lineRule="auto"/>
        <w:ind w:firstLine="420"/>
        <w:jc w:val="left"/>
        <w:rPr>
          <w:rFonts w:ascii="Times New Roman" w:eastAsia="Helvetica Neue" w:hAnsi="Times New Roman" w:cs="Times New Roman"/>
          <w:color w:val="000000" w:themeColor="text1"/>
          <w:sz w:val="24"/>
          <w:szCs w:val="24"/>
        </w:rPr>
      </w:pPr>
      <w:r w:rsidRPr="001C44EF">
        <w:rPr>
          <w:rFonts w:ascii="Times New Roman" w:eastAsia="Helvetica Neue" w:hAnsi="Times New Roman" w:cs="Times New Roman"/>
          <w:color w:val="000000" w:themeColor="text1"/>
          <w:sz w:val="24"/>
          <w:szCs w:val="24"/>
        </w:rPr>
        <w:t>Besides virtual reality, art is also developing in the field of augmented reality. In 2019, Apple launched augmented reality art sessions called [AR]</w:t>
      </w:r>
      <w:r w:rsidR="001A215A" w:rsidRPr="001C44EF">
        <w:rPr>
          <w:rFonts w:ascii="Times New Roman" w:eastAsia="Helvetica Neue" w:hAnsi="Times New Roman" w:cs="Times New Roman"/>
          <w:color w:val="000000" w:themeColor="text1"/>
          <w:sz w:val="24"/>
          <w:szCs w:val="24"/>
        </w:rPr>
        <w:t>T,</w:t>
      </w:r>
      <w:r w:rsidRPr="001C44EF">
        <w:rPr>
          <w:rFonts w:ascii="Times New Roman" w:eastAsia="Helvetica Neue" w:hAnsi="Times New Roman" w:cs="Times New Roman"/>
          <w:color w:val="000000" w:themeColor="text1"/>
          <w:sz w:val="24"/>
          <w:szCs w:val="24"/>
        </w:rPr>
        <w:t xml:space="preserve"> which means today at Apple augmented reality (AR) experiences </w:t>
      </w:r>
      <w:r w:rsidRPr="001C44EF">
        <w:rPr>
          <w:rFonts w:ascii="Times New Roman" w:eastAsia="Helvetica Neue" w:hAnsi="Times New Roman" w:cs="Times New Roman"/>
          <w:b/>
          <w:bCs/>
          <w:color w:val="000000" w:themeColor="text1"/>
          <w:sz w:val="24"/>
          <w:szCs w:val="24"/>
        </w:rPr>
        <w:t>(Apple Newsroom, 2019)</w:t>
      </w:r>
      <w:r w:rsidRPr="001C44EF">
        <w:rPr>
          <w:rFonts w:ascii="Times New Roman" w:eastAsia="Helvetica Neue" w:hAnsi="Times New Roman" w:cs="Times New Roman"/>
          <w:color w:val="000000" w:themeColor="text1"/>
          <w:sz w:val="24"/>
          <w:szCs w:val="24"/>
        </w:rPr>
        <w:t>. Apple invited New</w:t>
      </w:r>
      <w:r w:rsidRPr="001C44EF">
        <w:rPr>
          <w:rFonts w:ascii="Times New Roman" w:eastAsia="Helvetica Neue" w:hAnsi="Times New Roman" w:cs="Times New Roman"/>
          <w:color w:val="000000" w:themeColor="text1"/>
          <w:sz w:val="24"/>
          <w:szCs w:val="24"/>
        </w:rPr>
        <w:t xml:space="preserve"> Museum to select seven contemporary artists to create public AR </w:t>
      </w:r>
      <w:r w:rsidR="001A215A" w:rsidRPr="001C44EF">
        <w:rPr>
          <w:rFonts w:ascii="Times New Roman" w:eastAsia="Helvetica Neue" w:hAnsi="Times New Roman" w:cs="Times New Roman"/>
          <w:color w:val="000000" w:themeColor="text1"/>
          <w:sz w:val="24"/>
          <w:szCs w:val="24"/>
        </w:rPr>
        <w:t>installations. An</w:t>
      </w:r>
      <w:r w:rsidRPr="001C44EF">
        <w:rPr>
          <w:rFonts w:ascii="Times New Roman" w:eastAsia="Helvetica Neue" w:hAnsi="Times New Roman" w:cs="Times New Roman"/>
          <w:color w:val="000000" w:themeColor="text1"/>
          <w:sz w:val="24"/>
          <w:szCs w:val="24"/>
        </w:rPr>
        <w:t xml:space="preserve"> experiential walking course named [AR] T Walk would guide participants to walk through San Francisco, </w:t>
      </w:r>
      <w:hyperlink>
        <w:r w:rsidRPr="001C44EF">
          <w:rPr>
            <w:rFonts w:ascii="Times New Roman" w:eastAsia="Helvetica Neue" w:hAnsi="Times New Roman" w:cs="Times New Roman"/>
            <w:color w:val="000000" w:themeColor="text1"/>
            <w:sz w:val="24"/>
            <w:szCs w:val="24"/>
            <w:u w:val="single"/>
          </w:rPr>
          <w:t>N</w:t>
        </w:r>
      </w:hyperlink>
      <w:r w:rsidRPr="001C44EF">
        <w:rPr>
          <w:rFonts w:ascii="Times New Roman" w:eastAsia="Helvetica Neue" w:hAnsi="Times New Roman" w:cs="Times New Roman"/>
          <w:color w:val="000000" w:themeColor="text1"/>
          <w:sz w:val="24"/>
          <w:szCs w:val="24"/>
        </w:rPr>
        <w:t xml:space="preserve">ew </w:t>
      </w:r>
      <w:hyperlink>
        <w:r w:rsidRPr="001C44EF">
          <w:rPr>
            <w:rFonts w:ascii="Times New Roman" w:eastAsia="Helvetica Neue" w:hAnsi="Times New Roman" w:cs="Times New Roman"/>
            <w:color w:val="000000" w:themeColor="text1"/>
            <w:sz w:val="24"/>
            <w:szCs w:val="24"/>
            <w:u w:val="single"/>
          </w:rPr>
          <w:t>Y</w:t>
        </w:r>
      </w:hyperlink>
      <w:r w:rsidRPr="001C44EF">
        <w:rPr>
          <w:rFonts w:ascii="Times New Roman" w:eastAsia="Helvetica Neue" w:hAnsi="Times New Roman" w:cs="Times New Roman"/>
          <w:color w:val="000000" w:themeColor="text1"/>
          <w:sz w:val="24"/>
          <w:szCs w:val="24"/>
        </w:rPr>
        <w:t xml:space="preserve">ork, London, Paris, Hong </w:t>
      </w:r>
      <w:proofErr w:type="gramStart"/>
      <w:r w:rsidRPr="001C44EF">
        <w:rPr>
          <w:rFonts w:ascii="Times New Roman" w:eastAsia="Helvetica Neue" w:hAnsi="Times New Roman" w:cs="Times New Roman"/>
          <w:color w:val="000000" w:themeColor="text1"/>
          <w:sz w:val="24"/>
          <w:szCs w:val="24"/>
        </w:rPr>
        <w:t>Kong</w:t>
      </w:r>
      <w:proofErr w:type="gramEnd"/>
      <w:r w:rsidRPr="001C44EF">
        <w:rPr>
          <w:rFonts w:ascii="Times New Roman" w:eastAsia="Helvetica Neue" w:hAnsi="Times New Roman" w:cs="Times New Roman"/>
          <w:color w:val="000000" w:themeColor="text1"/>
          <w:sz w:val="24"/>
          <w:szCs w:val="24"/>
        </w:rPr>
        <w:t xml:space="preserve"> and</w:t>
      </w:r>
      <w:r w:rsidRPr="001C44EF">
        <w:rPr>
          <w:rFonts w:ascii="Times New Roman" w:eastAsia="Helvetica Neue" w:hAnsi="Times New Roman" w:cs="Times New Roman"/>
          <w:color w:val="000000" w:themeColor="text1"/>
          <w:sz w:val="24"/>
          <w:szCs w:val="24"/>
        </w:rPr>
        <w:t xml:space="preserve"> Tokyo, and meet several AR artworks.  [AR]T Lab invited educator Sarah Rothberg to create a </w:t>
      </w:r>
      <w:proofErr w:type="gramStart"/>
      <w:r w:rsidRPr="001C44EF">
        <w:rPr>
          <w:rFonts w:ascii="Times New Roman" w:eastAsia="Helvetica Neue" w:hAnsi="Times New Roman" w:cs="Times New Roman"/>
          <w:color w:val="000000" w:themeColor="text1"/>
          <w:sz w:val="24"/>
          <w:szCs w:val="24"/>
        </w:rPr>
        <w:t>90 minute</w:t>
      </w:r>
      <w:proofErr w:type="gramEnd"/>
      <w:r w:rsidRPr="001C44EF">
        <w:rPr>
          <w:rFonts w:ascii="Times New Roman" w:eastAsia="Helvetica Neue" w:hAnsi="Times New Roman" w:cs="Times New Roman"/>
          <w:color w:val="000000" w:themeColor="text1"/>
          <w:sz w:val="24"/>
          <w:szCs w:val="24"/>
        </w:rPr>
        <w:t xml:space="preserve"> free educational session that taught attendees how to create their own AR work through using Swift </w:t>
      </w:r>
      <w:r w:rsidR="001A215A" w:rsidRPr="001C44EF">
        <w:rPr>
          <w:rFonts w:ascii="Times New Roman" w:eastAsia="Helvetica Neue" w:hAnsi="Times New Roman" w:cs="Times New Roman"/>
          <w:color w:val="000000" w:themeColor="text1"/>
          <w:sz w:val="24"/>
          <w:szCs w:val="24"/>
        </w:rPr>
        <w:t>Playgrounds.</w:t>
      </w:r>
      <w:r w:rsidR="001A215A" w:rsidRPr="001C44EF">
        <w:rPr>
          <w:rFonts w:ascii="Times New Roman" w:eastAsia="Helvetica Neue" w:hAnsi="Times New Roman" w:cs="Times New Roman"/>
          <w:b/>
          <w:bCs/>
          <w:color w:val="000000" w:themeColor="text1"/>
          <w:sz w:val="24"/>
          <w:szCs w:val="24"/>
        </w:rPr>
        <w:t xml:space="preserve"> (</w:t>
      </w:r>
      <w:r w:rsidRPr="001C44EF">
        <w:rPr>
          <w:rFonts w:ascii="Times New Roman" w:eastAsia="Helvetica Neue" w:hAnsi="Times New Roman" w:cs="Times New Roman"/>
          <w:b/>
          <w:bCs/>
          <w:color w:val="000000" w:themeColor="text1"/>
          <w:sz w:val="24"/>
          <w:szCs w:val="24"/>
        </w:rPr>
        <w:t>Apple Newsroom, 2019)</w:t>
      </w:r>
    </w:p>
    <w:p w14:paraId="47AA7501" w14:textId="77777777" w:rsidR="00E938BA" w:rsidRPr="001C44EF" w:rsidRDefault="00E938BA">
      <w:pPr>
        <w:snapToGrid w:val="0"/>
        <w:spacing w:before="60" w:after="60" w:line="312" w:lineRule="auto"/>
        <w:jc w:val="left"/>
        <w:rPr>
          <w:rFonts w:ascii="Times New Roman" w:eastAsia="Helvetica Neue" w:hAnsi="Times New Roman" w:cs="Times New Roman"/>
          <w:color w:val="000000" w:themeColor="text1"/>
          <w:sz w:val="24"/>
          <w:szCs w:val="24"/>
        </w:rPr>
      </w:pPr>
    </w:p>
    <w:p w14:paraId="71577E81" w14:textId="7FDED4C1" w:rsidR="00E938BA" w:rsidRPr="001C44EF" w:rsidRDefault="005F6F85" w:rsidP="001631E8">
      <w:pPr>
        <w:snapToGrid w:val="0"/>
        <w:spacing w:before="60" w:after="60" w:line="312" w:lineRule="auto"/>
        <w:jc w:val="center"/>
        <w:rPr>
          <w:rFonts w:ascii="Times New Roman" w:eastAsia="Helvetica Neue" w:hAnsi="Times New Roman" w:cs="Times New Roman"/>
          <w:color w:val="000000" w:themeColor="text1"/>
          <w:sz w:val="24"/>
          <w:szCs w:val="24"/>
        </w:rPr>
      </w:pPr>
      <w:hyperlink r:id="rId20">
        <w:r w:rsidRPr="001C44EF">
          <w:rPr>
            <w:rFonts w:ascii="Times New Roman" w:eastAsia="Helvetica Neue" w:hAnsi="Times New Roman" w:cs="Times New Roman"/>
            <w:noProof/>
            <w:color w:val="000000" w:themeColor="text1"/>
            <w:sz w:val="24"/>
            <w:szCs w:val="24"/>
          </w:rPr>
          <w:drawing>
            <wp:inline distT="0" distB="0" distL="0" distR="0" wp14:anchorId="0E240D10" wp14:editId="1815DA62">
              <wp:extent cx="2724150" cy="15240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21"/>
                      <a:stretch>
                        <a:fillRect/>
                      </a:stretch>
                    </pic:blipFill>
                    <pic:spPr>
                      <a:xfrm>
                        <a:off x="0" y="0"/>
                        <a:ext cx="2724150" cy="1524000"/>
                      </a:xfrm>
                      <a:prstGeom prst="rect">
                        <a:avLst/>
                      </a:prstGeom>
                    </pic:spPr>
                  </pic:pic>
                </a:graphicData>
              </a:graphic>
            </wp:inline>
          </w:drawing>
        </w:r>
      </w:hyperlink>
      <w:r w:rsidR="001631E8" w:rsidRPr="001C44EF">
        <w:rPr>
          <w:rFonts w:ascii="Times New Roman" w:eastAsia="Helvetica Neue" w:hAnsi="Times New Roman" w:cs="Times New Roman"/>
          <w:noProof/>
          <w:color w:val="000000" w:themeColor="text1"/>
          <w:sz w:val="24"/>
          <w:szCs w:val="24"/>
        </w:rPr>
        <w:t xml:space="preserve">  </w:t>
      </w:r>
      <w:r w:rsidRPr="001C44EF">
        <w:rPr>
          <w:rFonts w:ascii="Times New Roman" w:eastAsia="Helvetica Neue" w:hAnsi="Times New Roman" w:cs="Times New Roman"/>
          <w:noProof/>
          <w:color w:val="000000" w:themeColor="text1"/>
          <w:sz w:val="24"/>
          <w:szCs w:val="24"/>
        </w:rPr>
        <w:drawing>
          <wp:inline distT="0" distB="0" distL="0" distR="0" wp14:anchorId="1967A497" wp14:editId="3821F72B">
            <wp:extent cx="2743200" cy="15430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2"/>
                    <a:stretch>
                      <a:fillRect/>
                    </a:stretch>
                  </pic:blipFill>
                  <pic:spPr>
                    <a:xfrm>
                      <a:off x="0" y="0"/>
                      <a:ext cx="2743200" cy="1543050"/>
                    </a:xfrm>
                    <a:prstGeom prst="rect">
                      <a:avLst/>
                    </a:prstGeom>
                  </pic:spPr>
                </pic:pic>
              </a:graphicData>
            </a:graphic>
          </wp:inline>
        </w:drawing>
      </w:r>
    </w:p>
    <w:p w14:paraId="449CFE38" w14:textId="77777777" w:rsidR="00E938BA" w:rsidRPr="00F03BF1" w:rsidRDefault="005F6F85">
      <w:pPr>
        <w:snapToGrid w:val="0"/>
        <w:spacing w:before="60" w:after="60" w:line="312" w:lineRule="auto"/>
        <w:jc w:val="left"/>
        <w:rPr>
          <w:rFonts w:ascii="Times New Roman" w:eastAsia="微软雅黑" w:hAnsi="Times New Roman" w:cs="Times New Roman"/>
          <w:color w:val="000000" w:themeColor="text1"/>
          <w:szCs w:val="21"/>
        </w:rPr>
      </w:pPr>
      <w:r w:rsidRPr="00F03BF1">
        <w:rPr>
          <w:rFonts w:ascii="Times New Roman" w:eastAsia="微软雅黑" w:hAnsi="Times New Roman" w:cs="Times New Roman"/>
          <w:color w:val="000000" w:themeColor="text1"/>
          <w:szCs w:val="21"/>
        </w:rPr>
        <w:t>[L] Nick Cave</w:t>
      </w:r>
      <w:hyperlink>
        <w:r w:rsidRPr="00F03BF1">
          <w:rPr>
            <w:rFonts w:ascii="Times New Roman" w:eastAsia="微软雅黑" w:hAnsi="Times New Roman" w:cs="Times New Roman"/>
            <w:color w:val="000000" w:themeColor="text1"/>
            <w:szCs w:val="21"/>
          </w:rPr>
          <w:t xml:space="preserve">'s artwork </w:t>
        </w:r>
      </w:hyperlink>
      <w:r w:rsidRPr="00F03BF1">
        <w:rPr>
          <w:rFonts w:ascii="Times New Roman" w:eastAsia="微软雅黑" w:hAnsi="Times New Roman" w:cs="Times New Roman"/>
          <w:color w:val="000000" w:themeColor="text1"/>
          <w:szCs w:val="21"/>
        </w:rPr>
        <w:t>“Soundsuits” on the Today at Apple [AR]T Walk.</w:t>
      </w:r>
    </w:p>
    <w:p w14:paraId="55D17EC9" w14:textId="77777777" w:rsidR="00E938BA" w:rsidRPr="00F03BF1" w:rsidRDefault="005F6F85">
      <w:pPr>
        <w:snapToGrid w:val="0"/>
        <w:spacing w:before="60" w:after="60" w:line="312" w:lineRule="auto"/>
        <w:jc w:val="left"/>
        <w:rPr>
          <w:rFonts w:ascii="Times New Roman" w:eastAsia="微软雅黑" w:hAnsi="Times New Roman" w:cs="Times New Roman"/>
          <w:color w:val="000000" w:themeColor="text1"/>
          <w:szCs w:val="21"/>
        </w:rPr>
      </w:pPr>
      <w:r w:rsidRPr="00F03BF1">
        <w:rPr>
          <w:rFonts w:ascii="Times New Roman" w:eastAsia="微软雅黑" w:hAnsi="Times New Roman" w:cs="Times New Roman"/>
          <w:color w:val="000000" w:themeColor="text1"/>
          <w:szCs w:val="21"/>
        </w:rPr>
        <w:t>[R] Sarah Rothberg</w:t>
      </w:r>
      <w:hyperlink>
        <w:r w:rsidRPr="00F03BF1">
          <w:rPr>
            <w:rFonts w:ascii="Times New Roman" w:eastAsia="微软雅黑" w:hAnsi="Times New Roman" w:cs="Times New Roman"/>
            <w:color w:val="000000" w:themeColor="text1"/>
            <w:szCs w:val="21"/>
          </w:rPr>
          <w:t xml:space="preserve"> on</w:t>
        </w:r>
      </w:hyperlink>
      <w:r w:rsidRPr="00F03BF1">
        <w:rPr>
          <w:rFonts w:ascii="Times New Roman" w:eastAsia="微软雅黑" w:hAnsi="Times New Roman" w:cs="Times New Roman"/>
          <w:color w:val="000000" w:themeColor="text1"/>
          <w:szCs w:val="21"/>
        </w:rPr>
        <w:t xml:space="preserve"> Today at Apple education session.</w:t>
      </w:r>
    </w:p>
    <w:p w14:paraId="60F9DA0E" w14:textId="77777777" w:rsidR="00E938BA" w:rsidRPr="001C44EF" w:rsidRDefault="00E938BA">
      <w:pPr>
        <w:snapToGrid w:val="0"/>
        <w:spacing w:before="60" w:after="60" w:line="312" w:lineRule="auto"/>
        <w:jc w:val="left"/>
        <w:rPr>
          <w:rFonts w:ascii="Times New Roman" w:eastAsia="微软雅黑" w:hAnsi="Times New Roman" w:cs="Times New Roman"/>
          <w:color w:val="000000" w:themeColor="text1"/>
          <w:sz w:val="24"/>
          <w:szCs w:val="24"/>
        </w:rPr>
      </w:pPr>
    </w:p>
    <w:p w14:paraId="6C2F40A5" w14:textId="08F57DD4" w:rsidR="00E938BA" w:rsidRPr="001C44EF" w:rsidRDefault="005F6F85" w:rsidP="001A215A">
      <w:pPr>
        <w:snapToGrid w:val="0"/>
        <w:spacing w:before="60" w:after="60" w:line="312" w:lineRule="auto"/>
        <w:ind w:firstLine="420"/>
        <w:jc w:val="left"/>
        <w:rPr>
          <w:rFonts w:ascii="Times New Roman" w:eastAsia="Helvetica Neue" w:hAnsi="Times New Roman" w:cs="Times New Roman"/>
          <w:color w:val="000000" w:themeColor="text1"/>
          <w:sz w:val="24"/>
          <w:szCs w:val="24"/>
        </w:rPr>
      </w:pPr>
      <w:r w:rsidRPr="001C44EF">
        <w:rPr>
          <w:rFonts w:ascii="Times New Roman" w:eastAsia="Helvetica Neue" w:hAnsi="Times New Roman" w:cs="Times New Roman"/>
          <w:color w:val="000000" w:themeColor="text1"/>
          <w:sz w:val="24"/>
          <w:szCs w:val="24"/>
        </w:rPr>
        <w:t xml:space="preserve">While new technologies inspire a strong desie to explore, we also need to </w:t>
      </w:r>
      <w:r w:rsidRPr="001C44EF">
        <w:rPr>
          <w:rFonts w:ascii="Times New Roman" w:eastAsia="Helvetica Neue" w:hAnsi="Times New Roman" w:cs="Times New Roman"/>
          <w:color w:val="000000" w:themeColor="text1"/>
          <w:sz w:val="24"/>
          <w:szCs w:val="24"/>
        </w:rPr>
        <w:t xml:space="preserve">consider the balance with the real world. Keiichi Matsuda, a film </w:t>
      </w:r>
      <w:r w:rsidR="001631E8" w:rsidRPr="001C44EF">
        <w:rPr>
          <w:rFonts w:ascii="Times New Roman" w:eastAsia="Helvetica Neue" w:hAnsi="Times New Roman" w:cs="Times New Roman"/>
          <w:color w:val="000000" w:themeColor="text1"/>
          <w:sz w:val="24"/>
          <w:szCs w:val="24"/>
        </w:rPr>
        <w:t>maker,</w:t>
      </w:r>
      <w:r w:rsidRPr="001C44EF">
        <w:rPr>
          <w:rFonts w:ascii="Times New Roman" w:eastAsia="Helvetica Neue" w:hAnsi="Times New Roman" w:cs="Times New Roman"/>
          <w:color w:val="000000" w:themeColor="text1"/>
          <w:sz w:val="24"/>
          <w:szCs w:val="24"/>
        </w:rPr>
        <w:t xml:space="preserve"> and designer, usually combine concept filmmaking and interaction design, to critically explore the future of everyday life through practices </w:t>
      </w:r>
      <w:r w:rsidRPr="001C44EF">
        <w:rPr>
          <w:rFonts w:ascii="Times New Roman" w:eastAsia="Helvetica Neue" w:hAnsi="Times New Roman" w:cs="Times New Roman"/>
          <w:b/>
          <w:bCs/>
          <w:color w:val="000000" w:themeColor="text1"/>
          <w:sz w:val="24"/>
          <w:szCs w:val="24"/>
        </w:rPr>
        <w:t>(Matsuda, 2009)</w:t>
      </w:r>
      <w:r w:rsidRPr="001C44EF">
        <w:rPr>
          <w:rFonts w:ascii="Times New Roman" w:eastAsia="Helvetica Neue" w:hAnsi="Times New Roman" w:cs="Times New Roman"/>
          <w:color w:val="000000" w:themeColor="text1"/>
          <w:sz w:val="24"/>
          <w:szCs w:val="24"/>
        </w:rPr>
        <w:t>. In his award-winning video</w:t>
      </w:r>
      <w:r w:rsidRPr="001C44EF">
        <w:rPr>
          <w:rFonts w:ascii="Times New Roman" w:eastAsia="Helvetica Neue" w:hAnsi="Times New Roman" w:cs="Times New Roman"/>
          <w:color w:val="000000" w:themeColor="text1"/>
          <w:sz w:val="24"/>
          <w:szCs w:val="24"/>
        </w:rPr>
        <w:t xml:space="preserve"> project "Hyper-Reality" </w:t>
      </w:r>
      <w:r w:rsidRPr="001C44EF">
        <w:rPr>
          <w:rFonts w:ascii="Times New Roman" w:eastAsia="Helvetica Neue" w:hAnsi="Times New Roman" w:cs="Times New Roman"/>
          <w:b/>
          <w:bCs/>
          <w:color w:val="000000" w:themeColor="text1"/>
          <w:sz w:val="24"/>
          <w:szCs w:val="24"/>
        </w:rPr>
        <w:t>(Matsuda, 2016)</w:t>
      </w:r>
      <w:r w:rsidRPr="001C44EF">
        <w:rPr>
          <w:rFonts w:ascii="Times New Roman" w:eastAsia="Helvetica Neue" w:hAnsi="Times New Roman" w:cs="Times New Roman"/>
          <w:color w:val="000000" w:themeColor="text1"/>
          <w:sz w:val="24"/>
          <w:szCs w:val="24"/>
        </w:rPr>
        <w:t xml:space="preserve">, he criticized excessive virtual reality technology that made people feel noisy, </w:t>
      </w:r>
      <w:r w:rsidR="001631E8" w:rsidRPr="001C44EF">
        <w:rPr>
          <w:rFonts w:ascii="Times New Roman" w:eastAsia="Helvetica Neue" w:hAnsi="Times New Roman" w:cs="Times New Roman"/>
          <w:color w:val="000000" w:themeColor="text1"/>
          <w:sz w:val="24"/>
          <w:szCs w:val="24"/>
        </w:rPr>
        <w:t>uneasy,</w:t>
      </w:r>
      <w:r w:rsidRPr="001C44EF">
        <w:rPr>
          <w:rFonts w:ascii="Times New Roman" w:eastAsia="Helvetica Neue" w:hAnsi="Times New Roman" w:cs="Times New Roman"/>
          <w:color w:val="000000" w:themeColor="text1"/>
          <w:sz w:val="24"/>
          <w:szCs w:val="24"/>
        </w:rPr>
        <w:t xml:space="preserve"> and lonely. It makes me </w:t>
      </w:r>
      <w:r w:rsidR="001A215A" w:rsidRPr="001C44EF">
        <w:rPr>
          <w:rFonts w:ascii="Times New Roman" w:eastAsia="Helvetica Neue" w:hAnsi="Times New Roman" w:cs="Times New Roman"/>
          <w:color w:val="000000" w:themeColor="text1"/>
          <w:sz w:val="24"/>
          <w:szCs w:val="24"/>
        </w:rPr>
        <w:t>think</w:t>
      </w:r>
      <w:r w:rsidRPr="001C44EF">
        <w:rPr>
          <w:rFonts w:ascii="Times New Roman" w:eastAsia="Helvetica Neue" w:hAnsi="Times New Roman" w:cs="Times New Roman"/>
          <w:color w:val="000000" w:themeColor="text1"/>
          <w:sz w:val="24"/>
          <w:szCs w:val="24"/>
        </w:rPr>
        <w:t xml:space="preserve"> about the importance of connecting with the real world and people, </w:t>
      </w:r>
      <w:proofErr w:type="gramStart"/>
      <w:r w:rsidRPr="001C44EF">
        <w:rPr>
          <w:rFonts w:ascii="Times New Roman" w:eastAsia="Helvetica Neue" w:hAnsi="Times New Roman" w:cs="Times New Roman"/>
          <w:color w:val="000000" w:themeColor="text1"/>
          <w:sz w:val="24"/>
          <w:szCs w:val="24"/>
        </w:rPr>
        <w:t>and also</w:t>
      </w:r>
      <w:proofErr w:type="gramEnd"/>
      <w:r w:rsidRPr="001C44EF">
        <w:rPr>
          <w:rFonts w:ascii="Times New Roman" w:eastAsia="Helvetica Neue" w:hAnsi="Times New Roman" w:cs="Times New Roman"/>
          <w:color w:val="000000" w:themeColor="text1"/>
          <w:sz w:val="24"/>
          <w:szCs w:val="24"/>
        </w:rPr>
        <w:t xml:space="preserve"> makes me </w:t>
      </w:r>
      <w:r w:rsidR="001A215A" w:rsidRPr="001C44EF">
        <w:rPr>
          <w:rFonts w:ascii="Times New Roman" w:eastAsia="Helvetica Neue" w:hAnsi="Times New Roman" w:cs="Times New Roman"/>
          <w:color w:val="000000" w:themeColor="text1"/>
          <w:sz w:val="24"/>
          <w:szCs w:val="24"/>
        </w:rPr>
        <w:t>think</w:t>
      </w:r>
      <w:r w:rsidRPr="001C44EF">
        <w:rPr>
          <w:rFonts w:ascii="Times New Roman" w:eastAsia="Helvetica Neue" w:hAnsi="Times New Roman" w:cs="Times New Roman"/>
          <w:color w:val="000000" w:themeColor="text1"/>
          <w:sz w:val="24"/>
          <w:szCs w:val="24"/>
        </w:rPr>
        <w:t xml:space="preserve"> </w:t>
      </w:r>
      <w:r w:rsidRPr="001C44EF">
        <w:rPr>
          <w:rFonts w:ascii="Times New Roman" w:eastAsia="Helvetica Neue" w:hAnsi="Times New Roman" w:cs="Times New Roman"/>
          <w:color w:val="000000" w:themeColor="text1"/>
          <w:sz w:val="24"/>
          <w:szCs w:val="24"/>
        </w:rPr>
        <w:t>about new directions of illustration.</w:t>
      </w:r>
    </w:p>
    <w:p w14:paraId="48A8B02B" w14:textId="77777777" w:rsidR="001631E8" w:rsidRPr="001C44EF" w:rsidRDefault="001631E8" w:rsidP="001A215A">
      <w:pPr>
        <w:snapToGrid w:val="0"/>
        <w:spacing w:before="60" w:after="60" w:line="312" w:lineRule="auto"/>
        <w:ind w:firstLine="420"/>
        <w:jc w:val="left"/>
        <w:rPr>
          <w:rFonts w:ascii="Times New Roman" w:eastAsia="Helvetica Neue" w:hAnsi="Times New Roman" w:cs="Times New Roman"/>
          <w:color w:val="000000" w:themeColor="text1"/>
          <w:sz w:val="24"/>
          <w:szCs w:val="24"/>
        </w:rPr>
      </w:pPr>
    </w:p>
    <w:p w14:paraId="6BCFF9EB" w14:textId="77777777" w:rsidR="00E938BA" w:rsidRPr="001C44EF" w:rsidRDefault="005F6F85" w:rsidP="001631E8">
      <w:pPr>
        <w:snapToGrid w:val="0"/>
        <w:spacing w:before="60" w:after="60" w:line="312" w:lineRule="auto"/>
        <w:jc w:val="center"/>
        <w:rPr>
          <w:rFonts w:ascii="Times New Roman" w:eastAsia="Helvetica Neue" w:hAnsi="Times New Roman" w:cs="Times New Roman"/>
          <w:color w:val="000000" w:themeColor="text1"/>
          <w:sz w:val="24"/>
          <w:szCs w:val="24"/>
        </w:rPr>
      </w:pPr>
      <w:r w:rsidRPr="001C44EF">
        <w:rPr>
          <w:rFonts w:ascii="Times New Roman" w:eastAsia="Helvetica Neue" w:hAnsi="Times New Roman" w:cs="Times New Roman"/>
          <w:noProof/>
          <w:color w:val="000000" w:themeColor="text1"/>
          <w:sz w:val="24"/>
          <w:szCs w:val="24"/>
        </w:rPr>
        <w:drawing>
          <wp:inline distT="0" distB="0" distL="0" distR="0" wp14:anchorId="0A13FCF3" wp14:editId="3BDB9EF7">
            <wp:extent cx="4648200" cy="28956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23"/>
                    <a:stretch>
                      <a:fillRect/>
                    </a:stretch>
                  </pic:blipFill>
                  <pic:spPr>
                    <a:xfrm>
                      <a:off x="0" y="0"/>
                      <a:ext cx="4648200" cy="2895600"/>
                    </a:xfrm>
                    <a:prstGeom prst="rect">
                      <a:avLst/>
                    </a:prstGeom>
                  </pic:spPr>
                </pic:pic>
              </a:graphicData>
            </a:graphic>
          </wp:inline>
        </w:drawing>
      </w:r>
    </w:p>
    <w:p w14:paraId="24B38F81" w14:textId="4CE8EA42" w:rsidR="00E938BA" w:rsidRPr="00F03BF1" w:rsidRDefault="005F6F85" w:rsidP="001631E8">
      <w:pPr>
        <w:snapToGrid w:val="0"/>
        <w:spacing w:before="60" w:after="60" w:line="312" w:lineRule="auto"/>
        <w:jc w:val="center"/>
        <w:rPr>
          <w:rFonts w:ascii="Times New Roman" w:eastAsia="微软雅黑" w:hAnsi="Times New Roman" w:cs="Times New Roman"/>
          <w:color w:val="000000" w:themeColor="text1"/>
          <w:szCs w:val="21"/>
        </w:rPr>
      </w:pPr>
      <w:r w:rsidRPr="00F03BF1">
        <w:rPr>
          <w:rFonts w:ascii="Times New Roman" w:eastAsia="微软雅黑" w:hAnsi="Times New Roman" w:cs="Times New Roman"/>
          <w:color w:val="000000" w:themeColor="text1"/>
          <w:szCs w:val="21"/>
        </w:rPr>
        <w:t>Keiichi Matsuda, Hyper-Reality, Video Screen Shot, 2016</w:t>
      </w:r>
    </w:p>
    <w:p w14:paraId="1E6FC151" w14:textId="77777777" w:rsidR="001631E8" w:rsidRPr="00F03BF1" w:rsidRDefault="001631E8">
      <w:pPr>
        <w:snapToGrid w:val="0"/>
        <w:spacing w:before="60" w:after="60" w:line="312" w:lineRule="auto"/>
        <w:jc w:val="left"/>
        <w:rPr>
          <w:rFonts w:ascii="Times New Roman" w:eastAsia="微软雅黑" w:hAnsi="Times New Roman" w:cs="Times New Roman"/>
          <w:color w:val="000000" w:themeColor="text1"/>
          <w:szCs w:val="21"/>
        </w:rPr>
      </w:pPr>
    </w:p>
    <w:p w14:paraId="3597ABF5" w14:textId="19434FEA" w:rsidR="001631E8" w:rsidRPr="001C44EF" w:rsidRDefault="001631E8" w:rsidP="001631E8">
      <w:pPr>
        <w:snapToGrid w:val="0"/>
        <w:spacing w:line="270" w:lineRule="auto"/>
        <w:jc w:val="center"/>
        <w:rPr>
          <w:rFonts w:ascii="Times New Roman" w:eastAsia="微软雅黑" w:hAnsi="Times New Roman" w:cs="Times New Roman"/>
          <w:color w:val="000000" w:themeColor="text1"/>
          <w:sz w:val="24"/>
          <w:szCs w:val="24"/>
          <w:u w:val="single"/>
        </w:rPr>
      </w:pPr>
      <w:r w:rsidRPr="001C44EF">
        <w:rPr>
          <w:rFonts w:ascii="Times New Roman" w:eastAsia="微软雅黑" w:hAnsi="Times New Roman" w:cs="Times New Roman"/>
          <w:color w:val="000000" w:themeColor="text1"/>
          <w:sz w:val="24"/>
          <w:szCs w:val="24"/>
          <w:u w:val="single"/>
        </w:rPr>
        <w:t>Conclusion and Direction</w:t>
      </w:r>
    </w:p>
    <w:p w14:paraId="17950755" w14:textId="77777777" w:rsidR="00E938BA" w:rsidRPr="001C44EF" w:rsidRDefault="00E938BA">
      <w:pPr>
        <w:snapToGrid w:val="0"/>
        <w:spacing w:before="60" w:after="60" w:line="312" w:lineRule="auto"/>
        <w:jc w:val="left"/>
        <w:rPr>
          <w:rFonts w:ascii="Times New Roman" w:eastAsia="微软雅黑" w:hAnsi="Times New Roman" w:cs="Times New Roman"/>
          <w:color w:val="000000" w:themeColor="text1"/>
          <w:sz w:val="24"/>
          <w:szCs w:val="24"/>
        </w:rPr>
      </w:pPr>
    </w:p>
    <w:p w14:paraId="4B46F596" w14:textId="45A7369F" w:rsidR="00E938BA" w:rsidRPr="001C44EF" w:rsidRDefault="005F6F85" w:rsidP="001A215A">
      <w:pPr>
        <w:snapToGrid w:val="0"/>
        <w:spacing w:before="60" w:after="60" w:line="312" w:lineRule="auto"/>
        <w:ind w:firstLine="420"/>
        <w:jc w:val="left"/>
        <w:rPr>
          <w:rFonts w:ascii="Times New Roman" w:eastAsia="Helvetica Neue" w:hAnsi="Times New Roman" w:cs="Times New Roman"/>
          <w:color w:val="000000" w:themeColor="text1"/>
          <w:sz w:val="24"/>
          <w:szCs w:val="24"/>
        </w:rPr>
      </w:pPr>
      <w:r w:rsidRPr="001C44EF">
        <w:rPr>
          <w:rFonts w:ascii="Times New Roman" w:eastAsia="Helvetica Neue" w:hAnsi="Times New Roman" w:cs="Times New Roman"/>
          <w:color w:val="000000" w:themeColor="text1"/>
          <w:sz w:val="24"/>
          <w:szCs w:val="24"/>
        </w:rPr>
        <w:t>Returning to the history of illustration, illustrations were originally literary works produced by Western missionaries to popularize knowledge of the Christia</w:t>
      </w:r>
      <w:r w:rsidRPr="001C44EF">
        <w:rPr>
          <w:rFonts w:ascii="Times New Roman" w:eastAsia="Helvetica Neue" w:hAnsi="Times New Roman" w:cs="Times New Roman"/>
          <w:color w:val="000000" w:themeColor="text1"/>
          <w:sz w:val="24"/>
          <w:szCs w:val="24"/>
        </w:rPr>
        <w:t xml:space="preserve">n Bible among the illiterate. The meaning of an illustration was supposed to be a visual interpretation of a text or </w:t>
      </w:r>
      <w:r w:rsidRPr="001C44EF">
        <w:rPr>
          <w:rFonts w:ascii="Times New Roman" w:eastAsia="Helvetica Neue" w:hAnsi="Times New Roman" w:cs="Times New Roman"/>
          <w:color w:val="000000" w:themeColor="text1"/>
          <w:sz w:val="24"/>
          <w:szCs w:val="24"/>
        </w:rPr>
        <w:lastRenderedPageBreak/>
        <w:t>document. With the development of science and technology, the application of illustration extended from image annotation in books to web pa</w:t>
      </w:r>
      <w:r w:rsidRPr="001C44EF">
        <w:rPr>
          <w:rFonts w:ascii="Times New Roman" w:eastAsia="Helvetica Neue" w:hAnsi="Times New Roman" w:cs="Times New Roman"/>
          <w:color w:val="000000" w:themeColor="text1"/>
          <w:sz w:val="24"/>
          <w:szCs w:val="24"/>
        </w:rPr>
        <w:t xml:space="preserve">ges, packaging, </w:t>
      </w:r>
      <w:r w:rsidR="001A215A" w:rsidRPr="001C44EF">
        <w:rPr>
          <w:rFonts w:ascii="Times New Roman" w:eastAsia="Helvetica Neue" w:hAnsi="Times New Roman" w:cs="Times New Roman"/>
          <w:color w:val="000000" w:themeColor="text1"/>
          <w:sz w:val="24"/>
          <w:szCs w:val="24"/>
        </w:rPr>
        <w:t>movies,</w:t>
      </w:r>
      <w:r w:rsidRPr="001C44EF">
        <w:rPr>
          <w:rFonts w:ascii="Times New Roman" w:eastAsia="Helvetica Neue" w:hAnsi="Times New Roman" w:cs="Times New Roman"/>
          <w:color w:val="000000" w:themeColor="text1"/>
          <w:sz w:val="24"/>
          <w:szCs w:val="24"/>
        </w:rPr>
        <w:t xml:space="preserve"> and many other aspects. Stylistically, the development and changes of illustration styles have been closely related to the history of the art of painting. Illustration types can also be divided into narrative illustration and picture</w:t>
      </w:r>
      <w:r w:rsidRPr="001C44EF">
        <w:rPr>
          <w:rFonts w:ascii="Times New Roman" w:eastAsia="Helvetica Neue" w:hAnsi="Times New Roman" w:cs="Times New Roman"/>
          <w:color w:val="000000" w:themeColor="text1"/>
          <w:sz w:val="24"/>
          <w:szCs w:val="24"/>
        </w:rPr>
        <w:t xml:space="preserve"> books that emphasize visual narrative communication, and commercial illustration that cross-discipline with other professional fields and focus on commercial promotion. Therefore, with the popularity of VR, AR, </w:t>
      </w:r>
      <w:proofErr w:type="gramStart"/>
      <w:r w:rsidRPr="001C44EF">
        <w:rPr>
          <w:rFonts w:ascii="Times New Roman" w:eastAsia="Helvetica Neue" w:hAnsi="Times New Roman" w:cs="Times New Roman"/>
          <w:color w:val="000000" w:themeColor="text1"/>
          <w:sz w:val="24"/>
          <w:szCs w:val="24"/>
        </w:rPr>
        <w:t>MR</w:t>
      </w:r>
      <w:proofErr w:type="gramEnd"/>
      <w:r w:rsidRPr="001C44EF">
        <w:rPr>
          <w:rFonts w:ascii="Times New Roman" w:eastAsia="Helvetica Neue" w:hAnsi="Times New Roman" w:cs="Times New Roman"/>
          <w:color w:val="000000" w:themeColor="text1"/>
          <w:sz w:val="24"/>
          <w:szCs w:val="24"/>
        </w:rPr>
        <w:t xml:space="preserve"> and other technologies, it is believed th</w:t>
      </w:r>
      <w:r w:rsidRPr="001C44EF">
        <w:rPr>
          <w:rFonts w:ascii="Times New Roman" w:eastAsia="Helvetica Neue" w:hAnsi="Times New Roman" w:cs="Times New Roman"/>
          <w:color w:val="000000" w:themeColor="text1"/>
          <w:sz w:val="24"/>
          <w:szCs w:val="24"/>
        </w:rPr>
        <w:t xml:space="preserve">at the application of illustration will certainly extend to the metaverse in the future. The </w:t>
      </w:r>
      <w:proofErr w:type="gramStart"/>
      <w:r w:rsidRPr="001C44EF">
        <w:rPr>
          <w:rFonts w:ascii="Times New Roman" w:eastAsia="Helvetica Neue" w:hAnsi="Times New Roman" w:cs="Times New Roman"/>
          <w:color w:val="000000" w:themeColor="text1"/>
          <w:sz w:val="24"/>
          <w:szCs w:val="24"/>
        </w:rPr>
        <w:t>aforementioned concerns</w:t>
      </w:r>
      <w:proofErr w:type="gramEnd"/>
      <w:r w:rsidRPr="001C44EF">
        <w:rPr>
          <w:rFonts w:ascii="Times New Roman" w:eastAsia="Helvetica Neue" w:hAnsi="Times New Roman" w:cs="Times New Roman"/>
          <w:color w:val="000000" w:themeColor="text1"/>
          <w:sz w:val="24"/>
          <w:szCs w:val="24"/>
        </w:rPr>
        <w:t xml:space="preserve"> about the virtual world include the fear of losing an effective connection with the real world. As a visual interpretation that emphasizes </w:t>
      </w:r>
      <w:r w:rsidRPr="001C44EF">
        <w:rPr>
          <w:rFonts w:ascii="Times New Roman" w:eastAsia="Helvetica Neue" w:hAnsi="Times New Roman" w:cs="Times New Roman"/>
          <w:color w:val="000000" w:themeColor="text1"/>
          <w:sz w:val="24"/>
          <w:szCs w:val="24"/>
        </w:rPr>
        <w:t>the relationship between literature and readers, it is also worth waiting to see how the role of illustration will change in the new era.</w:t>
      </w:r>
    </w:p>
    <w:p w14:paraId="7C484DAF" w14:textId="77777777" w:rsidR="00E938BA" w:rsidRPr="001C44EF" w:rsidRDefault="00E938BA">
      <w:pPr>
        <w:snapToGrid w:val="0"/>
        <w:spacing w:before="60" w:after="60" w:line="312" w:lineRule="auto"/>
        <w:jc w:val="left"/>
        <w:rPr>
          <w:rFonts w:ascii="Times New Roman" w:eastAsia="DengXian" w:hAnsi="Times New Roman" w:cs="Times New Roman"/>
          <w:color w:val="000000" w:themeColor="text1"/>
          <w:sz w:val="24"/>
          <w:szCs w:val="24"/>
        </w:rPr>
      </w:pPr>
    </w:p>
    <w:p w14:paraId="7CD93CBD" w14:textId="77777777" w:rsidR="00E938BA" w:rsidRPr="001C44EF" w:rsidRDefault="005F6F85" w:rsidP="001A215A">
      <w:pPr>
        <w:snapToGrid w:val="0"/>
        <w:spacing w:before="60" w:after="60" w:line="312" w:lineRule="auto"/>
        <w:ind w:firstLine="420"/>
        <w:jc w:val="left"/>
        <w:rPr>
          <w:rFonts w:ascii="Times New Roman" w:eastAsia="微软雅黑" w:hAnsi="Times New Roman" w:cs="Times New Roman"/>
          <w:color w:val="000000" w:themeColor="text1"/>
          <w:sz w:val="24"/>
          <w:szCs w:val="24"/>
        </w:rPr>
      </w:pPr>
      <w:r w:rsidRPr="001C44EF">
        <w:rPr>
          <w:rFonts w:ascii="Times New Roman" w:eastAsia="DengXian" w:hAnsi="Times New Roman" w:cs="Times New Roman"/>
          <w:color w:val="000000" w:themeColor="text1"/>
          <w:sz w:val="24"/>
          <w:szCs w:val="24"/>
        </w:rPr>
        <w:t>This leads me to the direction of my research. I want to investigate how we can use illustration to strengthen the connection between the virtual world and the real world, and how illustrated picture books can be translated and applied in the virtual world</w:t>
      </w:r>
      <w:r w:rsidRPr="001C44EF">
        <w:rPr>
          <w:rFonts w:ascii="Times New Roman" w:eastAsia="DengXian" w:hAnsi="Times New Roman" w:cs="Times New Roman"/>
          <w:color w:val="000000" w:themeColor="text1"/>
          <w:sz w:val="24"/>
          <w:szCs w:val="24"/>
        </w:rPr>
        <w:t>. I would like to do an artistic practice while writing a theoretical research paper, which is to experimentally create a VR illustration book by combining virtual reality technology, treating it as a continuous visual interpretation space and using the im</w:t>
      </w:r>
      <w:r w:rsidRPr="001C44EF">
        <w:rPr>
          <w:rFonts w:ascii="Times New Roman" w:eastAsia="DengXian" w:hAnsi="Times New Roman" w:cs="Times New Roman"/>
          <w:color w:val="000000" w:themeColor="text1"/>
          <w:sz w:val="24"/>
          <w:szCs w:val="24"/>
        </w:rPr>
        <w:t>mersive interactive space to enhance the interactivity and connection between readers. I will discuss more research ideas, hypotheses, patterns, etc. about this in the later Research Direction Video.</w:t>
      </w:r>
    </w:p>
    <w:p w14:paraId="34FC1CC4"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46E859A7"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5AC43C53" w14:textId="7777777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354B2221" w14:textId="465D9647" w:rsidR="00E938BA" w:rsidRPr="001C44EF" w:rsidRDefault="00E938BA">
      <w:pPr>
        <w:snapToGrid w:val="0"/>
        <w:spacing w:line="270" w:lineRule="auto"/>
        <w:rPr>
          <w:rFonts w:ascii="Times New Roman" w:eastAsia="DengXian" w:hAnsi="Times New Roman" w:cs="Times New Roman"/>
          <w:color w:val="000000" w:themeColor="text1"/>
          <w:sz w:val="24"/>
          <w:szCs w:val="24"/>
        </w:rPr>
      </w:pPr>
    </w:p>
    <w:p w14:paraId="0F5B0C92" w14:textId="32FDEA4C" w:rsidR="001631E8" w:rsidRPr="001C44EF" w:rsidRDefault="001631E8">
      <w:pPr>
        <w:snapToGrid w:val="0"/>
        <w:spacing w:line="270" w:lineRule="auto"/>
        <w:rPr>
          <w:rFonts w:ascii="Times New Roman" w:eastAsia="DengXian" w:hAnsi="Times New Roman" w:cs="Times New Roman"/>
          <w:color w:val="000000" w:themeColor="text1"/>
          <w:sz w:val="24"/>
          <w:szCs w:val="24"/>
        </w:rPr>
      </w:pPr>
    </w:p>
    <w:p w14:paraId="5212345C" w14:textId="1F6F8397" w:rsidR="001631E8" w:rsidRPr="001C44EF" w:rsidRDefault="001631E8">
      <w:pPr>
        <w:snapToGrid w:val="0"/>
        <w:spacing w:line="270" w:lineRule="auto"/>
        <w:rPr>
          <w:rFonts w:ascii="Times New Roman" w:eastAsia="DengXian" w:hAnsi="Times New Roman" w:cs="Times New Roman"/>
          <w:color w:val="000000" w:themeColor="text1"/>
          <w:sz w:val="24"/>
          <w:szCs w:val="24"/>
        </w:rPr>
      </w:pPr>
    </w:p>
    <w:p w14:paraId="14180D5A" w14:textId="2D2E3AF1" w:rsidR="001631E8" w:rsidRDefault="001631E8">
      <w:pPr>
        <w:snapToGrid w:val="0"/>
        <w:spacing w:line="270" w:lineRule="auto"/>
        <w:rPr>
          <w:rFonts w:ascii="Times New Roman" w:eastAsia="DengXian" w:hAnsi="Times New Roman" w:cs="Times New Roman"/>
          <w:color w:val="000000" w:themeColor="text1"/>
          <w:sz w:val="24"/>
          <w:szCs w:val="24"/>
        </w:rPr>
      </w:pPr>
    </w:p>
    <w:p w14:paraId="6197F6A8" w14:textId="1DDE7355" w:rsidR="003F6F5A" w:rsidRDefault="003F6F5A">
      <w:pPr>
        <w:snapToGrid w:val="0"/>
        <w:spacing w:line="270" w:lineRule="auto"/>
        <w:rPr>
          <w:rFonts w:ascii="Times New Roman" w:eastAsia="DengXian" w:hAnsi="Times New Roman" w:cs="Times New Roman"/>
          <w:color w:val="000000" w:themeColor="text1"/>
          <w:sz w:val="24"/>
          <w:szCs w:val="24"/>
        </w:rPr>
      </w:pPr>
    </w:p>
    <w:p w14:paraId="79FB57B8" w14:textId="3A6137DD" w:rsidR="003F6F5A" w:rsidRDefault="003F6F5A">
      <w:pPr>
        <w:snapToGrid w:val="0"/>
        <w:spacing w:line="270" w:lineRule="auto"/>
        <w:rPr>
          <w:rFonts w:ascii="Times New Roman" w:eastAsia="DengXian" w:hAnsi="Times New Roman" w:cs="Times New Roman"/>
          <w:color w:val="000000" w:themeColor="text1"/>
          <w:sz w:val="24"/>
          <w:szCs w:val="24"/>
        </w:rPr>
      </w:pPr>
    </w:p>
    <w:p w14:paraId="3EA8E33D" w14:textId="70227FB6" w:rsidR="003F6F5A" w:rsidRDefault="003F6F5A">
      <w:pPr>
        <w:snapToGrid w:val="0"/>
        <w:spacing w:line="270" w:lineRule="auto"/>
        <w:rPr>
          <w:rFonts w:ascii="Times New Roman" w:eastAsia="DengXian" w:hAnsi="Times New Roman" w:cs="Times New Roman"/>
          <w:color w:val="000000" w:themeColor="text1"/>
          <w:sz w:val="24"/>
          <w:szCs w:val="24"/>
        </w:rPr>
      </w:pPr>
    </w:p>
    <w:p w14:paraId="768A602D" w14:textId="35989051" w:rsidR="003F6F5A" w:rsidRDefault="003F6F5A">
      <w:pPr>
        <w:snapToGrid w:val="0"/>
        <w:spacing w:line="270" w:lineRule="auto"/>
        <w:rPr>
          <w:rFonts w:ascii="Times New Roman" w:eastAsia="DengXian" w:hAnsi="Times New Roman" w:cs="Times New Roman"/>
          <w:color w:val="000000" w:themeColor="text1"/>
          <w:sz w:val="24"/>
          <w:szCs w:val="24"/>
        </w:rPr>
      </w:pPr>
    </w:p>
    <w:p w14:paraId="38E5318B" w14:textId="4BAA6B3A" w:rsidR="003F6F5A" w:rsidRDefault="003F6F5A">
      <w:pPr>
        <w:snapToGrid w:val="0"/>
        <w:spacing w:line="270" w:lineRule="auto"/>
        <w:rPr>
          <w:rFonts w:ascii="Times New Roman" w:eastAsia="DengXian" w:hAnsi="Times New Roman" w:cs="Times New Roman"/>
          <w:color w:val="000000" w:themeColor="text1"/>
          <w:sz w:val="24"/>
          <w:szCs w:val="24"/>
        </w:rPr>
      </w:pPr>
    </w:p>
    <w:p w14:paraId="63E05FB8" w14:textId="31C4F2E8" w:rsidR="003F6F5A" w:rsidRDefault="003F6F5A">
      <w:pPr>
        <w:snapToGrid w:val="0"/>
        <w:spacing w:line="270" w:lineRule="auto"/>
        <w:rPr>
          <w:rFonts w:ascii="Times New Roman" w:eastAsia="DengXian" w:hAnsi="Times New Roman" w:cs="Times New Roman"/>
          <w:color w:val="000000" w:themeColor="text1"/>
          <w:sz w:val="24"/>
          <w:szCs w:val="24"/>
        </w:rPr>
      </w:pPr>
    </w:p>
    <w:p w14:paraId="6BA778AF" w14:textId="12CDB994" w:rsidR="003F6F5A" w:rsidRDefault="003F6F5A">
      <w:pPr>
        <w:snapToGrid w:val="0"/>
        <w:spacing w:line="270" w:lineRule="auto"/>
        <w:rPr>
          <w:rFonts w:ascii="Times New Roman" w:eastAsia="DengXian" w:hAnsi="Times New Roman" w:cs="Times New Roman"/>
          <w:color w:val="000000" w:themeColor="text1"/>
          <w:sz w:val="24"/>
          <w:szCs w:val="24"/>
        </w:rPr>
      </w:pPr>
    </w:p>
    <w:p w14:paraId="79551ABC" w14:textId="50EF926F" w:rsidR="003F6F5A" w:rsidRDefault="003F6F5A">
      <w:pPr>
        <w:snapToGrid w:val="0"/>
        <w:spacing w:line="270" w:lineRule="auto"/>
        <w:rPr>
          <w:rFonts w:ascii="Times New Roman" w:eastAsia="DengXian" w:hAnsi="Times New Roman" w:cs="Times New Roman"/>
          <w:color w:val="000000" w:themeColor="text1"/>
          <w:sz w:val="24"/>
          <w:szCs w:val="24"/>
        </w:rPr>
      </w:pPr>
    </w:p>
    <w:p w14:paraId="11D19B25" w14:textId="3139A6B8" w:rsidR="003F6F5A" w:rsidRDefault="003F6F5A">
      <w:pPr>
        <w:snapToGrid w:val="0"/>
        <w:spacing w:line="270" w:lineRule="auto"/>
        <w:rPr>
          <w:rFonts w:ascii="Times New Roman" w:eastAsia="DengXian" w:hAnsi="Times New Roman" w:cs="Times New Roman"/>
          <w:color w:val="000000" w:themeColor="text1"/>
          <w:sz w:val="24"/>
          <w:szCs w:val="24"/>
        </w:rPr>
      </w:pPr>
    </w:p>
    <w:p w14:paraId="0BBDB73D" w14:textId="77777777" w:rsidR="003F6F5A" w:rsidRPr="001C44EF" w:rsidRDefault="003F6F5A">
      <w:pPr>
        <w:snapToGrid w:val="0"/>
        <w:spacing w:line="270" w:lineRule="auto"/>
        <w:rPr>
          <w:rFonts w:ascii="Times New Roman" w:eastAsia="DengXian" w:hAnsi="Times New Roman" w:cs="Times New Roman" w:hint="eastAsia"/>
          <w:color w:val="000000" w:themeColor="text1"/>
          <w:sz w:val="24"/>
          <w:szCs w:val="24"/>
        </w:rPr>
      </w:pPr>
    </w:p>
    <w:p w14:paraId="13A4DDFA" w14:textId="36E47864" w:rsidR="001631E8" w:rsidRPr="001C44EF" w:rsidRDefault="001631E8">
      <w:pPr>
        <w:snapToGrid w:val="0"/>
        <w:spacing w:line="270" w:lineRule="auto"/>
        <w:rPr>
          <w:rFonts w:ascii="Times New Roman" w:eastAsia="DengXian" w:hAnsi="Times New Roman" w:cs="Times New Roman"/>
          <w:color w:val="000000" w:themeColor="text1"/>
          <w:sz w:val="24"/>
          <w:szCs w:val="24"/>
        </w:rPr>
      </w:pPr>
    </w:p>
    <w:p w14:paraId="75EB737C" w14:textId="64BA501C" w:rsidR="001631E8" w:rsidRPr="001C44EF" w:rsidRDefault="001631E8">
      <w:pPr>
        <w:snapToGrid w:val="0"/>
        <w:spacing w:line="270" w:lineRule="auto"/>
        <w:rPr>
          <w:rFonts w:ascii="Times New Roman" w:eastAsia="DengXian" w:hAnsi="Times New Roman" w:cs="Times New Roman"/>
          <w:color w:val="000000" w:themeColor="text1"/>
          <w:sz w:val="24"/>
          <w:szCs w:val="24"/>
        </w:rPr>
      </w:pPr>
    </w:p>
    <w:p w14:paraId="413B3642" w14:textId="77777777" w:rsidR="00EC34B8" w:rsidRPr="001C44EF" w:rsidRDefault="00EC34B8">
      <w:pPr>
        <w:snapToGrid w:val="0"/>
        <w:spacing w:line="270" w:lineRule="auto"/>
        <w:rPr>
          <w:rFonts w:ascii="Times New Roman" w:eastAsia="DengXian" w:hAnsi="Times New Roman" w:cs="Times New Roman" w:hint="eastAsia"/>
          <w:color w:val="000000" w:themeColor="text1"/>
          <w:sz w:val="24"/>
          <w:szCs w:val="24"/>
        </w:rPr>
      </w:pPr>
    </w:p>
    <w:p w14:paraId="44165997" w14:textId="5F60C696" w:rsidR="00E938BA" w:rsidRPr="00245BF1" w:rsidRDefault="005F6F85" w:rsidP="00C564FF">
      <w:pPr>
        <w:snapToGrid w:val="0"/>
        <w:spacing w:line="270" w:lineRule="auto"/>
        <w:jc w:val="center"/>
        <w:rPr>
          <w:rFonts w:ascii="Times New Roman" w:eastAsia="DengXian" w:hAnsi="Times New Roman" w:cs="Times New Roman"/>
          <w:b/>
          <w:bCs/>
          <w:color w:val="000000" w:themeColor="text1"/>
          <w:sz w:val="24"/>
          <w:szCs w:val="24"/>
        </w:rPr>
      </w:pPr>
      <w:r w:rsidRPr="00245BF1">
        <w:rPr>
          <w:rFonts w:ascii="Times New Roman" w:eastAsia="DengXian" w:hAnsi="Times New Roman" w:cs="Times New Roman"/>
          <w:b/>
          <w:bCs/>
          <w:color w:val="000000" w:themeColor="text1"/>
          <w:sz w:val="24"/>
          <w:szCs w:val="24"/>
        </w:rPr>
        <w:lastRenderedPageBreak/>
        <w:t>Reference List:</w:t>
      </w:r>
    </w:p>
    <w:p w14:paraId="1EAF5DC2" w14:textId="77777777" w:rsidR="00C564FF" w:rsidRPr="00245BF1" w:rsidRDefault="00C564FF" w:rsidP="00245BF1">
      <w:pPr>
        <w:snapToGrid w:val="0"/>
        <w:spacing w:line="270" w:lineRule="auto"/>
        <w:jc w:val="left"/>
        <w:rPr>
          <w:rFonts w:ascii="Times New Roman" w:eastAsia="DengXian" w:hAnsi="Times New Roman" w:cs="Times New Roman"/>
          <w:b/>
          <w:bCs/>
          <w:color w:val="000000" w:themeColor="text1"/>
          <w:sz w:val="24"/>
          <w:szCs w:val="24"/>
        </w:rPr>
      </w:pPr>
    </w:p>
    <w:p w14:paraId="15C43D55" w14:textId="4C9044B1" w:rsidR="00F03BF1" w:rsidRPr="00245BF1" w:rsidRDefault="00F03BF1" w:rsidP="00245BF1">
      <w:pPr>
        <w:pStyle w:val="a8"/>
        <w:numPr>
          <w:ilvl w:val="0"/>
          <w:numId w:val="32"/>
        </w:numPr>
        <w:snapToGrid w:val="0"/>
        <w:spacing w:before="60" w:after="60" w:line="312"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Abramovic, M. (2018) Rising [VR Installation]. Available at: </w:t>
      </w:r>
      <w:r w:rsidR="0075218E" w:rsidRPr="00245BF1">
        <w:rPr>
          <w:rFonts w:ascii="Times New Roman" w:eastAsia="DengXian" w:hAnsi="Times New Roman" w:cs="Times New Roman"/>
          <w:color w:val="000000" w:themeColor="text1"/>
          <w:sz w:val="24"/>
          <w:szCs w:val="24"/>
          <w:u w:val="single"/>
        </w:rPr>
        <w:fldChar w:fldCharType="begin"/>
      </w:r>
      <w:r w:rsidR="0075218E" w:rsidRPr="00245BF1">
        <w:rPr>
          <w:rFonts w:ascii="Times New Roman" w:eastAsia="DengXian" w:hAnsi="Times New Roman" w:cs="Times New Roman"/>
          <w:color w:val="000000" w:themeColor="text1"/>
          <w:sz w:val="24"/>
          <w:szCs w:val="24"/>
          <w:u w:val="single"/>
        </w:rPr>
        <w:instrText xml:space="preserve"> HYPERLINK "</w:instrText>
      </w:r>
      <w:r w:rsidR="0075218E" w:rsidRPr="00245BF1">
        <w:rPr>
          <w:rFonts w:ascii="Times New Roman" w:eastAsia="DengXian" w:hAnsi="Times New Roman" w:cs="Times New Roman"/>
          <w:color w:val="000000" w:themeColor="text1"/>
          <w:sz w:val="24"/>
          <w:szCs w:val="24"/>
          <w:u w:val="single"/>
        </w:rPr>
        <w:instrText>https://acuteart.com/artist/marina-abramovic/</w:instrText>
      </w:r>
      <w:r w:rsidR="0075218E" w:rsidRPr="00245BF1">
        <w:rPr>
          <w:rFonts w:ascii="Times New Roman" w:eastAsia="DengXian" w:hAnsi="Times New Roman" w:cs="Times New Roman"/>
          <w:color w:val="000000" w:themeColor="text1"/>
          <w:sz w:val="24"/>
          <w:szCs w:val="24"/>
          <w:u w:val="single"/>
        </w:rPr>
        <w:instrText xml:space="preserve">" </w:instrText>
      </w:r>
      <w:r w:rsidR="0075218E" w:rsidRPr="00245BF1">
        <w:rPr>
          <w:rFonts w:ascii="Times New Roman" w:eastAsia="DengXian" w:hAnsi="Times New Roman" w:cs="Times New Roman"/>
          <w:color w:val="000000" w:themeColor="text1"/>
          <w:sz w:val="24"/>
          <w:szCs w:val="24"/>
          <w:u w:val="single"/>
        </w:rPr>
        <w:fldChar w:fldCharType="separate"/>
      </w:r>
      <w:r w:rsidR="0075218E" w:rsidRPr="00245BF1">
        <w:rPr>
          <w:rStyle w:val="aa"/>
          <w:rFonts w:ascii="Times New Roman" w:eastAsia="DengXian" w:hAnsi="Times New Roman" w:cs="Times New Roman"/>
          <w:color w:val="000000" w:themeColor="text1"/>
          <w:sz w:val="24"/>
          <w:szCs w:val="24"/>
        </w:rPr>
        <w:t>https://acuteart.com/artist/marina-abramovic/</w:t>
      </w:r>
      <w:r w:rsidR="0075218E" w:rsidRPr="00245BF1">
        <w:rPr>
          <w:rFonts w:ascii="Times New Roman" w:eastAsia="DengXian" w:hAnsi="Times New Roman" w:cs="Times New Roman"/>
          <w:color w:val="000000" w:themeColor="text1"/>
          <w:sz w:val="24"/>
          <w:szCs w:val="24"/>
          <w:u w:val="single"/>
        </w:rPr>
        <w:fldChar w:fldCharType="end"/>
      </w:r>
      <w:r w:rsidRPr="00245BF1">
        <w:rPr>
          <w:rFonts w:ascii="Times New Roman" w:eastAsia="DengXian" w:hAnsi="Times New Roman" w:cs="Times New Roman"/>
          <w:color w:val="000000" w:themeColor="text1"/>
          <w:sz w:val="24"/>
          <w:szCs w:val="24"/>
        </w:rPr>
        <w:t xml:space="preserve"> (Accessed: 5 December 2021).</w:t>
      </w:r>
    </w:p>
    <w:p w14:paraId="2471B4EE" w14:textId="77777777" w:rsidR="00F03BF1" w:rsidRPr="00245BF1" w:rsidRDefault="00F03BF1" w:rsidP="00245BF1">
      <w:pPr>
        <w:snapToGrid w:val="0"/>
        <w:spacing w:line="270" w:lineRule="auto"/>
        <w:jc w:val="left"/>
        <w:rPr>
          <w:rFonts w:ascii="Times New Roman" w:eastAsia="DengXian" w:hAnsi="Times New Roman" w:cs="Times New Roman"/>
          <w:color w:val="000000" w:themeColor="text1"/>
          <w:sz w:val="24"/>
          <w:szCs w:val="24"/>
        </w:rPr>
      </w:pPr>
    </w:p>
    <w:p w14:paraId="3936DA24" w14:textId="77777777" w:rsidR="00F03BF1" w:rsidRPr="00245BF1" w:rsidRDefault="00F03BF1"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Acute Art (2018) </w:t>
      </w:r>
      <w:r w:rsidRPr="00245BF1">
        <w:rPr>
          <w:rFonts w:ascii="Times New Roman" w:eastAsia="DengXian" w:hAnsi="Times New Roman" w:cs="Times New Roman"/>
          <w:i/>
          <w:iCs/>
          <w:color w:val="000000" w:themeColor="text1"/>
          <w:sz w:val="24"/>
          <w:szCs w:val="24"/>
        </w:rPr>
        <w:t>Behind the Scenes,</w:t>
      </w:r>
      <w:r w:rsidRPr="00245BF1">
        <w:rPr>
          <w:rFonts w:ascii="Times New Roman" w:eastAsia="DengXian" w:hAnsi="Times New Roman" w:cs="Times New Roman"/>
          <w:color w:val="000000" w:themeColor="text1"/>
          <w:sz w:val="24"/>
          <w:szCs w:val="24"/>
        </w:rPr>
        <w:t xml:space="preserve"> Available at: </w:t>
      </w:r>
      <w:hyperlink r:id="rId24">
        <w:r w:rsidRPr="00245BF1">
          <w:rPr>
            <w:rFonts w:ascii="Times New Roman" w:eastAsia="DengXian" w:hAnsi="Times New Roman" w:cs="Times New Roman"/>
            <w:color w:val="000000" w:themeColor="text1"/>
            <w:sz w:val="24"/>
            <w:szCs w:val="24"/>
            <w:u w:val="single"/>
          </w:rPr>
          <w:t>https://acuteart.com/marina-abramovic-behind-the-scenes/</w:t>
        </w:r>
      </w:hyperlink>
      <w:r w:rsidRPr="00245BF1">
        <w:rPr>
          <w:rFonts w:ascii="Times New Roman" w:eastAsia="DengXian" w:hAnsi="Times New Roman" w:cs="Times New Roman"/>
          <w:color w:val="000000" w:themeColor="text1"/>
          <w:sz w:val="24"/>
          <w:szCs w:val="24"/>
        </w:rPr>
        <w:t xml:space="preserve"> (Accessed: 5 December 2021).</w:t>
      </w:r>
    </w:p>
    <w:p w14:paraId="085B5C17" w14:textId="77777777" w:rsidR="00F03BF1" w:rsidRPr="00245BF1" w:rsidRDefault="00F03BF1" w:rsidP="00245BF1">
      <w:pPr>
        <w:snapToGrid w:val="0"/>
        <w:spacing w:line="270" w:lineRule="auto"/>
        <w:jc w:val="left"/>
        <w:rPr>
          <w:rFonts w:ascii="Times New Roman" w:eastAsia="DengXian" w:hAnsi="Times New Roman" w:cs="Times New Roman"/>
          <w:color w:val="000000" w:themeColor="text1"/>
          <w:sz w:val="24"/>
          <w:szCs w:val="24"/>
        </w:rPr>
      </w:pPr>
    </w:p>
    <w:p w14:paraId="33E89CFF" w14:textId="77777777" w:rsidR="00F03BF1" w:rsidRPr="00245BF1" w:rsidRDefault="00F03BF1"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Apple (2019) 'Apple offers new augmented reality art sessions', </w:t>
      </w:r>
      <w:r w:rsidRPr="00245BF1">
        <w:rPr>
          <w:rFonts w:ascii="Times New Roman" w:eastAsia="DengXian" w:hAnsi="Times New Roman" w:cs="Times New Roman"/>
          <w:i/>
          <w:iCs/>
          <w:color w:val="000000" w:themeColor="text1"/>
          <w:sz w:val="24"/>
          <w:szCs w:val="24"/>
        </w:rPr>
        <w:t>Apple Newsroom</w:t>
      </w:r>
      <w:r w:rsidRPr="00245BF1">
        <w:rPr>
          <w:rFonts w:ascii="Times New Roman" w:eastAsia="DengXian" w:hAnsi="Times New Roman" w:cs="Times New Roman"/>
          <w:color w:val="000000" w:themeColor="text1"/>
          <w:sz w:val="24"/>
          <w:szCs w:val="24"/>
        </w:rPr>
        <w:t xml:space="preserve">, 30 July, Available at: </w:t>
      </w:r>
      <w:hyperlink r:id="rId25">
        <w:r w:rsidRPr="00245BF1">
          <w:rPr>
            <w:rFonts w:ascii="Times New Roman" w:eastAsia="DengXian" w:hAnsi="Times New Roman" w:cs="Times New Roman"/>
            <w:color w:val="000000" w:themeColor="text1"/>
            <w:sz w:val="24"/>
            <w:szCs w:val="24"/>
            <w:u w:val="single"/>
          </w:rPr>
          <w:t>https://www.apple.com/newsroom/2019/07/apple-offers-new-augmented-reality-art-sessions/</w:t>
        </w:r>
      </w:hyperlink>
      <w:r w:rsidRPr="00245BF1">
        <w:rPr>
          <w:rFonts w:ascii="Times New Roman" w:eastAsia="DengXian" w:hAnsi="Times New Roman" w:cs="Times New Roman"/>
          <w:color w:val="000000" w:themeColor="text1"/>
          <w:sz w:val="24"/>
          <w:szCs w:val="24"/>
        </w:rPr>
        <w:t xml:space="preserve"> (Accessed: 6 December 2021).</w:t>
      </w:r>
    </w:p>
    <w:p w14:paraId="7DDBB6C7" w14:textId="77777777" w:rsidR="00F03BF1" w:rsidRPr="00245BF1" w:rsidRDefault="00F03BF1" w:rsidP="00245BF1">
      <w:pPr>
        <w:snapToGrid w:val="0"/>
        <w:spacing w:line="270" w:lineRule="auto"/>
        <w:jc w:val="left"/>
        <w:rPr>
          <w:rFonts w:ascii="Times New Roman" w:eastAsia="DengXian" w:hAnsi="Times New Roman" w:cs="Times New Roman"/>
          <w:color w:val="000000" w:themeColor="text1"/>
          <w:sz w:val="24"/>
          <w:szCs w:val="24"/>
        </w:rPr>
      </w:pPr>
    </w:p>
    <w:p w14:paraId="0CA32A64" w14:textId="77777777" w:rsidR="00F03BF1" w:rsidRPr="00245BF1" w:rsidRDefault="00F03BF1" w:rsidP="00245BF1">
      <w:pPr>
        <w:pStyle w:val="a8"/>
        <w:numPr>
          <w:ilvl w:val="0"/>
          <w:numId w:val="32"/>
        </w:numPr>
        <w:snapToGrid w:val="0"/>
        <w:spacing w:line="235" w:lineRule="auto"/>
        <w:ind w:firstLineChars="0"/>
        <w:jc w:val="left"/>
        <w:rPr>
          <w:rFonts w:ascii="Times New Roman" w:eastAsia="微软雅黑"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Association of Illustrators (2016) </w:t>
      </w:r>
      <w:r w:rsidRPr="00245BF1">
        <w:rPr>
          <w:rFonts w:ascii="Times New Roman" w:eastAsia="DengXian" w:hAnsi="Times New Roman" w:cs="Times New Roman"/>
          <w:i/>
          <w:iCs/>
          <w:color w:val="000000" w:themeColor="text1"/>
          <w:sz w:val="24"/>
          <w:szCs w:val="24"/>
        </w:rPr>
        <w:t>Living with Yuko Shimizu – Book Review</w:t>
      </w:r>
      <w:r w:rsidRPr="00245BF1">
        <w:rPr>
          <w:rFonts w:ascii="Times New Roman" w:eastAsia="DengXian" w:hAnsi="Times New Roman" w:cs="Times New Roman"/>
          <w:color w:val="000000" w:themeColor="text1"/>
          <w:sz w:val="24"/>
          <w:szCs w:val="24"/>
        </w:rPr>
        <w:t>, Available at: </w:t>
      </w:r>
      <w:hyperlink r:id="rId26">
        <w:r w:rsidRPr="00245BF1">
          <w:rPr>
            <w:rFonts w:ascii="Times New Roman" w:eastAsia="DengXian" w:hAnsi="Times New Roman" w:cs="Times New Roman"/>
            <w:color w:val="000000" w:themeColor="text1"/>
            <w:sz w:val="24"/>
            <w:szCs w:val="24"/>
            <w:u w:val="single"/>
          </w:rPr>
          <w:t>https://theaoi.com/2016/04/04/living-with-yuko-shimizu-book-review/</w:t>
        </w:r>
      </w:hyperlink>
      <w:r w:rsidRPr="00245BF1">
        <w:rPr>
          <w:rFonts w:ascii="Times New Roman" w:eastAsia="DengXian" w:hAnsi="Times New Roman" w:cs="Times New Roman"/>
          <w:color w:val="000000" w:themeColor="text1"/>
          <w:sz w:val="24"/>
          <w:szCs w:val="24"/>
        </w:rPr>
        <w:t>(Accessed: 5 December 2021).</w:t>
      </w:r>
    </w:p>
    <w:p w14:paraId="4BA8C7BB" w14:textId="77777777" w:rsidR="00F03BF1" w:rsidRPr="00245BF1" w:rsidRDefault="00F03BF1" w:rsidP="00245BF1">
      <w:pPr>
        <w:snapToGrid w:val="0"/>
        <w:spacing w:line="270" w:lineRule="auto"/>
        <w:jc w:val="left"/>
        <w:rPr>
          <w:rFonts w:ascii="Times New Roman" w:eastAsia="DengXian" w:hAnsi="Times New Roman" w:cs="Times New Roman"/>
          <w:color w:val="000000" w:themeColor="text1"/>
          <w:sz w:val="24"/>
          <w:szCs w:val="24"/>
        </w:rPr>
      </w:pPr>
    </w:p>
    <w:p w14:paraId="2503321E" w14:textId="77777777" w:rsidR="00F03BF1" w:rsidRPr="00245BF1" w:rsidRDefault="00F03BF1"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Carmack, J. (2021) </w:t>
      </w:r>
      <w:r w:rsidRPr="00245BF1">
        <w:rPr>
          <w:rFonts w:ascii="Times New Roman" w:eastAsia="DengXian" w:hAnsi="Times New Roman" w:cs="Times New Roman"/>
          <w:i/>
          <w:iCs/>
          <w:color w:val="000000" w:themeColor="text1"/>
          <w:sz w:val="24"/>
          <w:szCs w:val="24"/>
        </w:rPr>
        <w:t>John Carmack</w:t>
      </w:r>
      <w:hyperlink>
        <w:r w:rsidRPr="00245BF1">
          <w:rPr>
            <w:rFonts w:ascii="Times New Roman" w:eastAsia="DengXian" w:hAnsi="Times New Roman" w:cs="Times New Roman"/>
            <w:i/>
            <w:iCs/>
            <w:color w:val="000000" w:themeColor="text1"/>
            <w:sz w:val="24"/>
            <w:szCs w:val="24"/>
            <w:u w:val="single"/>
          </w:rPr>
          <w:t xml:space="preserve"> </w:t>
        </w:r>
      </w:hyperlink>
      <w:r w:rsidRPr="00245BF1">
        <w:rPr>
          <w:rFonts w:ascii="Times New Roman" w:eastAsia="DengXian" w:hAnsi="Times New Roman" w:cs="Times New Roman"/>
          <w:i/>
          <w:iCs/>
          <w:color w:val="000000" w:themeColor="text1"/>
          <w:sz w:val="24"/>
          <w:szCs w:val="24"/>
        </w:rPr>
        <w:t xml:space="preserve">Facebook Connect 2021 Keynote </w:t>
      </w:r>
      <w:r w:rsidRPr="00245BF1">
        <w:rPr>
          <w:rFonts w:ascii="Times New Roman" w:eastAsia="DengXian" w:hAnsi="Times New Roman" w:cs="Times New Roman"/>
          <w:color w:val="000000" w:themeColor="text1"/>
          <w:sz w:val="24"/>
          <w:szCs w:val="24"/>
        </w:rPr>
        <w:t xml:space="preserve">[video]. Available at: </w:t>
      </w:r>
      <w:hyperlink r:id="rId27">
        <w:r w:rsidRPr="00245BF1">
          <w:rPr>
            <w:rFonts w:ascii="Times New Roman" w:eastAsia="DengXian" w:hAnsi="Times New Roman" w:cs="Times New Roman"/>
            <w:color w:val="000000" w:themeColor="text1"/>
            <w:sz w:val="24"/>
            <w:szCs w:val="24"/>
            <w:u w:val="single"/>
          </w:rPr>
          <w:t>https://www.youtube.com/watch?v=BnSUk0je6oo</w:t>
        </w:r>
      </w:hyperlink>
      <w:r w:rsidRPr="00245BF1">
        <w:rPr>
          <w:rFonts w:ascii="Times New Roman" w:eastAsia="DengXian" w:hAnsi="Times New Roman" w:cs="Times New Roman"/>
          <w:color w:val="000000" w:themeColor="text1"/>
          <w:sz w:val="24"/>
          <w:szCs w:val="24"/>
        </w:rPr>
        <w:t xml:space="preserve"> (Accessed: 2 December 2021).</w:t>
      </w:r>
    </w:p>
    <w:p w14:paraId="06A672EE" w14:textId="77777777" w:rsidR="00F03BF1" w:rsidRPr="00245BF1" w:rsidRDefault="00F03BF1" w:rsidP="00245BF1">
      <w:pPr>
        <w:snapToGrid w:val="0"/>
        <w:spacing w:line="270" w:lineRule="auto"/>
        <w:jc w:val="left"/>
        <w:rPr>
          <w:rFonts w:ascii="Times New Roman" w:eastAsia="DengXian" w:hAnsi="Times New Roman" w:cs="Times New Roman"/>
          <w:color w:val="000000" w:themeColor="text1"/>
          <w:sz w:val="24"/>
          <w:szCs w:val="24"/>
        </w:rPr>
      </w:pPr>
    </w:p>
    <w:p w14:paraId="55107556" w14:textId="77777777" w:rsidR="00F03BF1" w:rsidRPr="00245BF1" w:rsidRDefault="00F03BF1"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Cai, G. (2021) </w:t>
      </w:r>
      <w:r w:rsidRPr="00245BF1">
        <w:rPr>
          <w:rFonts w:ascii="Times New Roman" w:eastAsia="DengXian" w:hAnsi="Times New Roman" w:cs="Times New Roman"/>
          <w:i/>
          <w:iCs/>
          <w:color w:val="000000" w:themeColor="text1"/>
          <w:sz w:val="24"/>
          <w:szCs w:val="24"/>
        </w:rPr>
        <w:t xml:space="preserve">Cai Gao </w:t>
      </w:r>
      <w:proofErr w:type="spellStart"/>
      <w:r w:rsidRPr="00245BF1">
        <w:rPr>
          <w:rFonts w:ascii="Times New Roman" w:eastAsia="DengXian" w:hAnsi="Times New Roman" w:cs="Times New Roman"/>
          <w:i/>
          <w:iCs/>
          <w:color w:val="000000" w:themeColor="text1"/>
          <w:sz w:val="24"/>
          <w:szCs w:val="24"/>
        </w:rPr>
        <w:t>Jingdian</w:t>
      </w:r>
      <w:proofErr w:type="spellEnd"/>
      <w:r w:rsidRPr="00245BF1">
        <w:rPr>
          <w:rFonts w:ascii="Times New Roman" w:eastAsia="DengXian" w:hAnsi="Times New Roman" w:cs="Times New Roman"/>
          <w:i/>
          <w:iCs/>
          <w:color w:val="000000" w:themeColor="text1"/>
          <w:sz w:val="24"/>
          <w:szCs w:val="24"/>
        </w:rPr>
        <w:t xml:space="preserve"> </w:t>
      </w:r>
      <w:proofErr w:type="spellStart"/>
      <w:r w:rsidRPr="00245BF1">
        <w:rPr>
          <w:rFonts w:ascii="Times New Roman" w:eastAsia="DengXian" w:hAnsi="Times New Roman" w:cs="Times New Roman"/>
          <w:i/>
          <w:iCs/>
          <w:color w:val="000000" w:themeColor="text1"/>
          <w:sz w:val="24"/>
          <w:szCs w:val="24"/>
        </w:rPr>
        <w:t>Zhongguo</w:t>
      </w:r>
      <w:proofErr w:type="spellEnd"/>
      <w:r w:rsidRPr="00245BF1">
        <w:rPr>
          <w:rFonts w:ascii="Times New Roman" w:eastAsia="DengXian" w:hAnsi="Times New Roman" w:cs="Times New Roman"/>
          <w:i/>
          <w:iCs/>
          <w:color w:val="000000" w:themeColor="text1"/>
          <w:sz w:val="24"/>
          <w:szCs w:val="24"/>
        </w:rPr>
        <w:t xml:space="preserve"> </w:t>
      </w:r>
      <w:proofErr w:type="spellStart"/>
      <w:r w:rsidRPr="00245BF1">
        <w:rPr>
          <w:rFonts w:ascii="Times New Roman" w:eastAsia="DengXian" w:hAnsi="Times New Roman" w:cs="Times New Roman"/>
          <w:i/>
          <w:iCs/>
          <w:color w:val="000000" w:themeColor="text1"/>
          <w:sz w:val="24"/>
          <w:szCs w:val="24"/>
        </w:rPr>
        <w:t>Huiben</w:t>
      </w:r>
      <w:proofErr w:type="spellEnd"/>
      <w:r w:rsidRPr="00245BF1">
        <w:rPr>
          <w:rFonts w:ascii="Times New Roman" w:eastAsia="DengXian" w:hAnsi="Times New Roman" w:cs="Times New Roman"/>
          <w:i/>
          <w:iCs/>
          <w:color w:val="000000" w:themeColor="text1"/>
          <w:sz w:val="24"/>
          <w:szCs w:val="24"/>
        </w:rPr>
        <w:t xml:space="preserve"> </w:t>
      </w:r>
      <w:proofErr w:type="spellStart"/>
      <w:r w:rsidRPr="00245BF1">
        <w:rPr>
          <w:rFonts w:ascii="Times New Roman" w:eastAsia="DengXian" w:hAnsi="Times New Roman" w:cs="Times New Roman"/>
          <w:i/>
          <w:iCs/>
          <w:color w:val="000000" w:themeColor="text1"/>
          <w:sz w:val="24"/>
          <w:szCs w:val="24"/>
        </w:rPr>
        <w:t>Baoer</w:t>
      </w:r>
      <w:proofErr w:type="spellEnd"/>
      <w:r w:rsidRPr="00245BF1">
        <w:rPr>
          <w:rFonts w:ascii="Times New Roman" w:eastAsia="DengXian" w:hAnsi="Times New Roman" w:cs="Times New Roman"/>
          <w:color w:val="000000" w:themeColor="text1"/>
          <w:sz w:val="24"/>
          <w:szCs w:val="24"/>
        </w:rPr>
        <w:t xml:space="preserve">. 1st </w:t>
      </w:r>
      <w:proofErr w:type="spellStart"/>
      <w:r w:rsidRPr="00245BF1">
        <w:rPr>
          <w:rFonts w:ascii="Times New Roman" w:eastAsia="DengXian" w:hAnsi="Times New Roman" w:cs="Times New Roman"/>
          <w:color w:val="000000" w:themeColor="text1"/>
          <w:sz w:val="24"/>
          <w:szCs w:val="24"/>
        </w:rPr>
        <w:t>edn</w:t>
      </w:r>
      <w:proofErr w:type="spellEnd"/>
      <w:r w:rsidRPr="00245BF1">
        <w:rPr>
          <w:rFonts w:ascii="Times New Roman" w:eastAsia="DengXian" w:hAnsi="Times New Roman" w:cs="Times New Roman"/>
          <w:color w:val="000000" w:themeColor="text1"/>
          <w:sz w:val="24"/>
          <w:szCs w:val="24"/>
        </w:rPr>
        <w:t>. Changsha: Hunan Children's Publishing House.</w:t>
      </w:r>
    </w:p>
    <w:p w14:paraId="79142B0B" w14:textId="73725681" w:rsidR="00F03BF1" w:rsidRPr="00245BF1" w:rsidRDefault="00F03BF1"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17869578" w14:textId="77777777" w:rsidR="00F03BF1" w:rsidRPr="00245BF1" w:rsidRDefault="00F03BF1"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Descartes, R. and John, C. (1967) </w:t>
      </w:r>
      <w:r w:rsidRPr="00245BF1">
        <w:rPr>
          <w:rFonts w:ascii="Times New Roman" w:eastAsia="DengXian" w:hAnsi="Times New Roman" w:cs="Times New Roman"/>
          <w:i/>
          <w:iCs/>
          <w:color w:val="000000" w:themeColor="text1"/>
          <w:sz w:val="24"/>
          <w:szCs w:val="24"/>
        </w:rPr>
        <w:t>Meditations on First Philosophy</w:t>
      </w:r>
      <w:r w:rsidRPr="00245BF1">
        <w:rPr>
          <w:rFonts w:ascii="Times New Roman" w:eastAsia="DengXian" w:hAnsi="Times New Roman" w:cs="Times New Roman"/>
          <w:color w:val="000000" w:themeColor="text1"/>
          <w:sz w:val="24"/>
          <w:szCs w:val="24"/>
        </w:rPr>
        <w:t>. 1edn. Cambridge: Cambridge University Press.</w:t>
      </w:r>
    </w:p>
    <w:p w14:paraId="046D9325" w14:textId="7AB2A4B7" w:rsidR="00F03BF1" w:rsidRPr="00245BF1" w:rsidRDefault="00F03BF1"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041D05BB" w14:textId="77777777" w:rsidR="00F03BF1" w:rsidRPr="00245BF1" w:rsidRDefault="00F03BF1"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Guyer, P. and Wood, A. W. (1998) </w:t>
      </w:r>
      <w:r w:rsidRPr="00245BF1">
        <w:rPr>
          <w:rFonts w:ascii="Times New Roman" w:eastAsia="DengXian" w:hAnsi="Times New Roman" w:cs="Times New Roman"/>
          <w:i/>
          <w:iCs/>
          <w:color w:val="000000" w:themeColor="text1"/>
          <w:sz w:val="24"/>
          <w:szCs w:val="24"/>
        </w:rPr>
        <w:t>Critique of Pure Reason</w:t>
      </w:r>
      <w:r w:rsidRPr="00245BF1">
        <w:rPr>
          <w:rFonts w:ascii="Times New Roman" w:eastAsia="DengXian" w:hAnsi="Times New Roman" w:cs="Times New Roman"/>
          <w:color w:val="000000" w:themeColor="text1"/>
          <w:sz w:val="24"/>
          <w:szCs w:val="24"/>
        </w:rPr>
        <w:t xml:space="preserve">. 1st </w:t>
      </w:r>
      <w:proofErr w:type="spellStart"/>
      <w:r w:rsidRPr="00245BF1">
        <w:rPr>
          <w:rFonts w:ascii="Times New Roman" w:eastAsia="DengXian" w:hAnsi="Times New Roman" w:cs="Times New Roman"/>
          <w:color w:val="000000" w:themeColor="text1"/>
          <w:sz w:val="24"/>
          <w:szCs w:val="24"/>
        </w:rPr>
        <w:t>edn</w:t>
      </w:r>
      <w:proofErr w:type="spellEnd"/>
      <w:r w:rsidRPr="00245BF1">
        <w:rPr>
          <w:rFonts w:ascii="Times New Roman" w:eastAsia="DengXian" w:hAnsi="Times New Roman" w:cs="Times New Roman"/>
          <w:color w:val="000000" w:themeColor="text1"/>
          <w:sz w:val="24"/>
          <w:szCs w:val="24"/>
        </w:rPr>
        <w:t>. Cambridge: Cambridge University Press.</w:t>
      </w:r>
    </w:p>
    <w:p w14:paraId="3265FC1D" w14:textId="083E95F1" w:rsidR="00F03BF1" w:rsidRPr="00245BF1" w:rsidRDefault="00F03BF1"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11AEF6D5" w14:textId="77777777" w:rsidR="00F03BF1" w:rsidRPr="00245BF1" w:rsidRDefault="00F03BF1"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Heidegger, M. and </w:t>
      </w:r>
      <w:proofErr w:type="spellStart"/>
      <w:r w:rsidRPr="00245BF1">
        <w:rPr>
          <w:rFonts w:ascii="Times New Roman" w:eastAsia="DengXian" w:hAnsi="Times New Roman" w:cs="Times New Roman"/>
          <w:color w:val="000000" w:themeColor="text1"/>
          <w:sz w:val="24"/>
          <w:szCs w:val="24"/>
        </w:rPr>
        <w:t>Macquarrie</w:t>
      </w:r>
      <w:proofErr w:type="spellEnd"/>
      <w:r w:rsidRPr="00245BF1">
        <w:rPr>
          <w:rFonts w:ascii="Times New Roman" w:eastAsia="DengXian" w:hAnsi="Times New Roman" w:cs="Times New Roman"/>
          <w:color w:val="000000" w:themeColor="text1"/>
          <w:sz w:val="24"/>
          <w:szCs w:val="24"/>
        </w:rPr>
        <w:t xml:space="preserve">. J. (1962) </w:t>
      </w:r>
      <w:r w:rsidRPr="00245BF1">
        <w:rPr>
          <w:rFonts w:ascii="Times New Roman" w:eastAsia="DengXian" w:hAnsi="Times New Roman" w:cs="Times New Roman"/>
          <w:i/>
          <w:iCs/>
          <w:color w:val="000000" w:themeColor="text1"/>
          <w:sz w:val="24"/>
          <w:szCs w:val="24"/>
        </w:rPr>
        <w:t>Being and Time</w:t>
      </w:r>
      <w:r w:rsidRPr="00245BF1">
        <w:rPr>
          <w:rFonts w:ascii="Times New Roman" w:eastAsia="DengXian" w:hAnsi="Times New Roman" w:cs="Times New Roman"/>
          <w:color w:val="000000" w:themeColor="text1"/>
          <w:sz w:val="24"/>
          <w:szCs w:val="24"/>
        </w:rPr>
        <w:t xml:space="preserve">.1st </w:t>
      </w:r>
      <w:proofErr w:type="spellStart"/>
      <w:r w:rsidRPr="00245BF1">
        <w:rPr>
          <w:rFonts w:ascii="Times New Roman" w:eastAsia="DengXian" w:hAnsi="Times New Roman" w:cs="Times New Roman"/>
          <w:color w:val="000000" w:themeColor="text1"/>
          <w:sz w:val="24"/>
          <w:szCs w:val="24"/>
        </w:rPr>
        <w:t>edn</w:t>
      </w:r>
      <w:proofErr w:type="spellEnd"/>
      <w:r w:rsidRPr="00245BF1">
        <w:rPr>
          <w:rFonts w:ascii="Times New Roman" w:eastAsia="DengXian" w:hAnsi="Times New Roman" w:cs="Times New Roman"/>
          <w:color w:val="000000" w:themeColor="text1"/>
          <w:sz w:val="24"/>
          <w:szCs w:val="24"/>
        </w:rPr>
        <w:t xml:space="preserve">. Oxford: Blackwell. </w:t>
      </w:r>
    </w:p>
    <w:p w14:paraId="640AE98F" w14:textId="77777777" w:rsidR="00F03BF1" w:rsidRPr="00245BF1" w:rsidRDefault="00F03BF1"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669872A9" w14:textId="7DDADD7A" w:rsidR="00F03BF1" w:rsidRPr="00245BF1" w:rsidRDefault="00F03BF1"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proofErr w:type="spellStart"/>
      <w:r w:rsidRPr="00245BF1">
        <w:rPr>
          <w:rFonts w:ascii="Times New Roman" w:eastAsia="DengXian" w:hAnsi="Times New Roman" w:cs="Times New Roman"/>
          <w:color w:val="000000" w:themeColor="text1"/>
          <w:sz w:val="24"/>
          <w:szCs w:val="24"/>
        </w:rPr>
        <w:t>Herrman</w:t>
      </w:r>
      <w:proofErr w:type="spellEnd"/>
      <w:r w:rsidRPr="00245BF1">
        <w:rPr>
          <w:rFonts w:ascii="Times New Roman" w:eastAsia="DengXian" w:hAnsi="Times New Roman" w:cs="Times New Roman"/>
          <w:color w:val="000000" w:themeColor="text1"/>
          <w:sz w:val="24"/>
          <w:szCs w:val="24"/>
        </w:rPr>
        <w:t xml:space="preserve">, J. (2021) 'Are You Missing Out on the Metaverse?', </w:t>
      </w:r>
      <w:r w:rsidRPr="00245BF1">
        <w:rPr>
          <w:rFonts w:ascii="Times New Roman" w:eastAsia="DengXian" w:hAnsi="Times New Roman" w:cs="Times New Roman"/>
          <w:i/>
          <w:iCs/>
          <w:color w:val="000000" w:themeColor="text1"/>
          <w:sz w:val="24"/>
          <w:szCs w:val="24"/>
        </w:rPr>
        <w:t>The New York Times</w:t>
      </w:r>
      <w:r w:rsidRPr="00245BF1">
        <w:rPr>
          <w:rFonts w:ascii="Times New Roman" w:eastAsia="DengXian" w:hAnsi="Times New Roman" w:cs="Times New Roman"/>
          <w:color w:val="000000" w:themeColor="text1"/>
          <w:sz w:val="24"/>
          <w:szCs w:val="24"/>
        </w:rPr>
        <w:t xml:space="preserve">, 2nd November, Available at: </w:t>
      </w:r>
      <w:hyperlink r:id="rId28" w:history="1">
        <w:r w:rsidR="006F05BA" w:rsidRPr="00245BF1">
          <w:rPr>
            <w:rStyle w:val="aa"/>
            <w:rFonts w:ascii="Times New Roman" w:eastAsia="DengXian" w:hAnsi="Times New Roman" w:cs="Times New Roman"/>
            <w:color w:val="000000" w:themeColor="text1"/>
            <w:sz w:val="24"/>
            <w:szCs w:val="24"/>
          </w:rPr>
          <w:t>https://www.nytimes.com/2021/11/02/style/meta-facebook.html</w:t>
        </w:r>
      </w:hyperlink>
      <w:r w:rsidR="006F05BA" w:rsidRPr="00245BF1">
        <w:rPr>
          <w:rFonts w:ascii="Times New Roman" w:eastAsia="DengXian" w:hAnsi="Times New Roman" w:cs="Times New Roman"/>
          <w:color w:val="000000" w:themeColor="text1"/>
          <w:sz w:val="24"/>
          <w:szCs w:val="24"/>
        </w:rPr>
        <w:t xml:space="preserve"> </w:t>
      </w:r>
      <w:r w:rsidRPr="00245BF1">
        <w:rPr>
          <w:rFonts w:ascii="Times New Roman" w:eastAsia="DengXian" w:hAnsi="Times New Roman" w:cs="Times New Roman"/>
          <w:color w:val="000000" w:themeColor="text1"/>
          <w:sz w:val="24"/>
          <w:szCs w:val="24"/>
        </w:rPr>
        <w:t xml:space="preserve"> (Accessed: 4 December 2021).</w:t>
      </w:r>
    </w:p>
    <w:p w14:paraId="5D3BCDB0" w14:textId="0173A4BA" w:rsidR="00F03BF1" w:rsidRPr="00245BF1" w:rsidRDefault="00F03BF1"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706E3DF5" w14:textId="0D7A1A64" w:rsidR="00F03BF1" w:rsidRPr="00245BF1" w:rsidRDefault="00E84D64"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Hegel</w:t>
      </w:r>
      <w:r w:rsidR="00F03BF1" w:rsidRPr="00245BF1">
        <w:rPr>
          <w:rFonts w:ascii="Times New Roman" w:eastAsia="DengXian" w:hAnsi="Times New Roman" w:cs="Times New Roman"/>
          <w:color w:val="000000" w:themeColor="text1"/>
          <w:sz w:val="24"/>
          <w:szCs w:val="24"/>
        </w:rPr>
        <w:t xml:space="preserve">, G.W.F, and Miller, A.V. (1977) </w:t>
      </w:r>
      <w:proofErr w:type="spellStart"/>
      <w:r w:rsidR="00F03BF1" w:rsidRPr="00245BF1">
        <w:rPr>
          <w:rFonts w:ascii="Times New Roman" w:eastAsia="DengXian" w:hAnsi="Times New Roman" w:cs="Times New Roman"/>
          <w:i/>
          <w:iCs/>
          <w:color w:val="000000" w:themeColor="text1"/>
          <w:sz w:val="24"/>
          <w:szCs w:val="24"/>
        </w:rPr>
        <w:t>Hegal's</w:t>
      </w:r>
      <w:proofErr w:type="spellEnd"/>
      <w:r w:rsidR="00F03BF1" w:rsidRPr="00245BF1">
        <w:rPr>
          <w:rFonts w:ascii="Times New Roman" w:eastAsia="DengXian" w:hAnsi="Times New Roman" w:cs="Times New Roman"/>
          <w:i/>
          <w:iCs/>
          <w:color w:val="000000" w:themeColor="text1"/>
          <w:sz w:val="24"/>
          <w:szCs w:val="24"/>
        </w:rPr>
        <w:t xml:space="preserve"> Phenomenology of Spirit</w:t>
      </w:r>
      <w:r w:rsidR="00F03BF1" w:rsidRPr="00245BF1">
        <w:rPr>
          <w:rFonts w:ascii="Times New Roman" w:eastAsia="DengXian" w:hAnsi="Times New Roman" w:cs="Times New Roman"/>
          <w:color w:val="000000" w:themeColor="text1"/>
          <w:sz w:val="24"/>
          <w:szCs w:val="24"/>
        </w:rPr>
        <w:t xml:space="preserve">. 5th </w:t>
      </w:r>
      <w:proofErr w:type="spellStart"/>
      <w:r w:rsidR="00F03BF1" w:rsidRPr="00245BF1">
        <w:rPr>
          <w:rFonts w:ascii="Times New Roman" w:eastAsia="DengXian" w:hAnsi="Times New Roman" w:cs="Times New Roman"/>
          <w:color w:val="000000" w:themeColor="text1"/>
          <w:sz w:val="24"/>
          <w:szCs w:val="24"/>
        </w:rPr>
        <w:t>edn</w:t>
      </w:r>
      <w:proofErr w:type="spellEnd"/>
      <w:r w:rsidR="00F03BF1" w:rsidRPr="00245BF1">
        <w:rPr>
          <w:rFonts w:ascii="Times New Roman" w:eastAsia="DengXian" w:hAnsi="Times New Roman" w:cs="Times New Roman"/>
          <w:color w:val="000000" w:themeColor="text1"/>
          <w:sz w:val="24"/>
          <w:szCs w:val="24"/>
        </w:rPr>
        <w:t xml:space="preserve">. New York: Oxford University Press. </w:t>
      </w:r>
    </w:p>
    <w:p w14:paraId="7D0D190C" w14:textId="38123D95" w:rsidR="00F03BF1" w:rsidRPr="00245BF1" w:rsidRDefault="00F03BF1"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2D13FB85" w14:textId="77777777"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Lao, Z. (unknown) </w:t>
      </w:r>
      <w:r w:rsidRPr="00245BF1">
        <w:rPr>
          <w:rFonts w:ascii="Times New Roman" w:eastAsia="DengXian" w:hAnsi="Times New Roman" w:cs="Times New Roman"/>
          <w:i/>
          <w:iCs/>
          <w:color w:val="000000" w:themeColor="text1"/>
          <w:sz w:val="24"/>
          <w:szCs w:val="24"/>
        </w:rPr>
        <w:t xml:space="preserve">Tao </w:t>
      </w:r>
      <w:proofErr w:type="spellStart"/>
      <w:r w:rsidRPr="00245BF1">
        <w:rPr>
          <w:rFonts w:ascii="Times New Roman" w:eastAsia="DengXian" w:hAnsi="Times New Roman" w:cs="Times New Roman"/>
          <w:i/>
          <w:iCs/>
          <w:color w:val="000000" w:themeColor="text1"/>
          <w:sz w:val="24"/>
          <w:szCs w:val="24"/>
        </w:rPr>
        <w:t>Te</w:t>
      </w:r>
      <w:proofErr w:type="spellEnd"/>
      <w:r w:rsidRPr="00245BF1">
        <w:rPr>
          <w:rFonts w:ascii="Times New Roman" w:eastAsia="DengXian" w:hAnsi="Times New Roman" w:cs="Times New Roman"/>
          <w:i/>
          <w:iCs/>
          <w:color w:val="000000" w:themeColor="text1"/>
          <w:sz w:val="24"/>
          <w:szCs w:val="24"/>
        </w:rPr>
        <w:t xml:space="preserve"> Ching</w:t>
      </w:r>
      <w:r w:rsidRPr="00245BF1">
        <w:rPr>
          <w:rFonts w:ascii="Times New Roman" w:eastAsia="DengXian" w:hAnsi="Times New Roman" w:cs="Times New Roman"/>
          <w:color w:val="000000" w:themeColor="text1"/>
          <w:sz w:val="24"/>
          <w:szCs w:val="24"/>
        </w:rPr>
        <w:t xml:space="preserve">, Available at: </w:t>
      </w:r>
      <w:hyperlink r:id="rId29">
        <w:r w:rsidRPr="00245BF1">
          <w:rPr>
            <w:rFonts w:ascii="Times New Roman" w:eastAsia="DengXian" w:hAnsi="Times New Roman" w:cs="Times New Roman"/>
            <w:color w:val="000000" w:themeColor="text1"/>
            <w:sz w:val="24"/>
            <w:szCs w:val="24"/>
            <w:u w:val="single"/>
          </w:rPr>
          <w:t>https://www.daodejing.org</w:t>
        </w:r>
      </w:hyperlink>
      <w:r w:rsidRPr="00245BF1">
        <w:rPr>
          <w:rFonts w:ascii="Times New Roman" w:eastAsia="DengXian" w:hAnsi="Times New Roman" w:cs="Times New Roman"/>
          <w:color w:val="000000" w:themeColor="text1"/>
          <w:sz w:val="24"/>
          <w:szCs w:val="24"/>
        </w:rPr>
        <w:t xml:space="preserve"> (Accessed: 1 December 2021)</w:t>
      </w:r>
    </w:p>
    <w:p w14:paraId="2ED1436A" w14:textId="77777777" w:rsidR="006F05BA" w:rsidRPr="00245BF1" w:rsidRDefault="006F05BA"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24EA47AE" w14:textId="3B2B6ADE" w:rsidR="00F03BF1" w:rsidRPr="00245BF1" w:rsidRDefault="00F03BF1" w:rsidP="00245BF1">
      <w:pPr>
        <w:pStyle w:val="a8"/>
        <w:numPr>
          <w:ilvl w:val="0"/>
          <w:numId w:val="32"/>
        </w:numPr>
        <w:snapToGrid w:val="0"/>
        <w:spacing w:line="270" w:lineRule="auto"/>
        <w:ind w:firstLineChars="0"/>
        <w:jc w:val="left"/>
        <w:rPr>
          <w:rFonts w:ascii="Times New Roman" w:eastAsia="Roboto" w:hAnsi="Times New Roman" w:cs="Times New Roman"/>
          <w:color w:val="000000" w:themeColor="text1"/>
          <w:sz w:val="24"/>
          <w:szCs w:val="24"/>
          <w:shd w:val="clear" w:color="auto" w:fill="FFFFFF"/>
        </w:rPr>
      </w:pPr>
      <w:r w:rsidRPr="00245BF1">
        <w:rPr>
          <w:rFonts w:ascii="Times New Roman" w:eastAsia="Roboto" w:hAnsi="Times New Roman" w:cs="Times New Roman"/>
          <w:color w:val="000000" w:themeColor="text1"/>
          <w:sz w:val="24"/>
          <w:szCs w:val="24"/>
          <w:shd w:val="clear" w:color="auto" w:fill="FFFFFF"/>
        </w:rPr>
        <w:t xml:space="preserve">Lang, B. (2021) '12 Tools for Painting, Sculpting, &amp; Animating in VR', </w:t>
      </w:r>
      <w:r w:rsidRPr="00245BF1">
        <w:rPr>
          <w:rFonts w:ascii="Times New Roman" w:eastAsia="Roboto" w:hAnsi="Times New Roman" w:cs="Times New Roman"/>
          <w:i/>
          <w:iCs/>
          <w:color w:val="000000" w:themeColor="text1"/>
          <w:sz w:val="24"/>
          <w:szCs w:val="24"/>
          <w:shd w:val="clear" w:color="auto" w:fill="FFFFFF"/>
        </w:rPr>
        <w:t>ROADTOVR</w:t>
      </w:r>
      <w:r w:rsidRPr="00245BF1">
        <w:rPr>
          <w:rFonts w:ascii="Times New Roman" w:eastAsia="Roboto" w:hAnsi="Times New Roman" w:cs="Times New Roman"/>
          <w:color w:val="000000" w:themeColor="text1"/>
          <w:sz w:val="24"/>
          <w:szCs w:val="24"/>
          <w:shd w:val="clear" w:color="auto" w:fill="FFFFFF"/>
        </w:rPr>
        <w:t xml:space="preserve">, 13 July, Available at: </w:t>
      </w:r>
      <w:hyperlink r:id="rId30">
        <w:r w:rsidRPr="00245BF1">
          <w:rPr>
            <w:rFonts w:ascii="Times New Roman" w:eastAsia="Roboto" w:hAnsi="Times New Roman" w:cs="Times New Roman"/>
            <w:color w:val="000000" w:themeColor="text1"/>
            <w:sz w:val="24"/>
            <w:szCs w:val="24"/>
            <w:u w:val="single"/>
            <w:shd w:val="clear" w:color="auto" w:fill="FFFFFF"/>
          </w:rPr>
          <w:t>https://www.roadtovr.com/vr-painting-drawing-modeling-animation-art-tools-quest-pc/</w:t>
        </w:r>
      </w:hyperlink>
      <w:r w:rsidR="006F05BA" w:rsidRPr="00245BF1">
        <w:rPr>
          <w:rFonts w:ascii="Times New Roman" w:eastAsia="Roboto" w:hAnsi="Times New Roman" w:cs="Times New Roman"/>
          <w:color w:val="000000" w:themeColor="text1"/>
          <w:sz w:val="24"/>
          <w:szCs w:val="24"/>
          <w:shd w:val="clear" w:color="auto" w:fill="FFFFFF"/>
        </w:rPr>
        <w:t xml:space="preserve"> </w:t>
      </w:r>
      <w:r w:rsidRPr="00245BF1">
        <w:rPr>
          <w:rFonts w:ascii="Times New Roman" w:eastAsia="Roboto" w:hAnsi="Times New Roman" w:cs="Times New Roman"/>
          <w:color w:val="000000" w:themeColor="text1"/>
          <w:sz w:val="24"/>
          <w:szCs w:val="24"/>
          <w:shd w:val="clear" w:color="auto" w:fill="FFFFFF"/>
        </w:rPr>
        <w:t>(Accessed: 6 December 2021)</w:t>
      </w:r>
    </w:p>
    <w:p w14:paraId="2C7C63CE" w14:textId="77777777" w:rsidR="00F03BF1" w:rsidRPr="00245BF1" w:rsidRDefault="00F03BF1" w:rsidP="00245BF1">
      <w:pPr>
        <w:snapToGrid w:val="0"/>
        <w:spacing w:line="270" w:lineRule="auto"/>
        <w:jc w:val="left"/>
        <w:rPr>
          <w:rFonts w:ascii="Times New Roman" w:eastAsia="Helvetica Neue" w:hAnsi="Times New Roman" w:cs="Times New Roman"/>
          <w:color w:val="000000" w:themeColor="text1"/>
          <w:sz w:val="24"/>
          <w:szCs w:val="24"/>
        </w:rPr>
      </w:pPr>
    </w:p>
    <w:p w14:paraId="3B0D8F75" w14:textId="4EDC4265" w:rsidR="00F03BF1" w:rsidRPr="00245BF1" w:rsidRDefault="00F03BF1" w:rsidP="00245BF1">
      <w:pPr>
        <w:pStyle w:val="a8"/>
        <w:numPr>
          <w:ilvl w:val="0"/>
          <w:numId w:val="32"/>
        </w:numPr>
        <w:snapToGrid w:val="0"/>
        <w:spacing w:line="270" w:lineRule="auto"/>
        <w:ind w:firstLineChars="0"/>
        <w:jc w:val="left"/>
        <w:rPr>
          <w:rFonts w:ascii="Times New Roman" w:eastAsia="Helvetica Neue" w:hAnsi="Times New Roman" w:cs="Times New Roman"/>
          <w:color w:val="000000" w:themeColor="text1"/>
          <w:sz w:val="24"/>
          <w:szCs w:val="24"/>
        </w:rPr>
      </w:pPr>
      <w:r w:rsidRPr="00245BF1">
        <w:rPr>
          <w:rFonts w:ascii="Times New Roman" w:eastAsia="Helvetica Neue" w:hAnsi="Times New Roman" w:cs="Times New Roman"/>
          <w:color w:val="000000" w:themeColor="text1"/>
          <w:sz w:val="24"/>
          <w:szCs w:val="24"/>
        </w:rPr>
        <w:t xml:space="preserve">Li, H.R. (2019) </w:t>
      </w:r>
      <w:r w:rsidRPr="00245BF1">
        <w:rPr>
          <w:rFonts w:ascii="Times New Roman" w:eastAsia="Helvetica Neue" w:hAnsi="Times New Roman" w:cs="Times New Roman"/>
          <w:i/>
          <w:iCs/>
          <w:color w:val="000000" w:themeColor="text1"/>
          <w:sz w:val="24"/>
          <w:szCs w:val="24"/>
        </w:rPr>
        <w:t>Hannah Li Illustration</w:t>
      </w:r>
      <w:r w:rsidRPr="00245BF1">
        <w:rPr>
          <w:rFonts w:ascii="Times New Roman" w:eastAsia="Helvetica Neue" w:hAnsi="Times New Roman" w:cs="Times New Roman"/>
          <w:color w:val="000000" w:themeColor="text1"/>
          <w:sz w:val="24"/>
          <w:szCs w:val="24"/>
        </w:rPr>
        <w:t xml:space="preserve">, Available at: </w:t>
      </w:r>
      <w:hyperlink r:id="rId31" w:anchor="/chinese-zodiac/">
        <w:r w:rsidRPr="00245BF1">
          <w:rPr>
            <w:rFonts w:ascii="Times New Roman" w:eastAsia="Helvetica Neue" w:hAnsi="Times New Roman" w:cs="Times New Roman"/>
            <w:color w:val="000000" w:themeColor="text1"/>
            <w:sz w:val="24"/>
            <w:szCs w:val="24"/>
            <w:u w:val="single"/>
          </w:rPr>
          <w:t>https://www.hannahliart.com/#/chinese-zodiac/</w:t>
        </w:r>
      </w:hyperlink>
      <w:r w:rsidRPr="00245BF1">
        <w:rPr>
          <w:rFonts w:ascii="Times New Roman" w:eastAsia="Helvetica Neue" w:hAnsi="Times New Roman" w:cs="Times New Roman"/>
          <w:color w:val="000000" w:themeColor="text1"/>
          <w:sz w:val="24"/>
          <w:szCs w:val="24"/>
        </w:rPr>
        <w:t xml:space="preserve">  (Accessed: 5 December 2021).</w:t>
      </w:r>
    </w:p>
    <w:p w14:paraId="72EBFDB9" w14:textId="77777777" w:rsidR="00F03BF1" w:rsidRPr="00245BF1" w:rsidRDefault="00F03BF1" w:rsidP="00245BF1">
      <w:pPr>
        <w:snapToGrid w:val="0"/>
        <w:spacing w:line="270" w:lineRule="auto"/>
        <w:jc w:val="left"/>
        <w:rPr>
          <w:rFonts w:ascii="Times New Roman" w:eastAsia="Helvetica Neue" w:hAnsi="Times New Roman" w:cs="Times New Roman"/>
          <w:color w:val="000000" w:themeColor="text1"/>
          <w:sz w:val="24"/>
          <w:szCs w:val="24"/>
        </w:rPr>
      </w:pPr>
    </w:p>
    <w:p w14:paraId="3A259545" w14:textId="77777777" w:rsidR="00F03BF1" w:rsidRPr="00245BF1" w:rsidRDefault="00F03BF1"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Liu, </w:t>
      </w:r>
      <w:hyperlink>
        <w:r w:rsidRPr="00245BF1">
          <w:rPr>
            <w:rFonts w:ascii="Times New Roman" w:eastAsia="DengXian" w:hAnsi="Times New Roman" w:cs="Times New Roman"/>
            <w:color w:val="000000" w:themeColor="text1"/>
            <w:sz w:val="24"/>
            <w:szCs w:val="24"/>
          </w:rPr>
          <w:t>C.X</w:t>
        </w:r>
      </w:hyperlink>
      <w:r w:rsidRPr="00245BF1">
        <w:rPr>
          <w:rFonts w:ascii="Times New Roman" w:eastAsia="DengXian" w:hAnsi="Times New Roman" w:cs="Times New Roman"/>
          <w:color w:val="000000" w:themeColor="text1"/>
          <w:sz w:val="24"/>
          <w:szCs w:val="24"/>
        </w:rPr>
        <w:t>. (201</w:t>
      </w:r>
      <w:hyperlink>
        <w:r w:rsidRPr="00245BF1">
          <w:rPr>
            <w:rFonts w:ascii="Times New Roman" w:eastAsia="DengXian" w:hAnsi="Times New Roman" w:cs="Times New Roman"/>
            <w:color w:val="000000" w:themeColor="text1"/>
            <w:sz w:val="24"/>
            <w:szCs w:val="24"/>
          </w:rPr>
          <w:t>8</w:t>
        </w:r>
      </w:hyperlink>
      <w:r w:rsidRPr="00245BF1">
        <w:rPr>
          <w:rFonts w:ascii="Times New Roman" w:eastAsia="DengXian" w:hAnsi="Times New Roman" w:cs="Times New Roman"/>
          <w:color w:val="000000" w:themeColor="text1"/>
          <w:sz w:val="24"/>
          <w:szCs w:val="24"/>
        </w:rPr>
        <w:t xml:space="preserve">) </w:t>
      </w:r>
      <w:hyperlink>
        <w:r w:rsidRPr="00245BF1">
          <w:rPr>
            <w:rFonts w:ascii="Times New Roman" w:eastAsia="DengXian" w:hAnsi="Times New Roman" w:cs="Times New Roman"/>
            <w:color w:val="000000" w:themeColor="text1"/>
            <w:sz w:val="24"/>
            <w:szCs w:val="24"/>
          </w:rPr>
          <w:t>Speech to</w:t>
        </w:r>
      </w:hyperlink>
      <w:r w:rsidRPr="00245BF1">
        <w:rPr>
          <w:rFonts w:ascii="Times New Roman" w:eastAsia="DengXian" w:hAnsi="Times New Roman" w:cs="Times New Roman"/>
          <w:color w:val="000000" w:themeColor="text1"/>
          <w:sz w:val="24"/>
          <w:szCs w:val="24"/>
        </w:rPr>
        <w:t xml:space="preserve"> Clarke Award for Imagination in Service to Society, 8 November, Available at: </w:t>
      </w:r>
      <w:r w:rsidRPr="00245BF1">
        <w:rPr>
          <w:rFonts w:ascii="Times New Roman" w:eastAsia="DengXian" w:hAnsi="Times New Roman" w:cs="Times New Roman"/>
          <w:color w:val="000000" w:themeColor="text1"/>
          <w:sz w:val="24"/>
          <w:szCs w:val="24"/>
          <w:u w:val="single"/>
        </w:rPr>
        <w:t xml:space="preserve">http://www.clarkefoundation.org/wp-content/uploads/2018/11/Liu-Cixin-Speech.pdf </w:t>
      </w:r>
      <w:r w:rsidRPr="00245BF1">
        <w:rPr>
          <w:rFonts w:ascii="Times New Roman" w:eastAsia="DengXian" w:hAnsi="Times New Roman" w:cs="Times New Roman"/>
          <w:color w:val="000000" w:themeColor="text1"/>
          <w:sz w:val="24"/>
          <w:szCs w:val="24"/>
        </w:rPr>
        <w:t>(Accessed: 4 December 2021).</w:t>
      </w:r>
    </w:p>
    <w:p w14:paraId="395928BB" w14:textId="12454922" w:rsidR="00F03BF1" w:rsidRPr="00245BF1" w:rsidRDefault="00F03BF1"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6C3E83EE" w14:textId="77777777"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i/>
          <w:iCs/>
          <w:color w:val="000000" w:themeColor="text1"/>
          <w:sz w:val="24"/>
          <w:szCs w:val="24"/>
        </w:rPr>
        <w:t xml:space="preserve">Love Phil </w:t>
      </w:r>
      <w:r w:rsidRPr="00245BF1">
        <w:rPr>
          <w:rFonts w:ascii="Times New Roman" w:eastAsia="DengXian" w:hAnsi="Times New Roman" w:cs="Times New Roman"/>
          <w:color w:val="000000" w:themeColor="text1"/>
          <w:sz w:val="24"/>
          <w:szCs w:val="24"/>
        </w:rPr>
        <w:t>(2021) [</w:t>
      </w:r>
      <w:proofErr w:type="spellStart"/>
      <w:r w:rsidRPr="00245BF1">
        <w:rPr>
          <w:rFonts w:ascii="Times New Roman" w:eastAsia="DengXian" w:hAnsi="Times New Roman" w:cs="Times New Roman"/>
          <w:i/>
          <w:iCs/>
          <w:color w:val="000000" w:themeColor="text1"/>
          <w:sz w:val="24"/>
          <w:szCs w:val="24"/>
        </w:rPr>
        <w:t>Zhihu</w:t>
      </w:r>
      <w:proofErr w:type="spellEnd"/>
      <w:r w:rsidRPr="00245BF1">
        <w:rPr>
          <w:rFonts w:ascii="Times New Roman" w:eastAsia="DengXian" w:hAnsi="Times New Roman" w:cs="Times New Roman"/>
          <w:color w:val="000000" w:themeColor="text1"/>
          <w:sz w:val="24"/>
          <w:szCs w:val="24"/>
        </w:rPr>
        <w:t xml:space="preserve">] 28 October. Available at: </w:t>
      </w:r>
      <w:hyperlink r:id="rId32">
        <w:r w:rsidRPr="00245BF1">
          <w:rPr>
            <w:rFonts w:ascii="Times New Roman" w:eastAsia="DengXian" w:hAnsi="Times New Roman" w:cs="Times New Roman"/>
            <w:color w:val="000000" w:themeColor="text1"/>
            <w:sz w:val="24"/>
            <w:szCs w:val="24"/>
            <w:u w:val="single"/>
          </w:rPr>
          <w:t>https://zhuanlan.zhihu.com/p/426792532</w:t>
        </w:r>
      </w:hyperlink>
      <w:r w:rsidRPr="00245BF1">
        <w:rPr>
          <w:rFonts w:ascii="Times New Roman" w:eastAsia="DengXian" w:hAnsi="Times New Roman" w:cs="Times New Roman"/>
          <w:color w:val="000000" w:themeColor="text1"/>
          <w:sz w:val="24"/>
          <w:szCs w:val="24"/>
        </w:rPr>
        <w:t xml:space="preserve"> (Accessed: 1 December 2021)</w:t>
      </w:r>
    </w:p>
    <w:p w14:paraId="355841E4" w14:textId="67D193FF"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7BF6EB4A" w14:textId="48A0B85E" w:rsidR="006F05BA" w:rsidRPr="00245BF1" w:rsidRDefault="006F05BA" w:rsidP="00245BF1">
      <w:pPr>
        <w:pStyle w:val="a8"/>
        <w:numPr>
          <w:ilvl w:val="0"/>
          <w:numId w:val="32"/>
        </w:numPr>
        <w:snapToGrid w:val="0"/>
        <w:spacing w:line="270" w:lineRule="auto"/>
        <w:ind w:firstLineChars="0"/>
        <w:jc w:val="left"/>
        <w:rPr>
          <w:rFonts w:ascii="Times New Roman" w:eastAsia="Roboto" w:hAnsi="Times New Roman" w:cs="Times New Roman"/>
          <w:color w:val="000000" w:themeColor="text1"/>
          <w:sz w:val="24"/>
          <w:szCs w:val="24"/>
          <w:shd w:val="clear" w:color="auto" w:fill="FFFFFF"/>
        </w:rPr>
      </w:pPr>
      <w:r w:rsidRPr="00245BF1">
        <w:rPr>
          <w:rFonts w:ascii="Times New Roman" w:eastAsia="Roboto" w:hAnsi="Times New Roman" w:cs="Times New Roman"/>
          <w:color w:val="000000" w:themeColor="text1"/>
          <w:sz w:val="24"/>
          <w:szCs w:val="24"/>
          <w:shd w:val="clear" w:color="auto" w:fill="FFFFFF"/>
        </w:rPr>
        <w:t xml:space="preserve">Matsuda, K. (2009) </w:t>
      </w:r>
      <w:r w:rsidRPr="00245BF1">
        <w:rPr>
          <w:rFonts w:ascii="Times New Roman" w:eastAsia="Roboto" w:hAnsi="Times New Roman" w:cs="Times New Roman"/>
          <w:i/>
          <w:iCs/>
          <w:color w:val="000000" w:themeColor="text1"/>
          <w:sz w:val="24"/>
          <w:szCs w:val="24"/>
          <w:shd w:val="clear" w:color="auto" w:fill="FFFFFF"/>
        </w:rPr>
        <w:t>Keiichi Matsuda</w:t>
      </w:r>
      <w:r w:rsidRPr="00245BF1">
        <w:rPr>
          <w:rFonts w:ascii="Times New Roman" w:eastAsia="Roboto" w:hAnsi="Times New Roman" w:cs="Times New Roman"/>
          <w:color w:val="000000" w:themeColor="text1"/>
          <w:sz w:val="24"/>
          <w:szCs w:val="24"/>
          <w:shd w:val="clear" w:color="auto" w:fill="FFFFFF"/>
        </w:rPr>
        <w:t xml:space="preserve">, </w:t>
      </w:r>
      <w:r w:rsidR="0075218E" w:rsidRPr="00245BF1">
        <w:rPr>
          <w:rFonts w:ascii="Times New Roman" w:eastAsia="Roboto" w:hAnsi="Times New Roman" w:cs="Times New Roman"/>
          <w:color w:val="000000" w:themeColor="text1"/>
          <w:sz w:val="24"/>
          <w:szCs w:val="24"/>
          <w:shd w:val="clear" w:color="auto" w:fill="FFFFFF"/>
        </w:rPr>
        <w:t>Available</w:t>
      </w:r>
      <w:r w:rsidRPr="00245BF1">
        <w:rPr>
          <w:rFonts w:ascii="Times New Roman" w:eastAsia="Roboto" w:hAnsi="Times New Roman" w:cs="Times New Roman"/>
          <w:color w:val="000000" w:themeColor="text1"/>
          <w:sz w:val="24"/>
          <w:szCs w:val="24"/>
          <w:shd w:val="clear" w:color="auto" w:fill="FFFFFF"/>
        </w:rPr>
        <w:t xml:space="preserve"> at: </w:t>
      </w:r>
      <w:hyperlink r:id="rId33">
        <w:r w:rsidRPr="00245BF1">
          <w:rPr>
            <w:rFonts w:ascii="Times New Roman" w:eastAsia="Roboto" w:hAnsi="Times New Roman" w:cs="Times New Roman"/>
            <w:color w:val="000000" w:themeColor="text1"/>
            <w:sz w:val="24"/>
            <w:szCs w:val="24"/>
            <w:shd w:val="clear" w:color="auto" w:fill="FFFFFF"/>
          </w:rPr>
          <w:t>http://km.cx</w:t>
        </w:r>
        <w:r w:rsidRPr="00245BF1">
          <w:rPr>
            <w:rFonts w:ascii="Times New Roman" w:eastAsia="Roboto" w:hAnsi="Times New Roman" w:cs="Times New Roman"/>
            <w:color w:val="000000" w:themeColor="text1"/>
            <w:sz w:val="24"/>
            <w:szCs w:val="24"/>
            <w:shd w:val="clear" w:color="auto" w:fill="FFFFFF"/>
          </w:rPr>
          <w:t>/</w:t>
        </w:r>
        <w:r w:rsidRPr="00245BF1">
          <w:rPr>
            <w:rFonts w:ascii="Times New Roman" w:eastAsia="Roboto" w:hAnsi="Times New Roman" w:cs="Times New Roman"/>
            <w:color w:val="000000" w:themeColor="text1"/>
            <w:sz w:val="24"/>
            <w:szCs w:val="24"/>
            <w:shd w:val="clear" w:color="auto" w:fill="FFFFFF"/>
          </w:rPr>
          <w:t>about</w:t>
        </w:r>
      </w:hyperlink>
      <w:r w:rsidRPr="00245BF1">
        <w:rPr>
          <w:rFonts w:ascii="Times New Roman" w:eastAsia="Roboto" w:hAnsi="Times New Roman" w:cs="Times New Roman"/>
          <w:color w:val="000000" w:themeColor="text1"/>
          <w:sz w:val="24"/>
          <w:szCs w:val="24"/>
          <w:shd w:val="clear" w:color="auto" w:fill="FFFFFF"/>
        </w:rPr>
        <w:t xml:space="preserve"> </w:t>
      </w:r>
      <w:r w:rsidRPr="00245BF1">
        <w:rPr>
          <w:rFonts w:ascii="Times New Roman" w:eastAsia="Roboto" w:hAnsi="Times New Roman" w:cs="Times New Roman"/>
          <w:color w:val="000000" w:themeColor="text1"/>
          <w:sz w:val="24"/>
          <w:szCs w:val="24"/>
          <w:shd w:val="clear" w:color="auto" w:fill="FFFFFF"/>
        </w:rPr>
        <w:t>(Accessed: 6 December 2021).</w:t>
      </w:r>
    </w:p>
    <w:p w14:paraId="4AAD738A" w14:textId="77777777" w:rsidR="006F05BA" w:rsidRPr="00245BF1" w:rsidRDefault="006F05BA"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7B364022" w14:textId="3236A645" w:rsidR="006F05BA" w:rsidRPr="00245BF1" w:rsidRDefault="006F05BA" w:rsidP="00245BF1">
      <w:pPr>
        <w:pStyle w:val="a8"/>
        <w:numPr>
          <w:ilvl w:val="0"/>
          <w:numId w:val="32"/>
        </w:numPr>
        <w:snapToGrid w:val="0"/>
        <w:spacing w:line="270" w:lineRule="auto"/>
        <w:ind w:firstLineChars="0"/>
        <w:jc w:val="left"/>
        <w:rPr>
          <w:rFonts w:ascii="Times New Roman" w:eastAsia="Roboto" w:hAnsi="Times New Roman" w:cs="Times New Roman"/>
          <w:color w:val="000000" w:themeColor="text1"/>
          <w:sz w:val="24"/>
          <w:szCs w:val="24"/>
          <w:shd w:val="clear" w:color="auto" w:fill="FFFFFF"/>
        </w:rPr>
      </w:pPr>
      <w:r w:rsidRPr="00245BF1">
        <w:rPr>
          <w:rFonts w:ascii="Times New Roman" w:eastAsia="Roboto" w:hAnsi="Times New Roman" w:cs="Times New Roman"/>
          <w:color w:val="000000" w:themeColor="text1"/>
          <w:sz w:val="24"/>
          <w:szCs w:val="24"/>
          <w:shd w:val="clear" w:color="auto" w:fill="FFFFFF"/>
        </w:rPr>
        <w:t xml:space="preserve">Matsuda, K (2016) Hyper-Reality [video]. Available at: </w:t>
      </w:r>
      <w:hyperlink r:id="rId34">
        <w:r w:rsidRPr="00245BF1">
          <w:rPr>
            <w:rFonts w:ascii="Times New Roman" w:eastAsia="Roboto" w:hAnsi="Times New Roman" w:cs="Times New Roman"/>
            <w:color w:val="000000" w:themeColor="text1"/>
            <w:sz w:val="24"/>
            <w:szCs w:val="24"/>
            <w:shd w:val="clear" w:color="auto" w:fill="FFFFFF"/>
          </w:rPr>
          <w:t>http://k</w:t>
        </w:r>
        <w:r w:rsidRPr="00245BF1">
          <w:rPr>
            <w:rFonts w:ascii="Times New Roman" w:eastAsia="Roboto" w:hAnsi="Times New Roman" w:cs="Times New Roman"/>
            <w:color w:val="000000" w:themeColor="text1"/>
            <w:sz w:val="24"/>
            <w:szCs w:val="24"/>
            <w:shd w:val="clear" w:color="auto" w:fill="FFFFFF"/>
          </w:rPr>
          <w:t>m</w:t>
        </w:r>
        <w:r w:rsidRPr="00245BF1">
          <w:rPr>
            <w:rFonts w:ascii="Times New Roman" w:eastAsia="Roboto" w:hAnsi="Times New Roman" w:cs="Times New Roman"/>
            <w:color w:val="000000" w:themeColor="text1"/>
            <w:sz w:val="24"/>
            <w:szCs w:val="24"/>
            <w:shd w:val="clear" w:color="auto" w:fill="FFFFFF"/>
          </w:rPr>
          <w:t>.cx/projects/hyper-reality</w:t>
        </w:r>
      </w:hyperlink>
      <w:r w:rsidR="0075218E" w:rsidRPr="00245BF1">
        <w:rPr>
          <w:rFonts w:ascii="Times New Roman" w:eastAsia="Roboto" w:hAnsi="Times New Roman" w:cs="Times New Roman"/>
          <w:color w:val="000000" w:themeColor="text1"/>
          <w:sz w:val="24"/>
          <w:szCs w:val="24"/>
          <w:shd w:val="clear" w:color="auto" w:fill="FFFFFF"/>
        </w:rPr>
        <w:t xml:space="preserve"> </w:t>
      </w:r>
      <w:r w:rsidRPr="00245BF1">
        <w:rPr>
          <w:rFonts w:ascii="Times New Roman" w:eastAsia="Roboto" w:hAnsi="Times New Roman" w:cs="Times New Roman"/>
          <w:color w:val="000000" w:themeColor="text1"/>
          <w:sz w:val="24"/>
          <w:szCs w:val="24"/>
          <w:shd w:val="clear" w:color="auto" w:fill="FFFFFF"/>
        </w:rPr>
        <w:t>(Accessed: 6 December 2021).</w:t>
      </w:r>
    </w:p>
    <w:p w14:paraId="6E277D18" w14:textId="77777777"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7B499AC3" w14:textId="77777777"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Meta (2021) </w:t>
      </w:r>
      <w:r w:rsidRPr="00245BF1">
        <w:rPr>
          <w:rFonts w:ascii="Times New Roman" w:eastAsia="DengXian" w:hAnsi="Times New Roman" w:cs="Times New Roman"/>
          <w:i/>
          <w:iCs/>
          <w:color w:val="000000" w:themeColor="text1"/>
          <w:sz w:val="24"/>
          <w:szCs w:val="24"/>
        </w:rPr>
        <w:t>The Metaverse and How We'll Build It Together -- Connect 2021</w:t>
      </w:r>
      <w:r w:rsidRPr="00245BF1">
        <w:rPr>
          <w:rFonts w:ascii="Times New Roman" w:eastAsia="DengXian" w:hAnsi="Times New Roman" w:cs="Times New Roman"/>
          <w:color w:val="000000" w:themeColor="text1"/>
          <w:sz w:val="24"/>
          <w:szCs w:val="24"/>
        </w:rPr>
        <w:t xml:space="preserve">, Available at: </w:t>
      </w:r>
      <w:hyperlink r:id="rId35">
        <w:r w:rsidRPr="00245BF1">
          <w:rPr>
            <w:rFonts w:ascii="Times New Roman" w:eastAsia="DengXian" w:hAnsi="Times New Roman" w:cs="Times New Roman"/>
            <w:color w:val="000000" w:themeColor="text1"/>
            <w:sz w:val="24"/>
            <w:szCs w:val="24"/>
            <w:u w:val="single"/>
          </w:rPr>
          <w:t>https://www.youtube.com/watch?v=Uvufu</w:t>
        </w:r>
        <w:r w:rsidRPr="00245BF1">
          <w:rPr>
            <w:rFonts w:ascii="Times New Roman" w:eastAsia="DengXian" w:hAnsi="Times New Roman" w:cs="Times New Roman"/>
            <w:color w:val="000000" w:themeColor="text1"/>
            <w:sz w:val="24"/>
            <w:szCs w:val="24"/>
            <w:u w:val="single"/>
          </w:rPr>
          <w:t>n</w:t>
        </w:r>
        <w:r w:rsidRPr="00245BF1">
          <w:rPr>
            <w:rFonts w:ascii="Times New Roman" w:eastAsia="DengXian" w:hAnsi="Times New Roman" w:cs="Times New Roman"/>
            <w:color w:val="000000" w:themeColor="text1"/>
            <w:sz w:val="24"/>
            <w:szCs w:val="24"/>
            <w:u w:val="single"/>
          </w:rPr>
          <w:t>6xer8</w:t>
        </w:r>
      </w:hyperlink>
      <w:r w:rsidRPr="00245BF1">
        <w:rPr>
          <w:rFonts w:ascii="Times New Roman" w:eastAsia="DengXian" w:hAnsi="Times New Roman" w:cs="Times New Roman"/>
          <w:color w:val="000000" w:themeColor="text1"/>
          <w:sz w:val="24"/>
          <w:szCs w:val="24"/>
        </w:rPr>
        <w:t xml:space="preserve"> (Accessed: 2 December 2021).</w:t>
      </w:r>
    </w:p>
    <w:p w14:paraId="1C6EC204" w14:textId="77777777" w:rsidR="006F05BA" w:rsidRPr="00245BF1" w:rsidRDefault="006F05BA"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2877DA69" w14:textId="21891FFE" w:rsidR="00E938BA" w:rsidRPr="00245BF1" w:rsidRDefault="005F6F85" w:rsidP="00245BF1">
      <w:pPr>
        <w:pStyle w:val="a8"/>
        <w:numPr>
          <w:ilvl w:val="0"/>
          <w:numId w:val="32"/>
        </w:numPr>
        <w:snapToGrid w:val="0"/>
        <w:spacing w:line="270" w:lineRule="auto"/>
        <w:ind w:firstLineChars="0"/>
        <w:jc w:val="left"/>
        <w:rPr>
          <w:rFonts w:ascii="Times New Roman" w:eastAsia="微软雅黑" w:hAnsi="Times New Roman" w:cs="Times New Roman"/>
          <w:color w:val="000000" w:themeColor="text1"/>
          <w:sz w:val="24"/>
          <w:szCs w:val="24"/>
        </w:rPr>
      </w:pPr>
      <w:proofErr w:type="spellStart"/>
      <w:r w:rsidRPr="00245BF1">
        <w:rPr>
          <w:rFonts w:ascii="Times New Roman" w:eastAsia="Roboto" w:hAnsi="Times New Roman" w:cs="Times New Roman"/>
          <w:color w:val="000000" w:themeColor="text1"/>
          <w:sz w:val="24"/>
          <w:szCs w:val="24"/>
          <w:shd w:val="clear" w:color="auto" w:fill="FFFFFF"/>
        </w:rPr>
        <w:t>Nevelsteen</w:t>
      </w:r>
      <w:proofErr w:type="spellEnd"/>
      <w:r w:rsidRPr="00245BF1">
        <w:rPr>
          <w:rFonts w:ascii="Times New Roman" w:eastAsia="Roboto" w:hAnsi="Times New Roman" w:cs="Times New Roman"/>
          <w:color w:val="000000" w:themeColor="text1"/>
          <w:sz w:val="24"/>
          <w:szCs w:val="24"/>
          <w:shd w:val="clear" w:color="auto" w:fill="FFFFFF"/>
        </w:rPr>
        <w:t>, K.J.L. (2016</w:t>
      </w:r>
      <w:r w:rsidR="001631E8" w:rsidRPr="00245BF1">
        <w:rPr>
          <w:rFonts w:ascii="Times New Roman" w:eastAsia="Roboto" w:hAnsi="Times New Roman" w:cs="Times New Roman"/>
          <w:color w:val="000000" w:themeColor="text1"/>
          <w:sz w:val="24"/>
          <w:szCs w:val="24"/>
          <w:shd w:val="clear" w:color="auto" w:fill="FFFFFF"/>
        </w:rPr>
        <w:t>) ‘</w:t>
      </w:r>
      <w:r w:rsidRPr="00245BF1">
        <w:rPr>
          <w:rFonts w:ascii="Times New Roman" w:eastAsia="Roboto" w:hAnsi="Times New Roman" w:cs="Times New Roman"/>
          <w:color w:val="000000" w:themeColor="text1"/>
          <w:sz w:val="24"/>
          <w:szCs w:val="24"/>
          <w:shd w:val="clear" w:color="auto" w:fill="FFFFFF"/>
        </w:rPr>
        <w:t>Virtual world, defined from a technological perspective and applied to video games, mixed reality, and the Metaverse', </w:t>
      </w:r>
      <w:r w:rsidRPr="00245BF1">
        <w:rPr>
          <w:rFonts w:ascii="Times New Roman" w:eastAsia="Roboto" w:hAnsi="Times New Roman" w:cs="Times New Roman"/>
          <w:i/>
          <w:iCs/>
          <w:color w:val="000000" w:themeColor="text1"/>
          <w:sz w:val="24"/>
          <w:szCs w:val="24"/>
          <w:shd w:val="clear" w:color="auto" w:fill="FFFFFF"/>
        </w:rPr>
        <w:t>Computer animation and virtual worlds, </w:t>
      </w:r>
      <w:r w:rsidRPr="00245BF1">
        <w:rPr>
          <w:rFonts w:ascii="Times New Roman" w:eastAsia="Roboto" w:hAnsi="Times New Roman" w:cs="Times New Roman"/>
          <w:color w:val="000000" w:themeColor="text1"/>
          <w:sz w:val="24"/>
          <w:szCs w:val="24"/>
          <w:shd w:val="clear" w:color="auto" w:fill="FFFFFF"/>
        </w:rPr>
        <w:t>29(1), pp. 1-36.</w:t>
      </w:r>
    </w:p>
    <w:p w14:paraId="1902BED8" w14:textId="77777777" w:rsidR="00E938BA" w:rsidRPr="00245BF1" w:rsidRDefault="00E938BA" w:rsidP="00245BF1">
      <w:pPr>
        <w:snapToGrid w:val="0"/>
        <w:spacing w:line="270" w:lineRule="auto"/>
        <w:jc w:val="left"/>
        <w:rPr>
          <w:rFonts w:ascii="Times New Roman" w:eastAsia="DengXian" w:hAnsi="Times New Roman" w:cs="Times New Roman"/>
          <w:color w:val="000000" w:themeColor="text1"/>
          <w:sz w:val="24"/>
          <w:szCs w:val="24"/>
        </w:rPr>
      </w:pPr>
    </w:p>
    <w:p w14:paraId="2A177D07" w14:textId="77777777" w:rsidR="006F05BA" w:rsidRPr="00245BF1" w:rsidRDefault="006F05BA" w:rsidP="00245BF1">
      <w:pPr>
        <w:pStyle w:val="a8"/>
        <w:numPr>
          <w:ilvl w:val="0"/>
          <w:numId w:val="32"/>
        </w:numPr>
        <w:snapToGrid w:val="0"/>
        <w:spacing w:line="270" w:lineRule="auto"/>
        <w:ind w:firstLineChars="0"/>
        <w:jc w:val="left"/>
        <w:rPr>
          <w:rFonts w:ascii="Times New Roman" w:eastAsia="Helvetica Neue" w:hAnsi="Times New Roman" w:cs="Times New Roman"/>
          <w:color w:val="000000" w:themeColor="text1"/>
          <w:sz w:val="24"/>
          <w:szCs w:val="24"/>
        </w:rPr>
      </w:pPr>
      <w:r w:rsidRPr="00245BF1">
        <w:rPr>
          <w:rFonts w:ascii="Times New Roman" w:eastAsia="Helvetica Neue" w:hAnsi="Times New Roman" w:cs="Times New Roman"/>
          <w:color w:val="000000" w:themeColor="text1"/>
          <w:sz w:val="24"/>
          <w:szCs w:val="24"/>
        </w:rPr>
        <w:t xml:space="preserve">Ni, C. J. (2018) </w:t>
      </w:r>
      <w:proofErr w:type="spellStart"/>
      <w:r w:rsidRPr="00245BF1">
        <w:rPr>
          <w:rFonts w:ascii="Times New Roman" w:eastAsia="Helvetica Neue" w:hAnsi="Times New Roman" w:cs="Times New Roman"/>
          <w:i/>
          <w:iCs/>
          <w:color w:val="000000" w:themeColor="text1"/>
          <w:sz w:val="24"/>
          <w:szCs w:val="24"/>
        </w:rPr>
        <w:t>Victo</w:t>
      </w:r>
      <w:proofErr w:type="spellEnd"/>
      <w:r w:rsidRPr="00245BF1">
        <w:rPr>
          <w:rFonts w:ascii="Times New Roman" w:eastAsia="Helvetica Neue" w:hAnsi="Times New Roman" w:cs="Times New Roman"/>
          <w:i/>
          <w:iCs/>
          <w:color w:val="000000" w:themeColor="text1"/>
          <w:sz w:val="24"/>
          <w:szCs w:val="24"/>
        </w:rPr>
        <w:t>-Ngai</w:t>
      </w:r>
      <w:r w:rsidRPr="00245BF1">
        <w:rPr>
          <w:rFonts w:ascii="Times New Roman" w:eastAsia="Helvetica Neue" w:hAnsi="Times New Roman" w:cs="Times New Roman"/>
          <w:color w:val="000000" w:themeColor="text1"/>
          <w:sz w:val="24"/>
          <w:szCs w:val="24"/>
        </w:rPr>
        <w:t xml:space="preserve">, Available at: </w:t>
      </w:r>
      <w:r w:rsidRPr="00245BF1">
        <w:rPr>
          <w:rFonts w:ascii="Times New Roman" w:eastAsia="Helvetica Neue" w:hAnsi="Times New Roman" w:cs="Times New Roman"/>
          <w:color w:val="000000" w:themeColor="text1"/>
          <w:sz w:val="24"/>
          <w:szCs w:val="24"/>
          <w:u w:val="single"/>
        </w:rPr>
        <w:t xml:space="preserve">https://victo-ngai.com/political </w:t>
      </w:r>
      <w:r w:rsidRPr="00245BF1">
        <w:rPr>
          <w:rFonts w:ascii="Times New Roman" w:eastAsia="Helvetica Neue" w:hAnsi="Times New Roman" w:cs="Times New Roman"/>
          <w:color w:val="000000" w:themeColor="text1"/>
          <w:sz w:val="24"/>
          <w:szCs w:val="24"/>
        </w:rPr>
        <w:t>(Accessed: 5 December 2021).</w:t>
      </w:r>
    </w:p>
    <w:p w14:paraId="1A1E2713" w14:textId="77777777" w:rsidR="00E938BA" w:rsidRPr="00245BF1" w:rsidRDefault="00E938BA" w:rsidP="00245BF1">
      <w:pPr>
        <w:snapToGrid w:val="0"/>
        <w:spacing w:line="270" w:lineRule="auto"/>
        <w:jc w:val="left"/>
        <w:rPr>
          <w:rFonts w:ascii="Times New Roman" w:eastAsia="DengXian" w:hAnsi="Times New Roman" w:cs="Times New Roman"/>
          <w:color w:val="000000" w:themeColor="text1"/>
          <w:sz w:val="24"/>
          <w:szCs w:val="24"/>
        </w:rPr>
      </w:pPr>
    </w:p>
    <w:p w14:paraId="260E97F1" w14:textId="653BF8C3" w:rsidR="006F05BA" w:rsidRPr="00245BF1" w:rsidRDefault="00B4082E"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Nietzsche</w:t>
      </w:r>
      <w:r w:rsidR="006F05BA" w:rsidRPr="00245BF1">
        <w:rPr>
          <w:rFonts w:ascii="Times New Roman" w:eastAsia="DengXian" w:hAnsi="Times New Roman" w:cs="Times New Roman"/>
          <w:color w:val="000000" w:themeColor="text1"/>
          <w:sz w:val="24"/>
          <w:szCs w:val="24"/>
        </w:rPr>
        <w:t xml:space="preserve">. F. and Kaufmann, W. (1966) </w:t>
      </w:r>
      <w:r w:rsidR="006F05BA" w:rsidRPr="00245BF1">
        <w:rPr>
          <w:rFonts w:ascii="Times New Roman" w:eastAsia="DengXian" w:hAnsi="Times New Roman" w:cs="Times New Roman"/>
          <w:i/>
          <w:iCs/>
          <w:color w:val="000000" w:themeColor="text1"/>
          <w:sz w:val="24"/>
          <w:szCs w:val="24"/>
        </w:rPr>
        <w:t>Thus Spoke Zarathustra. The Portable Nietzsche</w:t>
      </w:r>
      <w:r w:rsidR="006F05BA" w:rsidRPr="00245BF1">
        <w:rPr>
          <w:rFonts w:ascii="Times New Roman" w:eastAsia="DengXian" w:hAnsi="Times New Roman" w:cs="Times New Roman"/>
          <w:color w:val="000000" w:themeColor="text1"/>
          <w:sz w:val="24"/>
          <w:szCs w:val="24"/>
        </w:rPr>
        <w:t xml:space="preserve">. 1st </w:t>
      </w:r>
      <w:proofErr w:type="spellStart"/>
      <w:r w:rsidR="006F05BA" w:rsidRPr="00245BF1">
        <w:rPr>
          <w:rFonts w:ascii="Times New Roman" w:eastAsia="DengXian" w:hAnsi="Times New Roman" w:cs="Times New Roman"/>
          <w:color w:val="000000" w:themeColor="text1"/>
          <w:sz w:val="24"/>
          <w:szCs w:val="24"/>
        </w:rPr>
        <w:t>edn</w:t>
      </w:r>
      <w:proofErr w:type="spellEnd"/>
      <w:r w:rsidR="006F05BA" w:rsidRPr="00245BF1">
        <w:rPr>
          <w:rFonts w:ascii="Times New Roman" w:eastAsia="DengXian" w:hAnsi="Times New Roman" w:cs="Times New Roman"/>
          <w:color w:val="000000" w:themeColor="text1"/>
          <w:sz w:val="24"/>
          <w:szCs w:val="24"/>
        </w:rPr>
        <w:t>. New York: The Viking Press.</w:t>
      </w:r>
    </w:p>
    <w:p w14:paraId="18E7C02F" w14:textId="5561A951"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6500274B" w14:textId="06DB1240"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Pan, X.Y. (1997) </w:t>
      </w:r>
      <w:r w:rsidRPr="00245BF1">
        <w:rPr>
          <w:rFonts w:ascii="Times New Roman" w:eastAsia="DengXian" w:hAnsi="Times New Roman" w:cs="Times New Roman"/>
          <w:i/>
          <w:iCs/>
          <w:color w:val="000000" w:themeColor="text1"/>
          <w:sz w:val="24"/>
          <w:szCs w:val="24"/>
        </w:rPr>
        <w:t>The Great Beauty Is Unspeakable</w:t>
      </w:r>
      <w:r w:rsidRPr="00245BF1">
        <w:rPr>
          <w:rFonts w:ascii="Times New Roman" w:eastAsia="DengXian" w:hAnsi="Times New Roman" w:cs="Times New Roman"/>
          <w:color w:val="000000" w:themeColor="text1"/>
          <w:sz w:val="24"/>
          <w:szCs w:val="24"/>
        </w:rPr>
        <w:t xml:space="preserve">. 1st </w:t>
      </w:r>
      <w:proofErr w:type="spellStart"/>
      <w:r w:rsidRPr="00245BF1">
        <w:rPr>
          <w:rFonts w:ascii="Times New Roman" w:eastAsia="DengXian" w:hAnsi="Times New Roman" w:cs="Times New Roman"/>
          <w:color w:val="000000" w:themeColor="text1"/>
          <w:sz w:val="24"/>
          <w:szCs w:val="24"/>
        </w:rPr>
        <w:t>edn</w:t>
      </w:r>
      <w:proofErr w:type="spellEnd"/>
      <w:r w:rsidRPr="00245BF1">
        <w:rPr>
          <w:rFonts w:ascii="Times New Roman" w:eastAsia="DengXian" w:hAnsi="Times New Roman" w:cs="Times New Roman"/>
          <w:color w:val="000000" w:themeColor="text1"/>
          <w:sz w:val="24"/>
          <w:szCs w:val="24"/>
        </w:rPr>
        <w:t>. Chengdu: Sichuan Re</w:t>
      </w:r>
      <w:r w:rsidR="00B4082E" w:rsidRPr="00245BF1">
        <w:rPr>
          <w:rFonts w:ascii="Times New Roman" w:eastAsia="DengXian" w:hAnsi="Times New Roman" w:cs="Times New Roman"/>
          <w:color w:val="000000" w:themeColor="text1"/>
          <w:sz w:val="24"/>
          <w:szCs w:val="24"/>
        </w:rPr>
        <w:t>n</w:t>
      </w:r>
      <w:r w:rsidRPr="00245BF1">
        <w:rPr>
          <w:rFonts w:ascii="Times New Roman" w:eastAsia="DengXian" w:hAnsi="Times New Roman" w:cs="Times New Roman"/>
          <w:color w:val="000000" w:themeColor="text1"/>
          <w:sz w:val="24"/>
          <w:szCs w:val="24"/>
        </w:rPr>
        <w:t>min Press.</w:t>
      </w:r>
    </w:p>
    <w:p w14:paraId="1EA96E7B" w14:textId="77777777"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49F20DF5" w14:textId="144C8FF0"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Plato, and Bloom, A. (1968) </w:t>
      </w:r>
      <w:r w:rsidRPr="00245BF1">
        <w:rPr>
          <w:rFonts w:ascii="Times New Roman" w:eastAsia="DengXian" w:hAnsi="Times New Roman" w:cs="Times New Roman"/>
          <w:i/>
          <w:iCs/>
          <w:color w:val="000000" w:themeColor="text1"/>
          <w:sz w:val="24"/>
          <w:szCs w:val="24"/>
        </w:rPr>
        <w:t>The Republic of Plato</w:t>
      </w:r>
      <w:r w:rsidRPr="00245BF1">
        <w:rPr>
          <w:rFonts w:ascii="Times New Roman" w:eastAsia="DengXian" w:hAnsi="Times New Roman" w:cs="Times New Roman"/>
          <w:color w:val="000000" w:themeColor="text1"/>
          <w:sz w:val="24"/>
          <w:szCs w:val="24"/>
        </w:rPr>
        <w:t xml:space="preserve">. 2nd </w:t>
      </w:r>
      <w:proofErr w:type="spellStart"/>
      <w:r w:rsidRPr="00245BF1">
        <w:rPr>
          <w:rFonts w:ascii="Times New Roman" w:eastAsia="DengXian" w:hAnsi="Times New Roman" w:cs="Times New Roman"/>
          <w:color w:val="000000" w:themeColor="text1"/>
          <w:sz w:val="24"/>
          <w:szCs w:val="24"/>
        </w:rPr>
        <w:t>edn</w:t>
      </w:r>
      <w:proofErr w:type="spellEnd"/>
      <w:r w:rsidRPr="00245BF1">
        <w:rPr>
          <w:rFonts w:ascii="Times New Roman" w:eastAsia="DengXian" w:hAnsi="Times New Roman" w:cs="Times New Roman"/>
          <w:color w:val="000000" w:themeColor="text1"/>
          <w:sz w:val="24"/>
          <w:szCs w:val="24"/>
        </w:rPr>
        <w:t xml:space="preserve">. New York: </w:t>
      </w:r>
      <w:r w:rsidR="00B4082E" w:rsidRPr="00245BF1">
        <w:rPr>
          <w:rFonts w:ascii="Times New Roman" w:eastAsia="DengXian" w:hAnsi="Times New Roman" w:cs="Times New Roman"/>
          <w:color w:val="000000" w:themeColor="text1"/>
          <w:sz w:val="24"/>
          <w:szCs w:val="24"/>
        </w:rPr>
        <w:t>Basic Books</w:t>
      </w:r>
      <w:r w:rsidRPr="00245BF1">
        <w:rPr>
          <w:rFonts w:ascii="Times New Roman" w:eastAsia="DengXian" w:hAnsi="Times New Roman" w:cs="Times New Roman"/>
          <w:color w:val="000000" w:themeColor="text1"/>
          <w:sz w:val="24"/>
          <w:szCs w:val="24"/>
        </w:rPr>
        <w:t xml:space="preserve">. </w:t>
      </w:r>
    </w:p>
    <w:p w14:paraId="6FE08684" w14:textId="77777777" w:rsidR="00E938BA" w:rsidRPr="00245BF1" w:rsidRDefault="00E938BA" w:rsidP="00245BF1">
      <w:pPr>
        <w:snapToGrid w:val="0"/>
        <w:spacing w:line="270" w:lineRule="auto"/>
        <w:jc w:val="left"/>
        <w:rPr>
          <w:rFonts w:ascii="Times New Roman" w:eastAsia="DengXian" w:hAnsi="Times New Roman" w:cs="Times New Roman"/>
          <w:color w:val="000000" w:themeColor="text1"/>
          <w:sz w:val="24"/>
          <w:szCs w:val="24"/>
        </w:rPr>
      </w:pPr>
    </w:p>
    <w:p w14:paraId="1395727D" w14:textId="77777777" w:rsidR="00E938BA" w:rsidRPr="00245BF1" w:rsidRDefault="005F6F85"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Schwarz, G. (2019) </w:t>
      </w:r>
      <w:r w:rsidRPr="00245BF1">
        <w:rPr>
          <w:rFonts w:ascii="Times New Roman" w:eastAsia="DengXian" w:hAnsi="Times New Roman" w:cs="Times New Roman"/>
          <w:color w:val="000000" w:themeColor="text1"/>
          <w:sz w:val="24"/>
          <w:szCs w:val="24"/>
        </w:rPr>
        <w:t>'</w:t>
      </w:r>
      <w:r w:rsidRPr="00245BF1">
        <w:rPr>
          <w:rFonts w:ascii="Times New Roman" w:eastAsia="DengXian" w:hAnsi="Times New Roman" w:cs="Times New Roman"/>
          <w:color w:val="000000" w:themeColor="text1"/>
          <w:sz w:val="24"/>
          <w:szCs w:val="24"/>
        </w:rPr>
        <w:t>Where is the next for VR art?</w:t>
      </w:r>
      <w:hyperlink>
        <w:r w:rsidRPr="00245BF1">
          <w:rPr>
            <w:rFonts w:ascii="Times New Roman" w:eastAsia="DengXian" w:hAnsi="Times New Roman" w:cs="Times New Roman"/>
            <w:color w:val="000000" w:themeColor="text1"/>
            <w:sz w:val="24"/>
            <w:szCs w:val="24"/>
          </w:rPr>
          <w:t>'</w:t>
        </w:r>
      </w:hyperlink>
      <w:hyperlink>
        <w:r w:rsidRPr="00245BF1">
          <w:rPr>
            <w:rFonts w:ascii="Times New Roman" w:eastAsia="DengXian" w:hAnsi="Times New Roman" w:cs="Times New Roman"/>
            <w:color w:val="000000" w:themeColor="text1"/>
            <w:sz w:val="24"/>
            <w:szCs w:val="24"/>
          </w:rPr>
          <w:t xml:space="preserve">, </w:t>
        </w:r>
      </w:hyperlink>
      <w:hyperlink>
        <w:r w:rsidRPr="00245BF1">
          <w:rPr>
            <w:rFonts w:ascii="Times New Roman" w:eastAsia="DengXian" w:hAnsi="Times New Roman" w:cs="Times New Roman"/>
            <w:i/>
            <w:iCs/>
            <w:color w:val="000000" w:themeColor="text1"/>
            <w:sz w:val="24"/>
            <w:szCs w:val="24"/>
          </w:rPr>
          <w:t>Apollo The International Art Magazine</w:t>
        </w:r>
      </w:hyperlink>
      <w:hyperlink>
        <w:r w:rsidRPr="00245BF1">
          <w:rPr>
            <w:rFonts w:ascii="Times New Roman" w:eastAsia="DengXian" w:hAnsi="Times New Roman" w:cs="Times New Roman"/>
            <w:color w:val="000000" w:themeColor="text1"/>
            <w:sz w:val="24"/>
            <w:szCs w:val="24"/>
          </w:rPr>
          <w:t>, 4th January, Available at:</w:t>
        </w:r>
      </w:hyperlink>
      <w:r w:rsidRPr="00245BF1">
        <w:rPr>
          <w:rFonts w:ascii="Times New Roman" w:eastAsia="DengXian" w:hAnsi="Times New Roman" w:cs="Times New Roman"/>
          <w:color w:val="000000" w:themeColor="text1"/>
          <w:sz w:val="24"/>
          <w:szCs w:val="24"/>
        </w:rPr>
        <w:t xml:space="preserve"> </w:t>
      </w:r>
      <w:hyperlink r:id="rId36">
        <w:r w:rsidRPr="00245BF1">
          <w:rPr>
            <w:rFonts w:ascii="Times New Roman" w:eastAsia="DengXian" w:hAnsi="Times New Roman" w:cs="Times New Roman"/>
            <w:color w:val="000000" w:themeColor="text1"/>
            <w:sz w:val="24"/>
            <w:szCs w:val="24"/>
            <w:u w:val="single"/>
          </w:rPr>
          <w:t>https://www.apollo-magazine.com/virtual-reality-contemporary-art/</w:t>
        </w:r>
      </w:hyperlink>
      <w:r w:rsidRPr="00245BF1">
        <w:rPr>
          <w:rFonts w:ascii="Times New Roman" w:eastAsia="DengXian" w:hAnsi="Times New Roman" w:cs="Times New Roman"/>
          <w:color w:val="000000" w:themeColor="text1"/>
          <w:sz w:val="24"/>
          <w:szCs w:val="24"/>
        </w:rPr>
        <w:t xml:space="preserve"> (</w:t>
      </w:r>
      <w:r w:rsidRPr="00245BF1">
        <w:rPr>
          <w:rFonts w:ascii="Times New Roman" w:eastAsia="DengXian" w:hAnsi="Times New Roman" w:cs="Times New Roman"/>
          <w:color w:val="000000" w:themeColor="text1"/>
          <w:sz w:val="24"/>
          <w:szCs w:val="24"/>
        </w:rPr>
        <w:t>Access</w:t>
      </w:r>
      <w:r w:rsidRPr="00245BF1">
        <w:rPr>
          <w:rFonts w:ascii="Times New Roman" w:eastAsia="DengXian" w:hAnsi="Times New Roman" w:cs="Times New Roman"/>
          <w:color w:val="000000" w:themeColor="text1"/>
          <w:sz w:val="24"/>
          <w:szCs w:val="24"/>
        </w:rPr>
        <w:t>ed: 5 December  2021</w:t>
      </w:r>
      <w:r w:rsidRPr="00245BF1">
        <w:rPr>
          <w:rFonts w:ascii="Times New Roman" w:eastAsia="DengXian" w:hAnsi="Times New Roman" w:cs="Times New Roman"/>
          <w:color w:val="000000" w:themeColor="text1"/>
          <w:sz w:val="24"/>
          <w:szCs w:val="24"/>
        </w:rPr>
        <w:t>).</w:t>
      </w:r>
    </w:p>
    <w:p w14:paraId="6755D4B0" w14:textId="77777777" w:rsidR="00E938BA" w:rsidRPr="00245BF1" w:rsidRDefault="00E938BA" w:rsidP="00245BF1">
      <w:pPr>
        <w:snapToGrid w:val="0"/>
        <w:spacing w:line="270" w:lineRule="auto"/>
        <w:jc w:val="left"/>
        <w:rPr>
          <w:rFonts w:ascii="Times New Roman" w:eastAsia="DengXian" w:hAnsi="Times New Roman" w:cs="Times New Roman"/>
          <w:color w:val="000000" w:themeColor="text1"/>
          <w:sz w:val="24"/>
          <w:szCs w:val="24"/>
        </w:rPr>
      </w:pPr>
    </w:p>
    <w:p w14:paraId="227A9079" w14:textId="4C946400"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Shimizu, Y. (2016) </w:t>
      </w:r>
      <w:r w:rsidRPr="00245BF1">
        <w:rPr>
          <w:rFonts w:ascii="Times New Roman" w:eastAsia="DengXian" w:hAnsi="Times New Roman" w:cs="Times New Roman"/>
          <w:i/>
          <w:iCs/>
          <w:color w:val="000000" w:themeColor="text1"/>
          <w:sz w:val="24"/>
          <w:szCs w:val="24"/>
        </w:rPr>
        <w:t>Yuko Shimizu Art,</w:t>
      </w:r>
      <w:r w:rsidRPr="00245BF1">
        <w:rPr>
          <w:rFonts w:ascii="Times New Roman" w:eastAsia="DengXian" w:hAnsi="Times New Roman" w:cs="Times New Roman"/>
          <w:color w:val="000000" w:themeColor="text1"/>
          <w:sz w:val="24"/>
          <w:szCs w:val="24"/>
        </w:rPr>
        <w:t xml:space="preserve"> Available at:</w:t>
      </w:r>
      <w:r w:rsidRPr="00245BF1">
        <w:rPr>
          <w:rFonts w:ascii="Times New Roman" w:eastAsia="DengXian" w:hAnsi="Times New Roman" w:cs="Times New Roman"/>
          <w:color w:val="000000" w:themeColor="text1"/>
          <w:sz w:val="24"/>
          <w:szCs w:val="24"/>
          <w:u w:val="single"/>
        </w:rPr>
        <w:t xml:space="preserve"> </w:t>
      </w:r>
      <w:hyperlink r:id="rId37">
        <w:r w:rsidRPr="00245BF1">
          <w:rPr>
            <w:rFonts w:ascii="Times New Roman" w:eastAsia="DengXian" w:hAnsi="Times New Roman" w:cs="Times New Roman"/>
            <w:color w:val="000000" w:themeColor="text1"/>
            <w:sz w:val="24"/>
            <w:szCs w:val="24"/>
            <w:u w:val="single"/>
          </w:rPr>
          <w:t>https://yukoart.com/</w:t>
        </w:r>
      </w:hyperlink>
      <w:r w:rsidRPr="00245BF1">
        <w:rPr>
          <w:rFonts w:ascii="Times New Roman" w:eastAsia="DengXian" w:hAnsi="Times New Roman" w:cs="Times New Roman"/>
          <w:color w:val="000000" w:themeColor="text1"/>
          <w:sz w:val="24"/>
          <w:szCs w:val="24"/>
        </w:rPr>
        <w:t xml:space="preserve"> (Accessed: 5 December 2021).</w:t>
      </w:r>
    </w:p>
    <w:p w14:paraId="53052DAD" w14:textId="3DE2B23C"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6561B28B" w14:textId="1207B06B" w:rsidR="002726BB" w:rsidRPr="00245BF1" w:rsidRDefault="002726BB"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proofErr w:type="spellStart"/>
      <w:r w:rsidRPr="00245BF1">
        <w:rPr>
          <w:rFonts w:ascii="Times New Roman" w:eastAsia="DengXian" w:hAnsi="Times New Roman" w:cs="Times New Roman"/>
          <w:color w:val="000000" w:themeColor="text1"/>
          <w:sz w:val="24"/>
          <w:szCs w:val="24"/>
        </w:rPr>
        <w:t>Sima</w:t>
      </w:r>
      <w:proofErr w:type="spellEnd"/>
      <w:r w:rsidRPr="00245BF1">
        <w:rPr>
          <w:rFonts w:ascii="Times New Roman" w:eastAsia="DengXian" w:hAnsi="Times New Roman" w:cs="Times New Roman"/>
          <w:color w:val="000000" w:themeColor="text1"/>
          <w:sz w:val="24"/>
          <w:szCs w:val="24"/>
        </w:rPr>
        <w:t xml:space="preserve">, Q. (96 BC) </w:t>
      </w:r>
      <w:r w:rsidRPr="00245BF1">
        <w:rPr>
          <w:rFonts w:ascii="Times New Roman" w:eastAsia="DengXian" w:hAnsi="Times New Roman" w:cs="Times New Roman"/>
          <w:i/>
          <w:iCs/>
          <w:color w:val="000000" w:themeColor="text1"/>
          <w:sz w:val="24"/>
          <w:szCs w:val="24"/>
        </w:rPr>
        <w:t>Records of the Grand Historian</w:t>
      </w:r>
      <w:r w:rsidRPr="00245BF1">
        <w:rPr>
          <w:rFonts w:ascii="Times New Roman" w:eastAsia="DengXian" w:hAnsi="Times New Roman" w:cs="Times New Roman"/>
          <w:color w:val="000000" w:themeColor="text1"/>
          <w:sz w:val="24"/>
          <w:szCs w:val="24"/>
        </w:rPr>
        <w:t>. Available at:</w:t>
      </w:r>
      <w:r w:rsidR="006D6406" w:rsidRPr="00245BF1">
        <w:rPr>
          <w:rFonts w:ascii="Times New Roman" w:hAnsi="Times New Roman" w:cs="Times New Roman"/>
          <w:color w:val="000000" w:themeColor="text1"/>
          <w:sz w:val="24"/>
          <w:szCs w:val="24"/>
        </w:rPr>
        <w:t xml:space="preserve"> </w:t>
      </w:r>
      <w:hyperlink r:id="rId38" w:history="1">
        <w:r w:rsidR="006D6406" w:rsidRPr="00245BF1">
          <w:rPr>
            <w:rStyle w:val="aa"/>
            <w:rFonts w:ascii="Times New Roman" w:eastAsia="DengXian" w:hAnsi="Times New Roman" w:cs="Times New Roman"/>
            <w:color w:val="000000" w:themeColor="text1"/>
            <w:sz w:val="24"/>
            <w:szCs w:val="24"/>
          </w:rPr>
          <w:t>https://ctext.org/shiji/wu-di-ben-ji/zhs</w:t>
        </w:r>
      </w:hyperlink>
      <w:r w:rsidRPr="00245BF1">
        <w:rPr>
          <w:rFonts w:ascii="Times New Roman" w:eastAsia="DengXian" w:hAnsi="Times New Roman" w:cs="Times New Roman"/>
          <w:color w:val="000000" w:themeColor="text1"/>
          <w:sz w:val="24"/>
          <w:szCs w:val="24"/>
        </w:rPr>
        <w:t xml:space="preserve"> </w:t>
      </w:r>
      <w:r w:rsidRPr="00245BF1">
        <w:rPr>
          <w:rFonts w:ascii="Times New Roman" w:eastAsia="DengXian" w:hAnsi="Times New Roman" w:cs="Times New Roman"/>
          <w:color w:val="000000" w:themeColor="text1"/>
          <w:sz w:val="24"/>
          <w:szCs w:val="24"/>
        </w:rPr>
        <w:t xml:space="preserve">(Accessed: </w:t>
      </w:r>
      <w:r w:rsidRPr="00245BF1">
        <w:rPr>
          <w:rFonts w:ascii="Times New Roman" w:eastAsia="DengXian" w:hAnsi="Times New Roman" w:cs="Times New Roman"/>
          <w:color w:val="000000" w:themeColor="text1"/>
          <w:sz w:val="24"/>
          <w:szCs w:val="24"/>
        </w:rPr>
        <w:t>3</w:t>
      </w:r>
      <w:r w:rsidRPr="00245BF1">
        <w:rPr>
          <w:rFonts w:ascii="Times New Roman" w:eastAsia="DengXian" w:hAnsi="Times New Roman" w:cs="Times New Roman"/>
          <w:color w:val="000000" w:themeColor="text1"/>
          <w:sz w:val="24"/>
          <w:szCs w:val="24"/>
        </w:rPr>
        <w:t xml:space="preserve"> December 2021).</w:t>
      </w:r>
    </w:p>
    <w:p w14:paraId="18A51DF4" w14:textId="77777777" w:rsidR="002726BB" w:rsidRPr="00245BF1" w:rsidRDefault="002726BB" w:rsidP="00245BF1">
      <w:pPr>
        <w:snapToGrid w:val="0"/>
        <w:spacing w:line="270" w:lineRule="auto"/>
        <w:jc w:val="left"/>
        <w:rPr>
          <w:rFonts w:ascii="Times New Roman" w:eastAsia="DengXian" w:hAnsi="Times New Roman" w:cs="Times New Roman"/>
          <w:color w:val="000000" w:themeColor="text1"/>
          <w:sz w:val="24"/>
          <w:szCs w:val="24"/>
        </w:rPr>
      </w:pPr>
    </w:p>
    <w:p w14:paraId="08B616C6" w14:textId="77777777"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Solomon</w:t>
      </w:r>
      <w:hyperlink>
        <w:r w:rsidRPr="00245BF1">
          <w:rPr>
            <w:rFonts w:ascii="Times New Roman" w:eastAsia="DengXian" w:hAnsi="Times New Roman" w:cs="Times New Roman"/>
            <w:color w:val="000000" w:themeColor="text1"/>
            <w:sz w:val="24"/>
            <w:szCs w:val="24"/>
          </w:rPr>
          <w:t>, R. C,</w:t>
        </w:r>
      </w:hyperlink>
      <w:r w:rsidRPr="00245BF1">
        <w:rPr>
          <w:rFonts w:ascii="Times New Roman" w:eastAsia="DengXian" w:hAnsi="Times New Roman" w:cs="Times New Roman"/>
          <w:color w:val="000000" w:themeColor="text1"/>
          <w:sz w:val="24"/>
          <w:szCs w:val="24"/>
        </w:rPr>
        <w:t xml:space="preserve"> and Higgins</w:t>
      </w:r>
      <w:hyperlink>
        <w:r w:rsidRPr="00245BF1">
          <w:rPr>
            <w:rFonts w:ascii="Times New Roman" w:eastAsia="DengXian" w:hAnsi="Times New Roman" w:cs="Times New Roman"/>
            <w:color w:val="000000" w:themeColor="text1"/>
            <w:sz w:val="24"/>
            <w:szCs w:val="24"/>
          </w:rPr>
          <w:t>, K. M.</w:t>
        </w:r>
      </w:hyperlink>
      <w:r w:rsidRPr="00245BF1">
        <w:rPr>
          <w:rFonts w:ascii="Times New Roman" w:eastAsia="DengXian" w:hAnsi="Times New Roman" w:cs="Times New Roman"/>
          <w:color w:val="000000" w:themeColor="text1"/>
          <w:sz w:val="24"/>
          <w:szCs w:val="24"/>
        </w:rPr>
        <w:t xml:space="preserve"> (2018) </w:t>
      </w:r>
      <w:r w:rsidRPr="00245BF1">
        <w:rPr>
          <w:rFonts w:ascii="Times New Roman" w:eastAsia="DengXian" w:hAnsi="Times New Roman" w:cs="Times New Roman"/>
          <w:i/>
          <w:iCs/>
          <w:color w:val="000000" w:themeColor="text1"/>
          <w:sz w:val="24"/>
          <w:szCs w:val="24"/>
        </w:rPr>
        <w:t>The Big Questions: A Short Introduction to Philosophy</w:t>
      </w:r>
      <w:r w:rsidRPr="00245BF1">
        <w:rPr>
          <w:rFonts w:ascii="Times New Roman" w:eastAsia="DengXian" w:hAnsi="Times New Roman" w:cs="Times New Roman"/>
          <w:color w:val="000000" w:themeColor="text1"/>
          <w:sz w:val="24"/>
          <w:szCs w:val="24"/>
        </w:rPr>
        <w:t xml:space="preserve">. 10th </w:t>
      </w:r>
      <w:proofErr w:type="spellStart"/>
      <w:r w:rsidRPr="00245BF1">
        <w:rPr>
          <w:rFonts w:ascii="Times New Roman" w:eastAsia="DengXian" w:hAnsi="Times New Roman" w:cs="Times New Roman"/>
          <w:color w:val="000000" w:themeColor="text1"/>
          <w:sz w:val="24"/>
          <w:szCs w:val="24"/>
        </w:rPr>
        <w:t>edn</w:t>
      </w:r>
      <w:proofErr w:type="spellEnd"/>
      <w:r w:rsidRPr="00245BF1">
        <w:rPr>
          <w:rFonts w:ascii="Times New Roman" w:eastAsia="DengXian" w:hAnsi="Times New Roman" w:cs="Times New Roman"/>
          <w:color w:val="000000" w:themeColor="text1"/>
          <w:sz w:val="24"/>
          <w:szCs w:val="24"/>
        </w:rPr>
        <w:t xml:space="preserve">. Boston: Cengage Learning. </w:t>
      </w:r>
    </w:p>
    <w:p w14:paraId="7D250DD7" w14:textId="7FAC43C2"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217CA268" w14:textId="00FAC393"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Zhang, F. (2010) </w:t>
      </w:r>
      <w:r w:rsidRPr="00245BF1">
        <w:rPr>
          <w:rFonts w:ascii="Times New Roman" w:eastAsia="DengXian" w:hAnsi="Times New Roman" w:cs="Times New Roman"/>
          <w:i/>
          <w:iCs/>
          <w:color w:val="000000" w:themeColor="text1"/>
          <w:sz w:val="24"/>
          <w:szCs w:val="24"/>
        </w:rPr>
        <w:t xml:space="preserve">Aesthetics and </w:t>
      </w:r>
      <w:r w:rsidR="00B4082E" w:rsidRPr="00245BF1">
        <w:rPr>
          <w:rFonts w:ascii="Times New Roman" w:eastAsia="DengXian" w:hAnsi="Times New Roman" w:cs="Times New Roman"/>
          <w:i/>
          <w:iCs/>
          <w:color w:val="000000" w:themeColor="text1"/>
          <w:sz w:val="24"/>
          <w:szCs w:val="24"/>
        </w:rPr>
        <w:t>Cultural</w:t>
      </w:r>
      <w:r w:rsidRPr="00245BF1">
        <w:rPr>
          <w:rFonts w:ascii="Times New Roman" w:eastAsia="DengXian" w:hAnsi="Times New Roman" w:cs="Times New Roman"/>
          <w:i/>
          <w:iCs/>
          <w:color w:val="000000" w:themeColor="text1"/>
          <w:sz w:val="24"/>
          <w:szCs w:val="24"/>
        </w:rPr>
        <w:t xml:space="preserve"> Spirituality in East and West</w:t>
      </w:r>
      <w:r w:rsidRPr="00245BF1">
        <w:rPr>
          <w:rFonts w:ascii="Times New Roman" w:eastAsia="DengXian" w:hAnsi="Times New Roman" w:cs="Times New Roman"/>
          <w:color w:val="000000" w:themeColor="text1"/>
          <w:sz w:val="24"/>
          <w:szCs w:val="24"/>
        </w:rPr>
        <w:t xml:space="preserve">. 1st </w:t>
      </w:r>
      <w:proofErr w:type="spellStart"/>
      <w:r w:rsidRPr="00245BF1">
        <w:rPr>
          <w:rFonts w:ascii="Times New Roman" w:eastAsia="DengXian" w:hAnsi="Times New Roman" w:cs="Times New Roman"/>
          <w:color w:val="000000" w:themeColor="text1"/>
          <w:sz w:val="24"/>
          <w:szCs w:val="24"/>
        </w:rPr>
        <w:t>edn</w:t>
      </w:r>
      <w:proofErr w:type="spellEnd"/>
      <w:r w:rsidRPr="00245BF1">
        <w:rPr>
          <w:rFonts w:ascii="Times New Roman" w:eastAsia="DengXian" w:hAnsi="Times New Roman" w:cs="Times New Roman"/>
          <w:color w:val="000000" w:themeColor="text1"/>
          <w:sz w:val="24"/>
          <w:szCs w:val="24"/>
        </w:rPr>
        <w:t>. Beijing: China Re</w:t>
      </w:r>
      <w:r w:rsidR="00B4082E" w:rsidRPr="00245BF1">
        <w:rPr>
          <w:rFonts w:ascii="Times New Roman" w:eastAsia="DengXian" w:hAnsi="Times New Roman" w:cs="Times New Roman"/>
          <w:color w:val="000000" w:themeColor="text1"/>
          <w:sz w:val="24"/>
          <w:szCs w:val="24"/>
        </w:rPr>
        <w:t>n</w:t>
      </w:r>
      <w:r w:rsidRPr="00245BF1">
        <w:rPr>
          <w:rFonts w:ascii="Times New Roman" w:eastAsia="DengXian" w:hAnsi="Times New Roman" w:cs="Times New Roman"/>
          <w:color w:val="000000" w:themeColor="text1"/>
          <w:sz w:val="24"/>
          <w:szCs w:val="24"/>
        </w:rPr>
        <w:t>min University Press.</w:t>
      </w:r>
    </w:p>
    <w:p w14:paraId="53BC8BBE" w14:textId="77777777"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0349DAEF" w14:textId="77777777"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Zhang, Z. (1076a) </w:t>
      </w:r>
      <w:r w:rsidRPr="00245BF1">
        <w:rPr>
          <w:rFonts w:ascii="Times New Roman" w:eastAsia="DengXian" w:hAnsi="Times New Roman" w:cs="Times New Roman"/>
          <w:i/>
          <w:iCs/>
          <w:color w:val="000000" w:themeColor="text1"/>
          <w:sz w:val="24"/>
          <w:szCs w:val="24"/>
        </w:rPr>
        <w:t>Zheng Meng: Chapter Tai He</w:t>
      </w:r>
      <w:r w:rsidRPr="00245BF1">
        <w:rPr>
          <w:rFonts w:ascii="Times New Roman" w:eastAsia="DengXian" w:hAnsi="Times New Roman" w:cs="Times New Roman"/>
          <w:color w:val="000000" w:themeColor="text1"/>
          <w:sz w:val="24"/>
          <w:szCs w:val="24"/>
        </w:rPr>
        <w:t xml:space="preserve">, Available at: </w:t>
      </w:r>
      <w:hyperlink r:id="rId39">
        <w:r w:rsidRPr="00245BF1">
          <w:rPr>
            <w:rFonts w:ascii="Times New Roman" w:eastAsia="DengXian" w:hAnsi="Times New Roman" w:cs="Times New Roman"/>
            <w:color w:val="000000" w:themeColor="text1"/>
            <w:sz w:val="24"/>
            <w:szCs w:val="24"/>
            <w:u w:val="single"/>
          </w:rPr>
          <w:t>https://www.zhonghuadiancang.com/rulizhexue/zhengmeng/31037.html</w:t>
        </w:r>
      </w:hyperlink>
      <w:r w:rsidRPr="00245BF1">
        <w:rPr>
          <w:rFonts w:ascii="Times New Roman" w:eastAsia="DengXian" w:hAnsi="Times New Roman" w:cs="Times New Roman"/>
          <w:color w:val="000000" w:themeColor="text1"/>
          <w:sz w:val="24"/>
          <w:szCs w:val="24"/>
          <w:u w:val="single"/>
        </w:rPr>
        <w:t xml:space="preserve"> </w:t>
      </w:r>
      <w:r w:rsidRPr="00245BF1">
        <w:rPr>
          <w:rFonts w:ascii="Times New Roman" w:eastAsia="DengXian" w:hAnsi="Times New Roman" w:cs="Times New Roman"/>
          <w:color w:val="000000" w:themeColor="text1"/>
          <w:sz w:val="24"/>
          <w:szCs w:val="24"/>
        </w:rPr>
        <w:t>(Accessed: 1 December 2021)</w:t>
      </w:r>
    </w:p>
    <w:p w14:paraId="4360AD4F" w14:textId="77777777"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6EE5892A" w14:textId="77777777" w:rsidR="006F05BA" w:rsidRPr="00245BF1" w:rsidRDefault="006F05BA"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Zhang, Z. (1076b) </w:t>
      </w:r>
      <w:r w:rsidRPr="00245BF1">
        <w:rPr>
          <w:rFonts w:ascii="Times New Roman" w:eastAsia="DengXian" w:hAnsi="Times New Roman" w:cs="Times New Roman"/>
          <w:i/>
          <w:iCs/>
          <w:color w:val="000000" w:themeColor="text1"/>
          <w:sz w:val="24"/>
          <w:szCs w:val="24"/>
        </w:rPr>
        <w:t>Zheng Meng: Chapter Gan Cheng</w:t>
      </w:r>
      <w:r w:rsidRPr="00245BF1">
        <w:rPr>
          <w:rFonts w:ascii="Times New Roman" w:eastAsia="DengXian" w:hAnsi="Times New Roman" w:cs="Times New Roman"/>
          <w:color w:val="000000" w:themeColor="text1"/>
          <w:sz w:val="24"/>
          <w:szCs w:val="24"/>
        </w:rPr>
        <w:t xml:space="preserve">, Available at: </w:t>
      </w:r>
      <w:hyperlink r:id="rId40">
        <w:r w:rsidRPr="00245BF1">
          <w:rPr>
            <w:rFonts w:ascii="Times New Roman" w:eastAsia="DengXian" w:hAnsi="Times New Roman" w:cs="Times New Roman"/>
            <w:color w:val="000000" w:themeColor="text1"/>
            <w:sz w:val="24"/>
            <w:szCs w:val="24"/>
            <w:u w:val="single"/>
          </w:rPr>
          <w:t>https://www.zhonghuadiancang.com/rulizhexue/zhengmeng/31052.html</w:t>
        </w:r>
      </w:hyperlink>
      <w:r w:rsidRPr="00245BF1">
        <w:rPr>
          <w:rFonts w:ascii="Times New Roman" w:eastAsia="DengXian" w:hAnsi="Times New Roman" w:cs="Times New Roman"/>
          <w:color w:val="000000" w:themeColor="text1"/>
          <w:sz w:val="24"/>
          <w:szCs w:val="24"/>
          <w:u w:val="single"/>
        </w:rPr>
        <w:t xml:space="preserve"> </w:t>
      </w:r>
      <w:r w:rsidRPr="00245BF1">
        <w:rPr>
          <w:rFonts w:ascii="Times New Roman" w:eastAsia="DengXian" w:hAnsi="Times New Roman" w:cs="Times New Roman"/>
          <w:color w:val="000000" w:themeColor="text1"/>
          <w:sz w:val="24"/>
          <w:szCs w:val="24"/>
        </w:rPr>
        <w:t>(Accessed: 1 December 2021)</w:t>
      </w:r>
    </w:p>
    <w:p w14:paraId="0EB06E1A" w14:textId="77777777" w:rsidR="006F05BA" w:rsidRPr="00245BF1" w:rsidRDefault="006F05BA" w:rsidP="00245BF1">
      <w:pPr>
        <w:snapToGrid w:val="0"/>
        <w:spacing w:line="270" w:lineRule="auto"/>
        <w:jc w:val="left"/>
        <w:rPr>
          <w:rFonts w:ascii="Times New Roman" w:eastAsia="Roboto" w:hAnsi="Times New Roman" w:cs="Times New Roman"/>
          <w:color w:val="000000" w:themeColor="text1"/>
          <w:sz w:val="24"/>
          <w:szCs w:val="24"/>
          <w:shd w:val="clear" w:color="auto" w:fill="FFFFFF"/>
        </w:rPr>
      </w:pPr>
    </w:p>
    <w:p w14:paraId="34454099" w14:textId="15D30368" w:rsidR="00E938BA" w:rsidRPr="00245BF1" w:rsidRDefault="005F6F85"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proofErr w:type="spellStart"/>
      <w:r w:rsidRPr="00245BF1">
        <w:rPr>
          <w:rFonts w:ascii="Times New Roman" w:eastAsia="DengXian" w:hAnsi="Times New Roman" w:cs="Times New Roman"/>
          <w:color w:val="000000" w:themeColor="text1"/>
          <w:sz w:val="24"/>
          <w:szCs w:val="24"/>
        </w:rPr>
        <w:t>Zhilyaeva</w:t>
      </w:r>
      <w:proofErr w:type="spellEnd"/>
      <w:r w:rsidRPr="00245BF1">
        <w:rPr>
          <w:rFonts w:ascii="Times New Roman" w:eastAsia="DengXian" w:hAnsi="Times New Roman" w:cs="Times New Roman"/>
          <w:color w:val="000000" w:themeColor="text1"/>
          <w:sz w:val="24"/>
          <w:szCs w:val="24"/>
        </w:rPr>
        <w:t xml:space="preserve">, A. (2017) </w:t>
      </w:r>
      <w:r w:rsidRPr="00245BF1">
        <w:rPr>
          <w:rFonts w:ascii="Times New Roman" w:eastAsia="DengXian" w:hAnsi="Times New Roman" w:cs="Times New Roman"/>
          <w:i/>
          <w:iCs/>
          <w:color w:val="000000" w:themeColor="text1"/>
          <w:sz w:val="24"/>
          <w:szCs w:val="24"/>
        </w:rPr>
        <w:t xml:space="preserve">Anna Dream Brush - Anna </w:t>
      </w:r>
      <w:proofErr w:type="spellStart"/>
      <w:r w:rsidRPr="00245BF1">
        <w:rPr>
          <w:rFonts w:ascii="Times New Roman" w:eastAsia="DengXian" w:hAnsi="Times New Roman" w:cs="Times New Roman"/>
          <w:i/>
          <w:iCs/>
          <w:color w:val="000000" w:themeColor="text1"/>
          <w:sz w:val="24"/>
          <w:szCs w:val="24"/>
        </w:rPr>
        <w:t>Zhilyaeva</w:t>
      </w:r>
      <w:proofErr w:type="spellEnd"/>
      <w:r w:rsidRPr="00245BF1">
        <w:rPr>
          <w:rFonts w:ascii="Times New Roman" w:eastAsia="DengXian" w:hAnsi="Times New Roman" w:cs="Times New Roman"/>
          <w:i/>
          <w:iCs/>
          <w:color w:val="000000" w:themeColor="text1"/>
          <w:sz w:val="24"/>
          <w:szCs w:val="24"/>
        </w:rPr>
        <w:t xml:space="preserve"> - </w:t>
      </w:r>
      <w:r w:rsidR="001631E8" w:rsidRPr="00245BF1">
        <w:rPr>
          <w:rFonts w:ascii="Times New Roman" w:eastAsia="DengXian" w:hAnsi="Times New Roman" w:cs="Times New Roman"/>
          <w:i/>
          <w:iCs/>
          <w:color w:val="000000" w:themeColor="text1"/>
          <w:sz w:val="24"/>
          <w:szCs w:val="24"/>
        </w:rPr>
        <w:t>Virtual Reality</w:t>
      </w:r>
      <w:r w:rsidRPr="00245BF1">
        <w:rPr>
          <w:rFonts w:ascii="Times New Roman" w:eastAsia="DengXian" w:hAnsi="Times New Roman" w:cs="Times New Roman"/>
          <w:i/>
          <w:iCs/>
          <w:color w:val="000000" w:themeColor="text1"/>
          <w:sz w:val="24"/>
          <w:szCs w:val="24"/>
        </w:rPr>
        <w:t xml:space="preserve"> Artist</w:t>
      </w:r>
      <w:r w:rsidRPr="00245BF1">
        <w:rPr>
          <w:rFonts w:ascii="Times New Roman" w:eastAsia="DengXian" w:hAnsi="Times New Roman" w:cs="Times New Roman"/>
          <w:color w:val="000000" w:themeColor="text1"/>
          <w:sz w:val="24"/>
          <w:szCs w:val="24"/>
        </w:rPr>
        <w:t xml:space="preserve">, Available at: </w:t>
      </w:r>
      <w:hyperlink r:id="rId41">
        <w:r w:rsidRPr="00245BF1">
          <w:rPr>
            <w:rFonts w:ascii="Times New Roman" w:eastAsia="DengXian" w:hAnsi="Times New Roman" w:cs="Times New Roman"/>
            <w:color w:val="000000" w:themeColor="text1"/>
            <w:sz w:val="24"/>
            <w:szCs w:val="24"/>
            <w:u w:val="single"/>
          </w:rPr>
          <w:t>https://www.annadreambrush.com</w:t>
        </w:r>
      </w:hyperlink>
      <w:r w:rsidRPr="00245BF1">
        <w:rPr>
          <w:rFonts w:ascii="Times New Roman" w:eastAsia="DengXian" w:hAnsi="Times New Roman" w:cs="Times New Roman"/>
          <w:color w:val="000000" w:themeColor="text1"/>
          <w:sz w:val="24"/>
          <w:szCs w:val="24"/>
        </w:rPr>
        <w:t xml:space="preserve"> </w:t>
      </w:r>
      <w:r w:rsidRPr="00245BF1">
        <w:rPr>
          <w:rFonts w:ascii="Times New Roman" w:eastAsia="DengXian" w:hAnsi="Times New Roman" w:cs="Times New Roman"/>
          <w:color w:val="000000" w:themeColor="text1"/>
          <w:sz w:val="24"/>
          <w:szCs w:val="24"/>
        </w:rPr>
        <w:t>(Accessed: 6 December 2021).</w:t>
      </w:r>
    </w:p>
    <w:p w14:paraId="5B36626E" w14:textId="77777777"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5C5A697A" w14:textId="0354DA68" w:rsidR="00E938BA" w:rsidRPr="00245BF1" w:rsidRDefault="005F6F85"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 xml:space="preserve">Zhilyaeva, A. (2019) Reading - Virtual Reality Painting [VR Painting]. Available at: </w:t>
      </w:r>
      <w:hyperlink r:id="rId42">
        <w:r w:rsidRPr="00245BF1">
          <w:rPr>
            <w:rFonts w:ascii="Times New Roman" w:eastAsia="DengXian" w:hAnsi="Times New Roman" w:cs="Times New Roman"/>
            <w:color w:val="000000" w:themeColor="text1"/>
            <w:sz w:val="24"/>
            <w:szCs w:val="24"/>
            <w:u w:val="single"/>
          </w:rPr>
          <w:t>https://www.annadreambrush.com/tiltbrush/reading-virtual-reality-painting/</w:t>
        </w:r>
      </w:hyperlink>
      <w:r w:rsidR="0075218E" w:rsidRPr="00245BF1">
        <w:rPr>
          <w:rFonts w:ascii="Times New Roman" w:eastAsia="DengXian" w:hAnsi="Times New Roman" w:cs="Times New Roman"/>
          <w:color w:val="000000" w:themeColor="text1"/>
          <w:sz w:val="24"/>
          <w:szCs w:val="24"/>
          <w:u w:val="single"/>
        </w:rPr>
        <w:t xml:space="preserve"> </w:t>
      </w:r>
      <w:r w:rsidRPr="00245BF1">
        <w:rPr>
          <w:rFonts w:ascii="Times New Roman" w:eastAsia="DengXian" w:hAnsi="Times New Roman" w:cs="Times New Roman"/>
          <w:color w:val="000000" w:themeColor="text1"/>
          <w:sz w:val="24"/>
          <w:szCs w:val="24"/>
        </w:rPr>
        <w:t>(</w:t>
      </w:r>
      <w:r w:rsidRPr="00245BF1">
        <w:rPr>
          <w:rFonts w:ascii="Times New Roman" w:eastAsia="DengXian" w:hAnsi="Times New Roman" w:cs="Times New Roman"/>
          <w:color w:val="000000" w:themeColor="text1"/>
          <w:sz w:val="24"/>
          <w:szCs w:val="24"/>
        </w:rPr>
        <w:t>Accessed: 6 December 2021</w:t>
      </w:r>
      <w:r w:rsidRPr="00245BF1">
        <w:rPr>
          <w:rFonts w:ascii="Times New Roman" w:eastAsia="DengXian" w:hAnsi="Times New Roman" w:cs="Times New Roman"/>
          <w:color w:val="000000" w:themeColor="text1"/>
          <w:sz w:val="24"/>
          <w:szCs w:val="24"/>
        </w:rPr>
        <w:t>).</w:t>
      </w:r>
    </w:p>
    <w:p w14:paraId="31CED986" w14:textId="77777777" w:rsidR="006F05BA" w:rsidRPr="00245BF1" w:rsidRDefault="006F05BA" w:rsidP="00245BF1">
      <w:pPr>
        <w:snapToGrid w:val="0"/>
        <w:spacing w:line="270" w:lineRule="auto"/>
        <w:jc w:val="left"/>
        <w:rPr>
          <w:rFonts w:ascii="Times New Roman" w:eastAsia="DengXian" w:hAnsi="Times New Roman" w:cs="Times New Roman"/>
          <w:color w:val="000000" w:themeColor="text1"/>
          <w:sz w:val="24"/>
          <w:szCs w:val="24"/>
        </w:rPr>
      </w:pPr>
    </w:p>
    <w:p w14:paraId="138D5420" w14:textId="77777777" w:rsidR="00E938BA" w:rsidRPr="00245BF1" w:rsidRDefault="005F6F85" w:rsidP="00245BF1">
      <w:pPr>
        <w:pStyle w:val="a8"/>
        <w:numPr>
          <w:ilvl w:val="0"/>
          <w:numId w:val="32"/>
        </w:numPr>
        <w:snapToGrid w:val="0"/>
        <w:spacing w:line="270" w:lineRule="auto"/>
        <w:ind w:firstLineChars="0"/>
        <w:jc w:val="left"/>
        <w:rPr>
          <w:rFonts w:ascii="Times New Roman" w:eastAsia="DengXian" w:hAnsi="Times New Roman" w:cs="Times New Roman"/>
          <w:color w:val="000000" w:themeColor="text1"/>
          <w:sz w:val="24"/>
          <w:szCs w:val="24"/>
        </w:rPr>
      </w:pPr>
      <w:r w:rsidRPr="00245BF1">
        <w:rPr>
          <w:rFonts w:ascii="Times New Roman" w:eastAsia="DengXian" w:hAnsi="Times New Roman" w:cs="Times New Roman"/>
          <w:color w:val="000000" w:themeColor="text1"/>
          <w:sz w:val="24"/>
          <w:szCs w:val="24"/>
        </w:rPr>
        <w:t>Zhuang, Z. (2</w:t>
      </w:r>
      <w:hyperlink>
        <w:r w:rsidRPr="00245BF1">
          <w:rPr>
            <w:rFonts w:ascii="Times New Roman" w:eastAsia="DengXian" w:hAnsi="Times New Roman" w:cs="Times New Roman"/>
            <w:color w:val="000000" w:themeColor="text1"/>
            <w:sz w:val="24"/>
            <w:szCs w:val="24"/>
          </w:rPr>
          <w:t>0</w:t>
        </w:r>
      </w:hyperlink>
      <w:r w:rsidRPr="00245BF1">
        <w:rPr>
          <w:rFonts w:ascii="Times New Roman" w:eastAsia="DengXian" w:hAnsi="Times New Roman" w:cs="Times New Roman"/>
          <w:color w:val="000000" w:themeColor="text1"/>
          <w:sz w:val="24"/>
          <w:szCs w:val="24"/>
        </w:rPr>
        <w:t xml:space="preserve">09) </w:t>
      </w:r>
      <w:r w:rsidRPr="00245BF1">
        <w:rPr>
          <w:rFonts w:ascii="Times New Roman" w:eastAsia="DengXian" w:hAnsi="Times New Roman" w:cs="Times New Roman"/>
          <w:i/>
          <w:iCs/>
          <w:color w:val="000000" w:themeColor="text1"/>
          <w:sz w:val="24"/>
          <w:szCs w:val="24"/>
        </w:rPr>
        <w:t>Hua Nan Ching: Zhuangzi</w:t>
      </w:r>
      <w:r w:rsidRPr="00245BF1">
        <w:rPr>
          <w:rFonts w:ascii="Times New Roman" w:eastAsia="DengXian" w:hAnsi="Times New Roman" w:cs="Times New Roman"/>
          <w:color w:val="000000" w:themeColor="text1"/>
          <w:sz w:val="24"/>
          <w:szCs w:val="24"/>
        </w:rPr>
        <w:t xml:space="preserve">, </w:t>
      </w:r>
      <w:r w:rsidRPr="00245BF1">
        <w:rPr>
          <w:rFonts w:ascii="Times New Roman" w:eastAsia="DengXian" w:hAnsi="Times New Roman" w:cs="Times New Roman"/>
          <w:color w:val="000000" w:themeColor="text1"/>
          <w:sz w:val="24"/>
          <w:szCs w:val="24"/>
        </w:rPr>
        <w:t xml:space="preserve">Available at: </w:t>
      </w:r>
      <w:r w:rsidRPr="00245BF1">
        <w:rPr>
          <w:rFonts w:ascii="Times New Roman" w:eastAsia="DengXian" w:hAnsi="Times New Roman" w:cs="Times New Roman"/>
          <w:color w:val="000000" w:themeColor="text1"/>
          <w:sz w:val="24"/>
          <w:szCs w:val="24"/>
          <w:u w:val="single"/>
        </w:rPr>
        <w:t>https://zhuangzi.5000yan.com/zhibeiyou/152.html</w:t>
      </w:r>
      <w:r w:rsidRPr="00245BF1">
        <w:rPr>
          <w:rFonts w:ascii="Times New Roman" w:eastAsia="DengXian" w:hAnsi="Times New Roman" w:cs="Times New Roman"/>
          <w:color w:val="000000" w:themeColor="text1"/>
          <w:sz w:val="24"/>
          <w:szCs w:val="24"/>
        </w:rPr>
        <w:t xml:space="preserve"> </w:t>
      </w:r>
      <w:r w:rsidRPr="00245BF1">
        <w:rPr>
          <w:rFonts w:ascii="Times New Roman" w:eastAsia="DengXian" w:hAnsi="Times New Roman" w:cs="Times New Roman"/>
          <w:color w:val="000000" w:themeColor="text1"/>
          <w:sz w:val="24"/>
          <w:szCs w:val="24"/>
        </w:rPr>
        <w:t>(Accessed: 1 December 2021).</w:t>
      </w:r>
    </w:p>
    <w:p w14:paraId="6C94869D" w14:textId="77777777" w:rsidR="00E938BA" w:rsidRPr="00245BF1" w:rsidRDefault="00E938BA" w:rsidP="006F05BA">
      <w:pPr>
        <w:snapToGrid w:val="0"/>
        <w:spacing w:line="270" w:lineRule="auto"/>
        <w:jc w:val="left"/>
        <w:rPr>
          <w:rFonts w:ascii="Times New Roman" w:eastAsia="DengXian" w:hAnsi="Times New Roman" w:cs="Times New Roman"/>
          <w:color w:val="000000" w:themeColor="text1"/>
          <w:sz w:val="24"/>
          <w:szCs w:val="24"/>
        </w:rPr>
      </w:pPr>
    </w:p>
    <w:sectPr w:rsidR="00E938BA" w:rsidRPr="00245BF1" w:rsidSect="006D25F6">
      <w:headerReference w:type="even" r:id="rId43"/>
      <w:headerReference w:type="default" r:id="rId44"/>
      <w:footerReference w:type="even" r:id="rId45"/>
      <w:footerReference w:type="default" r:id="rId46"/>
      <w:pgSz w:w="11906" w:h="16838"/>
      <w:pgMar w:top="1361" w:right="1417" w:bottom="1361" w:left="1417" w:header="794"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0CFFB" w14:textId="77777777" w:rsidR="005F6F85" w:rsidRDefault="005F6F85" w:rsidP="00572479">
      <w:r>
        <w:separator/>
      </w:r>
    </w:p>
  </w:endnote>
  <w:endnote w:type="continuationSeparator" w:id="0">
    <w:p w14:paraId="42C28627" w14:textId="77777777" w:rsidR="005F6F85" w:rsidRDefault="005F6F85" w:rsidP="00572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CF3C52" w:usb2="00000016" w:usb3="00000000" w:csb0="0004001F" w:csb1="00000000"/>
  </w:font>
  <w:font w:name="Helvetica Neue">
    <w:panose1 w:val="02000503000000020004"/>
    <w:charset w:val="00"/>
    <w:family w:val="auto"/>
    <w:pitch w:val="variable"/>
    <w:sig w:usb0="E50002FF" w:usb1="500079DB" w:usb2="00000010" w:usb3="00000000" w:csb0="00000001" w:csb1="00000000"/>
  </w:font>
  <w:font w:name="maison_neuebook">
    <w:altName w:val="Cambria"/>
    <w:panose1 w:val="020B0604020202020204"/>
    <w:charset w:val="00"/>
    <w:family w:val="roman"/>
    <w:notTrueType/>
    <w:pitch w:val="default"/>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709152020"/>
      <w:docPartObj>
        <w:docPartGallery w:val="Page Numbers (Bottom of Page)"/>
        <w:docPartUnique/>
      </w:docPartObj>
    </w:sdtPr>
    <w:sdtContent>
      <w:p w14:paraId="47C0A0DB" w14:textId="2CE62B93" w:rsidR="00E702D5" w:rsidRDefault="00E702D5" w:rsidP="00B60712">
        <w:pPr>
          <w:pStyle w:val="a3"/>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14:paraId="359F9FC2" w14:textId="77777777" w:rsidR="00E702D5" w:rsidRDefault="00E702D5" w:rsidP="00E702D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7670F" w14:textId="77777777" w:rsidR="005F6F85" w:rsidRDefault="005F6F85" w:rsidP="00572479">
      <w:r>
        <w:separator/>
      </w:r>
    </w:p>
  </w:footnote>
  <w:footnote w:type="continuationSeparator" w:id="0">
    <w:p w14:paraId="283D3BDA" w14:textId="77777777" w:rsidR="005F6F85" w:rsidRDefault="005F6F85" w:rsidP="005724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1224593639"/>
      <w:docPartObj>
        <w:docPartGallery w:val="Page Numbers (Top of Page)"/>
        <w:docPartUnique/>
      </w:docPartObj>
    </w:sdtPr>
    <w:sdtContent>
      <w:p w14:paraId="3467A22F" w14:textId="672397C1" w:rsidR="00F03BF1" w:rsidRDefault="00F03BF1" w:rsidP="00E702D5">
        <w:pPr>
          <w:pStyle w:val="a5"/>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14:paraId="7312D44E" w14:textId="77777777" w:rsidR="00F03BF1" w:rsidRDefault="00F03BF1" w:rsidP="00F03BF1">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63389057"/>
      <w:docPartObj>
        <w:docPartGallery w:val="Page Numbers (Top of Page)"/>
        <w:docPartUnique/>
      </w:docPartObj>
    </w:sdtPr>
    <w:sdtContent>
      <w:p w14:paraId="3EEC6745" w14:textId="7881E248" w:rsidR="00E702D5" w:rsidRDefault="00E702D5" w:rsidP="00B60712">
        <w:pPr>
          <w:pStyle w:val="a5"/>
          <w:framePr w:wrap="none" w:vAnchor="text" w:hAnchor="margin" w:xAlign="right" w:y="1"/>
          <w:rPr>
            <w:rStyle w:val="a9"/>
          </w:rPr>
        </w:pPr>
        <w:r>
          <w:rPr>
            <w:rStyle w:val="a9"/>
          </w:rPr>
          <w:fldChar w:fldCharType="begin"/>
        </w:r>
        <w:r>
          <w:rPr>
            <w:rStyle w:val="a9"/>
          </w:rPr>
          <w:instrText xml:space="preserve"> PAGE </w:instrText>
        </w:r>
        <w:r>
          <w:rPr>
            <w:rStyle w:val="a9"/>
          </w:rPr>
          <w:fldChar w:fldCharType="separate"/>
        </w:r>
        <w:r>
          <w:rPr>
            <w:rStyle w:val="a9"/>
            <w:noProof/>
          </w:rPr>
          <w:t>9</w:t>
        </w:r>
        <w:r>
          <w:rPr>
            <w:rStyle w:val="a9"/>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37D43"/>
    <w:multiLevelType w:val="multilevel"/>
    <w:tmpl w:val="1E537D43"/>
    <w:lvl w:ilvl="0">
      <w:start w:val="1"/>
      <w:numFmt w:val="bullet"/>
      <w:lvlText w:val=""/>
      <w:lvlJc w:val="left"/>
      <w:pPr>
        <w:ind w:left="227" w:hanging="227"/>
      </w:pPr>
      <w:rPr>
        <w:rFonts w:ascii="Wingdings" w:hAnsi="Wingdings" w:hint="default"/>
      </w:rPr>
    </w:lvl>
    <w:lvl w:ilvl="1">
      <w:start w:val="1"/>
      <w:numFmt w:val="bullet"/>
      <w:lvlText w:val=""/>
      <w:lvlJc w:val="left"/>
      <w:pPr>
        <w:ind w:left="567" w:hanging="227"/>
      </w:pPr>
      <w:rPr>
        <w:rFonts w:ascii="Wingdings" w:hAnsi="Wingdings" w:hint="default"/>
      </w:rPr>
    </w:lvl>
    <w:lvl w:ilvl="2">
      <w:start w:val="1"/>
      <w:numFmt w:val="bullet"/>
      <w:lvlText w:val=""/>
      <w:lvlJc w:val="left"/>
      <w:pPr>
        <w:ind w:left="907" w:hanging="227"/>
      </w:pPr>
      <w:rPr>
        <w:rFonts w:ascii="Wingdings" w:hAnsi="Wingdings" w:hint="default"/>
      </w:rPr>
    </w:lvl>
    <w:lvl w:ilvl="3">
      <w:start w:val="1"/>
      <w:numFmt w:val="bullet"/>
      <w:lvlText w:val=""/>
      <w:lvlJc w:val="left"/>
      <w:pPr>
        <w:ind w:left="1247" w:hanging="227"/>
      </w:pPr>
      <w:rPr>
        <w:rFonts w:ascii="Wingdings" w:hAnsi="Wingdings" w:hint="default"/>
      </w:rPr>
    </w:lvl>
    <w:lvl w:ilvl="4">
      <w:start w:val="1"/>
      <w:numFmt w:val="bullet"/>
      <w:lvlText w:val=""/>
      <w:lvlJc w:val="left"/>
      <w:pPr>
        <w:ind w:left="1587" w:hanging="227"/>
      </w:pPr>
      <w:rPr>
        <w:rFonts w:ascii="Wingdings" w:hAnsi="Wingdings" w:hint="default"/>
      </w:rPr>
    </w:lvl>
    <w:lvl w:ilvl="5">
      <w:start w:val="1"/>
      <w:numFmt w:val="bullet"/>
      <w:lvlText w:val=""/>
      <w:lvlJc w:val="left"/>
      <w:pPr>
        <w:ind w:left="1927" w:hanging="227"/>
      </w:pPr>
      <w:rPr>
        <w:rFonts w:ascii="Wingdings" w:hAnsi="Wingdings" w:hint="default"/>
      </w:rPr>
    </w:lvl>
    <w:lvl w:ilvl="6">
      <w:start w:val="1"/>
      <w:numFmt w:val="bullet"/>
      <w:lvlText w:val=""/>
      <w:lvlJc w:val="left"/>
      <w:pPr>
        <w:ind w:left="2267" w:hanging="227"/>
      </w:pPr>
      <w:rPr>
        <w:rFonts w:ascii="Wingdings" w:hAnsi="Wingdings" w:hint="default"/>
      </w:rPr>
    </w:lvl>
    <w:lvl w:ilvl="7">
      <w:start w:val="1"/>
      <w:numFmt w:val="bullet"/>
      <w:lvlText w:val=""/>
      <w:lvlJc w:val="left"/>
      <w:pPr>
        <w:ind w:left="2607" w:hanging="227"/>
      </w:pPr>
      <w:rPr>
        <w:rFonts w:ascii="Wingdings" w:hAnsi="Wingdings" w:hint="default"/>
      </w:rPr>
    </w:lvl>
    <w:lvl w:ilvl="8">
      <w:start w:val="1"/>
      <w:numFmt w:val="bullet"/>
      <w:lvlText w:val=""/>
      <w:lvlJc w:val="left"/>
      <w:pPr>
        <w:ind w:left="2947" w:hanging="227"/>
      </w:pPr>
      <w:rPr>
        <w:rFonts w:ascii="Wingdings" w:hAnsi="Wingdings" w:hint="default"/>
      </w:rPr>
    </w:lvl>
  </w:abstractNum>
  <w:abstractNum w:abstractNumId="1" w15:restartNumberingAfterBreak="0">
    <w:nsid w:val="323C7824"/>
    <w:multiLevelType w:val="multilevel"/>
    <w:tmpl w:val="323C7824"/>
    <w:lvl w:ilvl="0">
      <w:start w:val="1"/>
      <w:numFmt w:val="bullet"/>
      <w:lvlText w:val=""/>
      <w:lvlJc w:val="left"/>
      <w:pPr>
        <w:ind w:left="227" w:hanging="227"/>
      </w:pPr>
      <w:rPr>
        <w:rFonts w:ascii="Wingdings" w:hAnsi="Wingdings" w:hint="default"/>
      </w:rPr>
    </w:lvl>
    <w:lvl w:ilvl="1">
      <w:start w:val="1"/>
      <w:numFmt w:val="bullet"/>
      <w:lvlText w:val=""/>
      <w:lvlJc w:val="left"/>
      <w:pPr>
        <w:ind w:left="567" w:hanging="227"/>
      </w:pPr>
      <w:rPr>
        <w:rFonts w:ascii="Wingdings" w:hAnsi="Wingdings" w:hint="default"/>
      </w:rPr>
    </w:lvl>
    <w:lvl w:ilvl="2">
      <w:start w:val="1"/>
      <w:numFmt w:val="bullet"/>
      <w:lvlText w:val=""/>
      <w:lvlJc w:val="left"/>
      <w:pPr>
        <w:ind w:left="907" w:hanging="227"/>
      </w:pPr>
      <w:rPr>
        <w:rFonts w:ascii="Wingdings" w:hAnsi="Wingdings" w:hint="default"/>
      </w:rPr>
    </w:lvl>
    <w:lvl w:ilvl="3">
      <w:start w:val="1"/>
      <w:numFmt w:val="bullet"/>
      <w:lvlText w:val=""/>
      <w:lvlJc w:val="left"/>
      <w:pPr>
        <w:ind w:left="1247" w:hanging="227"/>
      </w:pPr>
      <w:rPr>
        <w:rFonts w:ascii="Wingdings" w:hAnsi="Wingdings" w:hint="default"/>
      </w:rPr>
    </w:lvl>
    <w:lvl w:ilvl="4">
      <w:start w:val="1"/>
      <w:numFmt w:val="bullet"/>
      <w:lvlText w:val=""/>
      <w:lvlJc w:val="left"/>
      <w:pPr>
        <w:ind w:left="1587" w:hanging="227"/>
      </w:pPr>
      <w:rPr>
        <w:rFonts w:ascii="Wingdings" w:hAnsi="Wingdings" w:hint="default"/>
      </w:rPr>
    </w:lvl>
    <w:lvl w:ilvl="5">
      <w:start w:val="1"/>
      <w:numFmt w:val="bullet"/>
      <w:lvlText w:val=""/>
      <w:lvlJc w:val="left"/>
      <w:pPr>
        <w:ind w:left="1927" w:hanging="227"/>
      </w:pPr>
      <w:rPr>
        <w:rFonts w:ascii="Wingdings" w:hAnsi="Wingdings" w:hint="default"/>
      </w:rPr>
    </w:lvl>
    <w:lvl w:ilvl="6">
      <w:start w:val="1"/>
      <w:numFmt w:val="bullet"/>
      <w:lvlText w:val=""/>
      <w:lvlJc w:val="left"/>
      <w:pPr>
        <w:ind w:left="2267" w:hanging="227"/>
      </w:pPr>
      <w:rPr>
        <w:rFonts w:ascii="Wingdings" w:hAnsi="Wingdings" w:hint="default"/>
      </w:rPr>
    </w:lvl>
    <w:lvl w:ilvl="7">
      <w:start w:val="1"/>
      <w:numFmt w:val="bullet"/>
      <w:lvlText w:val=""/>
      <w:lvlJc w:val="left"/>
      <w:pPr>
        <w:ind w:left="2607" w:hanging="227"/>
      </w:pPr>
      <w:rPr>
        <w:rFonts w:ascii="Wingdings" w:hAnsi="Wingdings" w:hint="default"/>
      </w:rPr>
    </w:lvl>
    <w:lvl w:ilvl="8">
      <w:start w:val="1"/>
      <w:numFmt w:val="bullet"/>
      <w:lvlText w:val=""/>
      <w:lvlJc w:val="left"/>
      <w:pPr>
        <w:ind w:left="2947" w:hanging="227"/>
      </w:pPr>
      <w:rPr>
        <w:rFonts w:ascii="Wingdings" w:hAnsi="Wingdings" w:hint="default"/>
      </w:rPr>
    </w:lvl>
  </w:abstractNum>
  <w:abstractNum w:abstractNumId="2" w15:restartNumberingAfterBreak="0">
    <w:nsid w:val="513362E4"/>
    <w:multiLevelType w:val="multilevel"/>
    <w:tmpl w:val="513362E4"/>
    <w:lvl w:ilvl="0">
      <w:start w:val="1"/>
      <w:numFmt w:val="bullet"/>
      <w:lvlText w:val=""/>
      <w:lvlJc w:val="left"/>
      <w:pPr>
        <w:ind w:left="227" w:hanging="227"/>
      </w:pPr>
      <w:rPr>
        <w:rFonts w:ascii="Wingdings" w:hAnsi="Wingdings" w:hint="default"/>
      </w:rPr>
    </w:lvl>
    <w:lvl w:ilvl="1">
      <w:start w:val="1"/>
      <w:numFmt w:val="bullet"/>
      <w:lvlText w:val=""/>
      <w:lvlJc w:val="left"/>
      <w:pPr>
        <w:ind w:left="567" w:hanging="227"/>
      </w:pPr>
      <w:rPr>
        <w:rFonts w:ascii="Wingdings" w:hAnsi="Wingdings" w:hint="default"/>
      </w:rPr>
    </w:lvl>
    <w:lvl w:ilvl="2">
      <w:start w:val="1"/>
      <w:numFmt w:val="bullet"/>
      <w:lvlText w:val=""/>
      <w:lvlJc w:val="left"/>
      <w:pPr>
        <w:ind w:left="907" w:hanging="227"/>
      </w:pPr>
      <w:rPr>
        <w:rFonts w:ascii="Wingdings" w:hAnsi="Wingdings" w:hint="default"/>
      </w:rPr>
    </w:lvl>
    <w:lvl w:ilvl="3">
      <w:start w:val="1"/>
      <w:numFmt w:val="bullet"/>
      <w:lvlText w:val=""/>
      <w:lvlJc w:val="left"/>
      <w:pPr>
        <w:ind w:left="1247" w:hanging="227"/>
      </w:pPr>
      <w:rPr>
        <w:rFonts w:ascii="Wingdings" w:hAnsi="Wingdings" w:hint="default"/>
      </w:rPr>
    </w:lvl>
    <w:lvl w:ilvl="4">
      <w:start w:val="1"/>
      <w:numFmt w:val="bullet"/>
      <w:lvlText w:val=""/>
      <w:lvlJc w:val="left"/>
      <w:pPr>
        <w:ind w:left="1587" w:hanging="227"/>
      </w:pPr>
      <w:rPr>
        <w:rFonts w:ascii="Wingdings" w:hAnsi="Wingdings" w:hint="default"/>
      </w:rPr>
    </w:lvl>
    <w:lvl w:ilvl="5">
      <w:start w:val="1"/>
      <w:numFmt w:val="bullet"/>
      <w:lvlText w:val=""/>
      <w:lvlJc w:val="left"/>
      <w:pPr>
        <w:ind w:left="1927" w:hanging="227"/>
      </w:pPr>
      <w:rPr>
        <w:rFonts w:ascii="Wingdings" w:hAnsi="Wingdings" w:hint="default"/>
      </w:rPr>
    </w:lvl>
    <w:lvl w:ilvl="6">
      <w:start w:val="1"/>
      <w:numFmt w:val="bullet"/>
      <w:lvlText w:val=""/>
      <w:lvlJc w:val="left"/>
      <w:pPr>
        <w:ind w:left="2267" w:hanging="227"/>
      </w:pPr>
      <w:rPr>
        <w:rFonts w:ascii="Wingdings" w:hAnsi="Wingdings" w:hint="default"/>
      </w:rPr>
    </w:lvl>
    <w:lvl w:ilvl="7">
      <w:start w:val="1"/>
      <w:numFmt w:val="bullet"/>
      <w:lvlText w:val=""/>
      <w:lvlJc w:val="left"/>
      <w:pPr>
        <w:ind w:left="2607" w:hanging="227"/>
      </w:pPr>
      <w:rPr>
        <w:rFonts w:ascii="Wingdings" w:hAnsi="Wingdings" w:hint="default"/>
      </w:rPr>
    </w:lvl>
    <w:lvl w:ilvl="8">
      <w:start w:val="1"/>
      <w:numFmt w:val="bullet"/>
      <w:lvlText w:val=""/>
      <w:lvlJc w:val="left"/>
      <w:pPr>
        <w:ind w:left="2947" w:hanging="227"/>
      </w:pPr>
      <w:rPr>
        <w:rFonts w:ascii="Wingdings" w:hAnsi="Wingdings" w:hint="default"/>
      </w:rPr>
    </w:lvl>
  </w:abstractNum>
  <w:abstractNum w:abstractNumId="3" w15:restartNumberingAfterBreak="0">
    <w:nsid w:val="581735E7"/>
    <w:multiLevelType w:val="hybridMultilevel"/>
    <w:tmpl w:val="439894B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AA9370F"/>
    <w:multiLevelType w:val="multilevel"/>
    <w:tmpl w:val="5AA9370F"/>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5" w15:restartNumberingAfterBreak="0">
    <w:nsid w:val="5AA93721"/>
    <w:multiLevelType w:val="multilevel"/>
    <w:tmpl w:val="5AA93721"/>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6" w15:restartNumberingAfterBreak="0">
    <w:nsid w:val="5AA9374C"/>
    <w:multiLevelType w:val="multilevel"/>
    <w:tmpl w:val="5AA9374C"/>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7" w15:restartNumberingAfterBreak="0">
    <w:nsid w:val="5AA93847"/>
    <w:multiLevelType w:val="multilevel"/>
    <w:tmpl w:val="5AA93847"/>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8" w15:restartNumberingAfterBreak="0">
    <w:nsid w:val="5AA9385D"/>
    <w:multiLevelType w:val="multilevel"/>
    <w:tmpl w:val="5AA9385D"/>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9" w15:restartNumberingAfterBreak="0">
    <w:nsid w:val="5AA93871"/>
    <w:multiLevelType w:val="multilevel"/>
    <w:tmpl w:val="5AA93871"/>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0" w15:restartNumberingAfterBreak="0">
    <w:nsid w:val="5AA93884"/>
    <w:multiLevelType w:val="multilevel"/>
    <w:tmpl w:val="5AA93884"/>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1" w15:restartNumberingAfterBreak="0">
    <w:nsid w:val="5AA938A6"/>
    <w:multiLevelType w:val="multilevel"/>
    <w:tmpl w:val="5AA938A6"/>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2" w15:restartNumberingAfterBreak="0">
    <w:nsid w:val="5AA938BA"/>
    <w:multiLevelType w:val="multilevel"/>
    <w:tmpl w:val="5AA938BA"/>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3" w15:restartNumberingAfterBreak="0">
    <w:nsid w:val="5AA939C1"/>
    <w:multiLevelType w:val="multilevel"/>
    <w:tmpl w:val="5AA939C1"/>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4" w15:restartNumberingAfterBreak="0">
    <w:nsid w:val="5AA939F5"/>
    <w:multiLevelType w:val="multilevel"/>
    <w:tmpl w:val="5AA939F5"/>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5" w15:restartNumberingAfterBreak="0">
    <w:nsid w:val="5AA93A09"/>
    <w:multiLevelType w:val="multilevel"/>
    <w:tmpl w:val="5AA93A0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6" w15:restartNumberingAfterBreak="0">
    <w:nsid w:val="5AA9DAE5"/>
    <w:multiLevelType w:val="multilevel"/>
    <w:tmpl w:val="5AA9DAE5"/>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7" w15:restartNumberingAfterBreak="0">
    <w:nsid w:val="5AA9DAF8"/>
    <w:multiLevelType w:val="multilevel"/>
    <w:tmpl w:val="5AA9DAF8"/>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8" w15:restartNumberingAfterBreak="0">
    <w:nsid w:val="5AA9DB09"/>
    <w:multiLevelType w:val="multilevel"/>
    <w:tmpl w:val="5AA9DB0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19" w15:restartNumberingAfterBreak="0">
    <w:nsid w:val="5AA9DB19"/>
    <w:multiLevelType w:val="multilevel"/>
    <w:tmpl w:val="5AA9DB1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0" w15:restartNumberingAfterBreak="0">
    <w:nsid w:val="5AA9DB29"/>
    <w:multiLevelType w:val="multilevel"/>
    <w:tmpl w:val="5AA9DB2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1" w15:restartNumberingAfterBreak="0">
    <w:nsid w:val="5AA9DB3A"/>
    <w:multiLevelType w:val="multilevel"/>
    <w:tmpl w:val="5AA9DB3A"/>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2" w15:restartNumberingAfterBreak="0">
    <w:nsid w:val="5AA9DB4A"/>
    <w:multiLevelType w:val="multilevel"/>
    <w:tmpl w:val="5AA9DB4A"/>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3" w15:restartNumberingAfterBreak="0">
    <w:nsid w:val="5AA9DB5A"/>
    <w:multiLevelType w:val="multilevel"/>
    <w:tmpl w:val="5AA9DB5A"/>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4" w15:restartNumberingAfterBreak="0">
    <w:nsid w:val="5AA9DC10"/>
    <w:multiLevelType w:val="multilevel"/>
    <w:tmpl w:val="5AA9DC10"/>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5" w15:restartNumberingAfterBreak="0">
    <w:nsid w:val="5AA9DC21"/>
    <w:multiLevelType w:val="multilevel"/>
    <w:tmpl w:val="5AA9DC21"/>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6" w15:restartNumberingAfterBreak="0">
    <w:nsid w:val="5AA9DC48"/>
    <w:multiLevelType w:val="multilevel"/>
    <w:tmpl w:val="5AA9DC48"/>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7" w15:restartNumberingAfterBreak="0">
    <w:nsid w:val="5AA9DC59"/>
    <w:multiLevelType w:val="multilevel"/>
    <w:tmpl w:val="5AA9DC59"/>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8" w15:restartNumberingAfterBreak="0">
    <w:nsid w:val="5AA9DD04"/>
    <w:multiLevelType w:val="multilevel"/>
    <w:tmpl w:val="5AA9DD04"/>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29" w15:restartNumberingAfterBreak="0">
    <w:nsid w:val="5AA9DD14"/>
    <w:multiLevelType w:val="multilevel"/>
    <w:tmpl w:val="5AA9DD14"/>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30" w15:restartNumberingAfterBreak="0">
    <w:nsid w:val="5AA9DD24"/>
    <w:multiLevelType w:val="multilevel"/>
    <w:tmpl w:val="5AA9DD24"/>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31" w15:restartNumberingAfterBreak="0">
    <w:nsid w:val="5B4947AB"/>
    <w:multiLevelType w:val="multilevel"/>
    <w:tmpl w:val="5B4947AB"/>
    <w:lvl w:ilvl="0">
      <w:start w:val="1"/>
      <w:numFmt w:val="decimal"/>
      <w:lvlText w:val="%1."/>
      <w:lvlJc w:val="left"/>
      <w:pPr>
        <w:ind w:left="227" w:hanging="227"/>
      </w:pPr>
      <w:rPr>
        <w:rFonts w:hint="eastAsia"/>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num w:numId="1">
    <w:abstractNumId w:val="31"/>
  </w:num>
  <w:num w:numId="2">
    <w:abstractNumId w:val="6"/>
  </w:num>
  <w:num w:numId="3">
    <w:abstractNumId w:val="4"/>
  </w:num>
  <w:num w:numId="4">
    <w:abstractNumId w:val="5"/>
  </w:num>
  <w:num w:numId="5">
    <w:abstractNumId w:val="7"/>
  </w:num>
  <w:num w:numId="6">
    <w:abstractNumId w:val="8"/>
  </w:num>
  <w:num w:numId="7">
    <w:abstractNumId w:val="9"/>
  </w:num>
  <w:num w:numId="8">
    <w:abstractNumId w:val="10"/>
  </w:num>
  <w:num w:numId="9">
    <w:abstractNumId w:val="11"/>
  </w:num>
  <w:num w:numId="10">
    <w:abstractNumId w:val="12"/>
  </w:num>
  <w:num w:numId="11">
    <w:abstractNumId w:val="13"/>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3"/>
  </w:num>
  <w:num w:numId="22">
    <w:abstractNumId w:val="24"/>
  </w:num>
  <w:num w:numId="23">
    <w:abstractNumId w:val="25"/>
  </w:num>
  <w:num w:numId="24">
    <w:abstractNumId w:val="26"/>
  </w:num>
  <w:num w:numId="25">
    <w:abstractNumId w:val="27"/>
  </w:num>
  <w:num w:numId="26">
    <w:abstractNumId w:val="28"/>
  </w:num>
  <w:num w:numId="27">
    <w:abstractNumId w:val="29"/>
  </w:num>
  <w:num w:numId="28">
    <w:abstractNumId w:val="30"/>
  </w:num>
  <w:num w:numId="29">
    <w:abstractNumId w:val="1"/>
  </w:num>
  <w:num w:numId="30">
    <w:abstractNumId w:val="2"/>
  </w:num>
  <w:num w:numId="31">
    <w:abstractNumId w:val="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C1A"/>
    <w:rsid w:val="000C51B7"/>
    <w:rsid w:val="001631E8"/>
    <w:rsid w:val="001A215A"/>
    <w:rsid w:val="001C44EF"/>
    <w:rsid w:val="001C4917"/>
    <w:rsid w:val="00216EB9"/>
    <w:rsid w:val="00245BF1"/>
    <w:rsid w:val="002726BB"/>
    <w:rsid w:val="00382676"/>
    <w:rsid w:val="003F6F5A"/>
    <w:rsid w:val="00572479"/>
    <w:rsid w:val="0059531B"/>
    <w:rsid w:val="005A13AD"/>
    <w:rsid w:val="005F6F85"/>
    <w:rsid w:val="00616505"/>
    <w:rsid w:val="0062213C"/>
    <w:rsid w:val="00633F40"/>
    <w:rsid w:val="006549AD"/>
    <w:rsid w:val="00684D9C"/>
    <w:rsid w:val="006D25F6"/>
    <w:rsid w:val="006D6406"/>
    <w:rsid w:val="006F05BA"/>
    <w:rsid w:val="00707583"/>
    <w:rsid w:val="00743909"/>
    <w:rsid w:val="0075218E"/>
    <w:rsid w:val="00962551"/>
    <w:rsid w:val="00A60633"/>
    <w:rsid w:val="00B4082E"/>
    <w:rsid w:val="00BA0C1A"/>
    <w:rsid w:val="00C061CB"/>
    <w:rsid w:val="00C564FF"/>
    <w:rsid w:val="00C604EC"/>
    <w:rsid w:val="00E13D62"/>
    <w:rsid w:val="00E26251"/>
    <w:rsid w:val="00E702D5"/>
    <w:rsid w:val="00E84D64"/>
    <w:rsid w:val="00E93386"/>
    <w:rsid w:val="00E938BA"/>
    <w:rsid w:val="00EA1EE8"/>
    <w:rsid w:val="00EC34B8"/>
    <w:rsid w:val="00F03BF1"/>
    <w:rsid w:val="00F11CE4"/>
    <w:rsid w:val="00F53662"/>
    <w:rsid w:val="083D07F0"/>
    <w:rsid w:val="105E3B74"/>
    <w:rsid w:val="1C2C4424"/>
    <w:rsid w:val="1CD54CE6"/>
    <w:rsid w:val="1DEC38DC"/>
    <w:rsid w:val="30456175"/>
    <w:rsid w:val="36772279"/>
    <w:rsid w:val="434067C1"/>
    <w:rsid w:val="568D20C3"/>
    <w:rsid w:val="6EAF13B0"/>
    <w:rsid w:val="71061E72"/>
    <w:rsid w:val="7A3B24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3C227"/>
  <w15:docId w15:val="{20DE070A-6068-41E9-B520-D45B669F5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semiHidden/>
    <w:qFormat/>
    <w:rPr>
      <w:sz w:val="18"/>
      <w:szCs w:val="18"/>
    </w:rPr>
  </w:style>
  <w:style w:type="paragraph" w:styleId="a8">
    <w:name w:val="List Paragraph"/>
    <w:basedOn w:val="a"/>
    <w:uiPriority w:val="34"/>
    <w:qFormat/>
    <w:pPr>
      <w:ind w:firstLineChars="200" w:firstLine="420"/>
    </w:pPr>
  </w:style>
  <w:style w:type="character" w:styleId="a9">
    <w:name w:val="page number"/>
    <w:basedOn w:val="a0"/>
    <w:uiPriority w:val="99"/>
    <w:semiHidden/>
    <w:unhideWhenUsed/>
    <w:rsid w:val="00572479"/>
  </w:style>
  <w:style w:type="character" w:styleId="aa">
    <w:name w:val="Hyperlink"/>
    <w:basedOn w:val="a0"/>
    <w:uiPriority w:val="99"/>
    <w:unhideWhenUsed/>
    <w:rsid w:val="006F05BA"/>
    <w:rPr>
      <w:color w:val="0000FF" w:themeColor="hyperlink"/>
      <w:u w:val="single"/>
    </w:rPr>
  </w:style>
  <w:style w:type="character" w:styleId="ab">
    <w:name w:val="Unresolved Mention"/>
    <w:basedOn w:val="a0"/>
    <w:uiPriority w:val="99"/>
    <w:semiHidden/>
    <w:unhideWhenUsed/>
    <w:rsid w:val="006F05BA"/>
    <w:rPr>
      <w:color w:val="605E5C"/>
      <w:shd w:val="clear" w:color="auto" w:fill="E1DFDD"/>
    </w:rPr>
  </w:style>
  <w:style w:type="paragraph" w:styleId="ac">
    <w:name w:val="No Spacing"/>
    <w:link w:val="ad"/>
    <w:uiPriority w:val="1"/>
    <w:qFormat/>
    <w:rsid w:val="006D25F6"/>
    <w:rPr>
      <w:rFonts w:eastAsia="Microsoft YaHei UI"/>
      <w:sz w:val="22"/>
      <w:szCs w:val="22"/>
    </w:rPr>
  </w:style>
  <w:style w:type="character" w:customStyle="1" w:styleId="ad">
    <w:name w:val="无间隔 字符"/>
    <w:basedOn w:val="a0"/>
    <w:link w:val="ac"/>
    <w:uiPriority w:val="1"/>
    <w:rsid w:val="006D25F6"/>
    <w:rPr>
      <w:rFonts w:eastAsia="Microsoft YaHei U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gif"/><Relationship Id="rId26" Type="http://schemas.openxmlformats.org/officeDocument/2006/relationships/hyperlink" Target="https://theaoi.com/2016/04/04/living-with-yuko-shimizu-book-review/" TargetMode="External"/><Relationship Id="rId39" Type="http://schemas.openxmlformats.org/officeDocument/2006/relationships/hyperlink" Target="https://www.zhonghuadiancang.com/rulizhexue/zhengmeng/31037.html" TargetMode="External"/><Relationship Id="rId21" Type="http://schemas.openxmlformats.org/officeDocument/2006/relationships/image" Target="media/image12.jpeg"/><Relationship Id="rId34" Type="http://schemas.openxmlformats.org/officeDocument/2006/relationships/hyperlink" Target="http://km.cx/projects/hyper-reality" TargetMode="External"/><Relationship Id="rId42" Type="http://schemas.openxmlformats.org/officeDocument/2006/relationships/hyperlink" Target="https://www.annadreambrush.com/tiltbrush/reading-virtual-reality-painting/"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9" Type="http://schemas.openxmlformats.org/officeDocument/2006/relationships/hyperlink" Target="https://www.daodejing.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acuteart.com/marina-abramovic-behind-the-scenes/" TargetMode="External"/><Relationship Id="rId32" Type="http://schemas.openxmlformats.org/officeDocument/2006/relationships/hyperlink" Target="https://zhuanlan.zhihu.com/p/426792532" TargetMode="External"/><Relationship Id="rId37" Type="http://schemas.openxmlformats.org/officeDocument/2006/relationships/hyperlink" Target="https://yukoart.com/" TargetMode="External"/><Relationship Id="rId40" Type="http://schemas.openxmlformats.org/officeDocument/2006/relationships/hyperlink" Target="https://www.zhonghuadiancang.com/rulizhexue/zhengmeng/31052.html"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s://www.nytimes.com/2021/11/02/style/meta-facebook.html" TargetMode="External"/><Relationship Id="rId36" Type="http://schemas.openxmlformats.org/officeDocument/2006/relationships/hyperlink" Target="https://www.apollo-magazine.com/virtual-reality-contemporary-art/"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www.hannahliart.com/" TargetMode="External"/><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hyperlink" Target="https://www.youtube.com/watch?v=BnSUk0je6oo" TargetMode="External"/><Relationship Id="rId30" Type="http://schemas.openxmlformats.org/officeDocument/2006/relationships/hyperlink" Target="https://www.roadtovr.com/vr-painting-drawing-modeling-animation-art-tools-quest-pc/" TargetMode="External"/><Relationship Id="rId35" Type="http://schemas.openxmlformats.org/officeDocument/2006/relationships/hyperlink" Target="https://www.youtube.com/watch?v=Uvufun6xer8"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gif"/><Relationship Id="rId25" Type="http://schemas.openxmlformats.org/officeDocument/2006/relationships/hyperlink" Target="https://www.apple.com/newsroom/2019/07/apple-offers-new-augmented-reality-art-sessions/" TargetMode="External"/><Relationship Id="rId33" Type="http://schemas.openxmlformats.org/officeDocument/2006/relationships/hyperlink" Target="http://km.cx/about" TargetMode="External"/><Relationship Id="rId38" Type="http://schemas.openxmlformats.org/officeDocument/2006/relationships/hyperlink" Target="https://ctext.org/shiji/wu-di-ben-ji/zhs" TargetMode="External"/><Relationship Id="rId46" Type="http://schemas.openxmlformats.org/officeDocument/2006/relationships/footer" Target="footer2.xml"/><Relationship Id="rId20" Type="http://schemas.openxmlformats.org/officeDocument/2006/relationships/hyperlink" Target="user_cancel" TargetMode="External"/><Relationship Id="rId41" Type="http://schemas.openxmlformats.org/officeDocument/2006/relationships/hyperlink" Target="https://www.annadreambrus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s="http://www.wps.cn/officeDocument/2013/wpsCustomData" xmlns="http://www.wps.cn/officeDocument/2013/wpsCustomData">
  <customSectProps>
    <customSectPr/>
  </customSectProps>
</s:customData>
</file>

<file path=customXml/item2.xml><?xml version="1.0" encoding="utf-8"?>
<b:Sourc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9BC990-40FD-42B6-B8DA-69B41A76D25A}">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18</Pages>
  <Words>5717</Words>
  <Characters>32593</Characters>
  <Application>Microsoft Office Word</Application>
  <DocSecurity>0</DocSecurity>
  <Lines>271</Lines>
  <Paragraphs>76</Paragraphs>
  <ScaleCrop>false</ScaleCrop>
  <Company>Microsoft</Company>
  <LinksUpToDate>false</LinksUpToDate>
  <CharactersWithSpaces>38234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Tencent</dc:creator>
  <cp:lastModifiedBy>Mengxi Fu (2107121)</cp:lastModifiedBy>
  <cp:revision>22</cp:revision>
  <dcterms:created xsi:type="dcterms:W3CDTF">2017-01-10T09:10:00Z</dcterms:created>
  <dcterms:modified xsi:type="dcterms:W3CDTF">2021-12-12T13:51:00Z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