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14745FA" w14:textId="70E2FBC5" w:rsidR="00B36FE1" w:rsidRDefault="00B36FE1" w:rsidP="00B36FE1">
      <w:pPr>
        <w:rPr>
          <w:color w:val="000000" w:themeColor="text1"/>
          <w:lang w:val="en-GB"/>
        </w:rPr>
      </w:pPr>
      <w:r>
        <w:rPr>
          <w:noProof/>
          <w:color w:val="000000" w:themeColor="text1"/>
          <w:lang w:val="en-GB" w:eastAsia="en-IN"/>
        </w:rPr>
        <w:drawing>
          <wp:inline distT="0" distB="0" distL="0" distR="0" wp14:anchorId="5E9DB245" wp14:editId="41D3AEBA">
            <wp:extent cx="2286000" cy="1016000"/>
            <wp:effectExtent l="76200" t="76200" r="133350" b="31750"/>
            <wp:docPr id="7" name="Picture 7" descr="Text&#10;&#10;Description automatically generated"/>
            <wp:cNvGraphicFramePr/>
            <a:graphic xmlns:a="http://schemas.openxmlformats.org/drawingml/2006/main">
              <a:graphicData uri="http://schemas.openxmlformats.org/drawingml/2006/picture">
                <pic:pic xmlns:pic="http://schemas.openxmlformats.org/drawingml/2006/picture">
                  <pic:nvPicPr>
                    <pic:cNvPr id="7" name="Picture 7" descr="Text&#10;&#10;Description automatically generated"/>
                    <pic:cNvPicPr>
                      <a:picLocks noChangeAspect="1"/>
                    </pic:cNvPicPr>
                  </pic:nvPicPr>
                  <pic:blipFill>
                    <a:blip r:embed="rId4" cstate="print"/>
                    <a:srcRect/>
                    <a:stretch>
                      <a:fillRect/>
                    </a:stretch>
                  </pic:blipFill>
                  <pic:spPr bwMode="auto">
                    <a:xfrm>
                      <a:off x="0" y="0"/>
                      <a:ext cx="2106930" cy="84137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1654548D" w14:textId="77777777" w:rsidR="00B36FE1" w:rsidRDefault="00B36FE1" w:rsidP="00B36FE1">
      <w:pPr>
        <w:rPr>
          <w:color w:val="000000" w:themeColor="text1"/>
          <w:lang w:val="en-GB"/>
        </w:rPr>
      </w:pPr>
    </w:p>
    <w:p w14:paraId="3C3C58B3" w14:textId="77777777" w:rsidR="00B36FE1" w:rsidRDefault="00B36FE1" w:rsidP="00B36FE1">
      <w:pPr>
        <w:rPr>
          <w:color w:val="000000" w:themeColor="text1"/>
          <w:lang w:val="en-GB"/>
        </w:rPr>
      </w:pPr>
    </w:p>
    <w:p w14:paraId="72239CB2" w14:textId="77777777" w:rsidR="00B36FE1" w:rsidRDefault="00B36FE1" w:rsidP="00B36FE1">
      <w:pPr>
        <w:rPr>
          <w:color w:val="000000" w:themeColor="text1"/>
          <w:lang w:val="en-GB"/>
        </w:rPr>
      </w:pPr>
    </w:p>
    <w:p w14:paraId="12B29022" w14:textId="77777777" w:rsidR="006F0839" w:rsidRPr="00DB7AAA" w:rsidRDefault="006F0839" w:rsidP="006F0839">
      <w:pPr>
        <w:jc w:val="center"/>
        <w:rPr>
          <w:rFonts w:ascii="Times New Roman" w:hAnsi="Times New Roman" w:cs="Times New Roman"/>
          <w:b/>
          <w:i/>
          <w:iCs/>
          <w:color w:val="000000" w:themeColor="text1"/>
          <w:sz w:val="48"/>
          <w:szCs w:val="48"/>
        </w:rPr>
      </w:pPr>
      <w:r w:rsidRPr="00DB7AAA">
        <w:rPr>
          <w:rFonts w:ascii="Times New Roman" w:hAnsi="Times New Roman" w:cs="Times New Roman"/>
          <w:b/>
          <w:i/>
          <w:iCs/>
          <w:color w:val="000000" w:themeColor="text1"/>
          <w:sz w:val="48"/>
          <w:szCs w:val="48"/>
        </w:rPr>
        <w:t>International</w:t>
      </w:r>
      <w:r w:rsidRPr="00DB7AAA">
        <w:rPr>
          <w:rFonts w:ascii="Times New Roman" w:hAnsi="Times New Roman" w:cs="Times New Roman"/>
          <w:b/>
          <w:i/>
          <w:iCs/>
          <w:color w:val="000000" w:themeColor="text1"/>
          <w:spacing w:val="-7"/>
          <w:sz w:val="48"/>
          <w:szCs w:val="48"/>
        </w:rPr>
        <w:t xml:space="preserve"> </w:t>
      </w:r>
      <w:r w:rsidRPr="00DB7AAA">
        <w:rPr>
          <w:rFonts w:ascii="Times New Roman" w:hAnsi="Times New Roman" w:cs="Times New Roman"/>
          <w:b/>
          <w:i/>
          <w:iCs/>
          <w:color w:val="000000" w:themeColor="text1"/>
          <w:sz w:val="48"/>
          <w:szCs w:val="48"/>
        </w:rPr>
        <w:t>Business</w:t>
      </w:r>
      <w:r w:rsidRPr="00DB7AAA">
        <w:rPr>
          <w:rFonts w:ascii="Times New Roman" w:hAnsi="Times New Roman" w:cs="Times New Roman"/>
          <w:b/>
          <w:i/>
          <w:iCs/>
          <w:color w:val="000000" w:themeColor="text1"/>
          <w:spacing w:val="-7"/>
          <w:sz w:val="48"/>
          <w:szCs w:val="48"/>
        </w:rPr>
        <w:t xml:space="preserve"> </w:t>
      </w:r>
      <w:r w:rsidRPr="00DB7AAA">
        <w:rPr>
          <w:rFonts w:ascii="Times New Roman" w:hAnsi="Times New Roman" w:cs="Times New Roman"/>
          <w:b/>
          <w:i/>
          <w:iCs/>
          <w:color w:val="000000" w:themeColor="text1"/>
          <w:sz w:val="48"/>
          <w:szCs w:val="48"/>
        </w:rPr>
        <w:t>Communications</w:t>
      </w:r>
    </w:p>
    <w:p w14:paraId="67501F92" w14:textId="77777777" w:rsidR="006F0839" w:rsidRPr="00DB7AAA" w:rsidRDefault="006F0839" w:rsidP="006F0839">
      <w:pPr>
        <w:jc w:val="center"/>
        <w:rPr>
          <w:rFonts w:ascii="Times New Roman" w:hAnsi="Times New Roman" w:cs="Times New Roman"/>
          <w:b/>
          <w:i/>
          <w:iCs/>
          <w:color w:val="000000" w:themeColor="text1"/>
          <w:sz w:val="48"/>
          <w:szCs w:val="48"/>
        </w:rPr>
      </w:pPr>
      <w:r w:rsidRPr="00DB7AAA">
        <w:rPr>
          <w:rFonts w:ascii="Times New Roman" w:hAnsi="Times New Roman" w:cs="Times New Roman"/>
          <w:b/>
          <w:i/>
          <w:iCs/>
          <w:color w:val="000000" w:themeColor="text1"/>
          <w:sz w:val="48"/>
          <w:szCs w:val="48"/>
        </w:rPr>
        <w:t>Assignment</w:t>
      </w:r>
      <w:r w:rsidRPr="00DB7AAA">
        <w:rPr>
          <w:rFonts w:ascii="Times New Roman" w:hAnsi="Times New Roman" w:cs="Times New Roman"/>
          <w:b/>
          <w:i/>
          <w:iCs/>
          <w:color w:val="000000" w:themeColor="text1"/>
          <w:spacing w:val="-3"/>
          <w:sz w:val="48"/>
          <w:szCs w:val="48"/>
        </w:rPr>
        <w:t xml:space="preserve"> </w:t>
      </w:r>
      <w:r w:rsidRPr="00DB7AAA">
        <w:rPr>
          <w:rFonts w:ascii="Times New Roman" w:hAnsi="Times New Roman" w:cs="Times New Roman"/>
          <w:b/>
          <w:i/>
          <w:iCs/>
          <w:color w:val="000000" w:themeColor="text1"/>
          <w:sz w:val="48"/>
          <w:szCs w:val="48"/>
        </w:rPr>
        <w:t>1</w:t>
      </w:r>
    </w:p>
    <w:p w14:paraId="07D81F3A" w14:textId="77777777" w:rsidR="006F0839" w:rsidRPr="00DB7AAA" w:rsidRDefault="006F0839" w:rsidP="006F0839">
      <w:pPr>
        <w:spacing w:after="160"/>
        <w:jc w:val="center"/>
        <w:rPr>
          <w:rFonts w:ascii="Times New Roman" w:eastAsiaTheme="minorEastAsia" w:hAnsi="Times New Roman" w:cs="Times New Roman"/>
          <w:b/>
          <w:i/>
          <w:iCs/>
          <w:sz w:val="40"/>
          <w:szCs w:val="40"/>
        </w:rPr>
      </w:pPr>
      <w:r w:rsidRPr="00DB7AAA">
        <w:rPr>
          <w:rFonts w:ascii="Times New Roman" w:eastAsiaTheme="minorEastAsia" w:hAnsi="Times New Roman" w:cs="Times New Roman"/>
          <w:b/>
          <w:i/>
          <w:iCs/>
          <w:sz w:val="40"/>
          <w:szCs w:val="40"/>
        </w:rPr>
        <w:t>Name: IONELA CRISTINA POPESCU</w:t>
      </w:r>
    </w:p>
    <w:p w14:paraId="093298DD" w14:textId="77777777" w:rsidR="006F0839" w:rsidRPr="00295427" w:rsidRDefault="006F0839" w:rsidP="006F0839">
      <w:pPr>
        <w:spacing w:after="160"/>
        <w:jc w:val="center"/>
        <w:rPr>
          <w:rFonts w:eastAsiaTheme="minorEastAsia"/>
          <w:b/>
          <w:bCs/>
          <w:i/>
          <w:sz w:val="40"/>
          <w:szCs w:val="40"/>
        </w:rPr>
      </w:pPr>
      <w:r w:rsidRPr="00DB7AAA">
        <w:rPr>
          <w:rFonts w:ascii="Times New Roman" w:eastAsiaTheme="minorEastAsia" w:hAnsi="Times New Roman" w:cs="Times New Roman"/>
          <w:b/>
          <w:i/>
          <w:iCs/>
          <w:sz w:val="40"/>
          <w:szCs w:val="40"/>
        </w:rPr>
        <w:t>Student Number: 1813115</w:t>
      </w:r>
    </w:p>
    <w:p w14:paraId="5B3F586A" w14:textId="77777777" w:rsidR="00B36FE1" w:rsidRDefault="00B36FE1" w:rsidP="00B36FE1">
      <w:pPr>
        <w:rPr>
          <w:color w:val="000000" w:themeColor="text1"/>
          <w:lang w:val="en-GB"/>
        </w:rPr>
      </w:pPr>
      <w:r>
        <w:rPr>
          <w:color w:val="000000" w:themeColor="text1"/>
          <w:lang w:val="en-GB"/>
        </w:rPr>
        <w:br w:type="page"/>
      </w:r>
    </w:p>
    <w:sdt>
      <w:sdtPr>
        <w:rPr>
          <w:rFonts w:asciiTheme="minorHAnsi" w:eastAsiaTheme="minorHAnsi" w:hAnsiTheme="minorHAnsi" w:cstheme="minorBidi"/>
          <w:b w:val="0"/>
          <w:bCs w:val="0"/>
          <w:color w:val="000000" w:themeColor="text1"/>
          <w:sz w:val="22"/>
          <w:szCs w:val="22"/>
          <w:lang w:val="en-GB"/>
        </w:rPr>
        <w:id w:val="172184001"/>
        <w:docPartObj>
          <w:docPartGallery w:val="Table of Contents"/>
          <w:docPartUnique/>
        </w:docPartObj>
      </w:sdtPr>
      <w:sdtEndPr/>
      <w:sdtContent>
        <w:p w14:paraId="282FCF2C" w14:textId="77777777" w:rsidR="00B36FE1" w:rsidRDefault="00B36FE1" w:rsidP="00B36FE1">
          <w:pPr>
            <w:pStyle w:val="TOCHeading"/>
            <w:spacing w:line="360" w:lineRule="auto"/>
            <w:jc w:val="center"/>
            <w:rPr>
              <w:rFonts w:ascii="Times New Roman" w:hAnsi="Times New Roman" w:cs="Times New Roman"/>
              <w:color w:val="000000" w:themeColor="text1"/>
              <w:sz w:val="24"/>
              <w:szCs w:val="24"/>
              <w:lang w:val="en-GB"/>
            </w:rPr>
          </w:pPr>
          <w:r>
            <w:rPr>
              <w:rFonts w:ascii="Times New Roman" w:hAnsi="Times New Roman" w:cs="Times New Roman"/>
              <w:color w:val="000000" w:themeColor="text1"/>
              <w:sz w:val="24"/>
              <w:szCs w:val="24"/>
              <w:lang w:val="en-GB"/>
            </w:rPr>
            <w:t>Table of Contents</w:t>
          </w:r>
        </w:p>
        <w:p w14:paraId="4D2B9DB4" w14:textId="77777777" w:rsidR="00B36FE1" w:rsidRDefault="00B36FE1" w:rsidP="00B36FE1">
          <w:pPr>
            <w:pStyle w:val="TOC1"/>
            <w:tabs>
              <w:tab w:val="right" w:leader="dot" w:pos="9016"/>
            </w:tabs>
            <w:spacing w:line="360" w:lineRule="auto"/>
            <w:jc w:val="both"/>
            <w:rPr>
              <w:rFonts w:ascii="Times New Roman" w:eastAsiaTheme="minorEastAsia" w:hAnsi="Times New Roman" w:cs="Times New Roman"/>
              <w:noProof/>
              <w:sz w:val="24"/>
              <w:szCs w:val="24"/>
              <w:lang w:val="en-GB" w:eastAsia="en-IN"/>
            </w:rPr>
          </w:pPr>
          <w:r>
            <w:rPr>
              <w:rFonts w:ascii="Times New Roman" w:hAnsi="Times New Roman" w:cs="Times New Roman"/>
              <w:color w:val="000000" w:themeColor="text1"/>
              <w:sz w:val="24"/>
              <w:szCs w:val="24"/>
              <w:lang w:val="en-GB"/>
            </w:rPr>
            <w:fldChar w:fldCharType="begin"/>
          </w:r>
          <w:r>
            <w:rPr>
              <w:rFonts w:ascii="Times New Roman" w:hAnsi="Times New Roman" w:cs="Times New Roman"/>
              <w:color w:val="000000" w:themeColor="text1"/>
              <w:sz w:val="24"/>
              <w:szCs w:val="24"/>
              <w:lang w:val="en-GB"/>
            </w:rPr>
            <w:instrText xml:space="preserve"> TOC \o "1-3" \h \z \u </w:instrText>
          </w:r>
          <w:r>
            <w:rPr>
              <w:rFonts w:ascii="Times New Roman" w:hAnsi="Times New Roman" w:cs="Times New Roman"/>
              <w:color w:val="000000" w:themeColor="text1"/>
              <w:sz w:val="24"/>
              <w:szCs w:val="24"/>
              <w:lang w:val="en-GB"/>
            </w:rPr>
            <w:fldChar w:fldCharType="separate"/>
          </w:r>
          <w:hyperlink r:id="rId5" w:anchor="_Toc92795094" w:history="1">
            <w:r>
              <w:rPr>
                <w:rStyle w:val="Hyperlink"/>
                <w:rFonts w:cs="Times New Roman"/>
                <w:noProof/>
                <w:szCs w:val="24"/>
                <w:lang w:val="en-GB"/>
              </w:rPr>
              <w:t>Introduction</w:t>
            </w:r>
            <w:r>
              <w:rPr>
                <w:rStyle w:val="Hyperlink"/>
                <w:rFonts w:cs="Times New Roman"/>
                <w:noProof/>
                <w:webHidden/>
                <w:color w:val="auto"/>
                <w:szCs w:val="24"/>
                <w:lang w:val="en-GB"/>
              </w:rPr>
              <w:tab/>
            </w:r>
            <w:r>
              <w:rPr>
                <w:rStyle w:val="Hyperlink"/>
                <w:rFonts w:cs="Times New Roman"/>
                <w:noProof/>
                <w:webHidden/>
                <w:color w:val="auto"/>
                <w:szCs w:val="24"/>
                <w:lang w:val="en-GB"/>
              </w:rPr>
              <w:fldChar w:fldCharType="begin"/>
            </w:r>
            <w:r>
              <w:rPr>
                <w:rStyle w:val="Hyperlink"/>
                <w:rFonts w:cs="Times New Roman"/>
                <w:noProof/>
                <w:webHidden/>
                <w:color w:val="auto"/>
                <w:szCs w:val="24"/>
                <w:lang w:val="en-GB"/>
              </w:rPr>
              <w:instrText xml:space="preserve"> PAGEREF _Toc92795094 \h </w:instrText>
            </w:r>
            <w:r>
              <w:rPr>
                <w:rStyle w:val="Hyperlink"/>
                <w:rFonts w:cs="Times New Roman"/>
                <w:noProof/>
                <w:webHidden/>
                <w:color w:val="auto"/>
                <w:szCs w:val="24"/>
                <w:lang w:val="en-GB"/>
              </w:rPr>
            </w:r>
            <w:r>
              <w:rPr>
                <w:rStyle w:val="Hyperlink"/>
                <w:rFonts w:cs="Times New Roman"/>
                <w:noProof/>
                <w:webHidden/>
                <w:color w:val="auto"/>
                <w:szCs w:val="24"/>
                <w:lang w:val="en-GB"/>
              </w:rPr>
              <w:fldChar w:fldCharType="separate"/>
            </w:r>
            <w:r>
              <w:rPr>
                <w:rStyle w:val="Hyperlink"/>
                <w:rFonts w:cs="Times New Roman"/>
                <w:noProof/>
                <w:webHidden/>
                <w:color w:val="auto"/>
                <w:szCs w:val="24"/>
                <w:lang w:val="en-GB"/>
              </w:rPr>
              <w:t>2</w:t>
            </w:r>
            <w:r>
              <w:rPr>
                <w:rStyle w:val="Hyperlink"/>
                <w:rFonts w:cs="Times New Roman"/>
                <w:noProof/>
                <w:webHidden/>
                <w:color w:val="auto"/>
                <w:szCs w:val="24"/>
                <w:lang w:val="en-GB"/>
              </w:rPr>
              <w:fldChar w:fldCharType="end"/>
            </w:r>
          </w:hyperlink>
        </w:p>
        <w:p w14:paraId="1D4DF09D" w14:textId="77777777" w:rsidR="00B36FE1" w:rsidRDefault="001F51A6" w:rsidP="00B36FE1">
          <w:pPr>
            <w:pStyle w:val="TOC1"/>
            <w:tabs>
              <w:tab w:val="right" w:leader="dot" w:pos="9016"/>
            </w:tabs>
            <w:spacing w:line="360" w:lineRule="auto"/>
            <w:jc w:val="both"/>
            <w:rPr>
              <w:rFonts w:ascii="Times New Roman" w:eastAsiaTheme="minorEastAsia" w:hAnsi="Times New Roman" w:cs="Times New Roman"/>
              <w:noProof/>
              <w:sz w:val="24"/>
              <w:szCs w:val="24"/>
              <w:lang w:val="en-GB" w:eastAsia="en-IN"/>
            </w:rPr>
          </w:pPr>
          <w:hyperlink r:id="rId6" w:anchor="_Toc92795095" w:history="1">
            <w:r w:rsidR="00B36FE1">
              <w:rPr>
                <w:rStyle w:val="Hyperlink"/>
                <w:rFonts w:cs="Times New Roman"/>
                <w:noProof/>
                <w:szCs w:val="24"/>
                <w:lang w:val="en-GB"/>
              </w:rPr>
              <w:t>Introduction of selected developing country</w:t>
            </w:r>
            <w:r w:rsidR="00B36FE1">
              <w:rPr>
                <w:rStyle w:val="Hyperlink"/>
                <w:rFonts w:cs="Times New Roman"/>
                <w:noProof/>
                <w:webHidden/>
                <w:color w:val="auto"/>
                <w:szCs w:val="24"/>
                <w:lang w:val="en-GB"/>
              </w:rPr>
              <w:tab/>
            </w:r>
            <w:r w:rsidR="00B36FE1">
              <w:rPr>
                <w:rStyle w:val="Hyperlink"/>
                <w:rFonts w:cs="Times New Roman"/>
                <w:noProof/>
                <w:webHidden/>
                <w:color w:val="auto"/>
                <w:szCs w:val="24"/>
                <w:lang w:val="en-GB"/>
              </w:rPr>
              <w:fldChar w:fldCharType="begin"/>
            </w:r>
            <w:r w:rsidR="00B36FE1">
              <w:rPr>
                <w:rStyle w:val="Hyperlink"/>
                <w:rFonts w:cs="Times New Roman"/>
                <w:noProof/>
                <w:webHidden/>
                <w:color w:val="auto"/>
                <w:szCs w:val="24"/>
                <w:lang w:val="en-GB"/>
              </w:rPr>
              <w:instrText xml:space="preserve"> PAGEREF _Toc92795095 \h </w:instrText>
            </w:r>
            <w:r w:rsidR="00B36FE1">
              <w:rPr>
                <w:rStyle w:val="Hyperlink"/>
                <w:rFonts w:cs="Times New Roman"/>
                <w:noProof/>
                <w:webHidden/>
                <w:color w:val="auto"/>
                <w:szCs w:val="24"/>
                <w:lang w:val="en-GB"/>
              </w:rPr>
            </w:r>
            <w:r w:rsidR="00B36FE1">
              <w:rPr>
                <w:rStyle w:val="Hyperlink"/>
                <w:rFonts w:cs="Times New Roman"/>
                <w:noProof/>
                <w:webHidden/>
                <w:color w:val="auto"/>
                <w:szCs w:val="24"/>
                <w:lang w:val="en-GB"/>
              </w:rPr>
              <w:fldChar w:fldCharType="separate"/>
            </w:r>
            <w:r w:rsidR="00B36FE1">
              <w:rPr>
                <w:rStyle w:val="Hyperlink"/>
                <w:rFonts w:cs="Times New Roman"/>
                <w:noProof/>
                <w:webHidden/>
                <w:color w:val="auto"/>
                <w:szCs w:val="24"/>
                <w:lang w:val="en-GB"/>
              </w:rPr>
              <w:t>2</w:t>
            </w:r>
            <w:r w:rsidR="00B36FE1">
              <w:rPr>
                <w:rStyle w:val="Hyperlink"/>
                <w:rFonts w:cs="Times New Roman"/>
                <w:noProof/>
                <w:webHidden/>
                <w:color w:val="auto"/>
                <w:szCs w:val="24"/>
                <w:lang w:val="en-GB"/>
              </w:rPr>
              <w:fldChar w:fldCharType="end"/>
            </w:r>
          </w:hyperlink>
        </w:p>
        <w:p w14:paraId="521471EE" w14:textId="77777777" w:rsidR="00B36FE1" w:rsidRDefault="001F51A6" w:rsidP="00B36FE1">
          <w:pPr>
            <w:pStyle w:val="TOC1"/>
            <w:tabs>
              <w:tab w:val="right" w:leader="dot" w:pos="9016"/>
            </w:tabs>
            <w:spacing w:line="360" w:lineRule="auto"/>
            <w:jc w:val="both"/>
            <w:rPr>
              <w:rFonts w:ascii="Times New Roman" w:eastAsiaTheme="minorEastAsia" w:hAnsi="Times New Roman" w:cs="Times New Roman"/>
              <w:noProof/>
              <w:sz w:val="24"/>
              <w:szCs w:val="24"/>
              <w:lang w:val="en-GB" w:eastAsia="en-IN"/>
            </w:rPr>
          </w:pPr>
          <w:hyperlink r:id="rId7" w:anchor="_Toc92795096" w:history="1">
            <w:r w:rsidR="00B36FE1">
              <w:rPr>
                <w:rStyle w:val="Hyperlink"/>
                <w:rFonts w:cs="Times New Roman"/>
                <w:noProof/>
                <w:szCs w:val="24"/>
                <w:lang w:val="en-GB"/>
              </w:rPr>
              <w:t>The theory that supports international and intercultural communication on the selected company</w:t>
            </w:r>
            <w:r w:rsidR="00B36FE1">
              <w:rPr>
                <w:rStyle w:val="Hyperlink"/>
                <w:rFonts w:cs="Times New Roman"/>
                <w:noProof/>
                <w:webHidden/>
                <w:color w:val="auto"/>
                <w:szCs w:val="24"/>
                <w:lang w:val="en-GB"/>
              </w:rPr>
              <w:tab/>
            </w:r>
            <w:r w:rsidR="00B36FE1">
              <w:rPr>
                <w:rStyle w:val="Hyperlink"/>
                <w:rFonts w:cs="Times New Roman"/>
                <w:noProof/>
                <w:webHidden/>
                <w:color w:val="auto"/>
                <w:szCs w:val="24"/>
                <w:lang w:val="en-GB"/>
              </w:rPr>
              <w:fldChar w:fldCharType="begin"/>
            </w:r>
            <w:r w:rsidR="00B36FE1">
              <w:rPr>
                <w:rStyle w:val="Hyperlink"/>
                <w:rFonts w:cs="Times New Roman"/>
                <w:noProof/>
                <w:webHidden/>
                <w:color w:val="auto"/>
                <w:szCs w:val="24"/>
                <w:lang w:val="en-GB"/>
              </w:rPr>
              <w:instrText xml:space="preserve"> PAGEREF _Toc92795096 \h </w:instrText>
            </w:r>
            <w:r w:rsidR="00B36FE1">
              <w:rPr>
                <w:rStyle w:val="Hyperlink"/>
                <w:rFonts w:cs="Times New Roman"/>
                <w:noProof/>
                <w:webHidden/>
                <w:color w:val="auto"/>
                <w:szCs w:val="24"/>
                <w:lang w:val="en-GB"/>
              </w:rPr>
            </w:r>
            <w:r w:rsidR="00B36FE1">
              <w:rPr>
                <w:rStyle w:val="Hyperlink"/>
                <w:rFonts w:cs="Times New Roman"/>
                <w:noProof/>
                <w:webHidden/>
                <w:color w:val="auto"/>
                <w:szCs w:val="24"/>
                <w:lang w:val="en-GB"/>
              </w:rPr>
              <w:fldChar w:fldCharType="separate"/>
            </w:r>
            <w:r w:rsidR="00B36FE1">
              <w:rPr>
                <w:rStyle w:val="Hyperlink"/>
                <w:rFonts w:cs="Times New Roman"/>
                <w:noProof/>
                <w:webHidden/>
                <w:color w:val="auto"/>
                <w:szCs w:val="24"/>
                <w:lang w:val="en-GB"/>
              </w:rPr>
              <w:t>3</w:t>
            </w:r>
            <w:r w:rsidR="00B36FE1">
              <w:rPr>
                <w:rStyle w:val="Hyperlink"/>
                <w:rFonts w:cs="Times New Roman"/>
                <w:noProof/>
                <w:webHidden/>
                <w:color w:val="auto"/>
                <w:szCs w:val="24"/>
                <w:lang w:val="en-GB"/>
              </w:rPr>
              <w:fldChar w:fldCharType="end"/>
            </w:r>
          </w:hyperlink>
        </w:p>
        <w:p w14:paraId="75638875" w14:textId="77777777" w:rsidR="00B36FE1" w:rsidRDefault="001F51A6" w:rsidP="00B36FE1">
          <w:pPr>
            <w:pStyle w:val="TOC1"/>
            <w:tabs>
              <w:tab w:val="right" w:leader="dot" w:pos="9016"/>
            </w:tabs>
            <w:spacing w:line="360" w:lineRule="auto"/>
            <w:jc w:val="both"/>
            <w:rPr>
              <w:rFonts w:ascii="Times New Roman" w:eastAsiaTheme="minorEastAsia" w:hAnsi="Times New Roman" w:cs="Times New Roman"/>
              <w:noProof/>
              <w:sz w:val="24"/>
              <w:szCs w:val="24"/>
              <w:lang w:val="en-GB" w:eastAsia="en-IN"/>
            </w:rPr>
          </w:pPr>
          <w:hyperlink r:id="rId8" w:anchor="_Toc92795097" w:history="1">
            <w:r w:rsidR="00B36FE1">
              <w:rPr>
                <w:rStyle w:val="Hyperlink"/>
                <w:rFonts w:cs="Times New Roman"/>
                <w:noProof/>
                <w:szCs w:val="24"/>
                <w:lang w:val="en-GB"/>
              </w:rPr>
              <w:t>Critical evaluation of cultural sensitivity in India by Tesco</w:t>
            </w:r>
            <w:r w:rsidR="00B36FE1">
              <w:rPr>
                <w:rStyle w:val="Hyperlink"/>
                <w:rFonts w:cs="Times New Roman"/>
                <w:noProof/>
                <w:webHidden/>
                <w:color w:val="auto"/>
                <w:szCs w:val="24"/>
                <w:lang w:val="en-GB"/>
              </w:rPr>
              <w:tab/>
            </w:r>
            <w:r w:rsidR="00B36FE1">
              <w:rPr>
                <w:rStyle w:val="Hyperlink"/>
                <w:rFonts w:cs="Times New Roman"/>
                <w:noProof/>
                <w:webHidden/>
                <w:color w:val="auto"/>
                <w:szCs w:val="24"/>
                <w:lang w:val="en-GB"/>
              </w:rPr>
              <w:fldChar w:fldCharType="begin"/>
            </w:r>
            <w:r w:rsidR="00B36FE1">
              <w:rPr>
                <w:rStyle w:val="Hyperlink"/>
                <w:rFonts w:cs="Times New Roman"/>
                <w:noProof/>
                <w:webHidden/>
                <w:color w:val="auto"/>
                <w:szCs w:val="24"/>
                <w:lang w:val="en-GB"/>
              </w:rPr>
              <w:instrText xml:space="preserve"> PAGEREF _Toc92795097 \h </w:instrText>
            </w:r>
            <w:r w:rsidR="00B36FE1">
              <w:rPr>
                <w:rStyle w:val="Hyperlink"/>
                <w:rFonts w:cs="Times New Roman"/>
                <w:noProof/>
                <w:webHidden/>
                <w:color w:val="auto"/>
                <w:szCs w:val="24"/>
                <w:lang w:val="en-GB"/>
              </w:rPr>
            </w:r>
            <w:r w:rsidR="00B36FE1">
              <w:rPr>
                <w:rStyle w:val="Hyperlink"/>
                <w:rFonts w:cs="Times New Roman"/>
                <w:noProof/>
                <w:webHidden/>
                <w:color w:val="auto"/>
                <w:szCs w:val="24"/>
                <w:lang w:val="en-GB"/>
              </w:rPr>
              <w:fldChar w:fldCharType="separate"/>
            </w:r>
            <w:r w:rsidR="00B36FE1">
              <w:rPr>
                <w:rStyle w:val="Hyperlink"/>
                <w:rFonts w:cs="Times New Roman"/>
                <w:noProof/>
                <w:webHidden/>
                <w:color w:val="auto"/>
                <w:szCs w:val="24"/>
                <w:lang w:val="en-GB"/>
              </w:rPr>
              <w:t>4</w:t>
            </w:r>
            <w:r w:rsidR="00B36FE1">
              <w:rPr>
                <w:rStyle w:val="Hyperlink"/>
                <w:rFonts w:cs="Times New Roman"/>
                <w:noProof/>
                <w:webHidden/>
                <w:color w:val="auto"/>
                <w:szCs w:val="24"/>
                <w:lang w:val="en-GB"/>
              </w:rPr>
              <w:fldChar w:fldCharType="end"/>
            </w:r>
          </w:hyperlink>
        </w:p>
        <w:p w14:paraId="0676D7E9" w14:textId="77777777" w:rsidR="00B36FE1" w:rsidRDefault="001F51A6" w:rsidP="00B36FE1">
          <w:pPr>
            <w:pStyle w:val="TOC1"/>
            <w:tabs>
              <w:tab w:val="right" w:leader="dot" w:pos="9016"/>
            </w:tabs>
            <w:spacing w:line="360" w:lineRule="auto"/>
            <w:jc w:val="both"/>
            <w:rPr>
              <w:rFonts w:ascii="Times New Roman" w:eastAsiaTheme="minorEastAsia" w:hAnsi="Times New Roman" w:cs="Times New Roman"/>
              <w:noProof/>
              <w:sz w:val="24"/>
              <w:szCs w:val="24"/>
              <w:lang w:val="en-GB" w:eastAsia="en-IN"/>
            </w:rPr>
          </w:pPr>
          <w:hyperlink r:id="rId9" w:anchor="_Toc92795098" w:history="1">
            <w:r w:rsidR="00B36FE1">
              <w:rPr>
                <w:rStyle w:val="Hyperlink"/>
                <w:rFonts w:cs="Times New Roman"/>
                <w:noProof/>
                <w:szCs w:val="24"/>
                <w:lang w:val="en-GB"/>
              </w:rPr>
              <w:t>Discuss and analyze different communication barriers experienced by foreign businesses in the selected country supported by different examples when relevant</w:t>
            </w:r>
            <w:r w:rsidR="00B36FE1">
              <w:rPr>
                <w:rStyle w:val="Hyperlink"/>
                <w:rFonts w:cs="Times New Roman"/>
                <w:noProof/>
                <w:webHidden/>
                <w:color w:val="auto"/>
                <w:szCs w:val="24"/>
                <w:lang w:val="en-GB"/>
              </w:rPr>
              <w:tab/>
            </w:r>
            <w:r w:rsidR="00B36FE1">
              <w:rPr>
                <w:rStyle w:val="Hyperlink"/>
                <w:rFonts w:cs="Times New Roman"/>
                <w:noProof/>
                <w:webHidden/>
                <w:color w:val="auto"/>
                <w:szCs w:val="24"/>
                <w:lang w:val="en-GB"/>
              </w:rPr>
              <w:fldChar w:fldCharType="begin"/>
            </w:r>
            <w:r w:rsidR="00B36FE1">
              <w:rPr>
                <w:rStyle w:val="Hyperlink"/>
                <w:rFonts w:cs="Times New Roman"/>
                <w:noProof/>
                <w:webHidden/>
                <w:color w:val="auto"/>
                <w:szCs w:val="24"/>
                <w:lang w:val="en-GB"/>
              </w:rPr>
              <w:instrText xml:space="preserve"> PAGEREF _Toc92795098 \h </w:instrText>
            </w:r>
            <w:r w:rsidR="00B36FE1">
              <w:rPr>
                <w:rStyle w:val="Hyperlink"/>
                <w:rFonts w:cs="Times New Roman"/>
                <w:noProof/>
                <w:webHidden/>
                <w:color w:val="auto"/>
                <w:szCs w:val="24"/>
                <w:lang w:val="en-GB"/>
              </w:rPr>
            </w:r>
            <w:r w:rsidR="00B36FE1">
              <w:rPr>
                <w:rStyle w:val="Hyperlink"/>
                <w:rFonts w:cs="Times New Roman"/>
                <w:noProof/>
                <w:webHidden/>
                <w:color w:val="auto"/>
                <w:szCs w:val="24"/>
                <w:lang w:val="en-GB"/>
              </w:rPr>
              <w:fldChar w:fldCharType="separate"/>
            </w:r>
            <w:r w:rsidR="00B36FE1">
              <w:rPr>
                <w:rStyle w:val="Hyperlink"/>
                <w:rFonts w:cs="Times New Roman"/>
                <w:noProof/>
                <w:webHidden/>
                <w:color w:val="auto"/>
                <w:szCs w:val="24"/>
                <w:lang w:val="en-GB"/>
              </w:rPr>
              <w:t>6</w:t>
            </w:r>
            <w:r w:rsidR="00B36FE1">
              <w:rPr>
                <w:rStyle w:val="Hyperlink"/>
                <w:rFonts w:cs="Times New Roman"/>
                <w:noProof/>
                <w:webHidden/>
                <w:color w:val="auto"/>
                <w:szCs w:val="24"/>
                <w:lang w:val="en-GB"/>
              </w:rPr>
              <w:fldChar w:fldCharType="end"/>
            </w:r>
          </w:hyperlink>
        </w:p>
        <w:p w14:paraId="1845AC3C" w14:textId="77777777" w:rsidR="00B36FE1" w:rsidRDefault="001F51A6" w:rsidP="00B36FE1">
          <w:pPr>
            <w:pStyle w:val="TOC1"/>
            <w:tabs>
              <w:tab w:val="right" w:leader="dot" w:pos="9016"/>
            </w:tabs>
            <w:spacing w:line="360" w:lineRule="auto"/>
            <w:jc w:val="both"/>
            <w:rPr>
              <w:rFonts w:ascii="Times New Roman" w:eastAsiaTheme="minorEastAsia" w:hAnsi="Times New Roman" w:cs="Times New Roman"/>
              <w:noProof/>
              <w:sz w:val="24"/>
              <w:szCs w:val="24"/>
              <w:lang w:val="en-GB" w:eastAsia="en-IN"/>
            </w:rPr>
          </w:pPr>
          <w:hyperlink r:id="rId10" w:anchor="_Toc92795099" w:history="1">
            <w:r w:rsidR="00B36FE1">
              <w:rPr>
                <w:rStyle w:val="Hyperlink"/>
                <w:rFonts w:cs="Times New Roman"/>
                <w:noProof/>
                <w:szCs w:val="24"/>
                <w:lang w:val="en-GB"/>
              </w:rPr>
              <w:t>Provide appropriate communication strategies and other relevant recommendations to enable the company to succeed in the selected developing country</w:t>
            </w:r>
            <w:r w:rsidR="00B36FE1">
              <w:rPr>
                <w:rStyle w:val="Hyperlink"/>
                <w:rFonts w:cs="Times New Roman"/>
                <w:noProof/>
                <w:webHidden/>
                <w:color w:val="auto"/>
                <w:szCs w:val="24"/>
                <w:lang w:val="en-GB"/>
              </w:rPr>
              <w:tab/>
            </w:r>
            <w:r w:rsidR="00B36FE1">
              <w:rPr>
                <w:rStyle w:val="Hyperlink"/>
                <w:rFonts w:cs="Times New Roman"/>
                <w:noProof/>
                <w:webHidden/>
                <w:color w:val="auto"/>
                <w:szCs w:val="24"/>
                <w:lang w:val="en-GB"/>
              </w:rPr>
              <w:fldChar w:fldCharType="begin"/>
            </w:r>
            <w:r w:rsidR="00B36FE1">
              <w:rPr>
                <w:rStyle w:val="Hyperlink"/>
                <w:rFonts w:cs="Times New Roman"/>
                <w:noProof/>
                <w:webHidden/>
                <w:color w:val="auto"/>
                <w:szCs w:val="24"/>
                <w:lang w:val="en-GB"/>
              </w:rPr>
              <w:instrText xml:space="preserve"> PAGEREF _Toc92795099 \h </w:instrText>
            </w:r>
            <w:r w:rsidR="00B36FE1">
              <w:rPr>
                <w:rStyle w:val="Hyperlink"/>
                <w:rFonts w:cs="Times New Roman"/>
                <w:noProof/>
                <w:webHidden/>
                <w:color w:val="auto"/>
                <w:szCs w:val="24"/>
                <w:lang w:val="en-GB"/>
              </w:rPr>
            </w:r>
            <w:r w:rsidR="00B36FE1">
              <w:rPr>
                <w:rStyle w:val="Hyperlink"/>
                <w:rFonts w:cs="Times New Roman"/>
                <w:noProof/>
                <w:webHidden/>
                <w:color w:val="auto"/>
                <w:szCs w:val="24"/>
                <w:lang w:val="en-GB"/>
              </w:rPr>
              <w:fldChar w:fldCharType="separate"/>
            </w:r>
            <w:r w:rsidR="00B36FE1">
              <w:rPr>
                <w:rStyle w:val="Hyperlink"/>
                <w:rFonts w:cs="Times New Roman"/>
                <w:noProof/>
                <w:webHidden/>
                <w:color w:val="auto"/>
                <w:szCs w:val="24"/>
                <w:lang w:val="en-GB"/>
              </w:rPr>
              <w:t>8</w:t>
            </w:r>
            <w:r w:rsidR="00B36FE1">
              <w:rPr>
                <w:rStyle w:val="Hyperlink"/>
                <w:rFonts w:cs="Times New Roman"/>
                <w:noProof/>
                <w:webHidden/>
                <w:color w:val="auto"/>
                <w:szCs w:val="24"/>
                <w:lang w:val="en-GB"/>
              </w:rPr>
              <w:fldChar w:fldCharType="end"/>
            </w:r>
          </w:hyperlink>
        </w:p>
        <w:p w14:paraId="43ED422D" w14:textId="77777777" w:rsidR="00B36FE1" w:rsidRDefault="001F51A6" w:rsidP="00B36FE1">
          <w:pPr>
            <w:pStyle w:val="TOC1"/>
            <w:tabs>
              <w:tab w:val="right" w:leader="dot" w:pos="9016"/>
            </w:tabs>
            <w:spacing w:line="360" w:lineRule="auto"/>
            <w:jc w:val="both"/>
            <w:rPr>
              <w:rFonts w:ascii="Times New Roman" w:eastAsiaTheme="minorEastAsia" w:hAnsi="Times New Roman" w:cs="Times New Roman"/>
              <w:noProof/>
              <w:sz w:val="24"/>
              <w:szCs w:val="24"/>
              <w:lang w:val="en-GB" w:eastAsia="en-IN"/>
            </w:rPr>
          </w:pPr>
          <w:hyperlink r:id="rId11" w:anchor="_Toc92795100" w:history="1">
            <w:r w:rsidR="00B36FE1">
              <w:rPr>
                <w:rStyle w:val="Hyperlink"/>
                <w:rFonts w:cs="Times New Roman"/>
                <w:noProof/>
                <w:szCs w:val="24"/>
                <w:lang w:val="en-GB"/>
              </w:rPr>
              <w:t>Conclusion</w:t>
            </w:r>
            <w:r w:rsidR="00B36FE1">
              <w:rPr>
                <w:rStyle w:val="Hyperlink"/>
                <w:rFonts w:cs="Times New Roman"/>
                <w:noProof/>
                <w:webHidden/>
                <w:color w:val="auto"/>
                <w:szCs w:val="24"/>
                <w:lang w:val="en-GB"/>
              </w:rPr>
              <w:tab/>
            </w:r>
            <w:r w:rsidR="00B36FE1">
              <w:rPr>
                <w:rStyle w:val="Hyperlink"/>
                <w:rFonts w:cs="Times New Roman"/>
                <w:noProof/>
                <w:webHidden/>
                <w:color w:val="auto"/>
                <w:szCs w:val="24"/>
                <w:lang w:val="en-GB"/>
              </w:rPr>
              <w:fldChar w:fldCharType="begin"/>
            </w:r>
            <w:r w:rsidR="00B36FE1">
              <w:rPr>
                <w:rStyle w:val="Hyperlink"/>
                <w:rFonts w:cs="Times New Roman"/>
                <w:noProof/>
                <w:webHidden/>
                <w:color w:val="auto"/>
                <w:szCs w:val="24"/>
                <w:lang w:val="en-GB"/>
              </w:rPr>
              <w:instrText xml:space="preserve"> PAGEREF _Toc92795100 \h </w:instrText>
            </w:r>
            <w:r w:rsidR="00B36FE1">
              <w:rPr>
                <w:rStyle w:val="Hyperlink"/>
                <w:rFonts w:cs="Times New Roman"/>
                <w:noProof/>
                <w:webHidden/>
                <w:color w:val="auto"/>
                <w:szCs w:val="24"/>
                <w:lang w:val="en-GB"/>
              </w:rPr>
            </w:r>
            <w:r w:rsidR="00B36FE1">
              <w:rPr>
                <w:rStyle w:val="Hyperlink"/>
                <w:rFonts w:cs="Times New Roman"/>
                <w:noProof/>
                <w:webHidden/>
                <w:color w:val="auto"/>
                <w:szCs w:val="24"/>
                <w:lang w:val="en-GB"/>
              </w:rPr>
              <w:fldChar w:fldCharType="separate"/>
            </w:r>
            <w:r w:rsidR="00B36FE1">
              <w:rPr>
                <w:rStyle w:val="Hyperlink"/>
                <w:rFonts w:cs="Times New Roman"/>
                <w:noProof/>
                <w:webHidden/>
                <w:color w:val="auto"/>
                <w:szCs w:val="24"/>
                <w:lang w:val="en-GB"/>
              </w:rPr>
              <w:t>9</w:t>
            </w:r>
            <w:r w:rsidR="00B36FE1">
              <w:rPr>
                <w:rStyle w:val="Hyperlink"/>
                <w:rFonts w:cs="Times New Roman"/>
                <w:noProof/>
                <w:webHidden/>
                <w:color w:val="auto"/>
                <w:szCs w:val="24"/>
                <w:lang w:val="en-GB"/>
              </w:rPr>
              <w:fldChar w:fldCharType="end"/>
            </w:r>
          </w:hyperlink>
        </w:p>
        <w:p w14:paraId="0010A406" w14:textId="77777777" w:rsidR="00B36FE1" w:rsidRDefault="00B36FE1" w:rsidP="00B36FE1">
          <w:pPr>
            <w:spacing w:line="360" w:lineRule="auto"/>
            <w:jc w:val="both"/>
            <w:rPr>
              <w:rFonts w:ascii="Times New Roman" w:hAnsi="Times New Roman" w:cs="Times New Roman"/>
              <w:color w:val="000000" w:themeColor="text1"/>
              <w:sz w:val="24"/>
              <w:szCs w:val="24"/>
              <w:lang w:val="en-GB"/>
            </w:rPr>
          </w:pPr>
          <w:r>
            <w:rPr>
              <w:rFonts w:ascii="Times New Roman" w:hAnsi="Times New Roman" w:cs="Times New Roman"/>
              <w:color w:val="000000" w:themeColor="text1"/>
              <w:sz w:val="24"/>
              <w:szCs w:val="24"/>
              <w:lang w:val="en-GB"/>
            </w:rPr>
            <w:fldChar w:fldCharType="end"/>
          </w:r>
        </w:p>
      </w:sdtContent>
    </w:sdt>
    <w:p w14:paraId="19712E55" w14:textId="77777777" w:rsidR="00B36FE1" w:rsidRDefault="00B36FE1" w:rsidP="00B36FE1">
      <w:pPr>
        <w:rPr>
          <w:color w:val="000000" w:themeColor="text1"/>
          <w:lang w:val="en-GB"/>
        </w:rPr>
      </w:pPr>
    </w:p>
    <w:p w14:paraId="260B368B" w14:textId="77777777" w:rsidR="00B36FE1" w:rsidRDefault="00B36FE1" w:rsidP="00B36FE1">
      <w:pPr>
        <w:spacing w:line="360" w:lineRule="auto"/>
        <w:jc w:val="both"/>
        <w:rPr>
          <w:rFonts w:ascii="Times New Roman" w:hAnsi="Times New Roman" w:cs="Times New Roman"/>
          <w:b/>
          <w:color w:val="000000" w:themeColor="text1"/>
          <w:sz w:val="24"/>
          <w:szCs w:val="24"/>
          <w:lang w:val="en-GB"/>
        </w:rPr>
      </w:pPr>
    </w:p>
    <w:p w14:paraId="17383474" w14:textId="77777777" w:rsidR="00B36FE1" w:rsidRDefault="00B36FE1" w:rsidP="00B36FE1">
      <w:pPr>
        <w:spacing w:line="360" w:lineRule="auto"/>
        <w:jc w:val="both"/>
        <w:rPr>
          <w:rFonts w:ascii="Times New Roman" w:hAnsi="Times New Roman" w:cs="Times New Roman"/>
          <w:b/>
          <w:color w:val="000000" w:themeColor="text1"/>
          <w:sz w:val="24"/>
          <w:szCs w:val="24"/>
          <w:lang w:val="en-GB"/>
        </w:rPr>
      </w:pPr>
    </w:p>
    <w:p w14:paraId="6241121E" w14:textId="77777777" w:rsidR="00B36FE1" w:rsidRDefault="00B36FE1" w:rsidP="00B36FE1">
      <w:pPr>
        <w:spacing w:line="360" w:lineRule="auto"/>
        <w:jc w:val="both"/>
        <w:rPr>
          <w:rFonts w:ascii="Times New Roman" w:hAnsi="Times New Roman" w:cs="Times New Roman"/>
          <w:b/>
          <w:color w:val="000000" w:themeColor="text1"/>
          <w:sz w:val="24"/>
          <w:szCs w:val="24"/>
          <w:lang w:val="en-GB"/>
        </w:rPr>
      </w:pPr>
    </w:p>
    <w:p w14:paraId="7560E9C7" w14:textId="77777777" w:rsidR="00B36FE1" w:rsidRDefault="00B36FE1" w:rsidP="00B36FE1">
      <w:pPr>
        <w:spacing w:line="360" w:lineRule="auto"/>
        <w:jc w:val="both"/>
        <w:rPr>
          <w:rFonts w:ascii="Times New Roman" w:hAnsi="Times New Roman" w:cs="Times New Roman"/>
          <w:b/>
          <w:color w:val="000000" w:themeColor="text1"/>
          <w:sz w:val="24"/>
          <w:szCs w:val="24"/>
          <w:lang w:val="en-GB"/>
        </w:rPr>
      </w:pPr>
    </w:p>
    <w:p w14:paraId="21F5722D" w14:textId="77777777" w:rsidR="00B36FE1" w:rsidRDefault="00B36FE1" w:rsidP="00B36FE1">
      <w:pPr>
        <w:spacing w:line="360" w:lineRule="auto"/>
        <w:jc w:val="both"/>
        <w:rPr>
          <w:rFonts w:ascii="Times New Roman" w:hAnsi="Times New Roman" w:cs="Times New Roman"/>
          <w:b/>
          <w:color w:val="000000" w:themeColor="text1"/>
          <w:sz w:val="24"/>
          <w:szCs w:val="24"/>
          <w:lang w:val="en-GB"/>
        </w:rPr>
      </w:pPr>
    </w:p>
    <w:p w14:paraId="6029FDFD" w14:textId="77777777" w:rsidR="00B36FE1" w:rsidRDefault="00B36FE1" w:rsidP="00B36FE1">
      <w:pPr>
        <w:spacing w:line="360" w:lineRule="auto"/>
        <w:jc w:val="both"/>
        <w:rPr>
          <w:rFonts w:ascii="Times New Roman" w:hAnsi="Times New Roman" w:cs="Times New Roman"/>
          <w:b/>
          <w:color w:val="000000" w:themeColor="text1"/>
          <w:sz w:val="24"/>
          <w:szCs w:val="24"/>
          <w:lang w:val="en-GB"/>
        </w:rPr>
      </w:pPr>
    </w:p>
    <w:p w14:paraId="4601C45A" w14:textId="77777777" w:rsidR="00B36FE1" w:rsidRDefault="00B36FE1" w:rsidP="00B36FE1">
      <w:pPr>
        <w:spacing w:line="360" w:lineRule="auto"/>
        <w:jc w:val="both"/>
        <w:rPr>
          <w:rFonts w:ascii="Times New Roman" w:hAnsi="Times New Roman" w:cs="Times New Roman"/>
          <w:b/>
          <w:color w:val="000000" w:themeColor="text1"/>
          <w:sz w:val="24"/>
          <w:szCs w:val="24"/>
          <w:lang w:val="en-GB"/>
        </w:rPr>
      </w:pPr>
    </w:p>
    <w:p w14:paraId="4CD68AAF" w14:textId="77777777" w:rsidR="00B36FE1" w:rsidRDefault="00B36FE1" w:rsidP="00B36FE1">
      <w:pPr>
        <w:spacing w:line="360" w:lineRule="auto"/>
        <w:jc w:val="both"/>
        <w:rPr>
          <w:rFonts w:ascii="Times New Roman" w:hAnsi="Times New Roman" w:cs="Times New Roman"/>
          <w:b/>
          <w:color w:val="000000" w:themeColor="text1"/>
          <w:sz w:val="24"/>
          <w:szCs w:val="24"/>
          <w:lang w:val="en-GB"/>
        </w:rPr>
      </w:pPr>
    </w:p>
    <w:p w14:paraId="5D933B2E" w14:textId="77777777" w:rsidR="00B36FE1" w:rsidRDefault="00B36FE1" w:rsidP="00B36FE1">
      <w:pPr>
        <w:spacing w:line="360" w:lineRule="auto"/>
        <w:jc w:val="both"/>
        <w:rPr>
          <w:rFonts w:ascii="Times New Roman" w:hAnsi="Times New Roman" w:cs="Times New Roman"/>
          <w:b/>
          <w:color w:val="000000" w:themeColor="text1"/>
          <w:sz w:val="24"/>
          <w:szCs w:val="24"/>
          <w:lang w:val="en-GB"/>
        </w:rPr>
      </w:pPr>
    </w:p>
    <w:p w14:paraId="74524B38" w14:textId="77777777" w:rsidR="00B36FE1" w:rsidRDefault="00B36FE1" w:rsidP="00B36FE1">
      <w:pPr>
        <w:spacing w:line="360" w:lineRule="auto"/>
        <w:jc w:val="both"/>
        <w:rPr>
          <w:rFonts w:ascii="Times New Roman" w:hAnsi="Times New Roman" w:cs="Times New Roman"/>
          <w:b/>
          <w:color w:val="000000" w:themeColor="text1"/>
          <w:sz w:val="24"/>
          <w:szCs w:val="24"/>
          <w:lang w:val="en-GB"/>
        </w:rPr>
      </w:pPr>
    </w:p>
    <w:p w14:paraId="141C98AF" w14:textId="77777777" w:rsidR="00B36FE1" w:rsidRDefault="00B36FE1" w:rsidP="00B36FE1">
      <w:pPr>
        <w:spacing w:line="360" w:lineRule="auto"/>
        <w:jc w:val="both"/>
        <w:rPr>
          <w:rFonts w:ascii="Times New Roman" w:hAnsi="Times New Roman" w:cs="Times New Roman"/>
          <w:b/>
          <w:color w:val="000000" w:themeColor="text1"/>
          <w:sz w:val="24"/>
          <w:szCs w:val="24"/>
          <w:lang w:val="en-GB"/>
        </w:rPr>
      </w:pPr>
    </w:p>
    <w:p w14:paraId="281A366F" w14:textId="77777777" w:rsidR="00B36FE1" w:rsidRDefault="00B36FE1" w:rsidP="00B36FE1">
      <w:pPr>
        <w:spacing w:line="360" w:lineRule="auto"/>
        <w:jc w:val="both"/>
        <w:rPr>
          <w:rFonts w:ascii="Times New Roman" w:hAnsi="Times New Roman" w:cs="Times New Roman"/>
          <w:b/>
          <w:color w:val="000000" w:themeColor="text1"/>
          <w:sz w:val="24"/>
          <w:szCs w:val="24"/>
          <w:lang w:val="en-GB"/>
        </w:rPr>
      </w:pPr>
    </w:p>
    <w:p w14:paraId="10A71765" w14:textId="77777777" w:rsidR="00B36FE1" w:rsidRDefault="00B36FE1" w:rsidP="00B36FE1">
      <w:pPr>
        <w:spacing w:line="360" w:lineRule="auto"/>
        <w:jc w:val="both"/>
        <w:rPr>
          <w:rFonts w:ascii="Times New Roman" w:hAnsi="Times New Roman" w:cs="Times New Roman"/>
          <w:b/>
          <w:color w:val="000000" w:themeColor="text1"/>
          <w:sz w:val="24"/>
          <w:szCs w:val="24"/>
          <w:lang w:val="en-GB"/>
        </w:rPr>
      </w:pPr>
    </w:p>
    <w:p w14:paraId="753933B6" w14:textId="77777777" w:rsidR="00B36FE1" w:rsidRDefault="00B36FE1" w:rsidP="00B36FE1">
      <w:pPr>
        <w:pStyle w:val="Heading1"/>
        <w:rPr>
          <w:lang w:val="en-GB"/>
        </w:rPr>
      </w:pPr>
      <w:bookmarkStart w:id="0" w:name="_Toc92795094"/>
      <w:r>
        <w:rPr>
          <w:lang w:val="en-GB"/>
        </w:rPr>
        <w:lastRenderedPageBreak/>
        <w:t>Introduction</w:t>
      </w:r>
      <w:bookmarkEnd w:id="0"/>
      <w:r>
        <w:rPr>
          <w:lang w:val="en-GB"/>
        </w:rPr>
        <w:t xml:space="preserve"> </w:t>
      </w:r>
    </w:p>
    <w:p w14:paraId="2E81CBE6" w14:textId="77777777" w:rsidR="00B36FE1" w:rsidRDefault="00B36FE1" w:rsidP="00B36FE1">
      <w:pPr>
        <w:spacing w:line="360" w:lineRule="auto"/>
        <w:jc w:val="both"/>
        <w:rPr>
          <w:rFonts w:ascii="Times New Roman" w:hAnsi="Times New Roman" w:cs="Times New Roman"/>
          <w:color w:val="000000" w:themeColor="text1"/>
          <w:sz w:val="24"/>
          <w:szCs w:val="24"/>
          <w:lang w:val="en-GB"/>
        </w:rPr>
      </w:pPr>
      <w:r>
        <w:rPr>
          <w:rFonts w:ascii="Times New Roman" w:hAnsi="Times New Roman" w:cs="Times New Roman"/>
          <w:color w:val="000000" w:themeColor="text1"/>
          <w:sz w:val="24"/>
          <w:szCs w:val="24"/>
          <w:lang w:val="en-GB"/>
        </w:rPr>
        <w:t>International business is the type of expansion strategy that is adopted by the companies related to selling their products and services outside of their origination country. In other words, communication is the key factor to maintain coordination inside as well as outside the company in foreign markets. This report sheds light on Tesco and its international business and communication principles while establishing its business in India. This study aims at evaluating the state where the company resides, the theory for implementing international and intercultural communication, cultural sensitivity, and determination of communication barriers and strategies. The objectives of this study are evaluating international and intercultural theories to support the international communication principles and cultural sensitivity of Tesco, communication barriers experienced by foreign companies, and strategies to overcome those barriers.</w:t>
      </w:r>
    </w:p>
    <w:p w14:paraId="4477F6EB" w14:textId="77777777" w:rsidR="00B36FE1" w:rsidRPr="00064875" w:rsidRDefault="00B36FE1" w:rsidP="00B36FE1">
      <w:pPr>
        <w:pStyle w:val="Heading1"/>
        <w:rPr>
          <w:rFonts w:cs="Times New Roman"/>
          <w:szCs w:val="24"/>
          <w:lang w:val="en-GB"/>
        </w:rPr>
      </w:pPr>
      <w:bookmarkStart w:id="1" w:name="_Toc92795095"/>
      <w:r w:rsidRPr="00064875">
        <w:rPr>
          <w:rFonts w:cs="Times New Roman"/>
          <w:szCs w:val="24"/>
          <w:lang w:val="en-GB"/>
        </w:rPr>
        <w:t>Introduction of selected developing country</w:t>
      </w:r>
      <w:bookmarkEnd w:id="1"/>
      <w:r w:rsidRPr="00064875">
        <w:rPr>
          <w:rFonts w:cs="Times New Roman"/>
          <w:szCs w:val="24"/>
          <w:lang w:val="en-GB"/>
        </w:rPr>
        <w:t xml:space="preserve"> </w:t>
      </w:r>
    </w:p>
    <w:p w14:paraId="49487055" w14:textId="77777777" w:rsidR="00B36FE1" w:rsidRPr="00064875" w:rsidRDefault="00B36FE1" w:rsidP="00B36FE1">
      <w:pPr>
        <w:spacing w:line="360" w:lineRule="auto"/>
        <w:jc w:val="both"/>
        <w:rPr>
          <w:rFonts w:ascii="Times New Roman" w:hAnsi="Times New Roman" w:cs="Times New Roman"/>
          <w:color w:val="000000" w:themeColor="text1"/>
          <w:sz w:val="24"/>
          <w:szCs w:val="24"/>
          <w:lang w:val="en-GB"/>
        </w:rPr>
      </w:pPr>
      <w:r w:rsidRPr="00064875">
        <w:rPr>
          <w:rFonts w:ascii="Times New Roman" w:hAnsi="Times New Roman" w:cs="Times New Roman"/>
          <w:color w:val="000000" w:themeColor="text1"/>
          <w:sz w:val="24"/>
          <w:szCs w:val="24"/>
          <w:lang w:val="en-GB"/>
        </w:rPr>
        <w:t>Selecting a suitable country for business expansion in an international context requires identification of the opportunities that lie forward towards the growth and development of the country and the company itself with time. Similarly, Tesco, being one of the most popular business segments in the global market would eventually be able to gain effectiveness in deriving business towards growth through an establishment in a developing country (</w:t>
      </w:r>
      <w:proofErr w:type="spellStart"/>
      <w:r w:rsidRPr="00064875">
        <w:rPr>
          <w:rFonts w:ascii="Times New Roman" w:hAnsi="Times New Roman" w:cs="Times New Roman"/>
          <w:color w:val="000000" w:themeColor="text1"/>
          <w:sz w:val="24"/>
          <w:szCs w:val="24"/>
          <w:lang w:val="en-GB"/>
        </w:rPr>
        <w:t>tescoplc</w:t>
      </w:r>
      <w:proofErr w:type="spellEnd"/>
      <w:r w:rsidRPr="00064875">
        <w:rPr>
          <w:rFonts w:ascii="Times New Roman" w:hAnsi="Times New Roman" w:cs="Times New Roman"/>
          <w:color w:val="000000" w:themeColor="text1"/>
          <w:sz w:val="24"/>
          <w:szCs w:val="24"/>
          <w:lang w:val="en-GB"/>
        </w:rPr>
        <w:t xml:space="preserve">, 2021). The significance behind selecting a developing segment rather than a developed one lies in the fact that it would eventually provide Tesco with an ability to showcase its strengths in the retail business and thereafter sustain a preferable position within the selected country. India is categorised to be one of the most preferable market segments in the international perspective due to its large size. </w:t>
      </w:r>
    </w:p>
    <w:p w14:paraId="7B0A5A59" w14:textId="3589DCD8" w:rsidR="00B36FE1" w:rsidRDefault="00B36FE1" w:rsidP="00B36FE1">
      <w:pPr>
        <w:spacing w:line="360" w:lineRule="auto"/>
        <w:jc w:val="center"/>
        <w:rPr>
          <w:rFonts w:ascii="Times New Roman" w:hAnsi="Times New Roman" w:cs="Times New Roman"/>
          <w:color w:val="FF0000"/>
          <w:sz w:val="24"/>
          <w:szCs w:val="24"/>
          <w:lang w:val="en-GB"/>
        </w:rPr>
      </w:pPr>
      <w:r>
        <w:rPr>
          <w:rFonts w:ascii="Times New Roman" w:hAnsi="Times New Roman" w:cs="Times New Roman"/>
          <w:noProof/>
          <w:color w:val="FF0000"/>
          <w:sz w:val="24"/>
          <w:szCs w:val="24"/>
          <w:lang w:val="en-GB"/>
        </w:rPr>
        <w:drawing>
          <wp:inline distT="0" distB="0" distL="0" distR="0" wp14:anchorId="62CCF7D3" wp14:editId="4BD7EC1C">
            <wp:extent cx="5905500" cy="1143000"/>
            <wp:effectExtent l="76200" t="76200" r="133350" b="0"/>
            <wp:docPr id="1" name="Picture 1" descr="Graphical user interface, application, table&#10;&#10;Description automatically generated"/>
            <wp:cNvGraphicFramePr/>
            <a:graphic xmlns:a="http://schemas.openxmlformats.org/drawingml/2006/main">
              <a:graphicData uri="http://schemas.openxmlformats.org/drawingml/2006/picture">
                <pic:pic xmlns:pic="http://schemas.openxmlformats.org/drawingml/2006/picture">
                  <pic:nvPicPr>
                    <pic:cNvPr id="1" name="Picture 1" descr="Graphical user interface, application, table&#10;&#10;Description automatically generated"/>
                    <pic:cNvPicPr>
                      <a:picLocks noChangeAspect="1"/>
                    </pic:cNvPicPr>
                  </pic:nvPicPr>
                  <pic:blipFill>
                    <a:blip r:embed="rId12"/>
                    <a:stretch>
                      <a:fillRect/>
                    </a:stretch>
                  </pic:blipFill>
                  <pic:spPr>
                    <a:xfrm>
                      <a:off x="0" y="0"/>
                      <a:ext cx="5731510" cy="96075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5738F0A2" w14:textId="77777777" w:rsidR="00B36FE1" w:rsidRPr="00064875" w:rsidRDefault="00B36FE1" w:rsidP="00B36FE1">
      <w:pPr>
        <w:spacing w:line="360" w:lineRule="auto"/>
        <w:jc w:val="center"/>
        <w:rPr>
          <w:rFonts w:ascii="Times New Roman" w:hAnsi="Times New Roman" w:cs="Times New Roman"/>
          <w:b/>
          <w:bCs/>
          <w:color w:val="000000" w:themeColor="text1"/>
          <w:sz w:val="24"/>
          <w:szCs w:val="24"/>
          <w:lang w:val="en-GB"/>
        </w:rPr>
      </w:pPr>
      <w:r w:rsidRPr="00064875">
        <w:rPr>
          <w:rFonts w:ascii="Times New Roman" w:hAnsi="Times New Roman" w:cs="Times New Roman"/>
          <w:b/>
          <w:bCs/>
          <w:color w:val="000000" w:themeColor="text1"/>
          <w:sz w:val="24"/>
          <w:szCs w:val="24"/>
          <w:lang w:val="en-GB"/>
        </w:rPr>
        <w:t>Figure 1: Grocery retailers in India</w:t>
      </w:r>
    </w:p>
    <w:p w14:paraId="3E744AB2" w14:textId="77777777" w:rsidR="00B36FE1" w:rsidRPr="00064875" w:rsidRDefault="00B36FE1" w:rsidP="00B36FE1">
      <w:pPr>
        <w:spacing w:line="360" w:lineRule="auto"/>
        <w:jc w:val="center"/>
        <w:rPr>
          <w:rFonts w:ascii="Times New Roman" w:hAnsi="Times New Roman" w:cs="Times New Roman"/>
          <w:color w:val="000000" w:themeColor="text1"/>
          <w:sz w:val="24"/>
          <w:szCs w:val="24"/>
          <w:lang w:val="en-GB"/>
        </w:rPr>
      </w:pPr>
      <w:r w:rsidRPr="00064875">
        <w:rPr>
          <w:rFonts w:ascii="Times New Roman" w:hAnsi="Times New Roman" w:cs="Times New Roman"/>
          <w:color w:val="000000" w:themeColor="text1"/>
          <w:sz w:val="24"/>
          <w:szCs w:val="24"/>
          <w:lang w:val="en-GB"/>
        </w:rPr>
        <w:t xml:space="preserve">(Source: Extracted from Kar </w:t>
      </w:r>
      <w:r w:rsidRPr="00064875">
        <w:rPr>
          <w:rFonts w:ascii="Times New Roman" w:hAnsi="Times New Roman" w:cs="Times New Roman"/>
          <w:i/>
          <w:iCs/>
          <w:color w:val="000000" w:themeColor="text1"/>
          <w:sz w:val="24"/>
          <w:szCs w:val="24"/>
          <w:lang w:val="en-GB"/>
        </w:rPr>
        <w:t>et al.</w:t>
      </w:r>
      <w:r w:rsidRPr="00064875">
        <w:rPr>
          <w:rFonts w:ascii="Times New Roman" w:hAnsi="Times New Roman" w:cs="Times New Roman"/>
          <w:color w:val="000000" w:themeColor="text1"/>
          <w:sz w:val="24"/>
          <w:szCs w:val="24"/>
          <w:lang w:val="en-GB"/>
        </w:rPr>
        <w:t>, 2021)</w:t>
      </w:r>
    </w:p>
    <w:p w14:paraId="0E627252" w14:textId="77777777" w:rsidR="00B36FE1" w:rsidRPr="00064875" w:rsidRDefault="00B36FE1" w:rsidP="00B36FE1">
      <w:pPr>
        <w:spacing w:line="360" w:lineRule="auto"/>
        <w:jc w:val="both"/>
        <w:rPr>
          <w:rFonts w:ascii="Times New Roman" w:hAnsi="Times New Roman" w:cs="Times New Roman"/>
          <w:color w:val="000000" w:themeColor="text1"/>
          <w:sz w:val="24"/>
          <w:szCs w:val="24"/>
          <w:lang w:val="en-GB"/>
        </w:rPr>
      </w:pPr>
      <w:r w:rsidRPr="00064875">
        <w:rPr>
          <w:rFonts w:ascii="Times New Roman" w:hAnsi="Times New Roman" w:cs="Times New Roman"/>
          <w:color w:val="000000" w:themeColor="text1"/>
          <w:sz w:val="24"/>
          <w:szCs w:val="24"/>
          <w:lang w:val="en-GB"/>
        </w:rPr>
        <w:lastRenderedPageBreak/>
        <w:t xml:space="preserve">According to the current economic condition of the country, there has been recorded a total of 12,777,575 grocery retailers exists. From these statistics, it could be observed that the competitive rate of India’s retail segment is high along with the opportunities probable for business establishment. Additionally, among a total of 190 economies, India has ranked 63 with a score of 710 (Kar </w:t>
      </w:r>
      <w:r w:rsidRPr="00064875">
        <w:rPr>
          <w:rFonts w:ascii="Times New Roman" w:hAnsi="Times New Roman" w:cs="Times New Roman"/>
          <w:i/>
          <w:iCs/>
          <w:color w:val="000000" w:themeColor="text1"/>
          <w:sz w:val="24"/>
          <w:szCs w:val="24"/>
          <w:lang w:val="en-GB"/>
        </w:rPr>
        <w:t>et al.</w:t>
      </w:r>
      <w:r w:rsidRPr="00064875">
        <w:rPr>
          <w:rFonts w:ascii="Times New Roman" w:hAnsi="Times New Roman" w:cs="Times New Roman"/>
          <w:color w:val="000000" w:themeColor="text1"/>
          <w:sz w:val="24"/>
          <w:szCs w:val="24"/>
          <w:lang w:val="en-GB"/>
        </w:rPr>
        <w:t xml:space="preserve">, 2021). This indicates that business in the Indian economy is appreciated in terms of trading across borders, permit acquisition and other resolving insolvencies. Based on the taxation system of India, companies from foreign countries are expected to gain benefits as they would be required to pay 13% of their Goods and Services Tax (GST) as overall saliency. </w:t>
      </w:r>
    </w:p>
    <w:p w14:paraId="71C87D97" w14:textId="77777777" w:rsidR="00B36FE1" w:rsidRDefault="00B36FE1" w:rsidP="00B36FE1">
      <w:pPr>
        <w:pStyle w:val="Heading1"/>
        <w:rPr>
          <w:lang w:val="en-GB"/>
        </w:rPr>
      </w:pPr>
      <w:bookmarkStart w:id="2" w:name="_Toc92795096"/>
      <w:r>
        <w:rPr>
          <w:lang w:val="en-GB"/>
        </w:rPr>
        <w:t>The theory that supports international and intercultural communication on the selected company</w:t>
      </w:r>
      <w:bookmarkEnd w:id="2"/>
    </w:p>
    <w:p w14:paraId="338706D6" w14:textId="77777777" w:rsidR="00B36FE1" w:rsidRDefault="00B36FE1" w:rsidP="00B36FE1">
      <w:pPr>
        <w:spacing w:line="360" w:lineRule="auto"/>
        <w:jc w:val="both"/>
        <w:rPr>
          <w:rFonts w:ascii="Times New Roman" w:hAnsi="Times New Roman" w:cs="Times New Roman"/>
          <w:color w:val="000000" w:themeColor="text1"/>
          <w:sz w:val="24"/>
          <w:szCs w:val="24"/>
          <w:lang w:val="en-GB"/>
        </w:rPr>
      </w:pPr>
      <w:r>
        <w:rPr>
          <w:rFonts w:ascii="Times New Roman" w:hAnsi="Times New Roman" w:cs="Times New Roman"/>
          <w:b/>
          <w:i/>
          <w:color w:val="000000" w:themeColor="text1"/>
          <w:sz w:val="24"/>
          <w:szCs w:val="24"/>
          <w:lang w:val="en-GB"/>
        </w:rPr>
        <w:t>International communication</w:t>
      </w:r>
      <w:r>
        <w:rPr>
          <w:rFonts w:ascii="Times New Roman" w:hAnsi="Times New Roman" w:cs="Times New Roman"/>
          <w:color w:val="000000" w:themeColor="text1"/>
          <w:sz w:val="24"/>
          <w:szCs w:val="24"/>
          <w:lang w:val="en-GB"/>
        </w:rPr>
        <w:t xml:space="preserve"> is the communication between two states to maintain and control the business operations of a particular country. As opined by </w:t>
      </w:r>
      <w:proofErr w:type="spellStart"/>
      <w:r>
        <w:rPr>
          <w:rFonts w:ascii="Times New Roman" w:hAnsi="Times New Roman" w:cs="Times New Roman"/>
          <w:color w:val="000000" w:themeColor="text1"/>
          <w:sz w:val="24"/>
          <w:szCs w:val="24"/>
          <w:shd w:val="clear" w:color="auto" w:fill="FFFFFF"/>
          <w:lang w:val="en-GB"/>
        </w:rPr>
        <w:t>Beugelsdijk</w:t>
      </w:r>
      <w:proofErr w:type="spellEnd"/>
      <w:r>
        <w:rPr>
          <w:rFonts w:ascii="Times New Roman" w:hAnsi="Times New Roman" w:cs="Times New Roman"/>
          <w:color w:val="000000" w:themeColor="text1"/>
          <w:sz w:val="24"/>
          <w:szCs w:val="24"/>
          <w:shd w:val="clear" w:color="auto" w:fill="FFFFFF"/>
          <w:lang w:val="en-GB"/>
        </w:rPr>
        <w:t xml:space="preserve"> and </w:t>
      </w:r>
      <w:proofErr w:type="spellStart"/>
      <w:r>
        <w:rPr>
          <w:rFonts w:ascii="Times New Roman" w:hAnsi="Times New Roman" w:cs="Times New Roman"/>
          <w:color w:val="000000" w:themeColor="text1"/>
          <w:sz w:val="24"/>
          <w:szCs w:val="24"/>
          <w:shd w:val="clear" w:color="auto" w:fill="FFFFFF"/>
          <w:lang w:val="en-GB"/>
        </w:rPr>
        <w:t>Welzel</w:t>
      </w:r>
      <w:proofErr w:type="spellEnd"/>
      <w:r>
        <w:rPr>
          <w:rFonts w:ascii="Times New Roman" w:hAnsi="Times New Roman" w:cs="Times New Roman"/>
          <w:color w:val="000000" w:themeColor="text1"/>
          <w:sz w:val="24"/>
          <w:szCs w:val="24"/>
          <w:shd w:val="clear" w:color="auto" w:fill="FFFFFF"/>
          <w:lang w:val="en-GB"/>
        </w:rPr>
        <w:t>, 2018</w:t>
      </w:r>
      <w:r>
        <w:rPr>
          <w:rFonts w:ascii="Times New Roman" w:hAnsi="Times New Roman" w:cs="Times New Roman"/>
          <w:color w:val="000000" w:themeColor="text1"/>
          <w:sz w:val="24"/>
          <w:szCs w:val="24"/>
          <w:lang w:val="en-GB"/>
        </w:rPr>
        <w:t xml:space="preserve">, </w:t>
      </w:r>
      <w:r>
        <w:rPr>
          <w:rFonts w:ascii="Times New Roman" w:hAnsi="Times New Roman" w:cs="Times New Roman"/>
          <w:b/>
          <w:i/>
          <w:color w:val="000000" w:themeColor="text1"/>
          <w:sz w:val="24"/>
          <w:szCs w:val="24"/>
          <w:lang w:val="en-GB"/>
        </w:rPr>
        <w:t>intercultural interaction</w:t>
      </w:r>
      <w:r>
        <w:rPr>
          <w:rFonts w:ascii="Times New Roman" w:hAnsi="Times New Roman" w:cs="Times New Roman"/>
          <w:color w:val="000000" w:themeColor="text1"/>
          <w:sz w:val="24"/>
          <w:szCs w:val="24"/>
          <w:lang w:val="en-GB"/>
        </w:rPr>
        <w:t xml:space="preserve"> is the communication between two states with different cultural backgrounds to achieve common goals. The managers of Tesco need to implement </w:t>
      </w:r>
      <w:r>
        <w:rPr>
          <w:rFonts w:ascii="Times New Roman" w:hAnsi="Times New Roman" w:cs="Times New Roman"/>
          <w:b/>
          <w:i/>
          <w:color w:val="000000" w:themeColor="text1"/>
          <w:sz w:val="24"/>
          <w:szCs w:val="24"/>
          <w:lang w:val="en-GB"/>
        </w:rPr>
        <w:t>Hofstede’s cultural theory</w:t>
      </w:r>
      <w:r>
        <w:rPr>
          <w:rFonts w:ascii="Times New Roman" w:hAnsi="Times New Roman" w:cs="Times New Roman"/>
          <w:color w:val="000000" w:themeColor="text1"/>
          <w:sz w:val="24"/>
          <w:szCs w:val="24"/>
          <w:lang w:val="en-GB"/>
        </w:rPr>
        <w:t xml:space="preserve"> to support its international and intercultural communication within the organization. This theory encircles six elements that will help in understanding the communication principle in the organization. These six elements are the </w:t>
      </w:r>
      <w:r>
        <w:rPr>
          <w:rFonts w:ascii="Times New Roman" w:hAnsi="Times New Roman" w:cs="Times New Roman"/>
          <w:b/>
          <w:i/>
          <w:color w:val="000000" w:themeColor="text1"/>
          <w:sz w:val="24"/>
          <w:szCs w:val="24"/>
          <w:lang w:val="en-GB"/>
        </w:rPr>
        <w:t>power distance index, collectivism vs individualism, uncertainty avoidance index, femininity vs masculinity, short-term vs long-term orientation, and restraint vs indulgence.</w:t>
      </w:r>
      <w:r>
        <w:rPr>
          <w:rFonts w:ascii="Times New Roman" w:hAnsi="Times New Roman" w:cs="Times New Roman"/>
          <w:color w:val="000000" w:themeColor="text1"/>
          <w:sz w:val="24"/>
          <w:szCs w:val="24"/>
          <w:lang w:val="en-GB"/>
        </w:rPr>
        <w:t xml:space="preserve"> </w:t>
      </w:r>
    </w:p>
    <w:p w14:paraId="5E1E18AE" w14:textId="05D80968" w:rsidR="00B36FE1" w:rsidRDefault="00B36FE1" w:rsidP="00B36FE1">
      <w:pPr>
        <w:spacing w:line="360" w:lineRule="auto"/>
        <w:jc w:val="both"/>
        <w:rPr>
          <w:rFonts w:ascii="Times New Roman" w:hAnsi="Times New Roman" w:cs="Times New Roman"/>
          <w:color w:val="000000" w:themeColor="text1"/>
          <w:sz w:val="24"/>
          <w:szCs w:val="24"/>
          <w:lang w:val="en-GB"/>
        </w:rPr>
      </w:pPr>
      <w:r>
        <w:rPr>
          <w:rFonts w:ascii="Times New Roman" w:hAnsi="Times New Roman" w:cs="Times New Roman"/>
          <w:b/>
          <w:i/>
          <w:color w:val="000000" w:themeColor="text1"/>
          <w:sz w:val="24"/>
          <w:szCs w:val="24"/>
          <w:lang w:val="en-GB"/>
        </w:rPr>
        <w:t>Power distance index</w:t>
      </w:r>
      <w:r>
        <w:rPr>
          <w:rFonts w:ascii="Times New Roman" w:hAnsi="Times New Roman" w:cs="Times New Roman"/>
          <w:color w:val="000000" w:themeColor="text1"/>
          <w:sz w:val="24"/>
          <w:szCs w:val="24"/>
          <w:lang w:val="en-GB"/>
        </w:rPr>
        <w:t xml:space="preserve"> is the measure of distance that senior management maintains from the employees in the organization. This is the </w:t>
      </w:r>
      <w:r>
        <w:rPr>
          <w:rFonts w:ascii="Times New Roman" w:hAnsi="Times New Roman" w:cs="Times New Roman"/>
          <w:b/>
          <w:i/>
          <w:color w:val="000000" w:themeColor="text1"/>
          <w:sz w:val="24"/>
          <w:szCs w:val="24"/>
          <w:lang w:val="en-GB"/>
        </w:rPr>
        <w:t>major reason for the high turnover rate</w:t>
      </w:r>
      <w:r>
        <w:rPr>
          <w:rFonts w:ascii="Times New Roman" w:hAnsi="Times New Roman" w:cs="Times New Roman"/>
          <w:color w:val="000000" w:themeColor="text1"/>
          <w:sz w:val="24"/>
          <w:szCs w:val="24"/>
          <w:lang w:val="en-GB"/>
        </w:rPr>
        <w:t xml:space="preserve"> as employees cannot express their feelings that lead to an increase in dissatisfaction. The managers of Tesco know the </w:t>
      </w:r>
      <w:r>
        <w:rPr>
          <w:rFonts w:ascii="Times New Roman" w:hAnsi="Times New Roman" w:cs="Times New Roman"/>
          <w:b/>
          <w:i/>
          <w:color w:val="000000" w:themeColor="text1"/>
          <w:sz w:val="24"/>
          <w:szCs w:val="24"/>
          <w:lang w:val="en-GB"/>
        </w:rPr>
        <w:t>negative consequences</w:t>
      </w:r>
      <w:r>
        <w:rPr>
          <w:rFonts w:ascii="Times New Roman" w:hAnsi="Times New Roman" w:cs="Times New Roman"/>
          <w:color w:val="000000" w:themeColor="text1"/>
          <w:sz w:val="24"/>
          <w:szCs w:val="24"/>
          <w:lang w:val="en-GB"/>
        </w:rPr>
        <w:t xml:space="preserve"> of the </w:t>
      </w:r>
      <w:r w:rsidR="009E7E30">
        <w:rPr>
          <w:rFonts w:ascii="Times New Roman" w:hAnsi="Times New Roman" w:cs="Times New Roman"/>
          <w:color w:val="000000" w:themeColor="text1"/>
          <w:sz w:val="24"/>
          <w:szCs w:val="24"/>
          <w:lang w:val="en-GB"/>
        </w:rPr>
        <w:t>high-power</w:t>
      </w:r>
      <w:r>
        <w:rPr>
          <w:rFonts w:ascii="Times New Roman" w:hAnsi="Times New Roman" w:cs="Times New Roman"/>
          <w:color w:val="000000" w:themeColor="text1"/>
          <w:sz w:val="24"/>
          <w:szCs w:val="24"/>
          <w:lang w:val="en-GB"/>
        </w:rPr>
        <w:t xml:space="preserve"> distance index that may affect the whole business operations in both native as well as foreign countries. Hence, they maintain a low power distance index to </w:t>
      </w:r>
      <w:r>
        <w:rPr>
          <w:rFonts w:ascii="Times New Roman" w:hAnsi="Times New Roman" w:cs="Times New Roman"/>
          <w:b/>
          <w:i/>
          <w:color w:val="000000" w:themeColor="text1"/>
          <w:sz w:val="24"/>
          <w:szCs w:val="24"/>
          <w:lang w:val="en-GB"/>
        </w:rPr>
        <w:t>avoid any kind of miscommunication and increase the value of the working community</w:t>
      </w:r>
      <w:r>
        <w:rPr>
          <w:rFonts w:ascii="Times New Roman" w:hAnsi="Times New Roman" w:cs="Times New Roman"/>
          <w:color w:val="000000" w:themeColor="text1"/>
          <w:sz w:val="24"/>
          <w:szCs w:val="24"/>
          <w:lang w:val="en-GB"/>
        </w:rPr>
        <w:t xml:space="preserve"> in the organization (</w:t>
      </w:r>
      <w:proofErr w:type="spellStart"/>
      <w:r>
        <w:rPr>
          <w:rFonts w:ascii="Times New Roman" w:hAnsi="Times New Roman" w:cs="Times New Roman"/>
          <w:color w:val="000000" w:themeColor="text1"/>
          <w:sz w:val="24"/>
          <w:szCs w:val="24"/>
          <w:shd w:val="clear" w:color="auto" w:fill="FFFFFF"/>
          <w:lang w:val="en-GB"/>
        </w:rPr>
        <w:t>Kristjánsdóttir</w:t>
      </w:r>
      <w:proofErr w:type="spellEnd"/>
      <w:r>
        <w:rPr>
          <w:rFonts w:ascii="Times New Roman" w:hAnsi="Times New Roman" w:cs="Times New Roman"/>
          <w:color w:val="000000" w:themeColor="text1"/>
          <w:sz w:val="24"/>
          <w:szCs w:val="24"/>
          <w:shd w:val="clear" w:color="auto" w:fill="FFFFFF"/>
          <w:lang w:val="en-GB"/>
        </w:rPr>
        <w:t xml:space="preserve"> </w:t>
      </w:r>
      <w:r>
        <w:rPr>
          <w:rFonts w:ascii="Times New Roman" w:hAnsi="Times New Roman" w:cs="Times New Roman"/>
          <w:i/>
          <w:color w:val="000000" w:themeColor="text1"/>
          <w:sz w:val="24"/>
          <w:szCs w:val="24"/>
          <w:shd w:val="clear" w:color="auto" w:fill="FFFFFF"/>
          <w:lang w:val="en-GB"/>
        </w:rPr>
        <w:t xml:space="preserve">et al., </w:t>
      </w:r>
      <w:r>
        <w:rPr>
          <w:rFonts w:ascii="Times New Roman" w:hAnsi="Times New Roman" w:cs="Times New Roman"/>
          <w:color w:val="000000" w:themeColor="text1"/>
          <w:sz w:val="24"/>
          <w:szCs w:val="24"/>
          <w:shd w:val="clear" w:color="auto" w:fill="FFFFFF"/>
          <w:lang w:val="en-GB"/>
        </w:rPr>
        <w:t>2017)</w:t>
      </w:r>
      <w:r>
        <w:rPr>
          <w:rFonts w:ascii="Times New Roman" w:hAnsi="Times New Roman" w:cs="Times New Roman"/>
          <w:color w:val="000000" w:themeColor="text1"/>
          <w:sz w:val="24"/>
          <w:szCs w:val="24"/>
          <w:lang w:val="en-GB"/>
        </w:rPr>
        <w:t xml:space="preserve">. </w:t>
      </w:r>
      <w:r>
        <w:rPr>
          <w:rFonts w:ascii="Times New Roman" w:hAnsi="Times New Roman" w:cs="Times New Roman"/>
          <w:b/>
          <w:i/>
          <w:color w:val="000000" w:themeColor="text1"/>
          <w:sz w:val="24"/>
          <w:szCs w:val="24"/>
          <w:lang w:val="en-GB"/>
        </w:rPr>
        <w:t>Collectivism vs individualism</w:t>
      </w:r>
      <w:r>
        <w:rPr>
          <w:rFonts w:ascii="Times New Roman" w:hAnsi="Times New Roman" w:cs="Times New Roman"/>
          <w:color w:val="000000" w:themeColor="text1"/>
          <w:sz w:val="24"/>
          <w:szCs w:val="24"/>
          <w:lang w:val="en-GB"/>
        </w:rPr>
        <w:t xml:space="preserve"> is the principle that allows the employees to work in a team or individually to complete the task.  The managers of Tesco maintain the </w:t>
      </w:r>
      <w:r>
        <w:rPr>
          <w:rFonts w:ascii="Times New Roman" w:hAnsi="Times New Roman" w:cs="Times New Roman"/>
          <w:b/>
          <w:i/>
          <w:color w:val="000000" w:themeColor="text1"/>
          <w:sz w:val="24"/>
          <w:szCs w:val="24"/>
          <w:lang w:val="en-GB"/>
        </w:rPr>
        <w:t>individuality index</w:t>
      </w:r>
      <w:r>
        <w:rPr>
          <w:rFonts w:ascii="Times New Roman" w:hAnsi="Times New Roman" w:cs="Times New Roman"/>
          <w:color w:val="000000" w:themeColor="text1"/>
          <w:sz w:val="24"/>
          <w:szCs w:val="24"/>
          <w:lang w:val="en-GB"/>
        </w:rPr>
        <w:t xml:space="preserve"> in terms of teams and individual activities. This enables the employees to </w:t>
      </w:r>
      <w:r>
        <w:rPr>
          <w:rFonts w:ascii="Times New Roman" w:hAnsi="Times New Roman" w:cs="Times New Roman"/>
          <w:b/>
          <w:i/>
          <w:color w:val="000000" w:themeColor="text1"/>
          <w:sz w:val="24"/>
          <w:szCs w:val="24"/>
          <w:lang w:val="en-GB"/>
        </w:rPr>
        <w:t>express their ideas and thoughts</w:t>
      </w:r>
      <w:r>
        <w:rPr>
          <w:rFonts w:ascii="Times New Roman" w:hAnsi="Times New Roman" w:cs="Times New Roman"/>
          <w:color w:val="000000" w:themeColor="text1"/>
          <w:sz w:val="24"/>
          <w:szCs w:val="24"/>
          <w:lang w:val="en-GB"/>
        </w:rPr>
        <w:t xml:space="preserve"> whether they work in teams or individually. This also helps the managers to increase flexibility in the work culture that may reduce internal conflicts in the company.</w:t>
      </w:r>
    </w:p>
    <w:p w14:paraId="43A5BC5A" w14:textId="77777777" w:rsidR="00B36FE1" w:rsidRDefault="00B36FE1" w:rsidP="00B36FE1">
      <w:pPr>
        <w:spacing w:line="360" w:lineRule="auto"/>
        <w:jc w:val="both"/>
        <w:rPr>
          <w:rFonts w:ascii="Times New Roman" w:hAnsi="Times New Roman" w:cs="Times New Roman"/>
          <w:color w:val="000000" w:themeColor="text1"/>
          <w:sz w:val="24"/>
          <w:szCs w:val="24"/>
          <w:lang w:val="en-GB"/>
        </w:rPr>
      </w:pPr>
      <w:r>
        <w:rPr>
          <w:rFonts w:ascii="Times New Roman" w:hAnsi="Times New Roman" w:cs="Times New Roman"/>
          <w:b/>
          <w:i/>
          <w:color w:val="000000" w:themeColor="text1"/>
          <w:sz w:val="24"/>
          <w:szCs w:val="24"/>
          <w:lang w:val="en-GB"/>
        </w:rPr>
        <w:lastRenderedPageBreak/>
        <w:t>An uncertainty avoidance index</w:t>
      </w:r>
      <w:r>
        <w:rPr>
          <w:rFonts w:ascii="Times New Roman" w:hAnsi="Times New Roman" w:cs="Times New Roman"/>
          <w:color w:val="000000" w:themeColor="text1"/>
          <w:sz w:val="24"/>
          <w:szCs w:val="24"/>
          <w:lang w:val="en-GB"/>
        </w:rPr>
        <w:t xml:space="preserve"> is the measure of tolerance of the working community to sustain changes in the organization. The managers of Tesco maintain a transformational leadership style that helps in </w:t>
      </w:r>
      <w:r>
        <w:rPr>
          <w:rFonts w:ascii="Times New Roman" w:hAnsi="Times New Roman" w:cs="Times New Roman"/>
          <w:b/>
          <w:i/>
          <w:color w:val="000000" w:themeColor="text1"/>
          <w:sz w:val="24"/>
          <w:szCs w:val="24"/>
          <w:lang w:val="en-GB"/>
        </w:rPr>
        <w:t>implementing changes and taking risks</w:t>
      </w:r>
      <w:r>
        <w:rPr>
          <w:rFonts w:ascii="Times New Roman" w:hAnsi="Times New Roman" w:cs="Times New Roman"/>
          <w:color w:val="000000" w:themeColor="text1"/>
          <w:sz w:val="24"/>
          <w:szCs w:val="24"/>
          <w:lang w:val="en-GB"/>
        </w:rPr>
        <w:t xml:space="preserve"> like penetrating new countries or introducing new technologies in the company. They </w:t>
      </w:r>
      <w:r>
        <w:rPr>
          <w:rFonts w:ascii="Times New Roman" w:hAnsi="Times New Roman" w:cs="Times New Roman"/>
          <w:b/>
          <w:i/>
          <w:color w:val="000000" w:themeColor="text1"/>
          <w:sz w:val="24"/>
          <w:szCs w:val="24"/>
          <w:lang w:val="en-GB"/>
        </w:rPr>
        <w:t>provide extensive training</w:t>
      </w:r>
      <w:r>
        <w:rPr>
          <w:rFonts w:ascii="Times New Roman" w:hAnsi="Times New Roman" w:cs="Times New Roman"/>
          <w:color w:val="000000" w:themeColor="text1"/>
          <w:sz w:val="24"/>
          <w:szCs w:val="24"/>
          <w:lang w:val="en-GB"/>
        </w:rPr>
        <w:t xml:space="preserve"> to the employees to develop skills and knowledge that will help in maintaining a low uncertainty avoidance index (</w:t>
      </w:r>
      <w:proofErr w:type="spellStart"/>
      <w:r>
        <w:rPr>
          <w:rFonts w:ascii="Times New Roman" w:hAnsi="Times New Roman" w:cs="Times New Roman"/>
          <w:color w:val="000000" w:themeColor="text1"/>
          <w:sz w:val="24"/>
          <w:szCs w:val="24"/>
          <w:lang w:val="en-GB"/>
        </w:rPr>
        <w:t>Minkov</w:t>
      </w:r>
      <w:proofErr w:type="spellEnd"/>
      <w:r>
        <w:rPr>
          <w:rFonts w:ascii="Times New Roman" w:hAnsi="Times New Roman" w:cs="Times New Roman"/>
          <w:color w:val="000000" w:themeColor="text1"/>
          <w:sz w:val="24"/>
          <w:szCs w:val="24"/>
          <w:lang w:val="en-GB"/>
        </w:rPr>
        <w:t xml:space="preserve"> and </w:t>
      </w:r>
      <w:proofErr w:type="spellStart"/>
      <w:r>
        <w:rPr>
          <w:rFonts w:ascii="Times New Roman" w:hAnsi="Times New Roman" w:cs="Times New Roman"/>
          <w:color w:val="000000" w:themeColor="text1"/>
          <w:sz w:val="24"/>
          <w:szCs w:val="24"/>
          <w:lang w:val="en-GB"/>
        </w:rPr>
        <w:t>Kaasa</w:t>
      </w:r>
      <w:proofErr w:type="spellEnd"/>
      <w:r>
        <w:rPr>
          <w:rFonts w:ascii="Times New Roman" w:hAnsi="Times New Roman" w:cs="Times New Roman"/>
          <w:color w:val="000000" w:themeColor="text1"/>
          <w:sz w:val="24"/>
          <w:szCs w:val="24"/>
          <w:lang w:val="en-GB"/>
        </w:rPr>
        <w:t xml:space="preserve">, 2020). </w:t>
      </w:r>
      <w:r>
        <w:rPr>
          <w:rFonts w:ascii="Times New Roman" w:hAnsi="Times New Roman" w:cs="Times New Roman"/>
          <w:b/>
          <w:i/>
          <w:color w:val="000000" w:themeColor="text1"/>
          <w:sz w:val="24"/>
          <w:szCs w:val="24"/>
          <w:lang w:val="en-GB"/>
        </w:rPr>
        <w:t>Femininity vs masculinity</w:t>
      </w:r>
      <w:r>
        <w:rPr>
          <w:rFonts w:ascii="Times New Roman" w:hAnsi="Times New Roman" w:cs="Times New Roman"/>
          <w:color w:val="000000" w:themeColor="text1"/>
          <w:sz w:val="24"/>
          <w:szCs w:val="24"/>
          <w:lang w:val="en-GB"/>
        </w:rPr>
        <w:t xml:space="preserve"> is the measure of the number of female and male workers in the organization. Tesco follows the </w:t>
      </w:r>
      <w:r>
        <w:rPr>
          <w:rFonts w:ascii="Times New Roman" w:hAnsi="Times New Roman" w:cs="Times New Roman"/>
          <w:b/>
          <w:i/>
          <w:color w:val="000000" w:themeColor="text1"/>
          <w:sz w:val="24"/>
          <w:szCs w:val="24"/>
          <w:lang w:val="en-GB"/>
        </w:rPr>
        <w:t xml:space="preserve">employment law of equal opportunities </w:t>
      </w:r>
      <w:r>
        <w:rPr>
          <w:rFonts w:ascii="Times New Roman" w:hAnsi="Times New Roman" w:cs="Times New Roman"/>
          <w:color w:val="000000" w:themeColor="text1"/>
          <w:sz w:val="24"/>
          <w:szCs w:val="24"/>
          <w:lang w:val="en-GB"/>
        </w:rPr>
        <w:t xml:space="preserve">irrespective of gender, race, and caste. The managers </w:t>
      </w:r>
      <w:r>
        <w:rPr>
          <w:rFonts w:ascii="Times New Roman" w:hAnsi="Times New Roman" w:cs="Times New Roman"/>
          <w:b/>
          <w:i/>
          <w:color w:val="000000" w:themeColor="text1"/>
          <w:sz w:val="24"/>
          <w:szCs w:val="24"/>
          <w:lang w:val="en-GB"/>
        </w:rPr>
        <w:t>hire candidates based on their talents</w:t>
      </w:r>
      <w:r>
        <w:rPr>
          <w:rFonts w:ascii="Times New Roman" w:hAnsi="Times New Roman" w:cs="Times New Roman"/>
          <w:color w:val="000000" w:themeColor="text1"/>
          <w:sz w:val="24"/>
          <w:szCs w:val="24"/>
          <w:lang w:val="en-GB"/>
        </w:rPr>
        <w:t xml:space="preserve"> not based on gender.</w:t>
      </w:r>
    </w:p>
    <w:p w14:paraId="4837AD2D" w14:textId="77777777" w:rsidR="00B36FE1" w:rsidRDefault="00B36FE1" w:rsidP="00B36FE1">
      <w:pPr>
        <w:spacing w:line="360" w:lineRule="auto"/>
        <w:jc w:val="both"/>
        <w:rPr>
          <w:rFonts w:ascii="Times New Roman" w:hAnsi="Times New Roman" w:cs="Times New Roman"/>
          <w:color w:val="000000" w:themeColor="text1"/>
          <w:sz w:val="24"/>
          <w:szCs w:val="24"/>
          <w:lang w:val="en-GB"/>
        </w:rPr>
      </w:pPr>
      <w:r>
        <w:rPr>
          <w:rFonts w:ascii="Times New Roman" w:hAnsi="Times New Roman" w:cs="Times New Roman"/>
          <w:b/>
          <w:i/>
          <w:color w:val="000000" w:themeColor="text1"/>
          <w:sz w:val="24"/>
          <w:szCs w:val="24"/>
          <w:lang w:val="en-GB"/>
        </w:rPr>
        <w:t>Short-term vs long-term orientation</w:t>
      </w:r>
      <w:r>
        <w:rPr>
          <w:rFonts w:ascii="Times New Roman" w:hAnsi="Times New Roman" w:cs="Times New Roman"/>
          <w:color w:val="000000" w:themeColor="text1"/>
          <w:sz w:val="24"/>
          <w:szCs w:val="24"/>
          <w:lang w:val="en-GB"/>
        </w:rPr>
        <w:t xml:space="preserve"> is the formation of a team for a particular project based on the length of the project. The managers of Tesco follow this orientation principle based on the project and location by </w:t>
      </w:r>
      <w:r>
        <w:rPr>
          <w:rFonts w:ascii="Times New Roman" w:hAnsi="Times New Roman" w:cs="Times New Roman"/>
          <w:b/>
          <w:i/>
          <w:color w:val="000000" w:themeColor="text1"/>
          <w:sz w:val="24"/>
          <w:szCs w:val="24"/>
          <w:lang w:val="en-GB"/>
        </w:rPr>
        <w:t>forming both domestic as well as international groups</w:t>
      </w:r>
      <w:r>
        <w:rPr>
          <w:rFonts w:ascii="Times New Roman" w:hAnsi="Times New Roman" w:cs="Times New Roman"/>
          <w:color w:val="000000" w:themeColor="text1"/>
          <w:sz w:val="24"/>
          <w:szCs w:val="24"/>
          <w:lang w:val="en-GB"/>
        </w:rPr>
        <w:t xml:space="preserve">. Restraint vs indulgence is the measure of how employees implement new policies and change in the organization. It is the measure of </w:t>
      </w:r>
      <w:r>
        <w:rPr>
          <w:rFonts w:ascii="Times New Roman" w:hAnsi="Times New Roman" w:cs="Times New Roman"/>
          <w:b/>
          <w:i/>
          <w:color w:val="000000" w:themeColor="text1"/>
          <w:sz w:val="24"/>
          <w:szCs w:val="24"/>
          <w:lang w:val="en-GB"/>
        </w:rPr>
        <w:t>acceptance and restriction</w:t>
      </w:r>
      <w:r>
        <w:rPr>
          <w:rFonts w:ascii="Times New Roman" w:hAnsi="Times New Roman" w:cs="Times New Roman"/>
          <w:color w:val="000000" w:themeColor="text1"/>
          <w:sz w:val="24"/>
          <w:szCs w:val="24"/>
          <w:lang w:val="en-GB"/>
        </w:rPr>
        <w:t xml:space="preserve"> of the working community in the company. The managers of Tesco follow </w:t>
      </w:r>
      <w:r>
        <w:rPr>
          <w:rFonts w:ascii="Times New Roman" w:hAnsi="Times New Roman" w:cs="Times New Roman"/>
          <w:b/>
          <w:i/>
          <w:color w:val="000000" w:themeColor="text1"/>
          <w:sz w:val="24"/>
          <w:szCs w:val="24"/>
          <w:lang w:val="en-GB"/>
        </w:rPr>
        <w:t>transformational leadership</w:t>
      </w:r>
      <w:r>
        <w:rPr>
          <w:rFonts w:ascii="Times New Roman" w:hAnsi="Times New Roman" w:cs="Times New Roman"/>
          <w:color w:val="000000" w:themeColor="text1"/>
          <w:sz w:val="24"/>
          <w:szCs w:val="24"/>
          <w:lang w:val="en-GB"/>
        </w:rPr>
        <w:t xml:space="preserve"> where they explain the importance of changes and maintain communication and flexibility to avoid restraint of the employees. Hence, implementing the </w:t>
      </w:r>
      <w:r>
        <w:rPr>
          <w:rFonts w:ascii="Times New Roman" w:hAnsi="Times New Roman" w:cs="Times New Roman"/>
          <w:b/>
          <w:i/>
          <w:color w:val="000000" w:themeColor="text1"/>
          <w:sz w:val="24"/>
          <w:szCs w:val="24"/>
          <w:lang w:val="en-GB"/>
        </w:rPr>
        <w:t>Hofstede model</w:t>
      </w:r>
      <w:r>
        <w:rPr>
          <w:rFonts w:ascii="Times New Roman" w:hAnsi="Times New Roman" w:cs="Times New Roman"/>
          <w:color w:val="000000" w:themeColor="text1"/>
          <w:sz w:val="24"/>
          <w:szCs w:val="24"/>
          <w:lang w:val="en-GB"/>
        </w:rPr>
        <w:t xml:space="preserve"> will help the company to understand the intercultural values of India where it may plan to expand its business operations. The political stability helps Tesco to </w:t>
      </w:r>
      <w:r>
        <w:rPr>
          <w:rFonts w:ascii="Times New Roman" w:hAnsi="Times New Roman" w:cs="Times New Roman"/>
          <w:b/>
          <w:i/>
          <w:color w:val="000000" w:themeColor="text1"/>
          <w:sz w:val="24"/>
          <w:szCs w:val="24"/>
          <w:lang w:val="en-GB"/>
        </w:rPr>
        <w:t>penetrate its marketplaces</w:t>
      </w:r>
      <w:r>
        <w:rPr>
          <w:rFonts w:ascii="Times New Roman" w:hAnsi="Times New Roman" w:cs="Times New Roman"/>
          <w:color w:val="000000" w:themeColor="text1"/>
          <w:sz w:val="24"/>
          <w:szCs w:val="24"/>
          <w:lang w:val="en-GB"/>
        </w:rPr>
        <w:t xml:space="preserve"> and understand the cultural values of people and their purchasing behaviour that may help in producing new items. The managers may hire new candidates who may provide an idea of market demands in India.</w:t>
      </w:r>
    </w:p>
    <w:p w14:paraId="1AFB6114" w14:textId="77777777" w:rsidR="00B36FE1" w:rsidRDefault="00B36FE1" w:rsidP="00B36FE1">
      <w:pPr>
        <w:pStyle w:val="Heading1"/>
        <w:rPr>
          <w:lang w:val="en-GB"/>
        </w:rPr>
      </w:pPr>
      <w:bookmarkStart w:id="3" w:name="_Toc92795097"/>
      <w:r>
        <w:rPr>
          <w:lang w:val="en-GB"/>
        </w:rPr>
        <w:t>Critical evaluation of cultural sensitivity in India by Tesco</w:t>
      </w:r>
      <w:bookmarkEnd w:id="3"/>
    </w:p>
    <w:p w14:paraId="38C80BEA" w14:textId="77777777" w:rsidR="00B36FE1" w:rsidRDefault="00B36FE1" w:rsidP="00B36FE1">
      <w:pPr>
        <w:spacing w:line="360" w:lineRule="auto"/>
        <w:jc w:val="both"/>
        <w:rPr>
          <w:rFonts w:ascii="Times New Roman" w:hAnsi="Times New Roman" w:cs="Times New Roman"/>
          <w:color w:val="000000" w:themeColor="text1"/>
          <w:sz w:val="24"/>
          <w:szCs w:val="24"/>
          <w:lang w:val="en-GB"/>
        </w:rPr>
      </w:pPr>
      <w:r>
        <w:rPr>
          <w:rFonts w:ascii="Times New Roman" w:hAnsi="Times New Roman" w:cs="Times New Roman"/>
          <w:b/>
          <w:i/>
          <w:color w:val="000000" w:themeColor="text1"/>
          <w:sz w:val="24"/>
          <w:szCs w:val="24"/>
          <w:lang w:val="en-GB"/>
        </w:rPr>
        <w:t>Cultural sensitivity</w:t>
      </w:r>
      <w:r>
        <w:rPr>
          <w:rFonts w:ascii="Times New Roman" w:hAnsi="Times New Roman" w:cs="Times New Roman"/>
          <w:color w:val="000000" w:themeColor="text1"/>
          <w:sz w:val="24"/>
          <w:szCs w:val="24"/>
          <w:lang w:val="en-GB"/>
        </w:rPr>
        <w:t xml:space="preserve"> is defined as the </w:t>
      </w:r>
      <w:r>
        <w:rPr>
          <w:rFonts w:ascii="Times New Roman" w:hAnsi="Times New Roman" w:cs="Times New Roman"/>
          <w:b/>
          <w:i/>
          <w:color w:val="000000" w:themeColor="text1"/>
          <w:sz w:val="24"/>
          <w:szCs w:val="24"/>
          <w:lang w:val="en-GB"/>
        </w:rPr>
        <w:t>cultural awareness</w:t>
      </w:r>
      <w:r>
        <w:rPr>
          <w:rFonts w:ascii="Times New Roman" w:hAnsi="Times New Roman" w:cs="Times New Roman"/>
          <w:color w:val="000000" w:themeColor="text1"/>
          <w:sz w:val="24"/>
          <w:szCs w:val="24"/>
          <w:lang w:val="en-GB"/>
        </w:rPr>
        <w:t xml:space="preserve"> of the infusion of different cultures that enables the companies to penetrate new countries and develop the market without hurting the sentiments of local people. It is also called a </w:t>
      </w:r>
      <w:r>
        <w:rPr>
          <w:rFonts w:ascii="Times New Roman" w:hAnsi="Times New Roman" w:cs="Times New Roman"/>
          <w:b/>
          <w:i/>
          <w:color w:val="000000" w:themeColor="text1"/>
          <w:sz w:val="24"/>
          <w:szCs w:val="24"/>
          <w:lang w:val="en-GB"/>
        </w:rPr>
        <w:t>cross-cultural principle</w:t>
      </w:r>
      <w:r>
        <w:rPr>
          <w:rFonts w:ascii="Times New Roman" w:hAnsi="Times New Roman" w:cs="Times New Roman"/>
          <w:color w:val="000000" w:themeColor="text1"/>
          <w:sz w:val="24"/>
          <w:szCs w:val="24"/>
          <w:lang w:val="en-GB"/>
        </w:rPr>
        <w:t xml:space="preserve"> where different cultural values are adopted to penetrate a particular country. According to </w:t>
      </w:r>
      <w:proofErr w:type="spellStart"/>
      <w:r>
        <w:rPr>
          <w:rFonts w:ascii="Times New Roman" w:hAnsi="Times New Roman" w:cs="Times New Roman"/>
          <w:color w:val="000000" w:themeColor="text1"/>
          <w:sz w:val="24"/>
          <w:szCs w:val="24"/>
          <w:lang w:val="en-GB"/>
        </w:rPr>
        <w:t>Naghavi</w:t>
      </w:r>
      <w:proofErr w:type="spellEnd"/>
      <w:r>
        <w:rPr>
          <w:rFonts w:ascii="Times New Roman" w:hAnsi="Times New Roman" w:cs="Times New Roman"/>
          <w:color w:val="000000" w:themeColor="text1"/>
          <w:sz w:val="24"/>
          <w:szCs w:val="24"/>
          <w:lang w:val="en-GB"/>
        </w:rPr>
        <w:t xml:space="preserve"> and Mubarak (2019), the Indian people put </w:t>
      </w:r>
      <w:r>
        <w:rPr>
          <w:rFonts w:ascii="Times New Roman" w:hAnsi="Times New Roman" w:cs="Times New Roman"/>
          <w:b/>
          <w:i/>
          <w:color w:val="000000" w:themeColor="text1"/>
          <w:sz w:val="24"/>
          <w:szCs w:val="24"/>
          <w:lang w:val="en-GB"/>
        </w:rPr>
        <w:t>punctuality</w:t>
      </w:r>
      <w:r>
        <w:rPr>
          <w:rFonts w:ascii="Times New Roman" w:hAnsi="Times New Roman" w:cs="Times New Roman"/>
          <w:color w:val="000000" w:themeColor="text1"/>
          <w:sz w:val="24"/>
          <w:szCs w:val="24"/>
          <w:lang w:val="en-GB"/>
        </w:rPr>
        <w:t xml:space="preserve"> as their priority. Hence, Tesco </w:t>
      </w:r>
      <w:proofErr w:type="gramStart"/>
      <w:r>
        <w:rPr>
          <w:rFonts w:ascii="Times New Roman" w:hAnsi="Times New Roman" w:cs="Times New Roman"/>
          <w:color w:val="000000" w:themeColor="text1"/>
          <w:sz w:val="24"/>
          <w:szCs w:val="24"/>
          <w:lang w:val="en-GB"/>
        </w:rPr>
        <w:t>has to</w:t>
      </w:r>
      <w:proofErr w:type="gramEnd"/>
      <w:r>
        <w:rPr>
          <w:rFonts w:ascii="Times New Roman" w:hAnsi="Times New Roman" w:cs="Times New Roman"/>
          <w:color w:val="000000" w:themeColor="text1"/>
          <w:sz w:val="24"/>
          <w:szCs w:val="24"/>
          <w:lang w:val="en-GB"/>
        </w:rPr>
        <w:t xml:space="preserve"> keep its products ready and communication channels active to provide immediate responses to the consumers of India. The managers have implemented </w:t>
      </w:r>
      <w:r>
        <w:rPr>
          <w:rFonts w:ascii="Times New Roman" w:hAnsi="Times New Roman" w:cs="Times New Roman"/>
          <w:b/>
          <w:i/>
          <w:color w:val="000000" w:themeColor="text1"/>
          <w:sz w:val="24"/>
          <w:szCs w:val="24"/>
          <w:lang w:val="en-GB"/>
        </w:rPr>
        <w:t xml:space="preserve">CRM (customer relationship management) tool and omnichannel </w:t>
      </w:r>
      <w:r>
        <w:rPr>
          <w:rFonts w:ascii="Times New Roman" w:hAnsi="Times New Roman" w:cs="Times New Roman"/>
          <w:color w:val="000000" w:themeColor="text1"/>
          <w:sz w:val="24"/>
          <w:szCs w:val="24"/>
          <w:lang w:val="en-GB"/>
        </w:rPr>
        <w:t>to link its communication channels with these tools to collect, store and reply to the messages of consumers in a short time.</w:t>
      </w:r>
    </w:p>
    <w:p w14:paraId="6D7DED11" w14:textId="0A24585D" w:rsidR="00B36FE1" w:rsidRDefault="00B36FE1" w:rsidP="00B36FE1">
      <w:pPr>
        <w:spacing w:line="360" w:lineRule="auto"/>
        <w:jc w:val="center"/>
        <w:rPr>
          <w:rFonts w:ascii="Times New Roman" w:hAnsi="Times New Roman" w:cs="Times New Roman"/>
          <w:color w:val="FF0000"/>
          <w:sz w:val="24"/>
          <w:szCs w:val="24"/>
          <w:lang w:val="en-GB"/>
        </w:rPr>
      </w:pPr>
      <w:r>
        <w:rPr>
          <w:noProof/>
          <w:color w:val="FF0000"/>
          <w:lang w:val="en-GB"/>
        </w:rPr>
        <w:lastRenderedPageBreak/>
        <w:drawing>
          <wp:inline distT="0" distB="0" distL="0" distR="0" wp14:anchorId="6C4C5608" wp14:editId="079F6CFA">
            <wp:extent cx="5016500" cy="2057400"/>
            <wp:effectExtent l="76200" t="76200" r="127000" b="19050"/>
            <wp:docPr id="2" name="Picture 2" descr="Table&#10;&#10;Description automatically generated"/>
            <wp:cNvGraphicFramePr/>
            <a:graphic xmlns:a="http://schemas.openxmlformats.org/drawingml/2006/main">
              <a:graphicData uri="http://schemas.openxmlformats.org/drawingml/2006/picture">
                <pic:pic xmlns:pic="http://schemas.openxmlformats.org/drawingml/2006/picture">
                  <pic:nvPicPr>
                    <pic:cNvPr id="2" name="Picture 2" descr="Table&#10;&#10;Description automatically generated"/>
                    <pic:cNvPicPr>
                      <a:picLocks noChangeAspect="1"/>
                    </pic:cNvPicPr>
                  </pic:nvPicPr>
                  <pic:blipFill>
                    <a:blip r:embed="rId13"/>
                    <a:stretch>
                      <a:fillRect/>
                    </a:stretch>
                  </pic:blipFill>
                  <pic:spPr>
                    <a:xfrm>
                      <a:off x="0" y="0"/>
                      <a:ext cx="4842510" cy="187706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12FC95F2" w14:textId="77777777" w:rsidR="00B36FE1" w:rsidRPr="00064875" w:rsidRDefault="00B36FE1" w:rsidP="00B36FE1">
      <w:pPr>
        <w:spacing w:line="360" w:lineRule="auto"/>
        <w:jc w:val="center"/>
        <w:rPr>
          <w:rFonts w:ascii="Times New Roman" w:hAnsi="Times New Roman" w:cs="Times New Roman"/>
          <w:b/>
          <w:bCs/>
          <w:color w:val="000000" w:themeColor="text1"/>
          <w:sz w:val="24"/>
          <w:szCs w:val="24"/>
          <w:lang w:val="en-GB"/>
        </w:rPr>
      </w:pPr>
      <w:r w:rsidRPr="00064875">
        <w:rPr>
          <w:rFonts w:ascii="Times New Roman" w:hAnsi="Times New Roman" w:cs="Times New Roman"/>
          <w:b/>
          <w:bCs/>
          <w:color w:val="000000" w:themeColor="text1"/>
          <w:sz w:val="24"/>
          <w:szCs w:val="24"/>
          <w:lang w:val="en-GB"/>
        </w:rPr>
        <w:t>Figure 2: Tesco Current statistics</w:t>
      </w:r>
    </w:p>
    <w:p w14:paraId="7F11269F" w14:textId="77777777" w:rsidR="00B36FE1" w:rsidRPr="00064875" w:rsidRDefault="00B36FE1" w:rsidP="00B36FE1">
      <w:pPr>
        <w:spacing w:line="360" w:lineRule="auto"/>
        <w:jc w:val="center"/>
        <w:rPr>
          <w:rFonts w:ascii="Times New Roman" w:hAnsi="Times New Roman" w:cs="Times New Roman"/>
          <w:color w:val="000000" w:themeColor="text1"/>
          <w:sz w:val="24"/>
          <w:szCs w:val="24"/>
          <w:lang w:val="en-GB"/>
        </w:rPr>
      </w:pPr>
      <w:r w:rsidRPr="00064875">
        <w:rPr>
          <w:rFonts w:ascii="Times New Roman" w:hAnsi="Times New Roman" w:cs="Times New Roman"/>
          <w:color w:val="000000" w:themeColor="text1"/>
          <w:sz w:val="24"/>
          <w:szCs w:val="24"/>
          <w:lang w:val="en-GB"/>
        </w:rPr>
        <w:t xml:space="preserve">(Source: Extracted from Kar </w:t>
      </w:r>
      <w:r w:rsidRPr="00064875">
        <w:rPr>
          <w:rFonts w:ascii="Times New Roman" w:hAnsi="Times New Roman" w:cs="Times New Roman"/>
          <w:i/>
          <w:iCs/>
          <w:color w:val="000000" w:themeColor="text1"/>
          <w:sz w:val="24"/>
          <w:szCs w:val="24"/>
          <w:lang w:val="en-GB"/>
        </w:rPr>
        <w:t>et al.</w:t>
      </w:r>
      <w:r w:rsidRPr="00064875">
        <w:rPr>
          <w:rFonts w:ascii="Times New Roman" w:hAnsi="Times New Roman" w:cs="Times New Roman"/>
          <w:color w:val="000000" w:themeColor="text1"/>
          <w:sz w:val="24"/>
          <w:szCs w:val="24"/>
          <w:lang w:val="en-GB"/>
        </w:rPr>
        <w:t>, 2021)</w:t>
      </w:r>
    </w:p>
    <w:p w14:paraId="5003AD6D" w14:textId="77777777" w:rsidR="00B36FE1" w:rsidRPr="00064875" w:rsidRDefault="00B36FE1" w:rsidP="00B36FE1">
      <w:pPr>
        <w:spacing w:line="360" w:lineRule="auto"/>
        <w:jc w:val="both"/>
        <w:rPr>
          <w:rFonts w:ascii="Times New Roman" w:hAnsi="Times New Roman" w:cs="Times New Roman"/>
          <w:color w:val="000000" w:themeColor="text1"/>
          <w:sz w:val="24"/>
          <w:szCs w:val="24"/>
          <w:lang w:val="en-GB"/>
        </w:rPr>
      </w:pPr>
      <w:r w:rsidRPr="00064875">
        <w:rPr>
          <w:rFonts w:ascii="Times New Roman" w:hAnsi="Times New Roman" w:cs="Times New Roman"/>
          <w:color w:val="000000" w:themeColor="text1"/>
          <w:sz w:val="24"/>
          <w:szCs w:val="24"/>
          <w:lang w:val="en-GB"/>
        </w:rPr>
        <w:t xml:space="preserve">As the cultural background of India is highly preferred as a perspective of economic development, it is necessary for organisations that plan to expand their business in the region to identify the requirements and thereafter manage changes accordingly. Considering the current statistics of Tesco Plc in the international market, a total of £63,911 in revenue is generated as a financial profit to the company (Kar </w:t>
      </w:r>
      <w:r w:rsidRPr="00064875">
        <w:rPr>
          <w:rFonts w:ascii="Times New Roman" w:hAnsi="Times New Roman" w:cs="Times New Roman"/>
          <w:i/>
          <w:iCs/>
          <w:color w:val="000000" w:themeColor="text1"/>
          <w:sz w:val="24"/>
          <w:szCs w:val="24"/>
          <w:lang w:val="en-GB"/>
        </w:rPr>
        <w:t>et al.</w:t>
      </w:r>
      <w:r w:rsidRPr="00064875">
        <w:rPr>
          <w:rFonts w:ascii="Times New Roman" w:hAnsi="Times New Roman" w:cs="Times New Roman"/>
          <w:color w:val="000000" w:themeColor="text1"/>
          <w:sz w:val="24"/>
          <w:szCs w:val="24"/>
          <w:lang w:val="en-GB"/>
        </w:rPr>
        <w:t xml:space="preserve">, 2021). Upon having established their business in India, there would be a significant competition probable to be faced by Tesco due to their lack of presence in the Indian market. </w:t>
      </w:r>
    </w:p>
    <w:p w14:paraId="38211E9E" w14:textId="3E466FBD" w:rsidR="00B36FE1" w:rsidRDefault="00B36FE1" w:rsidP="00B36FE1">
      <w:pPr>
        <w:spacing w:line="360" w:lineRule="auto"/>
        <w:jc w:val="center"/>
        <w:rPr>
          <w:rFonts w:ascii="Times New Roman" w:hAnsi="Times New Roman" w:cs="Times New Roman"/>
          <w:color w:val="FF0000"/>
          <w:sz w:val="24"/>
          <w:szCs w:val="24"/>
          <w:lang w:val="en-GB"/>
        </w:rPr>
      </w:pPr>
      <w:r>
        <w:rPr>
          <w:noProof/>
          <w:color w:val="FF0000"/>
          <w:lang w:val="en-GB"/>
        </w:rPr>
        <w:drawing>
          <wp:inline distT="0" distB="0" distL="0" distR="0" wp14:anchorId="478D5ED3" wp14:editId="4D1F211F">
            <wp:extent cx="5232400" cy="2222500"/>
            <wp:effectExtent l="76200" t="76200" r="139700" b="25400"/>
            <wp:docPr id="3" name="Picture 3" descr="Text&#10;&#10;Description automatically generated"/>
            <wp:cNvGraphicFramePr/>
            <a:graphic xmlns:a="http://schemas.openxmlformats.org/drawingml/2006/main">
              <a:graphicData uri="http://schemas.openxmlformats.org/drawingml/2006/picture">
                <pic:pic xmlns:pic="http://schemas.openxmlformats.org/drawingml/2006/picture">
                  <pic:nvPicPr>
                    <pic:cNvPr id="3" name="Picture 3" descr="Text&#10;&#10;Description automatically generated"/>
                    <pic:cNvPicPr>
                      <a:picLocks noChangeAspect="1"/>
                    </pic:cNvPicPr>
                  </pic:nvPicPr>
                  <pic:blipFill>
                    <a:blip r:embed="rId14"/>
                    <a:stretch>
                      <a:fillRect/>
                    </a:stretch>
                  </pic:blipFill>
                  <pic:spPr>
                    <a:xfrm>
                      <a:off x="0" y="0"/>
                      <a:ext cx="5053965" cy="204851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69A05C14" w14:textId="77777777" w:rsidR="00B36FE1" w:rsidRPr="00064875" w:rsidRDefault="00B36FE1" w:rsidP="00B36FE1">
      <w:pPr>
        <w:spacing w:line="360" w:lineRule="auto"/>
        <w:jc w:val="center"/>
        <w:rPr>
          <w:rFonts w:ascii="Times New Roman" w:hAnsi="Times New Roman" w:cs="Times New Roman"/>
          <w:b/>
          <w:bCs/>
          <w:color w:val="000000" w:themeColor="text1"/>
          <w:sz w:val="24"/>
          <w:szCs w:val="24"/>
          <w:lang w:val="en-GB"/>
        </w:rPr>
      </w:pPr>
      <w:r w:rsidRPr="00064875">
        <w:rPr>
          <w:rFonts w:ascii="Times New Roman" w:hAnsi="Times New Roman" w:cs="Times New Roman"/>
          <w:b/>
          <w:bCs/>
          <w:color w:val="000000" w:themeColor="text1"/>
          <w:sz w:val="24"/>
          <w:szCs w:val="24"/>
          <w:lang w:val="en-GB"/>
        </w:rPr>
        <w:t>Figure 3: Retail based competitors of Tesco in India</w:t>
      </w:r>
    </w:p>
    <w:p w14:paraId="47F94C73" w14:textId="77777777" w:rsidR="00B36FE1" w:rsidRPr="00064875" w:rsidRDefault="00B36FE1" w:rsidP="00B36FE1">
      <w:pPr>
        <w:spacing w:line="360" w:lineRule="auto"/>
        <w:jc w:val="center"/>
        <w:rPr>
          <w:rFonts w:ascii="Times New Roman" w:hAnsi="Times New Roman" w:cs="Times New Roman"/>
          <w:color w:val="000000" w:themeColor="text1"/>
          <w:sz w:val="24"/>
          <w:szCs w:val="24"/>
          <w:lang w:val="en-GB"/>
        </w:rPr>
      </w:pPr>
      <w:r w:rsidRPr="00064875">
        <w:rPr>
          <w:rFonts w:ascii="Times New Roman" w:hAnsi="Times New Roman" w:cs="Times New Roman"/>
          <w:color w:val="000000" w:themeColor="text1"/>
          <w:sz w:val="24"/>
          <w:szCs w:val="24"/>
          <w:lang w:val="en-GB"/>
        </w:rPr>
        <w:t xml:space="preserve">(Source: Extracted from Kar </w:t>
      </w:r>
      <w:r w:rsidRPr="00064875">
        <w:rPr>
          <w:rFonts w:ascii="Times New Roman" w:hAnsi="Times New Roman" w:cs="Times New Roman"/>
          <w:i/>
          <w:iCs/>
          <w:color w:val="000000" w:themeColor="text1"/>
          <w:sz w:val="24"/>
          <w:szCs w:val="24"/>
          <w:lang w:val="en-GB"/>
        </w:rPr>
        <w:t>et al.</w:t>
      </w:r>
      <w:r w:rsidRPr="00064875">
        <w:rPr>
          <w:rFonts w:ascii="Times New Roman" w:hAnsi="Times New Roman" w:cs="Times New Roman"/>
          <w:color w:val="000000" w:themeColor="text1"/>
          <w:sz w:val="24"/>
          <w:szCs w:val="24"/>
          <w:lang w:val="en-GB"/>
        </w:rPr>
        <w:t>, 2021)</w:t>
      </w:r>
    </w:p>
    <w:p w14:paraId="41F6A1CF" w14:textId="77777777" w:rsidR="00B36FE1" w:rsidRPr="00064875" w:rsidRDefault="00B36FE1" w:rsidP="00B36FE1">
      <w:pPr>
        <w:spacing w:line="360" w:lineRule="auto"/>
        <w:jc w:val="both"/>
        <w:rPr>
          <w:rFonts w:ascii="Times New Roman" w:hAnsi="Times New Roman" w:cs="Times New Roman"/>
          <w:color w:val="000000" w:themeColor="text1"/>
          <w:sz w:val="24"/>
          <w:szCs w:val="24"/>
          <w:lang w:val="en-GB"/>
        </w:rPr>
      </w:pPr>
      <w:r w:rsidRPr="00064875">
        <w:rPr>
          <w:rFonts w:ascii="Times New Roman" w:hAnsi="Times New Roman" w:cs="Times New Roman"/>
          <w:color w:val="000000" w:themeColor="text1"/>
          <w:sz w:val="24"/>
          <w:szCs w:val="24"/>
          <w:lang w:val="en-GB"/>
        </w:rPr>
        <w:lastRenderedPageBreak/>
        <w:t xml:space="preserve">The above-depicted statistics provide evidence regarding the competitors that Tesco would be required to face while establishing their retail business in India. For this purpose, the business executives have planned to launch their service segment from retail to communication and technology. In other words, the demand for telecommunication and technology sectors are high in the Indian market. Upon establishing this part of their services, the company is expected to reduce their probable competition and thereafter indicate a new state of their business practice. </w:t>
      </w:r>
    </w:p>
    <w:p w14:paraId="2DAA475C" w14:textId="77777777" w:rsidR="00B36FE1" w:rsidRDefault="00B36FE1" w:rsidP="00B36FE1">
      <w:pPr>
        <w:spacing w:line="360" w:lineRule="auto"/>
        <w:jc w:val="both"/>
        <w:rPr>
          <w:rFonts w:ascii="Times New Roman" w:hAnsi="Times New Roman" w:cs="Times New Roman"/>
          <w:color w:val="000000" w:themeColor="text1"/>
          <w:sz w:val="24"/>
          <w:szCs w:val="24"/>
          <w:lang w:val="en-GB"/>
        </w:rPr>
      </w:pPr>
      <w:r>
        <w:rPr>
          <w:rFonts w:ascii="Times New Roman" w:hAnsi="Times New Roman" w:cs="Times New Roman"/>
          <w:color w:val="000000" w:themeColor="text1"/>
          <w:sz w:val="24"/>
          <w:szCs w:val="24"/>
          <w:lang w:val="en-GB"/>
        </w:rPr>
        <w:t xml:space="preserve">The second most important aspect of the cultural values of India is </w:t>
      </w:r>
      <w:r>
        <w:rPr>
          <w:rFonts w:ascii="Times New Roman" w:hAnsi="Times New Roman" w:cs="Times New Roman"/>
          <w:b/>
          <w:i/>
          <w:color w:val="000000" w:themeColor="text1"/>
          <w:sz w:val="24"/>
          <w:szCs w:val="24"/>
          <w:lang w:val="en-GB"/>
        </w:rPr>
        <w:t>people value their families a lot</w:t>
      </w:r>
      <w:r>
        <w:rPr>
          <w:rFonts w:ascii="Times New Roman" w:hAnsi="Times New Roman" w:cs="Times New Roman"/>
          <w:color w:val="000000" w:themeColor="text1"/>
          <w:sz w:val="24"/>
          <w:szCs w:val="24"/>
          <w:lang w:val="en-GB"/>
        </w:rPr>
        <w:t xml:space="preserve">. Hence, the managers </w:t>
      </w:r>
      <w:r>
        <w:rPr>
          <w:rFonts w:ascii="Times New Roman" w:hAnsi="Times New Roman" w:cs="Times New Roman"/>
          <w:b/>
          <w:i/>
          <w:color w:val="000000" w:themeColor="text1"/>
          <w:sz w:val="24"/>
          <w:szCs w:val="24"/>
          <w:lang w:val="en-GB"/>
        </w:rPr>
        <w:t>may target the employees’ families</w:t>
      </w:r>
      <w:r>
        <w:rPr>
          <w:rFonts w:ascii="Times New Roman" w:hAnsi="Times New Roman" w:cs="Times New Roman"/>
          <w:color w:val="000000" w:themeColor="text1"/>
          <w:sz w:val="24"/>
          <w:szCs w:val="24"/>
          <w:lang w:val="en-GB"/>
        </w:rPr>
        <w:t xml:space="preserve"> of India to increase its profit margin and identify its potential audiences. This will help Tesco to </w:t>
      </w:r>
      <w:r>
        <w:rPr>
          <w:rFonts w:ascii="Times New Roman" w:hAnsi="Times New Roman" w:cs="Times New Roman"/>
          <w:b/>
          <w:i/>
          <w:color w:val="000000" w:themeColor="text1"/>
          <w:sz w:val="24"/>
          <w:szCs w:val="24"/>
          <w:lang w:val="en-GB"/>
        </w:rPr>
        <w:t>divide market segments and position its products and services</w:t>
      </w:r>
      <w:r>
        <w:rPr>
          <w:rFonts w:ascii="Times New Roman" w:hAnsi="Times New Roman" w:cs="Times New Roman"/>
          <w:color w:val="000000" w:themeColor="text1"/>
          <w:sz w:val="24"/>
          <w:szCs w:val="24"/>
          <w:lang w:val="en-GB"/>
        </w:rPr>
        <w:t xml:space="preserve"> in a way that may convince the family men to buy its items. According to </w:t>
      </w:r>
      <w:proofErr w:type="spellStart"/>
      <w:r>
        <w:rPr>
          <w:rFonts w:ascii="Times New Roman" w:hAnsi="Times New Roman" w:cs="Times New Roman"/>
          <w:color w:val="000000" w:themeColor="text1"/>
          <w:sz w:val="24"/>
          <w:szCs w:val="24"/>
          <w:lang w:val="en-GB"/>
        </w:rPr>
        <w:t>Tropp</w:t>
      </w:r>
      <w:proofErr w:type="spellEnd"/>
      <w:r>
        <w:rPr>
          <w:rFonts w:ascii="Times New Roman" w:hAnsi="Times New Roman" w:cs="Times New Roman"/>
          <w:color w:val="000000" w:themeColor="text1"/>
          <w:sz w:val="24"/>
          <w:szCs w:val="24"/>
          <w:lang w:val="en-GB"/>
        </w:rPr>
        <w:t xml:space="preserve"> and </w:t>
      </w:r>
      <w:proofErr w:type="spellStart"/>
      <w:r>
        <w:rPr>
          <w:rFonts w:ascii="Times New Roman" w:hAnsi="Times New Roman" w:cs="Times New Roman"/>
          <w:color w:val="000000" w:themeColor="text1"/>
          <w:sz w:val="24"/>
          <w:szCs w:val="24"/>
          <w:lang w:val="en-GB"/>
        </w:rPr>
        <w:t>Moraghan</w:t>
      </w:r>
      <w:proofErr w:type="spellEnd"/>
      <w:r>
        <w:rPr>
          <w:rFonts w:ascii="Times New Roman" w:hAnsi="Times New Roman" w:cs="Times New Roman"/>
          <w:color w:val="000000" w:themeColor="text1"/>
          <w:sz w:val="24"/>
          <w:szCs w:val="24"/>
          <w:lang w:val="en-GB"/>
        </w:rPr>
        <w:t xml:space="preserve"> (2017), the company implements new technologies to produce </w:t>
      </w:r>
      <w:r>
        <w:rPr>
          <w:rFonts w:ascii="Times New Roman" w:hAnsi="Times New Roman" w:cs="Times New Roman"/>
          <w:b/>
          <w:i/>
          <w:color w:val="000000" w:themeColor="text1"/>
          <w:sz w:val="24"/>
          <w:szCs w:val="24"/>
          <w:lang w:val="en-GB"/>
        </w:rPr>
        <w:t xml:space="preserve">healthier and greener groceries </w:t>
      </w:r>
      <w:r>
        <w:rPr>
          <w:rFonts w:ascii="Times New Roman" w:hAnsi="Times New Roman" w:cs="Times New Roman"/>
          <w:color w:val="000000" w:themeColor="text1"/>
          <w:sz w:val="24"/>
          <w:szCs w:val="24"/>
          <w:lang w:val="en-GB"/>
        </w:rPr>
        <w:t xml:space="preserve">that will increase the nutritional value of the food items and beverages provided by the firm. </w:t>
      </w:r>
    </w:p>
    <w:p w14:paraId="788060FF" w14:textId="77777777" w:rsidR="00B36FE1" w:rsidRPr="00064875" w:rsidRDefault="00B36FE1" w:rsidP="00B36FE1">
      <w:pPr>
        <w:spacing w:line="360" w:lineRule="auto"/>
        <w:jc w:val="both"/>
        <w:rPr>
          <w:rFonts w:ascii="Times New Roman" w:hAnsi="Times New Roman" w:cs="Times New Roman"/>
          <w:color w:val="000000" w:themeColor="text1"/>
          <w:sz w:val="24"/>
          <w:szCs w:val="24"/>
          <w:lang w:val="en-GB"/>
        </w:rPr>
      </w:pPr>
      <w:r>
        <w:rPr>
          <w:rFonts w:ascii="Times New Roman" w:hAnsi="Times New Roman" w:cs="Times New Roman"/>
          <w:color w:val="000000" w:themeColor="text1"/>
          <w:sz w:val="24"/>
          <w:szCs w:val="24"/>
          <w:lang w:val="en-GB"/>
        </w:rPr>
        <w:t xml:space="preserve">According to Nicolas </w:t>
      </w:r>
      <w:r>
        <w:rPr>
          <w:rFonts w:ascii="Times New Roman" w:hAnsi="Times New Roman" w:cs="Times New Roman"/>
          <w:i/>
          <w:iCs/>
          <w:color w:val="000000" w:themeColor="text1"/>
          <w:sz w:val="24"/>
          <w:szCs w:val="24"/>
          <w:lang w:val="en-GB"/>
        </w:rPr>
        <w:t xml:space="preserve">et al., </w:t>
      </w:r>
      <w:r>
        <w:rPr>
          <w:rFonts w:ascii="Times New Roman" w:hAnsi="Times New Roman" w:cs="Times New Roman"/>
          <w:color w:val="000000" w:themeColor="text1"/>
          <w:sz w:val="24"/>
          <w:szCs w:val="24"/>
          <w:lang w:val="en-GB"/>
        </w:rPr>
        <w:t>(2021), Indians follow o</w:t>
      </w:r>
      <w:r>
        <w:rPr>
          <w:rFonts w:ascii="Times New Roman" w:hAnsi="Times New Roman" w:cs="Times New Roman"/>
          <w:b/>
          <w:i/>
          <w:color w:val="000000" w:themeColor="text1"/>
          <w:sz w:val="24"/>
          <w:szCs w:val="24"/>
          <w:lang w:val="en-GB"/>
        </w:rPr>
        <w:t>rder and structure of orientation based on reason and logic</w:t>
      </w:r>
      <w:r>
        <w:rPr>
          <w:rFonts w:ascii="Times New Roman" w:hAnsi="Times New Roman" w:cs="Times New Roman"/>
          <w:color w:val="000000" w:themeColor="text1"/>
          <w:sz w:val="24"/>
          <w:szCs w:val="24"/>
          <w:lang w:val="en-GB"/>
        </w:rPr>
        <w:t xml:space="preserve">. Hence, Tesco needs to </w:t>
      </w:r>
      <w:r>
        <w:rPr>
          <w:rFonts w:ascii="Times New Roman" w:hAnsi="Times New Roman" w:cs="Times New Roman"/>
          <w:b/>
          <w:i/>
          <w:color w:val="000000" w:themeColor="text1"/>
          <w:sz w:val="24"/>
          <w:szCs w:val="24"/>
          <w:lang w:val="en-GB"/>
        </w:rPr>
        <w:t>reorganize its cultural value system</w:t>
      </w:r>
      <w:r>
        <w:rPr>
          <w:rFonts w:ascii="Times New Roman" w:hAnsi="Times New Roman" w:cs="Times New Roman"/>
          <w:color w:val="000000" w:themeColor="text1"/>
          <w:sz w:val="24"/>
          <w:szCs w:val="24"/>
          <w:lang w:val="en-GB"/>
        </w:rPr>
        <w:t xml:space="preserve"> in an order to justify the products and services that it will provide in the market. The company is in demand for its grocery items with rich flavour and high nutritional value that are liked by many families in the United Kingdom. </w:t>
      </w:r>
      <w:r w:rsidRPr="00064875">
        <w:rPr>
          <w:rFonts w:ascii="Times New Roman" w:hAnsi="Times New Roman" w:cs="Times New Roman"/>
          <w:color w:val="000000" w:themeColor="text1"/>
          <w:sz w:val="24"/>
          <w:szCs w:val="24"/>
          <w:lang w:val="en-GB"/>
        </w:rPr>
        <w:t>However, Ajmera Tushar (2020) stated that establishing a telecommunication and technology organisation in the states of India would eventually allow the company to address the needs and demands of the Indians which would help initiate their growth exponentially. The significance behind such change in service delivery has been examined to be the presence of high competition in retail segments of India. On the other hand, upon having a telecommunication and technological service undertaken, Tesco is expected to address the issues demands of the Indian market with higher probability.</w:t>
      </w:r>
    </w:p>
    <w:p w14:paraId="701608E6" w14:textId="77777777" w:rsidR="00B36FE1" w:rsidRDefault="00B36FE1" w:rsidP="00B36FE1">
      <w:pPr>
        <w:pStyle w:val="Heading1"/>
        <w:rPr>
          <w:lang w:val="en-GB"/>
        </w:rPr>
      </w:pPr>
      <w:bookmarkStart w:id="4" w:name="_Toc92795098"/>
      <w:r>
        <w:rPr>
          <w:lang w:val="en-GB"/>
        </w:rPr>
        <w:t xml:space="preserve">Discuss and </w:t>
      </w:r>
      <w:proofErr w:type="spellStart"/>
      <w:r>
        <w:rPr>
          <w:lang w:val="en-GB"/>
        </w:rPr>
        <w:t>analyze</w:t>
      </w:r>
      <w:proofErr w:type="spellEnd"/>
      <w:r>
        <w:rPr>
          <w:lang w:val="en-GB"/>
        </w:rPr>
        <w:t xml:space="preserve"> different communication barriers experienced by foreign businesses in the selected country supported by different examples when relevant</w:t>
      </w:r>
      <w:bookmarkEnd w:id="4"/>
    </w:p>
    <w:p w14:paraId="18605FE9" w14:textId="77777777" w:rsidR="00B36FE1" w:rsidRDefault="00B36FE1" w:rsidP="00B36FE1">
      <w:pPr>
        <w:spacing w:line="360" w:lineRule="auto"/>
        <w:jc w:val="both"/>
        <w:rPr>
          <w:rFonts w:ascii="Times New Roman" w:hAnsi="Times New Roman" w:cs="Times New Roman"/>
          <w:color w:val="000000" w:themeColor="text1"/>
          <w:sz w:val="24"/>
          <w:szCs w:val="24"/>
          <w:lang w:val="en-GB"/>
        </w:rPr>
      </w:pPr>
      <w:r>
        <w:rPr>
          <w:rFonts w:ascii="Times New Roman" w:hAnsi="Times New Roman" w:cs="Times New Roman"/>
          <w:color w:val="000000" w:themeColor="text1"/>
          <w:sz w:val="24"/>
          <w:szCs w:val="24"/>
          <w:lang w:val="en-GB"/>
        </w:rPr>
        <w:t xml:space="preserve">The different communication barriers that may face Tesco while establishing its business operations in India are </w:t>
      </w:r>
      <w:r>
        <w:rPr>
          <w:rFonts w:ascii="Times New Roman" w:hAnsi="Times New Roman" w:cs="Times New Roman"/>
          <w:b/>
          <w:i/>
          <w:color w:val="000000" w:themeColor="text1"/>
          <w:sz w:val="24"/>
          <w:szCs w:val="24"/>
          <w:lang w:val="en-GB"/>
        </w:rPr>
        <w:t>interaction principles in both verbal and non-verbal norms, language, business relationships, and personal titles</w:t>
      </w:r>
      <w:r>
        <w:rPr>
          <w:rFonts w:ascii="Times New Roman" w:hAnsi="Times New Roman" w:cs="Times New Roman"/>
          <w:color w:val="000000" w:themeColor="text1"/>
          <w:sz w:val="24"/>
          <w:szCs w:val="24"/>
          <w:lang w:val="en-GB"/>
        </w:rPr>
        <w:t xml:space="preserve">. Indian companies are observed to maintain both </w:t>
      </w:r>
      <w:proofErr w:type="spellStart"/>
      <w:r>
        <w:rPr>
          <w:rFonts w:ascii="Times New Roman" w:hAnsi="Times New Roman" w:cs="Times New Roman"/>
          <w:color w:val="000000" w:themeColor="text1"/>
          <w:sz w:val="24"/>
          <w:szCs w:val="24"/>
          <w:lang w:val="en-GB"/>
        </w:rPr>
        <w:t>verbals</w:t>
      </w:r>
      <w:proofErr w:type="spellEnd"/>
      <w:r>
        <w:rPr>
          <w:rFonts w:ascii="Times New Roman" w:hAnsi="Times New Roman" w:cs="Times New Roman"/>
          <w:color w:val="000000" w:themeColor="text1"/>
          <w:sz w:val="24"/>
          <w:szCs w:val="24"/>
          <w:lang w:val="en-GB"/>
        </w:rPr>
        <w:t xml:space="preserve">, as well as non-verbal communications with some rules such as </w:t>
      </w:r>
      <w:r>
        <w:rPr>
          <w:rFonts w:ascii="Times New Roman" w:hAnsi="Times New Roman" w:cs="Times New Roman"/>
          <w:b/>
          <w:i/>
          <w:color w:val="000000" w:themeColor="text1"/>
          <w:sz w:val="24"/>
          <w:szCs w:val="24"/>
          <w:lang w:val="en-GB"/>
        </w:rPr>
        <w:t xml:space="preserve">personal distance and eye contact, which should be less, they like quietness and privacy, an exchange of business </w:t>
      </w:r>
      <w:r>
        <w:rPr>
          <w:rFonts w:ascii="Times New Roman" w:hAnsi="Times New Roman" w:cs="Times New Roman"/>
          <w:b/>
          <w:i/>
          <w:color w:val="000000" w:themeColor="text1"/>
          <w:sz w:val="24"/>
          <w:szCs w:val="24"/>
          <w:lang w:val="en-GB"/>
        </w:rPr>
        <w:lastRenderedPageBreak/>
        <w:t xml:space="preserve">cards in meetings, and appreciation of presentation </w:t>
      </w:r>
      <w:r>
        <w:rPr>
          <w:rFonts w:ascii="Times New Roman" w:hAnsi="Times New Roman" w:cs="Times New Roman"/>
          <w:color w:val="000000" w:themeColor="text1"/>
          <w:sz w:val="24"/>
          <w:szCs w:val="24"/>
          <w:lang w:val="en-GB"/>
        </w:rPr>
        <w:t>(</w:t>
      </w:r>
      <w:proofErr w:type="spellStart"/>
      <w:r>
        <w:rPr>
          <w:rFonts w:ascii="Times New Roman" w:hAnsi="Times New Roman" w:cs="Times New Roman"/>
          <w:color w:val="000000" w:themeColor="text1"/>
          <w:sz w:val="24"/>
          <w:szCs w:val="24"/>
          <w:shd w:val="clear" w:color="auto" w:fill="FFFFFF"/>
          <w:lang w:val="en-GB"/>
        </w:rPr>
        <w:t>Horváth</w:t>
      </w:r>
      <w:proofErr w:type="spellEnd"/>
      <w:r>
        <w:rPr>
          <w:rFonts w:ascii="Times New Roman" w:hAnsi="Times New Roman" w:cs="Times New Roman"/>
          <w:color w:val="000000" w:themeColor="text1"/>
          <w:sz w:val="24"/>
          <w:szCs w:val="24"/>
          <w:shd w:val="clear" w:color="auto" w:fill="FFFFFF"/>
          <w:lang w:val="en-GB"/>
        </w:rPr>
        <w:t xml:space="preserve"> and </w:t>
      </w:r>
      <w:proofErr w:type="spellStart"/>
      <w:r>
        <w:rPr>
          <w:rFonts w:ascii="Times New Roman" w:hAnsi="Times New Roman" w:cs="Times New Roman"/>
          <w:color w:val="000000" w:themeColor="text1"/>
          <w:sz w:val="24"/>
          <w:szCs w:val="24"/>
          <w:shd w:val="clear" w:color="auto" w:fill="FFFFFF"/>
          <w:lang w:val="en-GB"/>
        </w:rPr>
        <w:t>Szabó</w:t>
      </w:r>
      <w:proofErr w:type="spellEnd"/>
      <w:r>
        <w:rPr>
          <w:rFonts w:ascii="Times New Roman" w:hAnsi="Times New Roman" w:cs="Times New Roman"/>
          <w:color w:val="000000" w:themeColor="text1"/>
          <w:sz w:val="24"/>
          <w:szCs w:val="24"/>
          <w:shd w:val="clear" w:color="auto" w:fill="FFFFFF"/>
          <w:lang w:val="en-GB"/>
        </w:rPr>
        <w:t>, 2019)</w:t>
      </w:r>
      <w:r>
        <w:rPr>
          <w:rFonts w:ascii="Times New Roman" w:hAnsi="Times New Roman" w:cs="Times New Roman"/>
          <w:color w:val="000000" w:themeColor="text1"/>
          <w:sz w:val="24"/>
          <w:szCs w:val="24"/>
          <w:lang w:val="en-GB"/>
        </w:rPr>
        <w:t xml:space="preserve">. They also </w:t>
      </w:r>
      <w:r>
        <w:rPr>
          <w:rFonts w:ascii="Times New Roman" w:hAnsi="Times New Roman" w:cs="Times New Roman"/>
          <w:b/>
          <w:i/>
          <w:color w:val="000000" w:themeColor="text1"/>
          <w:sz w:val="24"/>
          <w:szCs w:val="24"/>
          <w:lang w:val="en-GB"/>
        </w:rPr>
        <w:t>maintain punctuality and reserve positions</w:t>
      </w:r>
      <w:r>
        <w:rPr>
          <w:rFonts w:ascii="Times New Roman" w:hAnsi="Times New Roman" w:cs="Times New Roman"/>
          <w:color w:val="000000" w:themeColor="text1"/>
          <w:sz w:val="24"/>
          <w:szCs w:val="24"/>
          <w:lang w:val="en-GB"/>
        </w:rPr>
        <w:t xml:space="preserve"> for every member of the company.  </w:t>
      </w:r>
    </w:p>
    <w:p w14:paraId="444C26F7" w14:textId="25868AF7" w:rsidR="00B36FE1" w:rsidRPr="00064875" w:rsidRDefault="00B36FE1" w:rsidP="00B36FE1">
      <w:pPr>
        <w:spacing w:line="360" w:lineRule="auto"/>
        <w:jc w:val="both"/>
        <w:rPr>
          <w:rFonts w:ascii="Times New Roman" w:hAnsi="Times New Roman" w:cs="Times New Roman"/>
          <w:color w:val="000000" w:themeColor="text1"/>
          <w:sz w:val="24"/>
          <w:szCs w:val="24"/>
          <w:lang w:val="en-GB"/>
        </w:rPr>
      </w:pPr>
      <w:r>
        <w:rPr>
          <w:rFonts w:ascii="Times New Roman" w:hAnsi="Times New Roman" w:cs="Times New Roman"/>
          <w:color w:val="000000" w:themeColor="text1"/>
          <w:sz w:val="24"/>
          <w:szCs w:val="24"/>
          <w:lang w:val="en-GB"/>
        </w:rPr>
        <w:t xml:space="preserve">The employees in Indian companies are observed to follow specific organizational order, punctuality, privacy, hard work, and behaviours that may increase industrious activities among the individuals. The organizational structure that is usually followed by the Indian companies is a </w:t>
      </w:r>
      <w:r>
        <w:rPr>
          <w:rFonts w:ascii="Times New Roman" w:hAnsi="Times New Roman" w:cs="Times New Roman"/>
          <w:b/>
          <w:i/>
          <w:color w:val="000000" w:themeColor="text1"/>
          <w:sz w:val="24"/>
          <w:szCs w:val="24"/>
          <w:lang w:val="en-GB"/>
        </w:rPr>
        <w:t>hierarchy system</w:t>
      </w:r>
      <w:r>
        <w:rPr>
          <w:rFonts w:ascii="Times New Roman" w:hAnsi="Times New Roman" w:cs="Times New Roman"/>
          <w:color w:val="000000" w:themeColor="text1"/>
          <w:sz w:val="24"/>
          <w:szCs w:val="24"/>
          <w:lang w:val="en-GB"/>
        </w:rPr>
        <w:t xml:space="preserve"> with clear job roles and responsibilities of </w:t>
      </w:r>
      <w:r w:rsidR="001F51A6">
        <w:rPr>
          <w:rFonts w:ascii="Times New Roman" w:hAnsi="Times New Roman" w:cs="Times New Roman"/>
          <w:color w:val="000000" w:themeColor="text1"/>
          <w:sz w:val="24"/>
          <w:szCs w:val="24"/>
          <w:lang w:val="en-GB"/>
        </w:rPr>
        <w:t>everyone</w:t>
      </w:r>
      <w:r>
        <w:rPr>
          <w:rFonts w:ascii="Times New Roman" w:hAnsi="Times New Roman" w:cs="Times New Roman"/>
          <w:color w:val="000000" w:themeColor="text1"/>
          <w:sz w:val="24"/>
          <w:szCs w:val="24"/>
          <w:lang w:val="en-GB"/>
        </w:rPr>
        <w:t xml:space="preserve"> in the organization. This hierarchy clears the </w:t>
      </w:r>
      <w:r>
        <w:rPr>
          <w:rFonts w:ascii="Times New Roman" w:hAnsi="Times New Roman" w:cs="Times New Roman"/>
          <w:b/>
          <w:i/>
          <w:color w:val="000000" w:themeColor="text1"/>
          <w:sz w:val="24"/>
          <w:szCs w:val="24"/>
          <w:lang w:val="en-GB"/>
        </w:rPr>
        <w:t>confusion between the different levels of management</w:t>
      </w:r>
      <w:r>
        <w:rPr>
          <w:rFonts w:ascii="Times New Roman" w:hAnsi="Times New Roman" w:cs="Times New Roman"/>
          <w:color w:val="000000" w:themeColor="text1"/>
          <w:sz w:val="24"/>
          <w:szCs w:val="24"/>
          <w:lang w:val="en-GB"/>
        </w:rPr>
        <w:t xml:space="preserve"> and helps the managers to easily delegate responsibilities to the employees (</w:t>
      </w:r>
      <w:r>
        <w:rPr>
          <w:rFonts w:ascii="Times New Roman" w:hAnsi="Times New Roman" w:cs="Times New Roman"/>
          <w:color w:val="000000" w:themeColor="text1"/>
          <w:sz w:val="24"/>
          <w:szCs w:val="24"/>
          <w:shd w:val="clear" w:color="auto" w:fill="FFFFFF"/>
          <w:lang w:val="en-GB"/>
        </w:rPr>
        <w:t xml:space="preserve">Da Silva </w:t>
      </w:r>
      <w:r>
        <w:rPr>
          <w:rFonts w:ascii="Times New Roman" w:hAnsi="Times New Roman" w:cs="Times New Roman"/>
          <w:i/>
          <w:color w:val="000000" w:themeColor="text1"/>
          <w:sz w:val="24"/>
          <w:szCs w:val="24"/>
          <w:shd w:val="clear" w:color="auto" w:fill="FFFFFF"/>
          <w:lang w:val="en-GB"/>
        </w:rPr>
        <w:t xml:space="preserve">et al., </w:t>
      </w:r>
      <w:r>
        <w:rPr>
          <w:rFonts w:ascii="Times New Roman" w:hAnsi="Times New Roman" w:cs="Times New Roman"/>
          <w:color w:val="000000" w:themeColor="text1"/>
          <w:sz w:val="24"/>
          <w:szCs w:val="24"/>
          <w:shd w:val="clear" w:color="auto" w:fill="FFFFFF"/>
          <w:lang w:val="en-GB"/>
        </w:rPr>
        <w:t>2020)</w:t>
      </w:r>
      <w:r>
        <w:rPr>
          <w:rFonts w:ascii="Times New Roman" w:hAnsi="Times New Roman" w:cs="Times New Roman"/>
          <w:color w:val="000000" w:themeColor="text1"/>
          <w:sz w:val="24"/>
          <w:szCs w:val="24"/>
          <w:lang w:val="en-GB"/>
        </w:rPr>
        <w:t xml:space="preserve">. </w:t>
      </w:r>
      <w:r w:rsidRPr="00064875">
        <w:rPr>
          <w:rFonts w:ascii="Times New Roman" w:hAnsi="Times New Roman" w:cs="Times New Roman"/>
          <w:color w:val="000000" w:themeColor="text1"/>
          <w:sz w:val="24"/>
          <w:szCs w:val="24"/>
          <w:lang w:val="en-GB"/>
        </w:rPr>
        <w:t xml:space="preserve">In the Indian market, there is observed to be interactions performed using English as the major language. However, Mohan and </w:t>
      </w:r>
      <w:proofErr w:type="spellStart"/>
      <w:r w:rsidRPr="00064875">
        <w:rPr>
          <w:rFonts w:ascii="Times New Roman" w:hAnsi="Times New Roman" w:cs="Times New Roman"/>
          <w:color w:val="000000" w:themeColor="text1"/>
          <w:sz w:val="24"/>
          <w:szCs w:val="24"/>
          <w:lang w:val="en-GB"/>
        </w:rPr>
        <w:t>Punathambekar</w:t>
      </w:r>
      <w:proofErr w:type="spellEnd"/>
      <w:r w:rsidRPr="00064875">
        <w:rPr>
          <w:rFonts w:ascii="Times New Roman" w:hAnsi="Times New Roman" w:cs="Times New Roman"/>
          <w:color w:val="000000" w:themeColor="text1"/>
          <w:sz w:val="24"/>
          <w:szCs w:val="24"/>
          <w:lang w:val="en-GB"/>
        </w:rPr>
        <w:t xml:space="preserve"> (2019) underpinned that in several regions, the native language is used for communicating among individuals. Tesco Before planning to establish their business needs to ensure that the employees would be hired from native regions such that no communication issues are encountered. For instance, people residing in Mumbai are habituated with Marathi, Hindi, and English. Henceforth, no other language needs to be prioritised within stores of this region for better interaction among customers and retailers. </w:t>
      </w:r>
    </w:p>
    <w:p w14:paraId="387FA9D9" w14:textId="2095B81D" w:rsidR="00B36FE1" w:rsidRDefault="00B36FE1" w:rsidP="00B36FE1">
      <w:pPr>
        <w:spacing w:line="360" w:lineRule="auto"/>
        <w:jc w:val="both"/>
        <w:rPr>
          <w:rFonts w:ascii="Times New Roman" w:hAnsi="Times New Roman" w:cs="Times New Roman"/>
          <w:color w:val="000000" w:themeColor="text1"/>
          <w:sz w:val="24"/>
          <w:szCs w:val="24"/>
          <w:lang w:val="en-GB"/>
        </w:rPr>
      </w:pPr>
      <w:r>
        <w:rPr>
          <w:rFonts w:ascii="Times New Roman" w:hAnsi="Times New Roman" w:cs="Times New Roman"/>
          <w:color w:val="000000" w:themeColor="text1"/>
          <w:sz w:val="24"/>
          <w:szCs w:val="24"/>
          <w:lang w:val="en-GB"/>
        </w:rPr>
        <w:t xml:space="preserve">The citizen of Indians </w:t>
      </w:r>
      <w:r w:rsidR="001F51A6">
        <w:rPr>
          <w:rFonts w:ascii="Times New Roman" w:hAnsi="Times New Roman" w:cs="Times New Roman"/>
          <w:color w:val="000000" w:themeColor="text1"/>
          <w:sz w:val="24"/>
          <w:szCs w:val="24"/>
          <w:lang w:val="en-GB"/>
        </w:rPr>
        <w:t>is</w:t>
      </w:r>
      <w:r>
        <w:rPr>
          <w:rFonts w:ascii="Times New Roman" w:hAnsi="Times New Roman" w:cs="Times New Roman"/>
          <w:color w:val="000000" w:themeColor="text1"/>
          <w:sz w:val="24"/>
          <w:szCs w:val="24"/>
          <w:lang w:val="en-GB"/>
        </w:rPr>
        <w:t xml:space="preserve"> also observed to </w:t>
      </w:r>
      <w:r>
        <w:rPr>
          <w:rFonts w:ascii="Times New Roman" w:hAnsi="Times New Roman" w:cs="Times New Roman"/>
          <w:b/>
          <w:i/>
          <w:color w:val="000000" w:themeColor="text1"/>
          <w:sz w:val="24"/>
          <w:szCs w:val="24"/>
          <w:lang w:val="en-GB"/>
        </w:rPr>
        <w:t>prefer creative observation</w:t>
      </w:r>
      <w:r>
        <w:rPr>
          <w:rFonts w:ascii="Times New Roman" w:hAnsi="Times New Roman" w:cs="Times New Roman"/>
          <w:color w:val="000000" w:themeColor="text1"/>
          <w:sz w:val="24"/>
          <w:szCs w:val="24"/>
          <w:lang w:val="en-GB"/>
        </w:rPr>
        <w:t xml:space="preserve"> on the details of every document, event, and meeting by keeping quiet till the whole procedure is explained. The managers of Tesco need </w:t>
      </w:r>
      <w:r>
        <w:rPr>
          <w:rFonts w:ascii="Times New Roman" w:hAnsi="Times New Roman" w:cs="Times New Roman"/>
          <w:b/>
          <w:i/>
          <w:color w:val="000000" w:themeColor="text1"/>
          <w:sz w:val="24"/>
          <w:szCs w:val="24"/>
          <w:lang w:val="en-GB"/>
        </w:rPr>
        <w:t>to develop creative skills,</w:t>
      </w:r>
      <w:r>
        <w:rPr>
          <w:rFonts w:ascii="Times New Roman" w:hAnsi="Times New Roman" w:cs="Times New Roman"/>
          <w:color w:val="000000" w:themeColor="text1"/>
          <w:sz w:val="24"/>
          <w:szCs w:val="24"/>
          <w:lang w:val="en-GB"/>
        </w:rPr>
        <w:t xml:space="preserve"> especially </w:t>
      </w:r>
      <w:r>
        <w:rPr>
          <w:rFonts w:ascii="Times New Roman" w:hAnsi="Times New Roman" w:cs="Times New Roman"/>
          <w:b/>
          <w:i/>
          <w:color w:val="000000" w:themeColor="text1"/>
          <w:sz w:val="24"/>
          <w:szCs w:val="24"/>
          <w:lang w:val="en-GB"/>
        </w:rPr>
        <w:t>patience and critical thinking</w:t>
      </w:r>
      <w:r>
        <w:rPr>
          <w:rFonts w:ascii="Times New Roman" w:hAnsi="Times New Roman" w:cs="Times New Roman"/>
          <w:color w:val="000000" w:themeColor="text1"/>
          <w:sz w:val="24"/>
          <w:szCs w:val="24"/>
          <w:lang w:val="en-GB"/>
        </w:rPr>
        <w:t xml:space="preserve"> to attend the meetings with the Indian people and try to provide </w:t>
      </w:r>
      <w:r>
        <w:rPr>
          <w:rFonts w:ascii="Times New Roman" w:hAnsi="Times New Roman" w:cs="Times New Roman"/>
          <w:b/>
          <w:i/>
          <w:color w:val="000000" w:themeColor="text1"/>
          <w:sz w:val="24"/>
          <w:szCs w:val="24"/>
          <w:lang w:val="en-GB"/>
        </w:rPr>
        <w:t>logic and reason</w:t>
      </w:r>
      <w:r>
        <w:rPr>
          <w:rFonts w:ascii="Times New Roman" w:hAnsi="Times New Roman" w:cs="Times New Roman"/>
          <w:color w:val="000000" w:themeColor="text1"/>
          <w:sz w:val="24"/>
          <w:szCs w:val="24"/>
          <w:lang w:val="en-GB"/>
        </w:rPr>
        <w:t xml:space="preserve"> for their actions (Hole </w:t>
      </w:r>
      <w:r>
        <w:rPr>
          <w:rFonts w:ascii="Times New Roman" w:hAnsi="Times New Roman" w:cs="Times New Roman"/>
          <w:i/>
          <w:iCs/>
          <w:color w:val="000000" w:themeColor="text1"/>
          <w:sz w:val="24"/>
          <w:szCs w:val="24"/>
          <w:lang w:val="en-GB"/>
        </w:rPr>
        <w:t>et al.,</w:t>
      </w:r>
      <w:r>
        <w:rPr>
          <w:rFonts w:ascii="Times New Roman" w:hAnsi="Times New Roman" w:cs="Times New Roman"/>
          <w:color w:val="000000" w:themeColor="text1"/>
          <w:sz w:val="24"/>
          <w:szCs w:val="24"/>
          <w:lang w:val="en-GB"/>
        </w:rPr>
        <w:t xml:space="preserve"> 2019). The managers of Tesco should make sure that they maintain these </w:t>
      </w:r>
      <w:r>
        <w:rPr>
          <w:rFonts w:ascii="Times New Roman" w:hAnsi="Times New Roman" w:cs="Times New Roman"/>
          <w:b/>
          <w:i/>
          <w:color w:val="000000" w:themeColor="text1"/>
          <w:sz w:val="24"/>
          <w:szCs w:val="24"/>
          <w:lang w:val="en-GB"/>
        </w:rPr>
        <w:t>basic codes of conduct</w:t>
      </w:r>
      <w:r>
        <w:rPr>
          <w:rFonts w:ascii="Times New Roman" w:hAnsi="Times New Roman" w:cs="Times New Roman"/>
          <w:color w:val="000000" w:themeColor="text1"/>
          <w:sz w:val="24"/>
          <w:szCs w:val="24"/>
          <w:lang w:val="en-GB"/>
        </w:rPr>
        <w:t xml:space="preserve"> while having meetings and conferences with Indian companies. Indian companies </w:t>
      </w:r>
      <w:r>
        <w:rPr>
          <w:rFonts w:ascii="Times New Roman" w:hAnsi="Times New Roman" w:cs="Times New Roman"/>
          <w:b/>
          <w:i/>
          <w:color w:val="000000" w:themeColor="text1"/>
          <w:sz w:val="24"/>
          <w:szCs w:val="24"/>
          <w:lang w:val="en-GB"/>
        </w:rPr>
        <w:t>prefer exchanging business cards</w:t>
      </w:r>
      <w:r>
        <w:rPr>
          <w:rFonts w:ascii="Times New Roman" w:hAnsi="Times New Roman" w:cs="Times New Roman"/>
          <w:color w:val="000000" w:themeColor="text1"/>
          <w:sz w:val="24"/>
          <w:szCs w:val="24"/>
          <w:lang w:val="en-GB"/>
        </w:rPr>
        <w:t xml:space="preserve"> after meetings and conferences to stay in contact. For instance, the managers of Tesco should </w:t>
      </w:r>
      <w:r>
        <w:rPr>
          <w:rFonts w:ascii="Times New Roman" w:hAnsi="Times New Roman" w:cs="Times New Roman"/>
          <w:b/>
          <w:i/>
          <w:color w:val="000000" w:themeColor="text1"/>
          <w:sz w:val="24"/>
          <w:szCs w:val="24"/>
          <w:lang w:val="en-GB"/>
        </w:rPr>
        <w:t>always carry their business cards</w:t>
      </w:r>
      <w:r>
        <w:rPr>
          <w:rFonts w:ascii="Times New Roman" w:hAnsi="Times New Roman" w:cs="Times New Roman"/>
          <w:color w:val="000000" w:themeColor="text1"/>
          <w:sz w:val="24"/>
          <w:szCs w:val="24"/>
          <w:lang w:val="en-GB"/>
        </w:rPr>
        <w:t xml:space="preserve"> in stores also so that not only company people but also consumers can contact them. Secondly, Indian people always </w:t>
      </w:r>
      <w:r>
        <w:rPr>
          <w:rFonts w:ascii="Times New Roman" w:hAnsi="Times New Roman" w:cs="Times New Roman"/>
          <w:b/>
          <w:i/>
          <w:color w:val="000000" w:themeColor="text1"/>
          <w:sz w:val="24"/>
          <w:szCs w:val="24"/>
          <w:lang w:val="en-GB"/>
        </w:rPr>
        <w:t>appreciate the hard work and presentation</w:t>
      </w:r>
      <w:r>
        <w:rPr>
          <w:rFonts w:ascii="Times New Roman" w:hAnsi="Times New Roman" w:cs="Times New Roman"/>
          <w:color w:val="000000" w:themeColor="text1"/>
          <w:sz w:val="24"/>
          <w:szCs w:val="24"/>
          <w:lang w:val="en-GB"/>
        </w:rPr>
        <w:t xml:space="preserve"> of employees. For instance, the managers of Tesco provide </w:t>
      </w:r>
      <w:r>
        <w:rPr>
          <w:rFonts w:ascii="Times New Roman" w:hAnsi="Times New Roman" w:cs="Times New Roman"/>
          <w:b/>
          <w:i/>
          <w:color w:val="000000" w:themeColor="text1"/>
          <w:sz w:val="24"/>
          <w:szCs w:val="24"/>
          <w:lang w:val="en-GB"/>
        </w:rPr>
        <w:t>rewards for the hard work</w:t>
      </w:r>
      <w:r>
        <w:rPr>
          <w:rFonts w:ascii="Times New Roman" w:hAnsi="Times New Roman" w:cs="Times New Roman"/>
          <w:color w:val="000000" w:themeColor="text1"/>
          <w:sz w:val="24"/>
          <w:szCs w:val="24"/>
          <w:lang w:val="en-GB"/>
        </w:rPr>
        <w:t xml:space="preserve"> of the employees to increase their motivation and dedication towards their work. Hence, the cultural value and ethics that are followed by Indian companies can easily </w:t>
      </w:r>
      <w:r>
        <w:rPr>
          <w:rFonts w:ascii="Times New Roman" w:hAnsi="Times New Roman" w:cs="Times New Roman"/>
          <w:b/>
          <w:i/>
          <w:color w:val="000000" w:themeColor="text1"/>
          <w:sz w:val="24"/>
          <w:szCs w:val="24"/>
          <w:lang w:val="en-GB"/>
        </w:rPr>
        <w:t>be implemented and followed</w:t>
      </w:r>
      <w:r>
        <w:rPr>
          <w:rFonts w:ascii="Times New Roman" w:hAnsi="Times New Roman" w:cs="Times New Roman"/>
          <w:color w:val="000000" w:themeColor="text1"/>
          <w:sz w:val="24"/>
          <w:szCs w:val="24"/>
          <w:lang w:val="en-GB"/>
        </w:rPr>
        <w:t xml:space="preserve"> by the organization.</w:t>
      </w:r>
    </w:p>
    <w:p w14:paraId="14A3B4B0" w14:textId="77777777" w:rsidR="00B36FE1" w:rsidRDefault="00B36FE1" w:rsidP="00B36FE1">
      <w:pPr>
        <w:pStyle w:val="Heading1"/>
        <w:rPr>
          <w:lang w:val="en-GB"/>
        </w:rPr>
      </w:pPr>
      <w:bookmarkStart w:id="5" w:name="_Toc92795099"/>
      <w:r>
        <w:rPr>
          <w:lang w:val="en-GB"/>
        </w:rPr>
        <w:lastRenderedPageBreak/>
        <w:t>Provide appropriate communication strategies and other relevant recommendations to enable the company to succeed in the selected developing country</w:t>
      </w:r>
      <w:bookmarkEnd w:id="5"/>
    </w:p>
    <w:p w14:paraId="67578905" w14:textId="77777777" w:rsidR="00B36FE1" w:rsidRDefault="00B36FE1" w:rsidP="00B36FE1">
      <w:pPr>
        <w:spacing w:line="360" w:lineRule="auto"/>
        <w:jc w:val="both"/>
        <w:rPr>
          <w:rFonts w:ascii="Times New Roman" w:hAnsi="Times New Roman" w:cs="Times New Roman"/>
          <w:color w:val="000000" w:themeColor="text1"/>
          <w:sz w:val="24"/>
          <w:szCs w:val="24"/>
          <w:lang w:val="en-GB"/>
        </w:rPr>
      </w:pPr>
      <w:r>
        <w:rPr>
          <w:rFonts w:ascii="Times New Roman" w:hAnsi="Times New Roman" w:cs="Times New Roman"/>
          <w:color w:val="000000" w:themeColor="text1"/>
          <w:sz w:val="24"/>
          <w:szCs w:val="24"/>
          <w:lang w:val="en-GB"/>
        </w:rPr>
        <w:t xml:space="preserve">The communication strategies that Tesco may implement to develop a market in India are </w:t>
      </w:r>
      <w:r>
        <w:rPr>
          <w:rFonts w:ascii="Times New Roman" w:hAnsi="Times New Roman" w:cs="Times New Roman"/>
          <w:b/>
          <w:i/>
          <w:color w:val="000000" w:themeColor="text1"/>
          <w:sz w:val="24"/>
          <w:szCs w:val="24"/>
          <w:lang w:val="en-GB"/>
        </w:rPr>
        <w:t xml:space="preserve">implementing corporate responsibility and socio-cultural adaptation principles, improving the digital platforms, translating content into preferred languages, and setting up a local phone number </w:t>
      </w:r>
      <w:r>
        <w:rPr>
          <w:rFonts w:ascii="Times New Roman" w:hAnsi="Times New Roman" w:cs="Times New Roman"/>
          <w:color w:val="000000" w:themeColor="text1"/>
          <w:sz w:val="24"/>
          <w:szCs w:val="24"/>
          <w:lang w:val="en-GB"/>
        </w:rPr>
        <w:t>(</w:t>
      </w:r>
      <w:proofErr w:type="spellStart"/>
      <w:r>
        <w:rPr>
          <w:rFonts w:ascii="Times New Roman" w:hAnsi="Times New Roman" w:cs="Times New Roman"/>
          <w:color w:val="000000" w:themeColor="text1"/>
          <w:sz w:val="24"/>
          <w:szCs w:val="24"/>
          <w:shd w:val="clear" w:color="auto" w:fill="FFFFFF"/>
          <w:lang w:val="en-GB"/>
        </w:rPr>
        <w:t>Schönborn</w:t>
      </w:r>
      <w:proofErr w:type="spellEnd"/>
      <w:r>
        <w:rPr>
          <w:rFonts w:ascii="Times New Roman" w:hAnsi="Times New Roman" w:cs="Times New Roman"/>
          <w:color w:val="000000" w:themeColor="text1"/>
          <w:sz w:val="24"/>
          <w:szCs w:val="24"/>
          <w:shd w:val="clear" w:color="auto" w:fill="FFFFFF"/>
          <w:lang w:val="en-GB"/>
        </w:rPr>
        <w:t xml:space="preserve"> </w:t>
      </w:r>
      <w:r>
        <w:rPr>
          <w:rFonts w:ascii="Times New Roman" w:hAnsi="Times New Roman" w:cs="Times New Roman"/>
          <w:i/>
          <w:color w:val="000000" w:themeColor="text1"/>
          <w:sz w:val="24"/>
          <w:szCs w:val="24"/>
          <w:shd w:val="clear" w:color="auto" w:fill="FFFFFF"/>
          <w:lang w:val="en-GB"/>
        </w:rPr>
        <w:t xml:space="preserve">et al., </w:t>
      </w:r>
      <w:r>
        <w:rPr>
          <w:rFonts w:ascii="Times New Roman" w:hAnsi="Times New Roman" w:cs="Times New Roman"/>
          <w:color w:val="000000" w:themeColor="text1"/>
          <w:sz w:val="24"/>
          <w:szCs w:val="24"/>
          <w:shd w:val="clear" w:color="auto" w:fill="FFFFFF"/>
          <w:lang w:val="en-GB"/>
        </w:rPr>
        <w:t>2019)</w:t>
      </w:r>
      <w:r>
        <w:rPr>
          <w:rFonts w:ascii="Times New Roman" w:hAnsi="Times New Roman" w:cs="Times New Roman"/>
          <w:color w:val="000000" w:themeColor="text1"/>
          <w:sz w:val="24"/>
          <w:szCs w:val="24"/>
          <w:lang w:val="en-GB"/>
        </w:rPr>
        <w:t xml:space="preserve">. </w:t>
      </w:r>
      <w:r>
        <w:rPr>
          <w:rFonts w:ascii="Times New Roman" w:hAnsi="Times New Roman" w:cs="Times New Roman"/>
          <w:b/>
          <w:i/>
          <w:color w:val="000000" w:themeColor="text1"/>
          <w:sz w:val="24"/>
          <w:szCs w:val="24"/>
          <w:lang w:val="en-GB"/>
        </w:rPr>
        <w:t>Implementing corporate responsibility</w:t>
      </w:r>
      <w:r>
        <w:rPr>
          <w:rFonts w:ascii="Times New Roman" w:hAnsi="Times New Roman" w:cs="Times New Roman"/>
          <w:color w:val="000000" w:themeColor="text1"/>
          <w:sz w:val="24"/>
          <w:szCs w:val="24"/>
          <w:lang w:val="en-GB"/>
        </w:rPr>
        <w:t xml:space="preserve"> in the cultural system of Tesco will help the managers to reveal the standards and ethics of the company. This may help in </w:t>
      </w:r>
      <w:r>
        <w:rPr>
          <w:rFonts w:ascii="Times New Roman" w:hAnsi="Times New Roman" w:cs="Times New Roman"/>
          <w:b/>
          <w:i/>
          <w:color w:val="000000" w:themeColor="text1"/>
          <w:sz w:val="24"/>
          <w:szCs w:val="24"/>
          <w:lang w:val="en-GB"/>
        </w:rPr>
        <w:t>gaining the trust and loyalty</w:t>
      </w:r>
      <w:r>
        <w:rPr>
          <w:rFonts w:ascii="Times New Roman" w:hAnsi="Times New Roman" w:cs="Times New Roman"/>
          <w:color w:val="000000" w:themeColor="text1"/>
          <w:sz w:val="24"/>
          <w:szCs w:val="24"/>
          <w:lang w:val="en-GB"/>
        </w:rPr>
        <w:t xml:space="preserve"> of the Indian people and may provide logic and reason to buy products and services of the company. </w:t>
      </w:r>
      <w:r>
        <w:rPr>
          <w:rFonts w:ascii="Times New Roman" w:hAnsi="Times New Roman" w:cs="Times New Roman"/>
          <w:b/>
          <w:i/>
          <w:color w:val="000000" w:themeColor="text1"/>
          <w:sz w:val="24"/>
          <w:szCs w:val="24"/>
          <w:lang w:val="en-GB"/>
        </w:rPr>
        <w:t>Socio-cultural adaptation</w:t>
      </w:r>
      <w:r>
        <w:rPr>
          <w:rFonts w:ascii="Times New Roman" w:hAnsi="Times New Roman" w:cs="Times New Roman"/>
          <w:color w:val="000000" w:themeColor="text1"/>
          <w:sz w:val="24"/>
          <w:szCs w:val="24"/>
          <w:lang w:val="en-GB"/>
        </w:rPr>
        <w:t xml:space="preserve"> is the principle of adapting to the changing cultural values of a company to establish a business in that location. Tesco maintains a </w:t>
      </w:r>
      <w:r>
        <w:rPr>
          <w:rFonts w:ascii="Times New Roman" w:hAnsi="Times New Roman" w:cs="Times New Roman"/>
          <w:b/>
          <w:i/>
          <w:color w:val="000000" w:themeColor="text1"/>
          <w:sz w:val="24"/>
          <w:szCs w:val="24"/>
          <w:lang w:val="en-GB"/>
        </w:rPr>
        <w:t>transformational leadership style</w:t>
      </w:r>
      <w:r>
        <w:rPr>
          <w:rFonts w:ascii="Times New Roman" w:hAnsi="Times New Roman" w:cs="Times New Roman"/>
          <w:color w:val="000000" w:themeColor="text1"/>
          <w:sz w:val="24"/>
          <w:szCs w:val="24"/>
          <w:lang w:val="en-GB"/>
        </w:rPr>
        <w:t xml:space="preserve"> that enables the managers to manage a flexible and diverse culture that will help implement new cultural policies within the organization. </w:t>
      </w:r>
    </w:p>
    <w:p w14:paraId="243070CA" w14:textId="77777777" w:rsidR="00B36FE1" w:rsidRDefault="00B36FE1" w:rsidP="00B36FE1">
      <w:pPr>
        <w:spacing w:line="360" w:lineRule="auto"/>
        <w:jc w:val="both"/>
        <w:rPr>
          <w:rFonts w:ascii="Times New Roman" w:hAnsi="Times New Roman" w:cs="Times New Roman"/>
          <w:color w:val="000000" w:themeColor="text1"/>
          <w:sz w:val="24"/>
          <w:szCs w:val="24"/>
          <w:lang w:val="en-GB"/>
        </w:rPr>
      </w:pPr>
      <w:r>
        <w:rPr>
          <w:rFonts w:ascii="Times New Roman" w:hAnsi="Times New Roman" w:cs="Times New Roman"/>
          <w:b/>
          <w:color w:val="000000" w:themeColor="text1"/>
          <w:sz w:val="24"/>
          <w:szCs w:val="24"/>
          <w:lang w:val="en-GB"/>
        </w:rPr>
        <w:t xml:space="preserve">Digital platforms </w:t>
      </w:r>
      <w:r>
        <w:rPr>
          <w:rFonts w:ascii="Times New Roman" w:hAnsi="Times New Roman" w:cs="Times New Roman"/>
          <w:color w:val="000000" w:themeColor="text1"/>
          <w:sz w:val="24"/>
          <w:szCs w:val="24"/>
          <w:lang w:val="en-GB"/>
        </w:rPr>
        <w:t>are the sites from where the consumers get aware of new firms and new launches of products and services of their desired companies (</w:t>
      </w:r>
      <w:proofErr w:type="spellStart"/>
      <w:r>
        <w:rPr>
          <w:rFonts w:ascii="Times New Roman" w:hAnsi="Times New Roman" w:cs="Times New Roman"/>
          <w:color w:val="000000" w:themeColor="text1"/>
          <w:sz w:val="24"/>
          <w:szCs w:val="24"/>
          <w:shd w:val="clear" w:color="auto" w:fill="FFFFFF"/>
          <w:lang w:val="en-GB"/>
        </w:rPr>
        <w:t>Telukdarie</w:t>
      </w:r>
      <w:proofErr w:type="spellEnd"/>
      <w:r>
        <w:rPr>
          <w:rFonts w:ascii="Times New Roman" w:hAnsi="Times New Roman" w:cs="Times New Roman"/>
          <w:color w:val="000000" w:themeColor="text1"/>
          <w:sz w:val="24"/>
          <w:szCs w:val="24"/>
          <w:shd w:val="clear" w:color="auto" w:fill="FFFFFF"/>
          <w:lang w:val="en-GB"/>
        </w:rPr>
        <w:t xml:space="preserve"> </w:t>
      </w:r>
      <w:r>
        <w:rPr>
          <w:rFonts w:ascii="Times New Roman" w:hAnsi="Times New Roman" w:cs="Times New Roman"/>
          <w:i/>
          <w:color w:val="000000" w:themeColor="text1"/>
          <w:sz w:val="24"/>
          <w:szCs w:val="24"/>
          <w:shd w:val="clear" w:color="auto" w:fill="FFFFFF"/>
          <w:lang w:val="en-GB"/>
        </w:rPr>
        <w:t xml:space="preserve">et al., </w:t>
      </w:r>
      <w:r>
        <w:rPr>
          <w:rFonts w:ascii="Times New Roman" w:hAnsi="Times New Roman" w:cs="Times New Roman"/>
          <w:color w:val="000000" w:themeColor="text1"/>
          <w:sz w:val="24"/>
          <w:szCs w:val="24"/>
          <w:shd w:val="clear" w:color="auto" w:fill="FFFFFF"/>
          <w:lang w:val="en-GB"/>
        </w:rPr>
        <w:t>2018)</w:t>
      </w:r>
      <w:r>
        <w:rPr>
          <w:rFonts w:ascii="Times New Roman" w:hAnsi="Times New Roman" w:cs="Times New Roman"/>
          <w:color w:val="000000" w:themeColor="text1"/>
          <w:sz w:val="24"/>
          <w:szCs w:val="24"/>
          <w:lang w:val="en-GB"/>
        </w:rPr>
        <w:t xml:space="preserve">. Tesco maintains popular digital platforms such as </w:t>
      </w:r>
      <w:r>
        <w:rPr>
          <w:rFonts w:ascii="Times New Roman" w:hAnsi="Times New Roman" w:cs="Times New Roman"/>
          <w:b/>
          <w:i/>
          <w:color w:val="000000" w:themeColor="text1"/>
          <w:sz w:val="24"/>
          <w:szCs w:val="24"/>
          <w:lang w:val="en-GB"/>
        </w:rPr>
        <w:t>Facebook, Instagram, and Twitter</w:t>
      </w:r>
      <w:r>
        <w:rPr>
          <w:rFonts w:ascii="Times New Roman" w:hAnsi="Times New Roman" w:cs="Times New Roman"/>
          <w:color w:val="000000" w:themeColor="text1"/>
          <w:sz w:val="24"/>
          <w:szCs w:val="24"/>
          <w:lang w:val="en-GB"/>
        </w:rPr>
        <w:t xml:space="preserve">, which millions of people use. According to the study, Indian people are prone to communicate in their languages than any other language. This will also help the managers to </w:t>
      </w:r>
      <w:r>
        <w:rPr>
          <w:rFonts w:ascii="Times New Roman" w:hAnsi="Times New Roman" w:cs="Times New Roman"/>
          <w:b/>
          <w:i/>
          <w:color w:val="000000" w:themeColor="text1"/>
          <w:sz w:val="24"/>
          <w:szCs w:val="24"/>
          <w:lang w:val="en-GB"/>
        </w:rPr>
        <w:t>maintain effective communication</w:t>
      </w:r>
      <w:r>
        <w:rPr>
          <w:rFonts w:ascii="Times New Roman" w:hAnsi="Times New Roman" w:cs="Times New Roman"/>
          <w:color w:val="000000" w:themeColor="text1"/>
          <w:sz w:val="24"/>
          <w:szCs w:val="24"/>
          <w:lang w:val="en-GB"/>
        </w:rPr>
        <w:t xml:space="preserve"> with the Indian people and companies (</w:t>
      </w:r>
      <w:r>
        <w:rPr>
          <w:rFonts w:ascii="Times New Roman" w:hAnsi="Times New Roman" w:cs="Times New Roman"/>
          <w:color w:val="000000" w:themeColor="text1"/>
          <w:sz w:val="24"/>
          <w:szCs w:val="24"/>
          <w:shd w:val="clear" w:color="auto" w:fill="FFFFFF"/>
          <w:lang w:val="en-GB"/>
        </w:rPr>
        <w:t xml:space="preserve">De </w:t>
      </w:r>
      <w:proofErr w:type="spellStart"/>
      <w:r>
        <w:rPr>
          <w:rFonts w:ascii="Times New Roman" w:hAnsi="Times New Roman" w:cs="Times New Roman"/>
          <w:color w:val="000000" w:themeColor="text1"/>
          <w:sz w:val="24"/>
          <w:szCs w:val="24"/>
          <w:shd w:val="clear" w:color="auto" w:fill="FFFFFF"/>
          <w:lang w:val="en-GB"/>
        </w:rPr>
        <w:t>Massis</w:t>
      </w:r>
      <w:proofErr w:type="spellEnd"/>
      <w:r>
        <w:rPr>
          <w:rFonts w:ascii="Times New Roman" w:hAnsi="Times New Roman" w:cs="Times New Roman"/>
          <w:color w:val="000000" w:themeColor="text1"/>
          <w:sz w:val="24"/>
          <w:szCs w:val="24"/>
          <w:shd w:val="clear" w:color="auto" w:fill="FFFFFF"/>
          <w:lang w:val="en-GB"/>
        </w:rPr>
        <w:t xml:space="preserve"> </w:t>
      </w:r>
      <w:r>
        <w:rPr>
          <w:rFonts w:ascii="Times New Roman" w:hAnsi="Times New Roman" w:cs="Times New Roman"/>
          <w:i/>
          <w:color w:val="000000" w:themeColor="text1"/>
          <w:sz w:val="24"/>
          <w:szCs w:val="24"/>
          <w:shd w:val="clear" w:color="auto" w:fill="FFFFFF"/>
          <w:lang w:val="en-GB"/>
        </w:rPr>
        <w:t xml:space="preserve">et al., </w:t>
      </w:r>
      <w:r>
        <w:rPr>
          <w:rFonts w:ascii="Times New Roman" w:hAnsi="Times New Roman" w:cs="Times New Roman"/>
          <w:color w:val="000000" w:themeColor="text1"/>
          <w:sz w:val="24"/>
          <w:szCs w:val="24"/>
          <w:shd w:val="clear" w:color="auto" w:fill="FFFFFF"/>
          <w:lang w:val="en-GB"/>
        </w:rPr>
        <w:t>2018)</w:t>
      </w:r>
      <w:r>
        <w:rPr>
          <w:rFonts w:ascii="Times New Roman" w:hAnsi="Times New Roman" w:cs="Times New Roman"/>
          <w:color w:val="000000" w:themeColor="text1"/>
          <w:sz w:val="24"/>
          <w:szCs w:val="24"/>
          <w:lang w:val="en-GB"/>
        </w:rPr>
        <w:t>.</w:t>
      </w:r>
    </w:p>
    <w:p w14:paraId="7163C567" w14:textId="77777777" w:rsidR="00B36FE1" w:rsidRDefault="00B36FE1" w:rsidP="00B36FE1">
      <w:pPr>
        <w:spacing w:line="360" w:lineRule="auto"/>
        <w:jc w:val="both"/>
        <w:rPr>
          <w:rFonts w:ascii="Times New Roman" w:hAnsi="Times New Roman" w:cs="Times New Roman"/>
          <w:color w:val="000000" w:themeColor="text1"/>
          <w:sz w:val="24"/>
          <w:szCs w:val="24"/>
          <w:lang w:val="en-GB"/>
        </w:rPr>
      </w:pPr>
      <w:r>
        <w:rPr>
          <w:rFonts w:ascii="Times New Roman" w:hAnsi="Times New Roman" w:cs="Times New Roman"/>
          <w:color w:val="000000" w:themeColor="text1"/>
          <w:sz w:val="24"/>
          <w:szCs w:val="24"/>
          <w:lang w:val="en-GB"/>
        </w:rPr>
        <w:t xml:space="preserve">The other recommendations that may help Tesco to establish </w:t>
      </w:r>
      <w:r>
        <w:rPr>
          <w:rFonts w:ascii="Times New Roman" w:hAnsi="Times New Roman" w:cs="Times New Roman"/>
          <w:b/>
          <w:i/>
          <w:color w:val="000000" w:themeColor="text1"/>
          <w:sz w:val="24"/>
          <w:szCs w:val="24"/>
          <w:lang w:val="en-GB"/>
        </w:rPr>
        <w:t xml:space="preserve">a strong business operation and increase its sustainability </w:t>
      </w:r>
      <w:r>
        <w:rPr>
          <w:rFonts w:ascii="Times New Roman" w:hAnsi="Times New Roman" w:cs="Times New Roman"/>
          <w:color w:val="000000" w:themeColor="text1"/>
          <w:sz w:val="24"/>
          <w:szCs w:val="24"/>
          <w:lang w:val="en-GB"/>
        </w:rPr>
        <w:t xml:space="preserve">in India are </w:t>
      </w:r>
      <w:r>
        <w:rPr>
          <w:rFonts w:ascii="Times New Roman" w:hAnsi="Times New Roman" w:cs="Times New Roman"/>
          <w:b/>
          <w:i/>
          <w:color w:val="000000" w:themeColor="text1"/>
          <w:sz w:val="24"/>
          <w:szCs w:val="24"/>
          <w:lang w:val="en-GB"/>
        </w:rPr>
        <w:t>to create a dedicated site for India, host lives consumers interactions, and create a band-friendly lading bill</w:t>
      </w:r>
      <w:r>
        <w:rPr>
          <w:rFonts w:ascii="Times New Roman" w:hAnsi="Times New Roman" w:cs="Times New Roman"/>
          <w:color w:val="000000" w:themeColor="text1"/>
          <w:sz w:val="24"/>
          <w:szCs w:val="24"/>
          <w:lang w:val="en-GB"/>
        </w:rPr>
        <w:t xml:space="preserve">. The </w:t>
      </w:r>
      <w:r>
        <w:rPr>
          <w:rFonts w:ascii="Times New Roman" w:hAnsi="Times New Roman" w:cs="Times New Roman"/>
          <w:b/>
          <w:i/>
          <w:color w:val="000000" w:themeColor="text1"/>
          <w:sz w:val="24"/>
          <w:szCs w:val="24"/>
          <w:lang w:val="en-GB"/>
        </w:rPr>
        <w:t xml:space="preserve">development of a site </w:t>
      </w:r>
      <w:r>
        <w:rPr>
          <w:rFonts w:ascii="Times New Roman" w:hAnsi="Times New Roman" w:cs="Times New Roman"/>
          <w:color w:val="000000" w:themeColor="text1"/>
          <w:sz w:val="24"/>
          <w:szCs w:val="24"/>
          <w:lang w:val="en-GB"/>
        </w:rPr>
        <w:t xml:space="preserve">for India will enable the consumers to find Tesco’s relevant products and services in Indian markets. This will enable the managers to </w:t>
      </w:r>
      <w:r>
        <w:rPr>
          <w:rFonts w:ascii="Times New Roman" w:hAnsi="Times New Roman" w:cs="Times New Roman"/>
          <w:b/>
          <w:i/>
          <w:color w:val="000000" w:themeColor="text1"/>
          <w:sz w:val="24"/>
          <w:szCs w:val="24"/>
          <w:lang w:val="en-GB"/>
        </w:rPr>
        <w:t>add value to the customer services</w:t>
      </w:r>
      <w:r>
        <w:rPr>
          <w:rFonts w:ascii="Times New Roman" w:hAnsi="Times New Roman" w:cs="Times New Roman"/>
          <w:color w:val="000000" w:themeColor="text1"/>
          <w:sz w:val="24"/>
          <w:szCs w:val="24"/>
          <w:lang w:val="en-GB"/>
        </w:rPr>
        <w:t xml:space="preserve"> of the company and receive feedback through this site. </w:t>
      </w:r>
      <w:r>
        <w:rPr>
          <w:rFonts w:ascii="Times New Roman" w:hAnsi="Times New Roman" w:cs="Times New Roman"/>
          <w:b/>
          <w:i/>
          <w:color w:val="000000" w:themeColor="text1"/>
          <w:sz w:val="24"/>
          <w:szCs w:val="24"/>
          <w:lang w:val="en-GB"/>
        </w:rPr>
        <w:t>Hosting live consumers</w:t>
      </w:r>
      <w:r>
        <w:rPr>
          <w:rFonts w:ascii="Times New Roman" w:hAnsi="Times New Roman" w:cs="Times New Roman"/>
          <w:color w:val="000000" w:themeColor="text1"/>
          <w:sz w:val="24"/>
          <w:szCs w:val="24"/>
          <w:lang w:val="en-GB"/>
        </w:rPr>
        <w:t xml:space="preserve"> who have used the products and services of Tesco will help in attracting and convincing Indian people to buy the products and services of the company. </w:t>
      </w:r>
      <w:r>
        <w:rPr>
          <w:rFonts w:ascii="Times New Roman" w:hAnsi="Times New Roman" w:cs="Times New Roman"/>
          <w:b/>
          <w:i/>
          <w:color w:val="000000" w:themeColor="text1"/>
          <w:sz w:val="24"/>
          <w:szCs w:val="24"/>
          <w:lang w:val="en-GB"/>
        </w:rPr>
        <w:t>Bill of lading</w:t>
      </w:r>
      <w:r>
        <w:rPr>
          <w:rFonts w:ascii="Times New Roman" w:hAnsi="Times New Roman" w:cs="Times New Roman"/>
          <w:color w:val="000000" w:themeColor="text1"/>
          <w:sz w:val="24"/>
          <w:szCs w:val="24"/>
          <w:lang w:val="en-GB"/>
        </w:rPr>
        <w:t xml:space="preserve"> is a type of communication strategy that provides details of shipment and title to recipients. This will help the managers of Tesco to increase the brand recognition and content of campaigns that will attract new consumers.</w:t>
      </w:r>
    </w:p>
    <w:p w14:paraId="1B990053" w14:textId="77777777" w:rsidR="00B36FE1" w:rsidRDefault="00B36FE1" w:rsidP="00B36FE1">
      <w:pPr>
        <w:pStyle w:val="Heading1"/>
        <w:rPr>
          <w:lang w:val="en-GB"/>
        </w:rPr>
      </w:pPr>
      <w:bookmarkStart w:id="6" w:name="_Toc92795100"/>
      <w:r>
        <w:rPr>
          <w:lang w:val="en-GB"/>
        </w:rPr>
        <w:lastRenderedPageBreak/>
        <w:t>Conclusion</w:t>
      </w:r>
      <w:bookmarkEnd w:id="6"/>
    </w:p>
    <w:p w14:paraId="57AE2606" w14:textId="467B420E" w:rsidR="00B36FE1" w:rsidRDefault="00B36FE1" w:rsidP="00B36FE1">
      <w:pPr>
        <w:spacing w:line="360" w:lineRule="auto"/>
        <w:jc w:val="both"/>
        <w:rPr>
          <w:rFonts w:ascii="Times New Roman" w:hAnsi="Times New Roman" w:cs="Times New Roman"/>
          <w:color w:val="000000" w:themeColor="text1"/>
          <w:sz w:val="24"/>
          <w:szCs w:val="24"/>
          <w:lang w:val="en-GB"/>
        </w:rPr>
      </w:pPr>
      <w:r>
        <w:rPr>
          <w:rFonts w:ascii="Times New Roman" w:hAnsi="Times New Roman" w:cs="Times New Roman"/>
          <w:color w:val="000000" w:themeColor="text1"/>
          <w:sz w:val="24"/>
          <w:szCs w:val="24"/>
          <w:lang w:val="en-GB"/>
        </w:rPr>
        <w:t xml:space="preserve">From the above explanation, it can be concluded expansion in a new country is a difficult step that multinational companies like Tesco adopt to increase their global presence. The company </w:t>
      </w:r>
      <w:r w:rsidR="001F51A6">
        <w:rPr>
          <w:rFonts w:ascii="Times New Roman" w:hAnsi="Times New Roman" w:cs="Times New Roman"/>
          <w:color w:val="000000" w:themeColor="text1"/>
          <w:sz w:val="24"/>
          <w:szCs w:val="24"/>
          <w:lang w:val="en-GB"/>
        </w:rPr>
        <w:t>must</w:t>
      </w:r>
      <w:r>
        <w:rPr>
          <w:rFonts w:ascii="Times New Roman" w:hAnsi="Times New Roman" w:cs="Times New Roman"/>
          <w:color w:val="000000" w:themeColor="text1"/>
          <w:sz w:val="24"/>
          <w:szCs w:val="24"/>
          <w:lang w:val="en-GB"/>
        </w:rPr>
        <w:t xml:space="preserve"> implement Hofstede's cultural dimension model to understand the cross-cultural values and ethics that are prevalent in India. This model helps in evaluating the cultural sensitivity and basic principles of social norms followed by the citizens of India.  During the establishment of business operations, Tesco </w:t>
      </w:r>
      <w:r w:rsidR="001F51A6">
        <w:rPr>
          <w:rFonts w:ascii="Times New Roman" w:hAnsi="Times New Roman" w:cs="Times New Roman"/>
          <w:color w:val="000000" w:themeColor="text1"/>
          <w:sz w:val="24"/>
          <w:szCs w:val="24"/>
          <w:lang w:val="en-GB"/>
        </w:rPr>
        <w:t>must</w:t>
      </w:r>
      <w:r>
        <w:rPr>
          <w:rFonts w:ascii="Times New Roman" w:hAnsi="Times New Roman" w:cs="Times New Roman"/>
          <w:color w:val="000000" w:themeColor="text1"/>
          <w:sz w:val="24"/>
          <w:szCs w:val="24"/>
          <w:lang w:val="en-GB"/>
        </w:rPr>
        <w:t xml:space="preserve"> face several communication barriers that have enforced the managers to implement changes and provide training to the entire workforce of the company. The managers implement different communication strategies that will help them to manage their business operations and establish relations with the citizens and the government of India.</w:t>
      </w:r>
    </w:p>
    <w:p w14:paraId="4EF5A505" w14:textId="77777777" w:rsidR="00B36FE1" w:rsidRDefault="00B36FE1" w:rsidP="00B36FE1">
      <w:pPr>
        <w:rPr>
          <w:rFonts w:ascii="Times New Roman" w:hAnsi="Times New Roman" w:cs="Times New Roman"/>
          <w:b/>
          <w:color w:val="000000" w:themeColor="text1"/>
          <w:sz w:val="24"/>
          <w:szCs w:val="24"/>
          <w:lang w:val="en-GB"/>
        </w:rPr>
      </w:pPr>
      <w:r>
        <w:rPr>
          <w:rFonts w:ascii="Times New Roman" w:hAnsi="Times New Roman" w:cs="Times New Roman"/>
          <w:b/>
          <w:color w:val="000000" w:themeColor="text1"/>
          <w:sz w:val="24"/>
          <w:szCs w:val="24"/>
          <w:lang w:val="en-GB"/>
        </w:rPr>
        <w:br w:type="page"/>
      </w:r>
    </w:p>
    <w:p w14:paraId="40C89FC9" w14:textId="77777777" w:rsidR="00B36FE1" w:rsidRDefault="00B36FE1" w:rsidP="00B36FE1">
      <w:pPr>
        <w:spacing w:line="360" w:lineRule="auto"/>
        <w:jc w:val="both"/>
        <w:rPr>
          <w:rFonts w:ascii="Times New Roman" w:hAnsi="Times New Roman" w:cs="Times New Roman"/>
          <w:b/>
          <w:color w:val="000000" w:themeColor="text1"/>
          <w:sz w:val="24"/>
          <w:szCs w:val="24"/>
          <w:lang w:val="en-GB"/>
        </w:rPr>
      </w:pPr>
      <w:r>
        <w:rPr>
          <w:rFonts w:ascii="Times New Roman" w:hAnsi="Times New Roman" w:cs="Times New Roman"/>
          <w:b/>
          <w:color w:val="000000" w:themeColor="text1"/>
          <w:sz w:val="24"/>
          <w:szCs w:val="24"/>
          <w:lang w:val="en-GB"/>
        </w:rPr>
        <w:lastRenderedPageBreak/>
        <w:t>References</w:t>
      </w:r>
    </w:p>
    <w:p w14:paraId="6BA6BC3B" w14:textId="77777777" w:rsidR="00B36FE1" w:rsidRPr="00064875" w:rsidRDefault="00B36FE1" w:rsidP="00B36FE1">
      <w:pPr>
        <w:spacing w:line="360" w:lineRule="auto"/>
        <w:jc w:val="both"/>
        <w:rPr>
          <w:rFonts w:ascii="Times New Roman" w:hAnsi="Times New Roman" w:cs="Times New Roman"/>
          <w:color w:val="000000" w:themeColor="text1"/>
          <w:sz w:val="24"/>
          <w:szCs w:val="24"/>
          <w:shd w:val="clear" w:color="auto" w:fill="FFFFFF"/>
          <w:lang w:val="en-GB"/>
        </w:rPr>
      </w:pPr>
      <w:r w:rsidRPr="00064875">
        <w:rPr>
          <w:rFonts w:ascii="Times New Roman" w:hAnsi="Times New Roman" w:cs="Times New Roman"/>
          <w:color w:val="000000" w:themeColor="text1"/>
          <w:sz w:val="24"/>
          <w:szCs w:val="24"/>
          <w:shd w:val="clear" w:color="auto" w:fill="FFFFFF"/>
          <w:lang w:val="en-GB"/>
        </w:rPr>
        <w:t>Ajmera Tushar, R., 2020. Financial Indicators of Selected Service-Provider Companies of Telecommunication Sector in India: An Empirical Study. </w:t>
      </w:r>
      <w:r w:rsidRPr="00064875">
        <w:rPr>
          <w:rFonts w:ascii="Times New Roman" w:hAnsi="Times New Roman" w:cs="Times New Roman"/>
          <w:i/>
          <w:iCs/>
          <w:color w:val="000000" w:themeColor="text1"/>
          <w:sz w:val="24"/>
          <w:szCs w:val="24"/>
          <w:shd w:val="clear" w:color="auto" w:fill="FFFFFF"/>
          <w:lang w:val="en-GB"/>
        </w:rPr>
        <w:t>Journal of Advanced Research in Economics and Administrative Sciences</w:t>
      </w:r>
      <w:r w:rsidRPr="00064875">
        <w:rPr>
          <w:rFonts w:ascii="Times New Roman" w:hAnsi="Times New Roman" w:cs="Times New Roman"/>
          <w:color w:val="000000" w:themeColor="text1"/>
          <w:sz w:val="24"/>
          <w:szCs w:val="24"/>
          <w:shd w:val="clear" w:color="auto" w:fill="FFFFFF"/>
          <w:lang w:val="en-GB"/>
        </w:rPr>
        <w:t>, </w:t>
      </w:r>
      <w:r w:rsidRPr="00064875">
        <w:rPr>
          <w:rFonts w:ascii="Times New Roman" w:hAnsi="Times New Roman" w:cs="Times New Roman"/>
          <w:i/>
          <w:iCs/>
          <w:color w:val="000000" w:themeColor="text1"/>
          <w:sz w:val="24"/>
          <w:szCs w:val="24"/>
          <w:shd w:val="clear" w:color="auto" w:fill="FFFFFF"/>
          <w:lang w:val="en-GB"/>
        </w:rPr>
        <w:t>1</w:t>
      </w:r>
      <w:r w:rsidRPr="00064875">
        <w:rPr>
          <w:rFonts w:ascii="Times New Roman" w:hAnsi="Times New Roman" w:cs="Times New Roman"/>
          <w:color w:val="000000" w:themeColor="text1"/>
          <w:sz w:val="24"/>
          <w:szCs w:val="24"/>
          <w:shd w:val="clear" w:color="auto" w:fill="FFFFFF"/>
          <w:lang w:val="en-GB"/>
        </w:rPr>
        <w:t>(1), pp.23-31.</w:t>
      </w:r>
    </w:p>
    <w:p w14:paraId="769017F2" w14:textId="77777777" w:rsidR="00B36FE1" w:rsidRDefault="00B36FE1" w:rsidP="00B36FE1">
      <w:pPr>
        <w:spacing w:line="360" w:lineRule="auto"/>
        <w:jc w:val="both"/>
        <w:rPr>
          <w:rFonts w:ascii="Times New Roman" w:hAnsi="Times New Roman" w:cs="Times New Roman"/>
          <w:color w:val="000000" w:themeColor="text1"/>
          <w:sz w:val="24"/>
          <w:szCs w:val="24"/>
          <w:shd w:val="clear" w:color="auto" w:fill="FFFFFF"/>
          <w:lang w:val="en-GB"/>
        </w:rPr>
      </w:pPr>
      <w:proofErr w:type="spellStart"/>
      <w:r>
        <w:rPr>
          <w:rFonts w:ascii="Times New Roman" w:hAnsi="Times New Roman" w:cs="Times New Roman"/>
          <w:color w:val="000000" w:themeColor="text1"/>
          <w:sz w:val="24"/>
          <w:szCs w:val="24"/>
          <w:shd w:val="clear" w:color="auto" w:fill="FFFFFF"/>
          <w:lang w:val="en-GB"/>
        </w:rPr>
        <w:t>Beugelsdijk</w:t>
      </w:r>
      <w:proofErr w:type="spellEnd"/>
      <w:r>
        <w:rPr>
          <w:rFonts w:ascii="Times New Roman" w:hAnsi="Times New Roman" w:cs="Times New Roman"/>
          <w:color w:val="000000" w:themeColor="text1"/>
          <w:sz w:val="24"/>
          <w:szCs w:val="24"/>
          <w:shd w:val="clear" w:color="auto" w:fill="FFFFFF"/>
          <w:lang w:val="en-GB"/>
        </w:rPr>
        <w:t xml:space="preserve">, S. and </w:t>
      </w:r>
      <w:proofErr w:type="spellStart"/>
      <w:r>
        <w:rPr>
          <w:rFonts w:ascii="Times New Roman" w:hAnsi="Times New Roman" w:cs="Times New Roman"/>
          <w:color w:val="000000" w:themeColor="text1"/>
          <w:sz w:val="24"/>
          <w:szCs w:val="24"/>
          <w:shd w:val="clear" w:color="auto" w:fill="FFFFFF"/>
          <w:lang w:val="en-GB"/>
        </w:rPr>
        <w:t>Welzel</w:t>
      </w:r>
      <w:proofErr w:type="spellEnd"/>
      <w:r>
        <w:rPr>
          <w:rFonts w:ascii="Times New Roman" w:hAnsi="Times New Roman" w:cs="Times New Roman"/>
          <w:color w:val="000000" w:themeColor="text1"/>
          <w:sz w:val="24"/>
          <w:szCs w:val="24"/>
          <w:shd w:val="clear" w:color="auto" w:fill="FFFFFF"/>
          <w:lang w:val="en-GB"/>
        </w:rPr>
        <w:t>, C., 2018. Dimensions and dynamics of national culture: Synthesizing Hofstede with Inglehart. </w:t>
      </w:r>
      <w:r>
        <w:rPr>
          <w:rFonts w:ascii="Times New Roman" w:hAnsi="Times New Roman" w:cs="Times New Roman"/>
          <w:i/>
          <w:iCs/>
          <w:color w:val="000000" w:themeColor="text1"/>
          <w:sz w:val="24"/>
          <w:szCs w:val="24"/>
          <w:shd w:val="clear" w:color="auto" w:fill="FFFFFF"/>
          <w:lang w:val="en-GB"/>
        </w:rPr>
        <w:t>Journal of cross-cultural psychology</w:t>
      </w:r>
      <w:r>
        <w:rPr>
          <w:rFonts w:ascii="Times New Roman" w:hAnsi="Times New Roman" w:cs="Times New Roman"/>
          <w:color w:val="000000" w:themeColor="text1"/>
          <w:sz w:val="24"/>
          <w:szCs w:val="24"/>
          <w:shd w:val="clear" w:color="auto" w:fill="FFFFFF"/>
          <w:lang w:val="en-GB"/>
        </w:rPr>
        <w:t>, </w:t>
      </w:r>
      <w:r>
        <w:rPr>
          <w:rFonts w:ascii="Times New Roman" w:hAnsi="Times New Roman" w:cs="Times New Roman"/>
          <w:i/>
          <w:iCs/>
          <w:color w:val="000000" w:themeColor="text1"/>
          <w:sz w:val="24"/>
          <w:szCs w:val="24"/>
          <w:shd w:val="clear" w:color="auto" w:fill="FFFFFF"/>
          <w:lang w:val="en-GB"/>
        </w:rPr>
        <w:t>49</w:t>
      </w:r>
      <w:r>
        <w:rPr>
          <w:rFonts w:ascii="Times New Roman" w:hAnsi="Times New Roman" w:cs="Times New Roman"/>
          <w:color w:val="000000" w:themeColor="text1"/>
          <w:sz w:val="24"/>
          <w:szCs w:val="24"/>
          <w:shd w:val="clear" w:color="auto" w:fill="FFFFFF"/>
          <w:lang w:val="en-GB"/>
        </w:rPr>
        <w:t>(10), pp.1469-1505.</w:t>
      </w:r>
    </w:p>
    <w:p w14:paraId="10F38A24" w14:textId="77777777" w:rsidR="00B36FE1" w:rsidRDefault="00B36FE1" w:rsidP="00B36FE1">
      <w:pPr>
        <w:spacing w:line="360" w:lineRule="auto"/>
        <w:jc w:val="both"/>
        <w:rPr>
          <w:rFonts w:ascii="Times New Roman" w:hAnsi="Times New Roman" w:cs="Times New Roman"/>
          <w:color w:val="000000" w:themeColor="text1"/>
          <w:sz w:val="24"/>
          <w:szCs w:val="24"/>
          <w:shd w:val="clear" w:color="auto" w:fill="FFFFFF"/>
          <w:lang w:val="en-GB"/>
        </w:rPr>
      </w:pPr>
      <w:r>
        <w:rPr>
          <w:rFonts w:ascii="Times New Roman" w:hAnsi="Times New Roman" w:cs="Times New Roman"/>
          <w:color w:val="000000" w:themeColor="text1"/>
          <w:sz w:val="24"/>
          <w:szCs w:val="24"/>
          <w:shd w:val="clear" w:color="auto" w:fill="FFFFFF"/>
          <w:lang w:val="en-GB"/>
        </w:rPr>
        <w:t xml:space="preserve">Da Silva, V.L., </w:t>
      </w:r>
      <w:proofErr w:type="spellStart"/>
      <w:r>
        <w:rPr>
          <w:rFonts w:ascii="Times New Roman" w:hAnsi="Times New Roman" w:cs="Times New Roman"/>
          <w:color w:val="000000" w:themeColor="text1"/>
          <w:sz w:val="24"/>
          <w:szCs w:val="24"/>
          <w:shd w:val="clear" w:color="auto" w:fill="FFFFFF"/>
          <w:lang w:val="en-GB"/>
        </w:rPr>
        <w:t>Kovaleski</w:t>
      </w:r>
      <w:proofErr w:type="spellEnd"/>
      <w:r>
        <w:rPr>
          <w:rFonts w:ascii="Times New Roman" w:hAnsi="Times New Roman" w:cs="Times New Roman"/>
          <w:color w:val="000000" w:themeColor="text1"/>
          <w:sz w:val="24"/>
          <w:szCs w:val="24"/>
          <w:shd w:val="clear" w:color="auto" w:fill="FFFFFF"/>
          <w:lang w:val="en-GB"/>
        </w:rPr>
        <w:t xml:space="preserve">, J.L., Pagani, R.N., Silva, J.D.M. and </w:t>
      </w:r>
      <w:proofErr w:type="spellStart"/>
      <w:r>
        <w:rPr>
          <w:rFonts w:ascii="Times New Roman" w:hAnsi="Times New Roman" w:cs="Times New Roman"/>
          <w:color w:val="000000" w:themeColor="text1"/>
          <w:sz w:val="24"/>
          <w:szCs w:val="24"/>
          <w:shd w:val="clear" w:color="auto" w:fill="FFFFFF"/>
          <w:lang w:val="en-GB"/>
        </w:rPr>
        <w:t>Corsi</w:t>
      </w:r>
      <w:proofErr w:type="spellEnd"/>
      <w:r>
        <w:rPr>
          <w:rFonts w:ascii="Times New Roman" w:hAnsi="Times New Roman" w:cs="Times New Roman"/>
          <w:color w:val="000000" w:themeColor="text1"/>
          <w:sz w:val="24"/>
          <w:szCs w:val="24"/>
          <w:shd w:val="clear" w:color="auto" w:fill="FFFFFF"/>
          <w:lang w:val="en-GB"/>
        </w:rPr>
        <w:t xml:space="preserve">, A., 2020. Implementation of Industry 4.0 concept in companies: Empirical evidence. </w:t>
      </w:r>
      <w:r>
        <w:rPr>
          <w:rFonts w:ascii="Times New Roman" w:hAnsi="Times New Roman" w:cs="Times New Roman"/>
          <w:i/>
          <w:iCs/>
          <w:color w:val="000000" w:themeColor="text1"/>
          <w:sz w:val="24"/>
          <w:szCs w:val="24"/>
          <w:shd w:val="clear" w:color="auto" w:fill="FFFFFF"/>
          <w:lang w:val="en-GB"/>
        </w:rPr>
        <w:t>International Journal of Computer Integrated Manufacturing</w:t>
      </w:r>
      <w:r>
        <w:rPr>
          <w:rFonts w:ascii="Times New Roman" w:hAnsi="Times New Roman" w:cs="Times New Roman"/>
          <w:color w:val="000000" w:themeColor="text1"/>
          <w:sz w:val="24"/>
          <w:szCs w:val="24"/>
          <w:shd w:val="clear" w:color="auto" w:fill="FFFFFF"/>
          <w:lang w:val="en-GB"/>
        </w:rPr>
        <w:t>, </w:t>
      </w:r>
      <w:r>
        <w:rPr>
          <w:rFonts w:ascii="Times New Roman" w:hAnsi="Times New Roman" w:cs="Times New Roman"/>
          <w:i/>
          <w:iCs/>
          <w:color w:val="000000" w:themeColor="text1"/>
          <w:sz w:val="24"/>
          <w:szCs w:val="24"/>
          <w:shd w:val="clear" w:color="auto" w:fill="FFFFFF"/>
          <w:lang w:val="en-GB"/>
        </w:rPr>
        <w:t>33</w:t>
      </w:r>
      <w:r>
        <w:rPr>
          <w:rFonts w:ascii="Times New Roman" w:hAnsi="Times New Roman" w:cs="Times New Roman"/>
          <w:color w:val="000000" w:themeColor="text1"/>
          <w:sz w:val="24"/>
          <w:szCs w:val="24"/>
          <w:shd w:val="clear" w:color="auto" w:fill="FFFFFF"/>
          <w:lang w:val="en-GB"/>
        </w:rPr>
        <w:t>(4), pp.325-342.</w:t>
      </w:r>
    </w:p>
    <w:p w14:paraId="6A0737DB" w14:textId="77777777" w:rsidR="00B36FE1" w:rsidRDefault="00B36FE1" w:rsidP="00B36FE1">
      <w:pPr>
        <w:spacing w:line="360" w:lineRule="auto"/>
        <w:jc w:val="both"/>
        <w:rPr>
          <w:rFonts w:ascii="Times New Roman" w:hAnsi="Times New Roman" w:cs="Times New Roman"/>
          <w:color w:val="000000" w:themeColor="text1"/>
          <w:sz w:val="24"/>
          <w:szCs w:val="24"/>
          <w:lang w:val="en-GB"/>
        </w:rPr>
      </w:pPr>
      <w:r>
        <w:rPr>
          <w:rFonts w:ascii="Times New Roman" w:hAnsi="Times New Roman" w:cs="Times New Roman"/>
          <w:color w:val="000000" w:themeColor="text1"/>
          <w:sz w:val="24"/>
          <w:szCs w:val="24"/>
          <w:shd w:val="clear" w:color="auto" w:fill="FFFFFF"/>
          <w:lang w:val="en-GB"/>
        </w:rPr>
        <w:t xml:space="preserve">De </w:t>
      </w:r>
      <w:proofErr w:type="spellStart"/>
      <w:r>
        <w:rPr>
          <w:rFonts w:ascii="Times New Roman" w:hAnsi="Times New Roman" w:cs="Times New Roman"/>
          <w:color w:val="000000" w:themeColor="text1"/>
          <w:sz w:val="24"/>
          <w:szCs w:val="24"/>
          <w:shd w:val="clear" w:color="auto" w:fill="FFFFFF"/>
          <w:lang w:val="en-GB"/>
        </w:rPr>
        <w:t>Massis</w:t>
      </w:r>
      <w:proofErr w:type="spellEnd"/>
      <w:r>
        <w:rPr>
          <w:rFonts w:ascii="Times New Roman" w:hAnsi="Times New Roman" w:cs="Times New Roman"/>
          <w:color w:val="000000" w:themeColor="text1"/>
          <w:sz w:val="24"/>
          <w:szCs w:val="24"/>
          <w:shd w:val="clear" w:color="auto" w:fill="FFFFFF"/>
          <w:lang w:val="en-GB"/>
        </w:rPr>
        <w:t xml:space="preserve">, A., </w:t>
      </w:r>
      <w:proofErr w:type="spellStart"/>
      <w:r>
        <w:rPr>
          <w:rFonts w:ascii="Times New Roman" w:hAnsi="Times New Roman" w:cs="Times New Roman"/>
          <w:color w:val="000000" w:themeColor="text1"/>
          <w:sz w:val="24"/>
          <w:szCs w:val="24"/>
          <w:shd w:val="clear" w:color="auto" w:fill="FFFFFF"/>
          <w:lang w:val="en-GB"/>
        </w:rPr>
        <w:t>Audretsch</w:t>
      </w:r>
      <w:proofErr w:type="spellEnd"/>
      <w:r>
        <w:rPr>
          <w:rFonts w:ascii="Times New Roman" w:hAnsi="Times New Roman" w:cs="Times New Roman"/>
          <w:color w:val="000000" w:themeColor="text1"/>
          <w:sz w:val="24"/>
          <w:szCs w:val="24"/>
          <w:shd w:val="clear" w:color="auto" w:fill="FFFFFF"/>
          <w:lang w:val="en-GB"/>
        </w:rPr>
        <w:t xml:space="preserve">, D., </w:t>
      </w:r>
      <w:proofErr w:type="spellStart"/>
      <w:r>
        <w:rPr>
          <w:rFonts w:ascii="Times New Roman" w:hAnsi="Times New Roman" w:cs="Times New Roman"/>
          <w:color w:val="000000" w:themeColor="text1"/>
          <w:sz w:val="24"/>
          <w:szCs w:val="24"/>
          <w:shd w:val="clear" w:color="auto" w:fill="FFFFFF"/>
          <w:lang w:val="en-GB"/>
        </w:rPr>
        <w:t>Uhlaner</w:t>
      </w:r>
      <w:proofErr w:type="spellEnd"/>
      <w:r>
        <w:rPr>
          <w:rFonts w:ascii="Times New Roman" w:hAnsi="Times New Roman" w:cs="Times New Roman"/>
          <w:color w:val="000000" w:themeColor="text1"/>
          <w:sz w:val="24"/>
          <w:szCs w:val="24"/>
          <w:shd w:val="clear" w:color="auto" w:fill="FFFFFF"/>
          <w:lang w:val="en-GB"/>
        </w:rPr>
        <w:t xml:space="preserve">, L. and </w:t>
      </w:r>
      <w:proofErr w:type="spellStart"/>
      <w:r>
        <w:rPr>
          <w:rFonts w:ascii="Times New Roman" w:hAnsi="Times New Roman" w:cs="Times New Roman"/>
          <w:color w:val="000000" w:themeColor="text1"/>
          <w:sz w:val="24"/>
          <w:szCs w:val="24"/>
          <w:shd w:val="clear" w:color="auto" w:fill="FFFFFF"/>
          <w:lang w:val="en-GB"/>
        </w:rPr>
        <w:t>Kammerlander</w:t>
      </w:r>
      <w:proofErr w:type="spellEnd"/>
      <w:r>
        <w:rPr>
          <w:rFonts w:ascii="Times New Roman" w:hAnsi="Times New Roman" w:cs="Times New Roman"/>
          <w:color w:val="000000" w:themeColor="text1"/>
          <w:sz w:val="24"/>
          <w:szCs w:val="24"/>
          <w:shd w:val="clear" w:color="auto" w:fill="FFFFFF"/>
          <w:lang w:val="en-GB"/>
        </w:rPr>
        <w:t xml:space="preserve">, N., 2018. Innovation with Limited Resources: Management Lessons from the G </w:t>
      </w:r>
      <w:proofErr w:type="spellStart"/>
      <w:r>
        <w:rPr>
          <w:rFonts w:ascii="Times New Roman" w:hAnsi="Times New Roman" w:cs="Times New Roman"/>
          <w:color w:val="000000" w:themeColor="text1"/>
          <w:sz w:val="24"/>
          <w:szCs w:val="24"/>
          <w:shd w:val="clear" w:color="auto" w:fill="FFFFFF"/>
          <w:lang w:val="en-GB"/>
        </w:rPr>
        <w:t>erman</w:t>
      </w:r>
      <w:proofErr w:type="spellEnd"/>
      <w:r>
        <w:rPr>
          <w:rFonts w:ascii="Times New Roman" w:hAnsi="Times New Roman" w:cs="Times New Roman"/>
          <w:color w:val="000000" w:themeColor="text1"/>
          <w:sz w:val="24"/>
          <w:szCs w:val="24"/>
          <w:shd w:val="clear" w:color="auto" w:fill="FFFFFF"/>
          <w:lang w:val="en-GB"/>
        </w:rPr>
        <w:t xml:space="preserve"> M </w:t>
      </w:r>
      <w:proofErr w:type="spellStart"/>
      <w:r>
        <w:rPr>
          <w:rFonts w:ascii="Times New Roman" w:hAnsi="Times New Roman" w:cs="Times New Roman"/>
          <w:color w:val="000000" w:themeColor="text1"/>
          <w:sz w:val="24"/>
          <w:szCs w:val="24"/>
          <w:shd w:val="clear" w:color="auto" w:fill="FFFFFF"/>
          <w:lang w:val="en-GB"/>
        </w:rPr>
        <w:t>ittelstand</w:t>
      </w:r>
      <w:proofErr w:type="spellEnd"/>
      <w:r>
        <w:rPr>
          <w:rFonts w:ascii="Times New Roman" w:hAnsi="Times New Roman" w:cs="Times New Roman"/>
          <w:color w:val="000000" w:themeColor="text1"/>
          <w:sz w:val="24"/>
          <w:szCs w:val="24"/>
          <w:shd w:val="clear" w:color="auto" w:fill="FFFFFF"/>
          <w:lang w:val="en-GB"/>
        </w:rPr>
        <w:t>.</w:t>
      </w:r>
    </w:p>
    <w:p w14:paraId="31F6AFEA" w14:textId="77777777" w:rsidR="00B36FE1" w:rsidRPr="00064875" w:rsidRDefault="00B36FE1" w:rsidP="00B36FE1">
      <w:pPr>
        <w:spacing w:line="360" w:lineRule="auto"/>
        <w:jc w:val="both"/>
        <w:rPr>
          <w:rFonts w:ascii="Times New Roman" w:hAnsi="Times New Roman" w:cs="Times New Roman"/>
          <w:color w:val="000000" w:themeColor="text1"/>
          <w:sz w:val="24"/>
          <w:szCs w:val="24"/>
          <w:shd w:val="clear" w:color="auto" w:fill="FFFFFF"/>
          <w:lang w:val="en-GB"/>
        </w:rPr>
      </w:pPr>
      <w:r w:rsidRPr="00064875">
        <w:rPr>
          <w:rFonts w:ascii="Times New Roman" w:hAnsi="Times New Roman" w:cs="Times New Roman"/>
          <w:color w:val="000000" w:themeColor="text1"/>
          <w:sz w:val="24"/>
          <w:szCs w:val="24"/>
          <w:shd w:val="clear" w:color="auto" w:fill="FFFFFF"/>
          <w:lang w:val="en-GB"/>
        </w:rPr>
        <w:t xml:space="preserve">Hole, Y., Pawar, </w:t>
      </w:r>
      <w:proofErr w:type="gramStart"/>
      <w:r w:rsidRPr="00064875">
        <w:rPr>
          <w:rFonts w:ascii="Times New Roman" w:hAnsi="Times New Roman" w:cs="Times New Roman"/>
          <w:color w:val="000000" w:themeColor="text1"/>
          <w:sz w:val="24"/>
          <w:szCs w:val="24"/>
          <w:shd w:val="clear" w:color="auto" w:fill="FFFFFF"/>
          <w:lang w:val="en-GB"/>
        </w:rPr>
        <w:t>M.S.</w:t>
      </w:r>
      <w:proofErr w:type="gramEnd"/>
      <w:r w:rsidRPr="00064875">
        <w:rPr>
          <w:rFonts w:ascii="Times New Roman" w:hAnsi="Times New Roman" w:cs="Times New Roman"/>
          <w:color w:val="000000" w:themeColor="text1"/>
          <w:sz w:val="24"/>
          <w:szCs w:val="24"/>
          <w:shd w:val="clear" w:color="auto" w:fill="FFFFFF"/>
          <w:lang w:val="en-GB"/>
        </w:rPr>
        <w:t xml:space="preserve"> and </w:t>
      </w:r>
      <w:proofErr w:type="spellStart"/>
      <w:r w:rsidRPr="00064875">
        <w:rPr>
          <w:rFonts w:ascii="Times New Roman" w:hAnsi="Times New Roman" w:cs="Times New Roman"/>
          <w:color w:val="000000" w:themeColor="text1"/>
          <w:sz w:val="24"/>
          <w:szCs w:val="24"/>
          <w:shd w:val="clear" w:color="auto" w:fill="FFFFFF"/>
          <w:lang w:val="en-GB"/>
        </w:rPr>
        <w:t>Khedkar</w:t>
      </w:r>
      <w:proofErr w:type="spellEnd"/>
      <w:r w:rsidRPr="00064875">
        <w:rPr>
          <w:rFonts w:ascii="Times New Roman" w:hAnsi="Times New Roman" w:cs="Times New Roman"/>
          <w:color w:val="000000" w:themeColor="text1"/>
          <w:sz w:val="24"/>
          <w:szCs w:val="24"/>
          <w:shd w:val="clear" w:color="auto" w:fill="FFFFFF"/>
          <w:lang w:val="en-GB"/>
        </w:rPr>
        <w:t>, E.B., 2019, November. Omni Channel Retailing: An Opportunity and Challenges in the Indian Market. In </w:t>
      </w:r>
      <w:r w:rsidRPr="00064875">
        <w:rPr>
          <w:rFonts w:ascii="Times New Roman" w:hAnsi="Times New Roman" w:cs="Times New Roman"/>
          <w:i/>
          <w:iCs/>
          <w:color w:val="000000" w:themeColor="text1"/>
          <w:sz w:val="24"/>
          <w:szCs w:val="24"/>
          <w:shd w:val="clear" w:color="auto" w:fill="FFFFFF"/>
          <w:lang w:val="en-GB"/>
        </w:rPr>
        <w:t>Journal of Physics: Conference Series</w:t>
      </w:r>
      <w:r w:rsidRPr="00064875">
        <w:rPr>
          <w:rFonts w:ascii="Times New Roman" w:hAnsi="Times New Roman" w:cs="Times New Roman"/>
          <w:color w:val="000000" w:themeColor="text1"/>
          <w:sz w:val="24"/>
          <w:szCs w:val="24"/>
          <w:shd w:val="clear" w:color="auto" w:fill="FFFFFF"/>
          <w:lang w:val="en-GB"/>
        </w:rPr>
        <w:t> (Vol. 1362, No. 1, p. 012121). IOP Publishing.</w:t>
      </w:r>
    </w:p>
    <w:p w14:paraId="5FC7784D" w14:textId="3D2A9BD7" w:rsidR="00B36FE1" w:rsidRDefault="00B36FE1" w:rsidP="00B36FE1">
      <w:pPr>
        <w:spacing w:line="360" w:lineRule="auto"/>
        <w:jc w:val="both"/>
        <w:rPr>
          <w:rFonts w:ascii="Times New Roman" w:hAnsi="Times New Roman" w:cs="Times New Roman"/>
          <w:color w:val="000000" w:themeColor="text1"/>
          <w:sz w:val="24"/>
          <w:szCs w:val="24"/>
          <w:shd w:val="clear" w:color="auto" w:fill="FFFFFF"/>
          <w:lang w:val="en-GB"/>
        </w:rPr>
      </w:pPr>
      <w:proofErr w:type="spellStart"/>
      <w:r>
        <w:rPr>
          <w:rFonts w:ascii="Times New Roman" w:hAnsi="Times New Roman" w:cs="Times New Roman"/>
          <w:color w:val="000000" w:themeColor="text1"/>
          <w:sz w:val="24"/>
          <w:szCs w:val="24"/>
          <w:shd w:val="clear" w:color="auto" w:fill="FFFFFF"/>
          <w:lang w:val="en-GB"/>
        </w:rPr>
        <w:t>Horváth</w:t>
      </w:r>
      <w:proofErr w:type="spellEnd"/>
      <w:r>
        <w:rPr>
          <w:rFonts w:ascii="Times New Roman" w:hAnsi="Times New Roman" w:cs="Times New Roman"/>
          <w:color w:val="000000" w:themeColor="text1"/>
          <w:sz w:val="24"/>
          <w:szCs w:val="24"/>
          <w:shd w:val="clear" w:color="auto" w:fill="FFFFFF"/>
          <w:lang w:val="en-GB"/>
        </w:rPr>
        <w:t xml:space="preserve">, D. and </w:t>
      </w:r>
      <w:proofErr w:type="spellStart"/>
      <w:r>
        <w:rPr>
          <w:rFonts w:ascii="Times New Roman" w:hAnsi="Times New Roman" w:cs="Times New Roman"/>
          <w:color w:val="000000" w:themeColor="text1"/>
          <w:sz w:val="24"/>
          <w:szCs w:val="24"/>
          <w:shd w:val="clear" w:color="auto" w:fill="FFFFFF"/>
          <w:lang w:val="en-GB"/>
        </w:rPr>
        <w:t>Szabó</w:t>
      </w:r>
      <w:proofErr w:type="spellEnd"/>
      <w:r>
        <w:rPr>
          <w:rFonts w:ascii="Times New Roman" w:hAnsi="Times New Roman" w:cs="Times New Roman"/>
          <w:color w:val="000000" w:themeColor="text1"/>
          <w:sz w:val="24"/>
          <w:szCs w:val="24"/>
          <w:shd w:val="clear" w:color="auto" w:fill="FFFFFF"/>
          <w:lang w:val="en-GB"/>
        </w:rPr>
        <w:t xml:space="preserve">, R.Z., 2019. Driving forces and barriers of Industry 4.0: Do multinational and small and medium-sized companies have equal </w:t>
      </w:r>
      <w:r w:rsidR="001F51A6">
        <w:rPr>
          <w:rFonts w:ascii="Times New Roman" w:hAnsi="Times New Roman" w:cs="Times New Roman"/>
          <w:color w:val="000000" w:themeColor="text1"/>
          <w:sz w:val="24"/>
          <w:szCs w:val="24"/>
          <w:shd w:val="clear" w:color="auto" w:fill="FFFFFF"/>
          <w:lang w:val="en-GB"/>
        </w:rPr>
        <w:t>opportunities?</w:t>
      </w:r>
      <w:r>
        <w:rPr>
          <w:rFonts w:ascii="Times New Roman" w:hAnsi="Times New Roman" w:cs="Times New Roman"/>
          <w:color w:val="000000" w:themeColor="text1"/>
          <w:sz w:val="24"/>
          <w:szCs w:val="24"/>
          <w:shd w:val="clear" w:color="auto" w:fill="FFFFFF"/>
          <w:lang w:val="en-GB"/>
        </w:rPr>
        <w:t> </w:t>
      </w:r>
      <w:r>
        <w:rPr>
          <w:rFonts w:ascii="Times New Roman" w:hAnsi="Times New Roman" w:cs="Times New Roman"/>
          <w:i/>
          <w:iCs/>
          <w:color w:val="000000" w:themeColor="text1"/>
          <w:sz w:val="24"/>
          <w:szCs w:val="24"/>
          <w:shd w:val="clear" w:color="auto" w:fill="FFFFFF"/>
          <w:lang w:val="en-GB"/>
        </w:rPr>
        <w:t>Technological forecasting and social change</w:t>
      </w:r>
      <w:r>
        <w:rPr>
          <w:rFonts w:ascii="Times New Roman" w:hAnsi="Times New Roman" w:cs="Times New Roman"/>
          <w:color w:val="000000" w:themeColor="text1"/>
          <w:sz w:val="24"/>
          <w:szCs w:val="24"/>
          <w:shd w:val="clear" w:color="auto" w:fill="FFFFFF"/>
          <w:lang w:val="en-GB"/>
        </w:rPr>
        <w:t>, </w:t>
      </w:r>
      <w:r>
        <w:rPr>
          <w:rFonts w:ascii="Times New Roman" w:hAnsi="Times New Roman" w:cs="Times New Roman"/>
          <w:i/>
          <w:iCs/>
          <w:color w:val="000000" w:themeColor="text1"/>
          <w:sz w:val="24"/>
          <w:szCs w:val="24"/>
          <w:shd w:val="clear" w:color="auto" w:fill="FFFFFF"/>
          <w:lang w:val="en-GB"/>
        </w:rPr>
        <w:t>146</w:t>
      </w:r>
      <w:r>
        <w:rPr>
          <w:rFonts w:ascii="Times New Roman" w:hAnsi="Times New Roman" w:cs="Times New Roman"/>
          <w:color w:val="000000" w:themeColor="text1"/>
          <w:sz w:val="24"/>
          <w:szCs w:val="24"/>
          <w:shd w:val="clear" w:color="auto" w:fill="FFFFFF"/>
          <w:lang w:val="en-GB"/>
        </w:rPr>
        <w:t>, pp.119-132.</w:t>
      </w:r>
    </w:p>
    <w:p w14:paraId="025F0914" w14:textId="77777777" w:rsidR="00B36FE1" w:rsidRPr="00064875" w:rsidRDefault="00B36FE1" w:rsidP="00B36FE1">
      <w:pPr>
        <w:spacing w:line="360" w:lineRule="auto"/>
        <w:jc w:val="both"/>
        <w:rPr>
          <w:rFonts w:ascii="Times New Roman" w:hAnsi="Times New Roman" w:cs="Times New Roman"/>
          <w:color w:val="000000" w:themeColor="text1"/>
          <w:sz w:val="24"/>
          <w:szCs w:val="24"/>
          <w:shd w:val="clear" w:color="auto" w:fill="FFFFFF"/>
          <w:lang w:val="en-GB"/>
        </w:rPr>
      </w:pPr>
      <w:r w:rsidRPr="00064875">
        <w:rPr>
          <w:rFonts w:ascii="Times New Roman" w:hAnsi="Times New Roman" w:cs="Times New Roman"/>
          <w:color w:val="000000" w:themeColor="text1"/>
          <w:sz w:val="24"/>
          <w:szCs w:val="24"/>
          <w:shd w:val="clear" w:color="auto" w:fill="FFFFFF"/>
          <w:lang w:val="en-GB"/>
        </w:rPr>
        <w:t>Kar, S.K., Bansal, R. and Mishra, S., 2021. Tesco: Entry and Expansion Strategy in India. </w:t>
      </w:r>
      <w:r w:rsidRPr="00064875">
        <w:rPr>
          <w:rFonts w:ascii="Times New Roman" w:hAnsi="Times New Roman" w:cs="Times New Roman"/>
          <w:i/>
          <w:iCs/>
          <w:color w:val="000000" w:themeColor="text1"/>
          <w:sz w:val="24"/>
          <w:szCs w:val="24"/>
          <w:shd w:val="clear" w:color="auto" w:fill="FFFFFF"/>
          <w:lang w:val="en-GB"/>
        </w:rPr>
        <w:t>Emerging Economies Cases Journal</w:t>
      </w:r>
      <w:r w:rsidRPr="00064875">
        <w:rPr>
          <w:rFonts w:ascii="Times New Roman" w:hAnsi="Times New Roman" w:cs="Times New Roman"/>
          <w:color w:val="000000" w:themeColor="text1"/>
          <w:sz w:val="24"/>
          <w:szCs w:val="24"/>
          <w:shd w:val="clear" w:color="auto" w:fill="FFFFFF"/>
          <w:lang w:val="en-GB"/>
        </w:rPr>
        <w:t>, p.25166042211038465.</w:t>
      </w:r>
    </w:p>
    <w:p w14:paraId="12EBF559" w14:textId="77777777" w:rsidR="00B36FE1" w:rsidRDefault="00B36FE1" w:rsidP="00B36FE1">
      <w:pPr>
        <w:spacing w:line="360" w:lineRule="auto"/>
        <w:jc w:val="both"/>
        <w:rPr>
          <w:rFonts w:ascii="Times New Roman" w:hAnsi="Times New Roman" w:cs="Times New Roman"/>
          <w:color w:val="000000" w:themeColor="text1"/>
          <w:sz w:val="24"/>
          <w:szCs w:val="24"/>
          <w:shd w:val="clear" w:color="auto" w:fill="FFFFFF"/>
          <w:lang w:val="en-GB"/>
        </w:rPr>
      </w:pPr>
      <w:proofErr w:type="spellStart"/>
      <w:r>
        <w:rPr>
          <w:rFonts w:ascii="Times New Roman" w:hAnsi="Times New Roman" w:cs="Times New Roman"/>
          <w:color w:val="000000" w:themeColor="text1"/>
          <w:sz w:val="24"/>
          <w:szCs w:val="24"/>
          <w:shd w:val="clear" w:color="auto" w:fill="FFFFFF"/>
          <w:lang w:val="en-GB"/>
        </w:rPr>
        <w:t>Kristjánsdóttir</w:t>
      </w:r>
      <w:proofErr w:type="spellEnd"/>
      <w:r>
        <w:rPr>
          <w:rFonts w:ascii="Times New Roman" w:hAnsi="Times New Roman" w:cs="Times New Roman"/>
          <w:color w:val="000000" w:themeColor="text1"/>
          <w:sz w:val="24"/>
          <w:szCs w:val="24"/>
          <w:shd w:val="clear" w:color="auto" w:fill="FFFFFF"/>
          <w:lang w:val="en-GB"/>
        </w:rPr>
        <w:t xml:space="preserve">, H., </w:t>
      </w:r>
      <w:proofErr w:type="spellStart"/>
      <w:r>
        <w:rPr>
          <w:rFonts w:ascii="Times New Roman" w:hAnsi="Times New Roman" w:cs="Times New Roman"/>
          <w:color w:val="000000" w:themeColor="text1"/>
          <w:sz w:val="24"/>
          <w:szCs w:val="24"/>
          <w:shd w:val="clear" w:color="auto" w:fill="FFFFFF"/>
          <w:lang w:val="en-GB"/>
        </w:rPr>
        <w:t>Guðlaugsson</w:t>
      </w:r>
      <w:proofErr w:type="spellEnd"/>
      <w:r>
        <w:rPr>
          <w:rFonts w:ascii="Times New Roman" w:hAnsi="Times New Roman" w:cs="Times New Roman"/>
          <w:color w:val="000000" w:themeColor="text1"/>
          <w:sz w:val="24"/>
          <w:szCs w:val="24"/>
          <w:shd w:val="clear" w:color="auto" w:fill="FFFFFF"/>
          <w:lang w:val="en-GB"/>
        </w:rPr>
        <w:t xml:space="preserve">, Þ.Ö., </w:t>
      </w:r>
      <w:proofErr w:type="spellStart"/>
      <w:r>
        <w:rPr>
          <w:rFonts w:ascii="Times New Roman" w:hAnsi="Times New Roman" w:cs="Times New Roman"/>
          <w:color w:val="000000" w:themeColor="text1"/>
          <w:sz w:val="24"/>
          <w:szCs w:val="24"/>
          <w:shd w:val="clear" w:color="auto" w:fill="FFFFFF"/>
          <w:lang w:val="en-GB"/>
        </w:rPr>
        <w:t>Guðmundsdóttir</w:t>
      </w:r>
      <w:proofErr w:type="spellEnd"/>
      <w:r>
        <w:rPr>
          <w:rFonts w:ascii="Times New Roman" w:hAnsi="Times New Roman" w:cs="Times New Roman"/>
          <w:color w:val="000000" w:themeColor="text1"/>
          <w:sz w:val="24"/>
          <w:szCs w:val="24"/>
          <w:shd w:val="clear" w:color="auto" w:fill="FFFFFF"/>
          <w:lang w:val="en-GB"/>
        </w:rPr>
        <w:t xml:space="preserve">, S. and </w:t>
      </w:r>
      <w:proofErr w:type="spellStart"/>
      <w:r>
        <w:rPr>
          <w:rFonts w:ascii="Times New Roman" w:hAnsi="Times New Roman" w:cs="Times New Roman"/>
          <w:color w:val="000000" w:themeColor="text1"/>
          <w:sz w:val="24"/>
          <w:szCs w:val="24"/>
          <w:shd w:val="clear" w:color="auto" w:fill="FFFFFF"/>
          <w:lang w:val="en-GB"/>
        </w:rPr>
        <w:t>Aðalsteinsson</w:t>
      </w:r>
      <w:proofErr w:type="spellEnd"/>
      <w:r>
        <w:rPr>
          <w:rFonts w:ascii="Times New Roman" w:hAnsi="Times New Roman" w:cs="Times New Roman"/>
          <w:color w:val="000000" w:themeColor="text1"/>
          <w:sz w:val="24"/>
          <w:szCs w:val="24"/>
          <w:shd w:val="clear" w:color="auto" w:fill="FFFFFF"/>
          <w:lang w:val="en-GB"/>
        </w:rPr>
        <w:t>, G.D., 2017. Hofstede national culture and international trade. </w:t>
      </w:r>
      <w:r>
        <w:rPr>
          <w:rFonts w:ascii="Times New Roman" w:hAnsi="Times New Roman" w:cs="Times New Roman"/>
          <w:i/>
          <w:iCs/>
          <w:color w:val="000000" w:themeColor="text1"/>
          <w:sz w:val="24"/>
          <w:szCs w:val="24"/>
          <w:shd w:val="clear" w:color="auto" w:fill="FFFFFF"/>
          <w:lang w:val="en-GB"/>
        </w:rPr>
        <w:t>Applied Economics</w:t>
      </w:r>
      <w:r>
        <w:rPr>
          <w:rFonts w:ascii="Times New Roman" w:hAnsi="Times New Roman" w:cs="Times New Roman"/>
          <w:color w:val="000000" w:themeColor="text1"/>
          <w:sz w:val="24"/>
          <w:szCs w:val="24"/>
          <w:shd w:val="clear" w:color="auto" w:fill="FFFFFF"/>
          <w:lang w:val="en-GB"/>
        </w:rPr>
        <w:t>, </w:t>
      </w:r>
      <w:r>
        <w:rPr>
          <w:rFonts w:ascii="Times New Roman" w:hAnsi="Times New Roman" w:cs="Times New Roman"/>
          <w:i/>
          <w:iCs/>
          <w:color w:val="000000" w:themeColor="text1"/>
          <w:sz w:val="24"/>
          <w:szCs w:val="24"/>
          <w:shd w:val="clear" w:color="auto" w:fill="FFFFFF"/>
          <w:lang w:val="en-GB"/>
        </w:rPr>
        <w:t>49</w:t>
      </w:r>
      <w:r>
        <w:rPr>
          <w:rFonts w:ascii="Times New Roman" w:hAnsi="Times New Roman" w:cs="Times New Roman"/>
          <w:color w:val="000000" w:themeColor="text1"/>
          <w:sz w:val="24"/>
          <w:szCs w:val="24"/>
          <w:shd w:val="clear" w:color="auto" w:fill="FFFFFF"/>
          <w:lang w:val="en-GB"/>
        </w:rPr>
        <w:t>(57), pp.5792-5801.</w:t>
      </w:r>
    </w:p>
    <w:p w14:paraId="013009D7" w14:textId="77777777" w:rsidR="00B36FE1" w:rsidRDefault="00B36FE1" w:rsidP="00B36FE1">
      <w:pPr>
        <w:spacing w:line="360" w:lineRule="auto"/>
        <w:jc w:val="both"/>
        <w:rPr>
          <w:rFonts w:ascii="Times New Roman" w:hAnsi="Times New Roman" w:cs="Times New Roman"/>
          <w:color w:val="000000" w:themeColor="text1"/>
          <w:sz w:val="24"/>
          <w:szCs w:val="24"/>
          <w:shd w:val="clear" w:color="auto" w:fill="FFFFFF"/>
          <w:lang w:val="en-GB"/>
        </w:rPr>
      </w:pPr>
      <w:proofErr w:type="spellStart"/>
      <w:r>
        <w:rPr>
          <w:rFonts w:ascii="Times New Roman" w:hAnsi="Times New Roman" w:cs="Times New Roman"/>
          <w:color w:val="000000" w:themeColor="text1"/>
          <w:sz w:val="24"/>
          <w:szCs w:val="24"/>
          <w:shd w:val="clear" w:color="auto" w:fill="FFFFFF"/>
          <w:lang w:val="en-GB"/>
        </w:rPr>
        <w:t>Minkov</w:t>
      </w:r>
      <w:proofErr w:type="spellEnd"/>
      <w:r>
        <w:rPr>
          <w:rFonts w:ascii="Times New Roman" w:hAnsi="Times New Roman" w:cs="Times New Roman"/>
          <w:color w:val="000000" w:themeColor="text1"/>
          <w:sz w:val="24"/>
          <w:szCs w:val="24"/>
          <w:shd w:val="clear" w:color="auto" w:fill="FFFFFF"/>
          <w:lang w:val="en-GB"/>
        </w:rPr>
        <w:t xml:space="preserve">, M. and </w:t>
      </w:r>
      <w:proofErr w:type="spellStart"/>
      <w:r>
        <w:rPr>
          <w:rFonts w:ascii="Times New Roman" w:hAnsi="Times New Roman" w:cs="Times New Roman"/>
          <w:color w:val="000000" w:themeColor="text1"/>
          <w:sz w:val="24"/>
          <w:szCs w:val="24"/>
          <w:shd w:val="clear" w:color="auto" w:fill="FFFFFF"/>
          <w:lang w:val="en-GB"/>
        </w:rPr>
        <w:t>Kaasa</w:t>
      </w:r>
      <w:proofErr w:type="spellEnd"/>
      <w:r>
        <w:rPr>
          <w:rFonts w:ascii="Times New Roman" w:hAnsi="Times New Roman" w:cs="Times New Roman"/>
          <w:color w:val="000000" w:themeColor="text1"/>
          <w:sz w:val="24"/>
          <w:szCs w:val="24"/>
          <w:shd w:val="clear" w:color="auto" w:fill="FFFFFF"/>
          <w:lang w:val="en-GB"/>
        </w:rPr>
        <w:t xml:space="preserve">, A., 2020. A test of Hofstede's model of culture following his approach. </w:t>
      </w:r>
      <w:r>
        <w:rPr>
          <w:rFonts w:ascii="Times New Roman" w:hAnsi="Times New Roman" w:cs="Times New Roman"/>
          <w:i/>
          <w:iCs/>
          <w:color w:val="000000" w:themeColor="text1"/>
          <w:sz w:val="24"/>
          <w:szCs w:val="24"/>
          <w:shd w:val="clear" w:color="auto" w:fill="FFFFFF"/>
          <w:lang w:val="en-GB"/>
        </w:rPr>
        <w:t>Cross-Cultural &amp; Strategic Management</w:t>
      </w:r>
      <w:r>
        <w:rPr>
          <w:rFonts w:ascii="Times New Roman" w:hAnsi="Times New Roman" w:cs="Times New Roman"/>
          <w:color w:val="000000" w:themeColor="text1"/>
          <w:sz w:val="24"/>
          <w:szCs w:val="24"/>
          <w:shd w:val="clear" w:color="auto" w:fill="FFFFFF"/>
          <w:lang w:val="en-GB"/>
        </w:rPr>
        <w:t>.</w:t>
      </w:r>
    </w:p>
    <w:p w14:paraId="2AF6318F" w14:textId="77777777" w:rsidR="00B36FE1" w:rsidRPr="00064875" w:rsidRDefault="00B36FE1" w:rsidP="00B36FE1">
      <w:pPr>
        <w:spacing w:line="360" w:lineRule="auto"/>
        <w:jc w:val="both"/>
        <w:rPr>
          <w:rFonts w:ascii="Times New Roman" w:hAnsi="Times New Roman" w:cs="Times New Roman"/>
          <w:color w:val="000000" w:themeColor="text1"/>
          <w:sz w:val="24"/>
          <w:szCs w:val="24"/>
          <w:shd w:val="clear" w:color="auto" w:fill="FFFFFF"/>
          <w:lang w:val="en-GB"/>
        </w:rPr>
      </w:pPr>
      <w:r w:rsidRPr="00064875">
        <w:rPr>
          <w:rFonts w:ascii="Times New Roman" w:hAnsi="Times New Roman" w:cs="Times New Roman"/>
          <w:color w:val="000000" w:themeColor="text1"/>
          <w:sz w:val="24"/>
          <w:szCs w:val="24"/>
          <w:shd w:val="clear" w:color="auto" w:fill="FFFFFF"/>
          <w:lang w:val="en-GB"/>
        </w:rPr>
        <w:t xml:space="preserve">Mohan, S. and </w:t>
      </w:r>
      <w:proofErr w:type="spellStart"/>
      <w:r w:rsidRPr="00064875">
        <w:rPr>
          <w:rFonts w:ascii="Times New Roman" w:hAnsi="Times New Roman" w:cs="Times New Roman"/>
          <w:color w:val="000000" w:themeColor="text1"/>
          <w:sz w:val="24"/>
          <w:szCs w:val="24"/>
          <w:shd w:val="clear" w:color="auto" w:fill="FFFFFF"/>
          <w:lang w:val="en-GB"/>
        </w:rPr>
        <w:t>Punathambekar</w:t>
      </w:r>
      <w:proofErr w:type="spellEnd"/>
      <w:r w:rsidRPr="00064875">
        <w:rPr>
          <w:rFonts w:ascii="Times New Roman" w:hAnsi="Times New Roman" w:cs="Times New Roman"/>
          <w:color w:val="000000" w:themeColor="text1"/>
          <w:sz w:val="24"/>
          <w:szCs w:val="24"/>
          <w:shd w:val="clear" w:color="auto" w:fill="FFFFFF"/>
          <w:lang w:val="en-GB"/>
        </w:rPr>
        <w:t>, A., 2019. Localizing YouTube: Language, cultural regions, and digital platforms. </w:t>
      </w:r>
      <w:r w:rsidRPr="00064875">
        <w:rPr>
          <w:rFonts w:ascii="Times New Roman" w:hAnsi="Times New Roman" w:cs="Times New Roman"/>
          <w:i/>
          <w:iCs/>
          <w:color w:val="000000" w:themeColor="text1"/>
          <w:sz w:val="24"/>
          <w:szCs w:val="24"/>
          <w:shd w:val="clear" w:color="auto" w:fill="FFFFFF"/>
          <w:lang w:val="en-GB"/>
        </w:rPr>
        <w:t>International journal of cultural studies</w:t>
      </w:r>
      <w:r w:rsidRPr="00064875">
        <w:rPr>
          <w:rFonts w:ascii="Times New Roman" w:hAnsi="Times New Roman" w:cs="Times New Roman"/>
          <w:color w:val="000000" w:themeColor="text1"/>
          <w:sz w:val="24"/>
          <w:szCs w:val="24"/>
          <w:shd w:val="clear" w:color="auto" w:fill="FFFFFF"/>
          <w:lang w:val="en-GB"/>
        </w:rPr>
        <w:t>, </w:t>
      </w:r>
      <w:r w:rsidRPr="00064875">
        <w:rPr>
          <w:rFonts w:ascii="Times New Roman" w:hAnsi="Times New Roman" w:cs="Times New Roman"/>
          <w:i/>
          <w:iCs/>
          <w:color w:val="000000" w:themeColor="text1"/>
          <w:sz w:val="24"/>
          <w:szCs w:val="24"/>
          <w:shd w:val="clear" w:color="auto" w:fill="FFFFFF"/>
          <w:lang w:val="en-GB"/>
        </w:rPr>
        <w:t>22</w:t>
      </w:r>
      <w:r w:rsidRPr="00064875">
        <w:rPr>
          <w:rFonts w:ascii="Times New Roman" w:hAnsi="Times New Roman" w:cs="Times New Roman"/>
          <w:color w:val="000000" w:themeColor="text1"/>
          <w:sz w:val="24"/>
          <w:szCs w:val="24"/>
          <w:shd w:val="clear" w:color="auto" w:fill="FFFFFF"/>
          <w:lang w:val="en-GB"/>
        </w:rPr>
        <w:t>(3), pp.317-333.</w:t>
      </w:r>
    </w:p>
    <w:p w14:paraId="41D7F41F" w14:textId="77777777" w:rsidR="00B36FE1" w:rsidRPr="00064875" w:rsidRDefault="00B36FE1" w:rsidP="00B36FE1">
      <w:pPr>
        <w:spacing w:line="360" w:lineRule="auto"/>
        <w:jc w:val="both"/>
        <w:rPr>
          <w:rFonts w:ascii="Times New Roman" w:hAnsi="Times New Roman" w:cs="Times New Roman"/>
          <w:color w:val="000000" w:themeColor="text1"/>
          <w:sz w:val="24"/>
          <w:szCs w:val="24"/>
          <w:shd w:val="clear" w:color="auto" w:fill="FFFFFF"/>
          <w:lang w:val="en-GB"/>
        </w:rPr>
      </w:pPr>
      <w:proofErr w:type="spellStart"/>
      <w:r w:rsidRPr="00064875">
        <w:rPr>
          <w:rFonts w:ascii="Times New Roman" w:hAnsi="Times New Roman" w:cs="Times New Roman"/>
          <w:color w:val="000000" w:themeColor="text1"/>
          <w:sz w:val="24"/>
          <w:szCs w:val="24"/>
          <w:shd w:val="clear" w:color="auto" w:fill="FFFFFF"/>
          <w:lang w:val="en-GB"/>
        </w:rPr>
        <w:lastRenderedPageBreak/>
        <w:t>Naghavi</w:t>
      </w:r>
      <w:proofErr w:type="spellEnd"/>
      <w:r w:rsidRPr="00064875">
        <w:rPr>
          <w:rFonts w:ascii="Times New Roman" w:hAnsi="Times New Roman" w:cs="Times New Roman"/>
          <w:color w:val="000000" w:themeColor="text1"/>
          <w:sz w:val="24"/>
          <w:szCs w:val="24"/>
          <w:shd w:val="clear" w:color="auto" w:fill="FFFFFF"/>
          <w:lang w:val="en-GB"/>
        </w:rPr>
        <w:t xml:space="preserve">, N. and Mubarak, M.S., 2019. Negotiating with managers from south </w:t>
      </w:r>
      <w:proofErr w:type="spellStart"/>
      <w:r w:rsidRPr="00064875">
        <w:rPr>
          <w:rFonts w:ascii="Times New Roman" w:hAnsi="Times New Roman" w:cs="Times New Roman"/>
          <w:color w:val="000000" w:themeColor="text1"/>
          <w:sz w:val="24"/>
          <w:szCs w:val="24"/>
          <w:shd w:val="clear" w:color="auto" w:fill="FFFFFF"/>
          <w:lang w:val="en-GB"/>
        </w:rPr>
        <w:t>asia</w:t>
      </w:r>
      <w:proofErr w:type="spellEnd"/>
      <w:r w:rsidRPr="00064875">
        <w:rPr>
          <w:rFonts w:ascii="Times New Roman" w:hAnsi="Times New Roman" w:cs="Times New Roman"/>
          <w:color w:val="000000" w:themeColor="text1"/>
          <w:sz w:val="24"/>
          <w:szCs w:val="24"/>
          <w:shd w:val="clear" w:color="auto" w:fill="FFFFFF"/>
          <w:lang w:val="en-GB"/>
        </w:rPr>
        <w:t>: India, Sri Lanka, and Bangladesh. In </w:t>
      </w:r>
      <w:r w:rsidRPr="00064875">
        <w:rPr>
          <w:rFonts w:ascii="Times New Roman" w:hAnsi="Times New Roman" w:cs="Times New Roman"/>
          <w:i/>
          <w:iCs/>
          <w:color w:val="000000" w:themeColor="text1"/>
          <w:sz w:val="24"/>
          <w:szCs w:val="24"/>
          <w:shd w:val="clear" w:color="auto" w:fill="FFFFFF"/>
          <w:lang w:val="en-GB"/>
        </w:rPr>
        <w:t>The Palgrave Handbook of Cross-Cultural Business Negotiation</w:t>
      </w:r>
      <w:r w:rsidRPr="00064875">
        <w:rPr>
          <w:rFonts w:ascii="Times New Roman" w:hAnsi="Times New Roman" w:cs="Times New Roman"/>
          <w:color w:val="000000" w:themeColor="text1"/>
          <w:sz w:val="24"/>
          <w:szCs w:val="24"/>
          <w:shd w:val="clear" w:color="auto" w:fill="FFFFFF"/>
          <w:lang w:val="en-GB"/>
        </w:rPr>
        <w:t> (pp. 487-514). Palgrave Macmillan, Cham.</w:t>
      </w:r>
    </w:p>
    <w:p w14:paraId="14BD1EF2" w14:textId="77777777" w:rsidR="00B36FE1" w:rsidRPr="00064875" w:rsidRDefault="00B36FE1" w:rsidP="00B36FE1">
      <w:pPr>
        <w:spacing w:line="360" w:lineRule="auto"/>
        <w:jc w:val="both"/>
        <w:rPr>
          <w:rFonts w:ascii="Times New Roman" w:hAnsi="Times New Roman" w:cs="Times New Roman"/>
          <w:color w:val="000000" w:themeColor="text1"/>
          <w:sz w:val="24"/>
          <w:szCs w:val="24"/>
          <w:shd w:val="clear" w:color="auto" w:fill="FFFFFF"/>
          <w:lang w:val="en-GB"/>
        </w:rPr>
      </w:pPr>
      <w:r w:rsidRPr="00064875">
        <w:rPr>
          <w:rFonts w:ascii="Times New Roman" w:hAnsi="Times New Roman" w:cs="Times New Roman"/>
          <w:color w:val="000000" w:themeColor="text1"/>
          <w:sz w:val="24"/>
          <w:szCs w:val="24"/>
          <w:shd w:val="clear" w:color="auto" w:fill="FFFFFF"/>
          <w:lang w:val="en-GB"/>
        </w:rPr>
        <w:t xml:space="preserve">Nicolas, P., </w:t>
      </w:r>
      <w:proofErr w:type="spellStart"/>
      <w:r w:rsidRPr="00064875">
        <w:rPr>
          <w:rFonts w:ascii="Times New Roman" w:hAnsi="Times New Roman" w:cs="Times New Roman"/>
          <w:color w:val="000000" w:themeColor="text1"/>
          <w:sz w:val="24"/>
          <w:szCs w:val="24"/>
          <w:shd w:val="clear" w:color="auto" w:fill="FFFFFF"/>
          <w:lang w:val="en-GB"/>
        </w:rPr>
        <w:t>Régner</w:t>
      </w:r>
      <w:proofErr w:type="spellEnd"/>
      <w:r w:rsidRPr="00064875">
        <w:rPr>
          <w:rFonts w:ascii="Times New Roman" w:hAnsi="Times New Roman" w:cs="Times New Roman"/>
          <w:color w:val="000000" w:themeColor="text1"/>
          <w:sz w:val="24"/>
          <w:szCs w:val="24"/>
          <w:shd w:val="clear" w:color="auto" w:fill="FFFFFF"/>
          <w:lang w:val="en-GB"/>
        </w:rPr>
        <w:t>, I. and Lemaire, P., 2021. Cultural Differences in Susceptibility to Stereotype Threat: France versus India. </w:t>
      </w:r>
      <w:r w:rsidRPr="00064875">
        <w:rPr>
          <w:rFonts w:ascii="Times New Roman" w:hAnsi="Times New Roman" w:cs="Times New Roman"/>
          <w:i/>
          <w:iCs/>
          <w:color w:val="000000" w:themeColor="text1"/>
          <w:sz w:val="24"/>
          <w:szCs w:val="24"/>
          <w:shd w:val="clear" w:color="auto" w:fill="FFFFFF"/>
          <w:lang w:val="en-GB"/>
        </w:rPr>
        <w:t>The Journals of Gerontology: Series B</w:t>
      </w:r>
      <w:r w:rsidRPr="00064875">
        <w:rPr>
          <w:rFonts w:ascii="Times New Roman" w:hAnsi="Times New Roman" w:cs="Times New Roman"/>
          <w:color w:val="000000" w:themeColor="text1"/>
          <w:sz w:val="24"/>
          <w:szCs w:val="24"/>
          <w:shd w:val="clear" w:color="auto" w:fill="FFFFFF"/>
          <w:lang w:val="en-GB"/>
        </w:rPr>
        <w:t>, </w:t>
      </w:r>
      <w:r w:rsidRPr="00064875">
        <w:rPr>
          <w:rFonts w:ascii="Times New Roman" w:hAnsi="Times New Roman" w:cs="Times New Roman"/>
          <w:i/>
          <w:iCs/>
          <w:color w:val="000000" w:themeColor="text1"/>
          <w:sz w:val="24"/>
          <w:szCs w:val="24"/>
          <w:shd w:val="clear" w:color="auto" w:fill="FFFFFF"/>
          <w:lang w:val="en-GB"/>
        </w:rPr>
        <w:t>76</w:t>
      </w:r>
      <w:r w:rsidRPr="00064875">
        <w:rPr>
          <w:rFonts w:ascii="Times New Roman" w:hAnsi="Times New Roman" w:cs="Times New Roman"/>
          <w:color w:val="000000" w:themeColor="text1"/>
          <w:sz w:val="24"/>
          <w:szCs w:val="24"/>
          <w:shd w:val="clear" w:color="auto" w:fill="FFFFFF"/>
          <w:lang w:val="en-GB"/>
        </w:rPr>
        <w:t>(7), pp.1329-1339.</w:t>
      </w:r>
    </w:p>
    <w:p w14:paraId="3658E542" w14:textId="77777777" w:rsidR="00B36FE1" w:rsidRDefault="00B36FE1" w:rsidP="00B36FE1">
      <w:pPr>
        <w:spacing w:line="360" w:lineRule="auto"/>
        <w:jc w:val="both"/>
        <w:rPr>
          <w:rFonts w:ascii="Times New Roman" w:hAnsi="Times New Roman" w:cs="Times New Roman"/>
          <w:color w:val="000000" w:themeColor="text1"/>
          <w:sz w:val="24"/>
          <w:szCs w:val="24"/>
          <w:shd w:val="clear" w:color="auto" w:fill="FFFFFF"/>
          <w:lang w:val="en-GB"/>
        </w:rPr>
      </w:pPr>
      <w:proofErr w:type="spellStart"/>
      <w:r>
        <w:rPr>
          <w:rFonts w:ascii="Times New Roman" w:hAnsi="Times New Roman" w:cs="Times New Roman"/>
          <w:color w:val="000000" w:themeColor="text1"/>
          <w:sz w:val="24"/>
          <w:szCs w:val="24"/>
          <w:shd w:val="clear" w:color="auto" w:fill="FFFFFF"/>
          <w:lang w:val="en-GB"/>
        </w:rPr>
        <w:t>Schönborn</w:t>
      </w:r>
      <w:proofErr w:type="spellEnd"/>
      <w:r>
        <w:rPr>
          <w:rFonts w:ascii="Times New Roman" w:hAnsi="Times New Roman" w:cs="Times New Roman"/>
          <w:color w:val="000000" w:themeColor="text1"/>
          <w:sz w:val="24"/>
          <w:szCs w:val="24"/>
          <w:shd w:val="clear" w:color="auto" w:fill="FFFFFF"/>
          <w:lang w:val="en-GB"/>
        </w:rPr>
        <w:t xml:space="preserve">, G., Berlin, C., </w:t>
      </w:r>
      <w:proofErr w:type="spellStart"/>
      <w:r>
        <w:rPr>
          <w:rFonts w:ascii="Times New Roman" w:hAnsi="Times New Roman" w:cs="Times New Roman"/>
          <w:color w:val="000000" w:themeColor="text1"/>
          <w:sz w:val="24"/>
          <w:szCs w:val="24"/>
          <w:shd w:val="clear" w:color="auto" w:fill="FFFFFF"/>
          <w:lang w:val="en-GB"/>
        </w:rPr>
        <w:t>Pinzone</w:t>
      </w:r>
      <w:proofErr w:type="spellEnd"/>
      <w:r>
        <w:rPr>
          <w:rFonts w:ascii="Times New Roman" w:hAnsi="Times New Roman" w:cs="Times New Roman"/>
          <w:color w:val="000000" w:themeColor="text1"/>
          <w:sz w:val="24"/>
          <w:szCs w:val="24"/>
          <w:shd w:val="clear" w:color="auto" w:fill="FFFFFF"/>
          <w:lang w:val="en-GB"/>
        </w:rPr>
        <w:t xml:space="preserve">, M., </w:t>
      </w:r>
      <w:proofErr w:type="spellStart"/>
      <w:r>
        <w:rPr>
          <w:rFonts w:ascii="Times New Roman" w:hAnsi="Times New Roman" w:cs="Times New Roman"/>
          <w:color w:val="000000" w:themeColor="text1"/>
          <w:sz w:val="24"/>
          <w:szCs w:val="24"/>
          <w:shd w:val="clear" w:color="auto" w:fill="FFFFFF"/>
          <w:lang w:val="en-GB"/>
        </w:rPr>
        <w:t>Hanisch</w:t>
      </w:r>
      <w:proofErr w:type="spellEnd"/>
      <w:r>
        <w:rPr>
          <w:rFonts w:ascii="Times New Roman" w:hAnsi="Times New Roman" w:cs="Times New Roman"/>
          <w:color w:val="000000" w:themeColor="text1"/>
          <w:sz w:val="24"/>
          <w:szCs w:val="24"/>
          <w:shd w:val="clear" w:color="auto" w:fill="FFFFFF"/>
          <w:lang w:val="en-GB"/>
        </w:rPr>
        <w:t xml:space="preserve">, C., </w:t>
      </w:r>
      <w:proofErr w:type="spellStart"/>
      <w:r>
        <w:rPr>
          <w:rFonts w:ascii="Times New Roman" w:hAnsi="Times New Roman" w:cs="Times New Roman"/>
          <w:color w:val="000000" w:themeColor="text1"/>
          <w:sz w:val="24"/>
          <w:szCs w:val="24"/>
          <w:shd w:val="clear" w:color="auto" w:fill="FFFFFF"/>
          <w:lang w:val="en-GB"/>
        </w:rPr>
        <w:t>Georgoulias</w:t>
      </w:r>
      <w:proofErr w:type="spellEnd"/>
      <w:r>
        <w:rPr>
          <w:rFonts w:ascii="Times New Roman" w:hAnsi="Times New Roman" w:cs="Times New Roman"/>
          <w:color w:val="000000" w:themeColor="text1"/>
          <w:sz w:val="24"/>
          <w:szCs w:val="24"/>
          <w:shd w:val="clear" w:color="auto" w:fill="FFFFFF"/>
          <w:lang w:val="en-GB"/>
        </w:rPr>
        <w:t xml:space="preserve">, K. and </w:t>
      </w:r>
      <w:proofErr w:type="spellStart"/>
      <w:r>
        <w:rPr>
          <w:rFonts w:ascii="Times New Roman" w:hAnsi="Times New Roman" w:cs="Times New Roman"/>
          <w:color w:val="000000" w:themeColor="text1"/>
          <w:sz w:val="24"/>
          <w:szCs w:val="24"/>
          <w:shd w:val="clear" w:color="auto" w:fill="FFFFFF"/>
          <w:lang w:val="en-GB"/>
        </w:rPr>
        <w:t>Lanz</w:t>
      </w:r>
      <w:proofErr w:type="spellEnd"/>
      <w:r>
        <w:rPr>
          <w:rFonts w:ascii="Times New Roman" w:hAnsi="Times New Roman" w:cs="Times New Roman"/>
          <w:color w:val="000000" w:themeColor="text1"/>
          <w:sz w:val="24"/>
          <w:szCs w:val="24"/>
          <w:shd w:val="clear" w:color="auto" w:fill="FFFFFF"/>
          <w:lang w:val="en-GB"/>
        </w:rPr>
        <w:t>, M., 2019. Why social sustainability counts: The impact of corporate social sustainability culture on financial success. </w:t>
      </w:r>
      <w:r>
        <w:rPr>
          <w:rFonts w:ascii="Times New Roman" w:hAnsi="Times New Roman" w:cs="Times New Roman"/>
          <w:i/>
          <w:iCs/>
          <w:color w:val="000000" w:themeColor="text1"/>
          <w:sz w:val="24"/>
          <w:szCs w:val="24"/>
          <w:shd w:val="clear" w:color="auto" w:fill="FFFFFF"/>
          <w:lang w:val="en-GB"/>
        </w:rPr>
        <w:t>Sustainable Production and Consumption</w:t>
      </w:r>
      <w:r>
        <w:rPr>
          <w:rFonts w:ascii="Times New Roman" w:hAnsi="Times New Roman" w:cs="Times New Roman"/>
          <w:color w:val="000000" w:themeColor="text1"/>
          <w:sz w:val="24"/>
          <w:szCs w:val="24"/>
          <w:shd w:val="clear" w:color="auto" w:fill="FFFFFF"/>
          <w:lang w:val="en-GB"/>
        </w:rPr>
        <w:t>, </w:t>
      </w:r>
      <w:r>
        <w:rPr>
          <w:rFonts w:ascii="Times New Roman" w:hAnsi="Times New Roman" w:cs="Times New Roman"/>
          <w:i/>
          <w:iCs/>
          <w:color w:val="000000" w:themeColor="text1"/>
          <w:sz w:val="24"/>
          <w:szCs w:val="24"/>
          <w:shd w:val="clear" w:color="auto" w:fill="FFFFFF"/>
          <w:lang w:val="en-GB"/>
        </w:rPr>
        <w:t>17</w:t>
      </w:r>
      <w:r>
        <w:rPr>
          <w:rFonts w:ascii="Times New Roman" w:hAnsi="Times New Roman" w:cs="Times New Roman"/>
          <w:color w:val="000000" w:themeColor="text1"/>
          <w:sz w:val="24"/>
          <w:szCs w:val="24"/>
          <w:shd w:val="clear" w:color="auto" w:fill="FFFFFF"/>
          <w:lang w:val="en-GB"/>
        </w:rPr>
        <w:t>, pp.1-10.</w:t>
      </w:r>
    </w:p>
    <w:p w14:paraId="0B5FE96D" w14:textId="77777777" w:rsidR="00B36FE1" w:rsidRDefault="00B36FE1" w:rsidP="00B36FE1">
      <w:pPr>
        <w:spacing w:line="360" w:lineRule="auto"/>
        <w:jc w:val="both"/>
        <w:rPr>
          <w:rFonts w:ascii="Times New Roman" w:hAnsi="Times New Roman" w:cs="Times New Roman"/>
          <w:color w:val="000000" w:themeColor="text1"/>
          <w:sz w:val="24"/>
          <w:szCs w:val="24"/>
          <w:shd w:val="clear" w:color="auto" w:fill="FFFFFF"/>
          <w:lang w:val="en-GB"/>
        </w:rPr>
      </w:pPr>
      <w:proofErr w:type="spellStart"/>
      <w:r>
        <w:rPr>
          <w:rFonts w:ascii="Times New Roman" w:hAnsi="Times New Roman" w:cs="Times New Roman"/>
          <w:color w:val="000000" w:themeColor="text1"/>
          <w:sz w:val="24"/>
          <w:szCs w:val="24"/>
          <w:shd w:val="clear" w:color="auto" w:fill="FFFFFF"/>
          <w:lang w:val="en-GB"/>
        </w:rPr>
        <w:t>Telukdarie</w:t>
      </w:r>
      <w:proofErr w:type="spellEnd"/>
      <w:r>
        <w:rPr>
          <w:rFonts w:ascii="Times New Roman" w:hAnsi="Times New Roman" w:cs="Times New Roman"/>
          <w:color w:val="000000" w:themeColor="text1"/>
          <w:sz w:val="24"/>
          <w:szCs w:val="24"/>
          <w:shd w:val="clear" w:color="auto" w:fill="FFFFFF"/>
          <w:lang w:val="en-GB"/>
        </w:rPr>
        <w:t xml:space="preserve">, A., </w:t>
      </w:r>
      <w:proofErr w:type="spellStart"/>
      <w:r>
        <w:rPr>
          <w:rFonts w:ascii="Times New Roman" w:hAnsi="Times New Roman" w:cs="Times New Roman"/>
          <w:color w:val="000000" w:themeColor="text1"/>
          <w:sz w:val="24"/>
          <w:szCs w:val="24"/>
          <w:shd w:val="clear" w:color="auto" w:fill="FFFFFF"/>
          <w:lang w:val="en-GB"/>
        </w:rPr>
        <w:t>Buhulaiga</w:t>
      </w:r>
      <w:proofErr w:type="spellEnd"/>
      <w:r>
        <w:rPr>
          <w:rFonts w:ascii="Times New Roman" w:hAnsi="Times New Roman" w:cs="Times New Roman"/>
          <w:color w:val="000000" w:themeColor="text1"/>
          <w:sz w:val="24"/>
          <w:szCs w:val="24"/>
          <w:shd w:val="clear" w:color="auto" w:fill="FFFFFF"/>
          <w:lang w:val="en-GB"/>
        </w:rPr>
        <w:t xml:space="preserve">, E., Bag, S., Gupta, S., and Luo, Z., 2018. Industry 4.0 implementation for multinationals. </w:t>
      </w:r>
      <w:r>
        <w:rPr>
          <w:rFonts w:ascii="Times New Roman" w:hAnsi="Times New Roman" w:cs="Times New Roman"/>
          <w:i/>
          <w:iCs/>
          <w:color w:val="000000" w:themeColor="text1"/>
          <w:sz w:val="24"/>
          <w:szCs w:val="24"/>
          <w:shd w:val="clear" w:color="auto" w:fill="FFFFFF"/>
          <w:lang w:val="en-GB"/>
        </w:rPr>
        <w:t>Process Safety and Environmental Protection</w:t>
      </w:r>
      <w:r>
        <w:rPr>
          <w:rFonts w:ascii="Times New Roman" w:hAnsi="Times New Roman" w:cs="Times New Roman"/>
          <w:color w:val="000000" w:themeColor="text1"/>
          <w:sz w:val="24"/>
          <w:szCs w:val="24"/>
          <w:shd w:val="clear" w:color="auto" w:fill="FFFFFF"/>
          <w:lang w:val="en-GB"/>
        </w:rPr>
        <w:t>, </w:t>
      </w:r>
      <w:r>
        <w:rPr>
          <w:rFonts w:ascii="Times New Roman" w:hAnsi="Times New Roman" w:cs="Times New Roman"/>
          <w:i/>
          <w:iCs/>
          <w:color w:val="000000" w:themeColor="text1"/>
          <w:sz w:val="24"/>
          <w:szCs w:val="24"/>
          <w:shd w:val="clear" w:color="auto" w:fill="FFFFFF"/>
          <w:lang w:val="en-GB"/>
        </w:rPr>
        <w:t>118</w:t>
      </w:r>
      <w:r>
        <w:rPr>
          <w:rFonts w:ascii="Times New Roman" w:hAnsi="Times New Roman" w:cs="Times New Roman"/>
          <w:color w:val="000000" w:themeColor="text1"/>
          <w:sz w:val="24"/>
          <w:szCs w:val="24"/>
          <w:shd w:val="clear" w:color="auto" w:fill="FFFFFF"/>
          <w:lang w:val="en-GB"/>
        </w:rPr>
        <w:t>, pp.316-329.</w:t>
      </w:r>
    </w:p>
    <w:p w14:paraId="798AA2E8" w14:textId="77777777" w:rsidR="00B36FE1" w:rsidRDefault="00B36FE1" w:rsidP="00B36FE1">
      <w:pPr>
        <w:spacing w:line="360" w:lineRule="auto"/>
        <w:jc w:val="both"/>
        <w:rPr>
          <w:rFonts w:ascii="Times New Roman" w:hAnsi="Times New Roman" w:cs="Times New Roman"/>
          <w:color w:val="000000" w:themeColor="text1"/>
          <w:sz w:val="24"/>
          <w:szCs w:val="24"/>
          <w:shd w:val="clear" w:color="auto" w:fill="FFFFFF"/>
          <w:lang w:val="en-GB"/>
        </w:rPr>
      </w:pPr>
      <w:proofErr w:type="spellStart"/>
      <w:r>
        <w:rPr>
          <w:rFonts w:ascii="Times New Roman" w:hAnsi="Times New Roman" w:cs="Times New Roman"/>
          <w:color w:val="000000" w:themeColor="text1"/>
          <w:sz w:val="24"/>
          <w:szCs w:val="24"/>
          <w:shd w:val="clear" w:color="auto" w:fill="FFFFFF"/>
          <w:lang w:val="en-GB"/>
        </w:rPr>
        <w:t>Tropp</w:t>
      </w:r>
      <w:proofErr w:type="spellEnd"/>
      <w:r>
        <w:rPr>
          <w:rFonts w:ascii="Times New Roman" w:hAnsi="Times New Roman" w:cs="Times New Roman"/>
          <w:color w:val="000000" w:themeColor="text1"/>
          <w:sz w:val="24"/>
          <w:szCs w:val="24"/>
          <w:shd w:val="clear" w:color="auto" w:fill="FFFFFF"/>
          <w:lang w:val="en-GB"/>
        </w:rPr>
        <w:t xml:space="preserve">, D.E.B.R.A. and </w:t>
      </w:r>
      <w:proofErr w:type="spellStart"/>
      <w:r>
        <w:rPr>
          <w:rFonts w:ascii="Times New Roman" w:hAnsi="Times New Roman" w:cs="Times New Roman"/>
          <w:color w:val="000000" w:themeColor="text1"/>
          <w:sz w:val="24"/>
          <w:szCs w:val="24"/>
          <w:shd w:val="clear" w:color="auto" w:fill="FFFFFF"/>
          <w:lang w:val="en-GB"/>
        </w:rPr>
        <w:t>Moraghan</w:t>
      </w:r>
      <w:proofErr w:type="spellEnd"/>
      <w:r>
        <w:rPr>
          <w:rFonts w:ascii="Times New Roman" w:hAnsi="Times New Roman" w:cs="Times New Roman"/>
          <w:color w:val="000000" w:themeColor="text1"/>
          <w:sz w:val="24"/>
          <w:szCs w:val="24"/>
          <w:shd w:val="clear" w:color="auto" w:fill="FFFFFF"/>
          <w:lang w:val="en-GB"/>
        </w:rPr>
        <w:t>, M.R., 2017. Local food demand in the US: Evolution of the marketplace and future potential. </w:t>
      </w:r>
      <w:r>
        <w:rPr>
          <w:rFonts w:ascii="Times New Roman" w:hAnsi="Times New Roman" w:cs="Times New Roman"/>
          <w:i/>
          <w:iCs/>
          <w:color w:val="000000" w:themeColor="text1"/>
          <w:sz w:val="24"/>
          <w:szCs w:val="24"/>
          <w:shd w:val="clear" w:color="auto" w:fill="FFFFFF"/>
          <w:lang w:val="en-GB"/>
        </w:rPr>
        <w:t>Harvesting Opportunity–the Power of Regional Food System Investments to Transform Communities. Federal Reserve Bank of St. Louis</w:t>
      </w:r>
      <w:r>
        <w:rPr>
          <w:rFonts w:ascii="Times New Roman" w:hAnsi="Times New Roman" w:cs="Times New Roman"/>
          <w:color w:val="000000" w:themeColor="text1"/>
          <w:sz w:val="24"/>
          <w:szCs w:val="24"/>
          <w:shd w:val="clear" w:color="auto" w:fill="FFFFFF"/>
          <w:lang w:val="en-GB"/>
        </w:rPr>
        <w:t>, pp.15-43.</w:t>
      </w:r>
    </w:p>
    <w:p w14:paraId="22979E6F" w14:textId="77777777" w:rsidR="00B807B8" w:rsidRDefault="00B807B8"/>
    <w:sectPr w:rsidR="00B807B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MT">
    <w:altName w:val="Arial"/>
    <w:charset w:val="01"/>
    <w:family w:val="swiss"/>
    <w:pitch w:val="variable"/>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54E57"/>
    <w:rsid w:val="00064875"/>
    <w:rsid w:val="001F51A6"/>
    <w:rsid w:val="006F0839"/>
    <w:rsid w:val="009E7E30"/>
    <w:rsid w:val="00A54E57"/>
    <w:rsid w:val="00B36FE1"/>
    <w:rsid w:val="00B807B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16CA0E"/>
  <w15:chartTrackingRefBased/>
  <w15:docId w15:val="{6F7A8187-49C1-4AD6-82CB-A6D3B8CBDA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36FE1"/>
    <w:pPr>
      <w:spacing w:after="200" w:line="276" w:lineRule="auto"/>
    </w:pPr>
    <w:rPr>
      <w:lang w:val="en-IN"/>
    </w:rPr>
  </w:style>
  <w:style w:type="paragraph" w:styleId="Heading1">
    <w:name w:val="heading 1"/>
    <w:basedOn w:val="Normal"/>
    <w:next w:val="Normal"/>
    <w:link w:val="Heading1Char"/>
    <w:uiPriority w:val="9"/>
    <w:qFormat/>
    <w:rsid w:val="00B36FE1"/>
    <w:pPr>
      <w:keepNext/>
      <w:keepLines/>
      <w:spacing w:before="480" w:after="0" w:line="360" w:lineRule="auto"/>
      <w:jc w:val="both"/>
      <w:outlineLvl w:val="0"/>
    </w:pPr>
    <w:rPr>
      <w:rFonts w:ascii="Times New Roman" w:eastAsiaTheme="majorEastAsia" w:hAnsi="Times New Roman" w:cstheme="majorBidi"/>
      <w:b/>
      <w:bCs/>
      <w:color w:val="000000" w:themeColor="text1"/>
      <w:sz w:val="24"/>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36FE1"/>
    <w:rPr>
      <w:rFonts w:ascii="Times New Roman" w:eastAsiaTheme="majorEastAsia" w:hAnsi="Times New Roman" w:cstheme="majorBidi"/>
      <w:b/>
      <w:bCs/>
      <w:color w:val="000000" w:themeColor="text1"/>
      <w:sz w:val="24"/>
      <w:szCs w:val="28"/>
      <w:lang w:val="en-IN"/>
    </w:rPr>
  </w:style>
  <w:style w:type="character" w:styleId="Hyperlink">
    <w:name w:val="Hyperlink"/>
    <w:basedOn w:val="DefaultParagraphFont"/>
    <w:uiPriority w:val="99"/>
    <w:semiHidden/>
    <w:unhideWhenUsed/>
    <w:rsid w:val="00B36FE1"/>
    <w:rPr>
      <w:color w:val="0563C1" w:themeColor="hyperlink"/>
      <w:u w:val="single"/>
    </w:rPr>
  </w:style>
  <w:style w:type="paragraph" w:styleId="TOC1">
    <w:name w:val="toc 1"/>
    <w:basedOn w:val="Normal"/>
    <w:next w:val="Normal"/>
    <w:autoRedefine/>
    <w:uiPriority w:val="39"/>
    <w:semiHidden/>
    <w:unhideWhenUsed/>
    <w:rsid w:val="00B36FE1"/>
    <w:pPr>
      <w:spacing w:after="100"/>
    </w:pPr>
  </w:style>
  <w:style w:type="paragraph" w:styleId="TOCHeading">
    <w:name w:val="TOC Heading"/>
    <w:basedOn w:val="Heading1"/>
    <w:next w:val="Normal"/>
    <w:uiPriority w:val="39"/>
    <w:semiHidden/>
    <w:unhideWhenUsed/>
    <w:qFormat/>
    <w:rsid w:val="00B36FE1"/>
    <w:pPr>
      <w:spacing w:line="276" w:lineRule="auto"/>
      <w:jc w:val="left"/>
      <w:outlineLvl w:val="9"/>
    </w:pPr>
    <w:rPr>
      <w:rFonts w:asciiTheme="majorHAnsi" w:hAnsiTheme="majorHAnsi"/>
      <w:color w:val="2F5496" w:themeColor="accent1" w:themeShade="BF"/>
      <w:sz w:val="28"/>
      <w:lang w:val="en-US"/>
    </w:rPr>
  </w:style>
  <w:style w:type="paragraph" w:customStyle="1" w:styleId="TableParagraph">
    <w:name w:val="Table Paragraph"/>
    <w:basedOn w:val="Normal"/>
    <w:uiPriority w:val="1"/>
    <w:qFormat/>
    <w:rsid w:val="00B36FE1"/>
    <w:pPr>
      <w:widowControl w:val="0"/>
      <w:autoSpaceDE w:val="0"/>
      <w:autoSpaceDN w:val="0"/>
      <w:spacing w:after="0" w:line="240" w:lineRule="auto"/>
    </w:pPr>
    <w:rPr>
      <w:rFonts w:ascii="Arial MT" w:eastAsia="Arial MT" w:hAnsi="Arial MT" w:cs="Arial MT"/>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616539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file:///C:\Users\Liv\Downloads\TQ-INTERNATIONAL%20BUSINESS%20COMMUNICATIONS%20ASS1-FEEDBACK%20(1).docx" TargetMode="External"/><Relationship Id="rId13" Type="http://schemas.openxmlformats.org/officeDocument/2006/relationships/image" Target="media/image3.png"/><Relationship Id="rId3" Type="http://schemas.openxmlformats.org/officeDocument/2006/relationships/webSettings" Target="webSettings.xml"/><Relationship Id="rId7" Type="http://schemas.openxmlformats.org/officeDocument/2006/relationships/hyperlink" Target="file:///C:\Users\Liv\Downloads\TQ-INTERNATIONAL%20BUSINESS%20COMMUNICATIONS%20ASS1-FEEDBACK%20(1).docx" TargetMode="External"/><Relationship Id="rId12" Type="http://schemas.openxmlformats.org/officeDocument/2006/relationships/image" Target="media/image2.png"/><Relationship Id="rId2" Type="http://schemas.openxmlformats.org/officeDocument/2006/relationships/settings" Target="settings.xml"/><Relationship Id="rId16" Type="http://schemas.openxmlformats.org/officeDocument/2006/relationships/theme" Target="theme/theme1.xml"/><Relationship Id="rId1" Type="http://schemas.openxmlformats.org/officeDocument/2006/relationships/styles" Target="styles.xml"/><Relationship Id="rId6" Type="http://schemas.openxmlformats.org/officeDocument/2006/relationships/hyperlink" Target="file:///C:\Users\Liv\Downloads\TQ-INTERNATIONAL%20BUSINESS%20COMMUNICATIONS%20ASS1-FEEDBACK%20(1).docx" TargetMode="External"/><Relationship Id="rId11" Type="http://schemas.openxmlformats.org/officeDocument/2006/relationships/hyperlink" Target="file:///C:\Users\Liv\Downloads\TQ-INTERNATIONAL%20BUSINESS%20COMMUNICATIONS%20ASS1-FEEDBACK%20(1).docx" TargetMode="External"/><Relationship Id="rId5" Type="http://schemas.openxmlformats.org/officeDocument/2006/relationships/hyperlink" Target="file:///C:\Users\Liv\Downloads\TQ-INTERNATIONAL%20BUSINESS%20COMMUNICATIONS%20ASS1-FEEDBACK%20(1).docx" TargetMode="External"/><Relationship Id="rId15" Type="http://schemas.openxmlformats.org/officeDocument/2006/relationships/fontTable" Target="fontTable.xml"/><Relationship Id="rId10" Type="http://schemas.openxmlformats.org/officeDocument/2006/relationships/hyperlink" Target="file:///C:\Users\Liv\Downloads\TQ-INTERNATIONAL%20BUSINESS%20COMMUNICATIONS%20ASS1-FEEDBACK%20(1).docx" TargetMode="External"/><Relationship Id="rId4" Type="http://schemas.openxmlformats.org/officeDocument/2006/relationships/image" Target="media/image1.png"/><Relationship Id="rId9" Type="http://schemas.openxmlformats.org/officeDocument/2006/relationships/hyperlink" Target="file:///C:\Users\Liv\Downloads\TQ-INTERNATIONAL%20BUSINESS%20COMMUNICATIONS%20ASS1-FEEDBACK%20(1).docx" TargetMode="External"/><Relationship Id="rId14"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14</TotalTime>
  <Pages>1</Pages>
  <Words>3246</Words>
  <Characters>18508</Characters>
  <Application>Microsoft Office Word</Application>
  <DocSecurity>0</DocSecurity>
  <Lines>154</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21711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Liv</dc:creator>
  <cp:keywords/>
  <dc:description/>
  <cp:lastModifiedBy>Liv</cp:lastModifiedBy>
  <cp:revision>8</cp:revision>
  <dcterms:created xsi:type="dcterms:W3CDTF">2022-05-03T13:23:00Z</dcterms:created>
  <dcterms:modified xsi:type="dcterms:W3CDTF">2022-05-03T14:27:00Z</dcterms:modified>
</cp:coreProperties>
</file>