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1B0E5B" w:rsidR="27E80BC1" w:rsidP="001B0E5B" w:rsidRDefault="27E80BC1" w14:paraId="672A6659" w14:textId="77777777">
      <w:pPr>
        <w:spacing w:after="30" w:line="360" w:lineRule="auto"/>
        <w:jc w:val="both"/>
        <w:rPr>
          <w:rFonts w:ascii="Arial" w:hAnsi="Arial" w:cs="Arial"/>
        </w:rPr>
      </w:pPr>
      <w:r>
        <w:drawing>
          <wp:inline wp14:editId="31B1FE11" wp14:anchorId="69FE2FD7">
            <wp:extent cx="2690526" cy="1369886"/>
            <wp:effectExtent l="0" t="0" r="0" b="0"/>
            <wp:docPr id="1085374356" name="Picture 1085374356" title=""/>
            <wp:cNvGraphicFramePr>
              <a:graphicFrameLocks noChangeAspect="1"/>
            </wp:cNvGraphicFramePr>
            <a:graphic>
              <a:graphicData uri="http://schemas.openxmlformats.org/drawingml/2006/picture">
                <pic:pic>
                  <pic:nvPicPr>
                    <pic:cNvPr id="0" name="Picture 1085374356"/>
                    <pic:cNvPicPr/>
                  </pic:nvPicPr>
                  <pic:blipFill>
                    <a:blip r:embed="Rb44b8291ee244ad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690526" cy="1369886"/>
                    </a:xfrm>
                    <a:prstGeom prst="rect">
                      <a:avLst/>
                    </a:prstGeom>
                  </pic:spPr>
                </pic:pic>
              </a:graphicData>
            </a:graphic>
          </wp:inline>
        </w:drawing>
      </w:r>
    </w:p>
    <w:p w:rsidRPr="001B0E5B" w:rsidR="69617E7F" w:rsidP="001B0E5B" w:rsidRDefault="69617E7F" w14:paraId="0A37501D" w14:textId="77777777">
      <w:pPr>
        <w:spacing w:after="30" w:line="360" w:lineRule="auto"/>
        <w:jc w:val="both"/>
        <w:rPr>
          <w:rFonts w:ascii="Arial" w:hAnsi="Arial" w:cs="Arial"/>
          <w:b/>
          <w:bCs/>
          <w:sz w:val="28"/>
          <w:szCs w:val="28"/>
        </w:rPr>
      </w:pPr>
    </w:p>
    <w:p w:rsidRPr="001B0E5B" w:rsidR="69617E7F" w:rsidP="001B0E5B" w:rsidRDefault="69617E7F" w14:paraId="5DAB6C7B" w14:textId="77777777">
      <w:pPr>
        <w:spacing w:after="30" w:line="360" w:lineRule="auto"/>
        <w:jc w:val="both"/>
        <w:rPr>
          <w:rFonts w:ascii="Arial" w:hAnsi="Arial" w:cs="Arial"/>
          <w:b/>
          <w:bCs/>
          <w:sz w:val="28"/>
          <w:szCs w:val="28"/>
        </w:rPr>
      </w:pPr>
    </w:p>
    <w:p w:rsidRPr="001B0E5B" w:rsidR="69617E7F" w:rsidP="001B0E5B" w:rsidRDefault="69617E7F" w14:paraId="02EB378F" w14:textId="77777777">
      <w:pPr>
        <w:spacing w:after="30" w:line="360" w:lineRule="auto"/>
        <w:jc w:val="both"/>
        <w:rPr>
          <w:rFonts w:ascii="Arial" w:hAnsi="Arial" w:cs="Arial"/>
          <w:b/>
          <w:bCs/>
          <w:sz w:val="28"/>
          <w:szCs w:val="28"/>
        </w:rPr>
      </w:pPr>
    </w:p>
    <w:p w:rsidRPr="001B0E5B" w:rsidR="69617E7F" w:rsidP="001B0E5B" w:rsidRDefault="69617E7F" w14:paraId="6A05A809" w14:textId="77777777">
      <w:pPr>
        <w:spacing w:after="30" w:line="360" w:lineRule="auto"/>
        <w:jc w:val="both"/>
        <w:rPr>
          <w:rFonts w:ascii="Arial" w:hAnsi="Arial" w:cs="Arial"/>
        </w:rPr>
      </w:pPr>
    </w:p>
    <w:p w:rsidRPr="001B0E5B" w:rsidR="69617E7F" w:rsidP="001B0E5B" w:rsidRDefault="69617E7F" w14:paraId="5A39BBE3" w14:textId="77777777">
      <w:pPr>
        <w:spacing w:after="30" w:line="360" w:lineRule="auto"/>
        <w:jc w:val="both"/>
        <w:rPr>
          <w:rFonts w:ascii="Arial" w:hAnsi="Arial" w:cs="Arial"/>
          <w:b/>
          <w:bCs/>
          <w:sz w:val="28"/>
          <w:szCs w:val="28"/>
        </w:rPr>
      </w:pPr>
    </w:p>
    <w:p w:rsidRPr="001B0E5B" w:rsidR="27E80BC1" w:rsidP="001B0E5B" w:rsidRDefault="5723A735" w14:paraId="4D92E75C" w14:textId="3C5505AE">
      <w:pPr>
        <w:spacing w:after="30" w:line="360" w:lineRule="auto"/>
        <w:jc w:val="both"/>
        <w:rPr>
          <w:rFonts w:ascii="Arial" w:hAnsi="Arial" w:cs="Arial"/>
        </w:rPr>
      </w:pPr>
      <w:r w:rsidRPr="5723A735">
        <w:rPr>
          <w:rFonts w:ascii="Arial" w:hAnsi="Arial" w:eastAsia="Arial" w:cs="Arial"/>
          <w:b/>
          <w:bCs/>
          <w:color w:val="073694"/>
          <w:sz w:val="96"/>
          <w:szCs w:val="96"/>
        </w:rPr>
        <w:t xml:space="preserve">      </w:t>
      </w:r>
      <w:r w:rsidRPr="5723A735">
        <w:rPr>
          <w:rFonts w:ascii="Arial" w:hAnsi="Arial" w:eastAsia="Arial" w:cs="Arial"/>
          <w:b/>
          <w:bCs/>
          <w:color w:val="31AAD6"/>
          <w:sz w:val="96"/>
          <w:szCs w:val="96"/>
        </w:rPr>
        <w:t>BMW GROUP</w:t>
      </w:r>
    </w:p>
    <w:p w:rsidRPr="001B0E5B" w:rsidR="69617E7F" w:rsidP="5723A735" w:rsidRDefault="797FE12F" w14:paraId="41C8F396" w14:textId="10633E98">
      <w:pPr>
        <w:spacing w:after="30" w:line="360" w:lineRule="auto"/>
        <w:jc w:val="both"/>
        <w:rPr>
          <w:rFonts w:ascii="Arial" w:hAnsi="Arial" w:cs="Arial"/>
        </w:rPr>
      </w:pPr>
      <w:r w:rsidRPr="31B1FE11" w:rsidR="31B1FE11">
        <w:rPr>
          <w:rFonts w:ascii="Arial" w:hAnsi="Arial" w:cs="Arial"/>
          <w:b w:val="1"/>
          <w:bCs w:val="1"/>
          <w:sz w:val="28"/>
          <w:szCs w:val="28"/>
        </w:rPr>
        <w:t xml:space="preserve">                                            </w:t>
      </w:r>
      <w:r>
        <w:drawing>
          <wp:inline wp14:editId="5116AF36" wp14:anchorId="53B32776">
            <wp:extent cx="1130300" cy="847725"/>
            <wp:effectExtent l="0" t="0" r="0" b="0"/>
            <wp:docPr id="1181862697" name="Picture 821230600" descr="Image result for bmw logo" title=""/>
            <wp:cNvGraphicFramePr>
              <a:graphicFrameLocks noChangeAspect="1"/>
            </wp:cNvGraphicFramePr>
            <a:graphic>
              <a:graphicData uri="http://schemas.openxmlformats.org/drawingml/2006/picture">
                <pic:pic>
                  <pic:nvPicPr>
                    <pic:cNvPr id="0" name="Picture 821230600"/>
                    <pic:cNvPicPr/>
                  </pic:nvPicPr>
                  <pic:blipFill>
                    <a:blip r:embed="Re171fc97348841a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130300" cy="847725"/>
                    </a:xfrm>
                    <a:prstGeom prst="rect">
                      <a:avLst/>
                    </a:prstGeom>
                  </pic:spPr>
                </pic:pic>
              </a:graphicData>
            </a:graphic>
          </wp:inline>
        </w:drawing>
      </w:r>
    </w:p>
    <w:p w:rsidRPr="001B0E5B" w:rsidR="69617E7F" w:rsidP="001B0E5B" w:rsidRDefault="69617E7F" w14:paraId="72A3D3EC" w14:textId="77777777">
      <w:pPr>
        <w:spacing w:after="30" w:line="360" w:lineRule="auto"/>
        <w:jc w:val="both"/>
        <w:rPr>
          <w:rFonts w:ascii="Arial" w:hAnsi="Arial" w:cs="Arial"/>
        </w:rPr>
      </w:pPr>
    </w:p>
    <w:p w:rsidRPr="001B0E5B" w:rsidR="69617E7F" w:rsidP="001B0E5B" w:rsidRDefault="69617E7F" w14:paraId="0D0B940D" w14:textId="77777777">
      <w:pPr>
        <w:spacing w:after="30" w:line="360" w:lineRule="auto"/>
        <w:jc w:val="both"/>
        <w:rPr>
          <w:rFonts w:ascii="Arial" w:hAnsi="Arial" w:cs="Arial"/>
          <w:b/>
          <w:bCs/>
          <w:sz w:val="28"/>
          <w:szCs w:val="28"/>
        </w:rPr>
      </w:pPr>
    </w:p>
    <w:p w:rsidRPr="001B0E5B" w:rsidR="69617E7F" w:rsidP="001B0E5B" w:rsidRDefault="69617E7F" w14:paraId="0E27B00A" w14:textId="77777777">
      <w:pPr>
        <w:spacing w:after="30" w:line="360" w:lineRule="auto"/>
        <w:jc w:val="both"/>
        <w:rPr>
          <w:rFonts w:ascii="Arial" w:hAnsi="Arial" w:cs="Arial"/>
          <w:b/>
          <w:bCs/>
          <w:sz w:val="28"/>
          <w:szCs w:val="28"/>
        </w:rPr>
      </w:pPr>
    </w:p>
    <w:p w:rsidRPr="001B0E5B" w:rsidR="69617E7F" w:rsidP="001B0E5B" w:rsidRDefault="69617E7F" w14:paraId="60061E4C" w14:textId="77777777">
      <w:pPr>
        <w:spacing w:after="30" w:line="360" w:lineRule="auto"/>
        <w:jc w:val="both"/>
        <w:rPr>
          <w:rFonts w:ascii="Arial" w:hAnsi="Arial" w:cs="Arial"/>
          <w:b/>
          <w:bCs/>
          <w:sz w:val="28"/>
          <w:szCs w:val="28"/>
        </w:rPr>
      </w:pPr>
    </w:p>
    <w:p w:rsidRPr="001B0E5B" w:rsidR="1400B822" w:rsidP="5723A735" w:rsidRDefault="1400B822" w14:paraId="3DEEC669" w14:textId="719EAE9C">
      <w:pPr>
        <w:spacing w:after="30" w:line="360" w:lineRule="auto"/>
        <w:jc w:val="both"/>
        <w:rPr>
          <w:rFonts w:ascii="Arial" w:hAnsi="Arial" w:cs="Arial"/>
          <w:b/>
          <w:bCs/>
        </w:rPr>
      </w:pPr>
    </w:p>
    <w:p w:rsidRPr="001B0E5B" w:rsidR="1F168584" w:rsidP="5723A735" w:rsidRDefault="5723A735" w14:paraId="16D318F5" w14:textId="77777777">
      <w:pPr>
        <w:spacing w:line="360" w:lineRule="auto"/>
        <w:jc w:val="both"/>
        <w:rPr>
          <w:rFonts w:ascii="Arial" w:hAnsi="Arial" w:eastAsia="Arial" w:cs="Arial"/>
          <w:color w:val="000000" w:themeColor="text1"/>
        </w:rPr>
      </w:pPr>
      <w:r w:rsidRPr="5723A735">
        <w:rPr>
          <w:rFonts w:ascii="Arial" w:hAnsi="Arial" w:eastAsia="Arial" w:cs="Arial"/>
          <w:b/>
          <w:bCs/>
          <w:i/>
          <w:iCs/>
          <w:color w:val="000000" w:themeColor="text1"/>
        </w:rPr>
        <w:t>Student Name and ID: Oana–FlorentinaBolocan   2009953</w:t>
      </w:r>
    </w:p>
    <w:p w:rsidRPr="001B0E5B" w:rsidR="1F168584" w:rsidP="5723A735" w:rsidRDefault="5723A735" w14:paraId="32DFA9BB" w14:textId="77777777">
      <w:pPr>
        <w:spacing w:line="360" w:lineRule="auto"/>
        <w:jc w:val="both"/>
        <w:rPr>
          <w:rFonts w:ascii="Arial" w:hAnsi="Arial" w:eastAsia="Arial" w:cs="Arial"/>
          <w:color w:val="000000" w:themeColor="text1"/>
        </w:rPr>
      </w:pPr>
      <w:r w:rsidRPr="5723A735">
        <w:rPr>
          <w:rFonts w:ascii="Arial" w:hAnsi="Arial" w:eastAsia="Arial" w:cs="Arial"/>
          <w:b/>
          <w:bCs/>
          <w:i/>
          <w:iCs/>
          <w:color w:val="000000" w:themeColor="text1"/>
        </w:rPr>
        <w:t>University of Wales Trinity Saint David</w:t>
      </w:r>
    </w:p>
    <w:p w:rsidRPr="001B0E5B" w:rsidR="1F168584" w:rsidP="5723A735" w:rsidRDefault="5723A735" w14:paraId="414150F1" w14:textId="77777777">
      <w:pPr>
        <w:spacing w:line="360" w:lineRule="auto"/>
        <w:jc w:val="both"/>
        <w:rPr>
          <w:rFonts w:ascii="Arial" w:hAnsi="Arial" w:eastAsia="Arial" w:cs="Arial"/>
          <w:color w:val="000000" w:themeColor="text1"/>
        </w:rPr>
      </w:pPr>
      <w:r w:rsidRPr="5723A735">
        <w:rPr>
          <w:rFonts w:ascii="Arial" w:hAnsi="Arial" w:eastAsia="Arial" w:cs="Arial"/>
          <w:b/>
          <w:bCs/>
          <w:i/>
          <w:iCs/>
          <w:color w:val="000000" w:themeColor="text1"/>
        </w:rPr>
        <w:t>Module Number: LCBB4005_BIRM</w:t>
      </w:r>
    </w:p>
    <w:p w:rsidRPr="001B0E5B" w:rsidR="1F168584" w:rsidP="5723A735" w:rsidRDefault="5723A735" w14:paraId="0B53DB30" w14:textId="77777777">
      <w:pPr>
        <w:spacing w:line="360" w:lineRule="auto"/>
        <w:jc w:val="both"/>
        <w:rPr>
          <w:rFonts w:ascii="Arial" w:hAnsi="Arial" w:eastAsia="Arial" w:cs="Arial"/>
          <w:color w:val="000000" w:themeColor="text1"/>
        </w:rPr>
      </w:pPr>
      <w:r w:rsidRPr="5723A735">
        <w:rPr>
          <w:rFonts w:ascii="Arial" w:hAnsi="Arial" w:eastAsia="Arial" w:cs="Arial"/>
          <w:b/>
          <w:bCs/>
          <w:i/>
          <w:iCs/>
          <w:color w:val="000000" w:themeColor="text1"/>
        </w:rPr>
        <w:t>Module Name: Global Business Environment</w:t>
      </w:r>
    </w:p>
    <w:p w:rsidRPr="001B0E5B" w:rsidR="1F168584" w:rsidP="5723A735" w:rsidRDefault="5723A735" w14:paraId="254AE7B6" w14:textId="77777777">
      <w:pPr>
        <w:spacing w:line="360" w:lineRule="auto"/>
        <w:jc w:val="both"/>
        <w:rPr>
          <w:rFonts w:ascii="Arial" w:hAnsi="Arial" w:eastAsia="Arial" w:cs="Arial"/>
          <w:color w:val="000000" w:themeColor="text1"/>
        </w:rPr>
      </w:pPr>
      <w:r w:rsidRPr="5723A735">
        <w:rPr>
          <w:rFonts w:ascii="Arial" w:hAnsi="Arial" w:eastAsia="Arial" w:cs="Arial"/>
          <w:b/>
          <w:bCs/>
          <w:i/>
          <w:iCs/>
          <w:color w:val="000000" w:themeColor="text1"/>
        </w:rPr>
        <w:t>Module Tutor:  Dr. Eric Orisei</w:t>
      </w:r>
    </w:p>
    <w:p w:rsidRPr="001B0E5B" w:rsidR="69617E7F" w:rsidP="001B0E5B" w:rsidRDefault="69617E7F" w14:paraId="3656B9AB" w14:textId="77777777">
      <w:pPr>
        <w:spacing w:after="30" w:line="360" w:lineRule="auto"/>
        <w:jc w:val="both"/>
        <w:rPr>
          <w:rFonts w:ascii="Arial" w:hAnsi="Arial" w:cs="Arial"/>
          <w:b/>
          <w:bCs/>
          <w:sz w:val="28"/>
          <w:szCs w:val="28"/>
        </w:rPr>
      </w:pPr>
    </w:p>
    <w:p w:rsidRPr="001B0E5B" w:rsidR="69617E7F" w:rsidP="001B0E5B" w:rsidRDefault="69617E7F" w14:paraId="45FB0818" w14:textId="77777777">
      <w:pPr>
        <w:spacing w:after="30" w:line="360" w:lineRule="auto"/>
        <w:jc w:val="both"/>
        <w:rPr>
          <w:rFonts w:ascii="Arial" w:hAnsi="Arial" w:cs="Arial"/>
          <w:b/>
          <w:bCs/>
          <w:sz w:val="28"/>
          <w:szCs w:val="28"/>
        </w:rPr>
      </w:pPr>
    </w:p>
    <w:p w:rsidRPr="001B0E5B" w:rsidR="11CC22E1" w:rsidP="001B0E5B" w:rsidRDefault="11CC22E1" w14:paraId="049F31CB" w14:textId="77777777">
      <w:pPr>
        <w:spacing w:after="30" w:line="360" w:lineRule="auto"/>
        <w:jc w:val="both"/>
        <w:rPr>
          <w:rFonts w:ascii="Arial" w:hAnsi="Arial" w:cs="Arial"/>
          <w:b/>
          <w:bCs/>
          <w:sz w:val="28"/>
          <w:szCs w:val="28"/>
        </w:rPr>
      </w:pPr>
    </w:p>
    <w:p w:rsidRPr="001B0E5B" w:rsidR="006569E4" w:rsidP="001B0E5B" w:rsidRDefault="006569E4" w14:paraId="53128261" w14:textId="77777777">
      <w:pPr>
        <w:spacing w:line="360" w:lineRule="auto"/>
        <w:jc w:val="both"/>
        <w:rPr>
          <w:rFonts w:ascii="Arial" w:hAnsi="Arial" w:cs="Arial"/>
          <w:b/>
          <w:bCs/>
          <w:sz w:val="28"/>
          <w:szCs w:val="28"/>
        </w:rPr>
      </w:pPr>
    </w:p>
    <w:p w:rsidRPr="001B0E5B" w:rsidR="006569E4" w:rsidP="04E1A6DC" w:rsidRDefault="006569E4" w14:paraId="0CC474B4" w14:textId="4C3B70F3">
      <w:pPr>
        <w:pStyle w:val="TOCHeading"/>
        <w:spacing w:line="360" w:lineRule="auto"/>
        <w:jc w:val="both"/>
        <w:rPr>
          <w:rFonts w:ascii="Arial" w:hAnsi="Arial" w:cs="Arial"/>
        </w:rPr>
      </w:pPr>
      <w:r w:rsidRPr="04E1A6DC" w:rsidR="006569E4">
        <w:rPr>
          <w:rFonts w:ascii="Arial" w:hAnsi="Arial" w:cs="Arial"/>
        </w:rPr>
        <w:t>Table of C</w:t>
      </w:r>
    </w:p>
    <w:sdt>
      <w:sdtPr>
        <w:id w:val="1848538171"/>
        <w:docPartObj>
          <w:docPartGallery w:val="Table of Contents"/>
          <w:docPartUnique/>
        </w:docPartObj>
      </w:sdtPr>
      <w:sdtContent>
        <w:p w:rsidRPr="001B0E5B" w:rsidR="006569E4" w:rsidP="04E1A6DC" w:rsidRDefault="006569E4" w14:paraId="7F50157F" w14:textId="155B5F1B">
          <w:pPr>
            <w:bidi w:val="0"/>
            <w:spacing w:line="360" w:lineRule="auto"/>
            <w:rPr>
              <w:b w:val="1"/>
              <w:bCs w:val="1"/>
            </w:rPr>
          </w:pPr>
          <w:r>
            <w:fldChar w:fldCharType="begin"/>
          </w:r>
          <w:r>
            <w:instrText xml:space="preserve">TOC \o \z \u \h</w:instrText>
          </w:r>
          <w:r>
            <w:fldChar w:fldCharType="separate"/>
          </w:r>
          <w:r w:rsidRPr="04E1A6DC" w:rsidR="04E1A6DC">
            <w:rPr>
              <w:b w:val="1"/>
              <w:bCs w:val="1"/>
            </w:rPr>
            <w:t>No table of contents entries found.</w:t>
          </w:r>
          <w:r>
            <w:fldChar w:fldCharType="end"/>
          </w:r>
        </w:p>
      </w:sdtContent>
    </w:sdt>
    <w:p w:rsidRPr="001B0E5B" w:rsidR="006569E4" w:rsidP="001B0E5B" w:rsidRDefault="006569E4" w14:paraId="22E0FC93" w14:textId="39AE6153">
      <w:pPr>
        <w:pStyle w:val="TOCHeading"/>
        <w:spacing w:line="360" w:lineRule="auto"/>
        <w:jc w:val="both"/>
        <w:rPr>
          <w:rFonts w:ascii="Arial" w:hAnsi="Arial" w:cs="Arial"/>
        </w:rPr>
      </w:pPr>
      <w:r w:rsidRPr="04E1A6DC" w:rsidR="006569E4">
        <w:rPr>
          <w:rFonts w:ascii="Arial" w:hAnsi="Arial" w:cs="Arial"/>
        </w:rPr>
        <w:t>ontents</w:t>
      </w:r>
    </w:p>
    <w:p w:rsidRPr="001B0E5B" w:rsidR="006569E4" w:rsidP="001B0E5B" w:rsidRDefault="006569E4" w14:paraId="0091679D" w14:textId="77777777">
      <w:pPr>
        <w:pStyle w:val="TOC1"/>
        <w:spacing w:line="360" w:lineRule="auto"/>
        <w:jc w:val="both"/>
        <w:rPr>
          <w:rFonts w:ascii="Arial" w:hAnsi="Arial" w:cs="Arial"/>
        </w:rPr>
      </w:pPr>
      <w:r w:rsidRPr="001B0E5B">
        <w:rPr>
          <w:rFonts w:ascii="Arial" w:hAnsi="Arial" w:cs="Arial"/>
          <w:b/>
          <w:bCs/>
          <w:sz w:val="40"/>
          <w:szCs w:val="40"/>
        </w:rPr>
        <w:t>Introduction</w:t>
      </w:r>
      <w:r w:rsidRPr="001B0E5B">
        <w:rPr>
          <w:rFonts w:ascii="Arial" w:hAnsi="Arial" w:cs="Arial"/>
        </w:rPr>
        <w:ptab w:alignment="right" w:relativeTo="margin" w:leader="dot"/>
      </w:r>
      <w:r w:rsidRPr="001B0E5B">
        <w:rPr>
          <w:rFonts w:ascii="Arial" w:hAnsi="Arial" w:cs="Arial"/>
        </w:rPr>
        <w:t>3</w:t>
      </w:r>
    </w:p>
    <w:p w:rsidRPr="001B0E5B" w:rsidR="006569E4" w:rsidP="001B0E5B" w:rsidRDefault="006569E4" w14:paraId="35BB7892" w14:textId="77777777">
      <w:pPr>
        <w:pStyle w:val="TOC2"/>
        <w:spacing w:line="360" w:lineRule="auto"/>
        <w:ind w:left="216"/>
        <w:jc w:val="both"/>
        <w:rPr>
          <w:rFonts w:ascii="Arial" w:hAnsi="Arial" w:cs="Arial"/>
        </w:rPr>
      </w:pPr>
      <w:r w:rsidRPr="001B0E5B">
        <w:rPr>
          <w:rFonts w:ascii="Arial" w:hAnsi="Arial" w:cs="Arial"/>
          <w:b/>
          <w:bCs/>
          <w:sz w:val="40"/>
          <w:szCs w:val="40"/>
        </w:rPr>
        <w:t>Organizational structure</w:t>
      </w:r>
      <w:r w:rsidRPr="001B0E5B">
        <w:rPr>
          <w:rFonts w:ascii="Arial" w:hAnsi="Arial" w:cs="Arial"/>
        </w:rPr>
        <w:ptab w:alignment="right" w:relativeTo="margin" w:leader="dot"/>
      </w:r>
      <w:r w:rsidRPr="001B0E5B">
        <w:rPr>
          <w:rFonts w:ascii="Arial" w:hAnsi="Arial" w:cs="Arial"/>
        </w:rPr>
        <w:t>4</w:t>
      </w:r>
    </w:p>
    <w:p w:rsidRPr="001B0E5B" w:rsidR="006569E4" w:rsidP="001B0E5B" w:rsidRDefault="006569E4" w14:paraId="2234DF3F" w14:textId="77777777">
      <w:pPr>
        <w:pStyle w:val="TOC3"/>
        <w:spacing w:line="360" w:lineRule="auto"/>
        <w:ind w:left="0"/>
        <w:jc w:val="both"/>
        <w:rPr>
          <w:rFonts w:ascii="Arial" w:hAnsi="Arial" w:cs="Arial"/>
        </w:rPr>
      </w:pPr>
      <w:r w:rsidRPr="001B0E5B">
        <w:rPr>
          <w:rFonts w:ascii="Arial" w:hAnsi="Arial" w:cs="Arial"/>
          <w:b/>
          <w:bCs/>
          <w:sz w:val="40"/>
          <w:szCs w:val="40"/>
        </w:rPr>
        <w:t>External environment</w:t>
      </w:r>
      <w:r w:rsidRPr="001B0E5B">
        <w:rPr>
          <w:rFonts w:ascii="Arial" w:hAnsi="Arial" w:cs="Arial"/>
        </w:rPr>
        <w:ptab w:alignment="right" w:relativeTo="margin" w:leader="dot"/>
      </w:r>
      <w:r w:rsidRPr="001B0E5B">
        <w:rPr>
          <w:rFonts w:ascii="Arial" w:hAnsi="Arial" w:cs="Arial"/>
        </w:rPr>
        <w:t>5</w:t>
      </w:r>
    </w:p>
    <w:p w:rsidRPr="001B0E5B" w:rsidR="006569E4" w:rsidP="001B0E5B" w:rsidRDefault="006569E4" w14:paraId="38FBC69F" w14:textId="77777777">
      <w:pPr>
        <w:pStyle w:val="TOC1"/>
        <w:spacing w:line="360" w:lineRule="auto"/>
        <w:jc w:val="both"/>
        <w:rPr>
          <w:rFonts w:ascii="Arial" w:hAnsi="Arial" w:cs="Arial"/>
        </w:rPr>
      </w:pPr>
      <w:r w:rsidRPr="001B0E5B">
        <w:rPr>
          <w:rFonts w:ascii="Arial" w:hAnsi="Arial" w:cs="Arial"/>
          <w:b/>
          <w:bCs/>
          <w:sz w:val="40"/>
          <w:szCs w:val="40"/>
        </w:rPr>
        <w:t>Conclusion</w:t>
      </w:r>
      <w:r w:rsidRPr="001B0E5B">
        <w:rPr>
          <w:rFonts w:ascii="Arial" w:hAnsi="Arial" w:cs="Arial"/>
        </w:rPr>
        <w:ptab w:alignment="right" w:relativeTo="margin" w:leader="dot"/>
      </w:r>
      <w:r w:rsidRPr="001B0E5B" w:rsidR="00506C22">
        <w:rPr>
          <w:rFonts w:ascii="Arial" w:hAnsi="Arial" w:cs="Arial"/>
        </w:rPr>
        <w:t>12</w:t>
      </w:r>
    </w:p>
    <w:p w:rsidRPr="001B0E5B" w:rsidR="006569E4" w:rsidP="001B0E5B" w:rsidRDefault="006569E4" w14:paraId="6FF13680" w14:textId="77777777">
      <w:pPr>
        <w:pStyle w:val="TOC2"/>
        <w:spacing w:line="360" w:lineRule="auto"/>
        <w:ind w:left="216"/>
        <w:jc w:val="both"/>
        <w:rPr>
          <w:rFonts w:ascii="Arial" w:hAnsi="Arial" w:cs="Arial"/>
        </w:rPr>
      </w:pPr>
      <w:r w:rsidRPr="001B0E5B">
        <w:rPr>
          <w:rFonts w:ascii="Arial" w:hAnsi="Arial" w:cs="Arial"/>
          <w:b/>
          <w:bCs/>
          <w:sz w:val="40"/>
          <w:szCs w:val="40"/>
        </w:rPr>
        <w:t>References</w:t>
      </w:r>
      <w:r w:rsidRPr="001B0E5B">
        <w:rPr>
          <w:rFonts w:ascii="Arial" w:hAnsi="Arial" w:cs="Arial"/>
        </w:rPr>
        <w:ptab w:alignment="right" w:relativeTo="margin" w:leader="dot"/>
      </w:r>
      <w:r w:rsidRPr="001B0E5B" w:rsidR="00506C22">
        <w:rPr>
          <w:rFonts w:ascii="Arial" w:hAnsi="Arial" w:cs="Arial"/>
        </w:rPr>
        <w:t>13</w:t>
      </w:r>
    </w:p>
    <w:p w:rsidRPr="001B0E5B" w:rsidR="11CC22E1" w:rsidP="001B0E5B" w:rsidRDefault="11CC22E1" w14:paraId="62486C05" w14:textId="77777777">
      <w:pPr>
        <w:spacing w:line="360" w:lineRule="auto"/>
        <w:jc w:val="both"/>
        <w:rPr>
          <w:rFonts w:ascii="Arial" w:hAnsi="Arial" w:cs="Arial"/>
        </w:rPr>
      </w:pPr>
    </w:p>
    <w:p w:rsidRPr="001B0E5B" w:rsidR="11CC22E1" w:rsidP="001B0E5B" w:rsidRDefault="11CC22E1" w14:paraId="4101652C" w14:textId="77777777">
      <w:pPr>
        <w:spacing w:after="30" w:line="360" w:lineRule="auto"/>
        <w:jc w:val="both"/>
        <w:rPr>
          <w:rFonts w:ascii="Arial" w:hAnsi="Arial" w:cs="Arial"/>
          <w:b/>
          <w:bCs/>
          <w:sz w:val="28"/>
          <w:szCs w:val="28"/>
        </w:rPr>
      </w:pPr>
    </w:p>
    <w:p w:rsidRPr="001B0E5B" w:rsidR="11CC22E1" w:rsidP="001B0E5B" w:rsidRDefault="11CC22E1" w14:paraId="4B99056E" w14:textId="77777777">
      <w:pPr>
        <w:spacing w:after="30" w:line="360" w:lineRule="auto"/>
        <w:jc w:val="both"/>
        <w:rPr>
          <w:rFonts w:ascii="Arial" w:hAnsi="Arial" w:cs="Arial"/>
          <w:b/>
          <w:bCs/>
          <w:sz w:val="28"/>
          <w:szCs w:val="28"/>
        </w:rPr>
      </w:pPr>
    </w:p>
    <w:p w:rsidRPr="001B0E5B" w:rsidR="11CC22E1" w:rsidP="001B0E5B" w:rsidRDefault="11CC22E1" w14:paraId="1299C43A" w14:textId="77777777">
      <w:pPr>
        <w:spacing w:after="30" w:line="360" w:lineRule="auto"/>
        <w:jc w:val="both"/>
        <w:rPr>
          <w:rFonts w:ascii="Arial" w:hAnsi="Arial" w:cs="Arial"/>
          <w:b/>
          <w:bCs/>
          <w:sz w:val="28"/>
          <w:szCs w:val="28"/>
        </w:rPr>
      </w:pPr>
    </w:p>
    <w:p w:rsidRPr="001B0E5B" w:rsidR="11CC22E1" w:rsidP="001B0E5B" w:rsidRDefault="11CC22E1" w14:paraId="4DDBEF00" w14:textId="77777777">
      <w:pPr>
        <w:pStyle w:val="Heading3"/>
        <w:spacing w:line="360" w:lineRule="auto"/>
        <w:jc w:val="both"/>
        <w:rPr>
          <w:rFonts w:ascii="Arial" w:hAnsi="Arial" w:cs="Arial"/>
        </w:rPr>
      </w:pPr>
    </w:p>
    <w:p w:rsidRPr="001B0E5B" w:rsidR="11CC22E1" w:rsidP="001B0E5B" w:rsidRDefault="11CC22E1" w14:paraId="3461D779" w14:textId="77777777">
      <w:pPr>
        <w:spacing w:after="30" w:line="360" w:lineRule="auto"/>
        <w:jc w:val="both"/>
        <w:rPr>
          <w:rFonts w:ascii="Arial" w:hAnsi="Arial" w:cs="Arial"/>
          <w:b/>
          <w:bCs/>
          <w:sz w:val="28"/>
          <w:szCs w:val="28"/>
        </w:rPr>
      </w:pPr>
    </w:p>
    <w:p w:rsidRPr="001B0E5B" w:rsidR="11CC22E1" w:rsidP="001B0E5B" w:rsidRDefault="11CC22E1" w14:paraId="3CF2D8B6" w14:textId="77777777">
      <w:pPr>
        <w:spacing w:after="30" w:line="360" w:lineRule="auto"/>
        <w:jc w:val="both"/>
        <w:rPr>
          <w:rFonts w:ascii="Arial" w:hAnsi="Arial" w:cs="Arial"/>
          <w:b/>
          <w:bCs/>
          <w:sz w:val="28"/>
          <w:szCs w:val="28"/>
        </w:rPr>
      </w:pPr>
    </w:p>
    <w:p w:rsidRPr="001B0E5B" w:rsidR="11CC22E1" w:rsidP="001B0E5B" w:rsidRDefault="11CC22E1" w14:paraId="0FB78278" w14:textId="77777777">
      <w:pPr>
        <w:spacing w:after="30" w:line="360" w:lineRule="auto"/>
        <w:jc w:val="both"/>
        <w:rPr>
          <w:rFonts w:ascii="Arial" w:hAnsi="Arial" w:cs="Arial"/>
          <w:b/>
          <w:bCs/>
          <w:sz w:val="28"/>
          <w:szCs w:val="28"/>
        </w:rPr>
      </w:pPr>
    </w:p>
    <w:p w:rsidRPr="001B0E5B" w:rsidR="11CC22E1" w:rsidP="001B0E5B" w:rsidRDefault="11CC22E1" w14:paraId="1FC39945" w14:textId="77777777">
      <w:pPr>
        <w:spacing w:after="30" w:line="360" w:lineRule="auto"/>
        <w:jc w:val="both"/>
        <w:rPr>
          <w:rFonts w:ascii="Arial" w:hAnsi="Arial" w:cs="Arial"/>
          <w:b/>
          <w:bCs/>
          <w:sz w:val="28"/>
          <w:szCs w:val="28"/>
        </w:rPr>
      </w:pPr>
    </w:p>
    <w:p w:rsidRPr="001B0E5B" w:rsidR="11CC22E1" w:rsidP="001B0E5B" w:rsidRDefault="11CC22E1" w14:paraId="0562CB0E" w14:textId="77777777">
      <w:pPr>
        <w:spacing w:after="30" w:line="360" w:lineRule="auto"/>
        <w:jc w:val="both"/>
        <w:rPr>
          <w:rFonts w:ascii="Arial" w:hAnsi="Arial" w:cs="Arial"/>
          <w:b/>
          <w:bCs/>
          <w:sz w:val="28"/>
          <w:szCs w:val="28"/>
        </w:rPr>
      </w:pPr>
    </w:p>
    <w:p w:rsidRPr="001B0E5B" w:rsidR="11CC22E1" w:rsidP="001B0E5B" w:rsidRDefault="11CC22E1" w14:paraId="34CE0A41" w14:textId="77777777">
      <w:pPr>
        <w:spacing w:after="30" w:line="360" w:lineRule="auto"/>
        <w:jc w:val="both"/>
        <w:rPr>
          <w:rFonts w:ascii="Arial" w:hAnsi="Arial" w:cs="Arial"/>
          <w:b/>
          <w:bCs/>
          <w:sz w:val="28"/>
          <w:szCs w:val="28"/>
        </w:rPr>
      </w:pPr>
    </w:p>
    <w:p w:rsidRPr="001B0E5B" w:rsidR="11CC22E1" w:rsidP="001B0E5B" w:rsidRDefault="11CC22E1" w14:paraId="62EBF3C5" w14:textId="77777777">
      <w:pPr>
        <w:spacing w:after="30" w:line="360" w:lineRule="auto"/>
        <w:jc w:val="both"/>
        <w:rPr>
          <w:rFonts w:ascii="Arial" w:hAnsi="Arial" w:cs="Arial"/>
          <w:b/>
          <w:bCs/>
          <w:sz w:val="28"/>
          <w:szCs w:val="28"/>
        </w:rPr>
      </w:pPr>
    </w:p>
    <w:p w:rsidRPr="001B0E5B" w:rsidR="11CC22E1" w:rsidP="001B0E5B" w:rsidRDefault="11CC22E1" w14:paraId="6D98A12B" w14:textId="77777777">
      <w:pPr>
        <w:spacing w:after="30" w:line="360" w:lineRule="auto"/>
        <w:jc w:val="both"/>
        <w:rPr>
          <w:rFonts w:ascii="Arial" w:hAnsi="Arial" w:cs="Arial"/>
          <w:b/>
          <w:bCs/>
          <w:sz w:val="28"/>
          <w:szCs w:val="28"/>
        </w:rPr>
      </w:pPr>
    </w:p>
    <w:p w:rsidRPr="001B0E5B" w:rsidR="11CC22E1" w:rsidP="001B0E5B" w:rsidRDefault="11CC22E1" w14:paraId="2946DB82" w14:textId="77777777">
      <w:pPr>
        <w:spacing w:after="30" w:line="360" w:lineRule="auto"/>
        <w:jc w:val="both"/>
        <w:rPr>
          <w:rFonts w:ascii="Arial" w:hAnsi="Arial" w:cs="Arial"/>
          <w:b/>
          <w:bCs/>
          <w:sz w:val="28"/>
          <w:szCs w:val="28"/>
        </w:rPr>
      </w:pPr>
    </w:p>
    <w:p w:rsidRPr="001B0E5B" w:rsidR="11CC22E1" w:rsidP="001B0E5B" w:rsidRDefault="11CC22E1" w14:paraId="5997CC1D" w14:textId="77777777">
      <w:pPr>
        <w:spacing w:after="30" w:line="360" w:lineRule="auto"/>
        <w:jc w:val="both"/>
        <w:rPr>
          <w:rFonts w:ascii="Arial" w:hAnsi="Arial" w:cs="Arial"/>
          <w:b/>
          <w:bCs/>
          <w:sz w:val="28"/>
          <w:szCs w:val="28"/>
        </w:rPr>
      </w:pPr>
    </w:p>
    <w:p w:rsidRPr="001B0E5B" w:rsidR="11CC22E1" w:rsidP="001B0E5B" w:rsidRDefault="11CC22E1" w14:paraId="110FFD37" w14:textId="77777777">
      <w:pPr>
        <w:spacing w:after="30" w:line="360" w:lineRule="auto"/>
        <w:jc w:val="both"/>
        <w:rPr>
          <w:rFonts w:ascii="Arial" w:hAnsi="Arial" w:cs="Arial"/>
          <w:b/>
          <w:bCs/>
          <w:sz w:val="28"/>
          <w:szCs w:val="28"/>
        </w:rPr>
      </w:pPr>
    </w:p>
    <w:p w:rsidRPr="001B0E5B" w:rsidR="11CC22E1" w:rsidP="001B0E5B" w:rsidRDefault="11CC22E1" w14:paraId="6B699379" w14:textId="77777777">
      <w:pPr>
        <w:spacing w:after="30" w:line="360" w:lineRule="auto"/>
        <w:jc w:val="both"/>
        <w:rPr>
          <w:rFonts w:ascii="Arial" w:hAnsi="Arial" w:cs="Arial"/>
          <w:b/>
          <w:bCs/>
          <w:sz w:val="28"/>
          <w:szCs w:val="28"/>
        </w:rPr>
      </w:pPr>
    </w:p>
    <w:p w:rsidRPr="001B0E5B" w:rsidR="11CC22E1" w:rsidP="001B0E5B" w:rsidRDefault="11CC22E1" w14:paraId="3FE9F23F" w14:textId="77777777">
      <w:pPr>
        <w:spacing w:after="30" w:line="360" w:lineRule="auto"/>
        <w:jc w:val="both"/>
        <w:rPr>
          <w:rFonts w:ascii="Arial" w:hAnsi="Arial" w:cs="Arial"/>
          <w:b/>
          <w:bCs/>
          <w:sz w:val="28"/>
          <w:szCs w:val="28"/>
        </w:rPr>
      </w:pPr>
    </w:p>
    <w:p w:rsidRPr="001B0E5B" w:rsidR="11CC22E1" w:rsidP="001B0E5B" w:rsidRDefault="11CC22E1" w14:paraId="1F72F646" w14:textId="77777777">
      <w:pPr>
        <w:spacing w:after="30" w:line="360" w:lineRule="auto"/>
        <w:jc w:val="both"/>
        <w:rPr>
          <w:rFonts w:ascii="Arial" w:hAnsi="Arial" w:cs="Arial"/>
          <w:b/>
          <w:bCs/>
          <w:sz w:val="28"/>
          <w:szCs w:val="28"/>
        </w:rPr>
      </w:pPr>
    </w:p>
    <w:p w:rsidRPr="001B0E5B" w:rsidR="11CC22E1" w:rsidP="001B0E5B" w:rsidRDefault="11CC22E1" w14:paraId="08CE6F91" w14:textId="77777777">
      <w:pPr>
        <w:spacing w:after="30" w:line="360" w:lineRule="auto"/>
        <w:jc w:val="both"/>
        <w:rPr>
          <w:rFonts w:ascii="Arial" w:hAnsi="Arial" w:cs="Arial"/>
          <w:b/>
          <w:bCs/>
          <w:sz w:val="28"/>
          <w:szCs w:val="28"/>
        </w:rPr>
      </w:pPr>
    </w:p>
    <w:p w:rsidRPr="001B0E5B" w:rsidR="11CC22E1" w:rsidP="001B0E5B" w:rsidRDefault="11CC22E1" w14:paraId="61CDCEAD" w14:textId="77777777">
      <w:pPr>
        <w:spacing w:after="30" w:line="360" w:lineRule="auto"/>
        <w:jc w:val="both"/>
        <w:rPr>
          <w:rFonts w:ascii="Arial" w:hAnsi="Arial" w:cs="Arial"/>
          <w:b/>
          <w:bCs/>
          <w:sz w:val="28"/>
          <w:szCs w:val="28"/>
        </w:rPr>
      </w:pPr>
    </w:p>
    <w:p w:rsidRPr="001B0E5B" w:rsidR="11CC22E1" w:rsidP="001B0E5B" w:rsidRDefault="11CC22E1" w14:paraId="6BB9E253" w14:textId="77777777">
      <w:pPr>
        <w:spacing w:after="30" w:line="360" w:lineRule="auto"/>
        <w:jc w:val="both"/>
        <w:rPr>
          <w:rFonts w:ascii="Arial" w:hAnsi="Arial" w:cs="Arial"/>
          <w:b/>
          <w:bCs/>
          <w:sz w:val="28"/>
          <w:szCs w:val="28"/>
        </w:rPr>
      </w:pPr>
    </w:p>
    <w:p w:rsidRPr="001B0E5B" w:rsidR="11CC22E1" w:rsidP="001B0E5B" w:rsidRDefault="11CC22E1" w14:paraId="23DE523C" w14:textId="77777777">
      <w:pPr>
        <w:spacing w:after="30" w:line="360" w:lineRule="auto"/>
        <w:jc w:val="both"/>
        <w:rPr>
          <w:rFonts w:ascii="Arial" w:hAnsi="Arial" w:cs="Arial"/>
          <w:b/>
          <w:bCs/>
          <w:sz w:val="28"/>
          <w:szCs w:val="28"/>
        </w:rPr>
      </w:pPr>
    </w:p>
    <w:p w:rsidRPr="001B0E5B" w:rsidR="11CC22E1" w:rsidP="001B0E5B" w:rsidRDefault="11CC22E1" w14:paraId="52E56223" w14:textId="77777777">
      <w:pPr>
        <w:spacing w:after="30" w:line="360" w:lineRule="auto"/>
        <w:jc w:val="both"/>
        <w:rPr>
          <w:rFonts w:ascii="Arial" w:hAnsi="Arial" w:cs="Arial"/>
          <w:b/>
          <w:bCs/>
          <w:sz w:val="28"/>
          <w:szCs w:val="28"/>
        </w:rPr>
      </w:pPr>
    </w:p>
    <w:p w:rsidRPr="001B0E5B" w:rsidR="11CC22E1" w:rsidP="001B0E5B" w:rsidRDefault="11CC22E1" w14:paraId="07547A01" w14:textId="77777777">
      <w:pPr>
        <w:spacing w:after="30" w:line="360" w:lineRule="auto"/>
        <w:jc w:val="both"/>
        <w:rPr>
          <w:rFonts w:ascii="Arial" w:hAnsi="Arial" w:cs="Arial"/>
          <w:b/>
          <w:bCs/>
          <w:sz w:val="28"/>
          <w:szCs w:val="28"/>
        </w:rPr>
      </w:pPr>
    </w:p>
    <w:p w:rsidRPr="001B0E5B" w:rsidR="11CC22E1" w:rsidP="001B0E5B" w:rsidRDefault="11CC22E1" w14:paraId="5043CB0F" w14:textId="77777777">
      <w:pPr>
        <w:spacing w:after="30" w:line="360" w:lineRule="auto"/>
        <w:jc w:val="both"/>
        <w:rPr>
          <w:rFonts w:ascii="Arial" w:hAnsi="Arial" w:cs="Arial"/>
          <w:b/>
          <w:bCs/>
          <w:sz w:val="28"/>
          <w:szCs w:val="28"/>
        </w:rPr>
      </w:pPr>
    </w:p>
    <w:p w:rsidRPr="001B0E5B" w:rsidR="69617E7F" w:rsidP="04E1A6DC" w:rsidRDefault="1E925DBD" w14:paraId="3E7A9F1C" w14:textId="77777777">
      <w:pPr>
        <w:pStyle w:val="Heading1"/>
        <w:jc w:val="center"/>
        <w:rPr>
          <w:rFonts w:ascii="Calibri Light" w:hAnsi="Calibri Light" w:eastAsia="ＭＳ ゴシック" w:cs="Times New Roman"/>
          <w:b w:val="1"/>
          <w:bCs w:val="1"/>
          <w:color w:val="000000" w:themeColor="text1" w:themeTint="FF" w:themeShade="FF"/>
          <w:sz w:val="32"/>
          <w:szCs w:val="32"/>
        </w:rPr>
      </w:pPr>
      <w:r w:rsidRPr="04E1A6DC" w:rsidR="31B1FE11">
        <w:rPr>
          <w:b w:val="1"/>
          <w:bCs w:val="1"/>
          <w:color w:val="000000" w:themeColor="text1" w:themeTint="FF" w:themeShade="FF"/>
        </w:rPr>
        <w:t>Introduction</w:t>
      </w:r>
    </w:p>
    <w:p w:rsidR="31B1FE11" w:rsidP="31B1FE11" w:rsidRDefault="31B1FE11" w14:paraId="295B573C" w14:textId="21A5D290">
      <w:pPr>
        <w:pStyle w:val="Normal"/>
        <w:spacing w:after="30" w:line="360" w:lineRule="auto"/>
        <w:jc w:val="center"/>
        <w:rPr>
          <w:rFonts w:ascii="Arial" w:hAnsi="Arial" w:eastAsia="Arial" w:cs="Arial"/>
          <w:b w:val="1"/>
          <w:bCs w:val="1"/>
          <w:sz w:val="32"/>
          <w:szCs w:val="32"/>
        </w:rPr>
      </w:pPr>
    </w:p>
    <w:p w:rsidR="31B1FE11" w:rsidP="31B1FE11" w:rsidRDefault="31B1FE11" w14:paraId="57E51C87" w14:textId="492D60BA">
      <w:pPr>
        <w:pStyle w:val="Normal"/>
        <w:spacing w:after="30" w:line="360" w:lineRule="auto"/>
        <w:jc w:val="center"/>
        <w:rPr>
          <w:rFonts w:ascii="Arial" w:hAnsi="Arial" w:eastAsia="Arial" w:cs="Arial"/>
          <w:b w:val="1"/>
          <w:bCs w:val="1"/>
          <w:sz w:val="32"/>
          <w:szCs w:val="32"/>
        </w:rPr>
      </w:pPr>
    </w:p>
    <w:p w:rsidRPr="001B0E5B" w:rsidR="74E5EFB8" w:rsidP="5723A735" w:rsidRDefault="7D07E6A8" w14:paraId="1B4C8273" w14:textId="35E7E8EE">
      <w:pPr>
        <w:spacing w:line="360" w:lineRule="auto"/>
        <w:ind w:firstLine="720"/>
        <w:jc w:val="both"/>
        <w:rPr>
          <w:rFonts w:ascii="Arial" w:hAnsi="Arial" w:eastAsia="Arial" w:cs="Arial"/>
          <w:sz w:val="24"/>
          <w:szCs w:val="24"/>
        </w:rPr>
      </w:pPr>
      <w:r w:rsidRPr="7D07E6A8">
        <w:rPr>
          <w:rFonts w:ascii="Arial" w:hAnsi="Arial" w:eastAsia="Arial" w:cs="Arial"/>
          <w:sz w:val="24"/>
          <w:szCs w:val="24"/>
          <w:lang w:val="en"/>
        </w:rPr>
        <w:t>Bavarian Engine Works Company is a company headquartered in Germany, Munich founded by the Quandt family, and will later be owned by shareholders. In 1929, the first small BMW car was built and marketed by the Austin Motor Company (BMW GROUP, 2018)</w:t>
      </w:r>
      <w:r w:rsidRPr="7D07E6A8">
        <w:rPr>
          <w:rFonts w:ascii="Consolas" w:hAnsi="Consolas" w:eastAsia="Consolas" w:cs="Consolas"/>
          <w:sz w:val="24"/>
          <w:szCs w:val="24"/>
          <w:lang w:val="en"/>
        </w:rPr>
        <w:t>.</w:t>
      </w:r>
    </w:p>
    <w:p w:rsidRPr="001B0E5B" w:rsidR="74E5EFB8" w:rsidP="5723A735" w:rsidRDefault="7D07E6A8" w14:paraId="0B315BB3" w14:textId="73065DD6">
      <w:pPr>
        <w:spacing w:line="360" w:lineRule="auto"/>
        <w:ind w:firstLine="720"/>
        <w:jc w:val="both"/>
        <w:rPr>
          <w:rFonts w:ascii="Arial" w:hAnsi="Arial" w:eastAsia="Arial" w:cs="Arial"/>
          <w:sz w:val="24"/>
          <w:szCs w:val="24"/>
        </w:rPr>
      </w:pPr>
      <w:r w:rsidRPr="7D07E6A8">
        <w:rPr>
          <w:rFonts w:ascii="Arial" w:hAnsi="Arial" w:eastAsia="Arial" w:cs="Arial"/>
          <w:sz w:val="24"/>
          <w:szCs w:val="24"/>
        </w:rPr>
        <w:t>According to Chrysakis (2017), ‘’The automotive business has been for quite some time applying the customary model, which relies upon having the option to offer more cost-viability, low-outflow motors and additional security packs that may incorporate auto-slowing down and undercarriage control, among others. Numerous vehicles fabricating firms have of late incorporated or are wanting to coordinate client administrations, for example, portability administrations, on-request administrations and infotainment administrations in their centre business tasks. While specialists and examination networks have given a lot of consideration to plan of action development, an industry-explicit model, for instance how vehicle producers organize their plan of action and which components are affected by this change, is yet to arise. To fill this information hole, we restricted down the exploration on development in plans of action by zeroing in consideration on BMW, viewed as one of the main business players for cutting edge administrations and an effective plan of action trailblazer.’’</w:t>
      </w:r>
    </w:p>
    <w:p w:rsidR="163831BC" w:rsidP="04E1A6DC" w:rsidRDefault="163831BC" w14:paraId="6870C1EA" w14:textId="3FC88359">
      <w:pPr>
        <w:spacing w:line="360" w:lineRule="auto"/>
        <w:ind w:firstLine="720"/>
        <w:jc w:val="both"/>
        <w:rPr>
          <w:rFonts w:ascii="Arial" w:hAnsi="Arial" w:eastAsia="Arial" w:cs="Arial"/>
          <w:sz w:val="24"/>
          <w:szCs w:val="24"/>
        </w:rPr>
      </w:pPr>
      <w:r w:rsidRPr="04E1A6DC" w:rsidR="163831BC">
        <w:rPr>
          <w:rFonts w:ascii="Arial" w:hAnsi="Arial" w:eastAsia="Arial" w:cs="Arial"/>
          <w:sz w:val="24"/>
          <w:szCs w:val="24"/>
        </w:rPr>
        <w:t>BMW is among the most popular extravagance vehicle brands on the planet. The parent organization of BMW gathering, '</w:t>
      </w:r>
      <w:proofErr w:type="spellStart"/>
      <w:r w:rsidRPr="04E1A6DC" w:rsidR="163831BC">
        <w:rPr>
          <w:rFonts w:ascii="Arial" w:hAnsi="Arial" w:eastAsia="Arial" w:cs="Arial"/>
          <w:sz w:val="24"/>
          <w:szCs w:val="24"/>
        </w:rPr>
        <w:t>Bayerische</w:t>
      </w:r>
      <w:proofErr w:type="spellEnd"/>
      <w:r w:rsidRPr="04E1A6DC" w:rsidR="163831BC">
        <w:rPr>
          <w:rFonts w:ascii="Arial" w:hAnsi="Arial" w:eastAsia="Arial" w:cs="Arial"/>
          <w:sz w:val="24"/>
          <w:szCs w:val="24"/>
        </w:rPr>
        <w:t xml:space="preserve"> </w:t>
      </w:r>
      <w:proofErr w:type="spellStart"/>
      <w:r w:rsidRPr="04E1A6DC" w:rsidR="163831BC">
        <w:rPr>
          <w:rFonts w:ascii="Arial" w:hAnsi="Arial" w:eastAsia="Arial" w:cs="Arial"/>
          <w:sz w:val="24"/>
          <w:szCs w:val="24"/>
        </w:rPr>
        <w:t>MotorenWerke</w:t>
      </w:r>
      <w:proofErr w:type="spellEnd"/>
      <w:r w:rsidRPr="04E1A6DC" w:rsidR="163831BC">
        <w:rPr>
          <w:rFonts w:ascii="Arial" w:hAnsi="Arial" w:eastAsia="Arial" w:cs="Arial"/>
          <w:sz w:val="24"/>
          <w:szCs w:val="24"/>
        </w:rPr>
        <w:t xml:space="preserve"> </w:t>
      </w:r>
      <w:proofErr w:type="spellStart"/>
      <w:r w:rsidRPr="04E1A6DC" w:rsidR="163831BC">
        <w:rPr>
          <w:rFonts w:ascii="Arial" w:hAnsi="Arial" w:eastAsia="Arial" w:cs="Arial"/>
          <w:sz w:val="24"/>
          <w:szCs w:val="24"/>
        </w:rPr>
        <w:t>Aktiengesellschaft</w:t>
      </w:r>
      <w:proofErr w:type="spellEnd"/>
      <w:r w:rsidRPr="04E1A6DC" w:rsidR="163831BC">
        <w:rPr>
          <w:rFonts w:ascii="Arial" w:hAnsi="Arial" w:eastAsia="Arial" w:cs="Arial"/>
          <w:sz w:val="24"/>
          <w:szCs w:val="24"/>
        </w:rPr>
        <w:t xml:space="preserve">' (BMW AG), is situated in Munich, Germany. BMW bunch likewise claims two more exceptional brands Mini and RollsRoyce. </w:t>
      </w:r>
      <w:r w:rsidRPr="04E1A6DC" w:rsidR="163831BC">
        <w:rPr>
          <w:rFonts w:ascii="Arial" w:hAnsi="Arial" w:eastAsia="Arial" w:cs="Arial"/>
          <w:color w:val="202124"/>
          <w:sz w:val="24"/>
          <w:szCs w:val="24"/>
          <w:lang w:val="en"/>
        </w:rPr>
        <w:t>In 2018 the company encountered some problems due to BMW sales, but the company performed well despite these challenges</w:t>
      </w:r>
      <w:r w:rsidRPr="04E1A6DC" w:rsidR="163831BC">
        <w:rPr>
          <w:rFonts w:ascii="Arial" w:hAnsi="Arial" w:eastAsia="Arial" w:cs="Arial"/>
          <w:sz w:val="24"/>
          <w:szCs w:val="24"/>
        </w:rPr>
        <w:t>. Lately, BMW has zeroed in on expanding its scope of electric vehicles. The organization has likewise expanded its attention on maintainability. Be that as it may, the centre fitness of BMW stays singular versatility. The organization is putting resources into mechanical development considering an unmistakable objective – to turn into the tech chief in premium portability fragment by 2025 (</w:t>
      </w:r>
      <w:proofErr w:type="spellStart"/>
      <w:r w:rsidRPr="04E1A6DC" w:rsidR="163831BC">
        <w:rPr>
          <w:rFonts w:ascii="Arial" w:hAnsi="Arial" w:eastAsia="Arial" w:cs="Arial"/>
          <w:sz w:val="24"/>
          <w:szCs w:val="24"/>
        </w:rPr>
        <w:t>Chrysakis</w:t>
      </w:r>
      <w:proofErr w:type="spellEnd"/>
      <w:r w:rsidRPr="04E1A6DC" w:rsidR="163831BC">
        <w:rPr>
          <w:rFonts w:ascii="Arial" w:hAnsi="Arial" w:eastAsia="Arial" w:cs="Arial"/>
          <w:sz w:val="24"/>
          <w:szCs w:val="24"/>
        </w:rPr>
        <w:t>, 2017).</w:t>
      </w:r>
    </w:p>
    <w:p w:rsidRPr="001B0E5B" w:rsidR="69617E7F" w:rsidP="04E1A6DC" w:rsidRDefault="1E925DBD" w14:paraId="20BC2412" w14:textId="77777777">
      <w:pPr>
        <w:pStyle w:val="Heading1"/>
        <w:jc w:val="center"/>
        <w:rPr>
          <w:rFonts w:ascii="Calibri Light" w:hAnsi="Calibri Light" w:eastAsia="ＭＳ ゴシック" w:cs="Times New Roman"/>
          <w:b w:val="1"/>
          <w:bCs w:val="1"/>
          <w:color w:val="000000" w:themeColor="text1" w:themeTint="FF" w:themeShade="FF"/>
          <w:sz w:val="32"/>
          <w:szCs w:val="32"/>
        </w:rPr>
      </w:pPr>
      <w:r w:rsidRPr="04E1A6DC" w:rsidR="163831BC">
        <w:rPr>
          <w:b w:val="1"/>
          <w:bCs w:val="1"/>
          <w:color w:val="000000" w:themeColor="text1" w:themeTint="FF" w:themeShade="FF"/>
        </w:rPr>
        <w:t>Organisational structure</w:t>
      </w:r>
    </w:p>
    <w:p w:rsidR="04E1A6DC" w:rsidP="04E1A6DC" w:rsidRDefault="04E1A6DC" w14:paraId="7056937A" w14:textId="0479DAAD">
      <w:pPr>
        <w:pStyle w:val="Normal"/>
      </w:pPr>
    </w:p>
    <w:p w:rsidRPr="001B0E5B" w:rsidR="23C1EFA9" w:rsidP="001B0E5B" w:rsidRDefault="23C1EFA9" w14:paraId="5D62BD95" w14:textId="7AB9814E">
      <w:pPr>
        <w:spacing w:line="360" w:lineRule="auto"/>
        <w:ind w:firstLine="720"/>
        <w:jc w:val="both"/>
        <w:rPr>
          <w:rFonts w:ascii="Arial" w:hAnsi="Arial" w:eastAsia="Arial" w:cs="Arial"/>
          <w:sz w:val="24"/>
          <w:szCs w:val="24"/>
        </w:rPr>
      </w:pPr>
      <w:r w:rsidRPr="163831BC" w:rsidR="163831BC">
        <w:rPr>
          <w:rFonts w:ascii="Arial" w:hAnsi="Arial" w:eastAsia="Arial" w:cs="Arial"/>
          <w:sz w:val="24"/>
          <w:szCs w:val="24"/>
        </w:rPr>
        <w:t xml:space="preserve">The BMW Group is the world's largest manufacturer of luxury cars and cruisers and provider of branded financial and functionality departments, with its 31 institutions and offices in 15 countries, just like a multinational deal company (Zipse, 2021). </w:t>
      </w:r>
    </w:p>
    <w:p w:rsidR="4260B2A0" w:rsidP="163831BC" w:rsidRDefault="4260B2A0" w14:paraId="3A863D60" w14:textId="3FF2AF93">
      <w:pPr>
        <w:jc w:val="center"/>
      </w:pPr>
      <w:r w:rsidR="5E243067">
        <w:drawing>
          <wp:inline wp14:editId="0A35608A" wp14:anchorId="43B74FC2">
            <wp:extent cx="3409950" cy="4572000"/>
            <wp:effectExtent l="228600" t="228600" r="209550" b="209550"/>
            <wp:docPr id="1925937158" name="" title=""/>
            <wp:cNvGraphicFramePr>
              <a:graphicFrameLocks noChangeAspect="1"/>
            </wp:cNvGraphicFramePr>
            <a:graphic>
              <a:graphicData uri="http://schemas.openxmlformats.org/drawingml/2006/picture">
                <pic:pic>
                  <pic:nvPicPr>
                    <pic:cNvPr id="0" name=""/>
                    <pic:cNvPicPr/>
                  </pic:nvPicPr>
                  <pic:blipFill>
                    <a:blip r:embed="Rde21047330614c25">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3409950" cy="4572000"/>
                    </a:xfrm>
                    <a:prstGeom xmlns:a="http://schemas.openxmlformats.org/drawingml/2006/main" prst="rect">
                      <a:avLst/>
                    </a:prstGeom>
                    <a:ln xmlns:a="http://schemas.openxmlformats.org/drawingml/2006/main" w="2286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Pr="001B0E5B" w:rsidR="5D80A965" w:rsidP="04E1A6DC" w:rsidRDefault="36CBEF52" w14:paraId="7349F8F5" w14:textId="304A898F">
      <w:pPr>
        <w:pStyle w:val="Normal"/>
        <w:spacing w:line="360" w:lineRule="auto"/>
        <w:ind/>
        <w:jc w:val="center"/>
        <w:rPr>
          <w:rFonts w:ascii="Helvetica" w:hAnsi="Helvetica" w:eastAsia="Helvetica" w:cs="Helvetica"/>
          <w:b w:val="1"/>
          <w:bCs w:val="1"/>
          <w:i w:val="0"/>
          <w:iCs w:val="0"/>
          <w:caps w:val="0"/>
          <w:smallCaps w:val="0"/>
          <w:strike w:val="0"/>
          <w:dstrike w:val="0"/>
          <w:noProof w:val="0"/>
          <w:sz w:val="21"/>
          <w:szCs w:val="21"/>
          <w:lang w:val="en-GB"/>
        </w:rPr>
      </w:pPr>
      <w:r w:rsidRPr="04E1A6DC" w:rsidR="163831BC">
        <w:rPr>
          <w:rFonts w:ascii="Arial" w:hAnsi="Arial" w:eastAsia="Arial" w:cs="Arial"/>
          <w:sz w:val="24"/>
          <w:szCs w:val="24"/>
        </w:rPr>
        <w:t xml:space="preserve"> </w:t>
      </w:r>
      <w:r w:rsidRPr="04E1A6DC" w:rsidR="163831BC">
        <w:rPr>
          <w:rFonts w:ascii="Arial" w:hAnsi="Arial" w:eastAsia="Arial" w:cs="Arial"/>
          <w:sz w:val="24"/>
          <w:szCs w:val="24"/>
        </w:rPr>
        <w:t xml:space="preserve">   </w:t>
      </w:r>
      <w:r w:rsidRPr="04E1A6DC" w:rsidR="163831BC">
        <w:rPr>
          <w:rFonts w:ascii="Helvetica" w:hAnsi="Helvetica" w:eastAsia="Helvetica" w:cs="Helvetica"/>
          <w:b w:val="1"/>
          <w:bCs w:val="1"/>
          <w:i w:val="0"/>
          <w:iCs w:val="0"/>
          <w:caps w:val="0"/>
          <w:smallCaps w:val="0"/>
          <w:noProof w:val="0"/>
          <w:color w:val="212529"/>
          <w:sz w:val="21"/>
          <w:szCs w:val="21"/>
          <w:lang w:val="en-GB"/>
        </w:rPr>
        <w:t xml:space="preserve">Figure </w:t>
      </w:r>
      <w:r w:rsidRPr="04E1A6DC" w:rsidR="10BEA6DD">
        <w:rPr>
          <w:rFonts w:ascii="Helvetica" w:hAnsi="Helvetica" w:eastAsia="Helvetica" w:cs="Helvetica"/>
          <w:b w:val="1"/>
          <w:bCs w:val="1"/>
          <w:i w:val="0"/>
          <w:iCs w:val="0"/>
          <w:caps w:val="0"/>
          <w:smallCaps w:val="0"/>
          <w:noProof w:val="0"/>
          <w:color w:val="212529"/>
          <w:sz w:val="21"/>
          <w:szCs w:val="21"/>
          <w:lang w:val="en-GB"/>
        </w:rPr>
        <w:t>1</w:t>
      </w:r>
      <w:r w:rsidRPr="04E1A6DC" w:rsidR="16627F35">
        <w:rPr>
          <w:rFonts w:ascii="Helvetica" w:hAnsi="Helvetica" w:eastAsia="Helvetica" w:cs="Helvetica"/>
          <w:b w:val="1"/>
          <w:bCs w:val="1"/>
          <w:i w:val="0"/>
          <w:iCs w:val="0"/>
          <w:caps w:val="0"/>
          <w:smallCaps w:val="0"/>
          <w:noProof w:val="0"/>
          <w:color w:val="212529"/>
          <w:sz w:val="21"/>
          <w:szCs w:val="21"/>
          <w:lang w:val="en-GB"/>
        </w:rPr>
        <w:t>.</w:t>
      </w:r>
      <w:r w:rsidRPr="04E1A6DC" w:rsidR="163831BC">
        <w:rPr>
          <w:rFonts w:ascii="Helvetica" w:hAnsi="Helvetica" w:eastAsia="Helvetica" w:cs="Helvetica"/>
          <w:b w:val="1"/>
          <w:bCs w:val="1"/>
          <w:i w:val="0"/>
          <w:iCs w:val="0"/>
          <w:caps w:val="0"/>
          <w:smallCaps w:val="0"/>
          <w:noProof w:val="0"/>
          <w:color w:val="212529"/>
          <w:sz w:val="21"/>
          <w:szCs w:val="21"/>
          <w:lang w:val="en-GB"/>
        </w:rPr>
        <w:t xml:space="preserve"> BMW Group compliance system</w:t>
      </w:r>
    </w:p>
    <w:p w:rsidRPr="001B0E5B" w:rsidR="5D80A965" w:rsidP="163831BC" w:rsidRDefault="36CBEF52" w14:paraId="09B2B6BA" w14:textId="6873D80C">
      <w:pPr>
        <w:pStyle w:val="Normal"/>
        <w:spacing w:line="360" w:lineRule="auto"/>
        <w:ind/>
        <w:jc w:val="both"/>
        <w:rPr>
          <w:rFonts w:ascii="Consolas" w:hAnsi="Consolas" w:eastAsia="Consolas" w:cs="Consolas"/>
          <w:noProof w:val="0"/>
          <w:sz w:val="24"/>
          <w:szCs w:val="24"/>
          <w:lang w:val="en"/>
        </w:rPr>
      </w:pPr>
      <w:r w:rsidRPr="163831BC" w:rsidR="163831BC">
        <w:rPr>
          <w:rFonts w:ascii="Arial" w:hAnsi="Arial" w:eastAsia="Arial" w:cs="Arial"/>
          <w:sz w:val="24"/>
          <w:szCs w:val="24"/>
        </w:rPr>
        <w:t xml:space="preserve">In accordance with </w:t>
      </w:r>
      <w:r w:rsidRPr="163831BC" w:rsidR="163831BC">
        <w:rPr>
          <w:rFonts w:ascii="Arial" w:hAnsi="Arial" w:eastAsia="Arial" w:cs="Arial"/>
          <w:b w:val="0"/>
          <w:bCs w:val="0"/>
          <w:i w:val="0"/>
          <w:iCs w:val="0"/>
          <w:caps w:val="0"/>
          <w:smallCaps w:val="0"/>
          <w:noProof w:val="0"/>
          <w:color w:val="212529"/>
          <w:sz w:val="24"/>
          <w:szCs w:val="24"/>
          <w:lang w:val="en-GB"/>
        </w:rPr>
        <w:t>Dudovskiy (2016),</w:t>
      </w:r>
      <w:r w:rsidRPr="163831BC" w:rsidR="163831BC">
        <w:rPr>
          <w:rFonts w:ascii="Arial" w:hAnsi="Arial" w:eastAsia="Arial" w:cs="Arial"/>
          <w:sz w:val="24"/>
          <w:szCs w:val="24"/>
        </w:rPr>
        <w:t xml:space="preserve"> ‘’</w:t>
      </w:r>
      <w:r w:rsidRPr="163831BC" w:rsidR="163831BC">
        <w:rPr>
          <w:rFonts w:ascii="Arial" w:hAnsi="Arial" w:eastAsia="Arial" w:cs="Arial"/>
          <w:noProof w:val="0"/>
          <w:sz w:val="24"/>
          <w:szCs w:val="24"/>
          <w:lang w:val="en"/>
        </w:rPr>
        <w:t>On the hierarchical scale of the BMW organizational structure are:</w:t>
      </w:r>
    </w:p>
    <w:p w:rsidRPr="001B0E5B" w:rsidR="5D80A965" w:rsidP="163831BC" w:rsidRDefault="36CBEF52" w14:paraId="71C5AE12" w14:textId="2C6596A7">
      <w:pPr>
        <w:pStyle w:val="ListParagraph"/>
        <w:numPr>
          <w:ilvl w:val="0"/>
          <w:numId w:val="8"/>
        </w:numPr>
        <w:spacing w:line="360" w:lineRule="auto"/>
        <w:ind/>
        <w:jc w:val="both"/>
        <w:rPr>
          <w:rFonts w:ascii="Arial" w:hAnsi="Arial" w:eastAsia="Arial" w:cs="Arial"/>
          <w:noProof w:val="0"/>
          <w:sz w:val="24"/>
          <w:szCs w:val="24"/>
          <w:lang w:val="en"/>
        </w:rPr>
      </w:pPr>
      <w:r w:rsidRPr="31B1FE11" w:rsidR="31B1FE11">
        <w:rPr>
          <w:rFonts w:ascii="Arial" w:hAnsi="Arial" w:eastAsia="Arial" w:cs="Arial"/>
          <w:noProof w:val="0"/>
          <w:sz w:val="24"/>
          <w:szCs w:val="24"/>
          <w:lang w:val="en"/>
        </w:rPr>
        <w:t>The supervisory board of directors which consists of 8 members, with Harald Kruger as chairman since 2015,</w:t>
      </w:r>
    </w:p>
    <w:p w:rsidRPr="001B0E5B" w:rsidR="5D80A965" w:rsidP="163831BC" w:rsidRDefault="36CBEF52" w14:paraId="16CF74C9" w14:textId="5F291333">
      <w:pPr>
        <w:pStyle w:val="ListParagraph"/>
        <w:numPr>
          <w:ilvl w:val="0"/>
          <w:numId w:val="8"/>
        </w:numPr>
        <w:spacing w:line="360" w:lineRule="auto"/>
        <w:ind/>
        <w:jc w:val="both"/>
        <w:rPr>
          <w:noProof w:val="0"/>
          <w:sz w:val="24"/>
          <w:szCs w:val="24"/>
          <w:lang w:val="en"/>
        </w:rPr>
      </w:pPr>
      <w:r w:rsidRPr="163831BC" w:rsidR="163831BC">
        <w:rPr>
          <w:rFonts w:ascii="Arial" w:hAnsi="Arial" w:eastAsia="Arial" w:cs="Arial"/>
          <w:noProof w:val="0"/>
          <w:sz w:val="24"/>
          <w:szCs w:val="24"/>
          <w:lang w:val="en"/>
        </w:rPr>
        <w:t>Compliance committee comprising the following categories:</w:t>
      </w:r>
    </w:p>
    <w:p w:rsidRPr="001B0E5B" w:rsidR="5D80A965" w:rsidP="163831BC" w:rsidRDefault="36CBEF52" w14:paraId="689DE5B6" w14:textId="7F8F9539">
      <w:pPr>
        <w:pStyle w:val="ListParagraph"/>
        <w:numPr>
          <w:ilvl w:val="0"/>
          <w:numId w:val="9"/>
        </w:numPr>
        <w:spacing w:line="360" w:lineRule="auto"/>
        <w:ind/>
        <w:jc w:val="both"/>
        <w:rPr>
          <w:rFonts w:ascii="Arial" w:hAnsi="Arial" w:eastAsia="Arial" w:cs="Arial"/>
          <w:noProof w:val="0"/>
          <w:sz w:val="24"/>
          <w:szCs w:val="24"/>
          <w:lang w:val="en"/>
        </w:rPr>
      </w:pPr>
      <w:r w:rsidRPr="163831BC" w:rsidR="163831BC">
        <w:rPr>
          <w:rFonts w:ascii="Arial" w:hAnsi="Arial" w:eastAsia="Arial" w:cs="Arial"/>
          <w:noProof w:val="0"/>
          <w:sz w:val="24"/>
          <w:szCs w:val="24"/>
          <w:lang w:val="en"/>
        </w:rPr>
        <w:t xml:space="preserve"> Legal affairs;</w:t>
      </w:r>
    </w:p>
    <w:p w:rsidRPr="001B0E5B" w:rsidR="5D80A965" w:rsidP="163831BC" w:rsidRDefault="36CBEF52" w14:paraId="0EF161E1" w14:textId="2F459831">
      <w:pPr>
        <w:pStyle w:val="ListParagraph"/>
        <w:numPr>
          <w:ilvl w:val="0"/>
          <w:numId w:val="9"/>
        </w:numPr>
        <w:spacing w:line="360" w:lineRule="auto"/>
        <w:ind/>
        <w:jc w:val="both"/>
        <w:rPr>
          <w:noProof w:val="0"/>
          <w:sz w:val="24"/>
          <w:szCs w:val="24"/>
          <w:lang w:val="en"/>
        </w:rPr>
      </w:pPr>
      <w:r w:rsidRPr="163831BC" w:rsidR="163831BC">
        <w:rPr>
          <w:rFonts w:ascii="Arial" w:hAnsi="Arial" w:eastAsia="Arial" w:cs="Arial"/>
          <w:noProof w:val="0"/>
          <w:sz w:val="24"/>
          <w:szCs w:val="24"/>
          <w:lang w:val="en"/>
        </w:rPr>
        <w:t>Government and corporate affairs;</w:t>
      </w:r>
    </w:p>
    <w:p w:rsidRPr="001B0E5B" w:rsidR="5D80A965" w:rsidP="163831BC" w:rsidRDefault="36CBEF52" w14:paraId="3955454C" w14:textId="3DF18B40">
      <w:pPr>
        <w:pStyle w:val="ListParagraph"/>
        <w:numPr>
          <w:ilvl w:val="0"/>
          <w:numId w:val="9"/>
        </w:numPr>
        <w:spacing w:line="360" w:lineRule="auto"/>
        <w:ind/>
        <w:jc w:val="both"/>
        <w:rPr>
          <w:noProof w:val="0"/>
          <w:sz w:val="24"/>
          <w:szCs w:val="24"/>
          <w:lang w:val="en"/>
        </w:rPr>
      </w:pPr>
      <w:r w:rsidRPr="31B1FE11" w:rsidR="31B1FE11">
        <w:rPr>
          <w:rFonts w:ascii="Arial" w:hAnsi="Arial" w:eastAsia="Arial" w:cs="Arial"/>
          <w:noProof w:val="0"/>
          <w:sz w:val="24"/>
          <w:szCs w:val="24"/>
          <w:lang w:val="en"/>
        </w:rPr>
        <w:t>Skills corporate</w:t>
      </w:r>
      <w:r w:rsidRPr="31B1FE11" w:rsidR="31B1FE11">
        <w:rPr>
          <w:rFonts w:ascii="Arial" w:hAnsi="Arial" w:eastAsia="Arial" w:cs="Arial"/>
          <w:noProof w:val="0"/>
          <w:sz w:val="24"/>
          <w:szCs w:val="24"/>
          <w:lang w:val="en"/>
        </w:rPr>
        <w:t>;</w:t>
      </w:r>
    </w:p>
    <w:p w:rsidRPr="001B0E5B" w:rsidR="5D80A965" w:rsidP="163831BC" w:rsidRDefault="36CBEF52" w14:paraId="6BDDD72E" w14:textId="073E285A">
      <w:pPr>
        <w:pStyle w:val="ListParagraph"/>
        <w:numPr>
          <w:ilvl w:val="0"/>
          <w:numId w:val="9"/>
        </w:numPr>
        <w:spacing w:line="360" w:lineRule="auto"/>
        <w:ind/>
        <w:jc w:val="both"/>
        <w:rPr>
          <w:noProof w:val="0"/>
          <w:sz w:val="24"/>
          <w:szCs w:val="24"/>
          <w:lang w:val="en"/>
        </w:rPr>
      </w:pPr>
      <w:r w:rsidRPr="31B1FE11" w:rsidR="31B1FE11">
        <w:rPr>
          <w:rFonts w:ascii="Arial" w:hAnsi="Arial" w:eastAsia="Arial" w:cs="Arial"/>
          <w:noProof w:val="0"/>
          <w:sz w:val="24"/>
          <w:szCs w:val="24"/>
          <w:lang w:val="en"/>
        </w:rPr>
        <w:t>Audit;</w:t>
      </w:r>
    </w:p>
    <w:p w:rsidRPr="001B0E5B" w:rsidR="5D80A965" w:rsidP="163831BC" w:rsidRDefault="36CBEF52" w14:paraId="336D128F" w14:textId="4907AC09">
      <w:pPr>
        <w:pStyle w:val="ListParagraph"/>
        <w:numPr>
          <w:ilvl w:val="0"/>
          <w:numId w:val="9"/>
        </w:numPr>
        <w:spacing w:line="360" w:lineRule="auto"/>
        <w:ind/>
        <w:jc w:val="both"/>
        <w:rPr>
          <w:noProof w:val="0"/>
          <w:sz w:val="24"/>
          <w:szCs w:val="24"/>
          <w:lang w:val="en"/>
        </w:rPr>
      </w:pPr>
      <w:r w:rsidRPr="163831BC" w:rsidR="163831BC">
        <w:rPr>
          <w:rFonts w:ascii="Arial" w:hAnsi="Arial" w:eastAsia="Arial" w:cs="Arial"/>
          <w:noProof w:val="0"/>
          <w:sz w:val="24"/>
          <w:szCs w:val="24"/>
          <w:lang w:val="en"/>
        </w:rPr>
        <w:t>HR;</w:t>
      </w:r>
    </w:p>
    <w:p w:rsidRPr="001B0E5B" w:rsidR="5D80A965" w:rsidP="163831BC" w:rsidRDefault="36CBEF52" w14:paraId="4B2D6971" w14:textId="3D2D2736">
      <w:pPr>
        <w:pStyle w:val="ListParagraph"/>
        <w:numPr>
          <w:ilvl w:val="0"/>
          <w:numId w:val="9"/>
        </w:numPr>
        <w:spacing w:line="360" w:lineRule="auto"/>
        <w:ind/>
        <w:jc w:val="both"/>
        <w:rPr>
          <w:noProof w:val="0"/>
          <w:sz w:val="24"/>
          <w:szCs w:val="24"/>
          <w:lang w:val="en"/>
        </w:rPr>
      </w:pPr>
      <w:r w:rsidRPr="163831BC" w:rsidR="163831BC">
        <w:rPr>
          <w:rFonts w:ascii="Arial" w:hAnsi="Arial" w:eastAsia="Arial" w:cs="Arial"/>
          <w:noProof w:val="0"/>
          <w:sz w:val="24"/>
          <w:szCs w:val="24"/>
          <w:lang w:val="en"/>
        </w:rPr>
        <w:t>Group reports and many other aspects that ensure that the company will remain at the top.’’</w:t>
      </w:r>
    </w:p>
    <w:p w:rsidRPr="001B0E5B" w:rsidR="4AC5F873" w:rsidP="4260B2A0" w:rsidRDefault="4AA0C188" w14:paraId="3DC0FA40" w14:textId="49B8B29A">
      <w:pPr>
        <w:pStyle w:val="Normal"/>
        <w:spacing w:line="360" w:lineRule="auto"/>
        <w:ind/>
        <w:jc w:val="both"/>
        <w:rPr>
          <w:rFonts w:ascii="Arial" w:hAnsi="Arial" w:eastAsia="Arial" w:cs="Arial"/>
          <w:sz w:val="24"/>
          <w:szCs w:val="24"/>
        </w:rPr>
      </w:pPr>
      <w:r w:rsidRPr="163831BC" w:rsidR="163831BC">
        <w:rPr>
          <w:rFonts w:ascii="Arial" w:hAnsi="Arial" w:eastAsia="Arial" w:cs="Arial"/>
          <w:sz w:val="24"/>
          <w:szCs w:val="24"/>
        </w:rPr>
        <w:t xml:space="preserve">   The BMW hierarchical architecture is based on a network model. Inversely, both offices associate with each other. Authoritative sector retains free divisions and specialisation is a core practise. Preferably, the organization divisions empower the open endues in how the organization oversees business. One will see the association structure is divided into two principal segment interior and outer systems. In a perfect world, 55-75 of BMW creation comes from re-evaluated administrations. For this situation, BMW keeps up stable connections in these organizations, and if necessary be, BMW offers monetary speculation to these organizations. Further to the association pecking order, BMW seeks after the powerful organization model since this empowers the firm to zero in on the centre exercises, the executives and oversights. Inside the BMW actualizes a progressive methodology since this is the most helpful for its inner activities (</w:t>
      </w:r>
      <w:r w:rsidRPr="163831BC" w:rsidR="163831BC">
        <w:rPr>
          <w:rFonts w:ascii="Arial" w:hAnsi="Arial" w:eastAsia="Arial" w:cs="Arial"/>
          <w:b w:val="0"/>
          <w:bCs w:val="0"/>
          <w:i w:val="0"/>
          <w:iCs w:val="0"/>
          <w:caps w:val="0"/>
          <w:smallCaps w:val="0"/>
          <w:noProof w:val="0"/>
          <w:color w:val="212529"/>
          <w:sz w:val="24"/>
          <w:szCs w:val="24"/>
          <w:lang w:val="en-GB"/>
        </w:rPr>
        <w:t>Dudovskiy, 2016)</w:t>
      </w:r>
      <w:r w:rsidRPr="163831BC" w:rsidR="163831BC">
        <w:rPr>
          <w:rFonts w:ascii="Helvetica" w:hAnsi="Helvetica" w:eastAsia="Helvetica" w:cs="Helvetica"/>
          <w:b w:val="0"/>
          <w:bCs w:val="0"/>
          <w:i w:val="0"/>
          <w:iCs w:val="0"/>
          <w:caps w:val="0"/>
          <w:smallCaps w:val="0"/>
          <w:noProof w:val="0"/>
          <w:color w:val="212529"/>
          <w:sz w:val="21"/>
          <w:szCs w:val="21"/>
          <w:lang w:val="en-GB"/>
        </w:rPr>
        <w:t>.</w:t>
      </w:r>
    </w:p>
    <w:p w:rsidRPr="001B0E5B" w:rsidR="00186F25" w:rsidP="001B0E5B" w:rsidRDefault="00186F25" w14:paraId="07459315" w14:textId="77777777">
      <w:pPr>
        <w:spacing w:line="360" w:lineRule="auto"/>
        <w:ind w:firstLine="720"/>
        <w:jc w:val="both"/>
        <w:rPr>
          <w:rFonts w:ascii="Arial" w:hAnsi="Arial" w:cs="Arial"/>
        </w:rPr>
      </w:pPr>
    </w:p>
    <w:p w:rsidRPr="001B0E5B" w:rsidR="4AC5F873" w:rsidP="163831BC" w:rsidRDefault="2F70149D" w14:paraId="6537F28F" w14:textId="77777777">
      <w:pPr>
        <w:spacing w:line="360" w:lineRule="auto"/>
        <w:ind w:firstLine="720"/>
        <w:jc w:val="center"/>
        <w:rPr>
          <w:rFonts w:ascii="Arial" w:hAnsi="Arial" w:cs="Arial"/>
        </w:rPr>
      </w:pPr>
      <w:r w:rsidRPr="001B0E5B">
        <w:rPr>
          <w:rFonts w:ascii="Arial" w:hAnsi="Arial" w:cs="Arial"/>
          <w:noProof/>
          <w:lang w:val="en-IN" w:eastAsia="en-IN"/>
        </w:rPr>
        <w:drawing>
          <wp:inline distT="0" distB="0" distL="0" distR="0" wp14:anchorId="49EDBFF7" wp14:editId="07777777">
            <wp:extent cx="2810208" cy="4476535"/>
            <wp:effectExtent l="228600" t="228600" r="219075" b="210185"/>
            <wp:docPr id="1669186348" name="Picture 1669186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a:stretch>
                      <a:fillRect/>
                    </a:stretch>
                  </pic:blipFill>
                  <pic:spPr>
                    <a:xfrm>
                      <a:off x="0" y="0"/>
                      <a:ext cx="2810208" cy="447653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Pr="001B0E5B" w:rsidR="0E0E5A1B" w:rsidP="163831BC" w:rsidRDefault="0E0E5A1B" w14:paraId="541780F4" w14:textId="5C29D26E">
      <w:pPr>
        <w:spacing w:line="360" w:lineRule="auto"/>
        <w:ind w:firstLine="720"/>
        <w:jc w:val="center"/>
        <w:rPr>
          <w:rFonts w:ascii="Arial" w:hAnsi="Arial" w:cs="Arial"/>
          <w:b w:val="1"/>
          <w:bCs w:val="1"/>
        </w:rPr>
      </w:pPr>
      <w:r w:rsidRPr="04E1A6DC" w:rsidR="163831BC">
        <w:rPr>
          <w:rFonts w:ascii="Arial" w:hAnsi="Arial" w:cs="Arial"/>
          <w:b w:val="1"/>
          <w:bCs w:val="1"/>
        </w:rPr>
        <w:t xml:space="preserve">     Figure </w:t>
      </w:r>
      <w:r w:rsidRPr="04E1A6DC" w:rsidR="6AC88BD5">
        <w:rPr>
          <w:rFonts w:ascii="Arial" w:hAnsi="Arial" w:cs="Arial"/>
          <w:b w:val="1"/>
          <w:bCs w:val="1"/>
        </w:rPr>
        <w:t>2</w:t>
      </w:r>
      <w:r w:rsidRPr="04E1A6DC" w:rsidR="163831BC">
        <w:rPr>
          <w:rFonts w:ascii="Arial" w:hAnsi="Arial" w:cs="Arial"/>
          <w:b w:val="1"/>
          <w:bCs w:val="1"/>
        </w:rPr>
        <w:t>. BMW Hierarchy Structure</w:t>
      </w:r>
    </w:p>
    <w:p w:rsidRPr="001B0E5B" w:rsidR="1400B822" w:rsidP="001B0E5B" w:rsidRDefault="1400B822" w14:paraId="6DFB9E20" w14:textId="77777777">
      <w:pPr>
        <w:spacing w:line="360" w:lineRule="auto"/>
        <w:ind w:firstLine="720"/>
        <w:jc w:val="both"/>
        <w:rPr>
          <w:rFonts w:ascii="Arial" w:hAnsi="Arial" w:cs="Arial"/>
          <w:b/>
          <w:bCs/>
        </w:rPr>
      </w:pPr>
    </w:p>
    <w:p w:rsidRPr="001B0E5B" w:rsidR="379ECAF6" w:rsidP="04E1A6DC" w:rsidRDefault="379ECAF6" w14:paraId="2ED2F72E" w14:textId="77777777">
      <w:pPr>
        <w:pStyle w:val="Heading1"/>
        <w:jc w:val="center"/>
        <w:rPr>
          <w:rFonts w:ascii="Calibri Light" w:hAnsi="Calibri Light" w:eastAsia="ＭＳ ゴシック" w:cs="Times New Roman"/>
          <w:b w:val="1"/>
          <w:bCs w:val="1"/>
          <w:color w:val="000000" w:themeColor="text1" w:themeTint="FF" w:themeShade="FF"/>
          <w:sz w:val="32"/>
          <w:szCs w:val="32"/>
        </w:rPr>
      </w:pPr>
      <w:r w:rsidRPr="04E1A6DC" w:rsidR="379ECAF6">
        <w:rPr>
          <w:b w:val="1"/>
          <w:bCs w:val="1"/>
          <w:color w:val="000000" w:themeColor="text1" w:themeTint="FF" w:themeShade="FF"/>
        </w:rPr>
        <w:t xml:space="preserve">External </w:t>
      </w:r>
      <w:r w:rsidRPr="04E1A6DC" w:rsidR="7876C30F">
        <w:rPr>
          <w:b w:val="1"/>
          <w:bCs w:val="1"/>
          <w:color w:val="000000" w:themeColor="text1" w:themeTint="FF" w:themeShade="FF"/>
        </w:rPr>
        <w:t>environment</w:t>
      </w:r>
    </w:p>
    <w:p w:rsidRPr="001B0E5B" w:rsidR="7FDFDE5B" w:rsidP="04E1A6DC" w:rsidRDefault="35D75271" w14:paraId="702179F1" w14:textId="77777777">
      <w:pPr>
        <w:pStyle w:val="Heading2"/>
        <w:jc w:val="center"/>
        <w:rPr>
          <w:rFonts w:ascii="Calibri Light" w:hAnsi="Calibri Light" w:eastAsia="ＭＳ ゴシック" w:cs="Times New Roman"/>
          <w:b w:val="1"/>
          <w:bCs w:val="1"/>
          <w:color w:val="000000" w:themeColor="text1" w:themeTint="FF" w:themeShade="FF"/>
          <w:sz w:val="26"/>
          <w:szCs w:val="26"/>
        </w:rPr>
      </w:pPr>
      <w:r w:rsidRPr="04E1A6DC" w:rsidR="35D75271">
        <w:rPr>
          <w:b w:val="1"/>
          <w:bCs w:val="1"/>
          <w:color w:val="000000" w:themeColor="text1" w:themeTint="FF" w:themeShade="FF"/>
        </w:rPr>
        <w:t>PESTLE Analyse</w:t>
      </w:r>
    </w:p>
    <w:p w:rsidR="04E1A6DC" w:rsidP="04E1A6DC" w:rsidRDefault="04E1A6DC" w14:paraId="76D7726C" w14:textId="1A6C38B3">
      <w:pPr>
        <w:pStyle w:val="Normal"/>
      </w:pPr>
    </w:p>
    <w:p w:rsidRPr="001B0E5B" w:rsidR="67BC4530" w:rsidP="001B0E5B" w:rsidRDefault="6FDD19C3" w14:paraId="03C6A8A9" w14:textId="21632C2B">
      <w:pPr>
        <w:spacing w:line="360" w:lineRule="auto"/>
        <w:ind w:firstLine="720"/>
        <w:jc w:val="both"/>
        <w:rPr>
          <w:rFonts w:ascii="Arial" w:hAnsi="Arial" w:eastAsia="Arial" w:cs="Arial"/>
          <w:sz w:val="24"/>
          <w:szCs w:val="24"/>
        </w:rPr>
      </w:pPr>
      <w:r w:rsidRPr="31B1FE11" w:rsidR="31B1FE11">
        <w:rPr>
          <w:rFonts w:ascii="Arial" w:hAnsi="Arial" w:eastAsia="Arial" w:cs="Arial"/>
          <w:sz w:val="24"/>
          <w:szCs w:val="24"/>
        </w:rPr>
        <w:t xml:space="preserve">In agreement with Frue (2019), ‘’The reasoning of conveying an outside examination is to </w:t>
      </w:r>
      <w:r w:rsidRPr="31B1FE11" w:rsidR="31B1FE11">
        <w:rPr>
          <w:rFonts w:ascii="Arial" w:hAnsi="Arial" w:eastAsia="Arial" w:cs="Arial"/>
          <w:sz w:val="24"/>
          <w:szCs w:val="24"/>
        </w:rPr>
        <w:t>comprehend</w:t>
      </w:r>
      <w:r w:rsidRPr="31B1FE11" w:rsidR="31B1FE11">
        <w:rPr>
          <w:rFonts w:ascii="Arial" w:hAnsi="Arial" w:eastAsia="Arial" w:cs="Arial"/>
          <w:sz w:val="24"/>
          <w:szCs w:val="24"/>
        </w:rPr>
        <w:t xml:space="preserve"> the </w:t>
      </w:r>
      <w:r w:rsidRPr="31B1FE11" w:rsidR="31B1FE11">
        <w:rPr>
          <w:rFonts w:ascii="Arial" w:hAnsi="Arial" w:eastAsia="Arial" w:cs="Arial"/>
          <w:sz w:val="24"/>
          <w:szCs w:val="24"/>
        </w:rPr>
        <w:t>superseding</w:t>
      </w:r>
      <w:r w:rsidRPr="31B1FE11" w:rsidR="31B1FE11">
        <w:rPr>
          <w:rFonts w:ascii="Arial" w:hAnsi="Arial" w:eastAsia="Arial" w:cs="Arial"/>
          <w:sz w:val="24"/>
          <w:szCs w:val="24"/>
        </w:rPr>
        <w:t xml:space="preserve"> ramifications of the progressions and patterns in the full-scale climate. The examination of the outside climate is done with the guide of a PESTLE analyse; this will empower the organization to settle on essential choices in future that would </w:t>
      </w:r>
      <w:r w:rsidRPr="31B1FE11" w:rsidR="31B1FE11">
        <w:rPr>
          <w:rFonts w:ascii="Arial" w:hAnsi="Arial" w:eastAsia="Arial" w:cs="Arial"/>
          <w:sz w:val="24"/>
          <w:szCs w:val="24"/>
        </w:rPr>
        <w:t>affect</w:t>
      </w:r>
      <w:r w:rsidRPr="31B1FE11" w:rsidR="31B1FE11">
        <w:rPr>
          <w:rFonts w:ascii="Arial" w:hAnsi="Arial" w:eastAsia="Arial" w:cs="Arial"/>
          <w:sz w:val="24"/>
          <w:szCs w:val="24"/>
        </w:rPr>
        <w:t xml:space="preserve"> on its full achievement.’’</w:t>
      </w:r>
    </w:p>
    <w:p w:rsidRPr="001B0E5B" w:rsidR="2D398895" w:rsidP="04E1A6DC" w:rsidRDefault="2D398895" w14:paraId="36053669" w14:textId="77777777">
      <w:pPr>
        <w:spacing w:line="360" w:lineRule="auto"/>
        <w:jc w:val="center"/>
        <w:rPr>
          <w:rFonts w:ascii="Arial" w:hAnsi="Arial" w:eastAsia="Arial" w:cs="Arial"/>
          <w:color w:val="000000" w:themeColor="text1" w:themeTint="FF" w:themeShade="FF"/>
          <w:sz w:val="24"/>
          <w:szCs w:val="24"/>
          <w:u w:val="single"/>
        </w:rPr>
      </w:pPr>
      <w:r w:rsidRPr="04E1A6DC" w:rsidR="2D398895">
        <w:rPr>
          <w:rFonts w:ascii="Arial" w:hAnsi="Arial" w:eastAsia="Arial" w:cs="Arial"/>
          <w:color w:val="000000" w:themeColor="text1" w:themeTint="FF" w:themeShade="FF"/>
          <w:sz w:val="24"/>
          <w:szCs w:val="24"/>
          <w:u w:val="single"/>
        </w:rPr>
        <w:t>Political factors</w:t>
      </w:r>
    </w:p>
    <w:p w:rsidRPr="001B0E5B" w:rsidR="2BE89ACC" w:rsidP="001B0E5B" w:rsidRDefault="2BE89ACC" w14:paraId="711CB278" w14:textId="75B02DCB">
      <w:pPr>
        <w:spacing w:after="100" w:line="360" w:lineRule="auto"/>
        <w:ind w:firstLine="720"/>
        <w:jc w:val="both"/>
        <w:rPr>
          <w:rFonts w:ascii="Arial" w:hAnsi="Arial" w:eastAsia="Arial" w:cs="Arial"/>
          <w:sz w:val="24"/>
          <w:szCs w:val="24"/>
        </w:rPr>
      </w:pPr>
      <w:r w:rsidRPr="31B1FE11" w:rsidR="31B1FE11">
        <w:rPr>
          <w:rFonts w:ascii="Arial" w:hAnsi="Arial" w:eastAsia="Arial" w:cs="Arial"/>
          <w:sz w:val="24"/>
          <w:szCs w:val="24"/>
        </w:rPr>
        <w:t xml:space="preserve">BMW is one the main extravagance vehicle producers of the world. Although there are a few political elements that can </w:t>
      </w:r>
      <w:proofErr w:type="gramStart"/>
      <w:r w:rsidRPr="31B1FE11" w:rsidR="31B1FE11">
        <w:rPr>
          <w:rFonts w:ascii="Arial" w:hAnsi="Arial" w:eastAsia="Arial" w:cs="Arial"/>
          <w:sz w:val="24"/>
          <w:szCs w:val="24"/>
        </w:rPr>
        <w:t>affect</w:t>
      </w:r>
      <w:proofErr w:type="gramEnd"/>
      <w:r w:rsidRPr="31B1FE11" w:rsidR="31B1FE11">
        <w:rPr>
          <w:rFonts w:ascii="Arial" w:hAnsi="Arial" w:eastAsia="Arial" w:cs="Arial"/>
          <w:sz w:val="24"/>
          <w:szCs w:val="24"/>
        </w:rPr>
        <w:t xml:space="preserve"> on the BMW as an organization, realizing how the stable politically the nation is would save the organization from future misfortunes. For instance, requirement of enactments, for example, C02 emanations, increment in charges on vehicles producing, forced reusing factors that may impact how BMW's assembling cycle (Pratap, 2021).</w:t>
      </w:r>
    </w:p>
    <w:p w:rsidRPr="001B0E5B" w:rsidR="00186F25" w:rsidP="001B0E5B" w:rsidRDefault="2F10E6C7" w14:paraId="248562F2" w14:textId="0C22AE32">
      <w:pPr>
        <w:spacing w:after="100" w:line="360" w:lineRule="auto"/>
        <w:ind w:firstLine="720"/>
        <w:jc w:val="both"/>
        <w:rPr>
          <w:rFonts w:ascii="Arial" w:hAnsi="Arial" w:eastAsia="Arial" w:cs="Arial"/>
          <w:sz w:val="24"/>
          <w:szCs w:val="24"/>
        </w:rPr>
      </w:pPr>
      <w:r w:rsidRPr="31B1FE11" w:rsidR="31B1FE11">
        <w:rPr>
          <w:rFonts w:ascii="Arial" w:hAnsi="Arial" w:eastAsia="Arial" w:cs="Arial"/>
          <w:sz w:val="24"/>
          <w:szCs w:val="24"/>
        </w:rPr>
        <w:t xml:space="preserve">There are two major political factors that have affected BMW of until recently. Initially, the rise in the trade war between the U.S.A. to China. In addition, the increasing political instability in Europe is primarily attributed to Britain's option to withdraw from the European Union. Since, higher expenses were forced on the merchandise exchanged between U.S.A. and China; it </w:t>
      </w:r>
      <w:r w:rsidRPr="31B1FE11" w:rsidR="31B1FE11">
        <w:rPr>
          <w:rFonts w:ascii="Arial" w:hAnsi="Arial" w:eastAsia="Arial" w:cs="Arial"/>
          <w:sz w:val="24"/>
          <w:szCs w:val="24"/>
        </w:rPr>
        <w:t>debilitated</w:t>
      </w:r>
      <w:r w:rsidRPr="31B1FE11" w:rsidR="31B1FE11">
        <w:rPr>
          <w:rFonts w:ascii="Arial" w:hAnsi="Arial" w:eastAsia="Arial" w:cs="Arial"/>
          <w:sz w:val="24"/>
          <w:szCs w:val="24"/>
        </w:rPr>
        <w:t xml:space="preserve"> the securities exchanges and thus causing a decrease in the stock costs in the vehicle business. Aside from the exchange strain between the two nations, higher obligations were forced on U.S.A. on the import of Steel and Aluminium by the European Union. Likewise, Brexit for example England's exit from the EU can contrarily affect the organization as it will expand exchange limitations causing increment in the expenses and lessening in the volume. Furthermore, the development of trade restriction by the U.S.A. can also result in various nations raising their tariffs on goods traded with the U.S.A, which will result in a decrease </w:t>
      </w:r>
      <w:r w:rsidRPr="31B1FE11" w:rsidR="31B1FE11">
        <w:rPr>
          <w:rFonts w:ascii="Arial" w:hAnsi="Arial" w:eastAsia="Arial" w:cs="Arial"/>
          <w:sz w:val="24"/>
          <w:szCs w:val="24"/>
        </w:rPr>
        <w:t xml:space="preserve">in the </w:t>
      </w:r>
      <w:proofErr w:type="gramStart"/>
      <w:r w:rsidRPr="31B1FE11" w:rsidR="31B1FE11">
        <w:rPr>
          <w:rFonts w:ascii="Arial" w:hAnsi="Arial" w:eastAsia="Arial" w:cs="Arial"/>
          <w:sz w:val="24"/>
          <w:szCs w:val="24"/>
        </w:rPr>
        <w:t>amount</w:t>
      </w:r>
      <w:proofErr w:type="gramEnd"/>
      <w:r w:rsidRPr="31B1FE11" w:rsidR="31B1FE11">
        <w:rPr>
          <w:rFonts w:ascii="Arial" w:hAnsi="Arial" w:eastAsia="Arial" w:cs="Arial"/>
          <w:sz w:val="24"/>
          <w:szCs w:val="24"/>
        </w:rPr>
        <w:t xml:space="preserve"> of</w:t>
      </w:r>
      <w:r w:rsidRPr="31B1FE11" w:rsidR="31B1FE11">
        <w:rPr>
          <w:rFonts w:ascii="Arial" w:hAnsi="Arial" w:eastAsia="Arial" w:cs="Arial"/>
          <w:sz w:val="24"/>
          <w:szCs w:val="24"/>
        </w:rPr>
        <w:t xml:space="preserve"> vehicles </w:t>
      </w:r>
      <w:r w:rsidRPr="31B1FE11" w:rsidR="31B1FE11">
        <w:rPr>
          <w:rFonts w:ascii="Arial" w:hAnsi="Arial" w:eastAsia="Arial" w:cs="Arial"/>
          <w:sz w:val="24"/>
          <w:szCs w:val="24"/>
        </w:rPr>
        <w:t>exported that</w:t>
      </w:r>
      <w:r w:rsidRPr="31B1FE11" w:rsidR="31B1FE11">
        <w:rPr>
          <w:rFonts w:ascii="Arial" w:hAnsi="Arial" w:eastAsia="Arial" w:cs="Arial"/>
          <w:sz w:val="24"/>
          <w:szCs w:val="24"/>
        </w:rPr>
        <w:t xml:space="preserve"> would affect BMW adversely (Frue, 2019).</w:t>
      </w:r>
    </w:p>
    <w:p w:rsidRPr="001B0E5B" w:rsidR="3054B318" w:rsidP="04E1A6DC" w:rsidRDefault="3054B318" w14:paraId="1EE493EE" w14:textId="77777777">
      <w:pPr>
        <w:spacing w:line="360" w:lineRule="auto"/>
        <w:jc w:val="center"/>
        <w:rPr>
          <w:rFonts w:ascii="Arial" w:hAnsi="Arial" w:eastAsia="Arial" w:cs="Arial"/>
          <w:b w:val="1"/>
          <w:bCs w:val="1"/>
          <w:sz w:val="24"/>
          <w:szCs w:val="24"/>
          <w:u w:val="single"/>
        </w:rPr>
      </w:pPr>
      <w:proofErr w:type="gramStart"/>
      <w:r w:rsidRPr="04E1A6DC" w:rsidR="31B1FE11">
        <w:rPr>
          <w:rFonts w:ascii="Arial" w:hAnsi="Arial" w:eastAsia="Arial" w:cs="Arial"/>
          <w:b w:val="1"/>
          <w:bCs w:val="1"/>
          <w:sz w:val="24"/>
          <w:szCs w:val="24"/>
          <w:u w:val="single"/>
        </w:rPr>
        <w:t>Economic</w:t>
      </w:r>
      <w:r w:rsidRPr="04E1A6DC" w:rsidR="31B1FE11">
        <w:rPr>
          <w:rFonts w:ascii="Arial" w:hAnsi="Arial" w:eastAsia="Arial" w:cs="Arial"/>
          <w:b w:val="1"/>
          <w:bCs w:val="1"/>
          <w:sz w:val="24"/>
          <w:szCs w:val="24"/>
          <w:u w:val="single"/>
        </w:rPr>
        <w:t>al</w:t>
      </w:r>
      <w:proofErr w:type="gramEnd"/>
      <w:r w:rsidRPr="04E1A6DC" w:rsidR="31B1FE11">
        <w:rPr>
          <w:rFonts w:ascii="Arial" w:hAnsi="Arial" w:eastAsia="Arial" w:cs="Arial"/>
          <w:b w:val="1"/>
          <w:bCs w:val="1"/>
          <w:sz w:val="24"/>
          <w:szCs w:val="24"/>
          <w:u w:val="single"/>
        </w:rPr>
        <w:t xml:space="preserve"> factors</w:t>
      </w:r>
    </w:p>
    <w:p w:rsidRPr="001B0E5B" w:rsidR="067C83D5" w:rsidP="001B0E5B" w:rsidRDefault="067C83D5" w14:paraId="14C4F020" w14:textId="303D4426">
      <w:pPr>
        <w:spacing w:after="100" w:line="360" w:lineRule="auto"/>
        <w:ind w:firstLine="720"/>
        <w:jc w:val="both"/>
        <w:rPr>
          <w:rFonts w:ascii="Arial" w:hAnsi="Arial" w:eastAsia="Arial" w:cs="Arial"/>
          <w:sz w:val="24"/>
          <w:szCs w:val="24"/>
        </w:rPr>
      </w:pPr>
      <w:r w:rsidRPr="31B1FE11" w:rsidR="31B1FE11">
        <w:rPr>
          <w:rFonts w:ascii="Arial" w:hAnsi="Arial" w:eastAsia="Arial" w:cs="Arial"/>
          <w:sz w:val="24"/>
          <w:szCs w:val="24"/>
        </w:rPr>
        <w:t>Aside from the European Union, a significant piece BMW's income comes from China and The United States of Nation. In this way, any vulnerability winning in these nations can unfavourably influence BMW. The expanded venture done by BMW for the charge of their drivetrain frameworks (which is liable for giving capacity to the wheels) can build its expenses altogether. Additionally, the organization means to extend its creation communities. Due to various components, the company anticipates a critical decrease in its benefits before charges from 10675 million Euros to 9815 million Euros. Because of the new speculations, in 2018 BMW's return on capital Employed (ROCE) and has additionally diminished as contrasted also the year 2017. Another point for worry for BMW is that the vehicle area isn't required to fill in 2019 too. U.S.A. also, China is probably going to notice a negative development for example 1.6% and 2.4% separately (Pratap, 2021).</w:t>
      </w:r>
    </w:p>
    <w:p w:rsidRPr="001B0E5B" w:rsidR="71D791FC" w:rsidP="001B0E5B" w:rsidRDefault="71D791FC" w14:paraId="58DAB81F" w14:textId="1BD315D3">
      <w:pPr>
        <w:spacing w:after="100" w:line="360" w:lineRule="auto"/>
        <w:ind w:firstLine="720"/>
        <w:jc w:val="both"/>
        <w:rPr>
          <w:rFonts w:ascii="Arial" w:hAnsi="Arial" w:eastAsia="Arial" w:cs="Arial"/>
          <w:sz w:val="24"/>
          <w:szCs w:val="24"/>
        </w:rPr>
      </w:pPr>
      <w:r w:rsidRPr="31B1FE11" w:rsidR="31B1FE11">
        <w:rPr>
          <w:rFonts w:ascii="Arial" w:hAnsi="Arial" w:eastAsia="Arial" w:cs="Arial"/>
          <w:sz w:val="24"/>
          <w:szCs w:val="24"/>
        </w:rPr>
        <w:t>Conforming to Pratap (2021), ‘’The successful performance of BMW can be attributed to the strong performance of the global market. Nominal GDP has grown at a fast pace recently, and the World Bank forecasts a large growth trend in 2019.’’</w:t>
      </w:r>
    </w:p>
    <w:p w:rsidRPr="001B0E5B" w:rsidR="1400B822" w:rsidP="001B0E5B" w:rsidRDefault="1400B822" w14:paraId="70DF9E56" w14:textId="77777777">
      <w:pPr>
        <w:spacing w:after="100" w:line="360" w:lineRule="auto"/>
        <w:ind w:firstLine="720"/>
        <w:jc w:val="both"/>
        <w:rPr>
          <w:rFonts w:ascii="Arial" w:hAnsi="Arial" w:eastAsia="Arial" w:cs="Arial"/>
          <w:sz w:val="24"/>
          <w:szCs w:val="24"/>
        </w:rPr>
      </w:pPr>
    </w:p>
    <w:p w:rsidRPr="001B0E5B" w:rsidR="70BFF3BB" w:rsidP="001B0E5B" w:rsidRDefault="70BFF3BB" w14:paraId="44E871BC" w14:textId="77777777">
      <w:pPr>
        <w:spacing w:after="100" w:line="360" w:lineRule="auto"/>
        <w:ind w:firstLine="720"/>
        <w:jc w:val="both"/>
        <w:rPr>
          <w:rFonts w:ascii="Arial" w:hAnsi="Arial" w:cs="Arial"/>
        </w:rPr>
      </w:pPr>
      <w:r w:rsidRPr="001B0E5B">
        <w:rPr>
          <w:rFonts w:ascii="Arial" w:hAnsi="Arial" w:cs="Arial"/>
          <w:noProof/>
          <w:lang w:val="en-IN" w:eastAsia="en-IN"/>
        </w:rPr>
        <w:drawing>
          <wp:inline distT="0" distB="0" distL="0" distR="0" wp14:anchorId="6BBEE37F" wp14:editId="07777777">
            <wp:extent cx="4572000" cy="2638425"/>
            <wp:effectExtent l="228600" t="228600" r="209550" b="219075"/>
            <wp:docPr id="1736938091" name="Picture 1736938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a:stretch>
                      <a:fillRect/>
                    </a:stretch>
                  </pic:blipFill>
                  <pic:spPr>
                    <a:xfrm>
                      <a:off x="0" y="0"/>
                      <a:ext cx="4572000" cy="263842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Pr="001B0E5B" w:rsidR="70BFF3BB" w:rsidP="31B1FE11" w:rsidRDefault="70BFF3BB" w14:paraId="468C9248" w14:textId="560A6213">
      <w:pPr>
        <w:spacing w:after="100" w:line="360" w:lineRule="auto"/>
        <w:ind w:firstLine="720"/>
        <w:jc w:val="center"/>
        <w:rPr>
          <w:rFonts w:ascii="Arial" w:hAnsi="Arial" w:eastAsia="Arial" w:cs="Arial"/>
          <w:b w:val="1"/>
          <w:bCs w:val="1"/>
        </w:rPr>
      </w:pPr>
      <w:r w:rsidRPr="04E1A6DC" w:rsidR="31B1FE11">
        <w:rPr>
          <w:rFonts w:ascii="Arial" w:hAnsi="Arial" w:eastAsia="Arial" w:cs="Arial"/>
          <w:b w:val="1"/>
          <w:bCs w:val="1"/>
        </w:rPr>
        <w:t xml:space="preserve">Figure </w:t>
      </w:r>
      <w:r w:rsidRPr="04E1A6DC" w:rsidR="468535E7">
        <w:rPr>
          <w:rFonts w:ascii="Arial" w:hAnsi="Arial" w:eastAsia="Arial" w:cs="Arial"/>
          <w:b w:val="1"/>
          <w:bCs w:val="1"/>
        </w:rPr>
        <w:t>3</w:t>
      </w:r>
      <w:r w:rsidRPr="04E1A6DC" w:rsidR="31B1FE11">
        <w:rPr>
          <w:rFonts w:ascii="Arial" w:hAnsi="Arial" w:eastAsia="Arial" w:cs="Arial"/>
          <w:b w:val="1"/>
          <w:bCs w:val="1"/>
        </w:rPr>
        <w:t xml:space="preserve">. BMW P/E </w:t>
      </w:r>
      <w:r w:rsidRPr="04E1A6DC" w:rsidR="31B1FE11">
        <w:rPr>
          <w:rFonts w:ascii="Arial" w:hAnsi="Arial" w:eastAsia="Arial" w:cs="Arial"/>
          <w:b w:val="1"/>
          <w:bCs w:val="1"/>
        </w:rPr>
        <w:t>ratio,</w:t>
      </w:r>
      <w:r w:rsidRPr="04E1A6DC" w:rsidR="31B1FE11">
        <w:rPr>
          <w:rFonts w:ascii="Arial" w:hAnsi="Arial" w:eastAsia="Arial" w:cs="Arial"/>
          <w:b w:val="1"/>
          <w:bCs w:val="1"/>
        </w:rPr>
        <w:t xml:space="preserve"> source ycharts.com</w:t>
      </w:r>
    </w:p>
    <w:p w:rsidRPr="001B0E5B" w:rsidR="00186F25" w:rsidP="001B0E5B" w:rsidRDefault="00186F25" w14:paraId="144A5D23" w14:textId="77777777">
      <w:pPr>
        <w:spacing w:after="100" w:line="360" w:lineRule="auto"/>
        <w:ind w:firstLine="720"/>
        <w:jc w:val="both"/>
        <w:rPr>
          <w:rFonts w:ascii="Arial" w:hAnsi="Arial" w:eastAsia="Arial" w:cs="Arial"/>
          <w:sz w:val="24"/>
          <w:szCs w:val="24"/>
          <w:u w:val="single"/>
        </w:rPr>
      </w:pPr>
    </w:p>
    <w:p w:rsidRPr="001B0E5B" w:rsidR="00186F25" w:rsidP="001B0E5B" w:rsidRDefault="00186F25" w14:paraId="738610EB" w14:textId="77777777">
      <w:pPr>
        <w:spacing w:after="100" w:line="360" w:lineRule="auto"/>
        <w:ind w:firstLine="720"/>
        <w:jc w:val="both"/>
        <w:rPr>
          <w:rFonts w:ascii="Arial" w:hAnsi="Arial" w:eastAsia="Arial" w:cs="Arial"/>
          <w:sz w:val="24"/>
          <w:szCs w:val="24"/>
          <w:u w:val="single"/>
        </w:rPr>
      </w:pPr>
    </w:p>
    <w:p w:rsidR="04E1A6DC" w:rsidP="04E1A6DC" w:rsidRDefault="04E1A6DC" w14:paraId="0BC25221" w14:textId="16392F52">
      <w:pPr>
        <w:pStyle w:val="Normal"/>
        <w:spacing w:after="100" w:line="360" w:lineRule="auto"/>
        <w:ind w:firstLine="720"/>
        <w:jc w:val="both"/>
        <w:rPr>
          <w:rFonts w:ascii="Arial" w:hAnsi="Arial" w:eastAsia="Arial" w:cs="Arial"/>
          <w:sz w:val="24"/>
          <w:szCs w:val="24"/>
          <w:u w:val="single"/>
        </w:rPr>
      </w:pPr>
    </w:p>
    <w:p w:rsidRPr="001B0E5B" w:rsidR="44BC667A" w:rsidP="04E1A6DC" w:rsidRDefault="44BC667A" w14:paraId="53B77A49" w14:textId="77777777">
      <w:pPr>
        <w:spacing w:after="100" w:line="360" w:lineRule="auto"/>
        <w:jc w:val="center"/>
        <w:rPr>
          <w:rFonts w:ascii="Arial" w:hAnsi="Arial" w:eastAsia="Arial" w:cs="Arial"/>
          <w:b w:val="1"/>
          <w:bCs w:val="1"/>
          <w:sz w:val="24"/>
          <w:szCs w:val="24"/>
        </w:rPr>
      </w:pPr>
      <w:r w:rsidRPr="04E1A6DC" w:rsidR="31B1FE11">
        <w:rPr>
          <w:rFonts w:ascii="Arial" w:hAnsi="Arial" w:eastAsia="Arial" w:cs="Arial"/>
          <w:b w:val="1"/>
          <w:bCs w:val="1"/>
          <w:sz w:val="24"/>
          <w:szCs w:val="24"/>
          <w:u w:val="single"/>
        </w:rPr>
        <w:t>Social Factors</w:t>
      </w:r>
    </w:p>
    <w:p w:rsidRPr="001B0E5B" w:rsidR="50D5B6E7" w:rsidP="31B1FE11" w:rsidRDefault="50D5B6E7" w14:paraId="34BDAD85" w14:textId="6E2E1C9A">
      <w:pPr>
        <w:pStyle w:val="Normal"/>
        <w:spacing w:after="100" w:line="360" w:lineRule="auto"/>
        <w:ind w:left="0"/>
        <w:jc w:val="both"/>
        <w:rPr>
          <w:rFonts w:ascii="Arial" w:hAnsi="Arial" w:eastAsia="Arial" w:cs="Arial"/>
          <w:noProof w:val="0"/>
          <w:sz w:val="24"/>
          <w:szCs w:val="24"/>
          <w:lang w:val="en"/>
        </w:rPr>
      </w:pPr>
      <w:r w:rsidRPr="31B1FE11" w:rsidR="31B1FE11">
        <w:rPr>
          <w:rFonts w:ascii="Arial" w:hAnsi="Arial" w:eastAsia="Arial" w:cs="Arial"/>
          <w:noProof w:val="0"/>
          <w:sz w:val="24"/>
          <w:szCs w:val="24"/>
          <w:lang w:val="en"/>
        </w:rPr>
        <w:t xml:space="preserve">   As reported by Frue (2019), ‘’BMW is an international corporation that operates in 140 countries and is divided into the following sections: </w:t>
      </w:r>
    </w:p>
    <w:p w:rsidRPr="001B0E5B" w:rsidR="50D5B6E7" w:rsidP="31B1FE11" w:rsidRDefault="50D5B6E7" w14:paraId="3F90D571" w14:textId="72FB7038">
      <w:pPr>
        <w:pStyle w:val="ListParagraph"/>
        <w:numPr>
          <w:ilvl w:val="1"/>
          <w:numId w:val="10"/>
        </w:numPr>
        <w:spacing w:after="100" w:line="360" w:lineRule="auto"/>
        <w:ind/>
        <w:jc w:val="both"/>
        <w:rPr>
          <w:sz w:val="24"/>
          <w:szCs w:val="24"/>
        </w:rPr>
      </w:pPr>
      <w:r w:rsidRPr="31B1FE11" w:rsidR="31B1FE11">
        <w:rPr>
          <w:rFonts w:ascii="Arial" w:hAnsi="Arial" w:eastAsia="Arial" w:cs="Arial"/>
          <w:noProof w:val="0"/>
          <w:sz w:val="24"/>
          <w:szCs w:val="24"/>
          <w:lang w:val="en"/>
        </w:rPr>
        <w:t>Monetary administrations,</w:t>
      </w:r>
    </w:p>
    <w:p w:rsidRPr="001B0E5B" w:rsidR="50D5B6E7" w:rsidP="31B1FE11" w:rsidRDefault="50D5B6E7" w14:paraId="2EB952CF" w14:textId="69CA2D64">
      <w:pPr>
        <w:pStyle w:val="ListParagraph"/>
        <w:numPr>
          <w:ilvl w:val="1"/>
          <w:numId w:val="10"/>
        </w:numPr>
        <w:spacing w:after="100" w:line="360" w:lineRule="auto"/>
        <w:ind/>
        <w:jc w:val="both"/>
        <w:rPr>
          <w:sz w:val="24"/>
          <w:szCs w:val="24"/>
        </w:rPr>
      </w:pPr>
      <w:r w:rsidRPr="31B1FE11" w:rsidR="31B1FE11">
        <w:rPr>
          <w:rFonts w:ascii="Arial" w:hAnsi="Arial" w:eastAsia="Arial" w:cs="Arial"/>
          <w:noProof w:val="0"/>
          <w:sz w:val="24"/>
          <w:szCs w:val="24"/>
          <w:lang w:val="en"/>
        </w:rPr>
        <w:t>Cars,</w:t>
      </w:r>
    </w:p>
    <w:p w:rsidRPr="001B0E5B" w:rsidR="50D5B6E7" w:rsidP="31B1FE11" w:rsidRDefault="50D5B6E7" w14:paraId="404C8A7C" w14:textId="2F58B9F0">
      <w:pPr>
        <w:pStyle w:val="ListParagraph"/>
        <w:numPr>
          <w:ilvl w:val="1"/>
          <w:numId w:val="10"/>
        </w:numPr>
        <w:spacing w:after="100" w:line="360" w:lineRule="auto"/>
        <w:ind/>
        <w:jc w:val="both"/>
        <w:rPr>
          <w:sz w:val="24"/>
          <w:szCs w:val="24"/>
        </w:rPr>
      </w:pPr>
      <w:r w:rsidRPr="31B1FE11" w:rsidR="31B1FE11">
        <w:rPr>
          <w:rFonts w:ascii="Arial" w:hAnsi="Arial" w:eastAsia="Arial" w:cs="Arial"/>
          <w:noProof w:val="0"/>
          <w:sz w:val="24"/>
          <w:szCs w:val="24"/>
          <w:lang w:val="en"/>
        </w:rPr>
        <w:t xml:space="preserve">Bicycles. </w:t>
      </w:r>
    </w:p>
    <w:p w:rsidRPr="001B0E5B" w:rsidR="50D5B6E7" w:rsidP="31B1FE11" w:rsidRDefault="50D5B6E7" w14:paraId="4EAAA807" w14:textId="71B5FEB8">
      <w:pPr>
        <w:pStyle w:val="Normal"/>
        <w:spacing w:after="100" w:line="360" w:lineRule="auto"/>
        <w:ind w:left="0"/>
        <w:jc w:val="both"/>
        <w:rPr>
          <w:rFonts w:ascii="Arial" w:hAnsi="Arial" w:eastAsia="Arial" w:cs="Arial"/>
          <w:sz w:val="24"/>
          <w:szCs w:val="24"/>
        </w:rPr>
      </w:pPr>
      <w:r w:rsidRPr="31B1FE11" w:rsidR="31B1FE11">
        <w:rPr>
          <w:rFonts w:ascii="Arial" w:hAnsi="Arial" w:eastAsia="Arial" w:cs="Arial"/>
          <w:noProof w:val="0"/>
          <w:sz w:val="24"/>
          <w:szCs w:val="24"/>
          <w:lang w:val="en"/>
        </w:rPr>
        <w:t xml:space="preserve">   The company is focused on expanding consumer loyalty to other countries, given that the company's significant revenues come from cars.’’</w:t>
      </w:r>
    </w:p>
    <w:p w:rsidRPr="001B0E5B" w:rsidR="50D5B6E7" w:rsidP="31B1FE11" w:rsidRDefault="50D5B6E7" w14:paraId="7D71D97D" w14:textId="314FFBC7">
      <w:pPr>
        <w:pStyle w:val="Normal"/>
        <w:spacing w:after="100" w:line="360" w:lineRule="auto"/>
        <w:ind w:firstLine="720"/>
        <w:jc w:val="both"/>
        <w:rPr>
          <w:rFonts w:ascii="Arial" w:hAnsi="Arial" w:eastAsia="Arial" w:cs="Arial"/>
          <w:sz w:val="24"/>
          <w:szCs w:val="24"/>
        </w:rPr>
      </w:pPr>
      <w:r w:rsidRPr="04E1A6DC" w:rsidR="31B1FE11">
        <w:rPr>
          <w:rFonts w:ascii="Arial" w:hAnsi="Arial" w:eastAsia="Arial" w:cs="Arial"/>
          <w:sz w:val="24"/>
          <w:szCs w:val="24"/>
        </w:rPr>
        <w:t xml:space="preserve">BMW is using astronautical engineering to offer customers an influential experience. The expectations and perceptions of users are </w:t>
      </w:r>
      <w:proofErr w:type="gramStart"/>
      <w:r w:rsidRPr="04E1A6DC" w:rsidR="31B1FE11">
        <w:rPr>
          <w:rFonts w:ascii="Arial" w:hAnsi="Arial" w:eastAsia="Arial" w:cs="Arial"/>
          <w:sz w:val="24"/>
          <w:szCs w:val="24"/>
        </w:rPr>
        <w:t>changing</w:t>
      </w:r>
      <w:proofErr w:type="gramEnd"/>
      <w:r w:rsidRPr="04E1A6DC" w:rsidR="31B1FE11">
        <w:rPr>
          <w:rFonts w:ascii="Arial" w:hAnsi="Arial" w:eastAsia="Arial" w:cs="Arial"/>
          <w:sz w:val="24"/>
          <w:szCs w:val="24"/>
        </w:rPr>
        <w:t xml:space="preserve"> and the company has adopted the corporate framework to satisfy the needs and presumptions of its staff and its customers. Consumers search for automobiles with state-of-the-art technologies that offer a far more traffic safety environment. As a global automobile company, BMW is also relinquishing its commitments and pouring money into programmes that support people and community members. Consistency limits is an integral aspect of BMW's CSR programme. In partnership with the United Nations Alliance of Civilisations, the organisation grants praiseworthy activities in this region. it also honours its leaders for their admirable contribution by slotting in. The company frequently uses its magnitude to solve societal problems. The organisation operates in collaboration with the BMW Herbert Quandt Foundation to empower communities and encourage them to achieve a healthier life (Frue, 2019).</w:t>
      </w:r>
    </w:p>
    <w:p w:rsidR="04E1A6DC" w:rsidP="04E1A6DC" w:rsidRDefault="04E1A6DC" w14:paraId="7D754E7C" w14:textId="4BF04038">
      <w:pPr>
        <w:pStyle w:val="Normal"/>
        <w:spacing w:after="100" w:line="360" w:lineRule="auto"/>
        <w:ind w:firstLine="720"/>
        <w:jc w:val="both"/>
        <w:rPr>
          <w:rFonts w:ascii="Arial" w:hAnsi="Arial" w:eastAsia="Arial" w:cs="Arial"/>
          <w:sz w:val="24"/>
          <w:szCs w:val="24"/>
        </w:rPr>
      </w:pPr>
    </w:p>
    <w:p w:rsidRPr="001B0E5B" w:rsidR="3F3CA779" w:rsidP="04E1A6DC" w:rsidRDefault="3F3CA779" w14:paraId="7152199A" w14:textId="77777777">
      <w:pPr>
        <w:spacing w:after="100" w:line="360" w:lineRule="auto"/>
        <w:jc w:val="center"/>
        <w:rPr>
          <w:rFonts w:ascii="Arial" w:hAnsi="Arial" w:eastAsia="Arial" w:cs="Arial"/>
          <w:b w:val="1"/>
          <w:bCs w:val="1"/>
          <w:sz w:val="24"/>
          <w:szCs w:val="24"/>
          <w:u w:val="single"/>
        </w:rPr>
      </w:pPr>
      <w:r w:rsidRPr="04E1A6DC" w:rsidR="31B1FE11">
        <w:rPr>
          <w:rFonts w:ascii="Arial" w:hAnsi="Arial" w:eastAsia="Arial" w:cs="Arial"/>
          <w:b w:val="1"/>
          <w:bCs w:val="1"/>
          <w:sz w:val="24"/>
          <w:szCs w:val="24"/>
          <w:u w:val="single"/>
        </w:rPr>
        <w:t>Technological factors</w:t>
      </w:r>
    </w:p>
    <w:p w:rsidRPr="001B0E5B" w:rsidR="595241D1" w:rsidP="31B1FE11" w:rsidRDefault="595241D1" w14:paraId="3F90B046" w14:textId="3BB5D44F">
      <w:pPr>
        <w:pStyle w:val="Normal"/>
        <w:spacing w:after="10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1B1FE11" w:rsidR="31B1FE11">
        <w:rPr>
          <w:rFonts w:ascii="Arial" w:hAnsi="Arial" w:eastAsia="Arial" w:cs="Arial"/>
          <w:sz w:val="24"/>
          <w:szCs w:val="24"/>
        </w:rPr>
        <w:t xml:space="preserve">BMW is investing money in computerised engineering to allow operating their cars extra safe and more insight. Self-governing creativity has also helped companies to meet customer expectations and expand into potential customers portions. BMW also produced computerised engineering a centre of focus in its technology development. As the lifestyle of consumers is evolving with the progression of invention, the growth of car industries focuses vigorously on improved execution </w:t>
      </w:r>
      <w:r w:rsidRPr="31B1FE11" w:rsidR="31B1FE11">
        <w:rPr>
          <w:rFonts w:ascii="Arial" w:hAnsi="Arial" w:eastAsia="Arial" w:cs="Arial"/>
          <w:b w:val="0"/>
          <w:bCs w:val="0"/>
          <w:i w:val="0"/>
          <w:iCs w:val="0"/>
          <w:caps w:val="0"/>
          <w:smallCaps w:val="0"/>
          <w:noProof w:val="0"/>
          <w:color w:val="000000" w:themeColor="text1" w:themeTint="FF" w:themeShade="FF"/>
          <w:sz w:val="24"/>
          <w:szCs w:val="24"/>
          <w:lang w:val="en-GB"/>
        </w:rPr>
        <w:t>(Pratap, 2021).</w:t>
      </w:r>
    </w:p>
    <w:p w:rsidRPr="001B0E5B" w:rsidR="5844477D" w:rsidP="04E1A6DC" w:rsidRDefault="5844477D" w14:paraId="49604FBA" w14:textId="54BA7A91">
      <w:pPr>
        <w:pStyle w:val="Normal"/>
        <w:spacing w:after="10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4E1A6DC" w:rsidR="31B1FE11">
        <w:rPr>
          <w:rFonts w:ascii="Arial" w:hAnsi="Arial" w:eastAsia="Arial" w:cs="Arial"/>
          <w:sz w:val="24"/>
          <w:szCs w:val="24"/>
        </w:rPr>
        <w:t xml:space="preserve">BMW manufacturers are getting their vehicles widespread in terms of performance, operation and passenger safety. It introduced a range of new versions of hybrid cars to address the rising demands on the earth's economy. Pioneering research is at the core of BMW's growth and achievement. BMW Group has built up a large discovery and advancement network covering over 16 regions across five countries and more than 16,000 people are part of BMW's worldwide research and development division. As time advanced, BMW's creative work investments have also </w:t>
      </w:r>
      <w:proofErr w:type="gramStart"/>
      <w:r w:rsidRPr="04E1A6DC" w:rsidR="31B1FE11">
        <w:rPr>
          <w:rFonts w:ascii="Arial" w:hAnsi="Arial" w:eastAsia="Arial" w:cs="Arial"/>
          <w:sz w:val="24"/>
          <w:szCs w:val="24"/>
        </w:rPr>
        <w:t>risen:</w:t>
      </w:r>
      <w:proofErr w:type="gramEnd"/>
      <w:r w:rsidRPr="04E1A6DC" w:rsidR="31B1FE11">
        <w:rPr>
          <w:rFonts w:ascii="Arial" w:hAnsi="Arial" w:eastAsia="Arial" w:cs="Arial"/>
          <w:sz w:val="24"/>
          <w:szCs w:val="24"/>
        </w:rPr>
        <w:t xml:space="preserve"> from 2017 to 2018, BMW's R&amp;D price has risen by 12.8%. BMW's percentage of actual supported advancement spending in its creative job expenditures or capitalization was 43.3 percent in 2018 compared to 39.7 percent in 2017. The BMW Group won several awards for design innovation in 2018. This is the </w:t>
      </w:r>
      <w:proofErr w:type="spellStart"/>
      <w:r w:rsidRPr="04E1A6DC" w:rsidR="31B1FE11">
        <w:rPr>
          <w:rFonts w:ascii="Arial" w:hAnsi="Arial" w:eastAsia="Arial" w:cs="Arial"/>
          <w:sz w:val="24"/>
          <w:szCs w:val="24"/>
        </w:rPr>
        <w:t>center</w:t>
      </w:r>
      <w:proofErr w:type="spellEnd"/>
      <w:r w:rsidRPr="04E1A6DC" w:rsidR="31B1FE11">
        <w:rPr>
          <w:rFonts w:ascii="Arial" w:hAnsi="Arial" w:eastAsia="Arial" w:cs="Arial"/>
          <w:sz w:val="24"/>
          <w:szCs w:val="24"/>
        </w:rPr>
        <w:t xml:space="preserve"> piece of the BMW package on analysis and development and creative grandeur </w:t>
      </w:r>
      <w:r w:rsidRPr="04E1A6DC" w:rsidR="31B1FE11">
        <w:rPr>
          <w:rFonts w:ascii="Arial" w:hAnsi="Arial" w:eastAsia="Arial" w:cs="Arial"/>
          <w:b w:val="0"/>
          <w:bCs w:val="0"/>
          <w:i w:val="0"/>
          <w:iCs w:val="0"/>
          <w:caps w:val="0"/>
          <w:smallCaps w:val="0"/>
          <w:noProof w:val="0"/>
          <w:color w:val="000000" w:themeColor="text1" w:themeTint="FF" w:themeShade="FF"/>
          <w:sz w:val="24"/>
          <w:szCs w:val="24"/>
          <w:lang w:val="en-GB"/>
        </w:rPr>
        <w:t>(Annual Report, 2018).</w:t>
      </w:r>
    </w:p>
    <w:p w:rsidR="04E1A6DC" w:rsidP="04E1A6DC" w:rsidRDefault="04E1A6DC" w14:paraId="48BEE6AB" w14:textId="370183A3">
      <w:pPr>
        <w:pStyle w:val="Normal"/>
        <w:spacing w:after="10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1B0E5B" w:rsidR="698D0CA0" w:rsidP="001B0E5B" w:rsidRDefault="698D0CA0" w14:paraId="637805D2" w14:textId="77777777">
      <w:pPr>
        <w:spacing w:after="100" w:line="360" w:lineRule="auto"/>
        <w:ind w:firstLine="720"/>
        <w:jc w:val="both"/>
        <w:rPr>
          <w:rFonts w:ascii="Arial" w:hAnsi="Arial" w:cs="Arial"/>
        </w:rPr>
      </w:pPr>
      <w:r w:rsidRPr="001B0E5B">
        <w:rPr>
          <w:rFonts w:ascii="Arial" w:hAnsi="Arial" w:cs="Arial"/>
          <w:noProof/>
          <w:lang w:val="en-IN" w:eastAsia="en-IN"/>
        </w:rPr>
        <w:drawing>
          <wp:inline distT="0" distB="0" distL="0" distR="0" wp14:anchorId="76E9EAAF" wp14:editId="07777777">
            <wp:extent cx="4572000" cy="2286000"/>
            <wp:effectExtent l="95250" t="95250" r="76200" b="76200"/>
            <wp:docPr id="513399874" name="Picture 513399874" descr="Image result for bmw business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4572000" cy="22860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Pr="001B0E5B" w:rsidR="67BC4530" w:rsidP="31B1FE11" w:rsidRDefault="0983FEFD" w14:paraId="0180F451" w14:textId="75D641A5">
      <w:pPr>
        <w:spacing w:after="100" w:line="360" w:lineRule="auto"/>
        <w:ind w:firstLine="720"/>
        <w:jc w:val="center"/>
        <w:rPr>
          <w:rFonts w:ascii="Arial" w:hAnsi="Arial" w:cs="Arial"/>
          <w:b w:val="1"/>
          <w:bCs w:val="1"/>
        </w:rPr>
      </w:pPr>
      <w:r w:rsidRPr="04E1A6DC" w:rsidR="31B1FE11">
        <w:rPr>
          <w:rFonts w:ascii="Arial" w:hAnsi="Arial" w:cs="Arial"/>
          <w:b w:val="1"/>
          <w:bCs w:val="1"/>
        </w:rPr>
        <w:t xml:space="preserve">Figure </w:t>
      </w:r>
      <w:r w:rsidRPr="04E1A6DC" w:rsidR="7C8A50DB">
        <w:rPr>
          <w:rFonts w:ascii="Arial" w:hAnsi="Arial" w:cs="Arial"/>
          <w:b w:val="1"/>
          <w:bCs w:val="1"/>
        </w:rPr>
        <w:t>4</w:t>
      </w:r>
      <w:r w:rsidRPr="04E1A6DC" w:rsidR="31B1FE11">
        <w:rPr>
          <w:rFonts w:ascii="Arial" w:hAnsi="Arial" w:cs="Arial"/>
          <w:b w:val="1"/>
          <w:bCs w:val="1"/>
        </w:rPr>
        <w:t>. BMW Concept</w:t>
      </w:r>
    </w:p>
    <w:p w:rsidRPr="001B0E5B" w:rsidR="11CC22E1" w:rsidP="001B0E5B" w:rsidRDefault="11CC22E1" w14:paraId="463F29E8" w14:textId="77777777">
      <w:pPr>
        <w:spacing w:after="100" w:line="360" w:lineRule="auto"/>
        <w:ind w:firstLine="720"/>
        <w:jc w:val="both"/>
        <w:rPr>
          <w:rFonts w:ascii="Arial" w:hAnsi="Arial" w:cs="Arial"/>
          <w:b/>
          <w:bCs/>
        </w:rPr>
      </w:pPr>
    </w:p>
    <w:p w:rsidRPr="001B0E5B" w:rsidR="33804662" w:rsidP="31B1FE11" w:rsidRDefault="33804662" w14:paraId="47574C2C" w14:textId="77777777">
      <w:pPr>
        <w:spacing w:after="100" w:line="360" w:lineRule="auto"/>
        <w:jc w:val="both"/>
        <w:rPr>
          <w:rFonts w:ascii="Arial" w:hAnsi="Arial" w:eastAsia="Arial" w:cs="Arial"/>
          <w:b w:val="1"/>
          <w:bCs w:val="1"/>
          <w:sz w:val="24"/>
          <w:szCs w:val="24"/>
          <w:u w:val="single"/>
        </w:rPr>
      </w:pPr>
      <w:r w:rsidRPr="31B1FE11" w:rsidR="31B1FE11">
        <w:rPr>
          <w:rFonts w:ascii="Arial" w:hAnsi="Arial" w:eastAsia="Arial" w:cs="Arial"/>
          <w:b w:val="1"/>
          <w:bCs w:val="1"/>
          <w:sz w:val="24"/>
          <w:szCs w:val="24"/>
          <w:u w:val="single"/>
        </w:rPr>
        <w:t>Legal factors</w:t>
      </w:r>
    </w:p>
    <w:p w:rsidRPr="001B0E5B" w:rsidR="4325D2CE" w:rsidP="31B1FE11" w:rsidRDefault="4325D2CE" w14:paraId="321558E0" w14:textId="73527D62">
      <w:pPr>
        <w:pStyle w:val="Normal"/>
        <w:spacing w:after="10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1B1FE11" w:rsidR="31B1FE11">
        <w:rPr>
          <w:rFonts w:ascii="Arial" w:hAnsi="Arial" w:eastAsia="Arial" w:cs="Arial"/>
          <w:sz w:val="24"/>
          <w:szCs w:val="24"/>
        </w:rPr>
        <w:t xml:space="preserve">BMW has consistency committees who struggle with genuine problems and consistency that do not ensure any compliance issues. Throughout the recent years the EU, like other government systems, has established its emphasis on how car makers handle carbon fuels whilst also there have been various rules, involving research and nature of the object, which include the centre. The success of BMW in the global business field can also be attributed to its diligent and fair management of its business. The company made the required aspects of its lifestyle of international importance and continuity. The entire organisation, including the BMW Board of Directors and staff, shall behave in compliance with the legislation and rules in various sections of the environment in which BMW exists </w:t>
      </w:r>
      <w:r w:rsidRPr="31B1FE11" w:rsidR="31B1FE11">
        <w:rPr>
          <w:rFonts w:ascii="Arial" w:hAnsi="Arial" w:eastAsia="Arial" w:cs="Arial"/>
          <w:b w:val="0"/>
          <w:bCs w:val="0"/>
          <w:i w:val="0"/>
          <w:iCs w:val="0"/>
          <w:caps w:val="0"/>
          <w:smallCaps w:val="0"/>
          <w:noProof w:val="0"/>
          <w:color w:val="000000" w:themeColor="text1" w:themeTint="FF" w:themeShade="FF"/>
          <w:sz w:val="24"/>
          <w:szCs w:val="24"/>
          <w:lang w:val="en-GB"/>
        </w:rPr>
        <w:t>(Annual Report, 2018).</w:t>
      </w:r>
    </w:p>
    <w:p w:rsidRPr="001B0E5B" w:rsidR="00186F25" w:rsidP="001B0E5B" w:rsidRDefault="00186F25" w14:paraId="3B7B4B86" w14:textId="77777777">
      <w:pPr>
        <w:spacing w:after="100" w:line="360" w:lineRule="auto"/>
        <w:ind w:firstLine="720"/>
        <w:jc w:val="both"/>
        <w:rPr>
          <w:rFonts w:ascii="Arial" w:hAnsi="Arial" w:eastAsia="Arial" w:cs="Arial"/>
          <w:sz w:val="24"/>
          <w:szCs w:val="24"/>
        </w:rPr>
      </w:pPr>
    </w:p>
    <w:p w:rsidRPr="001B0E5B" w:rsidR="7FDFDE5B" w:rsidP="04E1A6DC" w:rsidRDefault="6D3D4892" w14:paraId="5F8D81D3" w14:textId="77777777">
      <w:pPr>
        <w:spacing w:after="100" w:line="360" w:lineRule="auto"/>
        <w:jc w:val="center"/>
        <w:rPr>
          <w:rFonts w:ascii="Arial" w:hAnsi="Arial" w:eastAsia="Arial" w:cs="Arial"/>
          <w:b w:val="1"/>
          <w:bCs w:val="1"/>
          <w:sz w:val="24"/>
          <w:szCs w:val="24"/>
          <w:u w:val="single"/>
        </w:rPr>
      </w:pPr>
      <w:r w:rsidRPr="04E1A6DC" w:rsidR="31B1FE11">
        <w:rPr>
          <w:rFonts w:ascii="Arial" w:hAnsi="Arial" w:eastAsia="Arial" w:cs="Arial"/>
          <w:b w:val="1"/>
          <w:bCs w:val="1"/>
          <w:sz w:val="24"/>
          <w:szCs w:val="24"/>
          <w:u w:val="single"/>
        </w:rPr>
        <w:t>Environmental factors</w:t>
      </w:r>
    </w:p>
    <w:p w:rsidRPr="001B0E5B" w:rsidR="1B30433A" w:rsidP="001B0E5B" w:rsidRDefault="1B30433A" w14:paraId="3E3D63A2" w14:textId="799B12EC">
      <w:pPr>
        <w:spacing w:after="100" w:line="360" w:lineRule="auto"/>
        <w:ind w:firstLine="720"/>
        <w:jc w:val="both"/>
        <w:rPr>
          <w:rFonts w:ascii="Arial" w:hAnsi="Arial" w:eastAsia="Arial" w:cs="Arial"/>
          <w:sz w:val="24"/>
          <w:szCs w:val="24"/>
        </w:rPr>
      </w:pPr>
      <w:r w:rsidRPr="31B1FE11" w:rsidR="31B1FE11">
        <w:rPr>
          <w:rFonts w:ascii="Arial" w:hAnsi="Arial" w:eastAsia="Arial" w:cs="Arial"/>
          <w:sz w:val="24"/>
          <w:szCs w:val="24"/>
        </w:rPr>
        <w:t xml:space="preserve">Concentrating on sustainability contributes to increased product awareness and progress. 2018 and 2019 were difficult years for the automotive industry, but BMW </w:t>
      </w:r>
      <w:r w:rsidRPr="31B1FE11" w:rsidR="31B1FE11">
        <w:rPr>
          <w:rFonts w:ascii="Arial" w:hAnsi="Arial" w:eastAsia="Arial" w:cs="Arial"/>
          <w:sz w:val="24"/>
          <w:szCs w:val="24"/>
        </w:rPr>
        <w:t>retained</w:t>
      </w:r>
      <w:r w:rsidRPr="31B1FE11" w:rsidR="31B1FE11">
        <w:rPr>
          <w:rFonts w:ascii="Arial" w:hAnsi="Arial" w:eastAsia="Arial" w:cs="Arial"/>
          <w:sz w:val="24"/>
          <w:szCs w:val="24"/>
        </w:rPr>
        <w:t xml:space="preserve"> good profits and profitability. This is the product of the expected conservation project (Frue, 2019).</w:t>
      </w:r>
    </w:p>
    <w:p w:rsidRPr="001B0E5B" w:rsidR="08FCF9AA" w:rsidP="31B1FE11" w:rsidRDefault="08FCF9AA" w14:paraId="0E941D20" w14:textId="3618088A">
      <w:pPr>
        <w:pStyle w:val="Normal"/>
        <w:spacing w:after="100"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1B1FE11" w:rsidR="31B1FE11">
        <w:rPr>
          <w:rFonts w:ascii="Arial" w:hAnsi="Arial" w:eastAsia="Arial" w:cs="Arial"/>
          <w:noProof w:val="0"/>
          <w:sz w:val="24"/>
          <w:szCs w:val="24"/>
          <w:lang w:val="en"/>
        </w:rPr>
        <w:t xml:space="preserve">   Through the affordability procedure of the BMW company, it puts its resources to work ecologically and additionally leads the mentality region. BMW has left its mark and focused on the production of electric cars, with the help of the natural board that establishes the role of management and customers, constantly monitoring their progress </w:t>
      </w:r>
      <w:r w:rsidRPr="31B1FE11" w:rsidR="31B1FE11">
        <w:rPr>
          <w:rFonts w:ascii="Arial" w:hAnsi="Arial" w:eastAsia="Arial" w:cs="Arial"/>
          <w:b w:val="0"/>
          <w:bCs w:val="0"/>
          <w:i w:val="0"/>
          <w:iCs w:val="0"/>
          <w:caps w:val="0"/>
          <w:smallCaps w:val="0"/>
          <w:noProof w:val="0"/>
          <w:color w:val="000000" w:themeColor="text1" w:themeTint="FF" w:themeShade="FF"/>
          <w:sz w:val="24"/>
          <w:szCs w:val="24"/>
          <w:lang w:val="en-GB"/>
        </w:rPr>
        <w:t>(Annual Report, 2018).</w:t>
      </w:r>
    </w:p>
    <w:p w:rsidRPr="001B0E5B" w:rsidR="08FCF9AA" w:rsidP="31B1FE11" w:rsidRDefault="08FCF9AA" w14:paraId="7337F00C" w14:textId="5CDF6949">
      <w:pPr>
        <w:pStyle w:val="Normal"/>
        <w:spacing w:after="100" w:line="360" w:lineRule="auto"/>
        <w:ind w:firstLine="720"/>
        <w:jc w:val="both"/>
        <w:rPr>
          <w:rFonts w:ascii="Arial" w:hAnsi="Arial" w:eastAsia="Arial" w:cs="Arial"/>
          <w:sz w:val="24"/>
          <w:szCs w:val="24"/>
        </w:rPr>
      </w:pPr>
      <w:r w:rsidRPr="31B1FE11" w:rsidR="31B1FE11">
        <w:rPr>
          <w:rFonts w:ascii="Arial" w:hAnsi="Arial" w:eastAsia="Arial" w:cs="Arial"/>
          <w:noProof w:val="0"/>
          <w:sz w:val="24"/>
          <w:szCs w:val="24"/>
          <w:lang w:val="en"/>
        </w:rPr>
        <w:t>In agreement with</w:t>
      </w:r>
      <w:r w:rsidRPr="31B1FE11" w:rsidR="31B1FE11">
        <w:rPr>
          <w:rFonts w:ascii="Arial" w:hAnsi="Arial" w:eastAsia="Arial" w:cs="Arial"/>
          <w:noProof w:val="0"/>
          <w:color w:val="000000" w:themeColor="text1" w:themeTint="FF" w:themeShade="FF"/>
          <w:sz w:val="24"/>
          <w:szCs w:val="24"/>
          <w:lang w:val="en-GB"/>
        </w:rPr>
        <w:t xml:space="preserve"> </w:t>
      </w:r>
      <w:proofErr w:type="spellStart"/>
      <w:r w:rsidRPr="31B1FE11" w:rsidR="31B1FE11">
        <w:rPr>
          <w:rFonts w:ascii="Arial" w:hAnsi="Arial" w:eastAsia="Arial" w:cs="Arial"/>
          <w:noProof w:val="0"/>
          <w:color w:val="000000" w:themeColor="text1" w:themeTint="FF" w:themeShade="FF"/>
          <w:sz w:val="24"/>
          <w:szCs w:val="24"/>
          <w:lang w:val="en-GB"/>
        </w:rPr>
        <w:t>Danigelis</w:t>
      </w:r>
      <w:proofErr w:type="spellEnd"/>
      <w:r w:rsidRPr="31B1FE11" w:rsidR="31B1FE11">
        <w:rPr>
          <w:rFonts w:ascii="Arial" w:hAnsi="Arial" w:eastAsia="Arial" w:cs="Arial"/>
          <w:noProof w:val="0"/>
          <w:color w:val="000000" w:themeColor="text1" w:themeTint="FF" w:themeShade="FF"/>
          <w:sz w:val="24"/>
          <w:szCs w:val="24"/>
          <w:lang w:val="en-GB"/>
        </w:rPr>
        <w:t xml:space="preserve"> (2020),</w:t>
      </w:r>
      <w:r w:rsidRPr="31B1FE11" w:rsidR="31B1FE11">
        <w:rPr>
          <w:rFonts w:ascii="Arial" w:hAnsi="Arial" w:eastAsia="Arial" w:cs="Arial"/>
          <w:noProof w:val="0"/>
          <w:sz w:val="24"/>
          <w:szCs w:val="24"/>
          <w:lang w:val="en"/>
        </w:rPr>
        <w:t xml:space="preserve"> ‘’In 2018, the company's employees figured out how to bring emissions up to 128g CO2 / Km to Europe and reduced their carbon dioxide emissions by over 42%. The management company's procedure also consists of: </w:t>
      </w:r>
    </w:p>
    <w:p w:rsidRPr="001B0E5B" w:rsidR="08FCF9AA" w:rsidP="31B1FE11" w:rsidRDefault="08FCF9AA" w14:paraId="7204E58E" w14:textId="129E09B6">
      <w:pPr>
        <w:pStyle w:val="ListParagraph"/>
        <w:numPr>
          <w:ilvl w:val="1"/>
          <w:numId w:val="11"/>
        </w:numPr>
        <w:spacing w:after="100" w:line="360" w:lineRule="auto"/>
        <w:ind/>
        <w:jc w:val="both"/>
        <w:rPr>
          <w:rFonts w:ascii="Arial" w:hAnsi="Arial" w:eastAsia="Arial" w:cs="Arial"/>
          <w:noProof w:val="0"/>
          <w:sz w:val="24"/>
          <w:szCs w:val="24"/>
          <w:lang w:val="en"/>
        </w:rPr>
      </w:pPr>
      <w:r w:rsidRPr="31B1FE11" w:rsidR="31B1FE11">
        <w:rPr>
          <w:rFonts w:ascii="Arial" w:hAnsi="Arial" w:eastAsia="Arial" w:cs="Arial"/>
          <w:noProof w:val="0"/>
          <w:sz w:val="24"/>
          <w:szCs w:val="24"/>
          <w:lang w:val="en"/>
        </w:rPr>
        <w:t>Economic production networks,</w:t>
      </w:r>
    </w:p>
    <w:p w:rsidRPr="001B0E5B" w:rsidR="08FCF9AA" w:rsidP="31B1FE11" w:rsidRDefault="08FCF9AA" w14:paraId="505F77AD" w14:textId="6208AD77">
      <w:pPr>
        <w:pStyle w:val="ListParagraph"/>
        <w:numPr>
          <w:ilvl w:val="1"/>
          <w:numId w:val="11"/>
        </w:numPr>
        <w:spacing w:after="100" w:line="360" w:lineRule="auto"/>
        <w:ind/>
        <w:jc w:val="both"/>
        <w:rPr>
          <w:rFonts w:ascii="Arial" w:hAnsi="Arial" w:eastAsia="Arial" w:cs="Arial"/>
          <w:noProof w:val="0"/>
          <w:sz w:val="24"/>
          <w:szCs w:val="24"/>
          <w:lang w:val="en"/>
        </w:rPr>
      </w:pPr>
      <w:r w:rsidRPr="31B1FE11" w:rsidR="31B1FE11">
        <w:rPr>
          <w:rFonts w:ascii="Arial" w:hAnsi="Arial" w:eastAsia="Arial" w:cs="Arial"/>
          <w:noProof w:val="0"/>
          <w:sz w:val="24"/>
          <w:szCs w:val="24"/>
          <w:lang w:val="en"/>
        </w:rPr>
        <w:t>Decrease in carbon dioxide flow,</w:t>
      </w:r>
    </w:p>
    <w:p w:rsidRPr="001B0E5B" w:rsidR="08FCF9AA" w:rsidP="31B1FE11" w:rsidRDefault="08FCF9AA" w14:paraId="69C7414F" w14:textId="5BA70242">
      <w:pPr>
        <w:pStyle w:val="ListParagraph"/>
        <w:numPr>
          <w:ilvl w:val="1"/>
          <w:numId w:val="11"/>
        </w:numPr>
        <w:spacing w:after="100" w:line="360" w:lineRule="auto"/>
        <w:ind/>
        <w:jc w:val="both"/>
        <w:rPr>
          <w:rFonts w:ascii="Arial" w:hAnsi="Arial" w:eastAsia="Arial" w:cs="Arial"/>
          <w:noProof w:val="0"/>
          <w:sz w:val="24"/>
          <w:szCs w:val="24"/>
          <w:lang w:val="en"/>
        </w:rPr>
      </w:pPr>
      <w:r w:rsidRPr="31B1FE11" w:rsidR="31B1FE11">
        <w:rPr>
          <w:rFonts w:ascii="Arial" w:hAnsi="Arial" w:eastAsia="Arial" w:cs="Arial"/>
          <w:noProof w:val="0"/>
          <w:sz w:val="24"/>
          <w:szCs w:val="24"/>
          <w:lang w:val="en"/>
        </w:rPr>
        <w:t xml:space="preserve">Social </w:t>
      </w:r>
      <w:r w:rsidRPr="31B1FE11" w:rsidR="31B1FE11">
        <w:rPr>
          <w:rFonts w:ascii="Arial" w:hAnsi="Arial" w:eastAsia="Arial" w:cs="Arial"/>
          <w:noProof w:val="0"/>
          <w:sz w:val="24"/>
          <w:szCs w:val="24"/>
          <w:lang w:val="en"/>
        </w:rPr>
        <w:t>responsibility</w:t>
      </w:r>
      <w:r w:rsidRPr="31B1FE11" w:rsidR="31B1FE11">
        <w:rPr>
          <w:rFonts w:ascii="Arial" w:hAnsi="Arial" w:eastAsia="Arial" w:cs="Arial"/>
          <w:noProof w:val="0"/>
          <w:sz w:val="24"/>
          <w:szCs w:val="24"/>
          <w:lang w:val="en"/>
        </w:rPr>
        <w:t>,</w:t>
      </w:r>
    </w:p>
    <w:p w:rsidRPr="001B0E5B" w:rsidR="08FCF9AA" w:rsidP="31B1FE11" w:rsidRDefault="08FCF9AA" w14:paraId="49A083FA" w14:textId="2B887CB3">
      <w:pPr>
        <w:pStyle w:val="ListParagraph"/>
        <w:numPr>
          <w:ilvl w:val="1"/>
          <w:numId w:val="11"/>
        </w:numPr>
        <w:spacing w:after="100" w:line="360" w:lineRule="auto"/>
        <w:ind/>
        <w:jc w:val="both"/>
        <w:rPr>
          <w:rFonts w:ascii="Arial" w:hAnsi="Arial" w:eastAsia="Arial" w:cs="Arial"/>
          <w:sz w:val="24"/>
          <w:szCs w:val="24"/>
        </w:rPr>
      </w:pPr>
      <w:r w:rsidRPr="31B1FE11" w:rsidR="31B1FE11">
        <w:rPr>
          <w:rFonts w:ascii="Arial" w:hAnsi="Arial" w:eastAsia="Arial" w:cs="Arial"/>
          <w:noProof w:val="0"/>
          <w:sz w:val="24"/>
          <w:szCs w:val="24"/>
          <w:lang w:val="en"/>
        </w:rPr>
        <w:t>Security nature of production.</w:t>
      </w:r>
      <w:r w:rsidRPr="31B1FE11" w:rsidR="31B1FE11">
        <w:rPr>
          <w:rFonts w:ascii="Arial" w:hAnsi="Arial" w:eastAsia="Arial" w:cs="Arial"/>
          <w:sz w:val="24"/>
          <w:szCs w:val="24"/>
        </w:rPr>
        <w:t xml:space="preserve"> ‘’</w:t>
      </w:r>
    </w:p>
    <w:p w:rsidRPr="001B0E5B" w:rsidR="67BC4530" w:rsidP="04E1A6DC" w:rsidRDefault="67BC4530" w14:paraId="3A0FF5F2" w14:textId="6B25DCEA">
      <w:pPr>
        <w:pStyle w:val="Normal"/>
        <w:spacing w:after="100" w:line="360" w:lineRule="auto"/>
        <w:ind w:firstLine="0"/>
        <w:jc w:val="both"/>
        <w:rPr>
          <w:rFonts w:ascii="Arial" w:hAnsi="Arial" w:eastAsia="Arial" w:cs="Arial"/>
          <w:sz w:val="24"/>
          <w:szCs w:val="24"/>
        </w:rPr>
      </w:pPr>
      <w:r w:rsidRPr="04E1A6DC" w:rsidR="31B1FE11">
        <w:rPr>
          <w:rFonts w:ascii="Arial" w:hAnsi="Arial" w:eastAsia="Arial" w:cs="Arial"/>
          <w:sz w:val="24"/>
          <w:szCs w:val="24"/>
        </w:rPr>
        <w:t xml:space="preserve">   Market elements have changed significantly, and the firm necessities to create dynamic abilities to shape business exercises as per request. Firms can't make an incentive through their items or administrations alone yet rather need to work together with different partners to make a worth heavenly body (</w:t>
      </w:r>
      <w:proofErr w:type="spellStart"/>
      <w:r w:rsidRPr="04E1A6DC" w:rsidR="31B1FE11">
        <w:rPr>
          <w:rFonts w:ascii="Arial" w:hAnsi="Arial" w:eastAsia="Arial" w:cs="Arial"/>
          <w:sz w:val="24"/>
          <w:szCs w:val="24"/>
        </w:rPr>
        <w:t>Haggège</w:t>
      </w:r>
      <w:proofErr w:type="spellEnd"/>
      <w:r w:rsidRPr="04E1A6DC" w:rsidR="31B1FE11">
        <w:rPr>
          <w:rFonts w:ascii="Arial" w:hAnsi="Arial" w:eastAsia="Arial" w:cs="Arial"/>
          <w:sz w:val="24"/>
          <w:szCs w:val="24"/>
        </w:rPr>
        <w:t xml:space="preserve"> et al. 2017).</w:t>
      </w:r>
    </w:p>
    <w:p w:rsidRPr="00DF1D45" w:rsidR="7FDFDE5B" w:rsidP="04E1A6DC" w:rsidRDefault="71341A59" w14:paraId="7BE25D30" w14:textId="77777777">
      <w:pPr>
        <w:pStyle w:val="Heading2"/>
        <w:jc w:val="center"/>
        <w:rPr>
          <w:rFonts w:ascii="Calibri Light" w:hAnsi="Calibri Light" w:eastAsia="ＭＳ ゴシック" w:cs="Times New Roman"/>
          <w:b w:val="1"/>
          <w:bCs w:val="1"/>
          <w:color w:val="000000" w:themeColor="text1" w:themeTint="FF" w:themeShade="FF"/>
          <w:sz w:val="26"/>
          <w:szCs w:val="26"/>
        </w:rPr>
      </w:pPr>
      <w:bookmarkStart w:name="_GoBack" w:id="0"/>
      <w:r w:rsidRPr="04E1A6DC" w:rsidR="31B1FE11">
        <w:rPr>
          <w:b w:val="1"/>
          <w:bCs w:val="1"/>
          <w:color w:val="000000" w:themeColor="text1" w:themeTint="FF" w:themeShade="FF"/>
        </w:rPr>
        <w:t xml:space="preserve">Porter’s </w:t>
      </w:r>
      <w:r w:rsidRPr="04E1A6DC" w:rsidR="31B1FE11">
        <w:rPr>
          <w:b w:val="1"/>
          <w:bCs w:val="1"/>
          <w:color w:val="000000" w:themeColor="text1" w:themeTint="FF" w:themeShade="FF"/>
        </w:rPr>
        <w:t>5 force</w:t>
      </w:r>
      <w:r w:rsidRPr="04E1A6DC" w:rsidR="31B1FE11">
        <w:rPr>
          <w:b w:val="1"/>
          <w:bCs w:val="1"/>
          <w:color w:val="000000" w:themeColor="text1" w:themeTint="FF" w:themeShade="FF"/>
        </w:rPr>
        <w:t xml:space="preserve"> Analyse</w:t>
      </w:r>
    </w:p>
    <w:p w:rsidR="04E1A6DC" w:rsidP="04E1A6DC" w:rsidRDefault="04E1A6DC" w14:paraId="49B36014" w14:textId="76F68D52">
      <w:pPr>
        <w:pStyle w:val="Normal"/>
      </w:pPr>
    </w:p>
    <w:p w:rsidRPr="00DF1D45" w:rsidR="7FDFDE5B" w:rsidP="31B1FE11" w:rsidRDefault="00BC5C10" w14:textId="77777777" w14:paraId="6108ABCA">
      <w:pPr>
        <w:pStyle w:val="Normal"/>
        <w:spacing w:line="360" w:lineRule="auto"/>
        <w:ind w:firstLine="720"/>
        <w:jc w:val="both"/>
        <w:rPr>
          <w:rFonts w:ascii="Arial" w:hAnsi="Arial" w:cs="Arial"/>
          <w:color w:val="auto"/>
          <w:sz w:val="24"/>
          <w:szCs w:val="24"/>
        </w:rPr>
      </w:pPr>
      <w:r w:rsidRPr="31B1FE11">
        <w:rPr>
          <w:rFonts w:ascii="Arial" w:hAnsi="Arial" w:eastAsia="Arial" w:cs="Arial"/>
          <w:color w:val="auto"/>
          <w:sz w:val="24"/>
          <w:szCs w:val="24"/>
        </w:rPr>
        <w:t xml:space="preserve"> ‘BMW is a premium automobile brand in the market and offers the quality-based products in order to consistently satisfy all the needs and requirements of the customers</w:t>
      </w:r>
      <w:r w:rsidRPr="31B1FE11" w:rsidR="00F846B4">
        <w:rPr>
          <w:rFonts w:ascii="Arial" w:hAnsi="Arial" w:eastAsia="Arial" w:cs="Arial"/>
          <w:color w:val="auto"/>
          <w:sz w:val="24"/>
          <w:szCs w:val="24"/>
        </w:rPr>
        <w:t xml:space="preserve"> </w:t>
      </w:r>
      <w:r w:rsidRPr="31B1FE11" w:rsidR="00F846B4">
        <w:rPr>
          <w:rFonts w:ascii="Arial" w:hAnsi="Arial" w:cs="Arial"/>
          <w:color w:val="auto"/>
          <w:sz w:val="24"/>
          <w:szCs w:val="24"/>
        </w:rPr>
        <w:t>(</w:t>
      </w:r>
      <w:r w:rsidRPr="31B1FE11" w:rsidR="00F846B4">
        <w:rPr>
          <w:rFonts w:ascii="Arial" w:hAnsi="Arial" w:cs="Arial"/>
          <w:color w:val="auto"/>
          <w:sz w:val="24"/>
          <w:szCs w:val="24"/>
          <w:shd w:val="clear" w:color="auto" w:fill="FFFFFF"/>
        </w:rPr>
        <w:t>Quijano, &amp; Pérez, 2018</w:t>
      </w:r>
      <w:r w:rsidRPr="31B1FE11" w:rsidR="00F846B4">
        <w:rPr>
          <w:rFonts w:ascii="Arial" w:hAnsi="Arial" w:cs="Arial"/>
          <w:color w:val="auto"/>
          <w:sz w:val="24"/>
          <w:szCs w:val="24"/>
        </w:rPr>
        <w:t>)</w:t>
      </w:r>
      <w:r w:rsidRPr="31B1FE11" w:rsidR="00017A11">
        <w:rPr>
          <w:rFonts w:ascii="Arial" w:hAnsi="Arial" w:eastAsia="Arial" w:cs="Arial"/>
          <w:color w:val="auto"/>
          <w:sz w:val="24"/>
          <w:szCs w:val="24"/>
        </w:rPr>
        <w:t xml:space="preserve">. </w:t>
      </w:r>
    </w:p>
    <w:p w:rsidRPr="00DF1D45" w:rsidR="7FDFDE5B" w:rsidP="31B1FE11" w:rsidRDefault="00BC5C10" w14:paraId="75A78B5A" w14:textId="2B878B30">
      <w:pPr>
        <w:pStyle w:val="Normal"/>
        <w:spacing w:line="360" w:lineRule="auto"/>
        <w:ind w:firstLine="720"/>
        <w:jc w:val="both"/>
        <w:rPr>
          <w:rFonts w:ascii="Arial" w:hAnsi="Arial" w:cs="Arial"/>
          <w:color w:val="auto"/>
          <w:sz w:val="24"/>
          <w:szCs w:val="24"/>
        </w:rPr>
      </w:pPr>
      <w:r w:rsidRPr="31B1FE11" w:rsidR="00516079">
        <w:rPr>
          <w:rFonts w:ascii="Arial" w:hAnsi="Arial" w:eastAsia="Arial" w:cs="Arial"/>
          <w:color w:val="auto"/>
          <w:sz w:val="24"/>
          <w:szCs w:val="24"/>
        </w:rPr>
        <w:t xml:space="preserve">Pursuant to </w:t>
      </w:r>
      <w:r w:rsidRPr="31B1FE11" w:rsidR="31B1FE11">
        <w:rPr>
          <w:rFonts w:ascii="Arial" w:hAnsi="Arial" w:eastAsia="Arial" w:cs="Arial"/>
          <w:color w:val="auto"/>
          <w:sz w:val="24"/>
          <w:szCs w:val="24"/>
        </w:rPr>
        <w:t>Pursuant to</w:t>
      </w:r>
      <w:r w:rsidRPr="31B1FE11" w:rsidR="31B1FE11">
        <w:rPr>
          <w:rFonts w:ascii="Arial" w:hAnsi="Arial" w:cs="Arial"/>
          <w:color w:val="auto"/>
          <w:sz w:val="24"/>
          <w:szCs w:val="24"/>
        </w:rPr>
        <w:t xml:space="preserve"> </w:t>
      </w:r>
      <w:r w:rsidRPr="31B1FE11" w:rsidR="31B1FE11">
        <w:rPr>
          <w:rFonts w:ascii="Arial" w:hAnsi="Arial" w:eastAsia="Arial" w:cs="Arial"/>
          <w:b w:val="0"/>
          <w:bCs w:val="0"/>
          <w:i w:val="0"/>
          <w:iCs w:val="0"/>
          <w:caps w:val="0"/>
          <w:smallCaps w:val="0"/>
          <w:noProof w:val="0"/>
          <w:color w:val="222222"/>
          <w:sz w:val="24"/>
          <w:szCs w:val="24"/>
          <w:lang w:val="en-GB"/>
        </w:rPr>
        <w:t>Khurram (2002),</w:t>
      </w:r>
      <w:r w:rsidRPr="31B1FE11" w:rsidR="31B1FE11">
        <w:rPr>
          <w:rFonts w:ascii="Arial" w:hAnsi="Arial" w:eastAsia="Arial" w:cs="Arial"/>
          <w:color w:val="auto"/>
          <w:sz w:val="24"/>
          <w:szCs w:val="24"/>
        </w:rPr>
        <w:t xml:space="preserve"> ‘’</w:t>
      </w:r>
      <w:r w:rsidRPr="31B1FE11" w:rsidR="00516079">
        <w:rPr>
          <w:rFonts w:ascii="Arial" w:hAnsi="Arial" w:eastAsia="Arial" w:cs="Arial"/>
          <w:color w:val="auto"/>
          <w:sz w:val="24"/>
          <w:szCs w:val="24"/>
        </w:rPr>
        <w:t xml:space="preserve">Porter’s five forces analysis </w:t>
      </w:r>
      <w:r w:rsidRPr="31B1FE11" w:rsidR="00552F41">
        <w:rPr>
          <w:rFonts w:ascii="Arial" w:hAnsi="Arial" w:eastAsia="Arial" w:cs="Arial"/>
          <w:color w:val="auto"/>
          <w:sz w:val="24"/>
          <w:szCs w:val="24"/>
        </w:rPr>
        <w:t xml:space="preserve">helps in determining the strategy which </w:t>
      </w:r>
      <w:r w:rsidRPr="31B1FE11" w:rsidR="00CF03EF">
        <w:rPr>
          <w:rFonts w:ascii="Arial" w:hAnsi="Arial" w:eastAsia="Arial" w:cs="Arial"/>
          <w:color w:val="auto"/>
          <w:sz w:val="24"/>
          <w:szCs w:val="24"/>
        </w:rPr>
        <w:t>enables the or</w:t>
      </w:r>
      <w:r w:rsidRPr="31B1FE11" w:rsidR="008D6DC3">
        <w:rPr>
          <w:rFonts w:ascii="Arial" w:hAnsi="Arial" w:eastAsia="Arial" w:cs="Arial"/>
          <w:color w:val="auto"/>
          <w:sz w:val="24"/>
          <w:szCs w:val="24"/>
        </w:rPr>
        <w:t>ganization to compete with other automobile industries in the market</w:t>
      </w:r>
      <w:r w:rsidRPr="31B1FE11" w:rsidR="00CB7C87">
        <w:rPr>
          <w:rFonts w:ascii="Arial" w:hAnsi="Arial" w:eastAsia="Arial" w:cs="Arial"/>
          <w:color w:val="auto"/>
          <w:sz w:val="24"/>
          <w:szCs w:val="24"/>
        </w:rPr>
        <w:t xml:space="preserve">. The five forces that </w:t>
      </w:r>
      <w:r w:rsidRPr="31B1FE11" w:rsidR="00CE721A">
        <w:rPr>
          <w:rFonts w:ascii="Arial" w:hAnsi="Arial" w:eastAsia="Arial" w:cs="Arial"/>
          <w:color w:val="auto"/>
          <w:sz w:val="24"/>
          <w:szCs w:val="24"/>
        </w:rPr>
        <w:t>help</w:t>
      </w:r>
      <w:r w:rsidRPr="31B1FE11" w:rsidR="00CB7C87">
        <w:rPr>
          <w:rFonts w:ascii="Arial" w:hAnsi="Arial" w:eastAsia="Arial" w:cs="Arial"/>
          <w:color w:val="auto"/>
          <w:sz w:val="24"/>
          <w:szCs w:val="24"/>
        </w:rPr>
        <w:t xml:space="preserve"> in developing the strategies for achieving successful competitive advantage are provided below:’’</w:t>
      </w:r>
    </w:p>
    <w:p w:rsidRPr="00DF1D45" w:rsidR="00CB7C87" w:rsidP="04E1A6DC" w:rsidRDefault="00CE721A" w14:paraId="5925B153" w14:textId="77777777">
      <w:pPr>
        <w:spacing w:line="360" w:lineRule="auto"/>
        <w:jc w:val="center"/>
        <w:rPr>
          <w:rFonts w:ascii="Arial" w:hAnsi="Arial" w:eastAsia="Arial" w:cs="Arial"/>
          <w:b w:val="1"/>
          <w:bCs w:val="1"/>
          <w:color w:val="auto"/>
          <w:sz w:val="24"/>
          <w:szCs w:val="24"/>
        </w:rPr>
      </w:pPr>
      <w:r w:rsidRPr="04E1A6DC" w:rsidR="31B1FE11">
        <w:rPr>
          <w:rFonts w:ascii="Arial" w:hAnsi="Arial" w:eastAsia="Arial" w:cs="Arial"/>
          <w:b w:val="1"/>
          <w:bCs w:val="1"/>
          <w:color w:val="auto"/>
          <w:sz w:val="24"/>
          <w:szCs w:val="24"/>
        </w:rPr>
        <w:t>Threat to new entry</w:t>
      </w:r>
    </w:p>
    <w:p w:rsidRPr="00DF1D45" w:rsidR="00CE721A" w:rsidP="31B1FE11" w:rsidRDefault="002B6C8E" w14:paraId="69C1D6BA" w14:textId="3491F8D0">
      <w:pPr>
        <w:spacing w:line="360" w:lineRule="auto"/>
        <w:jc w:val="both"/>
        <w:rPr>
          <w:rFonts w:ascii="Arial" w:hAnsi="Arial" w:eastAsia="Arial" w:cs="Arial"/>
          <w:color w:val="FF0000"/>
          <w:sz w:val="24"/>
          <w:szCs w:val="24"/>
        </w:rPr>
      </w:pPr>
      <w:r w:rsidRPr="31B1FE11">
        <w:rPr>
          <w:rFonts w:ascii="Arial" w:hAnsi="Arial" w:eastAsia="Arial" w:cs="Arial"/>
          <w:color w:val="auto"/>
          <w:sz w:val="24"/>
          <w:szCs w:val="24"/>
        </w:rPr>
        <w:t xml:space="preserve">   The automobile industry mainly requires a huge investment and thus in order </w:t>
      </w:r>
      <w:r w:rsidRPr="31B1FE11" w:rsidR="00160ED3">
        <w:rPr>
          <w:rFonts w:ascii="Arial" w:hAnsi="Arial" w:eastAsia="Arial" w:cs="Arial"/>
          <w:color w:val="auto"/>
          <w:sz w:val="24"/>
          <w:szCs w:val="24"/>
        </w:rPr>
        <w:t>to start up an automobile company, one need to compete with well-known brands in the market</w:t>
      </w:r>
      <w:r w:rsidRPr="31B1FE11" w:rsidR="00B8389F">
        <w:rPr>
          <w:rFonts w:ascii="Arial" w:hAnsi="Arial" w:eastAsia="Arial" w:cs="Arial"/>
          <w:color w:val="auto"/>
          <w:sz w:val="24"/>
          <w:szCs w:val="24"/>
        </w:rPr>
        <w:t xml:space="preserve">. </w:t>
      </w:r>
      <w:r w:rsidRPr="31B1FE11" w:rsidR="00DD2A4B">
        <w:rPr>
          <w:rFonts w:ascii="Arial" w:hAnsi="Arial" w:eastAsia="Arial" w:cs="Arial"/>
          <w:color w:val="auto"/>
          <w:sz w:val="24"/>
          <w:szCs w:val="24"/>
        </w:rPr>
        <w:t>Also, there is an intense competition within the automobile and such companies are already developed and thereby positioned a great market share</w:t>
      </w:r>
      <w:r w:rsidRPr="31B1FE11" w:rsidR="00C0738C">
        <w:rPr>
          <w:rFonts w:ascii="Arial" w:hAnsi="Arial" w:eastAsia="Arial" w:cs="Arial"/>
          <w:color w:val="auto"/>
          <w:sz w:val="24"/>
          <w:szCs w:val="24"/>
        </w:rPr>
        <w:t xml:space="preserve">. </w:t>
      </w:r>
      <w:r w:rsidRPr="31B1FE11" w:rsidR="00176D19">
        <w:rPr>
          <w:rFonts w:ascii="Arial" w:hAnsi="Arial" w:eastAsia="Arial" w:cs="Arial"/>
          <w:color w:val="auto"/>
          <w:sz w:val="24"/>
          <w:szCs w:val="24"/>
        </w:rPr>
        <w:t xml:space="preserve">There is a </w:t>
      </w:r>
      <w:r w:rsidRPr="31B1FE11" w:rsidR="00176D19">
        <w:rPr>
          <w:rFonts w:ascii="Arial" w:hAnsi="Arial" w:eastAsia="Arial" w:cs="Arial"/>
          <w:b w:val="0"/>
          <w:bCs w:val="0"/>
          <w:color w:val="auto"/>
          <w:sz w:val="24"/>
          <w:szCs w:val="24"/>
        </w:rPr>
        <w:t>low</w:t>
      </w:r>
      <w:r w:rsidRPr="31B1FE11" w:rsidR="00176D19">
        <w:rPr>
          <w:rFonts w:ascii="Arial" w:hAnsi="Arial" w:eastAsia="Arial" w:cs="Arial"/>
          <w:color w:val="auto"/>
          <w:sz w:val="24"/>
          <w:szCs w:val="24"/>
        </w:rPr>
        <w:t xml:space="preserve"> threat to the new entry because </w:t>
      </w:r>
      <w:r w:rsidRPr="31B1FE11" w:rsidR="009B743D">
        <w:rPr>
          <w:rFonts w:ascii="Arial" w:hAnsi="Arial" w:eastAsia="Arial" w:cs="Arial"/>
          <w:color w:val="auto"/>
          <w:sz w:val="24"/>
          <w:szCs w:val="24"/>
        </w:rPr>
        <w:t>of the high risk and slow return, there are less companies wanted</w:t>
      </w:r>
      <w:r w:rsidRPr="31B1FE11" w:rsidR="002472A0">
        <w:rPr>
          <w:rFonts w:ascii="Arial" w:hAnsi="Arial" w:eastAsia="Arial" w:cs="Arial"/>
          <w:color w:val="auto"/>
          <w:sz w:val="24"/>
          <w:szCs w:val="24"/>
        </w:rPr>
        <w:t xml:space="preserve"> to enter into automobile industry</w:t>
      </w:r>
      <w:r w:rsidRPr="31B1FE11" w:rsidR="002918DE">
        <w:rPr>
          <w:rFonts w:ascii="Arial" w:hAnsi="Arial" w:eastAsia="Arial" w:cs="Arial"/>
          <w:color w:val="auto"/>
          <w:sz w:val="24"/>
          <w:szCs w:val="24"/>
        </w:rPr>
        <w:t>. Moreover</w:t>
      </w:r>
      <w:r w:rsidRPr="31B1FE11" w:rsidR="004B5B0A">
        <w:rPr>
          <w:rFonts w:ascii="Arial" w:hAnsi="Arial" w:eastAsia="Arial" w:cs="Arial"/>
          <w:color w:val="auto"/>
          <w:sz w:val="24"/>
          <w:szCs w:val="24"/>
        </w:rPr>
        <w:t xml:space="preserve">, </w:t>
      </w:r>
      <w:r w:rsidRPr="31B1FE11" w:rsidR="00865383">
        <w:rPr>
          <w:rFonts w:ascii="Arial" w:hAnsi="Arial" w:eastAsia="Arial" w:cs="Arial"/>
          <w:color w:val="auto"/>
          <w:sz w:val="24"/>
          <w:szCs w:val="24"/>
        </w:rPr>
        <w:t xml:space="preserve">it is very difficult for the new brands to enter into automobile </w:t>
      </w:r>
      <w:r w:rsidRPr="31B1FE11" w:rsidR="0031467F">
        <w:rPr>
          <w:rFonts w:ascii="Arial" w:hAnsi="Arial" w:eastAsia="Arial" w:cs="Arial"/>
          <w:color w:val="auto"/>
          <w:sz w:val="24"/>
          <w:szCs w:val="24"/>
        </w:rPr>
        <w:t>industry to compete with the existing brands such as BMW</w:t>
      </w:r>
      <w:r w:rsidRPr="31B1FE11" w:rsidR="00F846B4">
        <w:rPr>
          <w:rFonts w:ascii="Arial" w:hAnsi="Arial" w:cs="Arial"/>
          <w:color w:val="auto"/>
          <w:sz w:val="24"/>
          <w:szCs w:val="24"/>
        </w:rPr>
        <w:t xml:space="preserve"> (</w:t>
      </w:r>
      <w:proofErr w:type="spellStart"/>
      <w:r w:rsidRPr="31B1FE11" w:rsidR="00F846B4">
        <w:rPr>
          <w:rFonts w:ascii="Arial" w:hAnsi="Arial" w:cs="Arial"/>
          <w:color w:val="auto"/>
          <w:sz w:val="24"/>
          <w:szCs w:val="24"/>
          <w:shd w:val="clear" w:color="auto" w:fill="FFFFFF"/>
        </w:rPr>
        <w:t>Kauerhof</w:t>
      </w:r>
      <w:proofErr w:type="spellEnd"/>
      <w:r w:rsidRPr="31B1FE11" w:rsidR="00F846B4">
        <w:rPr>
          <w:rFonts w:ascii="Arial" w:hAnsi="Arial" w:cs="Arial"/>
          <w:color w:val="auto"/>
          <w:sz w:val="24"/>
          <w:szCs w:val="24"/>
          <w:shd w:val="clear" w:color="auto" w:fill="FFFFFF"/>
        </w:rPr>
        <w:t>, 2017</w:t>
      </w:r>
      <w:r w:rsidRPr="31B1FE11" w:rsidR="00F846B4">
        <w:rPr>
          <w:rFonts w:ascii="Arial" w:hAnsi="Arial" w:cs="Arial"/>
          <w:color w:val="auto"/>
          <w:sz w:val="24"/>
          <w:szCs w:val="24"/>
        </w:rPr>
        <w:t>)</w:t>
      </w:r>
      <w:r w:rsidRPr="31B1FE11" w:rsidR="00102F4C">
        <w:rPr>
          <w:rFonts w:ascii="Arial" w:hAnsi="Arial" w:eastAsia="Arial" w:cs="Arial"/>
          <w:color w:val="auto"/>
          <w:sz w:val="24"/>
          <w:szCs w:val="24"/>
        </w:rPr>
        <w:t xml:space="preserve">.</w:t>
      </w:r>
    </w:p>
    <w:p w:rsidRPr="00DF1D45" w:rsidR="00CE721A" w:rsidP="31B1FE11" w:rsidRDefault="002B6C8E" w14:paraId="4DA99BBA" w14:textId="39CBF9AF">
      <w:pPr>
        <w:pStyle w:val="Normal"/>
        <w:spacing w:line="360" w:lineRule="auto"/>
        <w:jc w:val="both"/>
        <w:rPr>
          <w:rFonts w:ascii="Arial" w:hAnsi="Arial" w:eastAsia="Arial" w:cs="Arial"/>
          <w:b w:val="0"/>
          <w:bCs w:val="0"/>
          <w:i w:val="0"/>
          <w:iCs w:val="0"/>
          <w:caps w:val="0"/>
          <w:smallCaps w:val="0"/>
          <w:noProof w:val="0"/>
          <w:color w:val="222222"/>
          <w:sz w:val="24"/>
          <w:szCs w:val="24"/>
          <w:lang w:val="en-GB"/>
        </w:rPr>
      </w:pPr>
      <w:r w:rsidRPr="31B1FE11" w:rsidR="00102F4C">
        <w:rPr>
          <w:rFonts w:ascii="Arial" w:hAnsi="Arial" w:eastAsia="Arial" w:cs="Arial"/>
          <w:color w:val="auto"/>
          <w:sz w:val="24"/>
          <w:szCs w:val="24"/>
        </w:rPr>
        <w:t xml:space="preserve">   B</w:t>
      </w:r>
      <w:r w:rsidRPr="31B1FE11" w:rsidR="003F51C3">
        <w:rPr>
          <w:rFonts w:ascii="Arial" w:hAnsi="Arial" w:eastAsia="Arial" w:cs="Arial"/>
          <w:color w:val="auto"/>
          <w:sz w:val="24"/>
          <w:szCs w:val="24"/>
        </w:rPr>
        <w:t xml:space="preserve">ecause of the large investment is required </w:t>
      </w:r>
      <w:r w:rsidRPr="31B1FE11" w:rsidR="00F62366">
        <w:rPr>
          <w:rFonts w:ascii="Arial" w:hAnsi="Arial" w:eastAsia="Arial" w:cs="Arial"/>
          <w:color w:val="auto"/>
          <w:sz w:val="24"/>
          <w:szCs w:val="24"/>
        </w:rPr>
        <w:t xml:space="preserve">for establishing a car brand and </w:t>
      </w:r>
      <w:r w:rsidRPr="31B1FE11" w:rsidR="001D22E1">
        <w:rPr>
          <w:rFonts w:ascii="Arial" w:hAnsi="Arial" w:eastAsia="Arial" w:cs="Arial"/>
          <w:color w:val="auto"/>
          <w:sz w:val="24"/>
          <w:szCs w:val="24"/>
        </w:rPr>
        <w:t xml:space="preserve">initially it </w:t>
      </w:r>
      <w:r w:rsidRPr="31B1FE11" w:rsidR="00414E9D">
        <w:rPr>
          <w:rFonts w:ascii="Arial" w:hAnsi="Arial" w:eastAsia="Arial" w:cs="Arial"/>
          <w:color w:val="auto"/>
          <w:sz w:val="24"/>
          <w:szCs w:val="24"/>
        </w:rPr>
        <w:t>requires a huge investment to set up a manufacturing facility</w:t>
      </w:r>
      <w:r w:rsidRPr="31B1FE11" w:rsidR="008B396C">
        <w:rPr>
          <w:rFonts w:ascii="Arial" w:hAnsi="Arial" w:eastAsia="Arial" w:cs="Arial"/>
          <w:color w:val="auto"/>
          <w:sz w:val="24"/>
          <w:szCs w:val="24"/>
        </w:rPr>
        <w:t>, distribution network and hiring of skilled staff</w:t>
      </w:r>
      <w:r w:rsidRPr="31B1FE11" w:rsidR="00CD437B">
        <w:rPr>
          <w:rFonts w:ascii="Arial" w:hAnsi="Arial" w:eastAsia="Arial" w:cs="Arial"/>
          <w:color w:val="auto"/>
          <w:sz w:val="24"/>
          <w:szCs w:val="24"/>
        </w:rPr>
        <w:t xml:space="preserve">. </w:t>
      </w:r>
      <w:r w:rsidRPr="31B1FE11" w:rsidR="00FA6D2B">
        <w:rPr>
          <w:rFonts w:ascii="Arial" w:hAnsi="Arial" w:eastAsia="Arial" w:cs="Arial"/>
          <w:color w:val="auto"/>
          <w:sz w:val="24"/>
          <w:szCs w:val="24"/>
        </w:rPr>
        <w:t>In this way BMW has a low threat to the new entrants in the market</w:t>
      </w:r>
      <w:r w:rsidRPr="31B1FE11" w:rsidR="003200AB">
        <w:rPr>
          <w:rFonts w:ascii="Arial" w:hAnsi="Arial" w:eastAsia="Arial" w:cs="Arial"/>
          <w:color w:val="auto"/>
          <w:sz w:val="24"/>
          <w:szCs w:val="24"/>
        </w:rPr>
        <w:t xml:space="preserve"> and also BMW consists of the best technicians</w:t>
      </w:r>
      <w:r w:rsidRPr="31B1FE11" w:rsidR="00676733">
        <w:rPr>
          <w:rFonts w:ascii="Arial" w:hAnsi="Arial" w:eastAsia="Arial" w:cs="Arial"/>
          <w:color w:val="auto"/>
          <w:sz w:val="24"/>
          <w:szCs w:val="24"/>
        </w:rPr>
        <w:t>, engineers and designers</w:t>
      </w:r>
      <w:r w:rsidRPr="31B1FE11" w:rsidR="00366931">
        <w:rPr>
          <w:rFonts w:ascii="Arial" w:hAnsi="Arial" w:eastAsia="Arial" w:cs="Arial"/>
          <w:color w:val="auto"/>
          <w:sz w:val="24"/>
          <w:szCs w:val="24"/>
        </w:rPr>
        <w:t xml:space="preserve"> that aids success to the brand </w:t>
      </w:r>
      <w:r w:rsidRPr="31B1FE11" w:rsidR="00F767F5">
        <w:rPr>
          <w:rFonts w:ascii="Arial" w:hAnsi="Arial" w:eastAsia="Arial" w:cs="Arial"/>
          <w:color w:val="auto"/>
          <w:sz w:val="24"/>
          <w:szCs w:val="24"/>
        </w:rPr>
        <w:t>by introducing new model in a cars (</w:t>
      </w:r>
      <w:proofErr w:type="spellStart"/>
      <w:r w:rsidRPr="31B1FE11" w:rsidR="31B1FE11">
        <w:rPr>
          <w:rFonts w:ascii="Arial" w:hAnsi="Arial" w:eastAsia="Arial" w:cs="Arial"/>
          <w:b w:val="0"/>
          <w:bCs w:val="0"/>
          <w:i w:val="0"/>
          <w:iCs w:val="0"/>
          <w:caps w:val="0"/>
          <w:smallCaps w:val="0"/>
          <w:noProof w:val="0"/>
          <w:color w:val="222222"/>
          <w:sz w:val="24"/>
          <w:szCs w:val="24"/>
          <w:lang w:val="en-GB"/>
        </w:rPr>
        <w:t>Musonera</w:t>
      </w:r>
      <w:proofErr w:type="spellEnd"/>
      <w:r w:rsidRPr="31B1FE11" w:rsidR="31B1FE11">
        <w:rPr>
          <w:rFonts w:ascii="Arial" w:hAnsi="Arial" w:eastAsia="Arial" w:cs="Arial"/>
          <w:b w:val="0"/>
          <w:bCs w:val="0"/>
          <w:i w:val="0"/>
          <w:iCs w:val="0"/>
          <w:caps w:val="0"/>
          <w:smallCaps w:val="0"/>
          <w:noProof w:val="0"/>
          <w:color w:val="222222"/>
          <w:sz w:val="24"/>
          <w:szCs w:val="24"/>
          <w:lang w:val="en-GB"/>
        </w:rPr>
        <w:t>, 2019).</w:t>
      </w:r>
    </w:p>
    <w:p w:rsidRPr="00DF1D45" w:rsidR="00CE721A" w:rsidP="04E1A6DC" w:rsidRDefault="00CE721A" w14:paraId="34D50D6C" w14:textId="77777777">
      <w:pPr>
        <w:spacing w:line="360" w:lineRule="auto"/>
        <w:jc w:val="center"/>
        <w:rPr>
          <w:rFonts w:ascii="Arial" w:hAnsi="Arial" w:eastAsia="Arial" w:cs="Arial"/>
          <w:b w:val="1"/>
          <w:bCs w:val="1"/>
          <w:color w:val="auto"/>
          <w:sz w:val="24"/>
          <w:szCs w:val="24"/>
        </w:rPr>
      </w:pPr>
      <w:r w:rsidRPr="04E1A6DC" w:rsidR="31B1FE11">
        <w:rPr>
          <w:rFonts w:ascii="Arial" w:hAnsi="Arial" w:eastAsia="Arial" w:cs="Arial"/>
          <w:b w:val="1"/>
          <w:bCs w:val="1"/>
          <w:color w:val="auto"/>
          <w:sz w:val="24"/>
          <w:szCs w:val="24"/>
        </w:rPr>
        <w:t>Power of suppliers</w:t>
      </w:r>
    </w:p>
    <w:p w:rsidRPr="00DF1D45" w:rsidR="00773B80" w:rsidP="31B1FE11" w:rsidRDefault="001E101E" w14:paraId="6179EDD6" w14:textId="7BC6E735">
      <w:pPr>
        <w:spacing w:line="360" w:lineRule="auto"/>
        <w:ind w:firstLine="720"/>
        <w:jc w:val="both"/>
        <w:rPr>
          <w:rFonts w:ascii="Arial" w:hAnsi="Arial" w:eastAsia="Arial" w:cs="Arial"/>
          <w:color w:val="auto"/>
          <w:sz w:val="24"/>
          <w:szCs w:val="24"/>
        </w:rPr>
      </w:pPr>
      <w:r w:rsidRPr="31B1FE11">
        <w:rPr>
          <w:rFonts w:ascii="Arial" w:hAnsi="Arial" w:eastAsia="Arial" w:cs="Arial"/>
          <w:color w:val="auto"/>
          <w:sz w:val="24"/>
          <w:szCs w:val="24"/>
        </w:rPr>
        <w:t xml:space="preserve">Suppliers </w:t>
      </w:r>
      <w:r w:rsidRPr="31B1FE11">
        <w:rPr>
          <w:rFonts w:ascii="Arial" w:hAnsi="Arial" w:eastAsia="Arial" w:cs="Arial"/>
          <w:color w:val="auto"/>
          <w:sz w:val="24"/>
          <w:szCs w:val="24"/>
        </w:rPr>
        <w:t>mainly play</w:t>
      </w:r>
      <w:r w:rsidRPr="31B1FE11" w:rsidR="00061208">
        <w:rPr>
          <w:rFonts w:ascii="Arial" w:hAnsi="Arial" w:eastAsia="Arial" w:cs="Arial"/>
          <w:color w:val="auto"/>
          <w:sz w:val="24"/>
          <w:szCs w:val="24"/>
        </w:rPr>
        <w:t xml:space="preserve"> a significant role </w:t>
      </w:r>
      <w:r w:rsidRPr="31B1FE11" w:rsidR="003B3628">
        <w:rPr>
          <w:rFonts w:ascii="Arial" w:hAnsi="Arial" w:eastAsia="Arial" w:cs="Arial"/>
          <w:color w:val="auto"/>
          <w:sz w:val="24"/>
          <w:szCs w:val="24"/>
        </w:rPr>
        <w:t>during the production of the automobile goods in industry</w:t>
      </w:r>
      <w:r w:rsidRPr="31B1FE11" w:rsidR="00C46DD9">
        <w:rPr>
          <w:rFonts w:ascii="Arial" w:hAnsi="Arial" w:eastAsia="Arial" w:cs="Arial"/>
          <w:color w:val="auto"/>
          <w:sz w:val="24"/>
          <w:szCs w:val="24"/>
        </w:rPr>
        <w:t xml:space="preserve">. </w:t>
      </w:r>
      <w:r w:rsidRPr="31B1FE11" w:rsidR="005A1C0F">
        <w:rPr>
          <w:rFonts w:ascii="Arial" w:hAnsi="Arial" w:eastAsia="Arial" w:cs="Arial"/>
          <w:color w:val="auto"/>
          <w:sz w:val="24"/>
          <w:szCs w:val="24"/>
        </w:rPr>
        <w:t>There is a huge requirement for the spare parts which are supplied by the suppliers</w:t>
      </w:r>
      <w:r w:rsidRPr="31B1FE11" w:rsidR="00D72BEA">
        <w:rPr>
          <w:rFonts w:ascii="Arial" w:hAnsi="Arial" w:eastAsia="Arial" w:cs="Arial"/>
          <w:color w:val="auto"/>
          <w:sz w:val="24"/>
          <w:szCs w:val="24"/>
        </w:rPr>
        <w:t xml:space="preserve"> </w:t>
      </w:r>
      <w:r w:rsidRPr="31B1FE11" w:rsidR="00D72BEA">
        <w:rPr>
          <w:rFonts w:ascii="Arial" w:hAnsi="Arial" w:eastAsia="Arial" w:cs="Arial"/>
          <w:color w:val="auto"/>
          <w:sz w:val="24"/>
          <w:szCs w:val="24"/>
        </w:rPr>
        <w:t xml:space="preserve">and also</w:t>
      </w:r>
      <w:r w:rsidRPr="31B1FE11" w:rsidR="00D72BEA">
        <w:rPr>
          <w:rFonts w:ascii="Arial" w:hAnsi="Arial" w:eastAsia="Arial" w:cs="Arial"/>
          <w:color w:val="auto"/>
          <w:sz w:val="24"/>
          <w:szCs w:val="24"/>
        </w:rPr>
        <w:t xml:space="preserve"> the delay and quality of such spare parts might affect the production abilities of BMW. </w:t>
      </w:r>
      <w:r w:rsidRPr="31B1FE11" w:rsidR="0018749A">
        <w:rPr>
          <w:rFonts w:ascii="Arial" w:hAnsi="Arial" w:eastAsia="Arial" w:cs="Arial"/>
          <w:color w:val="auto"/>
          <w:sz w:val="24"/>
          <w:szCs w:val="24"/>
        </w:rPr>
        <w:t>A</w:t>
      </w:r>
      <w:r w:rsidRPr="31B1FE11" w:rsidR="00A8635A">
        <w:rPr>
          <w:rFonts w:ascii="Arial" w:hAnsi="Arial" w:eastAsia="Arial" w:cs="Arial"/>
          <w:color w:val="auto"/>
          <w:sz w:val="24"/>
          <w:szCs w:val="24"/>
        </w:rPr>
        <w:t xml:space="preserve">part from this, cost of supplier also has </w:t>
      </w:r>
      <w:r w:rsidRPr="31B1FE11" w:rsidR="00A8635A">
        <w:rPr>
          <w:rFonts w:ascii="Arial" w:hAnsi="Arial" w:eastAsia="Arial" w:cs="Arial"/>
          <w:color w:val="auto"/>
          <w:sz w:val="24"/>
          <w:szCs w:val="24"/>
        </w:rPr>
        <w:t xml:space="preserve">a huge impact</w:t>
      </w:r>
      <w:r w:rsidRPr="31B1FE11" w:rsidR="00A8635A">
        <w:rPr>
          <w:rFonts w:ascii="Arial" w:hAnsi="Arial" w:eastAsia="Arial" w:cs="Arial"/>
          <w:color w:val="auto"/>
          <w:sz w:val="24"/>
          <w:szCs w:val="24"/>
        </w:rPr>
        <w:t xml:space="preserve"> over the </w:t>
      </w:r>
      <w:r w:rsidRPr="31B1FE11" w:rsidR="007A1731">
        <w:rPr>
          <w:rFonts w:ascii="Arial" w:hAnsi="Arial" w:eastAsia="Arial" w:cs="Arial"/>
          <w:color w:val="auto"/>
          <w:sz w:val="24"/>
          <w:szCs w:val="24"/>
        </w:rPr>
        <w:t>profitability of the BMW and thus there is a huge influence of the cost on the distribution and production of the automobile products</w:t>
      </w:r>
      <w:r w:rsidRPr="31B1FE11" w:rsidR="00801B8D">
        <w:rPr>
          <w:rFonts w:ascii="Arial" w:hAnsi="Arial" w:eastAsia="Arial" w:cs="Arial"/>
          <w:color w:val="auto"/>
          <w:sz w:val="24"/>
          <w:szCs w:val="24"/>
        </w:rPr>
        <w:t xml:space="preserve">. </w:t>
      </w:r>
      <w:r w:rsidRPr="31B1FE11" w:rsidR="009C3D19">
        <w:rPr>
          <w:rFonts w:ascii="Arial" w:hAnsi="Arial" w:eastAsia="Arial" w:cs="Arial"/>
          <w:color w:val="auto"/>
          <w:sz w:val="24"/>
          <w:szCs w:val="24"/>
        </w:rPr>
        <w:t>Thus</w:t>
      </w:r>
      <w:r w:rsidRPr="31B1FE11" w:rsidR="005D1E85">
        <w:rPr>
          <w:rFonts w:ascii="Arial" w:hAnsi="Arial" w:eastAsia="Arial" w:cs="Arial"/>
          <w:color w:val="auto"/>
          <w:sz w:val="24"/>
          <w:szCs w:val="24"/>
        </w:rPr>
        <w:t>,</w:t>
      </w:r>
      <w:r w:rsidRPr="31B1FE11" w:rsidR="009C3D19">
        <w:rPr>
          <w:rFonts w:ascii="Arial" w:hAnsi="Arial" w:eastAsia="Arial" w:cs="Arial"/>
          <w:color w:val="auto"/>
          <w:sz w:val="24"/>
          <w:szCs w:val="24"/>
        </w:rPr>
        <w:t xml:space="preserve"> due to the increase in the prices of supplier, the cost of </w:t>
      </w:r>
      <w:r w:rsidRPr="31B1FE11" w:rsidR="00A97904">
        <w:rPr>
          <w:rFonts w:ascii="Arial" w:hAnsi="Arial" w:eastAsia="Arial" w:cs="Arial"/>
          <w:color w:val="auto"/>
          <w:sz w:val="24"/>
          <w:szCs w:val="24"/>
        </w:rPr>
        <w:t>production simultaneously</w:t>
      </w:r>
      <w:r w:rsidRPr="31B1FE11" w:rsidR="00525CFA">
        <w:rPr>
          <w:rFonts w:ascii="Arial" w:hAnsi="Arial" w:eastAsia="Arial" w:cs="Arial"/>
          <w:color w:val="auto"/>
          <w:sz w:val="24"/>
          <w:szCs w:val="24"/>
        </w:rPr>
        <w:t xml:space="preserve"> increases </w:t>
      </w:r>
      <w:r w:rsidRPr="31B1FE11" w:rsidR="005D1E85">
        <w:rPr>
          <w:rFonts w:ascii="Arial" w:hAnsi="Arial" w:eastAsia="Arial" w:cs="Arial"/>
          <w:color w:val="auto"/>
          <w:sz w:val="24"/>
          <w:szCs w:val="24"/>
        </w:rPr>
        <w:t>and thus lead</w:t>
      </w:r>
      <w:r w:rsidRPr="31B1FE11" w:rsidR="00A97904">
        <w:rPr>
          <w:rFonts w:ascii="Arial" w:hAnsi="Arial" w:eastAsia="Arial" w:cs="Arial"/>
          <w:color w:val="auto"/>
          <w:sz w:val="24"/>
          <w:szCs w:val="24"/>
        </w:rPr>
        <w:t>s</w:t>
      </w:r>
      <w:r w:rsidRPr="31B1FE11" w:rsidR="005D1E85">
        <w:rPr>
          <w:rFonts w:ascii="Arial" w:hAnsi="Arial" w:eastAsia="Arial" w:cs="Arial"/>
          <w:color w:val="auto"/>
          <w:sz w:val="24"/>
          <w:szCs w:val="24"/>
        </w:rPr>
        <w:t xml:space="preserve"> to the costly products provided to customers</w:t>
      </w:r>
      <w:r w:rsidRPr="31B1FE11" w:rsidR="00474347">
        <w:rPr>
          <w:rFonts w:ascii="Arial" w:hAnsi="Arial" w:eastAsia="Arial" w:cs="Arial"/>
          <w:color w:val="auto"/>
          <w:sz w:val="24"/>
          <w:szCs w:val="24"/>
        </w:rPr>
        <w:t xml:space="preserve">. It may </w:t>
      </w:r>
      <w:r w:rsidRPr="31B1FE11" w:rsidR="00474347">
        <w:rPr>
          <w:rFonts w:ascii="Arial" w:hAnsi="Arial" w:eastAsia="Arial" w:cs="Arial"/>
          <w:color w:val="auto"/>
          <w:sz w:val="24"/>
          <w:szCs w:val="24"/>
        </w:rPr>
        <w:t>impact</w:t>
      </w:r>
      <w:r w:rsidRPr="31B1FE11" w:rsidR="00474347">
        <w:rPr>
          <w:rFonts w:ascii="Arial" w:hAnsi="Arial" w:eastAsia="Arial" w:cs="Arial"/>
          <w:color w:val="auto"/>
          <w:sz w:val="24"/>
          <w:szCs w:val="24"/>
        </w:rPr>
        <w:t xml:space="preserve"> on the buying decisions of the customers in buying BMW products</w:t>
      </w:r>
      <w:r w:rsidRPr="31B1FE11" w:rsidR="00F846B4">
        <w:rPr>
          <w:rFonts w:ascii="Arial" w:hAnsi="Arial" w:cs="Arial"/>
          <w:color w:val="auto"/>
          <w:sz w:val="24"/>
          <w:szCs w:val="24"/>
        </w:rPr>
        <w:t xml:space="preserve"> (</w:t>
      </w:r>
      <w:r w:rsidRPr="31B1FE11" w:rsidR="00F846B4">
        <w:rPr>
          <w:rFonts w:ascii="Arial" w:hAnsi="Arial" w:cs="Arial"/>
          <w:color w:val="auto"/>
          <w:sz w:val="24"/>
          <w:szCs w:val="24"/>
          <w:shd w:val="clear" w:color="auto" w:fill="FFFFFF"/>
        </w:rPr>
        <w:t>Khurram, Hassan, &amp; Khurram, 2020</w:t>
      </w:r>
      <w:r w:rsidRPr="31B1FE11" w:rsidR="00F846B4">
        <w:rPr>
          <w:rFonts w:ascii="Arial" w:hAnsi="Arial" w:cs="Arial"/>
          <w:color w:val="auto"/>
          <w:sz w:val="24"/>
          <w:szCs w:val="24"/>
        </w:rPr>
        <w:t>)</w:t>
      </w:r>
      <w:r w:rsidRPr="31B1FE11" w:rsidR="00EC5B93">
        <w:rPr>
          <w:rFonts w:ascii="Arial" w:hAnsi="Arial" w:eastAsia="Arial" w:cs="Arial"/>
          <w:color w:val="auto"/>
          <w:sz w:val="24"/>
          <w:szCs w:val="24"/>
        </w:rPr>
        <w:t xml:space="preserve">. </w:t>
      </w:r>
    </w:p>
    <w:p w:rsidRPr="00DF1D45" w:rsidR="00773B80" w:rsidP="31B1FE11" w:rsidRDefault="001E101E" w14:paraId="34C77AF4" w14:textId="4E2F93D8">
      <w:pPr>
        <w:pStyle w:val="Normal"/>
        <w:spacing w:line="360" w:lineRule="auto"/>
        <w:ind w:firstLine="720"/>
        <w:jc w:val="both"/>
        <w:rPr>
          <w:rFonts w:ascii="Arial" w:hAnsi="Arial" w:eastAsia="Arial" w:cs="Arial"/>
          <w:b w:val="0"/>
          <w:bCs w:val="0"/>
          <w:i w:val="0"/>
          <w:iCs w:val="0"/>
          <w:caps w:val="0"/>
          <w:smallCaps w:val="0"/>
          <w:noProof w:val="0"/>
          <w:color w:val="222222"/>
          <w:sz w:val="24"/>
          <w:szCs w:val="24"/>
          <w:lang w:val="en-GB"/>
        </w:rPr>
      </w:pPr>
      <w:r w:rsidRPr="31B1FE11" w:rsidR="00EC5B93">
        <w:rPr>
          <w:rFonts w:ascii="Arial" w:hAnsi="Arial" w:eastAsia="Arial" w:cs="Arial"/>
          <w:color w:val="auto"/>
          <w:sz w:val="24"/>
          <w:szCs w:val="24"/>
        </w:rPr>
        <w:t xml:space="preserve">Thereby, there is a </w:t>
      </w:r>
      <w:r w:rsidRPr="31B1FE11" w:rsidR="00EC5B93">
        <w:rPr>
          <w:rFonts w:ascii="Arial" w:hAnsi="Arial" w:eastAsia="Arial" w:cs="Arial"/>
          <w:b w:val="0"/>
          <w:bCs w:val="0"/>
          <w:color w:val="auto"/>
          <w:sz w:val="24"/>
          <w:szCs w:val="24"/>
        </w:rPr>
        <w:t>high</w:t>
      </w:r>
      <w:r w:rsidRPr="31B1FE11" w:rsidR="00EC5B93">
        <w:rPr>
          <w:rFonts w:ascii="Arial" w:hAnsi="Arial" w:eastAsia="Arial" w:cs="Arial"/>
          <w:color w:val="auto"/>
          <w:sz w:val="24"/>
          <w:szCs w:val="24"/>
        </w:rPr>
        <w:t xml:space="preserve"> power of the suppliers on the BMW</w:t>
      </w:r>
      <w:r w:rsidRPr="31B1FE11" w:rsidR="00B16AA1">
        <w:rPr>
          <w:rFonts w:ascii="Arial" w:hAnsi="Arial" w:eastAsia="Arial" w:cs="Arial"/>
          <w:color w:val="auto"/>
          <w:sz w:val="24"/>
          <w:szCs w:val="24"/>
        </w:rPr>
        <w:t xml:space="preserve"> that influence the production and distrib</w:t>
      </w:r>
      <w:r w:rsidRPr="31B1FE11" w:rsidR="00616310">
        <w:rPr>
          <w:rFonts w:ascii="Arial" w:hAnsi="Arial" w:eastAsia="Arial" w:cs="Arial"/>
          <w:color w:val="auto"/>
          <w:sz w:val="24"/>
          <w:szCs w:val="24"/>
        </w:rPr>
        <w:t>ution of the goods in the market</w:t>
      </w:r>
      <w:r w:rsidRPr="31B1FE11" w:rsidR="00525CFA">
        <w:rPr>
          <w:rFonts w:ascii="Arial" w:hAnsi="Arial" w:eastAsia="Arial" w:cs="Arial"/>
          <w:color w:val="auto"/>
          <w:sz w:val="24"/>
          <w:szCs w:val="24"/>
        </w:rPr>
        <w:t xml:space="preserve">. </w:t>
      </w:r>
      <w:r w:rsidRPr="31B1FE11" w:rsidR="00D9097A">
        <w:rPr>
          <w:rFonts w:ascii="Arial" w:hAnsi="Arial" w:eastAsia="Arial" w:cs="Arial"/>
          <w:color w:val="auto"/>
          <w:sz w:val="24"/>
          <w:szCs w:val="24"/>
        </w:rPr>
        <w:t>However, BMW also has an interest in the supply of the material to manufacture automobile products</w:t>
      </w:r>
      <w:r w:rsidRPr="31B1FE11" w:rsidR="0084489B">
        <w:rPr>
          <w:rFonts w:ascii="Arial" w:hAnsi="Arial" w:eastAsia="Arial" w:cs="Arial"/>
          <w:color w:val="auto"/>
          <w:sz w:val="24"/>
          <w:szCs w:val="24"/>
        </w:rPr>
        <w:t>.</w:t>
      </w:r>
      <w:r w:rsidRPr="31B1FE11" w:rsidR="009D35EC">
        <w:rPr>
          <w:rFonts w:ascii="Arial" w:hAnsi="Arial" w:eastAsia="Arial" w:cs="Arial"/>
          <w:color w:val="auto"/>
          <w:sz w:val="24"/>
          <w:szCs w:val="24"/>
        </w:rPr>
        <w:t xml:space="preserve"> Thereby company, is concerned with the quality of the products and spare parts provided by the supplier impacts on the overall quality of the goods and services</w:t>
      </w:r>
      <w:r w:rsidRPr="31B1FE11" w:rsidR="00154B15">
        <w:rPr>
          <w:rFonts w:ascii="Arial" w:hAnsi="Arial" w:eastAsia="Arial" w:cs="Arial"/>
          <w:color w:val="auto"/>
          <w:sz w:val="24"/>
          <w:szCs w:val="24"/>
        </w:rPr>
        <w:t xml:space="preserve">, thereby BMW maintains various spare parts </w:t>
      </w:r>
      <w:r w:rsidRPr="31B1FE11" w:rsidR="008360EE">
        <w:rPr>
          <w:rFonts w:ascii="Arial" w:hAnsi="Arial" w:eastAsia="Arial" w:cs="Arial"/>
          <w:color w:val="auto"/>
          <w:sz w:val="24"/>
          <w:szCs w:val="24"/>
        </w:rPr>
        <w:t>and also supply such parts to other companies</w:t>
      </w:r>
      <w:r w:rsidRPr="31B1FE11" w:rsidR="00582737">
        <w:rPr>
          <w:rFonts w:ascii="Arial" w:hAnsi="Arial" w:eastAsia="Arial" w:cs="Arial"/>
          <w:color w:val="auto"/>
          <w:sz w:val="24"/>
          <w:szCs w:val="24"/>
        </w:rPr>
        <w:t xml:space="preserve">. </w:t>
      </w:r>
      <w:r w:rsidRPr="31B1FE11" w:rsidR="00B41529">
        <w:rPr>
          <w:rFonts w:ascii="Arial" w:hAnsi="Arial" w:eastAsia="Arial" w:cs="Arial"/>
          <w:color w:val="auto"/>
          <w:sz w:val="24"/>
          <w:szCs w:val="24"/>
        </w:rPr>
        <w:t>Somehow, few parts are also supplied by the company suppliers (</w:t>
      </w:r>
      <w:r w:rsidRPr="31B1FE11" w:rsidR="31B1FE11">
        <w:rPr>
          <w:rFonts w:ascii="Arial" w:hAnsi="Arial" w:eastAsia="Arial" w:cs="Arial"/>
          <w:b w:val="0"/>
          <w:bCs w:val="0"/>
          <w:i w:val="0"/>
          <w:iCs w:val="0"/>
          <w:caps w:val="0"/>
          <w:smallCaps w:val="0"/>
          <w:noProof w:val="0"/>
          <w:color w:val="222222"/>
          <w:sz w:val="24"/>
          <w:szCs w:val="24"/>
          <w:lang w:val="en-GB"/>
        </w:rPr>
        <w:t>Quijano, 2018).</w:t>
      </w:r>
    </w:p>
    <w:p w:rsidRPr="00DF1D45" w:rsidR="00CE721A" w:rsidP="04E1A6DC" w:rsidRDefault="00CE721A" w14:paraId="35C86D54" w14:textId="77777777">
      <w:pPr>
        <w:spacing w:line="360" w:lineRule="auto"/>
        <w:jc w:val="center"/>
        <w:rPr>
          <w:rFonts w:ascii="Arial" w:hAnsi="Arial" w:eastAsia="Arial" w:cs="Arial"/>
          <w:b w:val="1"/>
          <w:bCs w:val="1"/>
          <w:color w:val="auto"/>
          <w:sz w:val="24"/>
          <w:szCs w:val="24"/>
        </w:rPr>
      </w:pPr>
      <w:r w:rsidRPr="04E1A6DC" w:rsidR="31B1FE11">
        <w:rPr>
          <w:rFonts w:ascii="Arial" w:hAnsi="Arial" w:eastAsia="Arial" w:cs="Arial"/>
          <w:b w:val="1"/>
          <w:bCs w:val="1"/>
          <w:color w:val="auto"/>
          <w:sz w:val="24"/>
          <w:szCs w:val="24"/>
        </w:rPr>
        <w:t>Power of Buyers</w:t>
      </w:r>
    </w:p>
    <w:p w:rsidRPr="00DF1D45" w:rsidR="00E444BA" w:rsidP="31B1FE11" w:rsidRDefault="00E444BA" w14:paraId="3E57EE1A" w14:textId="5A9D8688">
      <w:pPr>
        <w:pStyle w:val="Normal"/>
        <w:spacing w:line="360" w:lineRule="auto"/>
        <w:ind w:firstLine="720"/>
        <w:jc w:val="both"/>
        <w:rPr>
          <w:rFonts w:ascii="Arial" w:hAnsi="Arial" w:eastAsia="Arial" w:cs="Arial"/>
          <w:color w:val="auto"/>
          <w:sz w:val="24"/>
          <w:szCs w:val="24"/>
        </w:rPr>
      </w:pPr>
      <w:r w:rsidRPr="31B1FE11">
        <w:rPr>
          <w:rFonts w:ascii="Arial" w:hAnsi="Arial" w:eastAsia="Arial" w:cs="Arial"/>
          <w:color w:val="auto"/>
          <w:sz w:val="24"/>
          <w:szCs w:val="24"/>
        </w:rPr>
        <w:t>In the</w:t>
      </w:r>
      <w:r w:rsidRPr="31B1FE11" w:rsidR="00C86314">
        <w:rPr>
          <w:rFonts w:ascii="Arial" w:hAnsi="Arial" w:eastAsia="Arial" w:cs="Arial"/>
          <w:color w:val="auto"/>
          <w:sz w:val="24"/>
          <w:szCs w:val="24"/>
        </w:rPr>
        <w:t xml:space="preserve"> present era of world, customer</w:t>
      </w:r>
      <w:r w:rsidRPr="31B1FE11" w:rsidR="001177B1">
        <w:rPr>
          <w:rFonts w:ascii="Arial" w:hAnsi="Arial" w:eastAsia="Arial" w:cs="Arial"/>
          <w:color w:val="auto"/>
          <w:sz w:val="24"/>
          <w:szCs w:val="24"/>
        </w:rPr>
        <w:t xml:space="preserve"> </w:t>
      </w:r>
      <w:proofErr w:type="gramStart"/>
      <w:r w:rsidRPr="31B1FE11">
        <w:rPr>
          <w:rFonts w:ascii="Arial" w:hAnsi="Arial" w:eastAsia="Arial" w:cs="Arial"/>
          <w:color w:val="auto"/>
          <w:sz w:val="24"/>
          <w:szCs w:val="24"/>
        </w:rPr>
        <w:t>are</w:t>
      </w:r>
      <w:proofErr w:type="gramEnd"/>
      <w:r w:rsidRPr="31B1FE11">
        <w:rPr>
          <w:rFonts w:ascii="Arial" w:hAnsi="Arial" w:eastAsia="Arial" w:cs="Arial"/>
          <w:color w:val="auto"/>
          <w:sz w:val="24"/>
          <w:szCs w:val="24"/>
        </w:rPr>
        <w:t xml:space="preserve"> more aware of the products that they choose by comparing quality, prices, functioning etc</w:t>
      </w:r>
      <w:r w:rsidRPr="31B1FE11" w:rsidR="00DF7A23">
        <w:rPr>
          <w:rFonts w:ascii="Arial" w:hAnsi="Arial" w:eastAsia="Arial" w:cs="Arial"/>
          <w:color w:val="auto"/>
          <w:sz w:val="24"/>
          <w:szCs w:val="24"/>
        </w:rPr>
        <w:t xml:space="preserve">. In order to target large number of audiences it is very important for organization to </w:t>
      </w:r>
      <w:r w:rsidRPr="31B1FE11" w:rsidR="001C536E">
        <w:rPr>
          <w:rFonts w:ascii="Arial" w:hAnsi="Arial" w:eastAsia="Arial" w:cs="Arial"/>
          <w:color w:val="auto"/>
          <w:sz w:val="24"/>
          <w:szCs w:val="24"/>
        </w:rPr>
        <w:t xml:space="preserve">capture a large target </w:t>
      </w:r>
      <w:r w:rsidRPr="31B1FE11" w:rsidR="00E035F4">
        <w:rPr>
          <w:rFonts w:ascii="Arial" w:hAnsi="Arial" w:eastAsia="Arial" w:cs="Arial"/>
          <w:color w:val="auto"/>
          <w:sz w:val="24"/>
          <w:szCs w:val="24"/>
        </w:rPr>
        <w:t>audience and more customer size</w:t>
      </w:r>
      <w:r w:rsidRPr="31B1FE11" w:rsidR="00137D92">
        <w:rPr>
          <w:rFonts w:ascii="Arial" w:hAnsi="Arial" w:eastAsia="Arial" w:cs="Arial"/>
          <w:color w:val="auto"/>
          <w:sz w:val="24"/>
          <w:szCs w:val="24"/>
        </w:rPr>
        <w:t xml:space="preserve"> by increasing the promotion and advertisement strategies within the </w:t>
      </w:r>
      <w:r w:rsidRPr="31B1FE11" w:rsidR="00137D92">
        <w:rPr>
          <w:rFonts w:ascii="Arial" w:hAnsi="Arial" w:eastAsia="Arial" w:cs="Arial"/>
          <w:color w:val="auto"/>
          <w:sz w:val="24"/>
          <w:szCs w:val="24"/>
        </w:rPr>
        <w:t xml:space="preserve">business Moreover</w:t>
      </w:r>
      <w:r w:rsidRPr="31B1FE11" w:rsidR="00A724F1">
        <w:rPr>
          <w:rFonts w:ascii="Arial" w:hAnsi="Arial" w:eastAsia="Arial" w:cs="Arial"/>
          <w:color w:val="auto"/>
          <w:sz w:val="24"/>
          <w:szCs w:val="24"/>
        </w:rPr>
        <w:t xml:space="preserve">, customers now a days buy products and services </w:t>
      </w:r>
      <w:r w:rsidRPr="31B1FE11" w:rsidR="00991327">
        <w:rPr>
          <w:rFonts w:ascii="Arial" w:hAnsi="Arial" w:eastAsia="Arial" w:cs="Arial"/>
          <w:color w:val="auto"/>
          <w:sz w:val="24"/>
          <w:szCs w:val="24"/>
        </w:rPr>
        <w:t xml:space="preserve">on the basis of the review's ad feedback of the </w:t>
      </w:r>
      <w:r w:rsidRPr="31B1FE11" w:rsidR="000D2A5C">
        <w:rPr>
          <w:rFonts w:ascii="Arial" w:hAnsi="Arial" w:eastAsia="Arial" w:cs="Arial"/>
          <w:color w:val="auto"/>
          <w:sz w:val="24"/>
          <w:szCs w:val="24"/>
        </w:rPr>
        <w:t>experienced customers</w:t>
      </w:r>
      <w:r w:rsidRPr="31B1FE11" w:rsidR="00382DC7">
        <w:rPr>
          <w:rFonts w:ascii="Arial" w:hAnsi="Arial" w:eastAsia="Arial" w:cs="Arial"/>
          <w:color w:val="auto"/>
          <w:sz w:val="24"/>
          <w:szCs w:val="24"/>
        </w:rPr>
        <w:t xml:space="preserve">. </w:t>
      </w:r>
      <w:r w:rsidRPr="31B1FE11" w:rsidR="005D5BAE">
        <w:rPr>
          <w:rFonts w:ascii="Arial" w:hAnsi="Arial" w:eastAsia="Arial" w:cs="Arial"/>
          <w:color w:val="auto"/>
          <w:sz w:val="24"/>
          <w:szCs w:val="24"/>
        </w:rPr>
        <w:t>Also, the social media and other online</w:t>
      </w:r>
      <w:r w:rsidRPr="31B1FE11" w:rsidR="00424D3B">
        <w:rPr>
          <w:rFonts w:ascii="Arial" w:hAnsi="Arial" w:eastAsia="Arial" w:cs="Arial"/>
          <w:color w:val="auto"/>
          <w:sz w:val="24"/>
          <w:szCs w:val="24"/>
        </w:rPr>
        <w:t xml:space="preserve"> platforms has a huge impact on consumer buying decision for the BMW products</w:t>
      </w:r>
      <w:r w:rsidRPr="31B1FE11" w:rsidR="007A6810">
        <w:rPr>
          <w:rFonts w:ascii="Arial" w:hAnsi="Arial" w:eastAsia="Arial" w:cs="Arial"/>
          <w:color w:val="auto"/>
          <w:sz w:val="24"/>
          <w:szCs w:val="24"/>
        </w:rPr>
        <w:t xml:space="preserve">. </w:t>
      </w:r>
      <w:r w:rsidRPr="31B1FE11" w:rsidR="00564FB0">
        <w:rPr>
          <w:rFonts w:ascii="Arial" w:hAnsi="Arial" w:eastAsia="Arial" w:cs="Arial"/>
          <w:color w:val="auto"/>
          <w:sz w:val="24"/>
          <w:szCs w:val="24"/>
        </w:rPr>
        <w:t xml:space="preserve">In addition, there are various factors that affects the choices of customers that includes price, feature and model that impacts on the </w:t>
      </w:r>
      <w:r w:rsidRPr="31B1FE11" w:rsidR="008A4671">
        <w:rPr>
          <w:rFonts w:ascii="Arial" w:hAnsi="Arial" w:eastAsia="Arial" w:cs="Arial"/>
          <w:color w:val="auto"/>
          <w:sz w:val="24"/>
          <w:szCs w:val="24"/>
        </w:rPr>
        <w:t>buyer's decision</w:t>
      </w:r>
      <w:r w:rsidRPr="31B1FE11" w:rsidR="006E68BB">
        <w:rPr>
          <w:rFonts w:ascii="Arial" w:hAnsi="Arial" w:eastAsia="Arial" w:cs="Arial"/>
          <w:color w:val="auto"/>
          <w:sz w:val="24"/>
          <w:szCs w:val="24"/>
        </w:rPr>
        <w:t xml:space="preserve">. Thereby there is a </w:t>
      </w:r>
      <w:r w:rsidRPr="31B1FE11" w:rsidR="006E68BB">
        <w:rPr>
          <w:rFonts w:ascii="Arial" w:hAnsi="Arial" w:eastAsia="Arial" w:cs="Arial"/>
          <w:b w:val="0"/>
          <w:bCs w:val="0"/>
          <w:color w:val="auto"/>
          <w:sz w:val="24"/>
          <w:szCs w:val="24"/>
        </w:rPr>
        <w:t>high</w:t>
      </w:r>
      <w:r w:rsidRPr="31B1FE11" w:rsidR="006E68BB">
        <w:rPr>
          <w:rFonts w:ascii="Arial" w:hAnsi="Arial" w:eastAsia="Arial" w:cs="Arial"/>
          <w:b w:val="0"/>
          <w:bCs w:val="0"/>
          <w:color w:val="auto"/>
          <w:sz w:val="24"/>
          <w:szCs w:val="24"/>
        </w:rPr>
        <w:t xml:space="preserve"> power of people which </w:t>
      </w:r>
      <w:r w:rsidRPr="31B1FE11" w:rsidR="00A63A4C">
        <w:rPr>
          <w:rFonts w:ascii="Arial" w:hAnsi="Arial" w:eastAsia="Arial" w:cs="Arial"/>
          <w:color w:val="auto"/>
          <w:sz w:val="24"/>
          <w:szCs w:val="24"/>
        </w:rPr>
        <w:t>influence the choices of customers while buying a BMW car</w:t>
      </w:r>
      <w:r w:rsidRPr="31B1FE11" w:rsidR="009D7276">
        <w:rPr>
          <w:rFonts w:ascii="Arial" w:hAnsi="Arial" w:eastAsia="Arial" w:cs="Arial"/>
          <w:color w:val="auto"/>
          <w:sz w:val="24"/>
          <w:szCs w:val="24"/>
        </w:rPr>
        <w:t xml:space="preserve">. </w:t>
      </w:r>
      <w:r w:rsidRPr="31B1FE11" w:rsidR="00271F83">
        <w:rPr>
          <w:rFonts w:ascii="Arial" w:hAnsi="Arial" w:eastAsia="Arial" w:cs="Arial"/>
          <w:color w:val="auto"/>
          <w:sz w:val="24"/>
          <w:szCs w:val="24"/>
        </w:rPr>
        <w:t xml:space="preserve">Additionally, there is a high </w:t>
      </w:r>
      <w:r w:rsidRPr="31B1FE11" w:rsidR="007810B2">
        <w:rPr>
          <w:rFonts w:ascii="Arial" w:hAnsi="Arial" w:eastAsia="Arial" w:cs="Arial"/>
          <w:color w:val="auto"/>
          <w:sz w:val="24"/>
          <w:szCs w:val="24"/>
        </w:rPr>
        <w:t>bargaining power of buyers because customer can easily switch to another new brand for buying automobile products</w:t>
      </w:r>
      <w:r w:rsidRPr="31B1FE11" w:rsidR="00D87C6A">
        <w:rPr>
          <w:rFonts w:ascii="Arial" w:hAnsi="Arial" w:eastAsia="Arial" w:cs="Arial"/>
          <w:color w:val="auto"/>
          <w:sz w:val="24"/>
          <w:szCs w:val="24"/>
        </w:rPr>
        <w:t xml:space="preserve"> because there is no big switching cost involved </w:t>
      </w:r>
      <w:r w:rsidRPr="31B1FE11" w:rsidR="002B579B">
        <w:rPr>
          <w:rFonts w:ascii="Arial" w:hAnsi="Arial" w:eastAsia="Arial" w:cs="Arial"/>
          <w:color w:val="auto"/>
          <w:sz w:val="24"/>
          <w:szCs w:val="24"/>
        </w:rPr>
        <w:t xml:space="preserve">in selecting the alternative mode </w:t>
      </w:r>
      <w:r w:rsidRPr="31B1FE11" w:rsidR="00100313">
        <w:rPr>
          <w:rFonts w:ascii="Arial" w:hAnsi="Arial" w:eastAsia="Arial" w:cs="Arial"/>
          <w:color w:val="auto"/>
          <w:sz w:val="24"/>
          <w:szCs w:val="24"/>
        </w:rPr>
        <w:t>rather than BMW</w:t>
      </w:r>
      <w:r w:rsidRPr="31B1FE11" w:rsidR="00EA04E5">
        <w:rPr>
          <w:rFonts w:ascii="Arial" w:hAnsi="Arial" w:eastAsia="Arial" w:cs="Arial"/>
          <w:color w:val="auto"/>
          <w:sz w:val="24"/>
          <w:szCs w:val="24"/>
        </w:rPr>
        <w:t xml:space="preserve"> products </w:t>
      </w:r>
      <w:r w:rsidRPr="31B1FE11" w:rsidR="31B1FE11">
        <w:rPr>
          <w:rFonts w:ascii="Arial" w:hAnsi="Arial" w:cs="Arial"/>
          <w:color w:val="auto"/>
          <w:sz w:val="24"/>
          <w:szCs w:val="24"/>
        </w:rPr>
        <w:t>(</w:t>
      </w:r>
      <w:proofErr w:type="spellStart"/>
      <w:r w:rsidRPr="31B1FE11" w:rsidR="31B1FE11">
        <w:rPr>
          <w:rFonts w:ascii="Arial" w:hAnsi="Arial" w:cs="Arial"/>
          <w:color w:val="auto"/>
          <w:sz w:val="24"/>
          <w:szCs w:val="24"/>
        </w:rPr>
        <w:t>Musonera</w:t>
      </w:r>
      <w:proofErr w:type="spellEnd"/>
      <w:r w:rsidRPr="31B1FE11" w:rsidR="31B1FE11">
        <w:rPr>
          <w:rFonts w:ascii="Arial" w:hAnsi="Arial" w:cs="Arial"/>
          <w:color w:val="auto"/>
          <w:sz w:val="24"/>
          <w:szCs w:val="24"/>
        </w:rPr>
        <w:t>, &amp; Cagle, 2019</w:t>
      </w:r>
      <w:r w:rsidRPr="31B1FE11" w:rsidR="31B1FE11">
        <w:rPr>
          <w:rFonts w:ascii="Arial" w:hAnsi="Arial" w:cs="Arial"/>
          <w:color w:val="auto"/>
          <w:sz w:val="24"/>
          <w:szCs w:val="24"/>
        </w:rPr>
        <w:t>)</w:t>
      </w:r>
      <w:r w:rsidRPr="31B1FE11" w:rsidR="31B1FE11">
        <w:rPr>
          <w:rFonts w:ascii="Arial" w:hAnsi="Arial" w:eastAsia="Arial" w:cs="Arial"/>
          <w:color w:val="auto"/>
          <w:sz w:val="24"/>
          <w:szCs w:val="24"/>
        </w:rPr>
        <w:t>.</w:t>
      </w:r>
    </w:p>
    <w:p w:rsidRPr="00DF1D45" w:rsidR="00CE721A" w:rsidP="04E1A6DC" w:rsidRDefault="00CE721A" w14:paraId="44CAF8D5" w14:textId="77777777">
      <w:pPr>
        <w:spacing w:line="360" w:lineRule="auto"/>
        <w:ind w:left="720"/>
        <w:jc w:val="center"/>
        <w:rPr>
          <w:rFonts w:ascii="Arial" w:hAnsi="Arial" w:eastAsia="Arial" w:cs="Arial"/>
          <w:b w:val="1"/>
          <w:bCs w:val="1"/>
          <w:color w:val="auto"/>
          <w:sz w:val="24"/>
          <w:szCs w:val="24"/>
        </w:rPr>
      </w:pPr>
      <w:r w:rsidRPr="04E1A6DC" w:rsidR="31B1FE11">
        <w:rPr>
          <w:rFonts w:ascii="Arial" w:hAnsi="Arial" w:eastAsia="Arial" w:cs="Arial"/>
          <w:b w:val="1"/>
          <w:bCs w:val="1"/>
          <w:color w:val="auto"/>
          <w:sz w:val="24"/>
          <w:szCs w:val="24"/>
        </w:rPr>
        <w:t xml:space="preserve">Power of competitors </w:t>
      </w:r>
    </w:p>
    <w:p w:rsidRPr="00DF1D45" w:rsidR="00100313" w:rsidP="31B1FE11" w:rsidRDefault="00511744" w14:paraId="583EDBF6" w14:textId="68A03ABF">
      <w:pPr>
        <w:spacing w:line="360" w:lineRule="auto"/>
        <w:ind w:firstLine="720"/>
        <w:jc w:val="both"/>
        <w:rPr>
          <w:rFonts w:ascii="Arial" w:hAnsi="Arial" w:eastAsia="Arial" w:cs="Arial"/>
          <w:color w:val="auto"/>
          <w:sz w:val="24"/>
          <w:szCs w:val="24"/>
        </w:rPr>
      </w:pPr>
      <w:r w:rsidRPr="31B1FE11">
        <w:rPr>
          <w:rFonts w:ascii="Arial" w:hAnsi="Arial" w:eastAsia="Arial" w:cs="Arial"/>
          <w:color w:val="auto"/>
          <w:sz w:val="24"/>
          <w:szCs w:val="24"/>
        </w:rPr>
        <w:t>There is a larg</w:t>
      </w:r>
      <w:r w:rsidRPr="31B1FE11" w:rsidR="00A10D48">
        <w:rPr>
          <w:rFonts w:ascii="Arial" w:hAnsi="Arial" w:eastAsia="Arial" w:cs="Arial"/>
          <w:color w:val="auto"/>
          <w:sz w:val="24"/>
          <w:szCs w:val="24"/>
        </w:rPr>
        <w:t xml:space="preserve">e </w:t>
      </w:r>
      <w:r w:rsidRPr="31B1FE11" w:rsidR="00776CBD">
        <w:rPr>
          <w:rFonts w:ascii="Arial" w:hAnsi="Arial" w:eastAsia="Arial" w:cs="Arial"/>
          <w:color w:val="auto"/>
          <w:sz w:val="24"/>
          <w:szCs w:val="24"/>
        </w:rPr>
        <w:t>competitor</w:t>
      </w:r>
      <w:r w:rsidRPr="31B1FE11" w:rsidR="00A10D48">
        <w:rPr>
          <w:rFonts w:ascii="Arial" w:hAnsi="Arial" w:eastAsia="Arial" w:cs="Arial"/>
          <w:color w:val="auto"/>
          <w:sz w:val="24"/>
          <w:szCs w:val="24"/>
        </w:rPr>
        <w:t xml:space="preserve"> in automobile industry</w:t>
      </w:r>
      <w:r w:rsidRPr="31B1FE11" w:rsidR="001D4978">
        <w:rPr>
          <w:rFonts w:ascii="Arial" w:hAnsi="Arial" w:eastAsia="Arial" w:cs="Arial"/>
          <w:color w:val="auto"/>
          <w:sz w:val="24"/>
          <w:szCs w:val="24"/>
        </w:rPr>
        <w:t xml:space="preserve"> and its market</w:t>
      </w:r>
      <w:r w:rsidRPr="31B1FE11" w:rsidR="00460CD6">
        <w:rPr>
          <w:rFonts w:ascii="Arial" w:hAnsi="Arial" w:eastAsia="Arial" w:cs="Arial"/>
          <w:color w:val="auto"/>
          <w:sz w:val="24"/>
          <w:szCs w:val="24"/>
        </w:rPr>
        <w:t xml:space="preserve"> and also there is a huge competitor of the BMW in the international market</w:t>
      </w:r>
      <w:r w:rsidRPr="31B1FE11" w:rsidR="00175FC8">
        <w:rPr>
          <w:rFonts w:ascii="Arial" w:hAnsi="Arial" w:eastAsia="Arial" w:cs="Arial"/>
          <w:color w:val="auto"/>
          <w:sz w:val="24"/>
          <w:szCs w:val="24"/>
        </w:rPr>
        <w:t xml:space="preserve">. </w:t>
      </w:r>
      <w:r w:rsidRPr="31B1FE11" w:rsidR="009B3E96">
        <w:rPr>
          <w:rFonts w:ascii="Arial" w:hAnsi="Arial" w:eastAsia="Arial" w:cs="Arial"/>
          <w:color w:val="auto"/>
          <w:sz w:val="24"/>
          <w:szCs w:val="24"/>
        </w:rPr>
        <w:t xml:space="preserve">The key </w:t>
      </w:r>
      <w:r w:rsidRPr="31B1FE11" w:rsidR="006D57B9">
        <w:rPr>
          <w:rFonts w:ascii="Arial" w:hAnsi="Arial" w:eastAsia="Arial" w:cs="Arial"/>
          <w:color w:val="auto"/>
          <w:sz w:val="24"/>
          <w:szCs w:val="24"/>
        </w:rPr>
        <w:t>competitors of the BMW in the market include</w:t>
      </w:r>
      <w:r w:rsidRPr="31B1FE11" w:rsidR="009B3E96">
        <w:rPr>
          <w:rFonts w:ascii="Arial" w:hAnsi="Arial" w:eastAsia="Arial" w:cs="Arial"/>
          <w:color w:val="auto"/>
          <w:sz w:val="24"/>
          <w:szCs w:val="24"/>
        </w:rPr>
        <w:t xml:space="preserve"> Audi, Mercedes, Renz etc.</w:t>
      </w:r>
      <w:r w:rsidRPr="31B1FE11" w:rsidR="00CE7E31">
        <w:rPr>
          <w:rFonts w:ascii="Arial" w:hAnsi="Arial" w:eastAsia="Arial" w:cs="Arial"/>
          <w:color w:val="auto"/>
          <w:sz w:val="24"/>
          <w:szCs w:val="24"/>
        </w:rPr>
        <w:t xml:space="preserve"> </w:t>
      </w:r>
      <w:r w:rsidRPr="31B1FE11" w:rsidR="00FA148E">
        <w:rPr>
          <w:rFonts w:ascii="Arial" w:hAnsi="Arial" w:eastAsia="Arial" w:cs="Arial"/>
          <w:color w:val="auto"/>
          <w:sz w:val="24"/>
          <w:szCs w:val="24"/>
        </w:rPr>
        <w:t>This exerts a powerful competitive pressur</w:t>
      </w:r>
      <w:r w:rsidRPr="31B1FE11" w:rsidR="00D21188">
        <w:rPr>
          <w:rFonts w:ascii="Arial" w:hAnsi="Arial" w:eastAsia="Arial" w:cs="Arial"/>
          <w:color w:val="auto"/>
          <w:sz w:val="24"/>
          <w:szCs w:val="24"/>
        </w:rPr>
        <w:t>e on BMW because technology has changed the perspectives as well as demand of the car in the market</w:t>
      </w:r>
      <w:r w:rsidRPr="31B1FE11" w:rsidR="00F846B4">
        <w:rPr>
          <w:rFonts w:ascii="Arial" w:hAnsi="Arial" w:eastAsia="Arial" w:cs="Arial"/>
          <w:color w:val="auto"/>
          <w:sz w:val="24"/>
          <w:szCs w:val="24"/>
        </w:rPr>
        <w:t xml:space="preserve"> </w:t>
      </w:r>
      <w:r w:rsidRPr="31B1FE11" w:rsidR="00F846B4">
        <w:rPr>
          <w:rFonts w:ascii="Arial" w:hAnsi="Arial" w:cs="Arial"/>
          <w:color w:val="auto"/>
          <w:sz w:val="24"/>
          <w:szCs w:val="24"/>
        </w:rPr>
        <w:t>(</w:t>
      </w:r>
      <w:proofErr w:type="spellStart"/>
      <w:r w:rsidRPr="31B1FE11" w:rsidR="00F846B4">
        <w:rPr>
          <w:rFonts w:ascii="Arial" w:hAnsi="Arial" w:cs="Arial"/>
          <w:color w:val="auto"/>
          <w:sz w:val="24"/>
          <w:szCs w:val="24"/>
          <w:shd w:val="clear" w:color="auto" w:fill="FFFFFF"/>
        </w:rPr>
        <w:t>Musonera</w:t>
      </w:r>
      <w:proofErr w:type="spellEnd"/>
      <w:r w:rsidRPr="31B1FE11" w:rsidR="00F846B4">
        <w:rPr>
          <w:rFonts w:ascii="Arial" w:hAnsi="Arial" w:cs="Arial"/>
          <w:color w:val="auto"/>
          <w:sz w:val="24"/>
          <w:szCs w:val="24"/>
          <w:shd w:val="clear" w:color="auto" w:fill="FFFFFF"/>
        </w:rPr>
        <w:t>, &amp; Cagle, 2019</w:t>
      </w:r>
      <w:r w:rsidRPr="31B1FE11" w:rsidR="00F846B4">
        <w:rPr>
          <w:rFonts w:ascii="Arial" w:hAnsi="Arial" w:cs="Arial"/>
          <w:color w:val="auto"/>
          <w:sz w:val="24"/>
          <w:szCs w:val="24"/>
        </w:rPr>
        <w:t>)</w:t>
      </w:r>
      <w:r w:rsidRPr="31B1FE11" w:rsidR="00DB05CF">
        <w:rPr>
          <w:rFonts w:ascii="Arial" w:hAnsi="Arial" w:eastAsia="Arial" w:cs="Arial"/>
          <w:color w:val="auto"/>
          <w:sz w:val="24"/>
          <w:szCs w:val="24"/>
        </w:rPr>
        <w:t xml:space="preserve">.</w:t>
      </w:r>
    </w:p>
    <w:p w:rsidRPr="00DF1D45" w:rsidR="00100313" w:rsidP="31B1FE11" w:rsidRDefault="00511744" w14:paraId="202D240B" w14:textId="661C7A80">
      <w:pPr>
        <w:pStyle w:val="Normal"/>
        <w:spacing w:line="360" w:lineRule="auto"/>
        <w:ind w:firstLine="720"/>
        <w:jc w:val="both"/>
        <w:rPr>
          <w:rFonts w:ascii="Arial" w:hAnsi="Arial" w:cs="Arial"/>
          <w:color w:val="222222"/>
          <w:sz w:val="24"/>
          <w:szCs w:val="24"/>
        </w:rPr>
      </w:pPr>
      <w:r w:rsidRPr="31B1FE11" w:rsidR="00DB05CF">
        <w:rPr>
          <w:rFonts w:ascii="Arial" w:hAnsi="Arial" w:eastAsia="Arial" w:cs="Arial"/>
          <w:color w:val="auto"/>
          <w:sz w:val="24"/>
          <w:szCs w:val="24"/>
        </w:rPr>
        <w:t xml:space="preserve"> </w:t>
      </w:r>
      <w:r w:rsidRPr="31B1FE11" w:rsidR="00877128">
        <w:rPr>
          <w:rFonts w:ascii="Arial" w:hAnsi="Arial" w:eastAsia="Arial" w:cs="Arial"/>
          <w:color w:val="auto"/>
          <w:sz w:val="24"/>
          <w:szCs w:val="24"/>
        </w:rPr>
        <w:t>However, BMW is involved in innovation in the products by developing electric as well as environment friendly cars</w:t>
      </w:r>
      <w:r w:rsidRPr="31B1FE11" w:rsidR="006716EE">
        <w:rPr>
          <w:rFonts w:ascii="Arial" w:hAnsi="Arial" w:eastAsia="Arial" w:cs="Arial"/>
          <w:color w:val="auto"/>
          <w:sz w:val="24"/>
          <w:szCs w:val="24"/>
        </w:rPr>
        <w:t xml:space="preserve">. In this way, there is a </w:t>
      </w:r>
      <w:r w:rsidRPr="31B1FE11" w:rsidR="006716EE">
        <w:rPr>
          <w:rFonts w:ascii="Arial" w:hAnsi="Arial" w:eastAsia="Arial" w:cs="Arial"/>
          <w:b w:val="0"/>
          <w:bCs w:val="0"/>
          <w:color w:val="auto"/>
          <w:sz w:val="24"/>
          <w:szCs w:val="24"/>
        </w:rPr>
        <w:t>high</w:t>
      </w:r>
      <w:r w:rsidRPr="31B1FE11" w:rsidR="006716EE">
        <w:rPr>
          <w:rFonts w:ascii="Arial" w:hAnsi="Arial" w:eastAsia="Arial" w:cs="Arial"/>
          <w:color w:val="auto"/>
          <w:sz w:val="24"/>
          <w:szCs w:val="24"/>
        </w:rPr>
        <w:t xml:space="preserve"> threat to power of competitors in the market</w:t>
      </w:r>
      <w:r w:rsidRPr="31B1FE11" w:rsidR="007F1CD1">
        <w:rPr>
          <w:rFonts w:ascii="Arial" w:hAnsi="Arial" w:eastAsia="Arial" w:cs="Arial"/>
          <w:color w:val="auto"/>
          <w:sz w:val="24"/>
          <w:szCs w:val="24"/>
        </w:rPr>
        <w:t xml:space="preserve"> because of this, company need to innovate and produce new ideas to sustain in the market for the longer run</w:t>
      </w:r>
      <w:r w:rsidRPr="31B1FE11" w:rsidR="00D305C5">
        <w:rPr>
          <w:rFonts w:ascii="Arial" w:hAnsi="Arial" w:eastAsia="Arial" w:cs="Arial"/>
          <w:color w:val="auto"/>
          <w:sz w:val="24"/>
          <w:szCs w:val="24"/>
        </w:rPr>
        <w:t>.</w:t>
      </w:r>
      <w:r w:rsidRPr="31B1FE11" w:rsidR="007B5729">
        <w:rPr>
          <w:rFonts w:ascii="Arial" w:hAnsi="Arial" w:eastAsia="Arial" w:cs="Arial"/>
          <w:color w:val="auto"/>
          <w:sz w:val="24"/>
          <w:szCs w:val="24"/>
        </w:rPr>
        <w:t xml:space="preserve"> </w:t>
      </w:r>
      <w:r w:rsidRPr="31B1FE11" w:rsidR="00B976DB">
        <w:rPr>
          <w:rFonts w:ascii="Arial" w:hAnsi="Arial" w:eastAsia="Arial" w:cs="Arial"/>
          <w:color w:val="auto"/>
          <w:sz w:val="24"/>
          <w:szCs w:val="24"/>
        </w:rPr>
        <w:t xml:space="preserve">Thereby, the huge power to competitors can be reduced by </w:t>
      </w:r>
      <w:r w:rsidRPr="31B1FE11" w:rsidR="005A7D11">
        <w:rPr>
          <w:rFonts w:ascii="Arial" w:hAnsi="Arial" w:eastAsia="Arial" w:cs="Arial"/>
          <w:color w:val="auto"/>
          <w:sz w:val="24"/>
          <w:szCs w:val="24"/>
        </w:rPr>
        <w:t>initiating new and innovative</w:t>
      </w:r>
      <w:r w:rsidRPr="31B1FE11" w:rsidR="00C43EF9">
        <w:rPr>
          <w:rFonts w:ascii="Arial" w:hAnsi="Arial" w:eastAsia="Arial" w:cs="Arial"/>
          <w:color w:val="auto"/>
          <w:sz w:val="24"/>
          <w:szCs w:val="24"/>
        </w:rPr>
        <w:t xml:space="preserve"> production in order to support increased target audience which helps the organization to compete with other automobile companies in the market (</w:t>
      </w:r>
      <w:r w:rsidRPr="31B1FE11" w:rsidR="31B1FE11">
        <w:rPr>
          <w:rFonts w:ascii="Arial" w:hAnsi="Arial" w:cs="Arial"/>
          <w:color w:val="222222"/>
          <w:sz w:val="24"/>
          <w:szCs w:val="24"/>
        </w:rPr>
        <w:t>Kauerhof</w:t>
      </w:r>
      <w:r w:rsidRPr="31B1FE11" w:rsidR="31B1FE11">
        <w:rPr>
          <w:rFonts w:ascii="Arial" w:hAnsi="Arial" w:cs="Arial"/>
          <w:color w:val="222222"/>
          <w:sz w:val="24"/>
          <w:szCs w:val="24"/>
        </w:rPr>
        <w:t>, 2017).</w:t>
      </w:r>
    </w:p>
    <w:p w:rsidRPr="00DF1D45" w:rsidR="00CE721A" w:rsidP="04E1A6DC" w:rsidRDefault="00CE721A" w14:paraId="2CA10DA6" w14:textId="77777777">
      <w:pPr>
        <w:spacing w:line="360" w:lineRule="auto"/>
        <w:jc w:val="center"/>
        <w:rPr>
          <w:rFonts w:ascii="Arial" w:hAnsi="Arial" w:eastAsia="Arial" w:cs="Arial"/>
          <w:b w:val="1"/>
          <w:bCs w:val="1"/>
          <w:color w:val="auto"/>
          <w:sz w:val="24"/>
          <w:szCs w:val="24"/>
        </w:rPr>
      </w:pPr>
      <w:r w:rsidRPr="04E1A6DC" w:rsidR="31B1FE11">
        <w:rPr>
          <w:rFonts w:ascii="Arial" w:hAnsi="Arial" w:eastAsia="Arial" w:cs="Arial"/>
          <w:b w:val="1"/>
          <w:bCs w:val="1"/>
          <w:color w:val="auto"/>
          <w:sz w:val="24"/>
          <w:szCs w:val="24"/>
        </w:rPr>
        <w:t>Threat to substitute</w:t>
      </w:r>
    </w:p>
    <w:p w:rsidRPr="00DF1D45" w:rsidR="1400B822" w:rsidP="31B1FE11" w:rsidRDefault="002C20C9" w14:paraId="1AE3B960" w14:textId="656B36E6">
      <w:pPr>
        <w:pStyle w:val="Normal"/>
        <w:spacing w:line="360" w:lineRule="auto"/>
        <w:ind w:left="0"/>
        <w:jc w:val="both"/>
        <w:rPr>
          <w:rFonts w:ascii="Arial" w:hAnsi="Arial" w:eastAsia="Arial" w:cs="Arial"/>
          <w:color w:val="FF0000"/>
          <w:sz w:val="24"/>
          <w:szCs w:val="24"/>
        </w:rPr>
      </w:pPr>
      <w:r w:rsidRPr="31B1FE11">
        <w:rPr>
          <w:rFonts w:ascii="Arial" w:hAnsi="Arial" w:eastAsia="Arial" w:cs="Arial"/>
          <w:color w:val="auto"/>
          <w:sz w:val="24"/>
          <w:szCs w:val="24"/>
        </w:rPr>
        <w:t xml:space="preserve">   This can be considered as a power of substitute product which leads to huge impact over the sales of the BMW products in the market</w:t>
      </w:r>
      <w:r w:rsidRPr="31B1FE11" w:rsidR="00B6789E">
        <w:rPr>
          <w:rFonts w:ascii="Arial" w:hAnsi="Arial" w:eastAsia="Arial" w:cs="Arial"/>
          <w:color w:val="auto"/>
          <w:sz w:val="24"/>
          <w:szCs w:val="24"/>
        </w:rPr>
        <w:t>. However, it is very difficult for buyers to consider su</w:t>
      </w:r>
      <w:r w:rsidRPr="31B1FE11" w:rsidR="0054195A">
        <w:rPr>
          <w:rFonts w:ascii="Arial" w:hAnsi="Arial" w:eastAsia="Arial" w:cs="Arial"/>
          <w:color w:val="auto"/>
          <w:sz w:val="24"/>
          <w:szCs w:val="24"/>
        </w:rPr>
        <w:t>bstitute products as BMW acquires a strong position in the market</w:t>
      </w:r>
      <w:r w:rsidRPr="31B1FE11" w:rsidR="00D2116C">
        <w:rPr>
          <w:rFonts w:ascii="Arial" w:hAnsi="Arial" w:eastAsia="Arial" w:cs="Arial"/>
          <w:color w:val="auto"/>
          <w:sz w:val="24"/>
          <w:szCs w:val="24"/>
        </w:rPr>
        <w:t xml:space="preserve"> and the firm is known for its valuable customers and its reputation</w:t>
      </w:r>
      <w:r w:rsidRPr="31B1FE11" w:rsidR="00EE2C4F">
        <w:rPr>
          <w:rFonts w:ascii="Arial" w:hAnsi="Arial" w:eastAsia="Arial" w:cs="Arial"/>
          <w:color w:val="auto"/>
          <w:sz w:val="24"/>
          <w:szCs w:val="24"/>
        </w:rPr>
        <w:t xml:space="preserve">. N</w:t>
      </w:r>
      <w:r w:rsidRPr="31B1FE11" w:rsidR="31B1FE11">
        <w:rPr>
          <w:rFonts w:ascii="Arial" w:hAnsi="Arial" w:eastAsia="Arial" w:cs="Arial"/>
          <w:b w:val="0"/>
          <w:bCs w:val="0"/>
          <w:i w:val="0"/>
          <w:iCs w:val="0"/>
          <w:caps w:val="0"/>
          <w:smallCaps w:val="0"/>
          <w:noProof w:val="0"/>
          <w:color w:val="auto"/>
          <w:sz w:val="24"/>
          <w:szCs w:val="24"/>
          <w:lang w:val="en-GB"/>
        </w:rPr>
        <w:t>otwithstanding</w:t>
      </w:r>
      <w:r w:rsidRPr="31B1FE11" w:rsidR="000D62A0">
        <w:rPr>
          <w:rFonts w:ascii="Arial" w:hAnsi="Arial" w:eastAsia="Arial" w:cs="Arial"/>
          <w:color w:val="auto"/>
          <w:sz w:val="24"/>
          <w:szCs w:val="24"/>
        </w:rPr>
        <w:t>, it may be possible that there is a risk from other automobile companies</w:t>
      </w:r>
      <w:r w:rsidRPr="31B1FE11" w:rsidR="00884DAE">
        <w:rPr>
          <w:rFonts w:ascii="Arial" w:hAnsi="Arial" w:eastAsia="Arial" w:cs="Arial"/>
          <w:color w:val="auto"/>
          <w:sz w:val="24"/>
          <w:szCs w:val="24"/>
        </w:rPr>
        <w:t>. Ho</w:t>
      </w:r>
      <w:r w:rsidRPr="31B1FE11" w:rsidR="31B1FE11">
        <w:rPr>
          <w:rFonts w:ascii="Arial" w:hAnsi="Arial" w:eastAsia="Arial" w:cs="Arial"/>
          <w:b w:val="0"/>
          <w:bCs w:val="0"/>
          <w:i w:val="0"/>
          <w:iCs w:val="0"/>
          <w:caps w:val="0"/>
          <w:smallCaps w:val="0"/>
          <w:noProof w:val="0"/>
          <w:color w:val="auto"/>
          <w:sz w:val="24"/>
          <w:szCs w:val="24"/>
          <w:lang w:val="en-GB"/>
        </w:rPr>
        <w:t>wbeit,</w:t>
      </w:r>
      <w:r w:rsidRPr="31B1FE11" w:rsidR="00884DAE">
        <w:rPr>
          <w:rFonts w:ascii="Arial" w:hAnsi="Arial" w:eastAsia="Arial" w:cs="Arial"/>
          <w:color w:val="auto"/>
          <w:sz w:val="24"/>
          <w:szCs w:val="24"/>
        </w:rPr>
        <w:t xml:space="preserve"> due to the threat towards</w:t>
      </w:r>
      <w:r w:rsidRPr="31B1FE11" w:rsidR="00D347E7">
        <w:rPr>
          <w:rFonts w:ascii="Arial" w:hAnsi="Arial" w:eastAsia="Arial" w:cs="Arial"/>
          <w:color w:val="auto"/>
          <w:sz w:val="24"/>
          <w:szCs w:val="24"/>
        </w:rPr>
        <w:t xml:space="preserve"> environmental hazardous car, the customers are mainly moved towards public transportation</w:t>
      </w:r>
      <w:r w:rsidRPr="31B1FE11" w:rsidR="001E1E24">
        <w:rPr>
          <w:rFonts w:ascii="Arial" w:hAnsi="Arial" w:eastAsia="Arial" w:cs="Arial"/>
          <w:color w:val="auto"/>
          <w:sz w:val="24"/>
          <w:szCs w:val="24"/>
        </w:rPr>
        <w:t xml:space="preserve">. </w:t>
      </w:r>
      <w:r w:rsidRPr="31B1FE11" w:rsidR="00A8465A">
        <w:rPr>
          <w:rFonts w:ascii="Arial" w:hAnsi="Arial" w:eastAsia="Arial" w:cs="Arial"/>
          <w:color w:val="auto"/>
          <w:sz w:val="24"/>
          <w:szCs w:val="24"/>
        </w:rPr>
        <w:t xml:space="preserve">There is a </w:t>
      </w:r>
      <w:r w:rsidRPr="31B1FE11" w:rsidR="00912E9E">
        <w:rPr>
          <w:rFonts w:ascii="Arial" w:hAnsi="Arial" w:eastAsia="Arial" w:cs="Arial"/>
          <w:b w:val="0"/>
          <w:bCs w:val="0"/>
          <w:color w:val="auto"/>
          <w:sz w:val="24"/>
          <w:szCs w:val="24"/>
        </w:rPr>
        <w:t>low</w:t>
      </w:r>
      <w:r w:rsidRPr="31B1FE11" w:rsidR="00A8465A">
        <w:rPr>
          <w:rFonts w:ascii="Arial" w:hAnsi="Arial" w:eastAsia="Arial" w:cs="Arial"/>
          <w:color w:val="auto"/>
          <w:sz w:val="24"/>
          <w:szCs w:val="24"/>
        </w:rPr>
        <w:t xml:space="preserve"> threat to substitute</w:t>
      </w:r>
      <w:r w:rsidRPr="31B1FE11" w:rsidR="00F76BF0">
        <w:rPr>
          <w:rFonts w:ascii="Arial" w:hAnsi="Arial" w:eastAsia="Arial" w:cs="Arial"/>
          <w:color w:val="auto"/>
          <w:sz w:val="24"/>
          <w:szCs w:val="24"/>
        </w:rPr>
        <w:t xml:space="preserve"> because generally car buyers </w:t>
      </w:r>
      <w:r w:rsidRPr="31B1FE11" w:rsidR="0092591B">
        <w:rPr>
          <w:rFonts w:ascii="Arial" w:hAnsi="Arial" w:eastAsia="Arial" w:cs="Arial"/>
          <w:color w:val="auto"/>
          <w:sz w:val="24"/>
          <w:szCs w:val="24"/>
        </w:rPr>
        <w:t>tend to make switches bet</w:t>
      </w:r>
      <w:r w:rsidRPr="31B1FE11" w:rsidR="00D21657">
        <w:rPr>
          <w:rFonts w:ascii="Arial" w:hAnsi="Arial" w:eastAsia="Arial" w:cs="Arial"/>
          <w:color w:val="auto"/>
          <w:sz w:val="24"/>
          <w:szCs w:val="24"/>
        </w:rPr>
        <w:t>ween brands every few years on the basis of the needs and wants</w:t>
      </w:r>
      <w:r w:rsidRPr="31B1FE11" w:rsidR="00F846B4">
        <w:rPr>
          <w:rFonts w:ascii="Arial" w:hAnsi="Arial" w:eastAsia="Arial" w:cs="Arial"/>
          <w:color w:val="auto"/>
          <w:sz w:val="24"/>
          <w:szCs w:val="24"/>
        </w:rPr>
        <w:t xml:space="preserve"> </w:t>
      </w:r>
      <w:r w:rsidRPr="31B1FE11" w:rsidR="00F846B4">
        <w:rPr>
          <w:rFonts w:ascii="Arial" w:hAnsi="Arial" w:cs="Arial"/>
          <w:color w:val="auto"/>
          <w:sz w:val="24"/>
          <w:szCs w:val="24"/>
        </w:rPr>
        <w:t>(</w:t>
      </w:r>
      <w:r w:rsidRPr="31B1FE11" w:rsidR="00F846B4">
        <w:rPr>
          <w:rFonts w:ascii="Arial" w:hAnsi="Arial" w:cs="Arial"/>
          <w:color w:val="auto"/>
          <w:sz w:val="24"/>
          <w:szCs w:val="24"/>
          <w:shd w:val="clear" w:color="auto" w:fill="FFFFFF"/>
        </w:rPr>
        <w:t>Quijano, &amp; Pérez, 2018</w:t>
      </w:r>
      <w:r w:rsidRPr="31B1FE11" w:rsidR="00F846B4">
        <w:rPr>
          <w:rFonts w:ascii="Arial" w:hAnsi="Arial" w:cs="Arial"/>
          <w:color w:val="auto"/>
          <w:sz w:val="24"/>
          <w:szCs w:val="24"/>
        </w:rPr>
        <w:t>)</w:t>
      </w:r>
      <w:r w:rsidRPr="31B1FE11" w:rsidR="009465D9">
        <w:rPr>
          <w:rFonts w:ascii="Arial" w:hAnsi="Arial" w:eastAsia="Arial" w:cs="Arial"/>
          <w:color w:val="auto"/>
          <w:sz w:val="24"/>
          <w:szCs w:val="24"/>
        </w:rPr>
        <w:t>.</w:t>
      </w:r>
      <w:r w:rsidRPr="31B1FE11" w:rsidR="0017629F">
        <w:rPr>
          <w:rFonts w:ascii="Arial" w:hAnsi="Arial" w:eastAsia="Arial" w:cs="Arial"/>
          <w:color w:val="FF0000"/>
          <w:sz w:val="24"/>
          <w:szCs w:val="24"/>
        </w:rPr>
        <w:t xml:space="preserve"> </w:t>
      </w:r>
    </w:p>
    <w:p w:rsidRPr="00DF1D45" w:rsidR="1400B822" w:rsidP="31B1FE11" w:rsidRDefault="002C20C9" w14:paraId="456C8590" w14:textId="4BCBD6F3">
      <w:pPr>
        <w:pStyle w:val="Normal"/>
        <w:spacing w:line="360" w:lineRule="auto"/>
        <w:ind w:firstLine="720"/>
        <w:jc w:val="both"/>
        <w:rPr>
          <w:rFonts w:ascii="Arial" w:hAnsi="Arial" w:eastAsia="Arial" w:cs="Arial"/>
          <w:color w:val="auto"/>
          <w:sz w:val="24"/>
          <w:szCs w:val="24"/>
        </w:rPr>
      </w:pPr>
      <w:r w:rsidRPr="31B1FE11" w:rsidR="0017629F">
        <w:rPr>
          <w:rFonts w:ascii="Arial" w:hAnsi="Arial" w:eastAsia="Arial" w:cs="Arial"/>
          <w:color w:val="auto"/>
          <w:sz w:val="24"/>
          <w:szCs w:val="24"/>
        </w:rPr>
        <w:t xml:space="preserve">The threat to substitute is low because of the performance limitations in the </w:t>
      </w:r>
      <w:r w:rsidRPr="31B1FE11" w:rsidR="00E64AAE">
        <w:rPr>
          <w:rFonts w:ascii="Arial" w:hAnsi="Arial" w:eastAsia="Arial" w:cs="Arial"/>
          <w:color w:val="auto"/>
          <w:sz w:val="24"/>
          <w:szCs w:val="24"/>
        </w:rPr>
        <w:t>substitute products</w:t>
      </w:r>
      <w:r w:rsidRPr="31B1FE11" w:rsidR="003E2569">
        <w:rPr>
          <w:rFonts w:ascii="Arial" w:hAnsi="Arial" w:eastAsia="Arial" w:cs="Arial"/>
          <w:color w:val="auto"/>
          <w:sz w:val="24"/>
          <w:szCs w:val="24"/>
        </w:rPr>
        <w:t xml:space="preserve"> and there</w:t>
      </w:r>
      <w:r w:rsidRPr="31B1FE11" w:rsidR="007E5EDE">
        <w:rPr>
          <w:rFonts w:ascii="Arial" w:hAnsi="Arial" w:eastAsia="Arial" w:cs="Arial"/>
          <w:color w:val="auto"/>
          <w:sz w:val="24"/>
          <w:szCs w:val="24"/>
        </w:rPr>
        <w:t>by there is no real substitute for the BMW car</w:t>
      </w:r>
      <w:r w:rsidRPr="31B1FE11" w:rsidR="007309DD">
        <w:rPr>
          <w:rFonts w:ascii="Arial" w:hAnsi="Arial" w:eastAsia="Arial" w:cs="Arial"/>
          <w:color w:val="auto"/>
          <w:sz w:val="24"/>
          <w:szCs w:val="24"/>
        </w:rPr>
        <w:t xml:space="preserve"> in an automobile market</w:t>
      </w:r>
      <w:r w:rsidRPr="31B1FE11" w:rsidR="003E2569">
        <w:rPr>
          <w:rFonts w:ascii="Arial" w:hAnsi="Arial" w:eastAsia="Arial" w:cs="Arial"/>
          <w:color w:val="auto"/>
          <w:sz w:val="24"/>
          <w:szCs w:val="24"/>
        </w:rPr>
        <w:t xml:space="preserve">. </w:t>
      </w:r>
      <w:r w:rsidRPr="31B1FE11" w:rsidR="009A7AC9">
        <w:rPr>
          <w:rFonts w:ascii="Arial" w:hAnsi="Arial" w:eastAsia="Arial" w:cs="Arial"/>
          <w:color w:val="auto"/>
          <w:sz w:val="24"/>
          <w:szCs w:val="24"/>
        </w:rPr>
        <w:t xml:space="preserve">The threat to substitute might be high </w:t>
      </w:r>
      <w:r w:rsidRPr="31B1FE11" w:rsidR="007C7D1C">
        <w:rPr>
          <w:rFonts w:ascii="Arial" w:hAnsi="Arial" w:eastAsia="Arial" w:cs="Arial"/>
          <w:color w:val="auto"/>
          <w:sz w:val="24"/>
          <w:szCs w:val="24"/>
        </w:rPr>
        <w:t xml:space="preserve">when the rivalry companies </w:t>
      </w:r>
      <w:r w:rsidRPr="31B1FE11" w:rsidR="00440A4A">
        <w:rPr>
          <w:rFonts w:ascii="Arial" w:hAnsi="Arial" w:eastAsia="Arial" w:cs="Arial"/>
          <w:color w:val="auto"/>
          <w:sz w:val="24"/>
          <w:szCs w:val="24"/>
        </w:rPr>
        <w:t>outside the industry produce more attractive lower cost products</w:t>
      </w:r>
      <w:r w:rsidRPr="31B1FE11" w:rsidR="00525642">
        <w:rPr>
          <w:rFonts w:ascii="Arial" w:hAnsi="Arial" w:eastAsia="Arial" w:cs="Arial"/>
          <w:color w:val="auto"/>
          <w:sz w:val="24"/>
          <w:szCs w:val="24"/>
        </w:rPr>
        <w:t xml:space="preserve">. </w:t>
      </w:r>
      <w:r w:rsidRPr="31B1FE11" w:rsidR="00525642">
        <w:rPr>
          <w:rFonts w:ascii="Arial" w:hAnsi="Arial" w:eastAsia="Arial" w:cs="Arial"/>
          <w:color w:val="auto"/>
          <w:sz w:val="24"/>
          <w:szCs w:val="24"/>
        </w:rPr>
        <w:t xml:space="preserve">Thus,</w:t>
      </w:r>
      <w:r w:rsidRPr="31B1FE11" w:rsidR="00525642">
        <w:rPr>
          <w:rFonts w:ascii="Arial" w:hAnsi="Arial" w:eastAsia="Arial" w:cs="Arial"/>
          <w:color w:val="auto"/>
          <w:sz w:val="24"/>
          <w:szCs w:val="24"/>
        </w:rPr>
        <w:t xml:space="preserve"> there is a less probability of such threat because </w:t>
      </w:r>
      <w:r w:rsidRPr="31B1FE11" w:rsidR="007258D8">
        <w:rPr>
          <w:rFonts w:ascii="Arial" w:hAnsi="Arial" w:eastAsia="Arial" w:cs="Arial"/>
          <w:color w:val="auto"/>
          <w:sz w:val="24"/>
          <w:szCs w:val="24"/>
        </w:rPr>
        <w:t xml:space="preserve">there is a less difference in the prices of cars </w:t>
      </w:r>
      <w:r w:rsidRPr="31B1FE11" w:rsidR="31B1FE11">
        <w:rPr>
          <w:rFonts w:ascii="Arial" w:hAnsi="Arial" w:cs="Arial"/>
          <w:color w:val="auto"/>
          <w:sz w:val="24"/>
          <w:szCs w:val="24"/>
        </w:rPr>
        <w:t>(</w:t>
      </w:r>
      <w:r w:rsidRPr="31B1FE11" w:rsidR="31B1FE11">
        <w:rPr>
          <w:rFonts w:ascii="Arial" w:hAnsi="Arial" w:cs="Arial"/>
          <w:color w:val="auto"/>
          <w:sz w:val="24"/>
          <w:szCs w:val="24"/>
        </w:rPr>
        <w:t>Khurram, Hassan, &amp; Khurram, 2020</w:t>
      </w:r>
      <w:r w:rsidRPr="31B1FE11" w:rsidR="31B1FE11">
        <w:rPr>
          <w:rFonts w:ascii="Arial" w:hAnsi="Arial" w:cs="Arial"/>
          <w:color w:val="auto"/>
          <w:sz w:val="24"/>
          <w:szCs w:val="24"/>
        </w:rPr>
        <w:t>)</w:t>
      </w:r>
      <w:r w:rsidRPr="31B1FE11" w:rsidR="31B1FE11">
        <w:rPr>
          <w:rFonts w:ascii="Arial" w:hAnsi="Arial" w:eastAsia="Arial" w:cs="Arial"/>
          <w:color w:val="auto"/>
          <w:sz w:val="24"/>
          <w:szCs w:val="24"/>
        </w:rPr>
        <w:t>.</w:t>
      </w:r>
    </w:p>
    <w:p w:rsidR="31B1FE11" w:rsidP="31B1FE11" w:rsidRDefault="31B1FE11" w14:paraId="6471720D" w14:textId="61C19F6E">
      <w:pPr>
        <w:pStyle w:val="Normal"/>
        <w:spacing w:line="360" w:lineRule="auto"/>
        <w:ind w:firstLine="720"/>
        <w:jc w:val="both"/>
        <w:rPr>
          <w:rFonts w:ascii="Arial" w:hAnsi="Arial" w:eastAsia="Arial" w:cs="Arial"/>
          <w:color w:val="auto"/>
          <w:sz w:val="24"/>
          <w:szCs w:val="24"/>
        </w:rPr>
      </w:pPr>
    </w:p>
    <w:p w:rsidR="31B1FE11" w:rsidP="04E1A6DC" w:rsidRDefault="31B1FE11" w14:paraId="14F58075" w14:textId="14782FEB">
      <w:pPr>
        <w:pStyle w:val="Heading1"/>
        <w:jc w:val="center"/>
        <w:rPr>
          <w:rFonts w:ascii="Calibri Light" w:hAnsi="Calibri Light" w:eastAsia="ＭＳ ゴシック" w:cs="Times New Roman"/>
          <w:b w:val="1"/>
          <w:bCs w:val="1"/>
          <w:color w:val="000000" w:themeColor="text1" w:themeTint="FF" w:themeShade="FF"/>
          <w:sz w:val="32"/>
          <w:szCs w:val="32"/>
        </w:rPr>
      </w:pPr>
      <w:bookmarkEnd w:id="0"/>
      <w:r w:rsidRPr="04E1A6DC" w:rsidR="31B1FE11">
        <w:rPr>
          <w:b w:val="1"/>
          <w:bCs w:val="1"/>
          <w:color w:val="000000" w:themeColor="text1" w:themeTint="FF" w:themeShade="FF"/>
        </w:rPr>
        <w:t>Conclusion</w:t>
      </w:r>
    </w:p>
    <w:p w:rsidRPr="001B0E5B" w:rsidR="68A2BC2F" w:rsidP="31B1FE11" w:rsidRDefault="68A2BC2F" w14:paraId="5BC7DD9B" w14:textId="28F14513">
      <w:pPr>
        <w:pStyle w:val="Normal"/>
        <w:spacing w:after="120" w:line="360" w:lineRule="auto"/>
        <w:ind w:firstLine="720"/>
        <w:jc w:val="both"/>
        <w:rPr>
          <w:rFonts w:ascii="Arial" w:hAnsi="Arial" w:eastAsia="Arial" w:cs="Arial"/>
          <w:sz w:val="24"/>
          <w:szCs w:val="24"/>
        </w:rPr>
      </w:pPr>
      <w:r w:rsidRPr="31B1FE11" w:rsidR="31B1FE11">
        <w:rPr>
          <w:rFonts w:ascii="Arial" w:hAnsi="Arial" w:eastAsia="Arial" w:cs="Arial"/>
          <w:sz w:val="24"/>
          <w:szCs w:val="24"/>
        </w:rPr>
        <w:t>The external environment examination gave a structure to the comprehension of the wellsprings of serious pressing factor and the ramifications of such pressing factors. The examination indisputably demonstrates that the change would be fundamentally determined by the improvements in social and innovative circles while financial cycle would proceed have the conspicuous abrogating suggestion (</w:t>
      </w:r>
      <w:proofErr w:type="spellStart"/>
      <w:r w:rsidRPr="31B1FE11" w:rsidR="31B1FE11">
        <w:rPr>
          <w:rFonts w:ascii="Arial" w:hAnsi="Arial" w:eastAsia="Arial" w:cs="Arial"/>
          <w:sz w:val="24"/>
          <w:szCs w:val="24"/>
        </w:rPr>
        <w:t>Haggège</w:t>
      </w:r>
      <w:proofErr w:type="spellEnd"/>
      <w:r w:rsidRPr="31B1FE11" w:rsidR="31B1FE11">
        <w:rPr>
          <w:rFonts w:ascii="Arial" w:hAnsi="Arial" w:eastAsia="Arial" w:cs="Arial"/>
          <w:sz w:val="24"/>
          <w:szCs w:val="24"/>
        </w:rPr>
        <w:t xml:space="preserve">, </w:t>
      </w:r>
      <w:r w:rsidRPr="31B1FE11" w:rsidR="31B1FE11">
        <w:rPr>
          <w:rFonts w:ascii="Arial" w:hAnsi="Arial" w:eastAsia="Arial" w:cs="Arial"/>
          <w:sz w:val="24"/>
          <w:szCs w:val="24"/>
        </w:rPr>
        <w:t>2017)</w:t>
      </w:r>
    </w:p>
    <w:p w:rsidRPr="001B0E5B" w:rsidR="68A2BC2F" w:rsidP="31B1FE11" w:rsidRDefault="68A2BC2F" w14:paraId="105BE52A" w14:textId="6639DE87">
      <w:pPr>
        <w:pStyle w:val="Normal"/>
        <w:spacing w:after="120" w:line="360" w:lineRule="auto"/>
        <w:ind w:firstLine="720"/>
        <w:jc w:val="both"/>
        <w:rPr>
          <w:rFonts w:ascii="Arial" w:hAnsi="Arial" w:eastAsia="Arial" w:cs="Arial"/>
          <w:sz w:val="24"/>
          <w:szCs w:val="24"/>
        </w:rPr>
      </w:pPr>
      <w:r w:rsidRPr="31B1FE11" w:rsidR="31B1FE11">
        <w:rPr>
          <w:rFonts w:ascii="Arial" w:hAnsi="Arial" w:eastAsia="Arial" w:cs="Arial"/>
          <w:sz w:val="24"/>
          <w:szCs w:val="24"/>
        </w:rPr>
        <w:t>Then, the Porter's 5 Forces system gives a premise to the examination of the effect of the home market of the firm on its worldwide exercises. On account of BMW the investigation uncovered that the organization's home economic situations are well affecting its undertaking to improve the global interest (</w:t>
      </w:r>
      <w:r w:rsidRPr="31B1FE11" w:rsidR="31B1FE11">
        <w:rPr>
          <w:rFonts w:ascii="Arial" w:hAnsi="Arial" w:eastAsia="Arial" w:cs="Arial"/>
          <w:sz w:val="24"/>
          <w:szCs w:val="24"/>
        </w:rPr>
        <w:t>Haggège</w:t>
      </w:r>
      <w:r w:rsidRPr="31B1FE11" w:rsidR="31B1FE11">
        <w:rPr>
          <w:rFonts w:ascii="Arial" w:hAnsi="Arial" w:eastAsia="Arial" w:cs="Arial"/>
          <w:sz w:val="24"/>
          <w:szCs w:val="24"/>
        </w:rPr>
        <w:t>, 2017).</w:t>
      </w:r>
    </w:p>
    <w:p w:rsidRPr="001B0E5B" w:rsidR="1400B822" w:rsidP="04E1A6DC" w:rsidRDefault="1400B822" w14:paraId="680A4E5D" w14:textId="3A0880B1">
      <w:pPr>
        <w:pStyle w:val="Normal"/>
        <w:spacing w:after="12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4E1A6DC" w:rsidR="31B1FE11">
        <w:rPr>
          <w:rFonts w:ascii="Arial" w:hAnsi="Arial" w:eastAsia="Arial" w:cs="Arial"/>
          <w:sz w:val="24"/>
          <w:szCs w:val="24"/>
        </w:rPr>
        <w:t>Although those few automotive organisations face challenges and complexities of a different sort, BMW has worked out how to grow its company in a competent and seamless manner. The group has taken a progressive step straight away with its series of encounters. Funded spotlights on efficiency, well-being and environment have brought BMW to a level where it would be better for the company to step towards another period of mobility (</w:t>
      </w:r>
      <w:r w:rsidRPr="04E1A6DC" w:rsidR="31B1FE11">
        <w:rPr>
          <w:rFonts w:ascii="Arial" w:hAnsi="Arial" w:eastAsia="Arial" w:cs="Arial"/>
          <w:b w:val="0"/>
          <w:bCs w:val="0"/>
          <w:i w:val="0"/>
          <w:iCs w:val="0"/>
          <w:caps w:val="0"/>
          <w:smallCaps w:val="0"/>
          <w:noProof w:val="0"/>
          <w:color w:val="000000" w:themeColor="text1" w:themeTint="FF" w:themeShade="FF"/>
          <w:sz w:val="24"/>
          <w:szCs w:val="24"/>
          <w:lang w:val="en-GB"/>
        </w:rPr>
        <w:t>Zipse, 2021).</w:t>
      </w:r>
    </w:p>
    <w:p w:rsidRPr="001B0E5B" w:rsidR="00506C22" w:rsidP="001B0E5B" w:rsidRDefault="00506C22" w14:paraId="19219836" w14:textId="77777777">
      <w:pPr>
        <w:spacing w:after="120" w:line="360" w:lineRule="auto"/>
        <w:jc w:val="both"/>
        <w:rPr>
          <w:rFonts w:ascii="Arial" w:hAnsi="Arial" w:eastAsia="Arial" w:cs="Arial"/>
          <w:b/>
          <w:bCs/>
          <w:sz w:val="24"/>
          <w:szCs w:val="24"/>
        </w:rPr>
      </w:pPr>
      <w:bookmarkStart w:name="_Hlk64983369" w:id="2"/>
    </w:p>
    <w:p w:rsidRPr="001B0E5B" w:rsidR="16FAF069" w:rsidP="04E1A6DC" w:rsidRDefault="16FAF069" w14:paraId="071E4E01" w14:textId="777795D8">
      <w:pPr>
        <w:pStyle w:val="Heading1"/>
        <w:jc w:val="center"/>
        <w:rPr>
          <w:rFonts w:ascii="Calibri Light" w:hAnsi="Calibri Light" w:eastAsia="ＭＳ ゴシック" w:cs="Times New Roman"/>
          <w:b w:val="1"/>
          <w:bCs w:val="1"/>
          <w:color w:val="000000" w:themeColor="text1" w:themeTint="FF" w:themeShade="FF"/>
          <w:sz w:val="32"/>
          <w:szCs w:val="32"/>
        </w:rPr>
      </w:pPr>
      <w:r w:rsidRPr="04E1A6DC" w:rsidR="31B1FE11">
        <w:rPr>
          <w:b w:val="1"/>
          <w:bCs w:val="1"/>
          <w:color w:val="000000" w:themeColor="text1" w:themeTint="FF" w:themeShade="FF"/>
        </w:rPr>
        <w:t>References</w:t>
      </w:r>
    </w:p>
    <w:bookmarkEnd w:id="2"/>
    <w:p w:rsidR="31B1FE11" w:rsidP="31B1FE11" w:rsidRDefault="31B1FE11" w14:paraId="4D1FF27B" w14:textId="61E362A1">
      <w:pPr>
        <w:pStyle w:val="Normal"/>
        <w:spacing w:after="120" w:line="360" w:lineRule="auto"/>
        <w:jc w:val="both"/>
        <w:rPr>
          <w:rFonts w:ascii="Arial" w:hAnsi="Arial" w:eastAsia="Arial" w:cs="Arial"/>
          <w:b w:val="1"/>
          <w:bCs w:val="1"/>
          <w:sz w:val="24"/>
          <w:szCs w:val="24"/>
        </w:rPr>
      </w:pPr>
    </w:p>
    <w:p w:rsidR="31B1FE11" w:rsidP="31B1FE11" w:rsidRDefault="31B1FE11" w14:paraId="7C6F38A3" w14:textId="13D14235">
      <w:pPr>
        <w:pStyle w:val="Normal"/>
        <w:spacing w:after="120" w:line="360" w:lineRule="auto"/>
        <w:jc w:val="both"/>
        <w:rPr>
          <w:rFonts w:ascii="Arial" w:hAnsi="Arial" w:eastAsia="Arial" w:cs="Arial"/>
          <w:b w:val="1"/>
          <w:bCs w:val="1"/>
          <w:sz w:val="24"/>
          <w:szCs w:val="24"/>
        </w:rPr>
      </w:pPr>
    </w:p>
    <w:p w:rsidR="31B1FE11" w:rsidP="31B1FE11" w:rsidRDefault="31B1FE11" w14:paraId="34EFB805" w14:textId="0FF18484">
      <w:pPr>
        <w:spacing w:after="120" w:line="360" w:lineRule="auto"/>
        <w:jc w:val="both"/>
        <w:rPr>
          <w:rFonts w:ascii="Arial" w:hAnsi="Arial" w:eastAsia="Arial" w:cs="Arial"/>
          <w:color w:val="000000" w:themeColor="text1" w:themeTint="FF" w:themeShade="FF"/>
          <w:sz w:val="24"/>
          <w:szCs w:val="24"/>
        </w:rPr>
      </w:pPr>
      <w:r w:rsidRPr="31B1FE11" w:rsidR="31B1FE11">
        <w:rPr>
          <w:rFonts w:ascii="Arial" w:hAnsi="Arial" w:eastAsia="Arial" w:cs="Arial"/>
          <w:color w:val="000000" w:themeColor="text1" w:themeTint="FF" w:themeShade="FF"/>
          <w:sz w:val="24"/>
          <w:szCs w:val="24"/>
        </w:rPr>
        <w:t xml:space="preserve">BMW, R., 2018. </w:t>
      </w:r>
      <w:r w:rsidRPr="31B1FE11" w:rsidR="31B1FE11">
        <w:rPr>
          <w:rFonts w:ascii="Arial" w:hAnsi="Arial" w:eastAsia="Arial" w:cs="Arial"/>
          <w:i w:val="1"/>
          <w:iCs w:val="1"/>
          <w:color w:val="000000" w:themeColor="text1" w:themeTint="FF" w:themeShade="FF"/>
          <w:sz w:val="24"/>
          <w:szCs w:val="24"/>
        </w:rPr>
        <w:t xml:space="preserve">Who Owns </w:t>
      </w:r>
      <w:proofErr w:type="gramStart"/>
      <w:r w:rsidRPr="31B1FE11" w:rsidR="31B1FE11">
        <w:rPr>
          <w:rFonts w:ascii="Arial" w:hAnsi="Arial" w:eastAsia="Arial" w:cs="Arial"/>
          <w:i w:val="1"/>
          <w:iCs w:val="1"/>
          <w:color w:val="000000" w:themeColor="text1" w:themeTint="FF" w:themeShade="FF"/>
          <w:sz w:val="24"/>
          <w:szCs w:val="24"/>
        </w:rPr>
        <w:t>BMW?</w:t>
      </w:r>
      <w:r w:rsidRPr="31B1FE11" w:rsidR="31B1FE11">
        <w:rPr>
          <w:rFonts w:ascii="Arial" w:hAnsi="Arial" w:eastAsia="Arial" w:cs="Arial"/>
          <w:color w:val="000000" w:themeColor="text1" w:themeTint="FF" w:themeShade="FF"/>
          <w:sz w:val="24"/>
          <w:szCs w:val="24"/>
        </w:rPr>
        <w:t>.</w:t>
      </w:r>
      <w:proofErr w:type="gramEnd"/>
      <w:r w:rsidRPr="31B1FE11" w:rsidR="31B1FE11">
        <w:rPr>
          <w:rFonts w:ascii="Arial" w:hAnsi="Arial" w:eastAsia="Arial" w:cs="Arial"/>
          <w:color w:val="000000" w:themeColor="text1" w:themeTint="FF" w:themeShade="FF"/>
          <w:sz w:val="24"/>
          <w:szCs w:val="24"/>
        </w:rPr>
        <w:t xml:space="preserve"> [online] BMW. Available at: &lt;https://www.rallyebmw.com/who-owns-bmw/&gt; [Accessed 9 July 2021].</w:t>
      </w:r>
    </w:p>
    <w:p w:rsidR="31B1FE11" w:rsidP="31B1FE11" w:rsidRDefault="31B1FE11" w14:paraId="6EED6F41" w14:textId="36BC2793">
      <w:pPr>
        <w:pStyle w:val="Normal"/>
        <w:spacing w:after="120" w:line="360" w:lineRule="auto"/>
        <w:jc w:val="both"/>
        <w:rPr>
          <w:rFonts w:ascii="Arial" w:hAnsi="Arial" w:eastAsia="Arial" w:cs="Arial"/>
          <w:color w:val="000000" w:themeColor="text1" w:themeTint="FF" w:themeShade="FF"/>
          <w:sz w:val="24"/>
          <w:szCs w:val="24"/>
        </w:rPr>
      </w:pPr>
    </w:p>
    <w:p w:rsidR="31B1FE11" w:rsidP="31B1FE11" w:rsidRDefault="31B1FE11" w14:paraId="465891DC" w14:textId="2F6BA6D7">
      <w:pPr>
        <w:spacing w:after="120" w:line="360" w:lineRule="auto"/>
        <w:ind w:left="720" w:hanging="720"/>
        <w:jc w:val="both"/>
        <w:rPr>
          <w:rFonts w:ascii="Arial" w:hAnsi="Arial" w:eastAsia="Arial" w:cs="Arial"/>
          <w:sz w:val="24"/>
          <w:szCs w:val="24"/>
        </w:rPr>
      </w:pPr>
      <w:r w:rsidRPr="31B1FE11" w:rsidR="31B1FE11">
        <w:rPr>
          <w:rFonts w:ascii="Arial" w:hAnsi="Arial" w:eastAsia="Arial" w:cs="Arial"/>
          <w:sz w:val="24"/>
          <w:szCs w:val="24"/>
        </w:rPr>
        <w:t>Chrysakis, I. 2017. “</w:t>
      </w:r>
      <w:r w:rsidRPr="31B1FE11" w:rsidR="31B1FE11">
        <w:rPr>
          <w:rFonts w:ascii="Arial" w:hAnsi="Arial" w:eastAsia="Arial" w:cs="Arial"/>
          <w:i w:val="1"/>
          <w:iCs w:val="1"/>
          <w:sz w:val="24"/>
          <w:szCs w:val="24"/>
        </w:rPr>
        <w:t>How the digital business model can transform and boost the car industry</w:t>
      </w:r>
      <w:r w:rsidRPr="31B1FE11" w:rsidR="31B1FE11">
        <w:rPr>
          <w:rFonts w:ascii="Arial" w:hAnsi="Arial" w:eastAsia="Arial" w:cs="Arial"/>
          <w:sz w:val="24"/>
          <w:szCs w:val="24"/>
        </w:rPr>
        <w:t>”, from ERCIM NEWS 109, available at:</w:t>
      </w:r>
      <w:hyperlink r:id="Rc5e84957f672430a">
        <w:r w:rsidRPr="31B1FE11" w:rsidR="31B1FE11">
          <w:rPr>
            <w:rStyle w:val="Hyperlink"/>
            <w:rFonts w:ascii="Arial" w:hAnsi="Arial" w:eastAsia="Arial" w:cs="Arial"/>
            <w:sz w:val="24"/>
            <w:szCs w:val="24"/>
          </w:rPr>
          <w:t>https://ercim-news.ercim.eu/en109/special/how-the-digital-business-model-can-transform-and-boost-the-car-industry</w:t>
        </w:r>
      </w:hyperlink>
    </w:p>
    <w:p w:rsidR="31B1FE11" w:rsidP="31B1FE11" w:rsidRDefault="31B1FE11" w14:paraId="412DA1CE" w14:textId="72B4296A">
      <w:pPr>
        <w:pStyle w:val="Normal"/>
        <w:spacing w:after="120" w:line="360" w:lineRule="auto"/>
        <w:ind w:left="720" w:hanging="720"/>
        <w:jc w:val="both"/>
        <w:rPr>
          <w:rFonts w:ascii="Arial" w:hAnsi="Arial" w:eastAsia="Arial" w:cs="Arial"/>
          <w:sz w:val="24"/>
          <w:szCs w:val="24"/>
        </w:rPr>
      </w:pPr>
    </w:p>
    <w:p w:rsidR="31B1FE11" w:rsidP="31B1FE11" w:rsidRDefault="31B1FE11" w14:paraId="1940D218" w14:textId="281CD468">
      <w:pPr>
        <w:pStyle w:val="Normal"/>
        <w:spacing w:after="120" w:line="360" w:lineRule="auto"/>
        <w:ind w:left="720" w:hanging="720"/>
        <w:jc w:val="both"/>
        <w:rPr>
          <w:rFonts w:ascii="Arial" w:hAnsi="Arial" w:eastAsia="Arial" w:cs="Arial"/>
          <w:noProof w:val="0"/>
          <w:color w:val="000000" w:themeColor="text1" w:themeTint="FF" w:themeShade="FF"/>
          <w:sz w:val="24"/>
          <w:szCs w:val="24"/>
          <w:lang w:val="en-GB"/>
        </w:rPr>
      </w:pPr>
      <w:proofErr w:type="spellStart"/>
      <w:r w:rsidRPr="31B1FE11" w:rsidR="31B1FE11">
        <w:rPr>
          <w:rFonts w:ascii="Arial" w:hAnsi="Arial" w:eastAsia="Arial" w:cs="Arial"/>
          <w:noProof w:val="0"/>
          <w:color w:val="000000" w:themeColor="text1" w:themeTint="FF" w:themeShade="FF"/>
          <w:sz w:val="24"/>
          <w:szCs w:val="24"/>
          <w:lang w:val="en-GB"/>
        </w:rPr>
        <w:t>Danigelis</w:t>
      </w:r>
      <w:proofErr w:type="spellEnd"/>
      <w:r w:rsidRPr="31B1FE11" w:rsidR="31B1FE11">
        <w:rPr>
          <w:rFonts w:ascii="Arial" w:hAnsi="Arial" w:eastAsia="Arial" w:cs="Arial"/>
          <w:noProof w:val="0"/>
          <w:color w:val="000000" w:themeColor="text1" w:themeTint="FF" w:themeShade="FF"/>
          <w:sz w:val="24"/>
          <w:szCs w:val="24"/>
          <w:lang w:val="en-GB"/>
        </w:rPr>
        <w:t xml:space="preserve">, A., 2020. </w:t>
      </w:r>
      <w:r w:rsidRPr="31B1FE11" w:rsidR="31B1FE11">
        <w:rPr>
          <w:rFonts w:ascii="Arial" w:hAnsi="Arial" w:eastAsia="Arial" w:cs="Arial"/>
          <w:i w:val="1"/>
          <w:iCs w:val="1"/>
          <w:noProof w:val="0"/>
          <w:color w:val="000000" w:themeColor="text1" w:themeTint="FF" w:themeShade="FF"/>
          <w:sz w:val="24"/>
          <w:szCs w:val="24"/>
          <w:lang w:val="en-GB"/>
        </w:rPr>
        <w:t>The BMW Group Looks to Reduce CO2 for Full Vehicle Lifecycle</w:t>
      </w:r>
      <w:r w:rsidRPr="31B1FE11" w:rsidR="31B1FE11">
        <w:rPr>
          <w:rFonts w:ascii="Arial" w:hAnsi="Arial" w:eastAsia="Arial" w:cs="Arial"/>
          <w:noProof w:val="0"/>
          <w:color w:val="000000" w:themeColor="text1" w:themeTint="FF" w:themeShade="FF"/>
          <w:sz w:val="24"/>
          <w:szCs w:val="24"/>
          <w:lang w:val="en-GB"/>
        </w:rPr>
        <w:t>. [online] Environment Energy Leader. Available at: &lt;https://www.environmentalleader.com/2020/07/bmw-group-vehicle-lifecycle-strategy/&gt; [Accessed 11 July 2021].</w:t>
      </w:r>
    </w:p>
    <w:p w:rsidR="31B1FE11" w:rsidP="31B1FE11" w:rsidRDefault="31B1FE11" w14:paraId="3F2BA5EB" w14:textId="1F9BE67B">
      <w:pPr>
        <w:pStyle w:val="Normal"/>
        <w:spacing w:after="120" w:line="360" w:lineRule="auto"/>
        <w:ind w:left="720" w:hanging="720"/>
        <w:jc w:val="both"/>
        <w:rPr>
          <w:rFonts w:ascii="Arial" w:hAnsi="Arial" w:eastAsia="Arial" w:cs="Arial"/>
          <w:noProof w:val="0"/>
          <w:color w:val="000000" w:themeColor="text1" w:themeTint="FF" w:themeShade="FF"/>
          <w:sz w:val="24"/>
          <w:szCs w:val="24"/>
          <w:lang w:val="en-GB"/>
        </w:rPr>
      </w:pPr>
    </w:p>
    <w:p w:rsidR="31B1FE11" w:rsidP="31B1FE11" w:rsidRDefault="31B1FE11" w14:paraId="10AEE627" w14:textId="777795D8">
      <w:pPr>
        <w:pStyle w:val="Normal"/>
        <w:spacing w:after="120" w:line="360" w:lineRule="auto"/>
        <w:jc w:val="both"/>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31B1FE11" w:rsidR="31B1FE11">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Dudovskiy, J., 2016. </w:t>
      </w:r>
      <w:r w:rsidRPr="31B1FE11" w:rsidR="31B1FE11">
        <w:rPr>
          <w:rFonts w:ascii="Open Sans" w:hAnsi="Open Sans" w:eastAsia="Open Sans" w:cs="Open Sans"/>
          <w:b w:val="0"/>
          <w:bCs w:val="0"/>
          <w:i w:val="1"/>
          <w:iCs w:val="1"/>
          <w:caps w:val="0"/>
          <w:smallCaps w:val="0"/>
          <w:noProof w:val="0"/>
          <w:color w:val="000000" w:themeColor="text1" w:themeTint="FF" w:themeShade="FF"/>
          <w:sz w:val="24"/>
          <w:szCs w:val="24"/>
          <w:lang w:val="en-GB"/>
        </w:rPr>
        <w:t>BMW Leadership and BMW Organizational Structure</w:t>
      </w:r>
      <w:r w:rsidRPr="31B1FE11" w:rsidR="31B1FE11">
        <w:rPr>
          <w:rFonts w:ascii="Open Sans" w:hAnsi="Open Sans" w:eastAsia="Open Sans" w:cs="Open Sans"/>
          <w:b w:val="0"/>
          <w:bCs w:val="0"/>
          <w:i w:val="0"/>
          <w:iCs w:val="0"/>
          <w:caps w:val="0"/>
          <w:smallCaps w:val="0"/>
          <w:noProof w:val="0"/>
          <w:color w:val="000000" w:themeColor="text1" w:themeTint="FF" w:themeShade="FF"/>
          <w:sz w:val="24"/>
          <w:szCs w:val="24"/>
          <w:lang w:val="en-GB"/>
        </w:rPr>
        <w:t>. [online] Business Research Methodology. Available at: &lt;https://research-methodology.net/bmw-leadership-and-bmw-organizational-structure/&gt; [Accessed 11 July 2021].</w:t>
      </w:r>
    </w:p>
    <w:p w:rsidR="31B1FE11" w:rsidP="31B1FE11" w:rsidRDefault="31B1FE11" w14:paraId="66A79D01" w14:textId="37F19CB7">
      <w:pPr>
        <w:pStyle w:val="Normal"/>
        <w:spacing w:after="120" w:line="360" w:lineRule="auto"/>
        <w:jc w:val="both"/>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31B1FE11" w:rsidP="04E1A6DC" w:rsidRDefault="31B1FE11" w14:paraId="5466A3E8" w14:textId="58E6BBB4">
      <w:pPr>
        <w:pStyle w:val="Normal"/>
        <w:spacing w:after="120" w:line="360" w:lineRule="auto"/>
        <w:ind w:firstLine="0"/>
        <w:jc w:val="both"/>
        <w:rPr>
          <w:rFonts w:ascii="Arial" w:hAnsi="Arial" w:eastAsia="Arial" w:cs="Arial"/>
          <w:noProof w:val="0"/>
          <w:color w:val="000000" w:themeColor="text1" w:themeTint="FF" w:themeShade="FF"/>
          <w:sz w:val="24"/>
          <w:szCs w:val="24"/>
          <w:lang w:val="en-GB"/>
        </w:rPr>
      </w:pPr>
      <w:r w:rsidRPr="04E1A6DC" w:rsidR="31B1FE11">
        <w:rPr>
          <w:rFonts w:ascii="Arial" w:hAnsi="Arial" w:eastAsia="Arial" w:cs="Arial"/>
          <w:noProof w:val="0"/>
          <w:color w:val="000000" w:themeColor="text1" w:themeTint="FF" w:themeShade="FF"/>
          <w:sz w:val="24"/>
          <w:szCs w:val="24"/>
          <w:lang w:val="en-GB"/>
        </w:rPr>
        <w:t xml:space="preserve">Frue, K., 2019. </w:t>
      </w:r>
      <w:r w:rsidRPr="04E1A6DC" w:rsidR="31B1FE11">
        <w:rPr>
          <w:rFonts w:ascii="Arial" w:hAnsi="Arial" w:eastAsia="Arial" w:cs="Arial"/>
          <w:i w:val="1"/>
          <w:iCs w:val="1"/>
          <w:noProof w:val="0"/>
          <w:color w:val="000000" w:themeColor="text1" w:themeTint="FF" w:themeShade="FF"/>
          <w:sz w:val="24"/>
          <w:szCs w:val="24"/>
          <w:lang w:val="en-GB"/>
        </w:rPr>
        <w:t>PESTLE Analysis of BMW: Shaping the automotive industry</w:t>
      </w:r>
      <w:r w:rsidRPr="04E1A6DC" w:rsidR="31B1FE11">
        <w:rPr>
          <w:rFonts w:ascii="Arial" w:hAnsi="Arial" w:eastAsia="Arial" w:cs="Arial"/>
          <w:noProof w:val="0"/>
          <w:color w:val="000000" w:themeColor="text1" w:themeTint="FF" w:themeShade="FF"/>
          <w:sz w:val="24"/>
          <w:szCs w:val="24"/>
          <w:lang w:val="en-GB"/>
        </w:rPr>
        <w:t>. [online] PESTLE ANALYSIS SWOT AND BUSINESS ANALYSIS TOOLS. Available at: &lt;https://pestleanalysis.com/pestle-analysis-of-bmw/&gt; [Accessed 11 July 2021].</w:t>
      </w:r>
    </w:p>
    <w:p w:rsidR="31B1FE11" w:rsidP="31B1FE11" w:rsidRDefault="31B1FE11" w14:paraId="7F1E6D1D" w14:textId="1B3F5960">
      <w:pPr>
        <w:pStyle w:val="Normal"/>
        <w:spacing w:after="120" w:line="360" w:lineRule="auto"/>
        <w:ind w:firstLine="720"/>
        <w:jc w:val="both"/>
        <w:rPr>
          <w:rFonts w:ascii="Arial" w:hAnsi="Arial" w:eastAsia="Arial" w:cs="Arial"/>
          <w:noProof w:val="0"/>
          <w:color w:val="000000" w:themeColor="text1" w:themeTint="FF" w:themeShade="FF"/>
          <w:sz w:val="24"/>
          <w:szCs w:val="24"/>
          <w:lang w:val="en-GB"/>
        </w:rPr>
      </w:pPr>
    </w:p>
    <w:p w:rsidR="31B1FE11" w:rsidP="31B1FE11" w:rsidRDefault="31B1FE11" w14:paraId="6F6FF16F">
      <w:pPr>
        <w:spacing w:after="120" w:line="360" w:lineRule="auto"/>
        <w:ind w:left="720" w:hanging="720"/>
        <w:jc w:val="both"/>
        <w:rPr>
          <w:rFonts w:ascii="Arial" w:hAnsi="Arial" w:eastAsia="Arial" w:cs="Arial"/>
          <w:sz w:val="24"/>
          <w:szCs w:val="24"/>
        </w:rPr>
      </w:pPr>
      <w:proofErr w:type="spellStart"/>
      <w:r w:rsidRPr="31B1FE11" w:rsidR="31B1FE11">
        <w:rPr>
          <w:rFonts w:ascii="Arial" w:hAnsi="Arial" w:eastAsia="Arial" w:cs="Arial"/>
          <w:sz w:val="24"/>
          <w:szCs w:val="24"/>
        </w:rPr>
        <w:t>Haggège</w:t>
      </w:r>
      <w:proofErr w:type="spellEnd"/>
      <w:r w:rsidRPr="31B1FE11" w:rsidR="31B1FE11">
        <w:rPr>
          <w:rFonts w:ascii="Arial" w:hAnsi="Arial" w:eastAsia="Arial" w:cs="Arial"/>
          <w:sz w:val="24"/>
          <w:szCs w:val="24"/>
        </w:rPr>
        <w:t xml:space="preserve">, M., Gauthier, C. and </w:t>
      </w:r>
      <w:proofErr w:type="spellStart"/>
      <w:r w:rsidRPr="31B1FE11" w:rsidR="31B1FE11">
        <w:rPr>
          <w:rFonts w:ascii="Arial" w:hAnsi="Arial" w:eastAsia="Arial" w:cs="Arial"/>
          <w:sz w:val="24"/>
          <w:szCs w:val="24"/>
        </w:rPr>
        <w:t>Rüling</w:t>
      </w:r>
      <w:proofErr w:type="spellEnd"/>
      <w:r w:rsidRPr="31B1FE11" w:rsidR="31B1FE11">
        <w:rPr>
          <w:rFonts w:ascii="Arial" w:hAnsi="Arial" w:eastAsia="Arial" w:cs="Arial"/>
          <w:sz w:val="24"/>
          <w:szCs w:val="24"/>
        </w:rPr>
        <w:t>, C.C. (2017), “</w:t>
      </w:r>
      <w:r w:rsidRPr="31B1FE11" w:rsidR="31B1FE11">
        <w:rPr>
          <w:rFonts w:ascii="Arial" w:hAnsi="Arial" w:eastAsia="Arial" w:cs="Arial"/>
          <w:i w:val="1"/>
          <w:iCs w:val="1"/>
          <w:sz w:val="24"/>
          <w:szCs w:val="24"/>
        </w:rPr>
        <w:t>Business model performance: five key drivers</w:t>
      </w:r>
      <w:r w:rsidRPr="31B1FE11" w:rsidR="31B1FE11">
        <w:rPr>
          <w:rFonts w:ascii="Arial" w:hAnsi="Arial" w:eastAsia="Arial" w:cs="Arial"/>
          <w:sz w:val="24"/>
          <w:szCs w:val="24"/>
        </w:rPr>
        <w:t xml:space="preserve">”, Journal of Business Strategy, Vol. 38 No. 2, available at: </w:t>
      </w:r>
      <w:hyperlink r:id="Rff0de4a38f9549e1">
        <w:r w:rsidRPr="31B1FE11" w:rsidR="31B1FE11">
          <w:rPr>
            <w:rStyle w:val="Hyperlink"/>
            <w:rFonts w:ascii="Arial" w:hAnsi="Arial" w:eastAsia="Arial" w:cs="Arial"/>
            <w:sz w:val="24"/>
            <w:szCs w:val="24"/>
          </w:rPr>
          <w:t>https://doi.org/10.1108/JBS-09-2016-0093</w:t>
        </w:r>
      </w:hyperlink>
    </w:p>
    <w:p w:rsidR="31B1FE11" w:rsidP="31B1FE11" w:rsidRDefault="31B1FE11" w14:paraId="7E45205C" w14:textId="691C982A">
      <w:pPr>
        <w:pStyle w:val="Normal"/>
        <w:spacing w:after="120" w:line="360" w:lineRule="auto"/>
        <w:ind w:left="720" w:hanging="720"/>
        <w:jc w:val="both"/>
        <w:rPr>
          <w:rFonts w:ascii="Arial" w:hAnsi="Arial" w:eastAsia="Arial" w:cs="Arial"/>
          <w:sz w:val="24"/>
          <w:szCs w:val="24"/>
        </w:rPr>
      </w:pPr>
    </w:p>
    <w:p w:rsidR="31B1FE11" w:rsidP="31B1FE11" w:rsidRDefault="31B1FE11" w14:paraId="15E8088F">
      <w:pPr>
        <w:spacing w:after="120" w:line="360" w:lineRule="auto"/>
        <w:ind w:left="720" w:hanging="720"/>
        <w:jc w:val="both"/>
        <w:rPr>
          <w:rFonts w:ascii="Arial" w:hAnsi="Arial" w:cs="Arial"/>
          <w:color w:val="222222"/>
          <w:sz w:val="24"/>
          <w:szCs w:val="24"/>
        </w:rPr>
      </w:pPr>
      <w:proofErr w:type="spellStart"/>
      <w:r w:rsidRPr="31B1FE11" w:rsidR="31B1FE11">
        <w:rPr>
          <w:rFonts w:ascii="Arial" w:hAnsi="Arial" w:cs="Arial"/>
          <w:color w:val="222222"/>
          <w:sz w:val="24"/>
          <w:szCs w:val="24"/>
        </w:rPr>
        <w:t>Kauerhof</w:t>
      </w:r>
      <w:proofErr w:type="spellEnd"/>
      <w:r w:rsidRPr="31B1FE11" w:rsidR="31B1FE11">
        <w:rPr>
          <w:rFonts w:ascii="Arial" w:hAnsi="Arial" w:cs="Arial"/>
          <w:color w:val="222222"/>
          <w:sz w:val="24"/>
          <w:szCs w:val="24"/>
        </w:rPr>
        <w:t>, A. (2017). </w:t>
      </w:r>
      <w:r w:rsidRPr="31B1FE11" w:rsidR="31B1FE11">
        <w:rPr>
          <w:rFonts w:ascii="Arial" w:hAnsi="Arial" w:cs="Arial"/>
          <w:i w:val="1"/>
          <w:iCs w:val="1"/>
          <w:color w:val="222222"/>
          <w:sz w:val="24"/>
          <w:szCs w:val="24"/>
        </w:rPr>
        <w:t>Strategies for Autonomous, Connected and Smart Mobility in the Automotive Industry. A Comparative Analysis of BMW Group and Tesla Motors Inc</w:t>
      </w:r>
      <w:r w:rsidRPr="31B1FE11" w:rsidR="31B1FE11">
        <w:rPr>
          <w:rFonts w:ascii="Arial" w:hAnsi="Arial" w:cs="Arial"/>
          <w:color w:val="222222"/>
          <w:sz w:val="24"/>
          <w:szCs w:val="24"/>
        </w:rPr>
        <w:t>. GRIN Publishing.</w:t>
      </w:r>
    </w:p>
    <w:p w:rsidR="31B1FE11" w:rsidP="31B1FE11" w:rsidRDefault="31B1FE11" w14:paraId="21584C20" w14:textId="2C3C2F2A">
      <w:pPr>
        <w:pStyle w:val="Normal"/>
        <w:spacing w:after="120" w:line="360" w:lineRule="auto"/>
        <w:ind w:left="720" w:hanging="720"/>
        <w:jc w:val="both"/>
        <w:rPr>
          <w:rFonts w:ascii="Arial" w:hAnsi="Arial" w:cs="Arial"/>
          <w:color w:val="222222"/>
          <w:sz w:val="24"/>
          <w:szCs w:val="24"/>
        </w:rPr>
      </w:pPr>
    </w:p>
    <w:p w:rsidR="31B1FE11" w:rsidP="31B1FE11" w:rsidRDefault="31B1FE11" w14:paraId="71F15791">
      <w:pPr>
        <w:spacing w:after="120" w:line="360" w:lineRule="auto"/>
        <w:ind w:left="720" w:hanging="720"/>
        <w:jc w:val="both"/>
        <w:rPr>
          <w:rFonts w:ascii="Arial" w:hAnsi="Arial" w:cs="Arial"/>
          <w:color w:val="222222"/>
          <w:sz w:val="24"/>
          <w:szCs w:val="24"/>
        </w:rPr>
      </w:pPr>
      <w:r w:rsidRPr="31B1FE11" w:rsidR="31B1FE11">
        <w:rPr>
          <w:rFonts w:ascii="Arial" w:hAnsi="Arial" w:cs="Arial"/>
          <w:color w:val="222222"/>
          <w:sz w:val="24"/>
          <w:szCs w:val="24"/>
        </w:rPr>
        <w:t>Khurram, A., Hassan, S., &amp; Khurram, S. (2020). Revisiting Porter Five Forces Model: Influence of Non-Governmental Organizations on Competitive Rivalry in Various Economic Sectors.</w:t>
      </w:r>
    </w:p>
    <w:p w:rsidR="31B1FE11" w:rsidP="31B1FE11" w:rsidRDefault="31B1FE11" w14:paraId="0AC104A6" w14:textId="71F31DFA">
      <w:pPr>
        <w:pStyle w:val="Normal"/>
        <w:spacing w:after="120" w:line="360" w:lineRule="auto"/>
        <w:ind w:left="720" w:hanging="720"/>
        <w:jc w:val="both"/>
        <w:rPr>
          <w:rFonts w:ascii="Arial" w:hAnsi="Arial" w:cs="Arial"/>
          <w:color w:val="222222"/>
          <w:sz w:val="24"/>
          <w:szCs w:val="24"/>
        </w:rPr>
      </w:pPr>
    </w:p>
    <w:p w:rsidR="31B1FE11" w:rsidP="31B1FE11" w:rsidRDefault="31B1FE11" w14:paraId="5D6E89F6">
      <w:pPr>
        <w:spacing w:after="120" w:line="360" w:lineRule="auto"/>
        <w:ind w:left="720" w:hanging="720"/>
        <w:jc w:val="both"/>
        <w:rPr>
          <w:rFonts w:ascii="Arial" w:hAnsi="Arial" w:cs="Arial"/>
          <w:color w:val="222222"/>
          <w:sz w:val="24"/>
          <w:szCs w:val="24"/>
        </w:rPr>
      </w:pPr>
      <w:proofErr w:type="spellStart"/>
      <w:r w:rsidRPr="31B1FE11" w:rsidR="31B1FE11">
        <w:rPr>
          <w:rFonts w:ascii="Arial" w:hAnsi="Arial" w:cs="Arial"/>
          <w:color w:val="222222"/>
          <w:sz w:val="24"/>
          <w:szCs w:val="24"/>
        </w:rPr>
        <w:t>Musonera</w:t>
      </w:r>
      <w:proofErr w:type="spellEnd"/>
      <w:r w:rsidRPr="31B1FE11" w:rsidR="31B1FE11">
        <w:rPr>
          <w:rFonts w:ascii="Arial" w:hAnsi="Arial" w:cs="Arial"/>
          <w:color w:val="222222"/>
          <w:sz w:val="24"/>
          <w:szCs w:val="24"/>
        </w:rPr>
        <w:t>, E., &amp; Cagle, C. (2019). Electric Car Brand Positioning in the Automotive Industry: Recommendations for Sustainable and Innovative Marketing Strategies. </w:t>
      </w:r>
      <w:r w:rsidRPr="31B1FE11" w:rsidR="31B1FE11">
        <w:rPr>
          <w:rFonts w:ascii="Arial" w:hAnsi="Arial" w:cs="Arial"/>
          <w:i w:val="1"/>
          <w:iCs w:val="1"/>
          <w:color w:val="222222"/>
          <w:sz w:val="24"/>
          <w:szCs w:val="24"/>
        </w:rPr>
        <w:t>Journal of Strategic Innovation &amp; Sustainability</w:t>
      </w:r>
      <w:r w:rsidRPr="31B1FE11" w:rsidR="31B1FE11">
        <w:rPr>
          <w:rFonts w:ascii="Arial" w:hAnsi="Arial" w:cs="Arial"/>
          <w:color w:val="222222"/>
          <w:sz w:val="24"/>
          <w:szCs w:val="24"/>
        </w:rPr>
        <w:t>, </w:t>
      </w:r>
      <w:r w:rsidRPr="31B1FE11" w:rsidR="31B1FE11">
        <w:rPr>
          <w:rFonts w:ascii="Arial" w:hAnsi="Arial" w:cs="Arial"/>
          <w:i w:val="1"/>
          <w:iCs w:val="1"/>
          <w:color w:val="222222"/>
          <w:sz w:val="24"/>
          <w:szCs w:val="24"/>
        </w:rPr>
        <w:t>14</w:t>
      </w:r>
      <w:r w:rsidRPr="31B1FE11" w:rsidR="31B1FE11">
        <w:rPr>
          <w:rFonts w:ascii="Arial" w:hAnsi="Arial" w:cs="Arial"/>
          <w:color w:val="222222"/>
          <w:sz w:val="24"/>
          <w:szCs w:val="24"/>
        </w:rPr>
        <w:t>(1).</w:t>
      </w:r>
    </w:p>
    <w:p w:rsidR="31B1FE11" w:rsidP="31B1FE11" w:rsidRDefault="31B1FE11" w14:paraId="659CDE1A" w14:textId="143D6F74">
      <w:pPr>
        <w:pStyle w:val="Normal"/>
        <w:spacing w:after="120" w:line="360" w:lineRule="auto"/>
        <w:ind w:left="720" w:hanging="720"/>
        <w:jc w:val="both"/>
        <w:rPr>
          <w:rFonts w:ascii="Arial" w:hAnsi="Arial" w:cs="Arial"/>
          <w:color w:val="222222"/>
          <w:sz w:val="24"/>
          <w:szCs w:val="24"/>
        </w:rPr>
      </w:pPr>
    </w:p>
    <w:p w:rsidR="31B1FE11" w:rsidP="04E1A6DC" w:rsidRDefault="31B1FE11" w14:paraId="4AC34434" w14:textId="7457D0E3">
      <w:pPr>
        <w:pStyle w:val="Normal"/>
        <w:spacing w:after="120" w:line="360" w:lineRule="auto"/>
        <w:ind w:firstLine="0"/>
        <w:jc w:val="both"/>
        <w:rPr>
          <w:rFonts w:ascii="Arial" w:hAnsi="Arial" w:eastAsia="Arial" w:cs="Arial"/>
          <w:noProof w:val="0"/>
          <w:color w:val="000000" w:themeColor="text1" w:themeTint="FF" w:themeShade="FF"/>
          <w:sz w:val="24"/>
          <w:szCs w:val="24"/>
          <w:lang w:val="en-GB"/>
        </w:rPr>
      </w:pPr>
      <w:r w:rsidRPr="04E1A6DC" w:rsidR="31B1FE11">
        <w:rPr>
          <w:rFonts w:ascii="Arial" w:hAnsi="Arial" w:eastAsia="Arial" w:cs="Arial"/>
          <w:noProof w:val="0"/>
          <w:color w:val="000000" w:themeColor="text1" w:themeTint="FF" w:themeShade="FF"/>
          <w:sz w:val="24"/>
          <w:szCs w:val="24"/>
          <w:lang w:val="en-GB"/>
        </w:rPr>
        <w:t xml:space="preserve">Pratap, A., 2021. </w:t>
      </w:r>
      <w:r w:rsidRPr="04E1A6DC" w:rsidR="31B1FE11">
        <w:rPr>
          <w:rFonts w:ascii="Arial" w:hAnsi="Arial" w:eastAsia="Arial" w:cs="Arial"/>
          <w:i w:val="1"/>
          <w:iCs w:val="1"/>
          <w:noProof w:val="0"/>
          <w:color w:val="000000" w:themeColor="text1" w:themeTint="FF" w:themeShade="FF"/>
          <w:sz w:val="24"/>
          <w:szCs w:val="24"/>
          <w:lang w:val="en-GB"/>
        </w:rPr>
        <w:t>BMW Pestel Analysis</w:t>
      </w:r>
      <w:r w:rsidRPr="04E1A6DC" w:rsidR="31B1FE11">
        <w:rPr>
          <w:rFonts w:ascii="Arial" w:hAnsi="Arial" w:eastAsia="Arial" w:cs="Arial"/>
          <w:noProof w:val="0"/>
          <w:color w:val="000000" w:themeColor="text1" w:themeTint="FF" w:themeShade="FF"/>
          <w:sz w:val="24"/>
          <w:szCs w:val="24"/>
          <w:lang w:val="en-GB"/>
        </w:rPr>
        <w:t xml:space="preserve">. [online] </w:t>
      </w:r>
      <w:proofErr w:type="spellStart"/>
      <w:r w:rsidRPr="04E1A6DC" w:rsidR="31B1FE11">
        <w:rPr>
          <w:rFonts w:ascii="Arial" w:hAnsi="Arial" w:eastAsia="Arial" w:cs="Arial"/>
          <w:noProof w:val="0"/>
          <w:color w:val="000000" w:themeColor="text1" w:themeTint="FF" w:themeShade="FF"/>
          <w:sz w:val="24"/>
          <w:szCs w:val="24"/>
          <w:lang w:val="en-GB"/>
        </w:rPr>
        <w:t>notesmatic</w:t>
      </w:r>
      <w:proofErr w:type="spellEnd"/>
      <w:r w:rsidRPr="04E1A6DC" w:rsidR="31B1FE11">
        <w:rPr>
          <w:rFonts w:ascii="Arial" w:hAnsi="Arial" w:eastAsia="Arial" w:cs="Arial"/>
          <w:noProof w:val="0"/>
          <w:color w:val="000000" w:themeColor="text1" w:themeTint="FF" w:themeShade="FF"/>
          <w:sz w:val="24"/>
          <w:szCs w:val="24"/>
          <w:lang w:val="en-GB"/>
        </w:rPr>
        <w:t>. Available at: &lt;https://notesmatic.com/bmw-pestel-analysis/&gt; [Accessed 11 July 2021].</w:t>
      </w:r>
    </w:p>
    <w:p w:rsidR="31B1FE11" w:rsidP="31B1FE11" w:rsidRDefault="31B1FE11" w14:paraId="40D0EF81" w14:textId="4BBF2820">
      <w:pPr>
        <w:pStyle w:val="Normal"/>
        <w:spacing w:after="120" w:line="360" w:lineRule="auto"/>
        <w:ind w:firstLine="720"/>
        <w:jc w:val="both"/>
        <w:rPr>
          <w:rFonts w:ascii="Arial" w:hAnsi="Arial" w:eastAsia="Arial" w:cs="Arial"/>
          <w:noProof w:val="0"/>
          <w:color w:val="000000" w:themeColor="text1" w:themeTint="FF" w:themeShade="FF"/>
          <w:sz w:val="24"/>
          <w:szCs w:val="24"/>
          <w:lang w:val="en-GB"/>
        </w:rPr>
      </w:pPr>
    </w:p>
    <w:p w:rsidR="31B1FE11" w:rsidP="31B1FE11" w:rsidRDefault="31B1FE11" w14:paraId="15DA776A">
      <w:pPr>
        <w:spacing w:after="120" w:line="360" w:lineRule="auto"/>
        <w:ind w:left="720" w:hanging="720"/>
        <w:jc w:val="both"/>
        <w:rPr>
          <w:rFonts w:ascii="Arial" w:hAnsi="Arial" w:cs="Arial"/>
          <w:color w:val="222222"/>
          <w:sz w:val="24"/>
          <w:szCs w:val="24"/>
        </w:rPr>
      </w:pPr>
      <w:r w:rsidRPr="31B1FE11" w:rsidR="31B1FE11">
        <w:rPr>
          <w:rFonts w:ascii="Arial" w:hAnsi="Arial" w:cs="Arial"/>
          <w:color w:val="222222"/>
          <w:sz w:val="24"/>
          <w:szCs w:val="24"/>
        </w:rPr>
        <w:t xml:space="preserve">Quijano, C. G., &amp; Pérez, J. E. S. (2018). Una </w:t>
      </w:r>
      <w:proofErr w:type="spellStart"/>
      <w:r w:rsidRPr="31B1FE11" w:rsidR="31B1FE11">
        <w:rPr>
          <w:rFonts w:ascii="Arial" w:hAnsi="Arial" w:cs="Arial"/>
          <w:color w:val="222222"/>
          <w:sz w:val="24"/>
          <w:szCs w:val="24"/>
        </w:rPr>
        <w:t>aplicación</w:t>
      </w:r>
      <w:proofErr w:type="spellEnd"/>
      <w:r w:rsidRPr="31B1FE11" w:rsidR="31B1FE11">
        <w:rPr>
          <w:rFonts w:ascii="Arial" w:hAnsi="Arial" w:cs="Arial"/>
          <w:color w:val="222222"/>
          <w:sz w:val="24"/>
          <w:szCs w:val="24"/>
        </w:rPr>
        <w:t xml:space="preserve"> del </w:t>
      </w:r>
      <w:proofErr w:type="spellStart"/>
      <w:r w:rsidRPr="31B1FE11" w:rsidR="31B1FE11">
        <w:rPr>
          <w:rFonts w:ascii="Arial" w:hAnsi="Arial" w:cs="Arial"/>
          <w:color w:val="222222"/>
          <w:sz w:val="24"/>
          <w:szCs w:val="24"/>
        </w:rPr>
        <w:t>marco</w:t>
      </w:r>
      <w:proofErr w:type="spellEnd"/>
      <w:r w:rsidRPr="31B1FE11" w:rsidR="31B1FE11">
        <w:rPr>
          <w:rFonts w:ascii="Arial" w:hAnsi="Arial" w:cs="Arial"/>
          <w:color w:val="222222"/>
          <w:sz w:val="24"/>
          <w:szCs w:val="24"/>
        </w:rPr>
        <w:t xml:space="preserve"> de las Cinco Fuerzas de Porter al </w:t>
      </w:r>
      <w:proofErr w:type="spellStart"/>
      <w:r w:rsidRPr="31B1FE11" w:rsidR="31B1FE11">
        <w:rPr>
          <w:rFonts w:ascii="Arial" w:hAnsi="Arial" w:cs="Arial"/>
          <w:color w:val="222222"/>
          <w:sz w:val="24"/>
          <w:szCs w:val="24"/>
        </w:rPr>
        <w:t>grupo</w:t>
      </w:r>
      <w:proofErr w:type="spellEnd"/>
      <w:r w:rsidRPr="31B1FE11" w:rsidR="31B1FE11">
        <w:rPr>
          <w:rFonts w:ascii="Arial" w:hAnsi="Arial" w:cs="Arial"/>
          <w:color w:val="222222"/>
          <w:sz w:val="24"/>
          <w:szCs w:val="24"/>
        </w:rPr>
        <w:t xml:space="preserve"> BMW.</w:t>
      </w:r>
    </w:p>
    <w:p w:rsidR="31B1FE11" w:rsidP="31B1FE11" w:rsidRDefault="31B1FE11" w14:paraId="6B626CEE" w14:textId="0D5DC9B9">
      <w:pPr>
        <w:pStyle w:val="Normal"/>
        <w:spacing w:after="120" w:line="360" w:lineRule="auto"/>
        <w:ind w:left="720" w:hanging="720"/>
        <w:jc w:val="both"/>
        <w:rPr>
          <w:rFonts w:ascii="Arial" w:hAnsi="Arial" w:cs="Arial"/>
          <w:color w:val="222222"/>
          <w:sz w:val="24"/>
          <w:szCs w:val="24"/>
        </w:rPr>
      </w:pPr>
    </w:p>
    <w:p w:rsidR="31B1FE11" w:rsidP="31B1FE11" w:rsidRDefault="31B1FE11" w14:paraId="330CE02E" w14:textId="00AA55AC">
      <w:pPr>
        <w:pStyle w:val="Normal"/>
        <w:spacing w:after="120" w:line="360" w:lineRule="auto"/>
        <w:ind w:left="720" w:hanging="720"/>
        <w:jc w:val="both"/>
        <w:rPr>
          <w:rFonts w:ascii="Arial" w:hAnsi="Arial" w:eastAsia="Arial" w:cs="Arial"/>
          <w:noProof w:val="0"/>
          <w:color w:val="000000" w:themeColor="text1" w:themeTint="FF" w:themeShade="FF"/>
          <w:sz w:val="24"/>
          <w:szCs w:val="24"/>
          <w:lang w:val="en-GB"/>
        </w:rPr>
      </w:pPr>
      <w:r w:rsidRPr="31B1FE11" w:rsidR="31B1FE11">
        <w:rPr>
          <w:rFonts w:ascii="Arial" w:hAnsi="Arial" w:eastAsia="Arial" w:cs="Arial"/>
          <w:noProof w:val="0"/>
          <w:color w:val="000000" w:themeColor="text1" w:themeTint="FF" w:themeShade="FF"/>
          <w:sz w:val="24"/>
          <w:szCs w:val="24"/>
          <w:lang w:val="en-GB"/>
        </w:rPr>
        <w:t xml:space="preserve">Zipse, O., 2021. </w:t>
      </w:r>
      <w:r w:rsidRPr="31B1FE11" w:rsidR="31B1FE11">
        <w:rPr>
          <w:rFonts w:ascii="Arial" w:hAnsi="Arial" w:eastAsia="Arial" w:cs="Arial"/>
          <w:i w:val="1"/>
          <w:iCs w:val="1"/>
          <w:noProof w:val="0"/>
          <w:color w:val="000000" w:themeColor="text1" w:themeTint="FF" w:themeShade="FF"/>
          <w:sz w:val="24"/>
          <w:szCs w:val="24"/>
          <w:lang w:val="en-GB"/>
        </w:rPr>
        <w:t xml:space="preserve">BMW GROUP </w:t>
      </w:r>
      <w:proofErr w:type="gramStart"/>
      <w:r w:rsidRPr="31B1FE11" w:rsidR="31B1FE11">
        <w:rPr>
          <w:rFonts w:ascii="Arial" w:hAnsi="Arial" w:eastAsia="Arial" w:cs="Arial"/>
          <w:i w:val="1"/>
          <w:iCs w:val="1"/>
          <w:noProof w:val="0"/>
          <w:color w:val="000000" w:themeColor="text1" w:themeTint="FF" w:themeShade="FF"/>
          <w:sz w:val="24"/>
          <w:szCs w:val="24"/>
          <w:lang w:val="en-GB"/>
        </w:rPr>
        <w:t>PROFILE.</w:t>
      </w:r>
      <w:r w:rsidRPr="31B1FE11" w:rsidR="31B1FE11">
        <w:rPr>
          <w:rFonts w:ascii="Arial" w:hAnsi="Arial" w:eastAsia="Arial" w:cs="Arial"/>
          <w:noProof w:val="0"/>
          <w:color w:val="000000" w:themeColor="text1" w:themeTint="FF" w:themeShade="FF"/>
          <w:sz w:val="24"/>
          <w:szCs w:val="24"/>
          <w:lang w:val="en-GB"/>
        </w:rPr>
        <w:t>.</w:t>
      </w:r>
      <w:proofErr w:type="gramEnd"/>
      <w:r w:rsidRPr="31B1FE11" w:rsidR="31B1FE11">
        <w:rPr>
          <w:rFonts w:ascii="Arial" w:hAnsi="Arial" w:eastAsia="Arial" w:cs="Arial"/>
          <w:noProof w:val="0"/>
          <w:color w:val="000000" w:themeColor="text1" w:themeTint="FF" w:themeShade="FF"/>
          <w:sz w:val="24"/>
          <w:szCs w:val="24"/>
          <w:lang w:val="en-GB"/>
        </w:rPr>
        <w:t xml:space="preserve"> [online] BMW GROUP. Available at: &lt;https://www.bmwgroup.com/en/company/leadership-and-governance.html&gt; [Accessed 11 July 2021].</w:t>
      </w:r>
    </w:p>
    <w:p w:rsidR="31B1FE11" w:rsidP="31B1FE11" w:rsidRDefault="31B1FE11" w14:paraId="2A2285C8" w14:textId="21D46B64">
      <w:pPr>
        <w:pStyle w:val="Normal"/>
        <w:spacing w:after="120" w:line="360" w:lineRule="auto"/>
        <w:ind w:left="720" w:hanging="720"/>
        <w:jc w:val="both"/>
        <w:rPr>
          <w:rFonts w:ascii="Arial" w:hAnsi="Arial" w:cs="Arial"/>
          <w:color w:val="222222"/>
          <w:sz w:val="24"/>
          <w:szCs w:val="24"/>
        </w:rPr>
      </w:pPr>
    </w:p>
    <w:p w:rsidR="31B1FE11" w:rsidP="31B1FE11" w:rsidRDefault="31B1FE11" w14:paraId="2C5A76B9" w14:textId="71E932F6">
      <w:pPr>
        <w:pStyle w:val="Normal"/>
        <w:spacing w:after="120" w:line="360" w:lineRule="auto"/>
        <w:ind w:firstLine="720"/>
        <w:jc w:val="both"/>
        <w:rPr>
          <w:rFonts w:ascii="Arial" w:hAnsi="Arial" w:eastAsia="Arial" w:cs="Arial"/>
          <w:noProof w:val="0"/>
          <w:color w:val="000000" w:themeColor="text1" w:themeTint="FF" w:themeShade="FF"/>
          <w:sz w:val="24"/>
          <w:szCs w:val="24"/>
          <w:lang w:val="en-GB"/>
        </w:rPr>
      </w:pPr>
    </w:p>
    <w:p w:rsidR="31B1FE11" w:rsidP="31B1FE11" w:rsidRDefault="31B1FE11" w14:paraId="4418EE02" w14:textId="341B874B">
      <w:pPr>
        <w:pStyle w:val="Normal"/>
        <w:spacing w:after="120" w:line="360" w:lineRule="auto"/>
        <w:ind w:left="720" w:hanging="720"/>
        <w:jc w:val="both"/>
        <w:rPr>
          <w:rFonts w:ascii="Arial" w:hAnsi="Arial" w:cs="Arial"/>
          <w:color w:val="222222"/>
          <w:sz w:val="24"/>
          <w:szCs w:val="24"/>
        </w:rPr>
      </w:pPr>
    </w:p>
    <w:p w:rsidRPr="001B0E5B" w:rsidR="11CC22E1" w:rsidP="001B0E5B" w:rsidRDefault="11CC22E1" w14:paraId="296FEF7D" w14:textId="77777777">
      <w:pPr>
        <w:spacing w:after="120" w:line="360" w:lineRule="auto"/>
        <w:ind w:firstLine="720"/>
        <w:jc w:val="both"/>
        <w:rPr>
          <w:rFonts w:ascii="Arial" w:hAnsi="Arial" w:eastAsia="Arial" w:cs="Arial"/>
          <w:b w:val="1"/>
          <w:bCs w:val="1"/>
          <w:sz w:val="24"/>
          <w:szCs w:val="24"/>
        </w:rPr>
      </w:pPr>
    </w:p>
    <w:p w:rsidR="163831BC" w:rsidP="163831BC" w:rsidRDefault="163831BC" w14:paraId="1B684AB7" w14:textId="62D74167">
      <w:pPr>
        <w:pStyle w:val="Normal"/>
        <w:spacing w:after="120" w:line="360" w:lineRule="auto"/>
        <w:ind w:firstLine="720"/>
        <w:jc w:val="both"/>
        <w:rPr>
          <w:rFonts w:ascii="Arial" w:hAnsi="Arial" w:eastAsia="Arial" w:cs="Arial"/>
          <w:b w:val="1"/>
          <w:bCs w:val="1"/>
          <w:sz w:val="24"/>
          <w:szCs w:val="24"/>
        </w:rPr>
      </w:pPr>
    </w:p>
    <w:p w:rsidR="31B1FE11" w:rsidP="31B1FE11" w:rsidRDefault="31B1FE11" w14:paraId="70D4E4BA" w14:textId="1E67BF04">
      <w:pPr>
        <w:pStyle w:val="Normal"/>
        <w:spacing w:after="120" w:line="360" w:lineRule="auto"/>
        <w:ind w:firstLine="720"/>
        <w:jc w:val="both"/>
        <w:rPr>
          <w:rFonts w:ascii="Arial" w:hAnsi="Arial" w:eastAsia="Arial" w:cs="Arial"/>
          <w:noProof w:val="0"/>
          <w:color w:val="000000" w:themeColor="text1" w:themeTint="FF" w:themeShade="FF"/>
          <w:sz w:val="24"/>
          <w:szCs w:val="24"/>
          <w:lang w:val="en-GB"/>
        </w:rPr>
      </w:pPr>
    </w:p>
    <w:sectPr w:rsidRPr="001B0E5B" w:rsidR="11CC22E1" w:rsidSect="002C4A20">
      <w:headerReference w:type="default" r:id="rId15"/>
      <w:footerReference w:type="default" r:id="rId16"/>
      <w:pgSz w:w="11907" w:h="16839"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77C39" w:rsidRDefault="00877C39" w14:paraId="7194DBDC" w14:textId="77777777">
      <w:pPr>
        <w:spacing w:after="0" w:line="240" w:lineRule="auto"/>
      </w:pPr>
      <w:r>
        <w:separator/>
      </w:r>
    </w:p>
  </w:endnote>
  <w:endnote w:type="continuationSeparator" w:id="0">
    <w:p w:rsidR="00877C39" w:rsidRDefault="00877C39" w14:paraId="769D0D3C" w14:textId="77777777">
      <w:pPr>
        <w:spacing w:after="0" w:line="240" w:lineRule="auto"/>
      </w:pPr>
      <w:r>
        <w:continuationSeparator/>
      </w:r>
    </w:p>
  </w:endnote>
  <w:endnote w:type="continuationNotice" w:id="1">
    <w:p w:rsidR="00877C39" w:rsidRDefault="00877C39" w14:paraId="54CD245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7BC4530" w:rsidTr="1F9463EA" w14:paraId="24E1A735" w14:textId="77777777">
      <w:tc>
        <w:tcPr>
          <w:tcW w:w="3005" w:type="dxa"/>
        </w:tcPr>
        <w:p w:rsidR="67BC4530" w:rsidP="67BC4530" w:rsidRDefault="67BC4530" w14:paraId="7196D064" w14:textId="77777777">
          <w:pPr>
            <w:pStyle w:val="Header"/>
            <w:ind w:left="-115"/>
          </w:pPr>
        </w:p>
      </w:tc>
      <w:tc>
        <w:tcPr>
          <w:tcW w:w="3005" w:type="dxa"/>
        </w:tcPr>
        <w:p w:rsidR="67BC4530" w:rsidP="67BC4530" w:rsidRDefault="002C4A20" w14:paraId="2F87B7E3" w14:textId="77777777">
          <w:pPr>
            <w:pStyle w:val="Header"/>
            <w:jc w:val="center"/>
          </w:pPr>
          <w:r>
            <w:fldChar w:fldCharType="begin"/>
          </w:r>
          <w:r w:rsidR="67BC4530">
            <w:instrText>PAGE</w:instrText>
          </w:r>
          <w:r>
            <w:fldChar w:fldCharType="separate"/>
          </w:r>
          <w:r w:rsidR="00DF1D45">
            <w:rPr>
              <w:noProof/>
            </w:rPr>
            <w:t>13</w:t>
          </w:r>
          <w:r>
            <w:fldChar w:fldCharType="end"/>
          </w:r>
        </w:p>
      </w:tc>
      <w:tc>
        <w:tcPr>
          <w:tcW w:w="3005" w:type="dxa"/>
        </w:tcPr>
        <w:p w:rsidR="67BC4530" w:rsidP="67BC4530" w:rsidRDefault="67BC4530" w14:paraId="34FF1C98" w14:textId="77777777">
          <w:pPr>
            <w:pStyle w:val="Header"/>
            <w:ind w:right="-115"/>
            <w:jc w:val="right"/>
          </w:pPr>
        </w:p>
      </w:tc>
    </w:tr>
  </w:tbl>
  <w:p w:rsidR="67BC4530" w:rsidP="67BC4530" w:rsidRDefault="67BC4530" w14:paraId="6D072C0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77C39" w:rsidRDefault="00877C39" w14:paraId="1231BE67" w14:textId="77777777">
      <w:pPr>
        <w:spacing w:after="0" w:line="240" w:lineRule="auto"/>
      </w:pPr>
      <w:r>
        <w:separator/>
      </w:r>
    </w:p>
  </w:footnote>
  <w:footnote w:type="continuationSeparator" w:id="0">
    <w:p w:rsidR="00877C39" w:rsidRDefault="00877C39" w14:paraId="36FEB5B0" w14:textId="77777777">
      <w:pPr>
        <w:spacing w:after="0" w:line="240" w:lineRule="auto"/>
      </w:pPr>
      <w:r>
        <w:continuationSeparator/>
      </w:r>
    </w:p>
  </w:footnote>
  <w:footnote w:type="continuationNotice" w:id="1">
    <w:p w:rsidR="00877C39" w:rsidRDefault="00877C39" w14:paraId="30D7AA69"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67BC4530" w:rsidP="67BC4530" w:rsidRDefault="67BC4530" w14:paraId="48A2191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27308E5"/>
    <w:multiLevelType w:val="hybridMultilevel"/>
    <w:tmpl w:val="DFCE87E4"/>
    <w:lvl w:ilvl="0" w:tplc="BE208474">
      <w:start w:val="1"/>
      <w:numFmt w:val="bullet"/>
      <w:lvlText w:val=""/>
      <w:lvlJc w:val="left"/>
      <w:pPr>
        <w:ind w:left="720" w:hanging="360"/>
      </w:pPr>
      <w:rPr>
        <w:rFonts w:hint="default" w:ascii="Symbol" w:hAnsi="Symbol"/>
      </w:rPr>
    </w:lvl>
    <w:lvl w:ilvl="1" w:tplc="E16A39D8">
      <w:start w:val="1"/>
      <w:numFmt w:val="bullet"/>
      <w:lvlText w:val=""/>
      <w:lvlJc w:val="left"/>
      <w:pPr>
        <w:ind w:left="1440" w:hanging="360"/>
      </w:pPr>
      <w:rPr>
        <w:rFonts w:hint="default" w:ascii="Symbol" w:hAnsi="Symbol"/>
      </w:rPr>
    </w:lvl>
    <w:lvl w:ilvl="2" w:tplc="877C0246">
      <w:start w:val="1"/>
      <w:numFmt w:val="bullet"/>
      <w:lvlText w:val=""/>
      <w:lvlJc w:val="left"/>
      <w:pPr>
        <w:ind w:left="2160" w:hanging="360"/>
      </w:pPr>
      <w:rPr>
        <w:rFonts w:hint="default" w:ascii="Wingdings" w:hAnsi="Wingdings"/>
      </w:rPr>
    </w:lvl>
    <w:lvl w:ilvl="3" w:tplc="75C446B6">
      <w:start w:val="1"/>
      <w:numFmt w:val="bullet"/>
      <w:lvlText w:val=""/>
      <w:lvlJc w:val="left"/>
      <w:pPr>
        <w:ind w:left="2880" w:hanging="360"/>
      </w:pPr>
      <w:rPr>
        <w:rFonts w:hint="default" w:ascii="Symbol" w:hAnsi="Symbol"/>
      </w:rPr>
    </w:lvl>
    <w:lvl w:ilvl="4" w:tplc="3CAC0E76">
      <w:start w:val="1"/>
      <w:numFmt w:val="bullet"/>
      <w:lvlText w:val="o"/>
      <w:lvlJc w:val="left"/>
      <w:pPr>
        <w:ind w:left="3600" w:hanging="360"/>
      </w:pPr>
      <w:rPr>
        <w:rFonts w:hint="default" w:ascii="Courier New" w:hAnsi="Courier New"/>
      </w:rPr>
    </w:lvl>
    <w:lvl w:ilvl="5" w:tplc="0F06AADC">
      <w:start w:val="1"/>
      <w:numFmt w:val="bullet"/>
      <w:lvlText w:val=""/>
      <w:lvlJc w:val="left"/>
      <w:pPr>
        <w:ind w:left="4320" w:hanging="360"/>
      </w:pPr>
      <w:rPr>
        <w:rFonts w:hint="default" w:ascii="Wingdings" w:hAnsi="Wingdings"/>
      </w:rPr>
    </w:lvl>
    <w:lvl w:ilvl="6" w:tplc="6222114C">
      <w:start w:val="1"/>
      <w:numFmt w:val="bullet"/>
      <w:lvlText w:val=""/>
      <w:lvlJc w:val="left"/>
      <w:pPr>
        <w:ind w:left="5040" w:hanging="360"/>
      </w:pPr>
      <w:rPr>
        <w:rFonts w:hint="default" w:ascii="Symbol" w:hAnsi="Symbol"/>
      </w:rPr>
    </w:lvl>
    <w:lvl w:ilvl="7" w:tplc="FAFA1340">
      <w:start w:val="1"/>
      <w:numFmt w:val="bullet"/>
      <w:lvlText w:val="o"/>
      <w:lvlJc w:val="left"/>
      <w:pPr>
        <w:ind w:left="5760" w:hanging="360"/>
      </w:pPr>
      <w:rPr>
        <w:rFonts w:hint="default" w:ascii="Courier New" w:hAnsi="Courier New"/>
      </w:rPr>
    </w:lvl>
    <w:lvl w:ilvl="8" w:tplc="007C1074">
      <w:start w:val="1"/>
      <w:numFmt w:val="bullet"/>
      <w:lvlText w:val=""/>
      <w:lvlJc w:val="left"/>
      <w:pPr>
        <w:ind w:left="6480" w:hanging="360"/>
      </w:pPr>
      <w:rPr>
        <w:rFonts w:hint="default" w:ascii="Wingdings" w:hAnsi="Wingdings"/>
      </w:rPr>
    </w:lvl>
  </w:abstractNum>
  <w:abstractNum w:abstractNumId="1" w15:restartNumberingAfterBreak="0">
    <w:nsid w:val="127A0B5B"/>
    <w:multiLevelType w:val="hybridMultilevel"/>
    <w:tmpl w:val="AFB668EE"/>
    <w:lvl w:ilvl="0" w:tplc="E83621DC">
      <w:start w:val="1"/>
      <w:numFmt w:val="bullet"/>
      <w:lvlText w:val=""/>
      <w:lvlJc w:val="left"/>
      <w:pPr>
        <w:ind w:left="720" w:hanging="360"/>
      </w:pPr>
      <w:rPr>
        <w:rFonts w:hint="default" w:ascii="Symbol" w:hAnsi="Symbol"/>
      </w:rPr>
    </w:lvl>
    <w:lvl w:ilvl="1" w:tplc="5D002BF8">
      <w:start w:val="1"/>
      <w:numFmt w:val="bullet"/>
      <w:lvlText w:val="o"/>
      <w:lvlJc w:val="left"/>
      <w:pPr>
        <w:ind w:left="1440" w:hanging="360"/>
      </w:pPr>
      <w:rPr>
        <w:rFonts w:hint="default" w:ascii="Courier New" w:hAnsi="Courier New"/>
      </w:rPr>
    </w:lvl>
    <w:lvl w:ilvl="2" w:tplc="451E015C">
      <w:start w:val="1"/>
      <w:numFmt w:val="bullet"/>
      <w:lvlText w:val=""/>
      <w:lvlJc w:val="left"/>
      <w:pPr>
        <w:ind w:left="2160" w:hanging="360"/>
      </w:pPr>
      <w:rPr>
        <w:rFonts w:hint="default" w:ascii="Wingdings" w:hAnsi="Wingdings"/>
      </w:rPr>
    </w:lvl>
    <w:lvl w:ilvl="3" w:tplc="9F38A092">
      <w:start w:val="1"/>
      <w:numFmt w:val="bullet"/>
      <w:lvlText w:val=""/>
      <w:lvlJc w:val="left"/>
      <w:pPr>
        <w:ind w:left="2880" w:hanging="360"/>
      </w:pPr>
      <w:rPr>
        <w:rFonts w:hint="default" w:ascii="Symbol" w:hAnsi="Symbol"/>
      </w:rPr>
    </w:lvl>
    <w:lvl w:ilvl="4" w:tplc="99642CBE">
      <w:start w:val="1"/>
      <w:numFmt w:val="bullet"/>
      <w:lvlText w:val="o"/>
      <w:lvlJc w:val="left"/>
      <w:pPr>
        <w:ind w:left="3600" w:hanging="360"/>
      </w:pPr>
      <w:rPr>
        <w:rFonts w:hint="default" w:ascii="Courier New" w:hAnsi="Courier New"/>
      </w:rPr>
    </w:lvl>
    <w:lvl w:ilvl="5" w:tplc="EBB05156">
      <w:start w:val="1"/>
      <w:numFmt w:val="bullet"/>
      <w:lvlText w:val=""/>
      <w:lvlJc w:val="left"/>
      <w:pPr>
        <w:ind w:left="4320" w:hanging="360"/>
      </w:pPr>
      <w:rPr>
        <w:rFonts w:hint="default" w:ascii="Wingdings" w:hAnsi="Wingdings"/>
      </w:rPr>
    </w:lvl>
    <w:lvl w:ilvl="6" w:tplc="E904C018">
      <w:start w:val="1"/>
      <w:numFmt w:val="bullet"/>
      <w:lvlText w:val=""/>
      <w:lvlJc w:val="left"/>
      <w:pPr>
        <w:ind w:left="5040" w:hanging="360"/>
      </w:pPr>
      <w:rPr>
        <w:rFonts w:hint="default" w:ascii="Symbol" w:hAnsi="Symbol"/>
      </w:rPr>
    </w:lvl>
    <w:lvl w:ilvl="7" w:tplc="0900BBA2">
      <w:start w:val="1"/>
      <w:numFmt w:val="bullet"/>
      <w:lvlText w:val="o"/>
      <w:lvlJc w:val="left"/>
      <w:pPr>
        <w:ind w:left="5760" w:hanging="360"/>
      </w:pPr>
      <w:rPr>
        <w:rFonts w:hint="default" w:ascii="Courier New" w:hAnsi="Courier New"/>
      </w:rPr>
    </w:lvl>
    <w:lvl w:ilvl="8" w:tplc="AAE25102">
      <w:start w:val="1"/>
      <w:numFmt w:val="bullet"/>
      <w:lvlText w:val=""/>
      <w:lvlJc w:val="left"/>
      <w:pPr>
        <w:ind w:left="6480" w:hanging="360"/>
      </w:pPr>
      <w:rPr>
        <w:rFonts w:hint="default" w:ascii="Wingdings" w:hAnsi="Wingdings"/>
      </w:rPr>
    </w:lvl>
  </w:abstractNum>
  <w:abstractNum w:abstractNumId="2" w15:restartNumberingAfterBreak="0">
    <w:nsid w:val="329673CE"/>
    <w:multiLevelType w:val="hybridMultilevel"/>
    <w:tmpl w:val="F386E536"/>
    <w:lvl w:ilvl="0" w:tplc="F15C1CC4">
      <w:start w:val="1"/>
      <w:numFmt w:val="bullet"/>
      <w:lvlText w:val=""/>
      <w:lvlJc w:val="left"/>
      <w:pPr>
        <w:ind w:left="720" w:hanging="360"/>
      </w:pPr>
      <w:rPr>
        <w:rFonts w:hint="default" w:ascii="Symbol" w:hAnsi="Symbol"/>
      </w:rPr>
    </w:lvl>
    <w:lvl w:ilvl="1" w:tplc="DD26B22E">
      <w:start w:val="1"/>
      <w:numFmt w:val="bullet"/>
      <w:lvlText w:val=""/>
      <w:lvlJc w:val="left"/>
      <w:pPr>
        <w:ind w:left="1440" w:hanging="360"/>
      </w:pPr>
      <w:rPr>
        <w:rFonts w:hint="default" w:ascii="Symbol" w:hAnsi="Symbol"/>
      </w:rPr>
    </w:lvl>
    <w:lvl w:ilvl="2" w:tplc="387430D4">
      <w:start w:val="1"/>
      <w:numFmt w:val="bullet"/>
      <w:lvlText w:val=""/>
      <w:lvlJc w:val="left"/>
      <w:pPr>
        <w:ind w:left="2160" w:hanging="360"/>
      </w:pPr>
      <w:rPr>
        <w:rFonts w:hint="default" w:ascii="Wingdings" w:hAnsi="Wingdings"/>
      </w:rPr>
    </w:lvl>
    <w:lvl w:ilvl="3" w:tplc="B616D97A">
      <w:start w:val="1"/>
      <w:numFmt w:val="bullet"/>
      <w:lvlText w:val=""/>
      <w:lvlJc w:val="left"/>
      <w:pPr>
        <w:ind w:left="2880" w:hanging="360"/>
      </w:pPr>
      <w:rPr>
        <w:rFonts w:hint="default" w:ascii="Symbol" w:hAnsi="Symbol"/>
      </w:rPr>
    </w:lvl>
    <w:lvl w:ilvl="4" w:tplc="C06C79BC">
      <w:start w:val="1"/>
      <w:numFmt w:val="bullet"/>
      <w:lvlText w:val="o"/>
      <w:lvlJc w:val="left"/>
      <w:pPr>
        <w:ind w:left="3600" w:hanging="360"/>
      </w:pPr>
      <w:rPr>
        <w:rFonts w:hint="default" w:ascii="Courier New" w:hAnsi="Courier New"/>
      </w:rPr>
    </w:lvl>
    <w:lvl w:ilvl="5" w:tplc="ADECA586">
      <w:start w:val="1"/>
      <w:numFmt w:val="bullet"/>
      <w:lvlText w:val=""/>
      <w:lvlJc w:val="left"/>
      <w:pPr>
        <w:ind w:left="4320" w:hanging="360"/>
      </w:pPr>
      <w:rPr>
        <w:rFonts w:hint="default" w:ascii="Wingdings" w:hAnsi="Wingdings"/>
      </w:rPr>
    </w:lvl>
    <w:lvl w:ilvl="6" w:tplc="B3CC0FBA">
      <w:start w:val="1"/>
      <w:numFmt w:val="bullet"/>
      <w:lvlText w:val=""/>
      <w:lvlJc w:val="left"/>
      <w:pPr>
        <w:ind w:left="5040" w:hanging="360"/>
      </w:pPr>
      <w:rPr>
        <w:rFonts w:hint="default" w:ascii="Symbol" w:hAnsi="Symbol"/>
      </w:rPr>
    </w:lvl>
    <w:lvl w:ilvl="7" w:tplc="C5C49702">
      <w:start w:val="1"/>
      <w:numFmt w:val="bullet"/>
      <w:lvlText w:val="o"/>
      <w:lvlJc w:val="left"/>
      <w:pPr>
        <w:ind w:left="5760" w:hanging="360"/>
      </w:pPr>
      <w:rPr>
        <w:rFonts w:hint="default" w:ascii="Courier New" w:hAnsi="Courier New"/>
      </w:rPr>
    </w:lvl>
    <w:lvl w:ilvl="8" w:tplc="A456FF4A">
      <w:start w:val="1"/>
      <w:numFmt w:val="bullet"/>
      <w:lvlText w:val=""/>
      <w:lvlJc w:val="left"/>
      <w:pPr>
        <w:ind w:left="6480" w:hanging="360"/>
      </w:pPr>
      <w:rPr>
        <w:rFonts w:hint="default" w:ascii="Wingdings" w:hAnsi="Wingdings"/>
      </w:rPr>
    </w:lvl>
  </w:abstractNum>
  <w:abstractNum w:abstractNumId="3" w15:restartNumberingAfterBreak="0">
    <w:nsid w:val="32EF3C15"/>
    <w:multiLevelType w:val="hybridMultilevel"/>
    <w:tmpl w:val="643EF888"/>
    <w:lvl w:ilvl="0" w:tplc="108C4E16">
      <w:start w:val="1"/>
      <w:numFmt w:val="bullet"/>
      <w:lvlText w:val=""/>
      <w:lvlJc w:val="left"/>
      <w:pPr>
        <w:ind w:left="720" w:hanging="360"/>
      </w:pPr>
      <w:rPr>
        <w:rFonts w:hint="default" w:ascii="Symbol" w:hAnsi="Symbol"/>
      </w:rPr>
    </w:lvl>
    <w:lvl w:ilvl="1" w:tplc="31782AEC">
      <w:start w:val="1"/>
      <w:numFmt w:val="bullet"/>
      <w:lvlText w:val=""/>
      <w:lvlJc w:val="left"/>
      <w:pPr>
        <w:ind w:left="1440" w:hanging="360"/>
      </w:pPr>
      <w:rPr>
        <w:rFonts w:hint="default" w:ascii="Symbol" w:hAnsi="Symbol"/>
      </w:rPr>
    </w:lvl>
    <w:lvl w:ilvl="2" w:tplc="178A8DE4">
      <w:start w:val="1"/>
      <w:numFmt w:val="bullet"/>
      <w:lvlText w:val=""/>
      <w:lvlJc w:val="left"/>
      <w:pPr>
        <w:ind w:left="2160" w:hanging="360"/>
      </w:pPr>
      <w:rPr>
        <w:rFonts w:hint="default" w:ascii="Wingdings" w:hAnsi="Wingdings"/>
      </w:rPr>
    </w:lvl>
    <w:lvl w:ilvl="3" w:tplc="C7C800D0">
      <w:start w:val="1"/>
      <w:numFmt w:val="bullet"/>
      <w:lvlText w:val=""/>
      <w:lvlJc w:val="left"/>
      <w:pPr>
        <w:ind w:left="2880" w:hanging="360"/>
      </w:pPr>
      <w:rPr>
        <w:rFonts w:hint="default" w:ascii="Symbol" w:hAnsi="Symbol"/>
      </w:rPr>
    </w:lvl>
    <w:lvl w:ilvl="4" w:tplc="A19438A0">
      <w:start w:val="1"/>
      <w:numFmt w:val="bullet"/>
      <w:lvlText w:val="o"/>
      <w:lvlJc w:val="left"/>
      <w:pPr>
        <w:ind w:left="3600" w:hanging="360"/>
      </w:pPr>
      <w:rPr>
        <w:rFonts w:hint="default" w:ascii="Courier New" w:hAnsi="Courier New"/>
      </w:rPr>
    </w:lvl>
    <w:lvl w:ilvl="5" w:tplc="E0222822">
      <w:start w:val="1"/>
      <w:numFmt w:val="bullet"/>
      <w:lvlText w:val=""/>
      <w:lvlJc w:val="left"/>
      <w:pPr>
        <w:ind w:left="4320" w:hanging="360"/>
      </w:pPr>
      <w:rPr>
        <w:rFonts w:hint="default" w:ascii="Wingdings" w:hAnsi="Wingdings"/>
      </w:rPr>
    </w:lvl>
    <w:lvl w:ilvl="6" w:tplc="049420A0">
      <w:start w:val="1"/>
      <w:numFmt w:val="bullet"/>
      <w:lvlText w:val=""/>
      <w:lvlJc w:val="left"/>
      <w:pPr>
        <w:ind w:left="5040" w:hanging="360"/>
      </w:pPr>
      <w:rPr>
        <w:rFonts w:hint="default" w:ascii="Symbol" w:hAnsi="Symbol"/>
      </w:rPr>
    </w:lvl>
    <w:lvl w:ilvl="7" w:tplc="1916C94C">
      <w:start w:val="1"/>
      <w:numFmt w:val="bullet"/>
      <w:lvlText w:val="o"/>
      <w:lvlJc w:val="left"/>
      <w:pPr>
        <w:ind w:left="5760" w:hanging="360"/>
      </w:pPr>
      <w:rPr>
        <w:rFonts w:hint="default" w:ascii="Courier New" w:hAnsi="Courier New"/>
      </w:rPr>
    </w:lvl>
    <w:lvl w:ilvl="8" w:tplc="E6E687D6">
      <w:start w:val="1"/>
      <w:numFmt w:val="bullet"/>
      <w:lvlText w:val=""/>
      <w:lvlJc w:val="left"/>
      <w:pPr>
        <w:ind w:left="6480" w:hanging="360"/>
      </w:pPr>
      <w:rPr>
        <w:rFonts w:hint="default" w:ascii="Wingdings" w:hAnsi="Wingdings"/>
      </w:rPr>
    </w:lvl>
  </w:abstractNum>
  <w:abstractNum w:abstractNumId="4" w15:restartNumberingAfterBreak="0">
    <w:nsid w:val="3F916FD3"/>
    <w:multiLevelType w:val="hybridMultilevel"/>
    <w:tmpl w:val="638C6D78"/>
    <w:lvl w:ilvl="0" w:tplc="F906E8C0">
      <w:start w:val="1"/>
      <w:numFmt w:val="bullet"/>
      <w:lvlText w:val=""/>
      <w:lvlJc w:val="left"/>
      <w:pPr>
        <w:ind w:left="720" w:hanging="360"/>
      </w:pPr>
      <w:rPr>
        <w:rFonts w:hint="default" w:ascii="Symbol" w:hAnsi="Symbol"/>
      </w:rPr>
    </w:lvl>
    <w:lvl w:ilvl="1" w:tplc="D324C076">
      <w:start w:val="1"/>
      <w:numFmt w:val="bullet"/>
      <w:lvlText w:val=""/>
      <w:lvlJc w:val="left"/>
      <w:pPr>
        <w:ind w:left="1440" w:hanging="360"/>
      </w:pPr>
      <w:rPr>
        <w:rFonts w:hint="default" w:ascii="Symbol" w:hAnsi="Symbol"/>
      </w:rPr>
    </w:lvl>
    <w:lvl w:ilvl="2" w:tplc="081A482A">
      <w:start w:val="1"/>
      <w:numFmt w:val="bullet"/>
      <w:lvlText w:val=""/>
      <w:lvlJc w:val="left"/>
      <w:pPr>
        <w:ind w:left="2160" w:hanging="360"/>
      </w:pPr>
      <w:rPr>
        <w:rFonts w:hint="default" w:ascii="Wingdings" w:hAnsi="Wingdings"/>
      </w:rPr>
    </w:lvl>
    <w:lvl w:ilvl="3" w:tplc="F91C5C00">
      <w:start w:val="1"/>
      <w:numFmt w:val="bullet"/>
      <w:lvlText w:val=""/>
      <w:lvlJc w:val="left"/>
      <w:pPr>
        <w:ind w:left="2880" w:hanging="360"/>
      </w:pPr>
      <w:rPr>
        <w:rFonts w:hint="default" w:ascii="Symbol" w:hAnsi="Symbol"/>
      </w:rPr>
    </w:lvl>
    <w:lvl w:ilvl="4" w:tplc="D6062CC2">
      <w:start w:val="1"/>
      <w:numFmt w:val="bullet"/>
      <w:lvlText w:val="o"/>
      <w:lvlJc w:val="left"/>
      <w:pPr>
        <w:ind w:left="3600" w:hanging="360"/>
      </w:pPr>
      <w:rPr>
        <w:rFonts w:hint="default" w:ascii="Courier New" w:hAnsi="Courier New"/>
      </w:rPr>
    </w:lvl>
    <w:lvl w:ilvl="5" w:tplc="5B067064">
      <w:start w:val="1"/>
      <w:numFmt w:val="bullet"/>
      <w:lvlText w:val=""/>
      <w:lvlJc w:val="left"/>
      <w:pPr>
        <w:ind w:left="4320" w:hanging="360"/>
      </w:pPr>
      <w:rPr>
        <w:rFonts w:hint="default" w:ascii="Wingdings" w:hAnsi="Wingdings"/>
      </w:rPr>
    </w:lvl>
    <w:lvl w:ilvl="6" w:tplc="44224660">
      <w:start w:val="1"/>
      <w:numFmt w:val="bullet"/>
      <w:lvlText w:val=""/>
      <w:lvlJc w:val="left"/>
      <w:pPr>
        <w:ind w:left="5040" w:hanging="360"/>
      </w:pPr>
      <w:rPr>
        <w:rFonts w:hint="default" w:ascii="Symbol" w:hAnsi="Symbol"/>
      </w:rPr>
    </w:lvl>
    <w:lvl w:ilvl="7" w:tplc="3036D16E">
      <w:start w:val="1"/>
      <w:numFmt w:val="bullet"/>
      <w:lvlText w:val="o"/>
      <w:lvlJc w:val="left"/>
      <w:pPr>
        <w:ind w:left="5760" w:hanging="360"/>
      </w:pPr>
      <w:rPr>
        <w:rFonts w:hint="default" w:ascii="Courier New" w:hAnsi="Courier New"/>
      </w:rPr>
    </w:lvl>
    <w:lvl w:ilvl="8" w:tplc="E180990C">
      <w:start w:val="1"/>
      <w:numFmt w:val="bullet"/>
      <w:lvlText w:val=""/>
      <w:lvlJc w:val="left"/>
      <w:pPr>
        <w:ind w:left="6480" w:hanging="360"/>
      </w:pPr>
      <w:rPr>
        <w:rFonts w:hint="default" w:ascii="Wingdings" w:hAnsi="Wingdings"/>
      </w:rPr>
    </w:lvl>
  </w:abstractNum>
  <w:abstractNum w:abstractNumId="5" w15:restartNumberingAfterBreak="0">
    <w:nsid w:val="4682384B"/>
    <w:multiLevelType w:val="hybridMultilevel"/>
    <w:tmpl w:val="B2948EC6"/>
    <w:lvl w:ilvl="0" w:tplc="E0FCB604">
      <w:start w:val="1"/>
      <w:numFmt w:val="bullet"/>
      <w:lvlText w:val=""/>
      <w:lvlJc w:val="left"/>
      <w:pPr>
        <w:ind w:left="720" w:hanging="360"/>
      </w:pPr>
      <w:rPr>
        <w:rFonts w:hint="default" w:ascii="Symbol" w:hAnsi="Symbol"/>
      </w:rPr>
    </w:lvl>
    <w:lvl w:ilvl="1" w:tplc="61B02DD0">
      <w:start w:val="1"/>
      <w:numFmt w:val="bullet"/>
      <w:lvlText w:val=""/>
      <w:lvlJc w:val="left"/>
      <w:pPr>
        <w:ind w:left="1440" w:hanging="360"/>
      </w:pPr>
      <w:rPr>
        <w:rFonts w:hint="default" w:ascii="Symbol" w:hAnsi="Symbol"/>
      </w:rPr>
    </w:lvl>
    <w:lvl w:ilvl="2" w:tplc="12EC3D82">
      <w:start w:val="1"/>
      <w:numFmt w:val="bullet"/>
      <w:lvlText w:val=""/>
      <w:lvlJc w:val="left"/>
      <w:pPr>
        <w:ind w:left="2160" w:hanging="360"/>
      </w:pPr>
      <w:rPr>
        <w:rFonts w:hint="default" w:ascii="Wingdings" w:hAnsi="Wingdings"/>
      </w:rPr>
    </w:lvl>
    <w:lvl w:ilvl="3" w:tplc="06ECD8D2">
      <w:start w:val="1"/>
      <w:numFmt w:val="bullet"/>
      <w:lvlText w:val=""/>
      <w:lvlJc w:val="left"/>
      <w:pPr>
        <w:ind w:left="2880" w:hanging="360"/>
      </w:pPr>
      <w:rPr>
        <w:rFonts w:hint="default" w:ascii="Symbol" w:hAnsi="Symbol"/>
      </w:rPr>
    </w:lvl>
    <w:lvl w:ilvl="4" w:tplc="7BE23166">
      <w:start w:val="1"/>
      <w:numFmt w:val="bullet"/>
      <w:lvlText w:val="o"/>
      <w:lvlJc w:val="left"/>
      <w:pPr>
        <w:ind w:left="3600" w:hanging="360"/>
      </w:pPr>
      <w:rPr>
        <w:rFonts w:hint="default" w:ascii="Courier New" w:hAnsi="Courier New"/>
      </w:rPr>
    </w:lvl>
    <w:lvl w:ilvl="5" w:tplc="64825DA2">
      <w:start w:val="1"/>
      <w:numFmt w:val="bullet"/>
      <w:lvlText w:val=""/>
      <w:lvlJc w:val="left"/>
      <w:pPr>
        <w:ind w:left="4320" w:hanging="360"/>
      </w:pPr>
      <w:rPr>
        <w:rFonts w:hint="default" w:ascii="Wingdings" w:hAnsi="Wingdings"/>
      </w:rPr>
    </w:lvl>
    <w:lvl w:ilvl="6" w:tplc="71FC3C24">
      <w:start w:val="1"/>
      <w:numFmt w:val="bullet"/>
      <w:lvlText w:val=""/>
      <w:lvlJc w:val="left"/>
      <w:pPr>
        <w:ind w:left="5040" w:hanging="360"/>
      </w:pPr>
      <w:rPr>
        <w:rFonts w:hint="default" w:ascii="Symbol" w:hAnsi="Symbol"/>
      </w:rPr>
    </w:lvl>
    <w:lvl w:ilvl="7" w:tplc="801AE186">
      <w:start w:val="1"/>
      <w:numFmt w:val="bullet"/>
      <w:lvlText w:val="o"/>
      <w:lvlJc w:val="left"/>
      <w:pPr>
        <w:ind w:left="5760" w:hanging="360"/>
      </w:pPr>
      <w:rPr>
        <w:rFonts w:hint="default" w:ascii="Courier New" w:hAnsi="Courier New"/>
      </w:rPr>
    </w:lvl>
    <w:lvl w:ilvl="8" w:tplc="79FADF96">
      <w:start w:val="1"/>
      <w:numFmt w:val="bullet"/>
      <w:lvlText w:val=""/>
      <w:lvlJc w:val="left"/>
      <w:pPr>
        <w:ind w:left="6480" w:hanging="360"/>
      </w:pPr>
      <w:rPr>
        <w:rFonts w:hint="default" w:ascii="Wingdings" w:hAnsi="Wingdings"/>
      </w:rPr>
    </w:lvl>
  </w:abstractNum>
  <w:abstractNum w:abstractNumId="6" w15:restartNumberingAfterBreak="0">
    <w:nsid w:val="7E0A1987"/>
    <w:multiLevelType w:val="hybridMultilevel"/>
    <w:tmpl w:val="1FF69B20"/>
    <w:lvl w:ilvl="0" w:tplc="9D06700C">
      <w:start w:val="1"/>
      <w:numFmt w:val="bullet"/>
      <w:lvlText w:val=""/>
      <w:lvlJc w:val="left"/>
      <w:pPr>
        <w:ind w:left="720" w:hanging="360"/>
      </w:pPr>
      <w:rPr>
        <w:rFonts w:hint="default" w:ascii="Symbol" w:hAnsi="Symbol"/>
      </w:rPr>
    </w:lvl>
    <w:lvl w:ilvl="1" w:tplc="07AA77EC">
      <w:start w:val="1"/>
      <w:numFmt w:val="bullet"/>
      <w:lvlText w:val=""/>
      <w:lvlJc w:val="left"/>
      <w:pPr>
        <w:ind w:left="1440" w:hanging="360"/>
      </w:pPr>
      <w:rPr>
        <w:rFonts w:hint="default" w:ascii="Symbol" w:hAnsi="Symbol"/>
      </w:rPr>
    </w:lvl>
    <w:lvl w:ilvl="2" w:tplc="F7D0B13A">
      <w:start w:val="1"/>
      <w:numFmt w:val="bullet"/>
      <w:lvlText w:val=""/>
      <w:lvlJc w:val="left"/>
      <w:pPr>
        <w:ind w:left="2160" w:hanging="360"/>
      </w:pPr>
      <w:rPr>
        <w:rFonts w:hint="default" w:ascii="Wingdings" w:hAnsi="Wingdings"/>
      </w:rPr>
    </w:lvl>
    <w:lvl w:ilvl="3" w:tplc="8E561D3E">
      <w:start w:val="1"/>
      <w:numFmt w:val="bullet"/>
      <w:lvlText w:val=""/>
      <w:lvlJc w:val="left"/>
      <w:pPr>
        <w:ind w:left="2880" w:hanging="360"/>
      </w:pPr>
      <w:rPr>
        <w:rFonts w:hint="default" w:ascii="Symbol" w:hAnsi="Symbol"/>
      </w:rPr>
    </w:lvl>
    <w:lvl w:ilvl="4" w:tplc="50DEB5A2">
      <w:start w:val="1"/>
      <w:numFmt w:val="bullet"/>
      <w:lvlText w:val="o"/>
      <w:lvlJc w:val="left"/>
      <w:pPr>
        <w:ind w:left="3600" w:hanging="360"/>
      </w:pPr>
      <w:rPr>
        <w:rFonts w:hint="default" w:ascii="Courier New" w:hAnsi="Courier New"/>
      </w:rPr>
    </w:lvl>
    <w:lvl w:ilvl="5" w:tplc="B49E872E">
      <w:start w:val="1"/>
      <w:numFmt w:val="bullet"/>
      <w:lvlText w:val=""/>
      <w:lvlJc w:val="left"/>
      <w:pPr>
        <w:ind w:left="4320" w:hanging="360"/>
      </w:pPr>
      <w:rPr>
        <w:rFonts w:hint="default" w:ascii="Wingdings" w:hAnsi="Wingdings"/>
      </w:rPr>
    </w:lvl>
    <w:lvl w:ilvl="6" w:tplc="7566421A">
      <w:start w:val="1"/>
      <w:numFmt w:val="bullet"/>
      <w:lvlText w:val=""/>
      <w:lvlJc w:val="left"/>
      <w:pPr>
        <w:ind w:left="5040" w:hanging="360"/>
      </w:pPr>
      <w:rPr>
        <w:rFonts w:hint="default" w:ascii="Symbol" w:hAnsi="Symbol"/>
      </w:rPr>
    </w:lvl>
    <w:lvl w:ilvl="7" w:tplc="6EECCB1A">
      <w:start w:val="1"/>
      <w:numFmt w:val="bullet"/>
      <w:lvlText w:val="o"/>
      <w:lvlJc w:val="left"/>
      <w:pPr>
        <w:ind w:left="5760" w:hanging="360"/>
      </w:pPr>
      <w:rPr>
        <w:rFonts w:hint="default" w:ascii="Courier New" w:hAnsi="Courier New"/>
      </w:rPr>
    </w:lvl>
    <w:lvl w:ilvl="8" w:tplc="3B1285CA">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8">
    <w:abstractNumId w:val="7"/>
  </w:num>
  <w:num w:numId="1">
    <w:abstractNumId w:val="2"/>
  </w:num>
  <w:num w:numId="2">
    <w:abstractNumId w:val="3"/>
  </w:num>
  <w:num w:numId="3">
    <w:abstractNumId w:val="4"/>
  </w:num>
  <w:num w:numId="4">
    <w:abstractNumId w:val="6"/>
  </w:num>
  <w:num w:numId="5">
    <w:abstractNumId w:val="0"/>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1F224620"/>
    <w:rsid w:val="000153D7"/>
    <w:rsid w:val="00017A11"/>
    <w:rsid w:val="00061208"/>
    <w:rsid w:val="000A6BAE"/>
    <w:rsid w:val="000D2A5C"/>
    <w:rsid w:val="000D62A0"/>
    <w:rsid w:val="00100313"/>
    <w:rsid w:val="00102F4C"/>
    <w:rsid w:val="00114147"/>
    <w:rsid w:val="001177B1"/>
    <w:rsid w:val="00137D92"/>
    <w:rsid w:val="0014063F"/>
    <w:rsid w:val="00147609"/>
    <w:rsid w:val="00154B15"/>
    <w:rsid w:val="00160ED3"/>
    <w:rsid w:val="00175FC8"/>
    <w:rsid w:val="0017629F"/>
    <w:rsid w:val="00176D19"/>
    <w:rsid w:val="001866F1"/>
    <w:rsid w:val="00186F25"/>
    <w:rsid w:val="0018749A"/>
    <w:rsid w:val="001B0E5B"/>
    <w:rsid w:val="001C536E"/>
    <w:rsid w:val="001D22E1"/>
    <w:rsid w:val="001D4978"/>
    <w:rsid w:val="001E101E"/>
    <w:rsid w:val="001E1E24"/>
    <w:rsid w:val="00231DB4"/>
    <w:rsid w:val="002357A2"/>
    <w:rsid w:val="002472A0"/>
    <w:rsid w:val="00262AF9"/>
    <w:rsid w:val="00271F83"/>
    <w:rsid w:val="002918DE"/>
    <w:rsid w:val="002B579B"/>
    <w:rsid w:val="002B6C8E"/>
    <w:rsid w:val="002C20C9"/>
    <w:rsid w:val="002C4A20"/>
    <w:rsid w:val="002C5A07"/>
    <w:rsid w:val="0031281C"/>
    <w:rsid w:val="00312E8D"/>
    <w:rsid w:val="0031467F"/>
    <w:rsid w:val="003200AB"/>
    <w:rsid w:val="00334807"/>
    <w:rsid w:val="00366931"/>
    <w:rsid w:val="00382DC7"/>
    <w:rsid w:val="003B3628"/>
    <w:rsid w:val="003E2569"/>
    <w:rsid w:val="003F51C3"/>
    <w:rsid w:val="00414E9D"/>
    <w:rsid w:val="00424D3B"/>
    <w:rsid w:val="00440A4A"/>
    <w:rsid w:val="00460CD6"/>
    <w:rsid w:val="00467E39"/>
    <w:rsid w:val="0047009D"/>
    <w:rsid w:val="00474347"/>
    <w:rsid w:val="00496F28"/>
    <w:rsid w:val="004B5B0A"/>
    <w:rsid w:val="004D4956"/>
    <w:rsid w:val="004D50FA"/>
    <w:rsid w:val="004F6FDA"/>
    <w:rsid w:val="00506C22"/>
    <w:rsid w:val="00511744"/>
    <w:rsid w:val="00516079"/>
    <w:rsid w:val="00525642"/>
    <w:rsid w:val="00525CFA"/>
    <w:rsid w:val="005347BC"/>
    <w:rsid w:val="0054195A"/>
    <w:rsid w:val="00552F41"/>
    <w:rsid w:val="00564EB4"/>
    <w:rsid w:val="00564FB0"/>
    <w:rsid w:val="00582737"/>
    <w:rsid w:val="00587092"/>
    <w:rsid w:val="005A1C0F"/>
    <w:rsid w:val="005A7D11"/>
    <w:rsid w:val="005D1E85"/>
    <w:rsid w:val="005D5BAE"/>
    <w:rsid w:val="005F7CB2"/>
    <w:rsid w:val="00616310"/>
    <w:rsid w:val="00617AEC"/>
    <w:rsid w:val="00624741"/>
    <w:rsid w:val="006569E4"/>
    <w:rsid w:val="00670D07"/>
    <w:rsid w:val="006716EE"/>
    <w:rsid w:val="00676733"/>
    <w:rsid w:val="006D57B9"/>
    <w:rsid w:val="006E68BB"/>
    <w:rsid w:val="00712518"/>
    <w:rsid w:val="007237BE"/>
    <w:rsid w:val="007258D8"/>
    <w:rsid w:val="007309DD"/>
    <w:rsid w:val="00760EA8"/>
    <w:rsid w:val="00770CE1"/>
    <w:rsid w:val="00773B80"/>
    <w:rsid w:val="00776CBD"/>
    <w:rsid w:val="007810B2"/>
    <w:rsid w:val="007A1731"/>
    <w:rsid w:val="007A6810"/>
    <w:rsid w:val="007AFA18"/>
    <w:rsid w:val="007B1932"/>
    <w:rsid w:val="007B5729"/>
    <w:rsid w:val="007C1BE1"/>
    <w:rsid w:val="007C7D1C"/>
    <w:rsid w:val="007E1D7E"/>
    <w:rsid w:val="007E5EDE"/>
    <w:rsid w:val="007F1CD1"/>
    <w:rsid w:val="007F6467"/>
    <w:rsid w:val="00801B8D"/>
    <w:rsid w:val="008276B8"/>
    <w:rsid w:val="00830FA4"/>
    <w:rsid w:val="008360EE"/>
    <w:rsid w:val="0084489B"/>
    <w:rsid w:val="008630C1"/>
    <w:rsid w:val="00865383"/>
    <w:rsid w:val="00877128"/>
    <w:rsid w:val="00877C39"/>
    <w:rsid w:val="00884DAE"/>
    <w:rsid w:val="00887A38"/>
    <w:rsid w:val="008A4671"/>
    <w:rsid w:val="008B396C"/>
    <w:rsid w:val="008D6DC3"/>
    <w:rsid w:val="008F55AA"/>
    <w:rsid w:val="009056F0"/>
    <w:rsid w:val="00906898"/>
    <w:rsid w:val="00912E9E"/>
    <w:rsid w:val="0092591B"/>
    <w:rsid w:val="009465D9"/>
    <w:rsid w:val="009777E0"/>
    <w:rsid w:val="009873ED"/>
    <w:rsid w:val="00991327"/>
    <w:rsid w:val="009A7AC9"/>
    <w:rsid w:val="009B3E96"/>
    <w:rsid w:val="009B743D"/>
    <w:rsid w:val="009C3D19"/>
    <w:rsid w:val="009D35EC"/>
    <w:rsid w:val="009D7276"/>
    <w:rsid w:val="00A04D88"/>
    <w:rsid w:val="00A10D48"/>
    <w:rsid w:val="00A63A4C"/>
    <w:rsid w:val="00A724F1"/>
    <w:rsid w:val="00A8465A"/>
    <w:rsid w:val="00A8635A"/>
    <w:rsid w:val="00A87EF0"/>
    <w:rsid w:val="00A96081"/>
    <w:rsid w:val="00A97904"/>
    <w:rsid w:val="00B115A6"/>
    <w:rsid w:val="00B16AA1"/>
    <w:rsid w:val="00B41529"/>
    <w:rsid w:val="00B6789E"/>
    <w:rsid w:val="00B80DFD"/>
    <w:rsid w:val="00B8389F"/>
    <w:rsid w:val="00B976DB"/>
    <w:rsid w:val="00BA08FD"/>
    <w:rsid w:val="00BA5CE7"/>
    <w:rsid w:val="00BC5C10"/>
    <w:rsid w:val="00BE34D8"/>
    <w:rsid w:val="00C049C6"/>
    <w:rsid w:val="00C0738C"/>
    <w:rsid w:val="00C36D82"/>
    <w:rsid w:val="00C43EF9"/>
    <w:rsid w:val="00C46DD9"/>
    <w:rsid w:val="00C80662"/>
    <w:rsid w:val="00C86314"/>
    <w:rsid w:val="00CB7C87"/>
    <w:rsid w:val="00CD437B"/>
    <w:rsid w:val="00CE721A"/>
    <w:rsid w:val="00CE7E31"/>
    <w:rsid w:val="00CF03EF"/>
    <w:rsid w:val="00CF74BC"/>
    <w:rsid w:val="00D20A55"/>
    <w:rsid w:val="00D2116C"/>
    <w:rsid w:val="00D21188"/>
    <w:rsid w:val="00D21657"/>
    <w:rsid w:val="00D305C5"/>
    <w:rsid w:val="00D347E7"/>
    <w:rsid w:val="00D53880"/>
    <w:rsid w:val="00D72BEA"/>
    <w:rsid w:val="00D81B08"/>
    <w:rsid w:val="00D87C6A"/>
    <w:rsid w:val="00D9097A"/>
    <w:rsid w:val="00D94CF2"/>
    <w:rsid w:val="00D97583"/>
    <w:rsid w:val="00DB05CF"/>
    <w:rsid w:val="00DD2A4B"/>
    <w:rsid w:val="00DE32BF"/>
    <w:rsid w:val="00DF1D45"/>
    <w:rsid w:val="00DF7A23"/>
    <w:rsid w:val="00E035F4"/>
    <w:rsid w:val="00E32347"/>
    <w:rsid w:val="00E444BA"/>
    <w:rsid w:val="00E64AAE"/>
    <w:rsid w:val="00E9078A"/>
    <w:rsid w:val="00EA04E5"/>
    <w:rsid w:val="00EB6E44"/>
    <w:rsid w:val="00EB77BD"/>
    <w:rsid w:val="00EC5B93"/>
    <w:rsid w:val="00ED2E98"/>
    <w:rsid w:val="00EE2C4F"/>
    <w:rsid w:val="00EF0BDA"/>
    <w:rsid w:val="00F02B86"/>
    <w:rsid w:val="00F16EE8"/>
    <w:rsid w:val="00F23B26"/>
    <w:rsid w:val="00F37523"/>
    <w:rsid w:val="00F5144A"/>
    <w:rsid w:val="00F62212"/>
    <w:rsid w:val="00F62366"/>
    <w:rsid w:val="00F767F5"/>
    <w:rsid w:val="00F76BF0"/>
    <w:rsid w:val="00F846B4"/>
    <w:rsid w:val="00FA148E"/>
    <w:rsid w:val="00FA3189"/>
    <w:rsid w:val="00FA6D2B"/>
    <w:rsid w:val="00FC2B2D"/>
    <w:rsid w:val="0125327C"/>
    <w:rsid w:val="012D3A34"/>
    <w:rsid w:val="01650F2B"/>
    <w:rsid w:val="01B819C3"/>
    <w:rsid w:val="01B819C3"/>
    <w:rsid w:val="01EC0CCD"/>
    <w:rsid w:val="02C2B1A1"/>
    <w:rsid w:val="0300DF8C"/>
    <w:rsid w:val="030B6560"/>
    <w:rsid w:val="034505FD"/>
    <w:rsid w:val="03D1A6DC"/>
    <w:rsid w:val="03FE55C9"/>
    <w:rsid w:val="04AE6471"/>
    <w:rsid w:val="04CD5E3D"/>
    <w:rsid w:val="04E1A6DC"/>
    <w:rsid w:val="05A27B3B"/>
    <w:rsid w:val="05C0B9A2"/>
    <w:rsid w:val="05C33614"/>
    <w:rsid w:val="067C83D5"/>
    <w:rsid w:val="06A6524C"/>
    <w:rsid w:val="06BE23CB"/>
    <w:rsid w:val="0708DF47"/>
    <w:rsid w:val="07CF1F7B"/>
    <w:rsid w:val="07F48FF6"/>
    <w:rsid w:val="085B72A7"/>
    <w:rsid w:val="08B9D555"/>
    <w:rsid w:val="08FCF9AA"/>
    <w:rsid w:val="0983FEFD"/>
    <w:rsid w:val="0A1AC111"/>
    <w:rsid w:val="0A324522"/>
    <w:rsid w:val="0B982559"/>
    <w:rsid w:val="0C1BB353"/>
    <w:rsid w:val="0CF95FB6"/>
    <w:rsid w:val="0DD9AC1F"/>
    <w:rsid w:val="0DDED5E5"/>
    <w:rsid w:val="0DF71F47"/>
    <w:rsid w:val="0E0E5A1B"/>
    <w:rsid w:val="1085EC34"/>
    <w:rsid w:val="10BEA6DD"/>
    <w:rsid w:val="10C9AE0F"/>
    <w:rsid w:val="1174C51A"/>
    <w:rsid w:val="11C8FC6E"/>
    <w:rsid w:val="11CC22E1"/>
    <w:rsid w:val="11D602B0"/>
    <w:rsid w:val="122F7C67"/>
    <w:rsid w:val="1323FE1B"/>
    <w:rsid w:val="13C34A69"/>
    <w:rsid w:val="13FD5DF4"/>
    <w:rsid w:val="1400B822"/>
    <w:rsid w:val="141C9CFB"/>
    <w:rsid w:val="145DD0E1"/>
    <w:rsid w:val="1478911F"/>
    <w:rsid w:val="155F1ACA"/>
    <w:rsid w:val="15815D78"/>
    <w:rsid w:val="15B86D5C"/>
    <w:rsid w:val="15D0C846"/>
    <w:rsid w:val="15E078E5"/>
    <w:rsid w:val="163831BC"/>
    <w:rsid w:val="16627F35"/>
    <w:rsid w:val="16E961FF"/>
    <w:rsid w:val="16FAF069"/>
    <w:rsid w:val="173B1560"/>
    <w:rsid w:val="1746525B"/>
    <w:rsid w:val="174A96C6"/>
    <w:rsid w:val="176D651F"/>
    <w:rsid w:val="179571A3"/>
    <w:rsid w:val="17DAF9FC"/>
    <w:rsid w:val="18642CC9"/>
    <w:rsid w:val="18853260"/>
    <w:rsid w:val="1991A4CA"/>
    <w:rsid w:val="19A3752D"/>
    <w:rsid w:val="19D99EAD"/>
    <w:rsid w:val="1A2A1403"/>
    <w:rsid w:val="1A2D94E1"/>
    <w:rsid w:val="1B30433A"/>
    <w:rsid w:val="1B817C9A"/>
    <w:rsid w:val="1B85A055"/>
    <w:rsid w:val="1BE7EA74"/>
    <w:rsid w:val="1C80DF6E"/>
    <w:rsid w:val="1CC9458C"/>
    <w:rsid w:val="1CFC9265"/>
    <w:rsid w:val="1D168A48"/>
    <w:rsid w:val="1DB3F570"/>
    <w:rsid w:val="1DFE8FCA"/>
    <w:rsid w:val="1E320318"/>
    <w:rsid w:val="1E6AAD1D"/>
    <w:rsid w:val="1E925DBD"/>
    <w:rsid w:val="1ECC9455"/>
    <w:rsid w:val="1F168584"/>
    <w:rsid w:val="1F224620"/>
    <w:rsid w:val="1F4B584F"/>
    <w:rsid w:val="1F4FC5D1"/>
    <w:rsid w:val="1F9463EA"/>
    <w:rsid w:val="1FB8D50B"/>
    <w:rsid w:val="1FC30048"/>
    <w:rsid w:val="2027A580"/>
    <w:rsid w:val="202FC140"/>
    <w:rsid w:val="20464594"/>
    <w:rsid w:val="206FDABA"/>
    <w:rsid w:val="21C44259"/>
    <w:rsid w:val="22C0BC47"/>
    <w:rsid w:val="22D17ABA"/>
    <w:rsid w:val="22F32770"/>
    <w:rsid w:val="23C1EFA9"/>
    <w:rsid w:val="2497E8C8"/>
    <w:rsid w:val="24FBE31B"/>
    <w:rsid w:val="25008D3A"/>
    <w:rsid w:val="2502C271"/>
    <w:rsid w:val="25351CC0"/>
    <w:rsid w:val="2564E891"/>
    <w:rsid w:val="25A5DA3C"/>
    <w:rsid w:val="25E5E19A"/>
    <w:rsid w:val="27595859"/>
    <w:rsid w:val="27C0E2AC"/>
    <w:rsid w:val="27E80BC1"/>
    <w:rsid w:val="282676EB"/>
    <w:rsid w:val="2922078F"/>
    <w:rsid w:val="2A81AC17"/>
    <w:rsid w:val="2AFD2B05"/>
    <w:rsid w:val="2BD8ECA8"/>
    <w:rsid w:val="2BE89ACC"/>
    <w:rsid w:val="2C0FF371"/>
    <w:rsid w:val="2C2D60F4"/>
    <w:rsid w:val="2C7CBB2E"/>
    <w:rsid w:val="2C9330B1"/>
    <w:rsid w:val="2CB0129F"/>
    <w:rsid w:val="2CC6D50C"/>
    <w:rsid w:val="2CC77B4B"/>
    <w:rsid w:val="2D398895"/>
    <w:rsid w:val="2D883DFF"/>
    <w:rsid w:val="2DA27831"/>
    <w:rsid w:val="2E1899AA"/>
    <w:rsid w:val="2E35DD15"/>
    <w:rsid w:val="2EACB5A4"/>
    <w:rsid w:val="2F10E6C7"/>
    <w:rsid w:val="2F70149D"/>
    <w:rsid w:val="2F72C5E8"/>
    <w:rsid w:val="2F9D291C"/>
    <w:rsid w:val="2FCA7724"/>
    <w:rsid w:val="3054B318"/>
    <w:rsid w:val="3060ACE9"/>
    <w:rsid w:val="30641E77"/>
    <w:rsid w:val="30AAB2BA"/>
    <w:rsid w:val="30B5DD79"/>
    <w:rsid w:val="30F21D94"/>
    <w:rsid w:val="30F4DDD6"/>
    <w:rsid w:val="31413CDC"/>
    <w:rsid w:val="31529929"/>
    <w:rsid w:val="3158F554"/>
    <w:rsid w:val="31B1FE11"/>
    <w:rsid w:val="31D4D67D"/>
    <w:rsid w:val="32385CC3"/>
    <w:rsid w:val="325B2028"/>
    <w:rsid w:val="326FF0A7"/>
    <w:rsid w:val="327689D5"/>
    <w:rsid w:val="329BD957"/>
    <w:rsid w:val="32DA5524"/>
    <w:rsid w:val="33804662"/>
    <w:rsid w:val="33BC3E95"/>
    <w:rsid w:val="34053B1F"/>
    <w:rsid w:val="35D75271"/>
    <w:rsid w:val="3624B246"/>
    <w:rsid w:val="36288B0A"/>
    <w:rsid w:val="36C19B2B"/>
    <w:rsid w:val="36CBEF52"/>
    <w:rsid w:val="373742AF"/>
    <w:rsid w:val="3742C6A2"/>
    <w:rsid w:val="37975603"/>
    <w:rsid w:val="379ECAF6"/>
    <w:rsid w:val="38179DE8"/>
    <w:rsid w:val="3B4881E8"/>
    <w:rsid w:val="3B8FE787"/>
    <w:rsid w:val="3C18E041"/>
    <w:rsid w:val="3C8FD1CF"/>
    <w:rsid w:val="3CA33663"/>
    <w:rsid w:val="3CC7B782"/>
    <w:rsid w:val="3CDE5714"/>
    <w:rsid w:val="3D98A6BE"/>
    <w:rsid w:val="3EA0E980"/>
    <w:rsid w:val="3EB66A18"/>
    <w:rsid w:val="3ED5BB0C"/>
    <w:rsid w:val="3F3CA779"/>
    <w:rsid w:val="3F4CD485"/>
    <w:rsid w:val="3F87C313"/>
    <w:rsid w:val="3FA42842"/>
    <w:rsid w:val="4001189E"/>
    <w:rsid w:val="4014CCC0"/>
    <w:rsid w:val="404F5514"/>
    <w:rsid w:val="40C3E71E"/>
    <w:rsid w:val="414CD86E"/>
    <w:rsid w:val="41870F54"/>
    <w:rsid w:val="41B935FD"/>
    <w:rsid w:val="41D04973"/>
    <w:rsid w:val="41E0BD44"/>
    <w:rsid w:val="4260B2A0"/>
    <w:rsid w:val="42847547"/>
    <w:rsid w:val="42F04190"/>
    <w:rsid w:val="4325D2CE"/>
    <w:rsid w:val="43E6B9E7"/>
    <w:rsid w:val="43FBE769"/>
    <w:rsid w:val="43FE7279"/>
    <w:rsid w:val="44BC667A"/>
    <w:rsid w:val="462D5B71"/>
    <w:rsid w:val="467A7C14"/>
    <w:rsid w:val="468535E7"/>
    <w:rsid w:val="46998CD4"/>
    <w:rsid w:val="46BB9E9D"/>
    <w:rsid w:val="4716C8AC"/>
    <w:rsid w:val="4762E80D"/>
    <w:rsid w:val="47F30226"/>
    <w:rsid w:val="480A29AA"/>
    <w:rsid w:val="480B7CF9"/>
    <w:rsid w:val="4836CA25"/>
    <w:rsid w:val="49A23D88"/>
    <w:rsid w:val="49FBD93B"/>
    <w:rsid w:val="4AA0C188"/>
    <w:rsid w:val="4AC31C06"/>
    <w:rsid w:val="4AC5F873"/>
    <w:rsid w:val="4B96C443"/>
    <w:rsid w:val="4BD8DD82"/>
    <w:rsid w:val="4BE6EAF6"/>
    <w:rsid w:val="4BE6F1D8"/>
    <w:rsid w:val="4BF36AEF"/>
    <w:rsid w:val="4CA6E5CE"/>
    <w:rsid w:val="4CB287B6"/>
    <w:rsid w:val="4E04A621"/>
    <w:rsid w:val="4E15C4B0"/>
    <w:rsid w:val="4E248074"/>
    <w:rsid w:val="4E99F219"/>
    <w:rsid w:val="4EE6C2EB"/>
    <w:rsid w:val="50D5B6E7"/>
    <w:rsid w:val="50FC3645"/>
    <w:rsid w:val="51520F91"/>
    <w:rsid w:val="522EF6A9"/>
    <w:rsid w:val="5241B0B3"/>
    <w:rsid w:val="52481F06"/>
    <w:rsid w:val="52A28697"/>
    <w:rsid w:val="53217ECC"/>
    <w:rsid w:val="53D7AE0D"/>
    <w:rsid w:val="543A3E43"/>
    <w:rsid w:val="547A999B"/>
    <w:rsid w:val="5529230D"/>
    <w:rsid w:val="55759BA8"/>
    <w:rsid w:val="55D9111C"/>
    <w:rsid w:val="56C8BED0"/>
    <w:rsid w:val="5719757D"/>
    <w:rsid w:val="5723A735"/>
    <w:rsid w:val="57277275"/>
    <w:rsid w:val="57DCAC89"/>
    <w:rsid w:val="5844477D"/>
    <w:rsid w:val="593D78A8"/>
    <w:rsid w:val="595241D1"/>
    <w:rsid w:val="59A0B228"/>
    <w:rsid w:val="59BF9A88"/>
    <w:rsid w:val="59CF89C9"/>
    <w:rsid w:val="5A45A8EF"/>
    <w:rsid w:val="5A903A95"/>
    <w:rsid w:val="5AA92208"/>
    <w:rsid w:val="5B7D9D23"/>
    <w:rsid w:val="5B9FCFB5"/>
    <w:rsid w:val="5BC8C8A1"/>
    <w:rsid w:val="5C45691E"/>
    <w:rsid w:val="5CDCE175"/>
    <w:rsid w:val="5D7DF157"/>
    <w:rsid w:val="5D80A965"/>
    <w:rsid w:val="5D8B750C"/>
    <w:rsid w:val="5E243067"/>
    <w:rsid w:val="5E7954E1"/>
    <w:rsid w:val="62019633"/>
    <w:rsid w:val="638013D8"/>
    <w:rsid w:val="63A9B1B5"/>
    <w:rsid w:val="64ABFFE0"/>
    <w:rsid w:val="64AE696F"/>
    <w:rsid w:val="64B70AB3"/>
    <w:rsid w:val="64EF39F1"/>
    <w:rsid w:val="64FE5394"/>
    <w:rsid w:val="65ECBB9E"/>
    <w:rsid w:val="66B3D821"/>
    <w:rsid w:val="66E00E57"/>
    <w:rsid w:val="6794045F"/>
    <w:rsid w:val="67B2B61D"/>
    <w:rsid w:val="67BC4530"/>
    <w:rsid w:val="680113BC"/>
    <w:rsid w:val="6804C097"/>
    <w:rsid w:val="68790C59"/>
    <w:rsid w:val="687BDEB8"/>
    <w:rsid w:val="68A2BC2F"/>
    <w:rsid w:val="68CDA5CA"/>
    <w:rsid w:val="69229311"/>
    <w:rsid w:val="69617E7F"/>
    <w:rsid w:val="698D0CA0"/>
    <w:rsid w:val="6A3D7E83"/>
    <w:rsid w:val="6A5ADFA0"/>
    <w:rsid w:val="6A8E6422"/>
    <w:rsid w:val="6AC88BD5"/>
    <w:rsid w:val="6AE3E22F"/>
    <w:rsid w:val="6BB7CEEE"/>
    <w:rsid w:val="6BDA997F"/>
    <w:rsid w:val="6C5999FA"/>
    <w:rsid w:val="6D3D4892"/>
    <w:rsid w:val="6E63362F"/>
    <w:rsid w:val="6E9870E9"/>
    <w:rsid w:val="6F27B104"/>
    <w:rsid w:val="6F37C79C"/>
    <w:rsid w:val="6FB433ED"/>
    <w:rsid w:val="6FC4E719"/>
    <w:rsid w:val="6FDD19C3"/>
    <w:rsid w:val="6FDE4BB7"/>
    <w:rsid w:val="7030D0F6"/>
    <w:rsid w:val="709E8266"/>
    <w:rsid w:val="70BFF3BB"/>
    <w:rsid w:val="7117A7A9"/>
    <w:rsid w:val="71341A59"/>
    <w:rsid w:val="71C3AE3F"/>
    <w:rsid w:val="71D791FC"/>
    <w:rsid w:val="71E9F012"/>
    <w:rsid w:val="72D5909B"/>
    <w:rsid w:val="731675CD"/>
    <w:rsid w:val="73A96DBD"/>
    <w:rsid w:val="74D2D9E8"/>
    <w:rsid w:val="74E5EFB8"/>
    <w:rsid w:val="74F5AEAB"/>
    <w:rsid w:val="753109EE"/>
    <w:rsid w:val="75610611"/>
    <w:rsid w:val="75B67CF8"/>
    <w:rsid w:val="768BD75F"/>
    <w:rsid w:val="76BD6135"/>
    <w:rsid w:val="78593196"/>
    <w:rsid w:val="785AE190"/>
    <w:rsid w:val="7876C30F"/>
    <w:rsid w:val="797FE12F"/>
    <w:rsid w:val="79D78C87"/>
    <w:rsid w:val="7B2AC1A2"/>
    <w:rsid w:val="7C8A50DB"/>
    <w:rsid w:val="7CD9086F"/>
    <w:rsid w:val="7CFBEA76"/>
    <w:rsid w:val="7D07E6A8"/>
    <w:rsid w:val="7D18913A"/>
    <w:rsid w:val="7D36CC1E"/>
    <w:rsid w:val="7D55351A"/>
    <w:rsid w:val="7D5E33C2"/>
    <w:rsid w:val="7E74A414"/>
    <w:rsid w:val="7EFA0423"/>
    <w:rsid w:val="7FDFDE5B"/>
  </w:rsids>
  <m:mathPr>
    <m:mathFont m:val="Cambria Math"/>
    <m:brkBin m:val="before"/>
    <m:brkBinSub m:val="--"/>
    <m:smallFrac/>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1B0B3"/>
  <w15:docId w15:val="{2B6B69FE-BAE3-4D2B-9929-26B195ACD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C4A20"/>
  </w:style>
  <w:style w:type="paragraph" w:styleId="Heading1">
    <w:name w:val="heading 1"/>
    <w:basedOn w:val="Normal"/>
    <w:next w:val="Normal"/>
    <w:link w:val="Heading1Char"/>
    <w:uiPriority w:val="9"/>
    <w:qFormat/>
    <w:rsid w:val="006569E4"/>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1DB4"/>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31DB4"/>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2C4A20"/>
    <w:rPr>
      <w:color w:val="0563C1" w:themeColor="hyperlink"/>
      <w:u w:val="single"/>
    </w:rPr>
  </w:style>
  <w:style w:type="paragraph" w:styleId="ListParagraph">
    <w:name w:val="List Paragraph"/>
    <w:basedOn w:val="Normal"/>
    <w:uiPriority w:val="34"/>
    <w:qFormat/>
    <w:rsid w:val="002C4A20"/>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rsid w:val="002C4A20"/>
  </w:style>
  <w:style w:type="paragraph" w:styleId="Header">
    <w:name w:val="header"/>
    <w:basedOn w:val="Normal"/>
    <w:link w:val="HeaderChar"/>
    <w:uiPriority w:val="99"/>
    <w:unhideWhenUsed/>
    <w:rsid w:val="002C4A20"/>
    <w:pPr>
      <w:tabs>
        <w:tab w:val="center" w:pos="4680"/>
        <w:tab w:val="right" w:pos="9360"/>
      </w:tabs>
      <w:spacing w:after="0" w:line="240" w:lineRule="auto"/>
    </w:pPr>
  </w:style>
  <w:style w:type="character" w:styleId="FooterChar" w:customStyle="1">
    <w:name w:val="Footer Char"/>
    <w:basedOn w:val="DefaultParagraphFont"/>
    <w:link w:val="Footer"/>
    <w:uiPriority w:val="99"/>
    <w:rsid w:val="002C4A20"/>
  </w:style>
  <w:style w:type="paragraph" w:styleId="Footer">
    <w:name w:val="footer"/>
    <w:basedOn w:val="Normal"/>
    <w:link w:val="FooterChar"/>
    <w:uiPriority w:val="99"/>
    <w:unhideWhenUsed/>
    <w:rsid w:val="002C4A20"/>
    <w:pPr>
      <w:tabs>
        <w:tab w:val="center" w:pos="4680"/>
        <w:tab w:val="right" w:pos="9360"/>
      </w:tabs>
      <w:spacing w:after="0" w:line="240" w:lineRule="auto"/>
    </w:pPr>
  </w:style>
  <w:style w:type="character" w:styleId="Heading1Char" w:customStyle="1">
    <w:name w:val="Heading 1 Char"/>
    <w:basedOn w:val="DefaultParagraphFont"/>
    <w:link w:val="Heading1"/>
    <w:uiPriority w:val="9"/>
    <w:rsid w:val="006569E4"/>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6569E4"/>
    <w:pPr>
      <w:outlineLvl w:val="9"/>
    </w:pPr>
    <w:rPr>
      <w:lang w:val="en-US"/>
    </w:rPr>
  </w:style>
  <w:style w:type="paragraph" w:styleId="TOC2">
    <w:name w:val="toc 2"/>
    <w:basedOn w:val="Normal"/>
    <w:next w:val="Normal"/>
    <w:autoRedefine/>
    <w:uiPriority w:val="39"/>
    <w:unhideWhenUsed/>
    <w:rsid w:val="006569E4"/>
    <w:pPr>
      <w:spacing w:after="100"/>
      <w:ind w:left="220"/>
    </w:pPr>
    <w:rPr>
      <w:rFonts w:cs="Times New Roman" w:eastAsiaTheme="minorEastAsia"/>
      <w:lang w:val="en-US"/>
    </w:rPr>
  </w:style>
  <w:style w:type="paragraph" w:styleId="TOC1">
    <w:name w:val="toc 1"/>
    <w:basedOn w:val="Normal"/>
    <w:next w:val="Normal"/>
    <w:autoRedefine/>
    <w:uiPriority w:val="39"/>
    <w:unhideWhenUsed/>
    <w:rsid w:val="006569E4"/>
    <w:pPr>
      <w:spacing w:after="100"/>
    </w:pPr>
    <w:rPr>
      <w:rFonts w:cs="Times New Roman" w:eastAsiaTheme="minorEastAsia"/>
      <w:lang w:val="en-US"/>
    </w:rPr>
  </w:style>
  <w:style w:type="paragraph" w:styleId="TOC3">
    <w:name w:val="toc 3"/>
    <w:basedOn w:val="Normal"/>
    <w:next w:val="Normal"/>
    <w:autoRedefine/>
    <w:uiPriority w:val="39"/>
    <w:unhideWhenUsed/>
    <w:rsid w:val="006569E4"/>
    <w:pPr>
      <w:spacing w:after="100"/>
      <w:ind w:left="440"/>
    </w:pPr>
    <w:rPr>
      <w:rFonts w:cs="Times New Roman" w:eastAsiaTheme="minorEastAsia"/>
      <w:lang w:val="en-US"/>
    </w:rPr>
  </w:style>
  <w:style w:type="character" w:styleId="Heading2Char" w:customStyle="1">
    <w:name w:val="Heading 2 Char"/>
    <w:basedOn w:val="DefaultParagraphFont"/>
    <w:link w:val="Heading2"/>
    <w:uiPriority w:val="9"/>
    <w:rsid w:val="00231DB4"/>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231DB4"/>
    <w:rPr>
      <w:rFonts w:asciiTheme="majorHAnsi" w:hAnsiTheme="majorHAnsi" w:eastAsiaTheme="majorEastAsia" w:cstheme="majorBidi"/>
      <w:color w:val="1F3763" w:themeColor="accent1" w:themeShade="7F"/>
      <w:sz w:val="24"/>
      <w:szCs w:val="24"/>
    </w:rPr>
  </w:style>
  <w:style w:type="paragraph" w:styleId="BalloonText">
    <w:name w:val="Balloon Text"/>
    <w:basedOn w:val="Normal"/>
    <w:link w:val="BalloonTextChar"/>
    <w:uiPriority w:val="99"/>
    <w:semiHidden/>
    <w:unhideWhenUsed/>
    <w:rsid w:val="00BC5C10"/>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BC5C1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jpeg"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header" Target="header1.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glossaryDocument" Target="/word/glossary/document.xml" Id="Rf580d3dcc16742de" /><Relationship Type="http://schemas.openxmlformats.org/officeDocument/2006/relationships/image" Target="/media/image9.png" Id="Rb44b8291ee244ade" /><Relationship Type="http://schemas.openxmlformats.org/officeDocument/2006/relationships/image" Target="/media/imagea.png" Id="Re171fc97348841a9" /><Relationship Type="http://schemas.openxmlformats.org/officeDocument/2006/relationships/hyperlink" Target="https://ercim-news.ercim.eu/en109/special/how-the-digital-business-model-can-transform-and-boost-the-car-industry" TargetMode="External" Id="Rc5e84957f672430a" /><Relationship Type="http://schemas.openxmlformats.org/officeDocument/2006/relationships/hyperlink" Target="https://doi.org/10.1108/JBS-09-2016-0093" TargetMode="External" Id="Rff0de4a38f9549e1" /><Relationship Type="http://schemas.openxmlformats.org/officeDocument/2006/relationships/image" Target="/media/image6.png" Id="Rde21047330614c2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173c10b-76ab-4e6d-bf6f-b6b3c281beed}"/>
      </w:docPartPr>
      <w:docPartBody>
        <w:p w14:paraId="5128CC2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61FBAF-B26C-44A7-B8BD-B37B89B14D2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marius cristi</dc:creator>
  <keywords/>
  <lastModifiedBy>Oana Florentina Bolocan (2009953)</lastModifiedBy>
  <revision>13</revision>
  <dcterms:created xsi:type="dcterms:W3CDTF">2021-07-11T13:35:31.9050747Z</dcterms:created>
  <dcterms:modified xsi:type="dcterms:W3CDTF">2021-08-05T11:45:45.8935091Z</dcterms:modified>
</coreProperties>
</file>