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C0324" w14:textId="77777777" w:rsidR="007C4EAF" w:rsidRPr="00DF3C84" w:rsidRDefault="007C4EAF" w:rsidP="007C4EAF">
      <w:pPr>
        <w:rPr>
          <w:rFonts w:ascii="Verdana" w:hAnsi="Verdana"/>
          <w:b/>
          <w:i/>
          <w:sz w:val="32"/>
          <w:szCs w:val="32"/>
        </w:rPr>
      </w:pPr>
      <w:r>
        <w:rPr>
          <w:rFonts w:ascii="Verdana" w:hAnsi="Verdana" w:hint="eastAsia"/>
          <w:b/>
          <w:i/>
          <w:sz w:val="32"/>
          <w:szCs w:val="32"/>
        </w:rPr>
        <w:t>Employment Relations &amp; Reward Assignment 1 -2020</w:t>
      </w:r>
    </w:p>
    <w:p w14:paraId="65291A37" w14:textId="77777777" w:rsidR="007628C1" w:rsidRDefault="007628C1" w:rsidP="007628C1">
      <w:pPr>
        <w:spacing w:line="480" w:lineRule="auto"/>
        <w:jc w:val="center"/>
        <w:rPr>
          <w:b/>
          <w:bCs/>
          <w:i/>
          <w:sz w:val="28"/>
          <w:szCs w:val="28"/>
        </w:rPr>
      </w:pPr>
    </w:p>
    <w:p w14:paraId="20915878" w14:textId="5D0C9B94" w:rsidR="007C4EAF" w:rsidRPr="007628C1" w:rsidRDefault="007628C1" w:rsidP="007628C1">
      <w:pPr>
        <w:spacing w:line="480" w:lineRule="auto"/>
        <w:jc w:val="center"/>
        <w:rPr>
          <w:b/>
          <w:bCs/>
          <w:i/>
          <w:sz w:val="32"/>
          <w:szCs w:val="32"/>
        </w:rPr>
      </w:pPr>
      <w:r w:rsidRPr="007628C1">
        <w:rPr>
          <w:rFonts w:hint="eastAsia"/>
          <w:b/>
          <w:bCs/>
          <w:i/>
          <w:sz w:val="32"/>
          <w:szCs w:val="32"/>
        </w:rPr>
        <w:t xml:space="preserve">Conflict </w:t>
      </w:r>
      <w:r w:rsidRPr="007628C1">
        <w:rPr>
          <w:b/>
          <w:bCs/>
          <w:i/>
          <w:sz w:val="32"/>
          <w:szCs w:val="32"/>
        </w:rPr>
        <w:t>resolution</w:t>
      </w:r>
    </w:p>
    <w:p w14:paraId="02FBA5A6" w14:textId="77777777" w:rsidR="007C4EAF" w:rsidRDefault="007C4EAF" w:rsidP="007C4EAF">
      <w:pPr>
        <w:rPr>
          <w:rFonts w:ascii="Verdana" w:hAnsi="Verdana"/>
          <w:b/>
          <w:caps/>
          <w:sz w:val="18"/>
          <w:szCs w:val="18"/>
        </w:rPr>
      </w:pPr>
      <w:r w:rsidRPr="00C12E43">
        <w:rPr>
          <w:noProof/>
          <w:lang w:eastAsia="zh-CN"/>
        </w:rPr>
        <w:drawing>
          <wp:inline distT="0" distB="0" distL="0" distR="0" wp14:anchorId="0DC85CE0" wp14:editId="79404B51">
            <wp:extent cx="5715000" cy="4815840"/>
            <wp:effectExtent l="0" t="0" r="0" b="10160"/>
            <wp:docPr id="1"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4815840"/>
                    </a:xfrm>
                    <a:prstGeom prst="rect">
                      <a:avLst/>
                    </a:prstGeom>
                    <a:noFill/>
                    <a:ln>
                      <a:noFill/>
                    </a:ln>
                  </pic:spPr>
                </pic:pic>
              </a:graphicData>
            </a:graphic>
          </wp:inline>
        </w:drawing>
      </w:r>
    </w:p>
    <w:p w14:paraId="0B0E91AC" w14:textId="77777777" w:rsidR="007C4EAF" w:rsidRDefault="007C4EAF" w:rsidP="007C4EAF">
      <w:pPr>
        <w:rPr>
          <w:rFonts w:ascii="Verdana" w:hAnsi="Verdana"/>
          <w:b/>
          <w:caps/>
          <w:sz w:val="18"/>
          <w:szCs w:val="18"/>
        </w:rPr>
      </w:pPr>
    </w:p>
    <w:p w14:paraId="48F72816" w14:textId="77777777" w:rsidR="007C4EAF" w:rsidRPr="002A1AD3" w:rsidRDefault="007C4EAF" w:rsidP="007C4EAF">
      <w:pPr>
        <w:jc w:val="center"/>
        <w:rPr>
          <w:rFonts w:ascii="Verdana" w:hAnsi="Verdana"/>
          <w:b/>
          <w:sz w:val="44"/>
        </w:rPr>
      </w:pPr>
      <w:r>
        <w:rPr>
          <w:rFonts w:ascii="Verdana" w:hAnsi="Verdana" w:hint="eastAsia"/>
          <w:b/>
          <w:sz w:val="44"/>
        </w:rPr>
        <w:t>March 2020</w:t>
      </w:r>
    </w:p>
    <w:p w14:paraId="4CC9B218" w14:textId="77777777" w:rsidR="007C4EAF" w:rsidRDefault="007C4EAF" w:rsidP="007C4EAF">
      <w:pPr>
        <w:rPr>
          <w:rFonts w:ascii="Verdana" w:hAnsi="Verdana"/>
          <w:b/>
          <w:caps/>
          <w:sz w:val="18"/>
          <w:szCs w:val="18"/>
        </w:rPr>
      </w:pPr>
    </w:p>
    <w:p w14:paraId="7364B076" w14:textId="77777777" w:rsidR="007628C1" w:rsidRDefault="007628C1" w:rsidP="007C4EAF">
      <w:pPr>
        <w:ind w:firstLineChars="500" w:firstLine="900"/>
        <w:rPr>
          <w:rFonts w:ascii="Verdana" w:hAnsi="Verdana"/>
          <w:b/>
          <w:caps/>
          <w:sz w:val="18"/>
          <w:szCs w:val="18"/>
        </w:rPr>
      </w:pPr>
    </w:p>
    <w:p w14:paraId="78D2A49C" w14:textId="77777777" w:rsidR="007628C1" w:rsidRDefault="007628C1" w:rsidP="007C4EAF">
      <w:pPr>
        <w:ind w:firstLineChars="500" w:firstLine="900"/>
        <w:rPr>
          <w:rFonts w:ascii="Verdana" w:hAnsi="Verdana"/>
          <w:b/>
          <w:caps/>
          <w:sz w:val="18"/>
          <w:szCs w:val="18"/>
        </w:rPr>
      </w:pPr>
    </w:p>
    <w:p w14:paraId="70C212AA" w14:textId="77777777" w:rsidR="007C4EAF" w:rsidRPr="00591710" w:rsidRDefault="007C4EAF" w:rsidP="007628C1">
      <w:pPr>
        <w:spacing w:line="480" w:lineRule="auto"/>
        <w:ind w:firstLineChars="500" w:firstLine="900"/>
        <w:rPr>
          <w:rFonts w:ascii="Verdana" w:hAnsi="Verdana"/>
          <w:b/>
          <w:caps/>
          <w:color w:val="00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946223">
        <w:rPr>
          <w:rFonts w:ascii="Verdana" w:hAnsi="Verdana"/>
          <w:b/>
          <w:i/>
          <w:sz w:val="18"/>
          <w:szCs w:val="18"/>
        </w:rPr>
        <w:t>Employment</w:t>
      </w:r>
      <w:r w:rsidR="00946223">
        <w:rPr>
          <w:rFonts w:ascii="Verdana" w:hAnsi="Verdana" w:hint="eastAsia"/>
          <w:b/>
          <w:i/>
          <w:sz w:val="18"/>
          <w:szCs w:val="18"/>
        </w:rPr>
        <w:t xml:space="preserve"> Relations &amp; Reward</w:t>
      </w:r>
    </w:p>
    <w:p w14:paraId="6052FCB1" w14:textId="77777777" w:rsidR="007C4EAF" w:rsidRPr="00C12E43" w:rsidRDefault="007C4EAF" w:rsidP="007628C1">
      <w:pPr>
        <w:spacing w:line="480" w:lineRule="auto"/>
        <w:ind w:firstLineChars="500" w:firstLine="900"/>
        <w:rPr>
          <w:rFonts w:ascii="Verdana" w:hAnsi="Verdana"/>
          <w:b/>
          <w:caps/>
          <w:color w:val="000000"/>
          <w:sz w:val="18"/>
          <w:szCs w:val="18"/>
        </w:rPr>
      </w:pPr>
      <w:r w:rsidRPr="00C12E43">
        <w:rPr>
          <w:rFonts w:ascii="Verdana" w:hAnsi="Verdana"/>
          <w:b/>
          <w:caps/>
          <w:color w:val="000000"/>
          <w:sz w:val="18"/>
          <w:szCs w:val="18"/>
        </w:rPr>
        <w:t>Name:</w:t>
      </w:r>
      <w:r w:rsidRPr="00C12E43">
        <w:rPr>
          <w:rFonts w:ascii="Verdana" w:hAnsi="Verdana"/>
          <w:b/>
          <w:caps/>
          <w:color w:val="000000"/>
          <w:sz w:val="18"/>
          <w:szCs w:val="18"/>
        </w:rPr>
        <w:tab/>
      </w:r>
      <w:r w:rsidRPr="00C12E43">
        <w:rPr>
          <w:rFonts w:ascii="Verdana" w:hAnsi="Verdana"/>
          <w:b/>
          <w:caps/>
          <w:color w:val="000000"/>
          <w:sz w:val="18"/>
          <w:szCs w:val="18"/>
        </w:rPr>
        <w:tab/>
      </w:r>
      <w:r w:rsidRPr="00C12E43">
        <w:rPr>
          <w:rFonts w:ascii="Verdana" w:hAnsi="Verdana"/>
          <w:b/>
          <w:caps/>
          <w:color w:val="000000"/>
          <w:sz w:val="18"/>
          <w:szCs w:val="18"/>
        </w:rPr>
        <w:tab/>
      </w:r>
      <w:r w:rsidRPr="00C12E43">
        <w:rPr>
          <w:rFonts w:ascii="Verdana" w:hAnsi="Verdana"/>
          <w:b/>
          <w:caps/>
          <w:color w:val="000000"/>
          <w:sz w:val="18"/>
          <w:szCs w:val="18"/>
        </w:rPr>
        <w:tab/>
      </w:r>
      <w:r w:rsidRPr="00C12E43">
        <w:rPr>
          <w:rFonts w:ascii="Verdana" w:hAnsi="Verdana" w:hint="eastAsia"/>
          <w:b/>
          <w:caps/>
          <w:color w:val="000000"/>
          <w:sz w:val="18"/>
          <w:szCs w:val="18"/>
        </w:rPr>
        <w:t>LU</w:t>
      </w:r>
      <w:r w:rsidRPr="00C12E43">
        <w:rPr>
          <w:rFonts w:ascii="Verdana" w:hAnsi="Verdana"/>
          <w:b/>
          <w:caps/>
          <w:color w:val="000000"/>
          <w:sz w:val="18"/>
          <w:szCs w:val="18"/>
        </w:rPr>
        <w:t xml:space="preserve"> </w:t>
      </w:r>
      <w:r w:rsidRPr="00C12E43">
        <w:rPr>
          <w:rFonts w:ascii="Verdana" w:hAnsi="Verdana" w:hint="eastAsia"/>
          <w:b/>
          <w:caps/>
          <w:color w:val="000000"/>
          <w:sz w:val="18"/>
          <w:szCs w:val="18"/>
        </w:rPr>
        <w:t>YOU</w:t>
      </w:r>
    </w:p>
    <w:p w14:paraId="6AB4F2BB" w14:textId="77777777" w:rsidR="007C4EAF" w:rsidRDefault="007C4EAF" w:rsidP="007628C1">
      <w:pPr>
        <w:spacing w:line="480" w:lineRule="auto"/>
        <w:ind w:firstLineChars="500" w:firstLine="900"/>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t>1900868</w:t>
      </w:r>
    </w:p>
    <w:p w14:paraId="3AD0E75F" w14:textId="77777777" w:rsidR="007C4EAF" w:rsidRPr="00816F24" w:rsidRDefault="007C4EAF" w:rsidP="007C4EAF">
      <w:pPr>
        <w:sectPr w:rsidR="007C4EAF" w:rsidRPr="00816F24" w:rsidSect="00126FB0">
          <w:pgSz w:w="11906" w:h="16838"/>
          <w:pgMar w:top="1440" w:right="1440" w:bottom="1440" w:left="1440" w:header="720" w:footer="720" w:gutter="0"/>
          <w:pgNumType w:fmt="lowerRoman" w:start="1"/>
          <w:cols w:space="720"/>
          <w:docGrid w:linePitch="360"/>
        </w:sectPr>
      </w:pPr>
    </w:p>
    <w:p w14:paraId="7B48EF84" w14:textId="77777777" w:rsidR="007C4EAF" w:rsidRDefault="007C4EAF" w:rsidP="007C4EAF">
      <w:pPr>
        <w:rPr>
          <w:kern w:val="44"/>
          <w:lang w:val="en-GB"/>
        </w:rPr>
      </w:pPr>
    </w:p>
    <w:p w14:paraId="38198A26" w14:textId="77777777" w:rsidR="007C4EAF" w:rsidRPr="00946223" w:rsidRDefault="007C4EAF" w:rsidP="00C32259">
      <w:pPr>
        <w:pStyle w:val="TOC"/>
        <w:spacing w:before="0" w:line="480" w:lineRule="auto"/>
        <w:rPr>
          <w:b w:val="0"/>
          <w:bCs w:val="0"/>
          <w:sz w:val="28"/>
          <w:szCs w:val="28"/>
          <w:lang w:val="en-GB"/>
        </w:rPr>
      </w:pPr>
      <w:r w:rsidRPr="00946223">
        <w:rPr>
          <w:sz w:val="28"/>
          <w:szCs w:val="28"/>
          <w:lang w:val="en-GB"/>
        </w:rPr>
        <w:t>Table of Contents</w:t>
      </w:r>
    </w:p>
    <w:p w14:paraId="46D59C8F" w14:textId="3D53CADF" w:rsidR="007C4EAF" w:rsidRPr="00946223" w:rsidRDefault="007C4EAF" w:rsidP="00C32259">
      <w:pPr>
        <w:pStyle w:val="TOC1"/>
        <w:tabs>
          <w:tab w:val="right" w:leader="dot" w:pos="8296"/>
        </w:tabs>
        <w:spacing w:line="480" w:lineRule="auto"/>
        <w:rPr>
          <w:rFonts w:asciiTheme="minorHAnsi" w:hAnsiTheme="minorHAnsi" w:cstheme="minorBidi"/>
          <w:noProof/>
          <w:kern w:val="2"/>
          <w:lang w:eastAsia="zh-CN"/>
        </w:rPr>
      </w:pPr>
      <w:r w:rsidRPr="00946223">
        <w:fldChar w:fldCharType="begin"/>
      </w:r>
      <w:r w:rsidRPr="00946223">
        <w:instrText xml:space="preserve"> TOC \o "1-3" \h \z </w:instrText>
      </w:r>
      <w:r w:rsidRPr="00946223">
        <w:fldChar w:fldCharType="separate"/>
      </w:r>
      <w:hyperlink w:anchor="_Toc36205877" w:history="1">
        <w:r w:rsidRPr="00946223">
          <w:rPr>
            <w:rStyle w:val="a4"/>
            <w:noProof/>
          </w:rPr>
          <w:t>1.0Introduction</w:t>
        </w:r>
        <w:r w:rsidRPr="00946223">
          <w:rPr>
            <w:noProof/>
            <w:webHidden/>
          </w:rPr>
          <w:tab/>
        </w:r>
        <w:r w:rsidRPr="00946223">
          <w:rPr>
            <w:noProof/>
            <w:webHidden/>
          </w:rPr>
          <w:fldChar w:fldCharType="begin"/>
        </w:r>
        <w:r w:rsidRPr="00946223">
          <w:rPr>
            <w:noProof/>
            <w:webHidden/>
          </w:rPr>
          <w:instrText xml:space="preserve"> PAGEREF _Toc36205877 \h </w:instrText>
        </w:r>
        <w:r w:rsidRPr="00946223">
          <w:rPr>
            <w:noProof/>
            <w:webHidden/>
          </w:rPr>
        </w:r>
        <w:r w:rsidRPr="00946223">
          <w:rPr>
            <w:noProof/>
            <w:webHidden/>
          </w:rPr>
          <w:fldChar w:fldCharType="separate"/>
        </w:r>
        <w:r w:rsidR="00AA4E64">
          <w:rPr>
            <w:noProof/>
            <w:webHidden/>
          </w:rPr>
          <w:t>3</w:t>
        </w:r>
        <w:r w:rsidRPr="00946223">
          <w:rPr>
            <w:noProof/>
            <w:webHidden/>
          </w:rPr>
          <w:fldChar w:fldCharType="end"/>
        </w:r>
      </w:hyperlink>
    </w:p>
    <w:p w14:paraId="0BE4021A" w14:textId="742CE1D7" w:rsidR="007C4EAF" w:rsidRPr="00946223" w:rsidRDefault="005B051F" w:rsidP="00C32259">
      <w:pPr>
        <w:pStyle w:val="TOC1"/>
        <w:tabs>
          <w:tab w:val="right" w:leader="dot" w:pos="8296"/>
        </w:tabs>
        <w:spacing w:line="480" w:lineRule="auto"/>
        <w:rPr>
          <w:rFonts w:asciiTheme="minorHAnsi" w:hAnsiTheme="minorHAnsi" w:cstheme="minorBidi"/>
          <w:noProof/>
          <w:kern w:val="2"/>
          <w:lang w:eastAsia="zh-CN"/>
        </w:rPr>
      </w:pPr>
      <w:hyperlink w:anchor="_Toc36205878" w:history="1">
        <w:r w:rsidR="007C4EAF" w:rsidRPr="00946223">
          <w:rPr>
            <w:rStyle w:val="a4"/>
            <w:noProof/>
          </w:rPr>
          <w:t>2.0Main Body</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_Toc36205878 \h </w:instrText>
        </w:r>
        <w:r w:rsidR="007C4EAF" w:rsidRPr="00946223">
          <w:rPr>
            <w:noProof/>
            <w:webHidden/>
          </w:rPr>
        </w:r>
        <w:r w:rsidR="007C4EAF" w:rsidRPr="00946223">
          <w:rPr>
            <w:noProof/>
            <w:webHidden/>
          </w:rPr>
          <w:fldChar w:fldCharType="separate"/>
        </w:r>
        <w:r w:rsidR="00AA4E64">
          <w:rPr>
            <w:noProof/>
            <w:webHidden/>
          </w:rPr>
          <w:t>4</w:t>
        </w:r>
        <w:r w:rsidR="007C4EAF" w:rsidRPr="00946223">
          <w:rPr>
            <w:noProof/>
            <w:webHidden/>
          </w:rPr>
          <w:fldChar w:fldCharType="end"/>
        </w:r>
      </w:hyperlink>
    </w:p>
    <w:p w14:paraId="4531655A" w14:textId="6CF6D6FA" w:rsidR="007C4EAF" w:rsidRPr="00946223" w:rsidRDefault="005B051F" w:rsidP="00C32259">
      <w:pPr>
        <w:pStyle w:val="TOC2"/>
        <w:tabs>
          <w:tab w:val="right" w:leader="dot" w:pos="8296"/>
        </w:tabs>
        <w:spacing w:line="480" w:lineRule="auto"/>
        <w:rPr>
          <w:rFonts w:asciiTheme="minorHAnsi" w:hAnsiTheme="minorHAnsi" w:cstheme="minorBidi"/>
          <w:noProof/>
          <w:kern w:val="2"/>
          <w:lang w:eastAsia="zh-CN"/>
        </w:rPr>
      </w:pPr>
      <w:hyperlink w:anchor="_Toc36205879" w:history="1">
        <w:r w:rsidR="007C4EAF" w:rsidRPr="00946223">
          <w:rPr>
            <w:rStyle w:val="a4"/>
            <w:noProof/>
          </w:rPr>
          <w:t>2.1PESTEL analysis of employment relations in the UK</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_Toc36205879 \h </w:instrText>
        </w:r>
        <w:r w:rsidR="007C4EAF" w:rsidRPr="00946223">
          <w:rPr>
            <w:noProof/>
            <w:webHidden/>
          </w:rPr>
        </w:r>
        <w:r w:rsidR="007C4EAF" w:rsidRPr="00946223">
          <w:rPr>
            <w:noProof/>
            <w:webHidden/>
          </w:rPr>
          <w:fldChar w:fldCharType="separate"/>
        </w:r>
        <w:r w:rsidR="00AA4E64">
          <w:rPr>
            <w:noProof/>
            <w:webHidden/>
          </w:rPr>
          <w:t>4</w:t>
        </w:r>
        <w:r w:rsidR="007C4EAF" w:rsidRPr="00946223">
          <w:rPr>
            <w:noProof/>
            <w:webHidden/>
          </w:rPr>
          <w:fldChar w:fldCharType="end"/>
        </w:r>
      </w:hyperlink>
    </w:p>
    <w:p w14:paraId="130A1998" w14:textId="538DDB2E" w:rsidR="007C4EAF" w:rsidRPr="00946223" w:rsidRDefault="005B051F" w:rsidP="00C32259">
      <w:pPr>
        <w:pStyle w:val="TOC2"/>
        <w:tabs>
          <w:tab w:val="right" w:leader="dot" w:pos="8296"/>
        </w:tabs>
        <w:spacing w:line="480" w:lineRule="auto"/>
        <w:rPr>
          <w:rFonts w:asciiTheme="minorHAnsi" w:hAnsiTheme="minorHAnsi" w:cstheme="minorBidi"/>
          <w:noProof/>
          <w:kern w:val="2"/>
          <w:lang w:eastAsia="zh-CN"/>
        </w:rPr>
      </w:pPr>
      <w:hyperlink w:anchor="_Toc36205880" w:history="1">
        <w:r w:rsidR="007C4EAF" w:rsidRPr="00946223">
          <w:rPr>
            <w:rStyle w:val="a4"/>
            <w:noProof/>
          </w:rPr>
          <w:t>2.2Historical events that have shaped employment relations framework</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_Toc36205880 \h </w:instrText>
        </w:r>
        <w:r w:rsidR="007C4EAF" w:rsidRPr="00946223">
          <w:rPr>
            <w:noProof/>
            <w:webHidden/>
          </w:rPr>
        </w:r>
        <w:r w:rsidR="007C4EAF" w:rsidRPr="00946223">
          <w:rPr>
            <w:noProof/>
            <w:webHidden/>
          </w:rPr>
          <w:fldChar w:fldCharType="separate"/>
        </w:r>
        <w:r w:rsidR="00AA4E64">
          <w:rPr>
            <w:noProof/>
            <w:webHidden/>
          </w:rPr>
          <w:t>8</w:t>
        </w:r>
        <w:r w:rsidR="007C4EAF" w:rsidRPr="00946223">
          <w:rPr>
            <w:noProof/>
            <w:webHidden/>
          </w:rPr>
          <w:fldChar w:fldCharType="end"/>
        </w:r>
      </w:hyperlink>
    </w:p>
    <w:p w14:paraId="0584A547" w14:textId="67FECAA8" w:rsidR="007C4EAF" w:rsidRPr="00946223" w:rsidRDefault="005B051F" w:rsidP="00C32259">
      <w:pPr>
        <w:pStyle w:val="TOC2"/>
        <w:tabs>
          <w:tab w:val="right" w:leader="dot" w:pos="8296"/>
        </w:tabs>
        <w:spacing w:line="480" w:lineRule="auto"/>
        <w:rPr>
          <w:rFonts w:asciiTheme="minorHAnsi" w:hAnsiTheme="minorHAnsi" w:cstheme="minorBidi"/>
          <w:noProof/>
          <w:kern w:val="2"/>
          <w:lang w:eastAsia="zh-CN"/>
        </w:rPr>
      </w:pPr>
      <w:hyperlink w:anchor="_Toc36205881" w:history="1">
        <w:r w:rsidR="007C4EAF" w:rsidRPr="00946223">
          <w:rPr>
            <w:rStyle w:val="a4"/>
            <w:noProof/>
          </w:rPr>
          <w:t>2.3Current employment relations climate in the UK</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_Toc36205881 \h </w:instrText>
        </w:r>
        <w:r w:rsidR="007C4EAF" w:rsidRPr="00946223">
          <w:rPr>
            <w:noProof/>
            <w:webHidden/>
          </w:rPr>
        </w:r>
        <w:r w:rsidR="007C4EAF" w:rsidRPr="00946223">
          <w:rPr>
            <w:noProof/>
            <w:webHidden/>
          </w:rPr>
          <w:fldChar w:fldCharType="separate"/>
        </w:r>
        <w:r w:rsidR="00AA4E64">
          <w:rPr>
            <w:noProof/>
            <w:webHidden/>
          </w:rPr>
          <w:t>10</w:t>
        </w:r>
        <w:r w:rsidR="007C4EAF" w:rsidRPr="00946223">
          <w:rPr>
            <w:noProof/>
            <w:webHidden/>
          </w:rPr>
          <w:fldChar w:fldCharType="end"/>
        </w:r>
      </w:hyperlink>
    </w:p>
    <w:p w14:paraId="4CC54C17" w14:textId="1F68573C" w:rsidR="007C4EAF" w:rsidRPr="00946223" w:rsidRDefault="005B051F" w:rsidP="00C32259">
      <w:pPr>
        <w:pStyle w:val="TOC2"/>
        <w:tabs>
          <w:tab w:val="right" w:leader="dot" w:pos="8296"/>
        </w:tabs>
        <w:spacing w:line="480" w:lineRule="auto"/>
        <w:rPr>
          <w:rFonts w:asciiTheme="minorHAnsi" w:hAnsiTheme="minorHAnsi" w:cstheme="minorBidi"/>
          <w:noProof/>
          <w:kern w:val="2"/>
          <w:lang w:eastAsia="zh-CN"/>
        </w:rPr>
      </w:pPr>
      <w:hyperlink w:anchor="_Toc36205882" w:history="1">
        <w:r w:rsidR="007C4EAF" w:rsidRPr="00946223">
          <w:rPr>
            <w:rStyle w:val="a4"/>
            <w:noProof/>
          </w:rPr>
          <w:t>2.4Employment relations strategies and supporting bodies</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_Toc36205882 \h </w:instrText>
        </w:r>
        <w:r w:rsidR="007C4EAF" w:rsidRPr="00946223">
          <w:rPr>
            <w:noProof/>
            <w:webHidden/>
          </w:rPr>
        </w:r>
        <w:r w:rsidR="007C4EAF" w:rsidRPr="00946223">
          <w:rPr>
            <w:noProof/>
            <w:webHidden/>
          </w:rPr>
          <w:fldChar w:fldCharType="separate"/>
        </w:r>
        <w:r w:rsidR="00AA4E64">
          <w:rPr>
            <w:noProof/>
            <w:webHidden/>
          </w:rPr>
          <w:t>12</w:t>
        </w:r>
        <w:r w:rsidR="007C4EAF" w:rsidRPr="00946223">
          <w:rPr>
            <w:noProof/>
            <w:webHidden/>
          </w:rPr>
          <w:fldChar w:fldCharType="end"/>
        </w:r>
      </w:hyperlink>
    </w:p>
    <w:p w14:paraId="4804EA24" w14:textId="00BD1222" w:rsidR="007C4EAF" w:rsidRPr="00946223" w:rsidRDefault="005B051F" w:rsidP="00C32259">
      <w:pPr>
        <w:pStyle w:val="TOC2"/>
        <w:tabs>
          <w:tab w:val="right" w:leader="dot" w:pos="8296"/>
        </w:tabs>
        <w:spacing w:line="480" w:lineRule="auto"/>
        <w:rPr>
          <w:rFonts w:asciiTheme="minorHAnsi" w:hAnsiTheme="minorHAnsi" w:cstheme="minorBidi"/>
          <w:noProof/>
          <w:kern w:val="2"/>
          <w:lang w:eastAsia="zh-CN"/>
        </w:rPr>
      </w:pPr>
      <w:hyperlink w:anchor="_Toc36205883" w:history="1">
        <w:r w:rsidR="007C4EAF" w:rsidRPr="00946223">
          <w:rPr>
            <w:rStyle w:val="a4"/>
            <w:noProof/>
          </w:rPr>
          <w:t>3.0Conclusion</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_Toc36205883 \h </w:instrText>
        </w:r>
        <w:r w:rsidR="007C4EAF" w:rsidRPr="00946223">
          <w:rPr>
            <w:noProof/>
            <w:webHidden/>
          </w:rPr>
        </w:r>
        <w:r w:rsidR="007C4EAF" w:rsidRPr="00946223">
          <w:rPr>
            <w:noProof/>
            <w:webHidden/>
          </w:rPr>
          <w:fldChar w:fldCharType="separate"/>
        </w:r>
        <w:r w:rsidR="00AA4E64">
          <w:rPr>
            <w:noProof/>
            <w:webHidden/>
          </w:rPr>
          <w:t>15</w:t>
        </w:r>
        <w:r w:rsidR="007C4EAF" w:rsidRPr="00946223">
          <w:rPr>
            <w:noProof/>
            <w:webHidden/>
          </w:rPr>
          <w:fldChar w:fldCharType="end"/>
        </w:r>
      </w:hyperlink>
    </w:p>
    <w:p w14:paraId="7F975478" w14:textId="1902197E" w:rsidR="007C4EAF" w:rsidRPr="00946223" w:rsidRDefault="005B051F" w:rsidP="00C32259">
      <w:pPr>
        <w:pStyle w:val="TOC1"/>
        <w:tabs>
          <w:tab w:val="right" w:leader="dot" w:pos="8296"/>
        </w:tabs>
        <w:spacing w:line="480" w:lineRule="auto"/>
        <w:rPr>
          <w:rFonts w:asciiTheme="minorHAnsi" w:hAnsiTheme="minorHAnsi" w:cstheme="minorBidi"/>
          <w:noProof/>
          <w:kern w:val="2"/>
          <w:lang w:eastAsia="zh-CN"/>
        </w:rPr>
      </w:pPr>
      <w:hyperlink w:anchor="_Toc36205884" w:history="1">
        <w:r w:rsidR="007C4EAF" w:rsidRPr="00946223">
          <w:rPr>
            <w:rStyle w:val="a4"/>
            <w:noProof/>
          </w:rPr>
          <w:t>4.0Reference</w:t>
        </w:r>
        <w:r w:rsidR="007C4EAF" w:rsidRPr="00946223">
          <w:rPr>
            <w:noProof/>
            <w:webHidden/>
          </w:rPr>
          <w:tab/>
        </w:r>
        <w:r w:rsidR="007C4EAF" w:rsidRPr="00946223">
          <w:rPr>
            <w:noProof/>
            <w:webHidden/>
          </w:rPr>
          <w:fldChar w:fldCharType="begin"/>
        </w:r>
        <w:r w:rsidR="007C4EAF" w:rsidRPr="00946223">
          <w:rPr>
            <w:noProof/>
            <w:webHidden/>
          </w:rPr>
          <w:instrText xml:space="preserve"> PAGEREF _Toc36205884 \h </w:instrText>
        </w:r>
        <w:r w:rsidR="007C4EAF" w:rsidRPr="00946223">
          <w:rPr>
            <w:noProof/>
            <w:webHidden/>
          </w:rPr>
        </w:r>
        <w:r w:rsidR="007C4EAF" w:rsidRPr="00946223">
          <w:rPr>
            <w:noProof/>
            <w:webHidden/>
          </w:rPr>
          <w:fldChar w:fldCharType="separate"/>
        </w:r>
        <w:r w:rsidR="00AA4E64">
          <w:rPr>
            <w:noProof/>
            <w:webHidden/>
          </w:rPr>
          <w:t>16</w:t>
        </w:r>
        <w:r w:rsidR="007C4EAF" w:rsidRPr="00946223">
          <w:rPr>
            <w:noProof/>
            <w:webHidden/>
          </w:rPr>
          <w:fldChar w:fldCharType="end"/>
        </w:r>
      </w:hyperlink>
    </w:p>
    <w:p w14:paraId="6B908749" w14:textId="77777777" w:rsidR="007C4EAF" w:rsidRDefault="007C4EAF" w:rsidP="00C32259">
      <w:pPr>
        <w:pStyle w:val="1"/>
        <w:spacing w:line="480" w:lineRule="auto"/>
        <w:jc w:val="left"/>
        <w:rPr>
          <w:rFonts w:ascii="Times New Roman" w:hAnsi="Times New Roman" w:cs="Times New Roman"/>
          <w:sz w:val="28"/>
          <w:szCs w:val="28"/>
        </w:rPr>
      </w:pPr>
      <w:r w:rsidRPr="00946223">
        <w:rPr>
          <w:rFonts w:ascii="Times New Roman" w:hAnsi="Times New Roman" w:cs="Times New Roman"/>
          <w:sz w:val="24"/>
          <w:szCs w:val="24"/>
        </w:rPr>
        <w:fldChar w:fldCharType="end"/>
      </w:r>
    </w:p>
    <w:p w14:paraId="22A2F9ED" w14:textId="77777777" w:rsidR="007C4EAF" w:rsidRDefault="007C4EAF" w:rsidP="00AA4E64">
      <w:pPr>
        <w:spacing w:line="480" w:lineRule="auto"/>
        <w:rPr>
          <w:kern w:val="44"/>
          <w:lang w:eastAsia="zh-CN"/>
        </w:rPr>
      </w:pPr>
      <w:r>
        <w:br w:type="page"/>
      </w:r>
    </w:p>
    <w:p w14:paraId="615ABD0E" w14:textId="77777777" w:rsidR="00905843" w:rsidRPr="007C4EAF" w:rsidRDefault="00905843" w:rsidP="00AA4E64">
      <w:pPr>
        <w:pStyle w:val="1"/>
        <w:spacing w:line="480" w:lineRule="auto"/>
        <w:rPr>
          <w:rFonts w:ascii="Times New Roman" w:hAnsi="Times New Roman" w:cs="Times New Roman"/>
          <w:sz w:val="28"/>
          <w:szCs w:val="28"/>
        </w:rPr>
      </w:pPr>
      <w:bookmarkStart w:id="0" w:name="_Toc36205816"/>
      <w:bookmarkStart w:id="1" w:name="_Toc36205877"/>
      <w:r w:rsidRPr="007C4EAF">
        <w:rPr>
          <w:rFonts w:ascii="Times New Roman" w:hAnsi="Times New Roman" w:cs="Times New Roman"/>
          <w:sz w:val="28"/>
          <w:szCs w:val="28"/>
        </w:rPr>
        <w:lastRenderedPageBreak/>
        <w:t>1.0Introduction</w:t>
      </w:r>
      <w:bookmarkStart w:id="2" w:name="_GoBack"/>
      <w:bookmarkEnd w:id="0"/>
      <w:bookmarkEnd w:id="1"/>
      <w:bookmarkEnd w:id="2"/>
    </w:p>
    <w:p w14:paraId="7113B89F" w14:textId="77777777" w:rsidR="00905843" w:rsidRPr="007C4EAF" w:rsidRDefault="00905843" w:rsidP="00AA4E64">
      <w:pPr>
        <w:spacing w:line="480" w:lineRule="auto"/>
        <w:jc w:val="both"/>
      </w:pPr>
      <w:r w:rsidRPr="007C4EAF">
        <w:t xml:space="preserve">Under the high pressure of working life, it is of great importance to build trust and confidence between employees and employers. This notion of trust is set out both as an implied term in the employment contract and it underpins the psychological contract. In the UK environment, the economic circumstance is highly related to the relationship between employees and employers. This essay will be divided into six parts, which begins with a brief introduction, following a PESTEL analysis with positive and negative aspects of employment relations in the UK. Afterwards, it is the major historical events about employment relations in the British history and the analysis of current employment relations of UK. Finally, there are some suggestions promoting the employment relations.  </w:t>
      </w:r>
    </w:p>
    <w:p w14:paraId="1C9E933D" w14:textId="77777777" w:rsidR="00905843" w:rsidRPr="007C4EAF" w:rsidRDefault="00905843" w:rsidP="00AA4E64">
      <w:pPr>
        <w:spacing w:line="480" w:lineRule="auto"/>
        <w:jc w:val="both"/>
      </w:pPr>
    </w:p>
    <w:p w14:paraId="0A835F29" w14:textId="77777777" w:rsidR="00905843" w:rsidRDefault="00905843" w:rsidP="00AA4E64">
      <w:pPr>
        <w:spacing w:line="480" w:lineRule="auto"/>
        <w:jc w:val="both"/>
        <w:rPr>
          <w:b/>
          <w:bCs/>
        </w:rPr>
      </w:pPr>
    </w:p>
    <w:p w14:paraId="6CE64CC2" w14:textId="77777777" w:rsidR="007C4EAF" w:rsidRDefault="007C4EAF" w:rsidP="00AA4E64">
      <w:pPr>
        <w:spacing w:line="480" w:lineRule="auto"/>
        <w:jc w:val="both"/>
        <w:rPr>
          <w:b/>
          <w:bCs/>
        </w:rPr>
      </w:pPr>
    </w:p>
    <w:p w14:paraId="5A1B9667" w14:textId="77777777" w:rsidR="007C4EAF" w:rsidRDefault="007C4EAF" w:rsidP="00AA4E64">
      <w:pPr>
        <w:spacing w:line="480" w:lineRule="auto"/>
        <w:jc w:val="both"/>
        <w:rPr>
          <w:b/>
          <w:bCs/>
        </w:rPr>
      </w:pPr>
    </w:p>
    <w:p w14:paraId="6F65C4DB" w14:textId="77777777" w:rsidR="007C4EAF" w:rsidRDefault="007C4EAF" w:rsidP="00AA4E64">
      <w:pPr>
        <w:spacing w:line="480" w:lineRule="auto"/>
        <w:jc w:val="both"/>
        <w:rPr>
          <w:b/>
          <w:bCs/>
        </w:rPr>
      </w:pPr>
    </w:p>
    <w:p w14:paraId="2E3E04CA" w14:textId="77777777" w:rsidR="007C4EAF" w:rsidRDefault="007C4EAF" w:rsidP="00AA4E64">
      <w:pPr>
        <w:spacing w:line="480" w:lineRule="auto"/>
        <w:jc w:val="both"/>
        <w:rPr>
          <w:b/>
          <w:bCs/>
        </w:rPr>
      </w:pPr>
    </w:p>
    <w:p w14:paraId="1C4A7D58" w14:textId="77777777" w:rsidR="007C4EAF" w:rsidRDefault="007C4EAF" w:rsidP="00AA4E64">
      <w:pPr>
        <w:spacing w:line="480" w:lineRule="auto"/>
        <w:jc w:val="both"/>
        <w:rPr>
          <w:b/>
          <w:bCs/>
        </w:rPr>
      </w:pPr>
    </w:p>
    <w:p w14:paraId="70B76924" w14:textId="77777777" w:rsidR="007C4EAF" w:rsidRDefault="007C4EAF" w:rsidP="00AA4E64">
      <w:pPr>
        <w:spacing w:line="480" w:lineRule="auto"/>
        <w:jc w:val="both"/>
        <w:rPr>
          <w:b/>
          <w:bCs/>
        </w:rPr>
      </w:pPr>
    </w:p>
    <w:p w14:paraId="4749718E" w14:textId="77777777" w:rsidR="007C4EAF" w:rsidRDefault="007C4EAF" w:rsidP="00AA4E64">
      <w:pPr>
        <w:spacing w:line="480" w:lineRule="auto"/>
        <w:jc w:val="both"/>
        <w:rPr>
          <w:b/>
          <w:bCs/>
        </w:rPr>
      </w:pPr>
    </w:p>
    <w:p w14:paraId="67962894" w14:textId="77777777" w:rsidR="007C4EAF" w:rsidRDefault="007C4EAF" w:rsidP="00AA4E64">
      <w:pPr>
        <w:spacing w:line="480" w:lineRule="auto"/>
        <w:jc w:val="both"/>
        <w:rPr>
          <w:b/>
          <w:bCs/>
        </w:rPr>
      </w:pPr>
    </w:p>
    <w:p w14:paraId="52B09F2E" w14:textId="77777777" w:rsidR="007C4EAF" w:rsidRPr="00AA4E64" w:rsidRDefault="007C4EAF" w:rsidP="00AA4E64">
      <w:pPr>
        <w:spacing w:line="480" w:lineRule="auto"/>
        <w:jc w:val="both"/>
        <w:rPr>
          <w:rFonts w:eastAsia="PMingLiU"/>
          <w:b/>
          <w:bCs/>
        </w:rPr>
      </w:pPr>
    </w:p>
    <w:p w14:paraId="5CD79913" w14:textId="77777777" w:rsidR="00905843" w:rsidRPr="007C4EAF" w:rsidRDefault="00905843" w:rsidP="00AA4E64">
      <w:pPr>
        <w:pStyle w:val="1"/>
        <w:spacing w:line="480" w:lineRule="auto"/>
        <w:rPr>
          <w:rFonts w:ascii="Times New Roman" w:hAnsi="Times New Roman" w:cs="Times New Roman"/>
          <w:sz w:val="28"/>
          <w:szCs w:val="28"/>
        </w:rPr>
      </w:pPr>
      <w:bookmarkStart w:id="3" w:name="_Toc36205817"/>
      <w:bookmarkStart w:id="4" w:name="_Toc36205878"/>
      <w:r w:rsidRPr="007C4EAF">
        <w:rPr>
          <w:rFonts w:ascii="Times New Roman" w:hAnsi="Times New Roman" w:cs="Times New Roman"/>
          <w:sz w:val="28"/>
          <w:szCs w:val="28"/>
        </w:rPr>
        <w:lastRenderedPageBreak/>
        <w:t>2.0Main Body</w:t>
      </w:r>
      <w:bookmarkEnd w:id="3"/>
      <w:bookmarkEnd w:id="4"/>
    </w:p>
    <w:p w14:paraId="56186749" w14:textId="77777777" w:rsidR="00905843" w:rsidRPr="007C4EAF" w:rsidRDefault="00905843" w:rsidP="00AA4E64">
      <w:pPr>
        <w:spacing w:line="480" w:lineRule="auto"/>
        <w:jc w:val="both"/>
      </w:pPr>
      <w:r w:rsidRPr="007C4EAF">
        <w:t>Employment relations is a term related to corporate efforts to manage the relationship between employees and employers (Study.com, 2020), which mainly contributes to create and maintain an optimistic relationship in the working environment. It is a part of human resource management, aiming at guaranteeing the fullest use of employees to complete companies’ target. Employment relations pay attention to affecting issues about employees’ welfare, such as salary and benefits, keeping work-life balance and good working conditions (Study.com, 2020). During recent years, employment relations has attracted increasing attention of a large number of scholars, for the reason that the workplace has grown in complexity resulting in high pressure for employees. From the statistics, there are 21 percent UK workers experiencing modest to high level of working related pressure in every week (</w:t>
      </w:r>
      <w:proofErr w:type="spellStart"/>
      <w:r w:rsidRPr="007C4EAF">
        <w:t>Perkbox</w:t>
      </w:r>
      <w:proofErr w:type="spellEnd"/>
      <w:r w:rsidRPr="007C4EAF">
        <w:t>, 2018). In the following part, the analysis of employment relations will focus on the PESTEL analysis, major historical events and evidence about recent employment relations.</w:t>
      </w:r>
    </w:p>
    <w:p w14:paraId="013F3F41" w14:textId="77777777" w:rsidR="00905843" w:rsidRPr="007C4EAF" w:rsidRDefault="00905843" w:rsidP="00AA4E64">
      <w:pPr>
        <w:spacing w:line="480" w:lineRule="auto"/>
        <w:jc w:val="both"/>
        <w:rPr>
          <w:b/>
          <w:bCs/>
        </w:rPr>
      </w:pPr>
    </w:p>
    <w:p w14:paraId="726A4B05" w14:textId="77777777" w:rsidR="00905843" w:rsidRPr="007C4EAF" w:rsidRDefault="00905843" w:rsidP="00AA4E64">
      <w:pPr>
        <w:pStyle w:val="2"/>
        <w:spacing w:line="480" w:lineRule="auto"/>
        <w:rPr>
          <w:rFonts w:ascii="Times New Roman" w:hAnsi="Times New Roman" w:cs="Times New Roman"/>
          <w:sz w:val="24"/>
          <w:szCs w:val="24"/>
        </w:rPr>
      </w:pPr>
      <w:bookmarkStart w:id="5" w:name="_Toc36205818"/>
      <w:bookmarkStart w:id="6" w:name="_Toc36205879"/>
      <w:r w:rsidRPr="007C4EAF">
        <w:rPr>
          <w:rFonts w:ascii="Times New Roman" w:hAnsi="Times New Roman" w:cs="Times New Roman"/>
          <w:sz w:val="24"/>
          <w:szCs w:val="24"/>
        </w:rPr>
        <w:t>2.1PESTEL analysis of employment relations in the UK</w:t>
      </w:r>
      <w:bookmarkEnd w:id="5"/>
      <w:bookmarkEnd w:id="6"/>
    </w:p>
    <w:p w14:paraId="72CCF7AD" w14:textId="77777777" w:rsidR="00905843" w:rsidRPr="007C4EAF" w:rsidRDefault="00905843" w:rsidP="00AA4E64">
      <w:pPr>
        <w:spacing w:line="480" w:lineRule="auto"/>
        <w:jc w:val="both"/>
      </w:pPr>
      <w:r w:rsidRPr="007C4EAF">
        <w:t xml:space="preserve">The PESTEL analysis is regarded as a useful tool of the situational analysis in the business evaluation, which is one of the most frequent models in the assessment of the highly dynamic business circumstances (Gupta, 2013). In addition, PESTEL analysis builds the foundation in the exploration of opportunities and threats in the working </w:t>
      </w:r>
      <w:r w:rsidRPr="007C4EAF">
        <w:lastRenderedPageBreak/>
        <w:t xml:space="preserve">environment. Therefore, it will be utilized to analyze the employment relations framework in the big environment of UK. </w:t>
      </w:r>
    </w:p>
    <w:p w14:paraId="3C468CC7" w14:textId="77777777" w:rsidR="00905843" w:rsidRPr="007C4EAF" w:rsidRDefault="00905843" w:rsidP="00AA4E64">
      <w:pPr>
        <w:spacing w:line="480" w:lineRule="auto"/>
        <w:jc w:val="both"/>
      </w:pPr>
    </w:p>
    <w:p w14:paraId="79937B8A" w14:textId="77777777" w:rsidR="00905843" w:rsidRPr="007C4EAF" w:rsidRDefault="00905843" w:rsidP="00AA4E64">
      <w:pPr>
        <w:spacing w:line="480" w:lineRule="auto"/>
        <w:jc w:val="both"/>
      </w:pPr>
      <w:bookmarkStart w:id="7" w:name="OLE_LINK1"/>
      <w:r w:rsidRPr="007C4EAF">
        <w:t xml:space="preserve">In terms of the political aspect, it can be clearly seen from the </w:t>
      </w:r>
      <w:bookmarkStart w:id="8" w:name="OLE_LINK3"/>
      <w:bookmarkStart w:id="9" w:name="OLE_LINK2"/>
      <w:r w:rsidRPr="007C4EAF">
        <w:t>Conservative Manifesto</w:t>
      </w:r>
      <w:bookmarkEnd w:id="8"/>
      <w:bookmarkEnd w:id="9"/>
      <w:r w:rsidRPr="007C4EAF">
        <w:t xml:space="preserve"> that since the tax rates for income, value added tax and national insurance have not been increased (Conservatives, 2019), there is some attempt to protect employees. In addition, some health and pension reforms will provide better protection for employees, such as the Pension Act (The Pensions Advisory Service, 2014), which aims to increase pension contributions both by the individual and the state. At the same time, however, the new immigration policy resulting from BREXIT will put some pressure on the employment of the British people. Employment competition will be fiercer, and some uncompetitive people will lose their jobs because of more immigrants (McCulloch, 2019).</w:t>
      </w:r>
    </w:p>
    <w:bookmarkEnd w:id="7"/>
    <w:p w14:paraId="29F767C0" w14:textId="77777777" w:rsidR="00905843" w:rsidRPr="007C4EAF" w:rsidRDefault="00905843" w:rsidP="00AA4E64">
      <w:pPr>
        <w:spacing w:line="480" w:lineRule="auto"/>
        <w:jc w:val="both"/>
      </w:pPr>
    </w:p>
    <w:p w14:paraId="13540C17" w14:textId="77777777" w:rsidR="00905843" w:rsidRPr="007C4EAF" w:rsidRDefault="00905843" w:rsidP="00AA4E64">
      <w:pPr>
        <w:spacing w:line="480" w:lineRule="auto"/>
        <w:jc w:val="both"/>
        <w:rPr>
          <w:rFonts w:eastAsia="Times New Roman"/>
        </w:rPr>
      </w:pPr>
      <w:r w:rsidRPr="007C4EAF">
        <w:t>As for the economic level,</w:t>
      </w:r>
      <w:bookmarkStart w:id="10" w:name="OLE_LINK4"/>
      <w:bookmarkStart w:id="11" w:name="OLE_LINK5"/>
      <w:r w:rsidRPr="007C4EAF">
        <w:t xml:space="preserve"> a large number of scholars and economist hold the view that BREXIT will have an important negative impact on the British economy</w:t>
      </w:r>
      <w:bookmarkEnd w:id="10"/>
      <w:bookmarkEnd w:id="11"/>
      <w:r w:rsidRPr="007C4EAF">
        <w:t xml:space="preserve">. In some ways, Brexit will be similar to tax the gross domestic product (GDP), which will bring rising costs to the economy </w:t>
      </w:r>
      <w:r w:rsidRPr="007C4EAF">
        <w:rPr>
          <w:rFonts w:eastAsia="Times New Roman"/>
          <w:color w:val="000000"/>
          <w:shd w:val="clear" w:color="auto" w:fill="FFFFFF"/>
        </w:rPr>
        <w:t>(</w:t>
      </w:r>
      <w:proofErr w:type="spellStart"/>
      <w:r w:rsidRPr="007C4EAF">
        <w:rPr>
          <w:rFonts w:eastAsia="Times New Roman"/>
          <w:color w:val="000000"/>
          <w:shd w:val="clear" w:color="auto" w:fill="FFFFFF"/>
        </w:rPr>
        <w:t>Kierzenkowski</w:t>
      </w:r>
      <w:proofErr w:type="spellEnd"/>
      <w:r w:rsidRPr="007C4EAF">
        <w:rPr>
          <w:rFonts w:eastAsia="Times New Roman"/>
          <w:color w:val="000000"/>
          <w:shd w:val="clear" w:color="auto" w:fill="FFFFFF"/>
        </w:rPr>
        <w:t xml:space="preserve"> et al., 2016)</w:t>
      </w:r>
      <w:r w:rsidRPr="007C4EAF">
        <w:t xml:space="preserve">. The British economy will be hit by the tightening financial environment and weakening confidence. What is more, after the formal withdrawal from the European Union (EU), the UK will also face higher trade barriers and the early impact of restricted labor mobility </w:t>
      </w:r>
      <w:r w:rsidRPr="007C4EAF">
        <w:rPr>
          <w:rFonts w:eastAsia="Times New Roman"/>
          <w:color w:val="000000"/>
          <w:shd w:val="clear" w:color="auto" w:fill="FFFFFF"/>
        </w:rPr>
        <w:t>(</w:t>
      </w:r>
      <w:proofErr w:type="spellStart"/>
      <w:r w:rsidRPr="007C4EAF">
        <w:rPr>
          <w:rFonts w:eastAsia="Times New Roman"/>
          <w:color w:val="000000"/>
          <w:shd w:val="clear" w:color="auto" w:fill="FFFFFF"/>
        </w:rPr>
        <w:t>Kierzenkowski</w:t>
      </w:r>
      <w:proofErr w:type="spellEnd"/>
      <w:r w:rsidRPr="007C4EAF">
        <w:rPr>
          <w:rFonts w:eastAsia="Times New Roman"/>
          <w:color w:val="000000"/>
          <w:shd w:val="clear" w:color="auto" w:fill="FFFFFF"/>
        </w:rPr>
        <w:t xml:space="preserve"> et al., 2016)</w:t>
      </w:r>
      <w:r w:rsidRPr="007C4EAF">
        <w:t xml:space="preserve">. For example, due to the large shortage of nurses, the NHS dependents on the </w:t>
      </w:r>
      <w:r w:rsidRPr="007C4EAF">
        <w:lastRenderedPageBreak/>
        <w:t>less qualified employees to fill up workforce gaps (</w:t>
      </w:r>
      <w:r w:rsidRPr="007C4EAF">
        <w:rPr>
          <w:rFonts w:eastAsia="等线"/>
          <w:lang w:eastAsia="zh-CN"/>
        </w:rPr>
        <w:t xml:space="preserve">The Guardian, 2019). </w:t>
      </w:r>
      <w:r w:rsidRPr="007C4EAF">
        <w:t xml:space="preserve">However, At the same time, there is a huge uncertainty in the workforce, some people may loss job due to the unrealistic economic market </w:t>
      </w:r>
    </w:p>
    <w:p w14:paraId="1A6091F2" w14:textId="77777777" w:rsidR="00905843" w:rsidRPr="007C4EAF" w:rsidRDefault="00905843" w:rsidP="00AA4E64">
      <w:pPr>
        <w:spacing w:line="480" w:lineRule="auto"/>
        <w:jc w:val="both"/>
      </w:pPr>
    </w:p>
    <w:p w14:paraId="05CB9E40" w14:textId="77777777" w:rsidR="00905843" w:rsidRPr="007C4EAF" w:rsidRDefault="00905843" w:rsidP="00AA4E64">
      <w:pPr>
        <w:spacing w:line="480" w:lineRule="auto"/>
        <w:jc w:val="both"/>
        <w:rPr>
          <w:color w:val="FF0000"/>
        </w:rPr>
      </w:pPr>
      <w:r w:rsidRPr="007C4EAF">
        <w:t xml:space="preserve">When it comes to the </w:t>
      </w:r>
      <w:bookmarkStart w:id="12" w:name="OLE_LINK7"/>
      <w:bookmarkStart w:id="13" w:name="OLE_LINK6"/>
      <w:r w:rsidRPr="007C4EAF">
        <w:t>social environment</w:t>
      </w:r>
      <w:bookmarkEnd w:id="12"/>
      <w:bookmarkEnd w:id="13"/>
      <w:r w:rsidRPr="007C4EAF">
        <w:t>, on one hand, the whole society and enterprises attach great importance to employment relations, making employees feel happier at work. United Kingdom has controlled the income distribution gap of employees and the whole society by which the government has fixed annual subsidies for bottom-income families and even homeless people. All these measures have maintained social stability. On the other hand, there are still a large number of companies ignoring workers’ welfare. For example, report shows that employees of Amazon work under great pressure in the unsafe, grueling environment for long time (</w:t>
      </w:r>
      <w:proofErr w:type="spellStart"/>
      <w:r w:rsidRPr="007C4EAF">
        <w:t>Sainato</w:t>
      </w:r>
      <w:proofErr w:type="spellEnd"/>
      <w:r w:rsidRPr="007C4EAF">
        <w:t>, 2020).</w:t>
      </w:r>
    </w:p>
    <w:p w14:paraId="6F82AC9A" w14:textId="77777777" w:rsidR="00905843" w:rsidRPr="007C4EAF" w:rsidRDefault="00905843" w:rsidP="00AA4E64">
      <w:pPr>
        <w:spacing w:line="480" w:lineRule="auto"/>
        <w:jc w:val="both"/>
      </w:pPr>
    </w:p>
    <w:p w14:paraId="0324885C" w14:textId="77777777" w:rsidR="00905843" w:rsidRPr="007C4EAF" w:rsidRDefault="00905843" w:rsidP="00AA4E64">
      <w:pPr>
        <w:spacing w:line="480" w:lineRule="auto"/>
        <w:jc w:val="both"/>
        <w:rPr>
          <w:rFonts w:eastAsia="Times New Roman"/>
        </w:rPr>
      </w:pPr>
      <w:r w:rsidRPr="007C4EAF">
        <w:t xml:space="preserve">In the technological aspect, </w:t>
      </w:r>
      <w:bookmarkStart w:id="14" w:name="OLE_LINK10"/>
      <w:r w:rsidRPr="007C4EAF">
        <w:t>on the one hand, many companies attach great importance to technology employees with a high salary and invest a lot of money in technological research. While, these companies do not put enough attention to non-technical personnel. This creates some employment problems and embarrassment, resulting in unharmonious working environment. On the other hand, the development of automation and artificial intelligence (AI) technology will replace part of the labor force, causing a lot of unemployment (</w:t>
      </w:r>
      <w:r w:rsidRPr="007C4EAF">
        <w:rPr>
          <w:rFonts w:eastAsia="宋体"/>
          <w:color w:val="333333"/>
        </w:rPr>
        <w:t xml:space="preserve">Coyle-Shapiro, Jacqueline A.-M. and Ian Kessler, 2003). </w:t>
      </w:r>
      <w:r w:rsidRPr="007C4EAF">
        <w:t xml:space="preserve">AI technology will replace humans to perform some tasks, such as monitoring </w:t>
      </w:r>
      <w:r w:rsidRPr="007C4EAF">
        <w:lastRenderedPageBreak/>
        <w:t xml:space="preserve">employees' productivity and status. In a way, it could be argued, technology has made work more impersonal </w:t>
      </w:r>
      <w:r w:rsidRPr="007C4EAF">
        <w:rPr>
          <w:rFonts w:eastAsia="Times New Roman"/>
          <w:color w:val="000000"/>
          <w:shd w:val="clear" w:color="auto" w:fill="FFFFFF"/>
        </w:rPr>
        <w:t>(Stone, 2017)</w:t>
      </w:r>
      <w:r w:rsidRPr="007C4EAF">
        <w:t>.</w:t>
      </w:r>
      <w:r w:rsidRPr="007C4EAF">
        <w:rPr>
          <w:color w:val="FF0000"/>
        </w:rPr>
        <w:t xml:space="preserve"> </w:t>
      </w:r>
      <w:r w:rsidRPr="007C4EAF">
        <w:rPr>
          <w:color w:val="000000" w:themeColor="text1"/>
        </w:rPr>
        <w:t xml:space="preserve">But, as for the positive aspect, these actions indeed promote the development of technology and make people’s life more convenient. </w:t>
      </w:r>
    </w:p>
    <w:p w14:paraId="2B8FE101" w14:textId="77777777" w:rsidR="00905843" w:rsidRPr="007C4EAF" w:rsidRDefault="00905843" w:rsidP="00AA4E64">
      <w:pPr>
        <w:spacing w:line="480" w:lineRule="auto"/>
        <w:jc w:val="both"/>
        <w:rPr>
          <w:color w:val="FF0000"/>
        </w:rPr>
      </w:pPr>
    </w:p>
    <w:p w14:paraId="49B7A3F4" w14:textId="77777777" w:rsidR="00905843" w:rsidRPr="007C4EAF" w:rsidRDefault="00905843" w:rsidP="00AA4E64">
      <w:pPr>
        <w:spacing w:line="480" w:lineRule="auto"/>
        <w:jc w:val="both"/>
      </w:pPr>
      <w:r w:rsidRPr="007C4EAF">
        <w:t>In addition, In Britain, unions and related laws have long protected employees' legal rights. Relevant legal documents are improved and revised step by step over time to adapt to the development of society and the changing needs of workers. The Trade Union Act and the Employment Rights Act, for example, have several amendments to pursue a better protection for employees. Although some people argue that these documents dilute employees’ right by improving the difficulty for them to strike, others have the view that related laws and documents are utilized to protect the economy by ensuring only the most deserving employees tensions are able to rightfully strike. With legal support, medical care, wages, unemployment and other issues of rights and interests for workers can be further better protected.</w:t>
      </w:r>
    </w:p>
    <w:p w14:paraId="2519A826" w14:textId="77777777" w:rsidR="00905843" w:rsidRPr="007C4EAF" w:rsidRDefault="00905843" w:rsidP="00AA4E64">
      <w:pPr>
        <w:spacing w:line="480" w:lineRule="auto"/>
        <w:jc w:val="both"/>
      </w:pPr>
    </w:p>
    <w:p w14:paraId="645491D8" w14:textId="77777777" w:rsidR="00905843" w:rsidRPr="007C4EAF" w:rsidRDefault="00905843" w:rsidP="00AA4E64">
      <w:pPr>
        <w:spacing w:line="480" w:lineRule="auto"/>
        <w:jc w:val="both"/>
        <w:rPr>
          <w:rFonts w:eastAsia="Times New Roman"/>
        </w:rPr>
      </w:pPr>
      <w:bookmarkStart w:id="15" w:name="OLE_LINK13"/>
      <w:bookmarkStart w:id="16" w:name="OLE_LINK12"/>
      <w:bookmarkEnd w:id="14"/>
      <w:r w:rsidRPr="007C4EAF">
        <w:t>While the ethical</w:t>
      </w:r>
      <w:bookmarkEnd w:id="15"/>
      <w:bookmarkEnd w:id="16"/>
      <w:r w:rsidRPr="007C4EAF">
        <w:t xml:space="preserve"> issues of employment relations </w:t>
      </w:r>
      <w:proofErr w:type="gramStart"/>
      <w:r w:rsidRPr="007C4EAF">
        <w:t>is</w:t>
      </w:r>
      <w:proofErr w:type="gramEnd"/>
      <w:r w:rsidRPr="007C4EAF">
        <w:t xml:space="preserve"> of great importance as well. According to Audi (2008), it is impossible to do business without trust and ethic. From the British cultural perspective, it is necessary for business to obey the governance and compliance, diversity of the company and ethical decisions </w:t>
      </w:r>
      <w:r w:rsidRPr="007C4EAF">
        <w:rPr>
          <w:rFonts w:eastAsia="Times New Roman"/>
          <w:color w:val="000000"/>
          <w:shd w:val="clear" w:color="auto" w:fill="FFFFFF"/>
        </w:rPr>
        <w:t>(</w:t>
      </w:r>
      <w:proofErr w:type="spellStart"/>
      <w:r w:rsidRPr="007C4EAF">
        <w:rPr>
          <w:rFonts w:eastAsia="Times New Roman"/>
          <w:color w:val="000000"/>
          <w:shd w:val="clear" w:color="auto" w:fill="FFFFFF"/>
        </w:rPr>
        <w:t>iQualify</w:t>
      </w:r>
      <w:proofErr w:type="spellEnd"/>
      <w:r w:rsidRPr="007C4EAF">
        <w:rPr>
          <w:rFonts w:eastAsia="Times New Roman"/>
          <w:color w:val="000000"/>
          <w:shd w:val="clear" w:color="auto" w:fill="FFFFFF"/>
        </w:rPr>
        <w:t xml:space="preserve"> UK staff writer, 2020)</w:t>
      </w:r>
      <w:r w:rsidRPr="007C4EAF">
        <w:t xml:space="preserve">. In order to maintain a high level of corporate social responsibility and show a good corporate image, most British companies create regulations to solve management and operation problems, actively participating in public welfare activities to reduce air </w:t>
      </w:r>
      <w:r w:rsidRPr="007C4EAF">
        <w:lastRenderedPageBreak/>
        <w:t xml:space="preserve">pollution and working to slow down the problem of global warming. Employees can enjoy the happiness of contributing to the society after work, which improves employment relations. </w:t>
      </w:r>
    </w:p>
    <w:p w14:paraId="1B6BF5B8" w14:textId="77777777" w:rsidR="00905843" w:rsidRPr="007C4EAF" w:rsidRDefault="00905843" w:rsidP="00AA4E64">
      <w:pPr>
        <w:spacing w:line="480" w:lineRule="auto"/>
        <w:jc w:val="both"/>
      </w:pPr>
    </w:p>
    <w:p w14:paraId="17BE5D0D" w14:textId="77777777" w:rsidR="00905843" w:rsidRPr="007C4EAF" w:rsidRDefault="00905843" w:rsidP="00AA4E64">
      <w:pPr>
        <w:pStyle w:val="2"/>
        <w:spacing w:line="480" w:lineRule="auto"/>
        <w:rPr>
          <w:rFonts w:ascii="Times New Roman" w:hAnsi="Times New Roman" w:cs="Times New Roman"/>
          <w:sz w:val="24"/>
          <w:szCs w:val="24"/>
        </w:rPr>
      </w:pPr>
      <w:bookmarkStart w:id="17" w:name="_Toc36205819"/>
      <w:bookmarkStart w:id="18" w:name="_Toc36205880"/>
      <w:r w:rsidRPr="007C4EAF">
        <w:rPr>
          <w:rFonts w:ascii="Times New Roman" w:hAnsi="Times New Roman" w:cs="Times New Roman"/>
          <w:sz w:val="24"/>
          <w:szCs w:val="24"/>
        </w:rPr>
        <w:t>2.2Historical events that have shaped employment relations framework</w:t>
      </w:r>
      <w:bookmarkEnd w:id="17"/>
      <w:bookmarkEnd w:id="18"/>
      <w:r w:rsidRPr="007C4EAF">
        <w:rPr>
          <w:rFonts w:ascii="Times New Roman" w:hAnsi="Times New Roman" w:cs="Times New Roman"/>
          <w:sz w:val="24"/>
          <w:szCs w:val="24"/>
        </w:rPr>
        <w:t xml:space="preserve"> </w:t>
      </w:r>
    </w:p>
    <w:p w14:paraId="7D0480F4" w14:textId="77777777" w:rsidR="00905843" w:rsidRPr="007C4EAF" w:rsidRDefault="00905843" w:rsidP="00AA4E64">
      <w:pPr>
        <w:spacing w:line="480" w:lineRule="auto"/>
        <w:jc w:val="both"/>
      </w:pPr>
      <w:bookmarkStart w:id="19" w:name="OLE_LINK14"/>
      <w:r w:rsidRPr="007C4EAF">
        <w:t>Employment relations between employees and employers and the regulatory mechanisms and institutions have undergone great reformation in the capitalist societies (</w:t>
      </w:r>
      <w:proofErr w:type="spellStart"/>
      <w:r w:rsidRPr="007C4EAF">
        <w:rPr>
          <w:rStyle w:val="fontstyle01"/>
          <w:rFonts w:ascii="Times New Roman" w:hAnsi="Times New Roman"/>
          <w:b w:val="0"/>
          <w:bCs w:val="0"/>
          <w:sz w:val="24"/>
          <w:szCs w:val="24"/>
        </w:rPr>
        <w:t>Pulignano</w:t>
      </w:r>
      <w:proofErr w:type="spellEnd"/>
      <w:r w:rsidRPr="007C4EAF">
        <w:rPr>
          <w:b/>
          <w:bCs/>
        </w:rPr>
        <w:t>,</w:t>
      </w:r>
      <w:r w:rsidRPr="007C4EAF">
        <w:rPr>
          <w:rStyle w:val="a4"/>
          <w:b/>
          <w:bCs/>
        </w:rPr>
        <w:t xml:space="preserve"> </w:t>
      </w:r>
      <w:r w:rsidRPr="007C4EAF">
        <w:rPr>
          <w:rStyle w:val="fontstyle01"/>
          <w:rFonts w:ascii="Times New Roman" w:hAnsi="Times New Roman"/>
          <w:b w:val="0"/>
          <w:bCs w:val="0"/>
          <w:sz w:val="24"/>
          <w:szCs w:val="24"/>
        </w:rPr>
        <w:t>Köhler</w:t>
      </w:r>
      <w:r w:rsidRPr="007C4EAF">
        <w:rPr>
          <w:b/>
          <w:bCs/>
        </w:rPr>
        <w:t xml:space="preserve"> </w:t>
      </w:r>
      <w:r w:rsidRPr="007C4EAF">
        <w:t xml:space="preserve">and </w:t>
      </w:r>
      <w:r w:rsidRPr="007C4EAF">
        <w:rPr>
          <w:rStyle w:val="fontstyle01"/>
          <w:rFonts w:ascii="Times New Roman" w:hAnsi="Times New Roman"/>
          <w:b w:val="0"/>
          <w:bCs w:val="0"/>
          <w:sz w:val="24"/>
          <w:szCs w:val="24"/>
        </w:rPr>
        <w:t>Stewart</w:t>
      </w:r>
      <w:r w:rsidRPr="007C4EAF">
        <w:t xml:space="preserve">, 2016), which promotes the development of employment relations framework. This part will focus on several historical events which shape the employment relations framework to present how this framework has been developed in the historical aspect. </w:t>
      </w:r>
    </w:p>
    <w:p w14:paraId="30D40A8D" w14:textId="77777777" w:rsidR="00905843" w:rsidRPr="007C4EAF" w:rsidRDefault="00905843" w:rsidP="00AA4E64">
      <w:pPr>
        <w:spacing w:line="480" w:lineRule="auto"/>
        <w:jc w:val="both"/>
      </w:pPr>
    </w:p>
    <w:bookmarkEnd w:id="19"/>
    <w:p w14:paraId="51A58B14" w14:textId="77777777" w:rsidR="00905843" w:rsidRPr="007C4EAF" w:rsidRDefault="00905843" w:rsidP="00AA4E64">
      <w:pPr>
        <w:spacing w:line="480" w:lineRule="auto"/>
        <w:jc w:val="both"/>
      </w:pPr>
      <w:r w:rsidRPr="007C4EAF">
        <w:t xml:space="preserve">When it comes to the historical events in the employment relations history, the first activity should be given priority to is the </w:t>
      </w:r>
      <w:bookmarkStart w:id="20" w:name="OLE_LINK15"/>
      <w:r w:rsidRPr="007C4EAF">
        <w:t>Chartism movement,</w:t>
      </w:r>
      <w:bookmarkEnd w:id="20"/>
      <w:r w:rsidRPr="007C4EAF">
        <w:t xml:space="preserve"> which occurred during 1838 to 1848. The Charter also refers to the People's Charter, which mainly lists the six goals of the reform movement: “a vote for all men (over 21); the secret ballot; no property qualification to become an MP; payment for MPs; electoral districts of equal size; annual elections for Parliament” (The National Archives, 2010). During this period of time, there were a series of mass movement, such as parades, rallies and even riots, for social and political reform for the British working class that lasted for ten years, aiming to fight for the political rights and influence of the working class (</w:t>
      </w:r>
      <w:bookmarkStart w:id="21" w:name="OLE_LINK18"/>
      <w:bookmarkStart w:id="22" w:name="OLE_LINK19"/>
      <w:bookmarkStart w:id="23" w:name="OLE_LINK17"/>
      <w:r w:rsidRPr="007C4EAF">
        <w:t xml:space="preserve">The </w:t>
      </w:r>
      <w:r w:rsidRPr="007C4EAF">
        <w:lastRenderedPageBreak/>
        <w:t>National Archives, 2010</w:t>
      </w:r>
      <w:bookmarkEnd w:id="21"/>
      <w:bookmarkEnd w:id="22"/>
      <w:bookmarkEnd w:id="23"/>
      <w:r w:rsidRPr="007C4EAF">
        <w:t>). Although the chartist movement ended up under the oppression of those in power, many chartist ideas were incorporated into Reform Acts in the late 19th century, such as the 1867 and 1884 Acts (The National Archives, 2010).</w:t>
      </w:r>
    </w:p>
    <w:p w14:paraId="56D55F85" w14:textId="77777777" w:rsidR="00905843" w:rsidRPr="007C4EAF" w:rsidRDefault="00905843" w:rsidP="00AA4E64">
      <w:pPr>
        <w:spacing w:line="480" w:lineRule="auto"/>
        <w:jc w:val="both"/>
      </w:pPr>
    </w:p>
    <w:p w14:paraId="52BE68AD" w14:textId="77777777" w:rsidR="00905843" w:rsidRPr="007C4EAF" w:rsidRDefault="00905843" w:rsidP="00AA4E64">
      <w:pPr>
        <w:spacing w:line="480" w:lineRule="auto"/>
        <w:jc w:val="both"/>
      </w:pPr>
      <w:bookmarkStart w:id="24" w:name="OLE_LINK16"/>
      <w:r w:rsidRPr="007C4EAF">
        <w:t xml:space="preserve">Afterwards, it is the formation of the labor party, which was established at the beginning of the 20th century. At that time, the working class cannot </w:t>
      </w:r>
      <w:proofErr w:type="gramStart"/>
      <w:r w:rsidRPr="007C4EAF">
        <w:t>recommended</w:t>
      </w:r>
      <w:proofErr w:type="gramEnd"/>
      <w:r w:rsidRPr="007C4EAF">
        <w:t xml:space="preserve"> candidates to the liberal party, the dominant social reform party (David Webb, 2020). The Trades Union Congress (the national federation of trade unions) worked with the Independent Labor Party (established in 1893) to found the Labor Representation Committee in 1900, which changed its name to the Labor party in 1906, with the aim of achieving independent Labor representation in parliament. In 1918, through a programmed and a new constitution called the Labor and the New Social Order, the Labor party set as its objective the socialization of means of production, distribution and exchange, and began to recruit individual members (David Webb, 2020).</w:t>
      </w:r>
    </w:p>
    <w:p w14:paraId="6DC29C3F" w14:textId="77777777" w:rsidR="00905843" w:rsidRPr="007C4EAF" w:rsidRDefault="00905843" w:rsidP="00AA4E64">
      <w:pPr>
        <w:spacing w:line="480" w:lineRule="auto"/>
        <w:jc w:val="both"/>
      </w:pPr>
    </w:p>
    <w:bookmarkEnd w:id="24"/>
    <w:p w14:paraId="5DF11033" w14:textId="77777777" w:rsidR="00905843" w:rsidRPr="007C4EAF" w:rsidRDefault="00905843" w:rsidP="00AA4E64">
      <w:pPr>
        <w:spacing w:line="480" w:lineRule="auto"/>
        <w:jc w:val="both"/>
        <w:rPr>
          <w:rFonts w:eastAsia="Times New Roman"/>
        </w:rPr>
      </w:pPr>
      <w:r w:rsidRPr="007C4EAF">
        <w:t xml:space="preserve">Another historical event is the famous Thatcherism and the Great Miners’ Strike. The British miners' strike during 1984-1985 was an important industrial activity that affected the British coal industry. The failure of this strike largely weakened the British trade union movement. The political power of the num was permanently diminished. As mine owners sought to make money and the government aggressively promoted mechanization to improve efficiency, resulting in massive layoffs </w:t>
      </w:r>
      <w:r w:rsidRPr="007C4EAF">
        <w:rPr>
          <w:rFonts w:eastAsia="Times New Roman"/>
          <w:color w:val="000000"/>
          <w:shd w:val="clear" w:color="auto" w:fill="FFFFFF"/>
        </w:rPr>
        <w:t>(</w:t>
      </w:r>
      <w:proofErr w:type="spellStart"/>
      <w:r w:rsidRPr="007C4EAF">
        <w:rPr>
          <w:rFonts w:eastAsia="Times New Roman"/>
          <w:color w:val="000000"/>
          <w:shd w:val="clear" w:color="auto" w:fill="FFFFFF"/>
        </w:rPr>
        <w:t>Coldrick</w:t>
      </w:r>
      <w:proofErr w:type="spellEnd"/>
      <w:r w:rsidRPr="007C4EAF">
        <w:rPr>
          <w:rFonts w:eastAsia="Times New Roman"/>
          <w:color w:val="000000"/>
          <w:shd w:val="clear" w:color="auto" w:fill="FFFFFF"/>
        </w:rPr>
        <w:t>, 2013)</w:t>
      </w:r>
      <w:r w:rsidRPr="007C4EAF">
        <w:t xml:space="preserve">. Many unions boycotted the practice and went on strike. But the thatcher government </w:t>
      </w:r>
      <w:r w:rsidRPr="007C4EAF">
        <w:lastRenderedPageBreak/>
        <w:t>had planned ahead to store coal and to deal with the strike for a long time. In the end, the union failed because of a shortage of funds and government pressure.</w:t>
      </w:r>
    </w:p>
    <w:p w14:paraId="0407635A" w14:textId="77777777" w:rsidR="00905843" w:rsidRPr="007C4EAF" w:rsidRDefault="00905843" w:rsidP="00AA4E64">
      <w:pPr>
        <w:spacing w:line="480" w:lineRule="auto"/>
        <w:jc w:val="both"/>
        <w:rPr>
          <w:color w:val="FF0000"/>
        </w:rPr>
      </w:pPr>
    </w:p>
    <w:p w14:paraId="2A7B199C" w14:textId="77777777" w:rsidR="00905843" w:rsidRPr="007C4EAF" w:rsidRDefault="00905843" w:rsidP="00AA4E64">
      <w:pPr>
        <w:spacing w:line="480" w:lineRule="auto"/>
        <w:jc w:val="both"/>
        <w:rPr>
          <w:color w:val="000000" w:themeColor="text1"/>
        </w:rPr>
      </w:pPr>
      <w:r w:rsidRPr="007C4EAF">
        <w:rPr>
          <w:color w:val="000000" w:themeColor="text1"/>
        </w:rPr>
        <w:t>Globalization brings interdependence of the economies, cultures and populations, which also influences employment relations. The practice, including recruitment, training promotion and lay off have been generalized (</w:t>
      </w:r>
      <w:proofErr w:type="spellStart"/>
      <w:r w:rsidRPr="007C4EAF">
        <w:rPr>
          <w:color w:val="000000" w:themeColor="text1"/>
        </w:rPr>
        <w:t>UKEssays</w:t>
      </w:r>
      <w:proofErr w:type="spellEnd"/>
      <w:r w:rsidRPr="007C4EAF">
        <w:rPr>
          <w:color w:val="000000" w:themeColor="text1"/>
        </w:rPr>
        <w:t xml:space="preserve">, 2018). More and more companies have a systemic regulation of human resource management which can promote the relationship between employees and employers. All the issues related to employment relations can be regulated and solved according to the rules. In addition, </w:t>
      </w:r>
      <w:proofErr w:type="spellStart"/>
      <w:r w:rsidRPr="007C4EAF">
        <w:rPr>
          <w:color w:val="000000" w:themeColor="text1"/>
        </w:rPr>
        <w:t>globalisation</w:t>
      </w:r>
      <w:proofErr w:type="spellEnd"/>
      <w:r w:rsidRPr="007C4EAF">
        <w:rPr>
          <w:color w:val="000000" w:themeColor="text1"/>
        </w:rPr>
        <w:t xml:space="preserve"> has also diluted national labor power, people can work in any country. As a result, employees with low ability may be uncompetitive and even loss jobs. Furthermore, many workers work under hard environment for long time, and even sign </w:t>
      </w:r>
      <w:proofErr w:type="gramStart"/>
      <w:r w:rsidRPr="007C4EAF">
        <w:rPr>
          <w:color w:val="000000" w:themeColor="text1"/>
        </w:rPr>
        <w:t>a</w:t>
      </w:r>
      <w:proofErr w:type="gramEnd"/>
      <w:r w:rsidRPr="007C4EAF">
        <w:rPr>
          <w:color w:val="000000" w:themeColor="text1"/>
        </w:rPr>
        <w:t xml:space="preserve"> unfair contract with employers, in order to make a life. Globalization has brought employment relations with opportunities and challenges at the same time (The Guardian, 2019).</w:t>
      </w:r>
    </w:p>
    <w:p w14:paraId="4F924C10" w14:textId="77777777" w:rsidR="00905843" w:rsidRPr="007C4EAF" w:rsidRDefault="00905843" w:rsidP="00AA4E64">
      <w:pPr>
        <w:pStyle w:val="2"/>
        <w:spacing w:line="480" w:lineRule="auto"/>
        <w:rPr>
          <w:rFonts w:ascii="Times New Roman" w:hAnsi="Times New Roman" w:cs="Times New Roman"/>
          <w:sz w:val="24"/>
          <w:szCs w:val="24"/>
        </w:rPr>
      </w:pPr>
      <w:bookmarkStart w:id="25" w:name="OLE_LINK24"/>
    </w:p>
    <w:p w14:paraId="3A7CEC36" w14:textId="77777777" w:rsidR="00905843" w:rsidRPr="007C4EAF" w:rsidRDefault="00905843" w:rsidP="00AA4E64">
      <w:pPr>
        <w:pStyle w:val="2"/>
        <w:spacing w:line="480" w:lineRule="auto"/>
        <w:rPr>
          <w:rFonts w:ascii="Times New Roman" w:hAnsi="Times New Roman" w:cs="Times New Roman"/>
          <w:sz w:val="24"/>
          <w:szCs w:val="24"/>
        </w:rPr>
      </w:pPr>
      <w:bookmarkStart w:id="26" w:name="_Toc36205820"/>
      <w:bookmarkStart w:id="27" w:name="_Toc36205881"/>
      <w:r w:rsidRPr="007C4EAF">
        <w:rPr>
          <w:rFonts w:ascii="Times New Roman" w:hAnsi="Times New Roman" w:cs="Times New Roman"/>
          <w:sz w:val="24"/>
          <w:szCs w:val="24"/>
        </w:rPr>
        <w:t>2.3Current employment relations climate in the UK</w:t>
      </w:r>
      <w:bookmarkEnd w:id="26"/>
      <w:bookmarkEnd w:id="27"/>
    </w:p>
    <w:p w14:paraId="657EAAC2" w14:textId="77777777" w:rsidR="00905843" w:rsidRPr="007C4EAF" w:rsidRDefault="00905843" w:rsidP="00AA4E64">
      <w:pPr>
        <w:spacing w:line="480" w:lineRule="auto"/>
        <w:jc w:val="both"/>
      </w:pPr>
      <w:bookmarkStart w:id="28" w:name="OLE_LINK8"/>
      <w:bookmarkEnd w:id="25"/>
      <w:r w:rsidRPr="007C4EAF">
        <w:t xml:space="preserve">In modern society, Britain has been making constant efforts to resolve labor conflicts and build sound labor relations. The tense relationship and cooperation between workers and labor unions coexist. The conflict between labor and management is the core of the employment relationship, and the consistency and contradictory unity of the </w:t>
      </w:r>
      <w:r w:rsidRPr="007C4EAF">
        <w:lastRenderedPageBreak/>
        <w:t xml:space="preserve">interests of both labor and management determines the existence of both cooperation and confrontation between the two sides. The alternating undulations between the two sides are more obvious in British. This part will examine employment relations in the UK today by looking at examples of employment tension and co-operation in the UK. </w:t>
      </w:r>
    </w:p>
    <w:p w14:paraId="4769B7D5" w14:textId="77777777" w:rsidR="00905843" w:rsidRPr="007C4EAF" w:rsidRDefault="00905843" w:rsidP="00AA4E64">
      <w:pPr>
        <w:spacing w:line="480" w:lineRule="auto"/>
        <w:jc w:val="both"/>
      </w:pPr>
    </w:p>
    <w:p w14:paraId="3DBE3AAC" w14:textId="77777777" w:rsidR="00905843" w:rsidRPr="007C4EAF" w:rsidRDefault="00905843" w:rsidP="00AA4E64">
      <w:pPr>
        <w:spacing w:line="480" w:lineRule="auto"/>
        <w:jc w:val="both"/>
        <w:rPr>
          <w:rFonts w:eastAsia="Times New Roman"/>
        </w:rPr>
      </w:pPr>
      <w:r w:rsidRPr="007C4EAF">
        <w:t xml:space="preserve">The growing number of multinationals has helped to ease employment relations to some extent. Under the pressure of globalization, the government constantly attracts foreign investment and increases employment opportunities, catering to the neo-liberal model which is featured by high flexibility and low employment protection and weak trade union institution </w:t>
      </w:r>
      <w:r w:rsidRPr="007C4EAF">
        <w:rPr>
          <w:rFonts w:eastAsia="Times New Roman"/>
          <w:color w:val="000000"/>
          <w:shd w:val="clear" w:color="auto" w:fill="FFFFFF"/>
        </w:rPr>
        <w:t>(Gennard et al., 2016)</w:t>
      </w:r>
      <w:r w:rsidRPr="007C4EAF">
        <w:t xml:space="preserve">. The example of Vauxhall fully demonstrates this point. In order to create more jobs, the trade union even cooperated with politicians who have nothing in common. Backed by government and German investment, the Vauxhall car plant was retained in 2012, saving 2,000 jobs. The new contract about payment and working conditions would be conducted to protect employees' welfare as well </w:t>
      </w:r>
      <w:r w:rsidRPr="007C4EAF">
        <w:rPr>
          <w:rFonts w:eastAsia="Times New Roman"/>
          <w:color w:val="000000"/>
          <w:shd w:val="clear" w:color="auto" w:fill="FFFFFF"/>
        </w:rPr>
        <w:t>(Gennard et al., 2016)</w:t>
      </w:r>
      <w:r w:rsidRPr="007C4EAF">
        <w:t>.</w:t>
      </w:r>
    </w:p>
    <w:p w14:paraId="45DDBF96" w14:textId="77777777" w:rsidR="00905843" w:rsidRPr="007C4EAF" w:rsidRDefault="00905843" w:rsidP="00AA4E64">
      <w:pPr>
        <w:spacing w:line="480" w:lineRule="auto"/>
        <w:jc w:val="both"/>
      </w:pPr>
    </w:p>
    <w:p w14:paraId="670BB4EE" w14:textId="77777777" w:rsidR="00905843" w:rsidRPr="007C4EAF" w:rsidRDefault="00905843" w:rsidP="00AA4E64">
      <w:pPr>
        <w:spacing w:line="480" w:lineRule="auto"/>
        <w:jc w:val="both"/>
      </w:pPr>
      <w:r w:rsidRPr="007C4EAF">
        <w:t>However, there are also many tense circumstances of the employment relations in UK. Taking the universities strike as an example, as many as 74 schools’ workers went on strike last year to defend their rights, which focused on pensions, payment and working conditions. The main cause of the strike was a gender wage gap of 15% and a pension requirement of 9.6% (</w:t>
      </w:r>
      <w:bookmarkStart w:id="29" w:name="OLE_LINK22"/>
      <w:bookmarkStart w:id="30" w:name="OLE_LINK23"/>
      <w:r w:rsidRPr="007C4EAF">
        <w:t>Corey, 2020</w:t>
      </w:r>
      <w:bookmarkEnd w:id="29"/>
      <w:bookmarkEnd w:id="30"/>
      <w:r w:rsidRPr="007C4EAF">
        <w:t>). This kind of strike had a great impact on students and the whole society by which students missed all courses during the strike.</w:t>
      </w:r>
      <w:bookmarkEnd w:id="28"/>
      <w:r w:rsidRPr="007C4EAF">
        <w:t xml:space="preserve"> Such </w:t>
      </w:r>
      <w:r w:rsidRPr="007C4EAF">
        <w:lastRenderedPageBreak/>
        <w:t>tensions do not occur between employers and employees, which are not confined to the educational industry. In Britain, there have been frequent strikes, such as the NHS strike and the Great Western Railway strike.</w:t>
      </w:r>
    </w:p>
    <w:p w14:paraId="47290DB0" w14:textId="77777777" w:rsidR="00905843" w:rsidRPr="007C4EAF" w:rsidRDefault="00905843" w:rsidP="00AA4E64">
      <w:pPr>
        <w:spacing w:line="480" w:lineRule="auto"/>
        <w:jc w:val="both"/>
      </w:pPr>
    </w:p>
    <w:p w14:paraId="0CFF031D" w14:textId="77777777" w:rsidR="00905843" w:rsidRPr="007C4EAF" w:rsidRDefault="00905843" w:rsidP="00AA4E64">
      <w:pPr>
        <w:spacing w:line="480" w:lineRule="auto"/>
        <w:jc w:val="both"/>
      </w:pPr>
    </w:p>
    <w:p w14:paraId="2E2731C6" w14:textId="77777777" w:rsidR="00905843" w:rsidRPr="007C4EAF" w:rsidRDefault="00905843" w:rsidP="00AA4E64">
      <w:pPr>
        <w:spacing w:line="480" w:lineRule="auto"/>
        <w:jc w:val="both"/>
      </w:pPr>
      <w:r w:rsidRPr="007C4EAF">
        <w:t>To sum up, employment relations are of great importance and tension in the British society. If the government and the trade union deal with the employee relationship positively and properly, it means that the Trade Unions on behalf of the workforce, referring to a “pluralistic” approach, it will not only solve the</w:t>
      </w:r>
      <w:r w:rsidRPr="007C4EAF">
        <w:rPr>
          <w:lang w:eastAsia="zh-CN"/>
        </w:rPr>
        <w:t xml:space="preserve"> </w:t>
      </w:r>
      <w:r w:rsidRPr="007C4EAF">
        <w:t xml:space="preserve">employment problem, but also promote the development of the whole society. But on the contrary, if the personal interests and welfare of employees are not fully considered, the union will unite the masses to take measures to resist the unsatisfactory policies via a pluralistic voice. Furthermore, employees can </w:t>
      </w:r>
      <w:proofErr w:type="spellStart"/>
      <w:r w:rsidRPr="007C4EAF">
        <w:t>mobilise</w:t>
      </w:r>
      <w:proofErr w:type="spellEnd"/>
      <w:r w:rsidRPr="007C4EAF">
        <w:t xml:space="preserve"> via social media platforms to voice unitarist discontent. </w:t>
      </w:r>
    </w:p>
    <w:p w14:paraId="30AD4249" w14:textId="77777777" w:rsidR="00905843" w:rsidRPr="007C4EAF" w:rsidRDefault="00905843" w:rsidP="00AA4E64">
      <w:pPr>
        <w:spacing w:line="480" w:lineRule="auto"/>
        <w:jc w:val="both"/>
      </w:pPr>
    </w:p>
    <w:p w14:paraId="01D4BDB2" w14:textId="77777777" w:rsidR="00905843" w:rsidRPr="007C4EAF" w:rsidRDefault="00905843" w:rsidP="00AA4E64">
      <w:pPr>
        <w:spacing w:line="480" w:lineRule="auto"/>
        <w:jc w:val="both"/>
        <w:rPr>
          <w:b/>
          <w:bCs/>
        </w:rPr>
      </w:pPr>
    </w:p>
    <w:p w14:paraId="597DFA9A" w14:textId="77777777" w:rsidR="00905843" w:rsidRPr="007C4EAF" w:rsidRDefault="00905843" w:rsidP="00AA4E64">
      <w:pPr>
        <w:pStyle w:val="2"/>
        <w:spacing w:line="480" w:lineRule="auto"/>
        <w:rPr>
          <w:rFonts w:ascii="Times New Roman" w:hAnsi="Times New Roman" w:cs="Times New Roman"/>
          <w:sz w:val="24"/>
          <w:szCs w:val="24"/>
        </w:rPr>
      </w:pPr>
      <w:bookmarkStart w:id="31" w:name="_Toc36205821"/>
      <w:bookmarkStart w:id="32" w:name="_Toc36205882"/>
      <w:bookmarkStart w:id="33" w:name="OLE_LINK25"/>
      <w:r w:rsidRPr="007C4EAF">
        <w:rPr>
          <w:rFonts w:ascii="Times New Roman" w:hAnsi="Times New Roman" w:cs="Times New Roman"/>
          <w:sz w:val="24"/>
          <w:szCs w:val="24"/>
        </w:rPr>
        <w:t>2.4Employment relations strategies and supporting bodies</w:t>
      </w:r>
      <w:bookmarkEnd w:id="31"/>
      <w:bookmarkEnd w:id="32"/>
      <w:r w:rsidRPr="007C4EAF">
        <w:rPr>
          <w:rFonts w:ascii="Times New Roman" w:hAnsi="Times New Roman" w:cs="Times New Roman"/>
          <w:sz w:val="24"/>
          <w:szCs w:val="24"/>
        </w:rPr>
        <w:t xml:space="preserve"> </w:t>
      </w:r>
    </w:p>
    <w:bookmarkEnd w:id="33"/>
    <w:p w14:paraId="5103D4D7" w14:textId="77777777" w:rsidR="00905843" w:rsidRPr="007C4EAF" w:rsidRDefault="00905843" w:rsidP="00AA4E64">
      <w:pPr>
        <w:spacing w:line="480" w:lineRule="auto"/>
        <w:jc w:val="both"/>
      </w:pPr>
      <w:r w:rsidRPr="007C4EAF">
        <w:t>In order to promote the stability of the British society, it is necessary to pay attention to the employment relations. Some people suggest that learning and development</w:t>
      </w:r>
      <w:r w:rsidRPr="007C4EAF">
        <w:rPr>
          <w:color w:val="FF0000"/>
        </w:rPr>
        <w:t xml:space="preserve"> </w:t>
      </w:r>
      <w:r w:rsidRPr="007C4EAF">
        <w:t xml:space="preserve">should be given priority (Heal, 2018), because by studying the cases of other companies dealing with employment relations, employees are able to better to deal with issues </w:t>
      </w:r>
      <w:r w:rsidRPr="007C4EAF">
        <w:lastRenderedPageBreak/>
        <w:t>occurring in the workplace. For example, an increasing number of employees are able to know how to address</w:t>
      </w:r>
      <w:r w:rsidRPr="007C4EAF">
        <w:rPr>
          <w:color w:val="232323"/>
          <w:shd w:val="clear" w:color="auto" w:fill="FFFFFF"/>
        </w:rPr>
        <w:t> poor treatment, bullying and harassment in the office</w:t>
      </w:r>
      <w:r w:rsidRPr="007C4EAF">
        <w:t xml:space="preserve"> (Heal, 2018). What is more, more and more scholars state that the original social order may be disturbed after BREXIT which may result in a serious threat to skills, research, investment and procurement operations. But the most important thing is that different industries should have a clear voice (Roberts, 2016). In the chance of prosperity and the biggest risk, all the people should choose partnership and cooperation rather than confliction. For the reason that cooperation is better to overcome difficulties in the process of achieving and maintaining positive employment relations (Bray, Budd and </w:t>
      </w:r>
      <w:proofErr w:type="spellStart"/>
      <w:r w:rsidRPr="007C4EAF">
        <w:t>Macneil</w:t>
      </w:r>
      <w:proofErr w:type="spellEnd"/>
      <w:r w:rsidRPr="007C4EAF">
        <w:t xml:space="preserve">, 2019). For example, The UK government could set up a number of agencies to help with employment and deal with the problem to ease people's worries about employment. </w:t>
      </w:r>
      <w:proofErr w:type="spellStart"/>
      <w:r w:rsidRPr="007C4EAF">
        <w:t>Acas</w:t>
      </w:r>
      <w:proofErr w:type="spellEnd"/>
      <w:r w:rsidRPr="007C4EAF">
        <w:t xml:space="preserve"> is a good example of how to improve organization and working life by promoting strong employment relations practices. This can be achieved through various media such as arbitration or mediation, resolving disputes between an employee or workers' group (usually represented by a union) and its employer (GOV.UK,2020). This kind of methods can indeed help people to address some employment issues through the intervention of a third party. The differences between employees and employers can be settle by negotiation instead of demonstrations and even violence. </w:t>
      </w:r>
    </w:p>
    <w:p w14:paraId="1B09265B" w14:textId="77777777" w:rsidR="00905843" w:rsidRPr="007C4EAF" w:rsidRDefault="00905843" w:rsidP="00AA4E64">
      <w:pPr>
        <w:spacing w:line="480" w:lineRule="auto"/>
        <w:jc w:val="both"/>
      </w:pPr>
    </w:p>
    <w:p w14:paraId="49113A43" w14:textId="77777777" w:rsidR="00905843" w:rsidRPr="007C4EAF" w:rsidRDefault="00905843" w:rsidP="00AA4E64">
      <w:pPr>
        <w:spacing w:line="480" w:lineRule="auto"/>
        <w:jc w:val="both"/>
      </w:pPr>
      <w:r w:rsidRPr="007C4EAF">
        <w:t xml:space="preserve">In addition, </w:t>
      </w:r>
      <w:bookmarkStart w:id="34" w:name="OLE_LINK26"/>
      <w:r w:rsidRPr="007C4EAF">
        <w:t xml:space="preserve">employees ought to create communication channels to show their own voice in the workplace. When employees encounter problems, they should actively communicate with employers to find the fastest solution. For example, employees can </w:t>
      </w:r>
      <w:r w:rsidRPr="007C4EAF">
        <w:lastRenderedPageBreak/>
        <w:t>seek help through communication or official channels. Taylor states that listening employees’ voice can make them happier, contributing a collegiate environment between employers and employees, which can largely boost the productivity (Sharp, 2018).</w:t>
      </w:r>
    </w:p>
    <w:bookmarkEnd w:id="34"/>
    <w:p w14:paraId="34F507F0" w14:textId="77777777" w:rsidR="00905843" w:rsidRDefault="00905843" w:rsidP="00AA4E64">
      <w:pPr>
        <w:spacing w:line="480" w:lineRule="auto"/>
        <w:jc w:val="both"/>
      </w:pPr>
    </w:p>
    <w:p w14:paraId="373E55BC" w14:textId="77777777" w:rsidR="007C4EAF" w:rsidRDefault="007C4EAF" w:rsidP="00AA4E64">
      <w:pPr>
        <w:spacing w:line="480" w:lineRule="auto"/>
        <w:jc w:val="both"/>
      </w:pPr>
    </w:p>
    <w:p w14:paraId="6D6BD513" w14:textId="77777777" w:rsidR="007C4EAF" w:rsidRDefault="007C4EAF" w:rsidP="00AA4E64">
      <w:pPr>
        <w:spacing w:line="480" w:lineRule="auto"/>
        <w:jc w:val="both"/>
      </w:pPr>
    </w:p>
    <w:p w14:paraId="5CDA3A8E" w14:textId="77777777" w:rsidR="007C4EAF" w:rsidRDefault="007C4EAF" w:rsidP="00AA4E64">
      <w:pPr>
        <w:spacing w:line="480" w:lineRule="auto"/>
        <w:jc w:val="both"/>
      </w:pPr>
    </w:p>
    <w:p w14:paraId="3B052EC8" w14:textId="77777777" w:rsidR="007C4EAF" w:rsidRDefault="007C4EAF" w:rsidP="00AA4E64">
      <w:pPr>
        <w:spacing w:line="480" w:lineRule="auto"/>
        <w:jc w:val="both"/>
      </w:pPr>
    </w:p>
    <w:p w14:paraId="50E07649" w14:textId="77777777" w:rsidR="007C4EAF" w:rsidRDefault="007C4EAF" w:rsidP="00AA4E64">
      <w:pPr>
        <w:spacing w:line="480" w:lineRule="auto"/>
        <w:jc w:val="both"/>
      </w:pPr>
    </w:p>
    <w:p w14:paraId="4E26C13C" w14:textId="77777777" w:rsidR="007C4EAF" w:rsidRDefault="007C4EAF" w:rsidP="00AA4E64">
      <w:pPr>
        <w:spacing w:line="480" w:lineRule="auto"/>
        <w:jc w:val="both"/>
      </w:pPr>
    </w:p>
    <w:p w14:paraId="3FCFF828" w14:textId="77777777" w:rsidR="007C4EAF" w:rsidRDefault="007C4EAF" w:rsidP="00AA4E64">
      <w:pPr>
        <w:spacing w:line="480" w:lineRule="auto"/>
        <w:jc w:val="both"/>
      </w:pPr>
    </w:p>
    <w:p w14:paraId="286FFCCF" w14:textId="77777777" w:rsidR="007C4EAF" w:rsidRDefault="007C4EAF" w:rsidP="00AA4E64">
      <w:pPr>
        <w:spacing w:line="480" w:lineRule="auto"/>
        <w:jc w:val="both"/>
      </w:pPr>
    </w:p>
    <w:p w14:paraId="6B4268B7" w14:textId="77777777" w:rsidR="007C4EAF" w:rsidRDefault="007C4EAF" w:rsidP="00AA4E64">
      <w:pPr>
        <w:spacing w:line="480" w:lineRule="auto"/>
        <w:jc w:val="both"/>
      </w:pPr>
    </w:p>
    <w:p w14:paraId="6DB81450" w14:textId="77777777" w:rsidR="007C4EAF" w:rsidRDefault="007C4EAF" w:rsidP="00AA4E64">
      <w:pPr>
        <w:spacing w:line="480" w:lineRule="auto"/>
        <w:jc w:val="both"/>
      </w:pPr>
    </w:p>
    <w:p w14:paraId="49F02731" w14:textId="77777777" w:rsidR="007C4EAF" w:rsidRDefault="007C4EAF" w:rsidP="00AA4E64">
      <w:pPr>
        <w:spacing w:line="480" w:lineRule="auto"/>
        <w:jc w:val="both"/>
      </w:pPr>
    </w:p>
    <w:p w14:paraId="1D1C4C75" w14:textId="77777777" w:rsidR="007C4EAF" w:rsidRDefault="007C4EAF" w:rsidP="00AA4E64">
      <w:pPr>
        <w:spacing w:line="480" w:lineRule="auto"/>
        <w:jc w:val="both"/>
      </w:pPr>
    </w:p>
    <w:p w14:paraId="61ADED2F" w14:textId="77777777" w:rsidR="007C4EAF" w:rsidRDefault="007C4EAF" w:rsidP="00AA4E64">
      <w:pPr>
        <w:spacing w:line="480" w:lineRule="auto"/>
        <w:jc w:val="both"/>
      </w:pPr>
    </w:p>
    <w:p w14:paraId="68710541" w14:textId="77777777" w:rsidR="007C4EAF" w:rsidRDefault="007C4EAF" w:rsidP="00AA4E64">
      <w:pPr>
        <w:spacing w:line="480" w:lineRule="auto"/>
        <w:jc w:val="both"/>
      </w:pPr>
    </w:p>
    <w:p w14:paraId="52E37F01" w14:textId="77777777" w:rsidR="007C4EAF" w:rsidRDefault="007C4EAF" w:rsidP="00AA4E64">
      <w:pPr>
        <w:spacing w:line="480" w:lineRule="auto"/>
        <w:jc w:val="both"/>
      </w:pPr>
    </w:p>
    <w:p w14:paraId="7C8C34E2" w14:textId="77777777" w:rsidR="007C4EAF" w:rsidRDefault="007C4EAF" w:rsidP="00AA4E64">
      <w:pPr>
        <w:spacing w:line="480" w:lineRule="auto"/>
        <w:jc w:val="both"/>
      </w:pPr>
    </w:p>
    <w:p w14:paraId="45EEE959" w14:textId="77777777" w:rsidR="007C4EAF" w:rsidRPr="00AA4E64" w:rsidRDefault="007C4EAF" w:rsidP="00AA4E64">
      <w:pPr>
        <w:spacing w:line="480" w:lineRule="auto"/>
        <w:jc w:val="both"/>
        <w:rPr>
          <w:rFonts w:eastAsia="PMingLiU"/>
        </w:rPr>
      </w:pPr>
    </w:p>
    <w:p w14:paraId="797AD8EA" w14:textId="77777777" w:rsidR="00905843" w:rsidRPr="007C4EAF" w:rsidRDefault="00905843" w:rsidP="00AA4E64">
      <w:pPr>
        <w:pStyle w:val="2"/>
        <w:spacing w:line="480" w:lineRule="auto"/>
        <w:rPr>
          <w:rFonts w:ascii="Times New Roman" w:hAnsi="Times New Roman" w:cs="Times New Roman"/>
          <w:sz w:val="28"/>
          <w:szCs w:val="28"/>
        </w:rPr>
      </w:pPr>
      <w:bookmarkStart w:id="35" w:name="_Toc36205822"/>
      <w:bookmarkStart w:id="36" w:name="_Toc36205883"/>
      <w:r w:rsidRPr="007C4EAF">
        <w:rPr>
          <w:rFonts w:ascii="Times New Roman" w:hAnsi="Times New Roman" w:cs="Times New Roman"/>
          <w:sz w:val="28"/>
          <w:szCs w:val="28"/>
        </w:rPr>
        <w:lastRenderedPageBreak/>
        <w:t>3.0Conclusion</w:t>
      </w:r>
      <w:bookmarkEnd w:id="35"/>
      <w:bookmarkEnd w:id="36"/>
      <w:r w:rsidRPr="007C4EAF">
        <w:rPr>
          <w:rFonts w:ascii="Times New Roman" w:hAnsi="Times New Roman" w:cs="Times New Roman"/>
          <w:sz w:val="28"/>
          <w:szCs w:val="28"/>
        </w:rPr>
        <w:t xml:space="preserve"> </w:t>
      </w:r>
    </w:p>
    <w:p w14:paraId="78E08430" w14:textId="77777777" w:rsidR="00905843" w:rsidRPr="007C4EAF" w:rsidRDefault="00905843" w:rsidP="00AA4E64">
      <w:pPr>
        <w:spacing w:line="480" w:lineRule="auto"/>
        <w:jc w:val="both"/>
      </w:pPr>
      <w:r w:rsidRPr="007C4EAF">
        <w:t xml:space="preserve">In conclusion, based on the analysis above, it is clear that the relationship between employees and employers is very important in the UK, which is a significant factor of national stability, people’s livelihood and economic operation. This essay mainly focuses on the PESTEL analysis of employment relations in UK, the past major historical events and the current employment circumstance to illustrate how important to have a positive relationship between employees and employers in the workplace. Finally, some strategies used to address employment issues are given. </w:t>
      </w:r>
    </w:p>
    <w:p w14:paraId="583C16F4" w14:textId="77777777" w:rsidR="00905843" w:rsidRPr="007C4EAF" w:rsidRDefault="00905843" w:rsidP="00AA4E64">
      <w:pPr>
        <w:spacing w:line="480" w:lineRule="auto"/>
        <w:jc w:val="both"/>
        <w:rPr>
          <w:b/>
          <w:bCs/>
        </w:rPr>
      </w:pPr>
    </w:p>
    <w:p w14:paraId="14496FAD" w14:textId="77777777" w:rsidR="00905843" w:rsidRPr="007C4EAF" w:rsidRDefault="00905843" w:rsidP="00AA4E64">
      <w:pPr>
        <w:spacing w:line="480" w:lineRule="auto"/>
        <w:jc w:val="both"/>
        <w:rPr>
          <w:b/>
          <w:bCs/>
        </w:rPr>
      </w:pPr>
    </w:p>
    <w:p w14:paraId="604DFBF0" w14:textId="77777777" w:rsidR="00905843" w:rsidRPr="007C4EAF" w:rsidRDefault="00905843" w:rsidP="00AA4E64">
      <w:pPr>
        <w:spacing w:line="480" w:lineRule="auto"/>
        <w:jc w:val="both"/>
        <w:rPr>
          <w:b/>
          <w:bCs/>
        </w:rPr>
      </w:pPr>
    </w:p>
    <w:p w14:paraId="2AC719F4" w14:textId="77777777" w:rsidR="00905843" w:rsidRPr="007C4EAF" w:rsidRDefault="00905843" w:rsidP="00AA4E64">
      <w:pPr>
        <w:spacing w:line="480" w:lineRule="auto"/>
        <w:jc w:val="both"/>
        <w:rPr>
          <w:b/>
          <w:bCs/>
        </w:rPr>
      </w:pPr>
    </w:p>
    <w:p w14:paraId="333B7178" w14:textId="77777777" w:rsidR="00905843" w:rsidRPr="007C4EAF" w:rsidRDefault="00905843" w:rsidP="00AA4E64">
      <w:pPr>
        <w:spacing w:line="480" w:lineRule="auto"/>
        <w:jc w:val="both"/>
        <w:rPr>
          <w:b/>
          <w:bCs/>
        </w:rPr>
      </w:pPr>
    </w:p>
    <w:p w14:paraId="0A7CDB8B" w14:textId="77777777" w:rsidR="00905843" w:rsidRPr="007C4EAF" w:rsidRDefault="00905843" w:rsidP="00AA4E64">
      <w:pPr>
        <w:spacing w:line="480" w:lineRule="auto"/>
        <w:jc w:val="both"/>
        <w:rPr>
          <w:b/>
          <w:bCs/>
        </w:rPr>
      </w:pPr>
    </w:p>
    <w:p w14:paraId="72FF19E4" w14:textId="77777777" w:rsidR="00905843" w:rsidRPr="007C4EAF" w:rsidRDefault="00905843" w:rsidP="00AA4E64">
      <w:pPr>
        <w:spacing w:line="480" w:lineRule="auto"/>
        <w:jc w:val="both"/>
        <w:rPr>
          <w:b/>
          <w:bCs/>
        </w:rPr>
      </w:pPr>
    </w:p>
    <w:p w14:paraId="3F913B16" w14:textId="77777777" w:rsidR="00905843" w:rsidRPr="007C4EAF" w:rsidRDefault="00905843" w:rsidP="00AA4E64">
      <w:pPr>
        <w:spacing w:line="480" w:lineRule="auto"/>
        <w:jc w:val="both"/>
        <w:rPr>
          <w:b/>
          <w:bCs/>
        </w:rPr>
      </w:pPr>
    </w:p>
    <w:p w14:paraId="41948D30" w14:textId="77777777" w:rsidR="00905843" w:rsidRPr="007C4EAF" w:rsidRDefault="00905843" w:rsidP="00AA4E64">
      <w:pPr>
        <w:spacing w:line="480" w:lineRule="auto"/>
        <w:jc w:val="both"/>
        <w:rPr>
          <w:b/>
          <w:bCs/>
        </w:rPr>
      </w:pPr>
    </w:p>
    <w:p w14:paraId="7AF94E3D" w14:textId="77777777" w:rsidR="00905843" w:rsidRPr="007C4EAF" w:rsidRDefault="00905843" w:rsidP="00AA4E64">
      <w:pPr>
        <w:spacing w:line="480" w:lineRule="auto"/>
        <w:jc w:val="both"/>
        <w:rPr>
          <w:b/>
          <w:bCs/>
        </w:rPr>
      </w:pPr>
    </w:p>
    <w:p w14:paraId="493B7844" w14:textId="77777777" w:rsidR="00905843" w:rsidRPr="007C4EAF" w:rsidRDefault="00905843" w:rsidP="00AA4E64">
      <w:pPr>
        <w:spacing w:line="480" w:lineRule="auto"/>
        <w:jc w:val="both"/>
        <w:rPr>
          <w:b/>
          <w:bCs/>
        </w:rPr>
      </w:pPr>
    </w:p>
    <w:p w14:paraId="09819728" w14:textId="77777777" w:rsidR="00905843" w:rsidRPr="007C4EAF" w:rsidRDefault="00905843" w:rsidP="00AA4E64">
      <w:pPr>
        <w:spacing w:line="480" w:lineRule="auto"/>
        <w:jc w:val="both"/>
        <w:rPr>
          <w:b/>
          <w:bCs/>
        </w:rPr>
      </w:pPr>
    </w:p>
    <w:p w14:paraId="4B9093D3" w14:textId="77777777" w:rsidR="00905843" w:rsidRPr="007C4EAF" w:rsidRDefault="00905843" w:rsidP="00AA4E64">
      <w:pPr>
        <w:spacing w:line="480" w:lineRule="auto"/>
        <w:jc w:val="both"/>
        <w:rPr>
          <w:b/>
          <w:bCs/>
        </w:rPr>
      </w:pPr>
    </w:p>
    <w:p w14:paraId="31586B57" w14:textId="77777777" w:rsidR="00C50AAF" w:rsidRPr="00AA4E64" w:rsidRDefault="00C50AAF" w:rsidP="00AA4E64">
      <w:pPr>
        <w:spacing w:line="480" w:lineRule="auto"/>
        <w:jc w:val="both"/>
        <w:rPr>
          <w:rFonts w:eastAsia="PMingLiU"/>
          <w:b/>
          <w:bCs/>
        </w:rPr>
      </w:pPr>
    </w:p>
    <w:p w14:paraId="5582C5F8" w14:textId="77777777" w:rsidR="00905843" w:rsidRPr="007C4EAF" w:rsidRDefault="00905843" w:rsidP="00AA4E64">
      <w:pPr>
        <w:pStyle w:val="1"/>
        <w:spacing w:line="480" w:lineRule="auto"/>
        <w:rPr>
          <w:rFonts w:ascii="Times New Roman" w:hAnsi="Times New Roman" w:cs="Times New Roman"/>
          <w:sz w:val="28"/>
          <w:szCs w:val="28"/>
        </w:rPr>
      </w:pPr>
      <w:bookmarkStart w:id="37" w:name="_Toc36205823"/>
      <w:bookmarkStart w:id="38" w:name="_Toc36205884"/>
      <w:r w:rsidRPr="007C4EAF">
        <w:rPr>
          <w:rFonts w:ascii="Times New Roman" w:hAnsi="Times New Roman" w:cs="Times New Roman"/>
          <w:sz w:val="28"/>
          <w:szCs w:val="28"/>
        </w:rPr>
        <w:lastRenderedPageBreak/>
        <w:t>4.0Reference</w:t>
      </w:r>
      <w:bookmarkEnd w:id="37"/>
      <w:bookmarkEnd w:id="38"/>
      <w:r w:rsidRPr="007C4EAF">
        <w:rPr>
          <w:rFonts w:ascii="Times New Roman" w:hAnsi="Times New Roman" w:cs="Times New Roman"/>
          <w:sz w:val="28"/>
          <w:szCs w:val="28"/>
        </w:rPr>
        <w:t xml:space="preserve"> </w:t>
      </w:r>
    </w:p>
    <w:p w14:paraId="14F1AE69"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w:t>
      </w:r>
      <w:r w:rsidR="00905843" w:rsidRPr="007C4EAF">
        <w:rPr>
          <w:rFonts w:eastAsia="Times New Roman"/>
          <w:color w:val="000000"/>
          <w:shd w:val="clear" w:color="auto" w:fill="FFFFFF"/>
        </w:rPr>
        <w:t>Audi, R. 2008. Some Dimensions of Trust in Business Practices: From Financial and Product Representation to Licensure and Voting. </w:t>
      </w:r>
      <w:r w:rsidR="00905843" w:rsidRPr="007C4EAF">
        <w:rPr>
          <w:rFonts w:eastAsia="Times New Roman"/>
          <w:i/>
          <w:iCs/>
          <w:color w:val="000000"/>
          <w:shd w:val="clear" w:color="auto" w:fill="FFFFFF"/>
        </w:rPr>
        <w:t>Journal of Business Ethics</w:t>
      </w:r>
      <w:r w:rsidR="00905843" w:rsidRPr="007C4EAF">
        <w:rPr>
          <w:rFonts w:eastAsia="Times New Roman"/>
          <w:color w:val="000000"/>
          <w:shd w:val="clear" w:color="auto" w:fill="FFFFFF"/>
        </w:rPr>
        <w:t>, 80(1), pp.97-102.</w:t>
      </w:r>
    </w:p>
    <w:p w14:paraId="16BCBA87" w14:textId="77777777" w:rsidR="00905843" w:rsidRPr="007C4EAF" w:rsidRDefault="00905843" w:rsidP="00AA4E64">
      <w:pPr>
        <w:spacing w:line="480" w:lineRule="auto"/>
        <w:jc w:val="both"/>
        <w:rPr>
          <w:rFonts w:eastAsia="Times New Roman"/>
          <w:color w:val="000000"/>
          <w:shd w:val="clear" w:color="auto" w:fill="FFFFFF"/>
        </w:rPr>
      </w:pPr>
    </w:p>
    <w:p w14:paraId="614C925A" w14:textId="77777777" w:rsidR="00905843" w:rsidRPr="007C4EAF" w:rsidRDefault="007C4EAF" w:rsidP="00AA4E64">
      <w:pPr>
        <w:spacing w:line="480" w:lineRule="auto"/>
        <w:jc w:val="both"/>
        <w:rPr>
          <w:rFonts w:eastAsia="Times New Roman"/>
        </w:rPr>
      </w:pPr>
      <w:r>
        <w:rPr>
          <w:rFonts w:eastAsia="Times New Roman" w:hint="eastAsia"/>
          <w:color w:val="000000"/>
          <w:shd w:val="clear" w:color="auto" w:fill="FFFFFF"/>
        </w:rPr>
        <w:t>2.</w:t>
      </w:r>
      <w:r w:rsidR="00905843" w:rsidRPr="007C4EAF">
        <w:rPr>
          <w:rFonts w:eastAsia="Times New Roman"/>
          <w:color w:val="000000"/>
          <w:shd w:val="clear" w:color="auto" w:fill="FFFFFF"/>
        </w:rPr>
        <w:t xml:space="preserve">Bray, M., Budd, J. and </w:t>
      </w:r>
      <w:proofErr w:type="spellStart"/>
      <w:r w:rsidR="00905843" w:rsidRPr="007C4EAF">
        <w:rPr>
          <w:rFonts w:eastAsia="Times New Roman"/>
          <w:color w:val="000000"/>
          <w:shd w:val="clear" w:color="auto" w:fill="FFFFFF"/>
        </w:rPr>
        <w:t>Macneil</w:t>
      </w:r>
      <w:proofErr w:type="spellEnd"/>
      <w:r w:rsidR="00905843" w:rsidRPr="007C4EAF">
        <w:rPr>
          <w:rFonts w:eastAsia="Times New Roman"/>
          <w:color w:val="000000"/>
          <w:shd w:val="clear" w:color="auto" w:fill="FFFFFF"/>
        </w:rPr>
        <w:t>, J. 2019. The Many Meanings of Co</w:t>
      </w:r>
      <w:r w:rsidR="00905843" w:rsidRPr="007C4EAF">
        <w:rPr>
          <w:rFonts w:ascii="Calibri" w:eastAsia="Calibri" w:hAnsi="Calibri" w:cs="Calibri"/>
          <w:color w:val="000000"/>
          <w:shd w:val="clear" w:color="auto" w:fill="FFFFFF"/>
        </w:rPr>
        <w:t>‐</w:t>
      </w:r>
      <w:r w:rsidR="00905843" w:rsidRPr="007C4EAF">
        <w:rPr>
          <w:rFonts w:eastAsia="Times New Roman"/>
          <w:color w:val="000000"/>
          <w:shd w:val="clear" w:color="auto" w:fill="FFFFFF"/>
        </w:rPr>
        <w:t>Operation in the Employment Relationship and Their Implications. </w:t>
      </w:r>
      <w:r w:rsidR="00905843" w:rsidRPr="007C4EAF">
        <w:rPr>
          <w:rFonts w:eastAsia="Times New Roman"/>
          <w:i/>
          <w:iCs/>
          <w:color w:val="000000"/>
          <w:shd w:val="clear" w:color="auto" w:fill="FFFFFF"/>
        </w:rPr>
        <w:t>British Journal of Industrial Relations</w:t>
      </w:r>
      <w:r w:rsidR="00905843" w:rsidRPr="007C4EAF">
        <w:rPr>
          <w:rFonts w:eastAsia="Times New Roman"/>
          <w:color w:val="000000"/>
          <w:shd w:val="clear" w:color="auto" w:fill="FFFFFF"/>
        </w:rPr>
        <w:t>, 58(1), pp.114-141.</w:t>
      </w:r>
    </w:p>
    <w:p w14:paraId="51976135" w14:textId="77777777" w:rsidR="00905843" w:rsidRPr="007C4EAF" w:rsidRDefault="00905843" w:rsidP="00AA4E64">
      <w:pPr>
        <w:spacing w:line="480" w:lineRule="auto"/>
        <w:jc w:val="both"/>
      </w:pPr>
    </w:p>
    <w:p w14:paraId="37791847" w14:textId="77777777" w:rsidR="00905843" w:rsidRPr="007C4EAF" w:rsidRDefault="007C4EAF" w:rsidP="00AA4E64">
      <w:pPr>
        <w:spacing w:line="480" w:lineRule="auto"/>
        <w:jc w:val="both"/>
        <w:rPr>
          <w:rFonts w:eastAsia="Times New Roman"/>
        </w:rPr>
      </w:pPr>
      <w:r>
        <w:rPr>
          <w:rStyle w:val="personname"/>
          <w:rFonts w:eastAsia="Times New Roman" w:hint="eastAsia"/>
          <w:color w:val="000000"/>
          <w:shd w:val="clear" w:color="auto" w:fill="FFFFFF"/>
        </w:rPr>
        <w:t>3.</w:t>
      </w:r>
      <w:r w:rsidR="00905843" w:rsidRPr="007C4EAF">
        <w:rPr>
          <w:rStyle w:val="personname"/>
          <w:rFonts w:eastAsia="Times New Roman"/>
          <w:color w:val="000000"/>
          <w:shd w:val="clear" w:color="auto" w:fill="FFFFFF"/>
        </w:rPr>
        <w:t>Coyle-Shapiro, Jacqueline A-M.</w:t>
      </w:r>
      <w:r w:rsidR="00905843" w:rsidRPr="007C4EAF">
        <w:rPr>
          <w:rFonts w:eastAsia="Times New Roman"/>
          <w:color w:val="000000"/>
          <w:shd w:val="clear" w:color="auto" w:fill="FFFFFF"/>
        </w:rPr>
        <w:t> and </w:t>
      </w:r>
      <w:r w:rsidR="00905843" w:rsidRPr="007C4EAF">
        <w:rPr>
          <w:rStyle w:val="personname"/>
          <w:rFonts w:eastAsia="Times New Roman"/>
          <w:color w:val="000000"/>
          <w:shd w:val="clear" w:color="auto" w:fill="FFFFFF"/>
        </w:rPr>
        <w:t>Kessler, Ian.</w:t>
      </w:r>
      <w:r w:rsidR="00905843" w:rsidRPr="007C4EAF">
        <w:rPr>
          <w:rFonts w:eastAsia="Times New Roman"/>
          <w:color w:val="000000"/>
          <w:shd w:val="clear" w:color="auto" w:fill="FFFFFF"/>
        </w:rPr>
        <w:t> 2003. </w:t>
      </w:r>
      <w:r w:rsidR="00905843" w:rsidRPr="007C4EAF">
        <w:rPr>
          <w:rStyle w:val="a3"/>
          <w:rFonts w:eastAsia="Times New Roman"/>
          <w:shd w:val="clear" w:color="auto" w:fill="FFFFFF"/>
        </w:rPr>
        <w:t>The employment relationship in the U.K. public sector: a psychological contract perspective.</w:t>
      </w:r>
      <w:r w:rsidR="00905843" w:rsidRPr="007C4EAF">
        <w:rPr>
          <w:rFonts w:eastAsia="Times New Roman"/>
          <w:color w:val="000000"/>
          <w:shd w:val="clear" w:color="auto" w:fill="FFFFFF"/>
        </w:rPr>
        <w:t> Journal of Public Administration Research and Theory, 13 (2). pp. 213-230. ISSN 1053-1858</w:t>
      </w:r>
    </w:p>
    <w:p w14:paraId="3BA53675" w14:textId="77777777" w:rsidR="00905843" w:rsidRPr="007C4EAF" w:rsidRDefault="00905843" w:rsidP="00AA4E64">
      <w:pPr>
        <w:spacing w:line="480" w:lineRule="auto"/>
        <w:jc w:val="both"/>
      </w:pPr>
    </w:p>
    <w:p w14:paraId="4C26F81A"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4.</w:t>
      </w:r>
      <w:r w:rsidR="00905843" w:rsidRPr="007C4EAF">
        <w:rPr>
          <w:rFonts w:eastAsia="Times New Roman"/>
          <w:color w:val="000000"/>
          <w:shd w:val="clear" w:color="auto" w:fill="FFFFFF"/>
        </w:rPr>
        <w:t>Coldrick, M. 2013. </w:t>
      </w:r>
      <w:r w:rsidR="00905843" w:rsidRPr="007C4EAF">
        <w:rPr>
          <w:rFonts w:eastAsia="Times New Roman"/>
          <w:i/>
          <w:iCs/>
          <w:color w:val="000000"/>
          <w:shd w:val="clear" w:color="auto" w:fill="FFFFFF"/>
        </w:rPr>
        <w:t>Margaret Thatcher and the pit strike</w:t>
      </w:r>
      <w:r w:rsidR="00905843" w:rsidRPr="007C4EAF">
        <w:rPr>
          <w:rFonts w:eastAsia="Times New Roman"/>
          <w:color w:val="000000"/>
          <w:shd w:val="clear" w:color="auto" w:fill="FFFFFF"/>
        </w:rPr>
        <w:t>. [online]. BBC News. [Accessed 9 Mar. 2020].</w:t>
      </w:r>
      <w:r w:rsidR="00905843" w:rsidRPr="007C4EAF">
        <w:rPr>
          <w:rFonts w:eastAsia="Times New Roman"/>
        </w:rPr>
        <w:t xml:space="preserve"> </w:t>
      </w:r>
      <w:r w:rsidR="00905843" w:rsidRPr="007C4EAF">
        <w:rPr>
          <w:rFonts w:eastAsia="Times New Roman"/>
          <w:color w:val="000000"/>
          <w:shd w:val="clear" w:color="auto" w:fill="FFFFFF"/>
        </w:rPr>
        <w:t xml:space="preserve">Available from: </w:t>
      </w:r>
      <w:hyperlink r:id="rId8" w:history="1">
        <w:r w:rsidR="00905843" w:rsidRPr="007C4EAF">
          <w:rPr>
            <w:rStyle w:val="a4"/>
            <w:rFonts w:eastAsia="Times New Roman"/>
            <w:shd w:val="clear" w:color="auto" w:fill="FFFFFF"/>
          </w:rPr>
          <w:t>https://www.bbc.com/news/uk-england-22068640</w:t>
        </w:r>
      </w:hyperlink>
    </w:p>
    <w:p w14:paraId="0E08CFDF" w14:textId="77777777" w:rsidR="00905843" w:rsidRPr="007C4EAF" w:rsidRDefault="00905843" w:rsidP="00AA4E64">
      <w:pPr>
        <w:spacing w:line="480" w:lineRule="auto"/>
        <w:jc w:val="both"/>
      </w:pPr>
    </w:p>
    <w:p w14:paraId="031B4A00" w14:textId="77777777" w:rsidR="00905843" w:rsidRPr="007C4EAF" w:rsidRDefault="007C4EAF" w:rsidP="00AA4E64">
      <w:pPr>
        <w:spacing w:line="480" w:lineRule="auto"/>
        <w:jc w:val="both"/>
        <w:rPr>
          <w:rFonts w:eastAsia="Times New Roman"/>
        </w:rPr>
      </w:pPr>
      <w:r>
        <w:rPr>
          <w:rFonts w:eastAsia="Times New Roman" w:hint="eastAsia"/>
          <w:color w:val="000000"/>
          <w:shd w:val="clear" w:color="auto" w:fill="FFFFFF"/>
        </w:rPr>
        <w:t>5.</w:t>
      </w:r>
      <w:r w:rsidR="00905843" w:rsidRPr="007C4EAF">
        <w:rPr>
          <w:rFonts w:eastAsia="Times New Roman"/>
          <w:color w:val="000000"/>
          <w:shd w:val="clear" w:color="auto" w:fill="FFFFFF"/>
        </w:rPr>
        <w:t>Corey, A. 2020. </w:t>
      </w:r>
      <w:r w:rsidR="00905843" w:rsidRPr="007C4EAF">
        <w:rPr>
          <w:rFonts w:eastAsia="Times New Roman"/>
          <w:i/>
          <w:iCs/>
          <w:color w:val="000000"/>
          <w:shd w:val="clear" w:color="auto" w:fill="FFFFFF"/>
        </w:rPr>
        <w:t xml:space="preserve">What You Need </w:t>
      </w:r>
      <w:proofErr w:type="gramStart"/>
      <w:r w:rsidR="00905843" w:rsidRPr="007C4EAF">
        <w:rPr>
          <w:rFonts w:eastAsia="Times New Roman"/>
          <w:i/>
          <w:iCs/>
          <w:color w:val="000000"/>
          <w:shd w:val="clear" w:color="auto" w:fill="FFFFFF"/>
        </w:rPr>
        <w:t>To</w:t>
      </w:r>
      <w:proofErr w:type="gramEnd"/>
      <w:r w:rsidR="00905843" w:rsidRPr="007C4EAF">
        <w:rPr>
          <w:rFonts w:eastAsia="Times New Roman"/>
          <w:i/>
          <w:iCs/>
          <w:color w:val="000000"/>
          <w:shd w:val="clear" w:color="auto" w:fill="FFFFFF"/>
        </w:rPr>
        <w:t xml:space="preserve"> Know About The University Strikes In London</w:t>
      </w:r>
      <w:r w:rsidR="00905843" w:rsidRPr="007C4EAF">
        <w:rPr>
          <w:rFonts w:eastAsia="Times New Roman"/>
          <w:color w:val="000000"/>
          <w:shd w:val="clear" w:color="auto" w:fill="FFFFFF"/>
        </w:rPr>
        <w:t xml:space="preserve">. [online]. </w:t>
      </w:r>
      <w:proofErr w:type="spellStart"/>
      <w:r w:rsidR="00905843" w:rsidRPr="007C4EAF">
        <w:rPr>
          <w:rFonts w:eastAsia="Times New Roman"/>
          <w:color w:val="000000"/>
          <w:shd w:val="clear" w:color="auto" w:fill="FFFFFF"/>
        </w:rPr>
        <w:t>Londonist</w:t>
      </w:r>
      <w:proofErr w:type="spellEnd"/>
      <w:r w:rsidR="00905843" w:rsidRPr="007C4EAF">
        <w:rPr>
          <w:rFonts w:eastAsia="Times New Roman"/>
          <w:color w:val="000000"/>
          <w:shd w:val="clear" w:color="auto" w:fill="FFFFFF"/>
        </w:rPr>
        <w:t>. [Accessed 9 Mar. 2020]. Available from: https://londonist.com/london/latest-news/london-universities-affected-by-staff-strikes</w:t>
      </w:r>
    </w:p>
    <w:p w14:paraId="48F28704" w14:textId="77777777" w:rsidR="00905843" w:rsidRPr="007C4EAF" w:rsidRDefault="00905843" w:rsidP="00AA4E64">
      <w:pPr>
        <w:spacing w:line="480" w:lineRule="auto"/>
        <w:jc w:val="both"/>
      </w:pPr>
    </w:p>
    <w:p w14:paraId="1B3273F5"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lastRenderedPageBreak/>
        <w:t>6.</w:t>
      </w:r>
      <w:r w:rsidR="00905843" w:rsidRPr="007C4EAF">
        <w:rPr>
          <w:rFonts w:eastAsia="Times New Roman"/>
          <w:color w:val="000000"/>
          <w:shd w:val="clear" w:color="auto" w:fill="FFFFFF"/>
        </w:rPr>
        <w:t>Conservatives. 2019. </w:t>
      </w:r>
      <w:r w:rsidR="00905843" w:rsidRPr="007C4EAF">
        <w:rPr>
          <w:rFonts w:eastAsia="Times New Roman"/>
          <w:i/>
          <w:iCs/>
          <w:color w:val="000000"/>
          <w:shd w:val="clear" w:color="auto" w:fill="FFFFFF"/>
        </w:rPr>
        <w:t>Conservative Manifesto 2019 | Vote Conservative</w:t>
      </w:r>
      <w:r w:rsidR="00905843" w:rsidRPr="007C4EAF">
        <w:rPr>
          <w:rFonts w:eastAsia="Times New Roman"/>
          <w:color w:val="000000"/>
          <w:shd w:val="clear" w:color="auto" w:fill="FFFFFF"/>
        </w:rPr>
        <w:t xml:space="preserve">. [online]. Vote.conservatives.com. [Accessed 9 Mar. 2020]. Available from: </w:t>
      </w:r>
      <w:hyperlink r:id="rId9" w:history="1">
        <w:r w:rsidR="00905843" w:rsidRPr="007C4EAF">
          <w:rPr>
            <w:rStyle w:val="a4"/>
            <w:rFonts w:eastAsia="Times New Roman"/>
            <w:shd w:val="clear" w:color="auto" w:fill="FFFFFF"/>
          </w:rPr>
          <w:t>https://vote.conservatives.com/our-plan</w:t>
        </w:r>
      </w:hyperlink>
    </w:p>
    <w:p w14:paraId="79973DC4" w14:textId="77777777" w:rsidR="00905843" w:rsidRPr="007C4EAF" w:rsidRDefault="00905843" w:rsidP="00AA4E64">
      <w:pPr>
        <w:spacing w:line="480" w:lineRule="auto"/>
        <w:jc w:val="both"/>
      </w:pPr>
    </w:p>
    <w:p w14:paraId="3A297826"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7.</w:t>
      </w:r>
      <w:r w:rsidR="00905843" w:rsidRPr="007C4EAF">
        <w:rPr>
          <w:rFonts w:eastAsia="Times New Roman"/>
          <w:color w:val="000000"/>
          <w:shd w:val="clear" w:color="auto" w:fill="FFFFFF"/>
        </w:rPr>
        <w:t>David Webb, P. 2020. </w:t>
      </w:r>
      <w:proofErr w:type="spellStart"/>
      <w:r w:rsidR="00905843" w:rsidRPr="007C4EAF">
        <w:rPr>
          <w:rFonts w:eastAsia="Times New Roman"/>
          <w:i/>
          <w:iCs/>
          <w:color w:val="000000"/>
          <w:shd w:val="clear" w:color="auto" w:fill="FFFFFF"/>
        </w:rPr>
        <w:t>Labour</w:t>
      </w:r>
      <w:proofErr w:type="spellEnd"/>
      <w:r w:rsidR="00905843" w:rsidRPr="007C4EAF">
        <w:rPr>
          <w:rFonts w:eastAsia="Times New Roman"/>
          <w:i/>
          <w:iCs/>
          <w:color w:val="000000"/>
          <w:shd w:val="clear" w:color="auto" w:fill="FFFFFF"/>
        </w:rPr>
        <w:t xml:space="preserve"> Party | History, Facts, Policies, &amp; Leaders</w:t>
      </w:r>
      <w:r w:rsidR="00905843" w:rsidRPr="007C4EAF">
        <w:rPr>
          <w:rFonts w:eastAsia="Times New Roman"/>
          <w:color w:val="000000"/>
          <w:shd w:val="clear" w:color="auto" w:fill="FFFFFF"/>
        </w:rPr>
        <w:t xml:space="preserve">. [online]. Encyclopedia Britannica. [Accessed 9 Mar. 2020]. Available from: </w:t>
      </w:r>
      <w:hyperlink r:id="rId10" w:history="1">
        <w:r w:rsidR="00905843" w:rsidRPr="007C4EAF">
          <w:rPr>
            <w:rStyle w:val="a4"/>
            <w:rFonts w:eastAsia="Times New Roman"/>
            <w:shd w:val="clear" w:color="auto" w:fill="FFFFFF"/>
          </w:rPr>
          <w:t>https://www.britannica.com/topic/Labour-Party-political-party</w:t>
        </w:r>
      </w:hyperlink>
    </w:p>
    <w:p w14:paraId="63F30BAA" w14:textId="77777777" w:rsidR="00905843" w:rsidRPr="007C4EAF" w:rsidRDefault="00905843" w:rsidP="00AA4E64">
      <w:pPr>
        <w:spacing w:line="480" w:lineRule="auto"/>
        <w:jc w:val="both"/>
        <w:rPr>
          <w:rFonts w:eastAsia="Times New Roman"/>
          <w:color w:val="000000"/>
          <w:shd w:val="clear" w:color="auto" w:fill="FFFFFF"/>
        </w:rPr>
      </w:pPr>
    </w:p>
    <w:p w14:paraId="7E136BFE" w14:textId="77777777" w:rsidR="00905843" w:rsidRPr="007C4EAF" w:rsidRDefault="007C4EAF" w:rsidP="00AA4E64">
      <w:pPr>
        <w:spacing w:line="480" w:lineRule="auto"/>
        <w:jc w:val="both"/>
        <w:rPr>
          <w:rFonts w:eastAsia="Times New Roman"/>
        </w:rPr>
      </w:pPr>
      <w:r>
        <w:rPr>
          <w:rFonts w:eastAsia="Times New Roman" w:hint="eastAsia"/>
          <w:color w:val="000000"/>
          <w:shd w:val="clear" w:color="auto" w:fill="FFFFFF"/>
        </w:rPr>
        <w:t>8.</w:t>
      </w:r>
      <w:r w:rsidR="00905843" w:rsidRPr="007C4EAF">
        <w:rPr>
          <w:rFonts w:eastAsia="Times New Roman"/>
          <w:color w:val="000000"/>
          <w:shd w:val="clear" w:color="auto" w:fill="FFFFFF"/>
        </w:rPr>
        <w:t xml:space="preserve">Gennard, J., Judge, G., Bennett, T. and </w:t>
      </w:r>
      <w:proofErr w:type="spellStart"/>
      <w:r w:rsidR="00905843" w:rsidRPr="007C4EAF">
        <w:rPr>
          <w:rFonts w:eastAsia="Times New Roman"/>
          <w:color w:val="000000"/>
          <w:shd w:val="clear" w:color="auto" w:fill="FFFFFF"/>
        </w:rPr>
        <w:t>Saundry</w:t>
      </w:r>
      <w:proofErr w:type="spellEnd"/>
      <w:r w:rsidR="00905843" w:rsidRPr="007C4EAF">
        <w:rPr>
          <w:rFonts w:eastAsia="Times New Roman"/>
          <w:color w:val="000000"/>
          <w:shd w:val="clear" w:color="auto" w:fill="FFFFFF"/>
        </w:rPr>
        <w:t>, R. 2016. </w:t>
      </w:r>
      <w:r w:rsidR="00905843" w:rsidRPr="007C4EAF">
        <w:rPr>
          <w:rFonts w:eastAsia="Times New Roman"/>
          <w:i/>
          <w:iCs/>
          <w:color w:val="000000"/>
          <w:shd w:val="clear" w:color="auto" w:fill="FFFFFF"/>
        </w:rPr>
        <w:t>Managing Employment Relations</w:t>
      </w:r>
      <w:r w:rsidR="00905843" w:rsidRPr="007C4EAF">
        <w:rPr>
          <w:rFonts w:eastAsia="Times New Roman"/>
          <w:color w:val="000000"/>
          <w:shd w:val="clear" w:color="auto" w:fill="FFFFFF"/>
        </w:rPr>
        <w:t>. [</w:t>
      </w:r>
      <w:proofErr w:type="spellStart"/>
      <w:r w:rsidR="00905843" w:rsidRPr="007C4EAF">
        <w:rPr>
          <w:rFonts w:eastAsia="Times New Roman"/>
          <w:color w:val="000000"/>
          <w:shd w:val="clear" w:color="auto" w:fill="FFFFFF"/>
        </w:rPr>
        <w:t>S.l.</w:t>
      </w:r>
      <w:proofErr w:type="spellEnd"/>
      <w:r w:rsidR="00905843" w:rsidRPr="007C4EAF">
        <w:rPr>
          <w:rFonts w:eastAsia="Times New Roman"/>
          <w:color w:val="000000"/>
          <w:shd w:val="clear" w:color="auto" w:fill="FFFFFF"/>
        </w:rPr>
        <w:t>]: CIPD KOGAN PAGE.</w:t>
      </w:r>
    </w:p>
    <w:p w14:paraId="4A22FD6A" w14:textId="77777777" w:rsidR="00905843" w:rsidRPr="007C4EAF" w:rsidRDefault="00905843" w:rsidP="00AA4E64">
      <w:pPr>
        <w:spacing w:line="480" w:lineRule="auto"/>
        <w:jc w:val="both"/>
        <w:rPr>
          <w:rFonts w:eastAsia="Times New Roman"/>
          <w:color w:val="000000"/>
          <w:shd w:val="clear" w:color="auto" w:fill="FFFFFF"/>
        </w:rPr>
      </w:pPr>
    </w:p>
    <w:p w14:paraId="3B609503"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9.</w:t>
      </w:r>
      <w:r w:rsidR="00905843" w:rsidRPr="007C4EAF">
        <w:rPr>
          <w:rFonts w:eastAsia="Times New Roman"/>
          <w:color w:val="000000"/>
          <w:shd w:val="clear" w:color="auto" w:fill="FFFFFF"/>
        </w:rPr>
        <w:t>GOV.UK. 2020. </w:t>
      </w:r>
      <w:r w:rsidR="00905843" w:rsidRPr="007C4EAF">
        <w:rPr>
          <w:rFonts w:eastAsia="Times New Roman"/>
          <w:i/>
          <w:iCs/>
          <w:color w:val="000000"/>
          <w:shd w:val="clear" w:color="auto" w:fill="FFFFFF"/>
        </w:rPr>
        <w:t>Advisory, Conciliation and Arbitration Service</w:t>
      </w:r>
      <w:r w:rsidR="00905843" w:rsidRPr="007C4EAF">
        <w:rPr>
          <w:rFonts w:eastAsia="Times New Roman"/>
          <w:color w:val="000000"/>
          <w:shd w:val="clear" w:color="auto" w:fill="FFFFFF"/>
        </w:rPr>
        <w:t xml:space="preserve">. [online]. GOV.UK. [Accessed 9 Mar. 2020]. Available from: </w:t>
      </w:r>
      <w:hyperlink r:id="rId11" w:history="1">
        <w:r w:rsidR="00905843" w:rsidRPr="007C4EAF">
          <w:rPr>
            <w:rStyle w:val="a4"/>
            <w:rFonts w:eastAsia="Times New Roman"/>
            <w:shd w:val="clear" w:color="auto" w:fill="FFFFFF"/>
          </w:rPr>
          <w:t>https://www.gov.uk/government/organisations/acas</w:t>
        </w:r>
      </w:hyperlink>
    </w:p>
    <w:p w14:paraId="03417533" w14:textId="77777777" w:rsidR="00905843" w:rsidRPr="007C4EAF" w:rsidRDefault="00905843" w:rsidP="00AA4E64">
      <w:pPr>
        <w:spacing w:line="480" w:lineRule="auto"/>
        <w:jc w:val="both"/>
        <w:rPr>
          <w:rFonts w:eastAsia="Times New Roman"/>
          <w:color w:val="000000"/>
          <w:shd w:val="clear" w:color="auto" w:fill="FFFFFF"/>
        </w:rPr>
      </w:pPr>
    </w:p>
    <w:p w14:paraId="0139E898" w14:textId="77777777" w:rsidR="00905843" w:rsidRPr="007C4EAF" w:rsidRDefault="007C4EAF" w:rsidP="00AA4E64">
      <w:pPr>
        <w:spacing w:line="480" w:lineRule="auto"/>
        <w:jc w:val="both"/>
      </w:pPr>
      <w:r>
        <w:rPr>
          <w:rFonts w:hint="eastAsia"/>
        </w:rPr>
        <w:t>10.</w:t>
      </w:r>
      <w:r w:rsidR="00905843" w:rsidRPr="007C4EAF">
        <w:t xml:space="preserve">Gupta, A., 2013. Environmental and pest analysis: An approach to external business environment. </w:t>
      </w:r>
      <w:r w:rsidR="00905843" w:rsidRPr="007C4EAF">
        <w:rPr>
          <w:i/>
        </w:rPr>
        <w:t>Merit Research Journal of Art, Social Science and Humanities</w:t>
      </w:r>
      <w:r w:rsidR="00905843" w:rsidRPr="007C4EAF">
        <w:t>. 1(2). pp.13-17.</w:t>
      </w:r>
    </w:p>
    <w:p w14:paraId="259CB224" w14:textId="77777777" w:rsidR="00905843" w:rsidRPr="007C4EAF" w:rsidRDefault="00905843" w:rsidP="00AA4E64">
      <w:pPr>
        <w:spacing w:line="480" w:lineRule="auto"/>
        <w:jc w:val="both"/>
        <w:rPr>
          <w:rFonts w:eastAsia="Times New Roman"/>
          <w:color w:val="000000"/>
          <w:shd w:val="clear" w:color="auto" w:fill="FFFFFF"/>
        </w:rPr>
      </w:pPr>
    </w:p>
    <w:p w14:paraId="076ACBEB"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11.</w:t>
      </w:r>
      <w:r w:rsidR="00905843" w:rsidRPr="007C4EAF">
        <w:rPr>
          <w:rFonts w:eastAsia="Times New Roman"/>
          <w:color w:val="000000"/>
          <w:shd w:val="clear" w:color="auto" w:fill="FFFFFF"/>
        </w:rPr>
        <w:t>Heal, A. 2018. </w:t>
      </w:r>
      <w:r w:rsidR="00905843" w:rsidRPr="007C4EAF">
        <w:rPr>
          <w:rFonts w:eastAsia="Times New Roman"/>
          <w:i/>
          <w:iCs/>
          <w:color w:val="000000"/>
          <w:shd w:val="clear" w:color="auto" w:fill="FFFFFF"/>
        </w:rPr>
        <w:t xml:space="preserve">Why better employee relations </w:t>
      </w:r>
      <w:proofErr w:type="gramStart"/>
      <w:r w:rsidR="00905843" w:rsidRPr="007C4EAF">
        <w:rPr>
          <w:rFonts w:eastAsia="Times New Roman"/>
          <w:i/>
          <w:iCs/>
          <w:color w:val="000000"/>
          <w:shd w:val="clear" w:color="auto" w:fill="FFFFFF"/>
        </w:rPr>
        <w:t>starts</w:t>
      </w:r>
      <w:proofErr w:type="gramEnd"/>
      <w:r w:rsidR="00905843" w:rsidRPr="007C4EAF">
        <w:rPr>
          <w:rFonts w:eastAsia="Times New Roman"/>
          <w:i/>
          <w:iCs/>
          <w:color w:val="000000"/>
          <w:shd w:val="clear" w:color="auto" w:fill="FFFFFF"/>
        </w:rPr>
        <w:t xml:space="preserve"> with learning and development</w:t>
      </w:r>
      <w:r w:rsidR="00905843" w:rsidRPr="007C4EAF">
        <w:rPr>
          <w:rFonts w:eastAsia="Times New Roman"/>
          <w:color w:val="000000"/>
          <w:shd w:val="clear" w:color="auto" w:fill="FFFFFF"/>
        </w:rPr>
        <w:t xml:space="preserve">. [online]. </w:t>
      </w:r>
      <w:proofErr w:type="spellStart"/>
      <w:r w:rsidR="00905843" w:rsidRPr="007C4EAF">
        <w:rPr>
          <w:rFonts w:eastAsia="Times New Roman"/>
          <w:color w:val="000000"/>
          <w:shd w:val="clear" w:color="auto" w:fill="FFFFFF"/>
        </w:rPr>
        <w:t>HRZone</w:t>
      </w:r>
      <w:proofErr w:type="spellEnd"/>
      <w:r w:rsidR="00905843" w:rsidRPr="007C4EAF">
        <w:rPr>
          <w:rFonts w:eastAsia="Times New Roman"/>
          <w:color w:val="000000"/>
          <w:shd w:val="clear" w:color="auto" w:fill="FFFFFF"/>
        </w:rPr>
        <w:t xml:space="preserve">. [Accessed 9 Mar. 2020]. Available from: </w:t>
      </w:r>
      <w:hyperlink r:id="rId12" w:history="1">
        <w:r w:rsidR="00905843" w:rsidRPr="007C4EAF">
          <w:rPr>
            <w:rStyle w:val="a4"/>
            <w:rFonts w:eastAsia="Times New Roman"/>
            <w:shd w:val="clear" w:color="auto" w:fill="FFFFFF"/>
          </w:rPr>
          <w:t>https://www.hrzone.com/talent/development/why-better-employee-relations-starts-with-learning-and-development</w:t>
        </w:r>
      </w:hyperlink>
    </w:p>
    <w:p w14:paraId="271DA996" w14:textId="77777777" w:rsidR="00905843" w:rsidRPr="007C4EAF" w:rsidRDefault="00905843" w:rsidP="00AA4E64">
      <w:pPr>
        <w:spacing w:line="480" w:lineRule="auto"/>
        <w:jc w:val="both"/>
        <w:rPr>
          <w:rFonts w:eastAsia="Times New Roman"/>
          <w:color w:val="000000"/>
          <w:shd w:val="clear" w:color="auto" w:fill="FFFFFF"/>
        </w:rPr>
      </w:pPr>
    </w:p>
    <w:p w14:paraId="37FFABF5"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12.</w:t>
      </w:r>
      <w:r w:rsidR="00905843" w:rsidRPr="007C4EAF">
        <w:rPr>
          <w:rFonts w:eastAsia="Times New Roman"/>
          <w:color w:val="000000"/>
          <w:shd w:val="clear" w:color="auto" w:fill="FFFFFF"/>
        </w:rPr>
        <w:t>iQualify UK staff writer. 2020. </w:t>
      </w:r>
      <w:r w:rsidR="00905843" w:rsidRPr="007C4EAF">
        <w:rPr>
          <w:rFonts w:eastAsia="Times New Roman"/>
          <w:i/>
          <w:iCs/>
          <w:color w:val="000000"/>
          <w:shd w:val="clear" w:color="auto" w:fill="FFFFFF"/>
        </w:rPr>
        <w:t xml:space="preserve">Business ethics from a UK cultural perspective – </w:t>
      </w:r>
      <w:proofErr w:type="spellStart"/>
      <w:r w:rsidR="00905843" w:rsidRPr="007C4EAF">
        <w:rPr>
          <w:rFonts w:eastAsia="Times New Roman"/>
          <w:i/>
          <w:iCs/>
          <w:color w:val="000000"/>
          <w:shd w:val="clear" w:color="auto" w:fill="FFFFFF"/>
        </w:rPr>
        <w:t>iQualify</w:t>
      </w:r>
      <w:proofErr w:type="spellEnd"/>
      <w:r w:rsidR="00905843" w:rsidRPr="007C4EAF">
        <w:rPr>
          <w:rFonts w:eastAsia="Times New Roman"/>
          <w:i/>
          <w:iCs/>
          <w:color w:val="000000"/>
          <w:shd w:val="clear" w:color="auto" w:fill="FFFFFF"/>
        </w:rPr>
        <w:t xml:space="preserve"> UK</w:t>
      </w:r>
      <w:r w:rsidR="00905843" w:rsidRPr="007C4EAF">
        <w:rPr>
          <w:rFonts w:eastAsia="Times New Roman"/>
          <w:color w:val="000000"/>
          <w:shd w:val="clear" w:color="auto" w:fill="FFFFFF"/>
        </w:rPr>
        <w:t xml:space="preserve">. [online]. </w:t>
      </w:r>
      <w:proofErr w:type="spellStart"/>
      <w:r w:rsidR="00905843" w:rsidRPr="007C4EAF">
        <w:rPr>
          <w:rFonts w:eastAsia="Times New Roman"/>
          <w:color w:val="000000"/>
          <w:shd w:val="clear" w:color="auto" w:fill="FFFFFF"/>
        </w:rPr>
        <w:t>iQualify</w:t>
      </w:r>
      <w:proofErr w:type="spellEnd"/>
      <w:r w:rsidR="00905843" w:rsidRPr="007C4EAF">
        <w:rPr>
          <w:rFonts w:eastAsia="Times New Roman"/>
          <w:color w:val="000000"/>
          <w:shd w:val="clear" w:color="auto" w:fill="FFFFFF"/>
        </w:rPr>
        <w:t xml:space="preserve"> UK. [Accessed 9 Mar. 2020]. Available from: </w:t>
      </w:r>
      <w:hyperlink r:id="rId13" w:history="1">
        <w:r w:rsidR="00905843" w:rsidRPr="007C4EAF">
          <w:rPr>
            <w:rStyle w:val="a4"/>
            <w:rFonts w:eastAsia="Times New Roman"/>
            <w:shd w:val="clear" w:color="auto" w:fill="FFFFFF"/>
          </w:rPr>
          <w:t>https://www.iqualifyuk.com/library/business-management-section/business-ethics-from-a-uk-cultural-perspective/</w:t>
        </w:r>
      </w:hyperlink>
    </w:p>
    <w:p w14:paraId="6674AAA2" w14:textId="77777777" w:rsidR="00905843" w:rsidRPr="007C4EAF" w:rsidRDefault="00905843" w:rsidP="00AA4E64">
      <w:pPr>
        <w:spacing w:line="480" w:lineRule="auto"/>
        <w:jc w:val="both"/>
        <w:rPr>
          <w:rFonts w:eastAsia="Times New Roman"/>
          <w:color w:val="000000"/>
          <w:shd w:val="clear" w:color="auto" w:fill="FFFFFF"/>
        </w:rPr>
      </w:pPr>
    </w:p>
    <w:p w14:paraId="24C2FC18" w14:textId="77777777" w:rsidR="00905843" w:rsidRPr="007C4EAF" w:rsidRDefault="007C4EAF" w:rsidP="00AA4E64">
      <w:pPr>
        <w:spacing w:line="480" w:lineRule="auto"/>
        <w:jc w:val="both"/>
        <w:rPr>
          <w:rFonts w:eastAsia="Times New Roman"/>
        </w:rPr>
      </w:pPr>
      <w:r>
        <w:rPr>
          <w:rFonts w:eastAsia="Times New Roman" w:hint="eastAsia"/>
          <w:color w:val="000000"/>
          <w:shd w:val="clear" w:color="auto" w:fill="FFFFFF"/>
        </w:rPr>
        <w:t>13.</w:t>
      </w:r>
      <w:r w:rsidR="00905843" w:rsidRPr="007C4EAF">
        <w:rPr>
          <w:rFonts w:eastAsia="Times New Roman"/>
          <w:color w:val="000000"/>
          <w:shd w:val="clear" w:color="auto" w:fill="FFFFFF"/>
        </w:rPr>
        <w:t xml:space="preserve">Kierzenkowski, R., Pain, N., </w:t>
      </w:r>
      <w:proofErr w:type="spellStart"/>
      <w:r w:rsidR="00905843" w:rsidRPr="007C4EAF">
        <w:rPr>
          <w:rFonts w:eastAsia="Times New Roman"/>
          <w:color w:val="000000"/>
          <w:shd w:val="clear" w:color="auto" w:fill="FFFFFF"/>
        </w:rPr>
        <w:t>Rusticelli</w:t>
      </w:r>
      <w:proofErr w:type="spellEnd"/>
      <w:r w:rsidR="00905843" w:rsidRPr="007C4EAF">
        <w:rPr>
          <w:rFonts w:eastAsia="Times New Roman"/>
          <w:color w:val="000000"/>
          <w:shd w:val="clear" w:color="auto" w:fill="FFFFFF"/>
        </w:rPr>
        <w:t>, E. and Zwart, S. 2016. </w:t>
      </w:r>
      <w:r w:rsidR="00905843" w:rsidRPr="007C4EAF">
        <w:rPr>
          <w:rFonts w:eastAsia="Times New Roman"/>
          <w:i/>
          <w:iCs/>
          <w:color w:val="000000"/>
          <w:shd w:val="clear" w:color="auto" w:fill="FFFFFF"/>
        </w:rPr>
        <w:t>The Economic Consequences of Brexit</w:t>
      </w:r>
      <w:r w:rsidR="00905843" w:rsidRPr="007C4EAF">
        <w:rPr>
          <w:rFonts w:eastAsia="Times New Roman"/>
          <w:color w:val="000000"/>
          <w:shd w:val="clear" w:color="auto" w:fill="FFFFFF"/>
        </w:rPr>
        <w:t xml:space="preserve">. OECD </w:t>
      </w:r>
      <w:proofErr w:type="spellStart"/>
      <w:r w:rsidR="00905843" w:rsidRPr="007C4EAF">
        <w:rPr>
          <w:rFonts w:eastAsia="Times New Roman"/>
          <w:color w:val="000000"/>
          <w:shd w:val="clear" w:color="auto" w:fill="FFFFFF"/>
        </w:rPr>
        <w:t>iLibrary</w:t>
      </w:r>
      <w:proofErr w:type="spellEnd"/>
      <w:r w:rsidR="00905843" w:rsidRPr="007C4EAF">
        <w:rPr>
          <w:rFonts w:eastAsia="Times New Roman"/>
          <w:color w:val="000000"/>
          <w:shd w:val="clear" w:color="auto" w:fill="FFFFFF"/>
        </w:rPr>
        <w:t>.</w:t>
      </w:r>
    </w:p>
    <w:p w14:paraId="674DE621" w14:textId="77777777" w:rsidR="00905843" w:rsidRPr="007C4EAF" w:rsidRDefault="00905843" w:rsidP="00AA4E64">
      <w:pPr>
        <w:spacing w:line="480" w:lineRule="auto"/>
        <w:jc w:val="both"/>
        <w:rPr>
          <w:rFonts w:eastAsia="Times New Roman"/>
          <w:color w:val="000000"/>
          <w:shd w:val="clear" w:color="auto" w:fill="FFFFFF"/>
        </w:rPr>
      </w:pPr>
    </w:p>
    <w:p w14:paraId="32826FC8"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14.</w:t>
      </w:r>
      <w:r w:rsidR="00905843" w:rsidRPr="007C4EAF">
        <w:rPr>
          <w:rFonts w:eastAsia="Times New Roman"/>
          <w:color w:val="000000"/>
          <w:shd w:val="clear" w:color="auto" w:fill="FFFFFF"/>
        </w:rPr>
        <w:t>McCulloch, A. 2019. </w:t>
      </w:r>
      <w:r w:rsidR="00905843" w:rsidRPr="007C4EAF">
        <w:rPr>
          <w:rFonts w:eastAsia="Times New Roman"/>
          <w:i/>
          <w:iCs/>
          <w:color w:val="000000"/>
          <w:shd w:val="clear" w:color="auto" w:fill="FFFFFF"/>
        </w:rPr>
        <w:t>Employment experts react to Conservative election win - Personnel Today</w:t>
      </w:r>
      <w:r w:rsidR="00905843" w:rsidRPr="007C4EAF">
        <w:rPr>
          <w:rFonts w:eastAsia="Times New Roman"/>
          <w:color w:val="000000"/>
          <w:shd w:val="clear" w:color="auto" w:fill="FFFFFF"/>
        </w:rPr>
        <w:t xml:space="preserve">. [online]. Personnel Today. [Accessed 9 Mar. 2020]. Available from: </w:t>
      </w:r>
      <w:hyperlink r:id="rId14" w:history="1">
        <w:r w:rsidR="00905843" w:rsidRPr="007C4EAF">
          <w:rPr>
            <w:rStyle w:val="a4"/>
            <w:rFonts w:eastAsia="Times New Roman"/>
            <w:shd w:val="clear" w:color="auto" w:fill="FFFFFF"/>
          </w:rPr>
          <w:t>https://www.personneltoday.com/hr/employment-specialists-react-to-conservative-election-win/</w:t>
        </w:r>
      </w:hyperlink>
    </w:p>
    <w:p w14:paraId="510725CB" w14:textId="77777777" w:rsidR="00905843" w:rsidRPr="007C4EAF" w:rsidRDefault="00905843" w:rsidP="00AA4E64">
      <w:pPr>
        <w:spacing w:line="480" w:lineRule="auto"/>
        <w:jc w:val="both"/>
        <w:rPr>
          <w:rFonts w:eastAsia="Times New Roman"/>
          <w:color w:val="000000"/>
          <w:shd w:val="clear" w:color="auto" w:fill="FFFFFF"/>
        </w:rPr>
      </w:pPr>
    </w:p>
    <w:p w14:paraId="1A41CA4B" w14:textId="77777777" w:rsidR="00905843" w:rsidRPr="007C4EAF" w:rsidRDefault="007C4EAF" w:rsidP="00AA4E64">
      <w:pPr>
        <w:spacing w:line="480" w:lineRule="auto"/>
        <w:jc w:val="both"/>
      </w:pPr>
      <w:r>
        <w:rPr>
          <w:rFonts w:hint="eastAsia"/>
        </w:rPr>
        <w:t>15.</w:t>
      </w:r>
      <w:r w:rsidR="00905843" w:rsidRPr="007C4EAF">
        <w:t xml:space="preserve">Perkbox. 2018.The 2018 UK Workplace Stress Survey. [online]. [Accessed 19 March 2020]. Available from: </w:t>
      </w:r>
      <w:hyperlink r:id="rId15" w:history="1">
        <w:r w:rsidR="00905843" w:rsidRPr="007C4EAF">
          <w:rPr>
            <w:rStyle w:val="a4"/>
          </w:rPr>
          <w:t>https://www.perkbox.com/uk/resources/library/interactive-the-2018-uk-workplace-stress-survey</w:t>
        </w:r>
      </w:hyperlink>
    </w:p>
    <w:p w14:paraId="68FA6826" w14:textId="77777777" w:rsidR="00905843" w:rsidRPr="007C4EAF" w:rsidRDefault="00905843" w:rsidP="00AA4E64">
      <w:pPr>
        <w:spacing w:line="480" w:lineRule="auto"/>
        <w:jc w:val="both"/>
      </w:pPr>
    </w:p>
    <w:p w14:paraId="697A6FE4"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lastRenderedPageBreak/>
        <w:t>16.</w:t>
      </w:r>
      <w:r w:rsidR="00905843" w:rsidRPr="007C4EAF">
        <w:rPr>
          <w:rFonts w:eastAsia="Times New Roman"/>
          <w:color w:val="000000"/>
          <w:shd w:val="clear" w:color="auto" w:fill="FFFFFF"/>
        </w:rPr>
        <w:t>Pulignano, V., Köhler, H. and Stewart, P. 2016. </w:t>
      </w:r>
      <w:r w:rsidR="00905843" w:rsidRPr="007C4EAF">
        <w:rPr>
          <w:rFonts w:eastAsia="Times New Roman"/>
          <w:i/>
          <w:iCs/>
          <w:color w:val="000000"/>
          <w:shd w:val="clear" w:color="auto" w:fill="FFFFFF"/>
        </w:rPr>
        <w:t>Employment relations in an era of change</w:t>
      </w:r>
      <w:r w:rsidR="00905843" w:rsidRPr="007C4EAF">
        <w:rPr>
          <w:rFonts w:eastAsia="Times New Roman"/>
          <w:color w:val="000000"/>
          <w:shd w:val="clear" w:color="auto" w:fill="FFFFFF"/>
        </w:rPr>
        <w:t xml:space="preserve">. [online]. Etui.org. [Accessed 9 Mar. 2020]. Available from: </w:t>
      </w:r>
      <w:hyperlink r:id="rId16" w:history="1">
        <w:r w:rsidR="00905843" w:rsidRPr="007C4EAF">
          <w:rPr>
            <w:rStyle w:val="a4"/>
            <w:rFonts w:eastAsia="Times New Roman"/>
            <w:shd w:val="clear" w:color="auto" w:fill="FFFFFF"/>
          </w:rPr>
          <w:t>https://www.etui.org/content/download/24782/228424/file/16+Employment+relations+era+of+change+Pulignano+et+al+Web+version.pdf</w:t>
        </w:r>
      </w:hyperlink>
    </w:p>
    <w:p w14:paraId="192361DC" w14:textId="77777777" w:rsidR="00905843" w:rsidRPr="007C4EAF" w:rsidRDefault="00905843" w:rsidP="00AA4E64">
      <w:pPr>
        <w:spacing w:line="480" w:lineRule="auto"/>
        <w:jc w:val="both"/>
      </w:pPr>
    </w:p>
    <w:p w14:paraId="7D6DFB34"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17.</w:t>
      </w:r>
      <w:r w:rsidR="00905843" w:rsidRPr="007C4EAF">
        <w:rPr>
          <w:rFonts w:eastAsia="Times New Roman"/>
          <w:color w:val="000000"/>
          <w:shd w:val="clear" w:color="auto" w:fill="FFFFFF"/>
        </w:rPr>
        <w:t>Roberts, N. 2016. </w:t>
      </w:r>
      <w:r w:rsidR="00905843" w:rsidRPr="007C4EAF">
        <w:rPr>
          <w:rFonts w:eastAsia="Times New Roman"/>
          <w:i/>
          <w:iCs/>
          <w:color w:val="000000"/>
          <w:shd w:val="clear" w:color="auto" w:fill="FFFFFF"/>
        </w:rPr>
        <w:t>Collaboration not competition key to UK’s post-Brexit future</w:t>
      </w:r>
      <w:r w:rsidR="00905843" w:rsidRPr="007C4EAF">
        <w:rPr>
          <w:rFonts w:eastAsia="Times New Roman"/>
          <w:color w:val="000000"/>
          <w:shd w:val="clear" w:color="auto" w:fill="FFFFFF"/>
        </w:rPr>
        <w:t xml:space="preserve">. [online]. Atkinsglobal.com. [Accessed 9 Mar. 2020]. Available from: </w:t>
      </w:r>
      <w:hyperlink r:id="rId17" w:history="1">
        <w:r w:rsidR="00905843" w:rsidRPr="007C4EAF">
          <w:rPr>
            <w:rStyle w:val="a4"/>
            <w:rFonts w:eastAsia="Times New Roman"/>
            <w:shd w:val="clear" w:color="auto" w:fill="FFFFFF"/>
          </w:rPr>
          <w:t>https://www.atkinsglobal.com/en-gb/angles/all-angles/collaboration-key-to-uk-future</w:t>
        </w:r>
      </w:hyperlink>
    </w:p>
    <w:p w14:paraId="7F4AE243" w14:textId="77777777" w:rsidR="00905843" w:rsidRPr="007C4EAF" w:rsidRDefault="00905843" w:rsidP="00AA4E64">
      <w:pPr>
        <w:spacing w:line="480" w:lineRule="auto"/>
        <w:jc w:val="both"/>
        <w:rPr>
          <w:rFonts w:eastAsia="Times New Roman"/>
          <w:color w:val="000000"/>
          <w:shd w:val="clear" w:color="auto" w:fill="FFFFFF"/>
        </w:rPr>
      </w:pPr>
    </w:p>
    <w:p w14:paraId="76D72597"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18.</w:t>
      </w:r>
      <w:r w:rsidR="00905843" w:rsidRPr="007C4EAF">
        <w:rPr>
          <w:rFonts w:eastAsia="Times New Roman"/>
          <w:color w:val="000000"/>
          <w:shd w:val="clear" w:color="auto" w:fill="FFFFFF"/>
        </w:rPr>
        <w:t>Sainato, M. 2020. </w:t>
      </w:r>
      <w:r w:rsidR="00905843" w:rsidRPr="007C4EAF">
        <w:rPr>
          <w:rFonts w:eastAsia="Times New Roman"/>
          <w:i/>
          <w:iCs/>
          <w:color w:val="000000"/>
          <w:shd w:val="clear" w:color="auto" w:fill="FFFFFF"/>
        </w:rPr>
        <w:t>‘I'm not a robot’: Amazon workers condemn unsafe, grueling conditions at warehouse</w:t>
      </w:r>
      <w:r w:rsidR="00905843" w:rsidRPr="007C4EAF">
        <w:rPr>
          <w:rFonts w:eastAsia="Times New Roman"/>
          <w:color w:val="000000"/>
          <w:shd w:val="clear" w:color="auto" w:fill="FFFFFF"/>
        </w:rPr>
        <w:t xml:space="preserve">. [online]. the Guardian. [Accessed 9 Mar. 2020]. Available from: </w:t>
      </w:r>
      <w:hyperlink r:id="rId18" w:history="1">
        <w:r w:rsidR="00905843" w:rsidRPr="007C4EAF">
          <w:rPr>
            <w:rStyle w:val="a4"/>
            <w:rFonts w:eastAsia="Times New Roman"/>
            <w:shd w:val="clear" w:color="auto" w:fill="FFFFFF"/>
          </w:rPr>
          <w:t>https://www.theguardian.com/technology/2020/feb/05/amazon-workers-protest-unsafe-grueling-conditions-warehouse</w:t>
        </w:r>
      </w:hyperlink>
    </w:p>
    <w:p w14:paraId="36C9F86F" w14:textId="77777777" w:rsidR="00905843" w:rsidRPr="007C4EAF" w:rsidRDefault="00905843" w:rsidP="00AA4E64">
      <w:pPr>
        <w:spacing w:line="480" w:lineRule="auto"/>
        <w:jc w:val="both"/>
      </w:pPr>
    </w:p>
    <w:p w14:paraId="7D4C876C"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19.</w:t>
      </w:r>
      <w:r w:rsidR="00905843" w:rsidRPr="007C4EAF">
        <w:rPr>
          <w:rFonts w:eastAsia="Times New Roman"/>
          <w:color w:val="000000"/>
          <w:shd w:val="clear" w:color="auto" w:fill="FFFFFF"/>
        </w:rPr>
        <w:t>Sharp, R. 2018. </w:t>
      </w:r>
      <w:r w:rsidR="00905843" w:rsidRPr="007C4EAF">
        <w:rPr>
          <w:rFonts w:eastAsia="Times New Roman"/>
          <w:i/>
          <w:iCs/>
          <w:color w:val="000000"/>
          <w:shd w:val="clear" w:color="auto" w:fill="FFFFFF"/>
        </w:rPr>
        <w:t>Breaking the silence: Employee voice</w:t>
      </w:r>
      <w:r w:rsidR="00905843" w:rsidRPr="007C4EAF">
        <w:rPr>
          <w:rFonts w:eastAsia="Times New Roman"/>
          <w:color w:val="000000"/>
          <w:shd w:val="clear" w:color="auto" w:fill="FFFFFF"/>
        </w:rPr>
        <w:t xml:space="preserve">. [online]. Hrmagazine.co.uk. [Accessed 9 Mar. 2020]. Available from: </w:t>
      </w:r>
      <w:hyperlink r:id="rId19" w:history="1">
        <w:r w:rsidR="00905843" w:rsidRPr="007C4EAF">
          <w:rPr>
            <w:rStyle w:val="a4"/>
            <w:rFonts w:eastAsia="Times New Roman"/>
            <w:shd w:val="clear" w:color="auto" w:fill="FFFFFF"/>
          </w:rPr>
          <w:t>https://www.hrmagazine.co.uk/article-details/breaking-the-silence-employee-voice</w:t>
        </w:r>
      </w:hyperlink>
    </w:p>
    <w:p w14:paraId="7BF436E9" w14:textId="77777777" w:rsidR="00905843" w:rsidRPr="007C4EAF" w:rsidRDefault="00905843" w:rsidP="00AA4E64">
      <w:pPr>
        <w:spacing w:line="480" w:lineRule="auto"/>
        <w:jc w:val="both"/>
        <w:rPr>
          <w:rFonts w:eastAsia="Times New Roman"/>
          <w:color w:val="000000"/>
          <w:shd w:val="clear" w:color="auto" w:fill="FFFFFF"/>
        </w:rPr>
      </w:pPr>
    </w:p>
    <w:p w14:paraId="62EB9270"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20.</w:t>
      </w:r>
      <w:r w:rsidR="00905843" w:rsidRPr="007C4EAF">
        <w:rPr>
          <w:rFonts w:eastAsia="Times New Roman"/>
          <w:color w:val="000000"/>
          <w:shd w:val="clear" w:color="auto" w:fill="FFFFFF"/>
        </w:rPr>
        <w:t>Stone, J., 2017. </w:t>
      </w:r>
      <w:r w:rsidR="00905843" w:rsidRPr="007C4EAF">
        <w:rPr>
          <w:rFonts w:eastAsia="Times New Roman"/>
          <w:i/>
          <w:iCs/>
          <w:color w:val="000000"/>
          <w:shd w:val="clear" w:color="auto" w:fill="FFFFFF"/>
        </w:rPr>
        <w:t xml:space="preserve">What Does Artificial Intelligence Mean </w:t>
      </w:r>
      <w:proofErr w:type="gramStart"/>
      <w:r w:rsidR="00905843" w:rsidRPr="007C4EAF">
        <w:rPr>
          <w:rFonts w:eastAsia="Times New Roman"/>
          <w:i/>
          <w:iCs/>
          <w:color w:val="000000"/>
          <w:shd w:val="clear" w:color="auto" w:fill="FFFFFF"/>
        </w:rPr>
        <w:t>For</w:t>
      </w:r>
      <w:proofErr w:type="gramEnd"/>
      <w:r w:rsidR="00905843" w:rsidRPr="007C4EAF">
        <w:rPr>
          <w:rFonts w:eastAsia="Times New Roman"/>
          <w:i/>
          <w:iCs/>
          <w:color w:val="000000"/>
          <w:shd w:val="clear" w:color="auto" w:fill="FFFFFF"/>
        </w:rPr>
        <w:t xml:space="preserve"> Employee Relations? - </w:t>
      </w:r>
      <w:proofErr w:type="spellStart"/>
      <w:r w:rsidR="00905843" w:rsidRPr="007C4EAF">
        <w:rPr>
          <w:rFonts w:eastAsia="Times New Roman"/>
          <w:i/>
          <w:iCs/>
          <w:color w:val="000000"/>
          <w:shd w:val="clear" w:color="auto" w:fill="FFFFFF"/>
        </w:rPr>
        <w:t>Jacksonstone</w:t>
      </w:r>
      <w:proofErr w:type="spellEnd"/>
      <w:r w:rsidR="00905843" w:rsidRPr="007C4EAF">
        <w:rPr>
          <w:rFonts w:eastAsia="Times New Roman"/>
          <w:i/>
          <w:iCs/>
          <w:color w:val="000000"/>
          <w:shd w:val="clear" w:color="auto" w:fill="FFFFFF"/>
        </w:rPr>
        <w:t xml:space="preserve"> &amp; Partners</w:t>
      </w:r>
      <w:r w:rsidR="00905843" w:rsidRPr="007C4EAF">
        <w:rPr>
          <w:rFonts w:eastAsia="Times New Roman"/>
          <w:color w:val="000000"/>
          <w:shd w:val="clear" w:color="auto" w:fill="FFFFFF"/>
        </w:rPr>
        <w:t xml:space="preserve">. [online]. </w:t>
      </w:r>
      <w:proofErr w:type="spellStart"/>
      <w:r w:rsidR="00905843" w:rsidRPr="007C4EAF">
        <w:rPr>
          <w:rFonts w:eastAsia="Times New Roman"/>
          <w:color w:val="000000"/>
          <w:shd w:val="clear" w:color="auto" w:fill="FFFFFF"/>
        </w:rPr>
        <w:t>JacksonStone</w:t>
      </w:r>
      <w:proofErr w:type="spellEnd"/>
      <w:r w:rsidR="00905843" w:rsidRPr="007C4EAF">
        <w:rPr>
          <w:rFonts w:eastAsia="Times New Roman"/>
          <w:color w:val="000000"/>
          <w:shd w:val="clear" w:color="auto" w:fill="FFFFFF"/>
        </w:rPr>
        <w:t xml:space="preserve"> &amp; Partners. [Accessed 9 Mar. 2020]. Available from: </w:t>
      </w:r>
      <w:hyperlink r:id="rId20" w:history="1">
        <w:r w:rsidR="00905843" w:rsidRPr="007C4EAF">
          <w:rPr>
            <w:rStyle w:val="a4"/>
            <w:rFonts w:eastAsia="Times New Roman"/>
            <w:shd w:val="clear" w:color="auto" w:fill="FFFFFF"/>
          </w:rPr>
          <w:t>https://www.jacksonstone.co.nz/blog/what-does-artificial-intelligence-mean-for-employee-relations/</w:t>
        </w:r>
      </w:hyperlink>
    </w:p>
    <w:p w14:paraId="025DAE07" w14:textId="77777777" w:rsidR="00905843" w:rsidRPr="007C4EAF" w:rsidRDefault="00905843" w:rsidP="00AA4E64">
      <w:pPr>
        <w:spacing w:line="480" w:lineRule="auto"/>
        <w:jc w:val="both"/>
      </w:pPr>
    </w:p>
    <w:p w14:paraId="5EEA0620"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21.</w:t>
      </w:r>
      <w:r w:rsidR="00905843" w:rsidRPr="007C4EAF">
        <w:rPr>
          <w:rFonts w:eastAsia="Times New Roman"/>
          <w:color w:val="000000"/>
          <w:shd w:val="clear" w:color="auto" w:fill="FFFFFF"/>
        </w:rPr>
        <w:t>Study.com. 2020. </w:t>
      </w:r>
      <w:r w:rsidR="00905843" w:rsidRPr="007C4EAF">
        <w:rPr>
          <w:rFonts w:eastAsia="Times New Roman"/>
          <w:i/>
          <w:iCs/>
          <w:color w:val="000000"/>
          <w:shd w:val="clear" w:color="auto" w:fill="FFFFFF"/>
        </w:rPr>
        <w:t>What Is Employee Relations? - Definition &amp; Concept - Video &amp; Lesson Transcript | Study.com</w:t>
      </w:r>
      <w:r w:rsidR="00905843" w:rsidRPr="007C4EAF">
        <w:rPr>
          <w:rFonts w:eastAsia="Times New Roman"/>
          <w:color w:val="000000"/>
          <w:shd w:val="clear" w:color="auto" w:fill="FFFFFF"/>
        </w:rPr>
        <w:t xml:space="preserve">. [online]. Study.com. [Accessed 9 Mar. 2020]. Available from: </w:t>
      </w:r>
      <w:hyperlink r:id="rId21" w:history="1">
        <w:r w:rsidR="00905843" w:rsidRPr="007C4EAF">
          <w:rPr>
            <w:rStyle w:val="a4"/>
            <w:rFonts w:eastAsia="Times New Roman"/>
            <w:shd w:val="clear" w:color="auto" w:fill="FFFFFF"/>
          </w:rPr>
          <w:t>https://study.com/academy/lesson/what-is-employee-relations-definition-lesson-quiz.html</w:t>
        </w:r>
      </w:hyperlink>
    </w:p>
    <w:p w14:paraId="52F9F3AF" w14:textId="77777777" w:rsidR="00905843" w:rsidRPr="007C4EAF" w:rsidRDefault="00905843" w:rsidP="00AA4E64">
      <w:pPr>
        <w:spacing w:line="480" w:lineRule="auto"/>
        <w:jc w:val="both"/>
      </w:pPr>
    </w:p>
    <w:p w14:paraId="5A066D4B" w14:textId="77777777" w:rsidR="00905843" w:rsidRPr="007C4EAF" w:rsidRDefault="007C4EAF" w:rsidP="00AA4E64">
      <w:pPr>
        <w:spacing w:line="480" w:lineRule="auto"/>
        <w:jc w:val="both"/>
      </w:pPr>
      <w:r>
        <w:rPr>
          <w:rFonts w:hint="eastAsia"/>
        </w:rPr>
        <w:t>22.</w:t>
      </w:r>
      <w:r w:rsidR="00905843" w:rsidRPr="007C4EAF">
        <w:t xml:space="preserve">UKEssays. 2018. Changes </w:t>
      </w:r>
      <w:proofErr w:type="gramStart"/>
      <w:r w:rsidR="00905843" w:rsidRPr="007C4EAF">
        <w:t>In</w:t>
      </w:r>
      <w:proofErr w:type="gramEnd"/>
      <w:r w:rsidR="00905843" w:rsidRPr="007C4EAF">
        <w:t xml:space="preserve"> Employment Relations Due To </w:t>
      </w:r>
      <w:proofErr w:type="spellStart"/>
      <w:r w:rsidR="00905843" w:rsidRPr="007C4EAF">
        <w:t>Globalisation</w:t>
      </w:r>
      <w:proofErr w:type="spellEnd"/>
      <w:r w:rsidR="00905843" w:rsidRPr="007C4EAF">
        <w:t xml:space="preserve">. [online]. [Accessed 8 March 2020]. Available from: </w:t>
      </w:r>
      <w:hyperlink r:id="rId22" w:history="1">
        <w:r w:rsidR="00905843" w:rsidRPr="007C4EAF">
          <w:rPr>
            <w:rStyle w:val="a4"/>
          </w:rPr>
          <w:t>https://www.ukessays.com/essays/economics/changes-in-employment-relations-due-to-globalisation-economics-essay.php?vref=1</w:t>
        </w:r>
      </w:hyperlink>
    </w:p>
    <w:p w14:paraId="439BC597" w14:textId="77777777" w:rsidR="00905843" w:rsidRPr="007C4EAF" w:rsidRDefault="00905843" w:rsidP="00AA4E64">
      <w:pPr>
        <w:spacing w:line="480" w:lineRule="auto"/>
        <w:jc w:val="both"/>
      </w:pPr>
    </w:p>
    <w:p w14:paraId="49F8088C" w14:textId="77777777" w:rsidR="00905843" w:rsidRPr="007C4EAF" w:rsidRDefault="007C4EAF" w:rsidP="00AA4E64">
      <w:pPr>
        <w:spacing w:line="480" w:lineRule="auto"/>
        <w:jc w:val="both"/>
        <w:rPr>
          <w:color w:val="000000" w:themeColor="text1"/>
        </w:rPr>
      </w:pPr>
      <w:r>
        <w:rPr>
          <w:rFonts w:hint="eastAsia"/>
          <w:color w:val="000000" w:themeColor="text1"/>
        </w:rPr>
        <w:t>23.</w:t>
      </w:r>
      <w:r w:rsidR="00905843" w:rsidRPr="007C4EAF">
        <w:rPr>
          <w:color w:val="000000" w:themeColor="text1"/>
        </w:rPr>
        <w:t xml:space="preserve">The Guardian. 2019. Capitalism is in crisis. And we cannot get out of it by carrying on as before. </w:t>
      </w:r>
      <w:r w:rsidR="00905843" w:rsidRPr="007C4EAF">
        <w:t xml:space="preserve">[online]. [Accessed 19 March 2020]. Available from: </w:t>
      </w:r>
      <w:hyperlink r:id="rId23" w:history="1">
        <w:r w:rsidR="00905843" w:rsidRPr="007C4EAF">
          <w:rPr>
            <w:rStyle w:val="a4"/>
          </w:rPr>
          <w:t>https://www.theguardian.com/commentisfree/2019/nov/08/economy-crisis-capitalists-1945-1979</w:t>
        </w:r>
      </w:hyperlink>
    </w:p>
    <w:p w14:paraId="4B6CC2C4" w14:textId="77777777" w:rsidR="00905843" w:rsidRPr="007C4EAF" w:rsidRDefault="00905843" w:rsidP="00AA4E64">
      <w:pPr>
        <w:spacing w:line="480" w:lineRule="auto"/>
        <w:jc w:val="both"/>
        <w:rPr>
          <w:color w:val="000000" w:themeColor="text1"/>
        </w:rPr>
      </w:pPr>
    </w:p>
    <w:p w14:paraId="2678C63A" w14:textId="77777777" w:rsidR="00905843" w:rsidRPr="007C4EAF" w:rsidRDefault="007C4EAF" w:rsidP="00AA4E64">
      <w:pPr>
        <w:spacing w:line="480" w:lineRule="auto"/>
        <w:jc w:val="both"/>
        <w:rPr>
          <w:rFonts w:eastAsia="等线"/>
          <w:lang w:eastAsia="zh-CN"/>
        </w:rPr>
      </w:pPr>
      <w:r>
        <w:rPr>
          <w:rFonts w:eastAsia="等线" w:hint="eastAsia"/>
          <w:lang w:eastAsia="zh-CN"/>
        </w:rPr>
        <w:t>24.</w:t>
      </w:r>
      <w:r w:rsidR="00905843" w:rsidRPr="007C4EAF">
        <w:rPr>
          <w:rFonts w:eastAsia="等线"/>
          <w:lang w:eastAsia="zh-CN"/>
        </w:rPr>
        <w:t xml:space="preserve">The Guardian. 2019. Nursing shortages forcing NHS to relay on less qualified staff – report. </w:t>
      </w:r>
      <w:r w:rsidR="00905843" w:rsidRPr="007C4EAF">
        <w:t xml:space="preserve">[online]. [Accessed 19 March 2020]. Available from: </w:t>
      </w:r>
      <w:hyperlink r:id="rId24" w:history="1">
        <w:r w:rsidR="00905843" w:rsidRPr="007C4EAF">
          <w:rPr>
            <w:rStyle w:val="a4"/>
          </w:rPr>
          <w:t>https://www.theguardian.com/society/2019/nov/28/nursing-shortages-forcing-nhs-england-wales-to-rely-on-less-qualified-staff-report</w:t>
        </w:r>
      </w:hyperlink>
    </w:p>
    <w:p w14:paraId="02595D91" w14:textId="77777777" w:rsidR="00905843" w:rsidRPr="007C4EAF" w:rsidRDefault="00905843" w:rsidP="00AA4E64">
      <w:pPr>
        <w:spacing w:line="480" w:lineRule="auto"/>
        <w:jc w:val="both"/>
        <w:rPr>
          <w:rFonts w:eastAsia="等线"/>
          <w:lang w:eastAsia="zh-CN"/>
        </w:rPr>
      </w:pPr>
    </w:p>
    <w:p w14:paraId="39672385" w14:textId="77777777" w:rsidR="00905843" w:rsidRPr="007C4EAF" w:rsidRDefault="007C4EAF" w:rsidP="00AA4E64">
      <w:pPr>
        <w:spacing w:line="480" w:lineRule="auto"/>
        <w:jc w:val="both"/>
      </w:pPr>
      <w:r>
        <w:rPr>
          <w:rFonts w:hint="eastAsia"/>
        </w:rPr>
        <w:lastRenderedPageBreak/>
        <w:t>25.</w:t>
      </w:r>
      <w:r w:rsidR="00905843" w:rsidRPr="007C4EAF">
        <w:t xml:space="preserve">The Pensions Advisory Service. 2014. Pensions Act 2014. [online]. [Accessed 19 March 2020]. Available from: </w:t>
      </w:r>
      <w:hyperlink r:id="rId25" w:history="1">
        <w:r w:rsidR="00905843" w:rsidRPr="007C4EAF">
          <w:rPr>
            <w:rStyle w:val="a4"/>
          </w:rPr>
          <w:t>https://www.pensionsadvisoryservice.org.uk/about-pensions/pension-reform/pensions-act-2014</w:t>
        </w:r>
      </w:hyperlink>
    </w:p>
    <w:p w14:paraId="44CA86BA" w14:textId="77777777" w:rsidR="00905843" w:rsidRPr="007C4EAF" w:rsidRDefault="00905843" w:rsidP="00AA4E64">
      <w:pPr>
        <w:spacing w:line="480" w:lineRule="auto"/>
        <w:jc w:val="both"/>
      </w:pPr>
    </w:p>
    <w:p w14:paraId="289F5D25" w14:textId="77777777" w:rsidR="00905843" w:rsidRPr="007C4EAF" w:rsidRDefault="007C4EAF" w:rsidP="00AA4E64">
      <w:pPr>
        <w:spacing w:line="480" w:lineRule="auto"/>
        <w:jc w:val="both"/>
        <w:rPr>
          <w:rFonts w:eastAsia="Times New Roman"/>
          <w:color w:val="000000"/>
          <w:shd w:val="clear" w:color="auto" w:fill="FFFFFF"/>
        </w:rPr>
      </w:pPr>
      <w:r>
        <w:rPr>
          <w:rFonts w:eastAsia="Times New Roman" w:hint="eastAsia"/>
          <w:color w:val="000000"/>
          <w:shd w:val="clear" w:color="auto" w:fill="FFFFFF"/>
        </w:rPr>
        <w:t>26.</w:t>
      </w:r>
      <w:r w:rsidR="00905843" w:rsidRPr="007C4EAF">
        <w:rPr>
          <w:rFonts w:eastAsia="Times New Roman"/>
          <w:color w:val="000000"/>
          <w:shd w:val="clear" w:color="auto" w:fill="FFFFFF"/>
        </w:rPr>
        <w:t>The National Archives. 2010. </w:t>
      </w:r>
      <w:r w:rsidR="00905843" w:rsidRPr="007C4EAF">
        <w:rPr>
          <w:rFonts w:eastAsia="Times New Roman"/>
          <w:i/>
          <w:iCs/>
          <w:color w:val="000000"/>
          <w:shd w:val="clear" w:color="auto" w:fill="FFFFFF"/>
        </w:rPr>
        <w:t>The National Archives Learning Curve | Power, Politics and Protest | Chartists</w:t>
      </w:r>
      <w:r w:rsidR="00905843" w:rsidRPr="007C4EAF">
        <w:rPr>
          <w:rFonts w:eastAsia="Times New Roman"/>
          <w:color w:val="000000"/>
          <w:shd w:val="clear" w:color="auto" w:fill="FFFFFF"/>
        </w:rPr>
        <w:t xml:space="preserve">. [online]. Nationalarchives.gov.uk. [Accessed 9 Mar. 2020]. Available from: </w:t>
      </w:r>
      <w:hyperlink r:id="rId26" w:history="1">
        <w:r w:rsidR="00905843" w:rsidRPr="007C4EAF">
          <w:rPr>
            <w:rStyle w:val="a4"/>
            <w:rFonts w:eastAsia="Times New Roman"/>
            <w:shd w:val="clear" w:color="auto" w:fill="FFFFFF"/>
          </w:rPr>
          <w:t>https://www.nationalarchives.gov.uk/education/politics/g7/</w:t>
        </w:r>
      </w:hyperlink>
    </w:p>
    <w:p w14:paraId="04C52A8A" w14:textId="77777777" w:rsidR="00905843" w:rsidRPr="007C4EAF" w:rsidRDefault="00905843" w:rsidP="00AA4E64">
      <w:pPr>
        <w:shd w:val="clear" w:color="auto" w:fill="FFFFFF"/>
        <w:spacing w:line="480" w:lineRule="auto"/>
        <w:rPr>
          <w:rFonts w:eastAsia="宋体"/>
          <w:color w:val="333333"/>
        </w:rPr>
      </w:pPr>
    </w:p>
    <w:p w14:paraId="1AFD984C" w14:textId="77777777" w:rsidR="006F5A44" w:rsidRPr="007C4EAF" w:rsidRDefault="005B051F" w:rsidP="00AA4E64">
      <w:pPr>
        <w:spacing w:line="480" w:lineRule="auto"/>
      </w:pPr>
    </w:p>
    <w:sectPr w:rsidR="006F5A44" w:rsidRPr="007C4EAF">
      <w:footerReference w:type="default" r:id="rId2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3B684" w14:textId="77777777" w:rsidR="005B051F" w:rsidRDefault="005B051F" w:rsidP="007C4EAF">
      <w:r>
        <w:separator/>
      </w:r>
    </w:p>
  </w:endnote>
  <w:endnote w:type="continuationSeparator" w:id="0">
    <w:p w14:paraId="00A3B0FA" w14:textId="77777777" w:rsidR="005B051F" w:rsidRDefault="005B051F" w:rsidP="007C4E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etui-FoundryJournal-Demi">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PMingLiU">
    <w:altName w:val="PMingLiU"/>
    <w:panose1 w:val="02010601000101010101"/>
    <w:charset w:val="88"/>
    <w:family w:val="roman"/>
    <w:pitch w:val="variable"/>
    <w:sig w:usb0="A00002FF" w:usb1="28CFFCFA"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859E6" w14:textId="77777777" w:rsidR="007C4EAF" w:rsidRDefault="007C4EAF" w:rsidP="007C4EAF">
    <w:pPr>
      <w:pStyle w:val="a7"/>
      <w:jc w:val="center"/>
    </w:pPr>
    <w:r>
      <w:fldChar w:fldCharType="begin"/>
    </w:r>
    <w:r>
      <w:instrText xml:space="preserve"> </w:instrText>
    </w:r>
    <w:r>
      <w:rPr>
        <w:rFonts w:hint="eastAsia"/>
      </w:rPr>
      <w:instrText>PAGE  \* MERGEFORMAT</w:instrText>
    </w:r>
    <w:r>
      <w:instrText xml:space="preserve"> </w:instrText>
    </w:r>
    <w:r>
      <w:fldChar w:fldCharType="separate"/>
    </w:r>
    <w:r w:rsidR="007628C1">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3D661" w14:textId="77777777" w:rsidR="005B051F" w:rsidRDefault="005B051F" w:rsidP="007C4EAF">
      <w:r>
        <w:separator/>
      </w:r>
    </w:p>
  </w:footnote>
  <w:footnote w:type="continuationSeparator" w:id="0">
    <w:p w14:paraId="66EEAF0F" w14:textId="77777777" w:rsidR="005B051F" w:rsidRDefault="005B051F" w:rsidP="007C4EA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843"/>
    <w:rsid w:val="003F66D4"/>
    <w:rsid w:val="00552946"/>
    <w:rsid w:val="005B051F"/>
    <w:rsid w:val="00707FDE"/>
    <w:rsid w:val="007628C1"/>
    <w:rsid w:val="007C4EAF"/>
    <w:rsid w:val="008A1E66"/>
    <w:rsid w:val="00905843"/>
    <w:rsid w:val="00946223"/>
    <w:rsid w:val="00AA4E64"/>
    <w:rsid w:val="00B60AB1"/>
    <w:rsid w:val="00C32259"/>
    <w:rsid w:val="00C50AAF"/>
    <w:rsid w:val="00D47876"/>
    <w:rsid w:val="00FF74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B24E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905843"/>
    <w:rPr>
      <w:rFonts w:ascii="Times New Roman" w:hAnsi="Times New Roman" w:cs="Times New Roman"/>
      <w:kern w:val="0"/>
      <w:lang w:eastAsia="zh-TW"/>
    </w:rPr>
  </w:style>
  <w:style w:type="paragraph" w:styleId="1">
    <w:name w:val="heading 1"/>
    <w:basedOn w:val="a"/>
    <w:next w:val="a"/>
    <w:link w:val="10"/>
    <w:uiPriority w:val="9"/>
    <w:qFormat/>
    <w:rsid w:val="00905843"/>
    <w:pPr>
      <w:keepNext/>
      <w:keepLines/>
      <w:widowControl w:val="0"/>
      <w:spacing w:before="340" w:after="330" w:line="578" w:lineRule="auto"/>
      <w:jc w:val="both"/>
      <w:outlineLvl w:val="0"/>
    </w:pPr>
    <w:rPr>
      <w:rFonts w:asciiTheme="minorHAnsi" w:hAnsiTheme="minorHAnsi" w:cstheme="minorBidi"/>
      <w:b/>
      <w:bCs/>
      <w:kern w:val="44"/>
      <w:sz w:val="44"/>
      <w:szCs w:val="44"/>
      <w:lang w:eastAsia="zh-CN"/>
    </w:rPr>
  </w:style>
  <w:style w:type="paragraph" w:styleId="2">
    <w:name w:val="heading 2"/>
    <w:basedOn w:val="a"/>
    <w:next w:val="a"/>
    <w:link w:val="20"/>
    <w:uiPriority w:val="9"/>
    <w:unhideWhenUsed/>
    <w:qFormat/>
    <w:rsid w:val="00905843"/>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lang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05843"/>
    <w:rPr>
      <w:b/>
      <w:bCs/>
      <w:kern w:val="44"/>
      <w:sz w:val="44"/>
      <w:szCs w:val="44"/>
    </w:rPr>
  </w:style>
  <w:style w:type="character" w:customStyle="1" w:styleId="20">
    <w:name w:val="标题 2 字符"/>
    <w:basedOn w:val="a0"/>
    <w:link w:val="2"/>
    <w:uiPriority w:val="9"/>
    <w:rsid w:val="00905843"/>
    <w:rPr>
      <w:rFonts w:asciiTheme="majorHAnsi" w:eastAsiaTheme="majorEastAsia" w:hAnsiTheme="majorHAnsi" w:cstheme="majorBidi"/>
      <w:b/>
      <w:bCs/>
      <w:sz w:val="32"/>
      <w:szCs w:val="32"/>
    </w:rPr>
  </w:style>
  <w:style w:type="character" w:styleId="a3">
    <w:name w:val="Emphasis"/>
    <w:basedOn w:val="a0"/>
    <w:uiPriority w:val="20"/>
    <w:qFormat/>
    <w:rsid w:val="00905843"/>
    <w:rPr>
      <w:i/>
      <w:iCs/>
    </w:rPr>
  </w:style>
  <w:style w:type="character" w:styleId="a4">
    <w:name w:val="Hyperlink"/>
    <w:basedOn w:val="a0"/>
    <w:uiPriority w:val="99"/>
    <w:unhideWhenUsed/>
    <w:rsid w:val="00905843"/>
    <w:rPr>
      <w:color w:val="0000FF"/>
      <w:u w:val="single"/>
    </w:rPr>
  </w:style>
  <w:style w:type="character" w:customStyle="1" w:styleId="fontstyle01">
    <w:name w:val="fontstyle01"/>
    <w:basedOn w:val="a0"/>
    <w:rsid w:val="00905843"/>
    <w:rPr>
      <w:rFonts w:ascii="etui-FoundryJournal-Demi" w:hAnsi="etui-FoundryJournal-Demi" w:hint="default"/>
      <w:b/>
      <w:bCs/>
      <w:color w:val="000000"/>
      <w:sz w:val="26"/>
      <w:szCs w:val="26"/>
    </w:rPr>
  </w:style>
  <w:style w:type="character" w:customStyle="1" w:styleId="personname">
    <w:name w:val="person_name"/>
    <w:basedOn w:val="a0"/>
    <w:qFormat/>
    <w:rsid w:val="00905843"/>
  </w:style>
  <w:style w:type="paragraph" w:styleId="a5">
    <w:name w:val="header"/>
    <w:basedOn w:val="a"/>
    <w:link w:val="a6"/>
    <w:uiPriority w:val="99"/>
    <w:unhideWhenUsed/>
    <w:rsid w:val="007C4EAF"/>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7C4EAF"/>
    <w:rPr>
      <w:rFonts w:ascii="Times New Roman" w:hAnsi="Times New Roman" w:cs="Times New Roman"/>
      <w:kern w:val="0"/>
      <w:sz w:val="18"/>
      <w:szCs w:val="18"/>
      <w:lang w:eastAsia="zh-TW"/>
    </w:rPr>
  </w:style>
  <w:style w:type="paragraph" w:styleId="a7">
    <w:name w:val="footer"/>
    <w:basedOn w:val="a"/>
    <w:link w:val="a8"/>
    <w:uiPriority w:val="99"/>
    <w:unhideWhenUsed/>
    <w:rsid w:val="007C4EAF"/>
    <w:pPr>
      <w:tabs>
        <w:tab w:val="center" w:pos="4153"/>
        <w:tab w:val="right" w:pos="8306"/>
      </w:tabs>
      <w:snapToGrid w:val="0"/>
    </w:pPr>
    <w:rPr>
      <w:sz w:val="18"/>
      <w:szCs w:val="18"/>
    </w:rPr>
  </w:style>
  <w:style w:type="character" w:customStyle="1" w:styleId="a8">
    <w:name w:val="页脚 字符"/>
    <w:basedOn w:val="a0"/>
    <w:link w:val="a7"/>
    <w:uiPriority w:val="99"/>
    <w:rsid w:val="007C4EAF"/>
    <w:rPr>
      <w:rFonts w:ascii="Times New Roman" w:hAnsi="Times New Roman" w:cs="Times New Roman"/>
      <w:kern w:val="0"/>
      <w:sz w:val="18"/>
      <w:szCs w:val="18"/>
      <w:lang w:eastAsia="zh-TW"/>
    </w:rPr>
  </w:style>
  <w:style w:type="paragraph" w:styleId="TOC1">
    <w:name w:val="toc 1"/>
    <w:basedOn w:val="a"/>
    <w:next w:val="a"/>
    <w:autoRedefine/>
    <w:uiPriority w:val="39"/>
    <w:unhideWhenUsed/>
    <w:rsid w:val="007C4EAF"/>
  </w:style>
  <w:style w:type="paragraph" w:styleId="TOC2">
    <w:name w:val="toc 2"/>
    <w:basedOn w:val="a"/>
    <w:next w:val="a"/>
    <w:autoRedefine/>
    <w:uiPriority w:val="39"/>
    <w:unhideWhenUsed/>
    <w:rsid w:val="007C4EAF"/>
    <w:pPr>
      <w:ind w:left="240"/>
    </w:pPr>
  </w:style>
  <w:style w:type="paragraph" w:styleId="TOC3">
    <w:name w:val="toc 3"/>
    <w:basedOn w:val="a"/>
    <w:next w:val="a"/>
    <w:autoRedefine/>
    <w:uiPriority w:val="39"/>
    <w:unhideWhenUsed/>
    <w:rsid w:val="007C4EAF"/>
    <w:pPr>
      <w:ind w:left="480"/>
    </w:pPr>
  </w:style>
  <w:style w:type="paragraph" w:styleId="TOC4">
    <w:name w:val="toc 4"/>
    <w:basedOn w:val="a"/>
    <w:next w:val="a"/>
    <w:autoRedefine/>
    <w:uiPriority w:val="39"/>
    <w:unhideWhenUsed/>
    <w:rsid w:val="007C4EAF"/>
    <w:pPr>
      <w:ind w:left="720"/>
    </w:pPr>
  </w:style>
  <w:style w:type="paragraph" w:styleId="TOC5">
    <w:name w:val="toc 5"/>
    <w:basedOn w:val="a"/>
    <w:next w:val="a"/>
    <w:autoRedefine/>
    <w:uiPriority w:val="39"/>
    <w:unhideWhenUsed/>
    <w:rsid w:val="007C4EAF"/>
    <w:pPr>
      <w:ind w:left="960"/>
    </w:pPr>
  </w:style>
  <w:style w:type="paragraph" w:styleId="TOC6">
    <w:name w:val="toc 6"/>
    <w:basedOn w:val="a"/>
    <w:next w:val="a"/>
    <w:autoRedefine/>
    <w:uiPriority w:val="39"/>
    <w:unhideWhenUsed/>
    <w:rsid w:val="007C4EAF"/>
    <w:pPr>
      <w:ind w:left="1200"/>
    </w:pPr>
  </w:style>
  <w:style w:type="paragraph" w:styleId="TOC7">
    <w:name w:val="toc 7"/>
    <w:basedOn w:val="a"/>
    <w:next w:val="a"/>
    <w:autoRedefine/>
    <w:uiPriority w:val="39"/>
    <w:unhideWhenUsed/>
    <w:rsid w:val="007C4EAF"/>
    <w:pPr>
      <w:ind w:left="1440"/>
    </w:pPr>
  </w:style>
  <w:style w:type="paragraph" w:styleId="TOC8">
    <w:name w:val="toc 8"/>
    <w:basedOn w:val="a"/>
    <w:next w:val="a"/>
    <w:autoRedefine/>
    <w:uiPriority w:val="39"/>
    <w:unhideWhenUsed/>
    <w:rsid w:val="007C4EAF"/>
    <w:pPr>
      <w:ind w:left="1680"/>
    </w:pPr>
  </w:style>
  <w:style w:type="paragraph" w:styleId="TOC9">
    <w:name w:val="toc 9"/>
    <w:basedOn w:val="a"/>
    <w:next w:val="a"/>
    <w:autoRedefine/>
    <w:uiPriority w:val="39"/>
    <w:unhideWhenUsed/>
    <w:rsid w:val="007C4EAF"/>
    <w:pPr>
      <w:ind w:left="1920"/>
    </w:pPr>
  </w:style>
  <w:style w:type="paragraph" w:styleId="TOC">
    <w:name w:val="TOC Heading"/>
    <w:basedOn w:val="1"/>
    <w:next w:val="a"/>
    <w:uiPriority w:val="39"/>
    <w:semiHidden/>
    <w:unhideWhenUsed/>
    <w:qFormat/>
    <w:rsid w:val="007C4EAF"/>
    <w:pPr>
      <w:widowControl/>
      <w:jc w:val="left"/>
      <w:outlineLvl w:val="9"/>
    </w:pPr>
    <w:rPr>
      <w:rFonts w:ascii="Times New Roman" w:hAnsi="Times New Roman" w:cs="Times New Roman"/>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22068640" TargetMode="External"/><Relationship Id="rId13" Type="http://schemas.openxmlformats.org/officeDocument/2006/relationships/hyperlink" Target="https://www.iqualifyuk.com/library/business-management-section/business-ethics-from-a-uk-cultural-perspective/" TargetMode="External"/><Relationship Id="rId18" Type="http://schemas.openxmlformats.org/officeDocument/2006/relationships/hyperlink" Target="https://www.theguardian.com/technology/2020/feb/05/amazon-workers-protest-unsafe-grueling-conditions-warehouse" TargetMode="External"/><Relationship Id="rId26" Type="http://schemas.openxmlformats.org/officeDocument/2006/relationships/hyperlink" Target="https://www.nationalarchives.gov.uk/education/politics/g7/" TargetMode="External"/><Relationship Id="rId3" Type="http://schemas.openxmlformats.org/officeDocument/2006/relationships/settings" Target="settings.xml"/><Relationship Id="rId21" Type="http://schemas.openxmlformats.org/officeDocument/2006/relationships/hyperlink" Target="https://study.com/academy/lesson/what-is-employee-relations-definition-lesson-quiz.html" TargetMode="External"/><Relationship Id="rId7" Type="http://schemas.openxmlformats.org/officeDocument/2006/relationships/image" Target="media/image1.png"/><Relationship Id="rId12" Type="http://schemas.openxmlformats.org/officeDocument/2006/relationships/hyperlink" Target="https://www.hrzone.com/talent/development/why-better-employee-relations-starts-with-learning-and-development" TargetMode="External"/><Relationship Id="rId17" Type="http://schemas.openxmlformats.org/officeDocument/2006/relationships/hyperlink" Target="https://www.atkinsglobal.com/en-gb/angles/all-angles/collaboration-key-to-uk-future" TargetMode="External"/><Relationship Id="rId25" Type="http://schemas.openxmlformats.org/officeDocument/2006/relationships/hyperlink" Target="https://www.pensionsadvisoryservice.org.uk/about-pensions/pension-reform/pensions-act-2014" TargetMode="External"/><Relationship Id="rId2" Type="http://schemas.openxmlformats.org/officeDocument/2006/relationships/styles" Target="styles.xml"/><Relationship Id="rId16" Type="http://schemas.openxmlformats.org/officeDocument/2006/relationships/hyperlink" Target="https://www.etui.org/content/download/24782/228424/file/16+Employment+relations+era+of+change+Pulignano+et+al+Web+version.pdf" TargetMode="External"/><Relationship Id="rId20" Type="http://schemas.openxmlformats.org/officeDocument/2006/relationships/hyperlink" Target="https://www.jacksonstone.co.nz/blog/what-does-artificial-intelligence-mean-for-employee-relatio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organisations/acas" TargetMode="External"/><Relationship Id="rId24" Type="http://schemas.openxmlformats.org/officeDocument/2006/relationships/hyperlink" Target="https://www.theguardian.com/society/2019/nov/28/nursing-shortages-forcing-nhs-england-wales-to-rely-on-less-qualified-staff-report" TargetMode="External"/><Relationship Id="rId5" Type="http://schemas.openxmlformats.org/officeDocument/2006/relationships/footnotes" Target="footnotes.xml"/><Relationship Id="rId15" Type="http://schemas.openxmlformats.org/officeDocument/2006/relationships/hyperlink" Target="https://www.perkbox.com/uk/resources/library/interactive-the-2018-uk-workplace-stress-survey" TargetMode="External"/><Relationship Id="rId23" Type="http://schemas.openxmlformats.org/officeDocument/2006/relationships/hyperlink" Target="https://www.theguardian.com/commentisfree/2019/nov/08/economy-crisis-capitalists-1945-1979" TargetMode="External"/><Relationship Id="rId28" Type="http://schemas.openxmlformats.org/officeDocument/2006/relationships/fontTable" Target="fontTable.xml"/><Relationship Id="rId10" Type="http://schemas.openxmlformats.org/officeDocument/2006/relationships/hyperlink" Target="https://www.britannica.com/topic/Labour-Party-political-party" TargetMode="External"/><Relationship Id="rId19" Type="http://schemas.openxmlformats.org/officeDocument/2006/relationships/hyperlink" Target="https://www.hrmagazine.co.uk/article-details/breaking-the-silence-employee-voice" TargetMode="External"/><Relationship Id="rId4" Type="http://schemas.openxmlformats.org/officeDocument/2006/relationships/webSettings" Target="webSettings.xml"/><Relationship Id="rId9" Type="http://schemas.openxmlformats.org/officeDocument/2006/relationships/hyperlink" Target="https://vote.conservatives.com/our-plan" TargetMode="External"/><Relationship Id="rId14" Type="http://schemas.openxmlformats.org/officeDocument/2006/relationships/hyperlink" Target="https://www.personneltoday.com/hr/employment-specialists-react-to-conservative-election-win/" TargetMode="External"/><Relationship Id="rId22" Type="http://schemas.openxmlformats.org/officeDocument/2006/relationships/hyperlink" Target="https://www.ukessays.com/essays/economics/changes-in-employment-relations-due-to-globalisation-economics-essay.php?vref=1" TargetMode="External"/><Relationship Id="rId27"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97E989A-0810-45DF-9AB7-5E7288297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21</Pages>
  <Words>3880</Words>
  <Characters>22116</Characters>
  <Application>Microsoft Office Word</Application>
  <DocSecurity>0</DocSecurity>
  <Lines>184</Lines>
  <Paragraphs>51</Paragraphs>
  <ScaleCrop>false</ScaleCrop>
  <HeadingPairs>
    <vt:vector size="4" baseType="variant">
      <vt:variant>
        <vt:lpstr>标题</vt:lpstr>
      </vt:variant>
      <vt:variant>
        <vt:i4>1</vt:i4>
      </vt:variant>
      <vt:variant>
        <vt:lpstr>Headings</vt:lpstr>
      </vt:variant>
      <vt:variant>
        <vt:i4>10</vt:i4>
      </vt:variant>
    </vt:vector>
  </HeadingPairs>
  <TitlesOfParts>
    <vt:vector size="11" baseType="lpstr">
      <vt:lpstr/>
      <vt:lpstr/>
      <vt:lpstr>1.0Introduction</vt:lpstr>
      <vt:lpstr>2.0Main Body</vt:lpstr>
      <vt:lpstr>    2.1PESTEL analysis of employment relations in the UK</vt:lpstr>
      <vt:lpstr>    2.2Historical events that have shaped employment relations framework </vt:lpstr>
      <vt:lpstr>    </vt:lpstr>
      <vt:lpstr>    2.3Current employment relations climate in the UK</vt:lpstr>
      <vt:lpstr>    2.4Employment relations strategies and supporting bodies </vt:lpstr>
      <vt:lpstr>    3.0Conclusion </vt:lpstr>
      <vt:lpstr>4.0Reference </vt:lpstr>
    </vt:vector>
  </TitlesOfParts>
  <Company/>
  <LinksUpToDate>false</LinksUpToDate>
  <CharactersWithSpaces>25945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海 朔研</cp:lastModifiedBy>
  <cp:revision>5</cp:revision>
  <dcterms:created xsi:type="dcterms:W3CDTF">2020-03-27T12:43:00Z</dcterms:created>
  <dcterms:modified xsi:type="dcterms:W3CDTF">2020-03-27T13:13:00Z</dcterms:modified>
</cp:coreProperties>
</file>