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CDD5E" w14:textId="50505ADC" w:rsidR="0029011A" w:rsidRPr="00DF76B6" w:rsidRDefault="0029011A" w:rsidP="00DF76B6">
      <w:pPr>
        <w:spacing w:line="360" w:lineRule="auto"/>
        <w:rPr>
          <w:rFonts w:ascii="Arial" w:hAnsi="Arial" w:cs="Arial"/>
          <w:b/>
          <w:sz w:val="24"/>
          <w:szCs w:val="24"/>
        </w:rPr>
      </w:pPr>
      <w:r w:rsidRPr="00DF76B6">
        <w:rPr>
          <w:rFonts w:ascii="Arial" w:hAnsi="Arial" w:cs="Arial"/>
          <w:b/>
          <w:sz w:val="24"/>
          <w:szCs w:val="24"/>
        </w:rPr>
        <w:t>A critical ana</w:t>
      </w:r>
      <w:bookmarkStart w:id="0" w:name="_GoBack"/>
      <w:bookmarkEnd w:id="0"/>
      <w:r w:rsidRPr="00DF76B6">
        <w:rPr>
          <w:rFonts w:ascii="Arial" w:hAnsi="Arial" w:cs="Arial"/>
          <w:b/>
          <w:sz w:val="24"/>
          <w:szCs w:val="24"/>
        </w:rPr>
        <w:t>lysis of the relationship between teacher subject knowledge and effective learning and teaching in the primary school.</w:t>
      </w:r>
    </w:p>
    <w:p w14:paraId="35BA7E98" w14:textId="77777777" w:rsidR="009130F2" w:rsidRPr="00DF76B6" w:rsidRDefault="009130F2" w:rsidP="00DF76B6">
      <w:pPr>
        <w:spacing w:line="360" w:lineRule="auto"/>
        <w:rPr>
          <w:rFonts w:ascii="Arial" w:hAnsi="Arial" w:cs="Arial"/>
          <w:b/>
          <w:sz w:val="24"/>
          <w:szCs w:val="24"/>
        </w:rPr>
      </w:pPr>
    </w:p>
    <w:p w14:paraId="6123496F" w14:textId="77777777" w:rsidR="009130F2" w:rsidRPr="00DF76B6" w:rsidRDefault="0029011A" w:rsidP="00DF76B6">
      <w:pPr>
        <w:spacing w:line="360" w:lineRule="auto"/>
        <w:rPr>
          <w:rFonts w:ascii="Arial" w:hAnsi="Arial" w:cs="Arial"/>
          <w:sz w:val="24"/>
          <w:szCs w:val="24"/>
          <w:u w:val="single"/>
        </w:rPr>
      </w:pPr>
      <w:r w:rsidRPr="00DF76B6">
        <w:rPr>
          <w:rFonts w:ascii="Arial" w:hAnsi="Arial" w:cs="Arial"/>
          <w:b/>
          <w:sz w:val="24"/>
          <w:szCs w:val="24"/>
          <w:u w:val="single"/>
        </w:rPr>
        <w:t>Introduction</w:t>
      </w:r>
      <w:r w:rsidRPr="00DF76B6">
        <w:rPr>
          <w:rFonts w:ascii="Arial" w:hAnsi="Arial" w:cs="Arial"/>
          <w:sz w:val="24"/>
          <w:szCs w:val="24"/>
          <w:u w:val="single"/>
        </w:rPr>
        <w:t xml:space="preserve"> </w:t>
      </w:r>
    </w:p>
    <w:p w14:paraId="6384381E" w14:textId="6EBDBCE5" w:rsidR="00C76F22" w:rsidRPr="00DF76B6" w:rsidRDefault="00260190" w:rsidP="00DF76B6">
      <w:pPr>
        <w:pStyle w:val="NormalWeb"/>
        <w:spacing w:line="360" w:lineRule="auto"/>
        <w:rPr>
          <w:rFonts w:ascii="Arial" w:hAnsi="Arial" w:cs="Arial"/>
          <w:color w:val="000000"/>
        </w:rPr>
      </w:pPr>
      <w:r w:rsidRPr="00DF76B6">
        <w:rPr>
          <w:rFonts w:ascii="Arial" w:hAnsi="Arial" w:cs="Arial"/>
          <w:color w:val="000000"/>
        </w:rPr>
        <w:t>This essay will</w:t>
      </w:r>
      <w:r w:rsidR="00C76F22" w:rsidRPr="00DF76B6">
        <w:rPr>
          <w:rFonts w:ascii="Arial" w:hAnsi="Arial" w:cs="Arial"/>
          <w:color w:val="000000"/>
        </w:rPr>
        <w:t xml:space="preserve"> discuss literature surrounding the importance of Teacher Subject Knowledge (TSK) based on teaching in the Primary School before evaluating and analysing my own Subject Knowledge base for Primary Teaching. The analysis and evaluation of this essay will be based o</w:t>
      </w:r>
      <w:r w:rsidR="00AC4D12" w:rsidRPr="00DF76B6">
        <w:rPr>
          <w:rFonts w:ascii="Arial" w:hAnsi="Arial" w:cs="Arial"/>
          <w:color w:val="000000"/>
        </w:rPr>
        <w:t>n</w:t>
      </w:r>
      <w:r w:rsidR="00C76F22" w:rsidRPr="00DF76B6">
        <w:rPr>
          <w:rFonts w:ascii="Arial" w:hAnsi="Arial" w:cs="Arial"/>
          <w:color w:val="000000"/>
        </w:rPr>
        <w:t xml:space="preserve"> Professional Teaching Experience (PTE) within my first placement school. </w:t>
      </w:r>
      <w:r w:rsidR="00012324">
        <w:rPr>
          <w:rFonts w:ascii="Arial" w:hAnsi="Arial" w:cs="Arial"/>
          <w:color w:val="000000"/>
        </w:rPr>
        <w:t>As recommended by BERA guidelines (2011), t</w:t>
      </w:r>
      <w:r w:rsidR="00C76F22" w:rsidRPr="00DF76B6">
        <w:rPr>
          <w:rFonts w:ascii="Arial" w:hAnsi="Arial" w:cs="Arial"/>
          <w:color w:val="000000"/>
        </w:rPr>
        <w:t xml:space="preserve">he identity of the school, staff and the students will remain anonymous and confidential, therefore, I will refer to the school as School A. </w:t>
      </w:r>
    </w:p>
    <w:p w14:paraId="728AFFCC" w14:textId="5EEFE5A1" w:rsidR="00C76F22" w:rsidRPr="00DF76B6" w:rsidRDefault="00C76F22" w:rsidP="00DF76B6">
      <w:pPr>
        <w:spacing w:line="360" w:lineRule="auto"/>
        <w:rPr>
          <w:rFonts w:ascii="Arial" w:hAnsi="Arial" w:cs="Arial"/>
          <w:sz w:val="24"/>
          <w:szCs w:val="24"/>
        </w:rPr>
      </w:pPr>
      <w:r w:rsidRPr="00DF76B6">
        <w:rPr>
          <w:rFonts w:ascii="Arial" w:hAnsi="Arial" w:cs="Arial"/>
          <w:sz w:val="24"/>
          <w:szCs w:val="24"/>
        </w:rPr>
        <w:t xml:space="preserve">School A serves the community of Glynneath. The school is on a split site with Nursery and Reception based at Morfa Glas. This Early Years unit is some 500m from the main building at New Street, Glynneath. It is contained within its own grounds with large play and grassed areas.  Whereas Morfa Glas is a 1950’s building, with </w:t>
      </w:r>
      <w:r w:rsidR="00AC4D12" w:rsidRPr="00DF76B6">
        <w:rPr>
          <w:rFonts w:ascii="Arial" w:hAnsi="Arial" w:cs="Arial"/>
          <w:sz w:val="24"/>
          <w:szCs w:val="24"/>
        </w:rPr>
        <w:t xml:space="preserve">a </w:t>
      </w:r>
      <w:r w:rsidRPr="00DF76B6">
        <w:rPr>
          <w:rFonts w:ascii="Arial" w:hAnsi="Arial" w:cs="Arial"/>
          <w:sz w:val="24"/>
          <w:szCs w:val="24"/>
        </w:rPr>
        <w:t>flat roof, the main building is early 20th Century, of traditional design with a demountable classroom in the yard.  The surrounding countryside is one of outstanding natural beauty, overlooking the Neath Valley with the Pontneathvaughan Waterfalls within walking distance of the school. The school places high on its list of priorities the use of visits out of as well as inside the community.  Each class is encouraged to make full use of visits.  Typical of so many Welsh valleys there is a sense of belonging and responsibility to the area and the school is held in high regard.  There is a very good relationship between the school and the community. The school has 192 pupils aged 3-11 with 94.4% attendance. 26.8% of children receive free school meals in School A and it is located in a deprived area.</w:t>
      </w:r>
    </w:p>
    <w:p w14:paraId="0C446539" w14:textId="77777777" w:rsidR="00DF76B6" w:rsidRDefault="00260190" w:rsidP="00DF76B6">
      <w:pPr>
        <w:spacing w:line="360" w:lineRule="auto"/>
        <w:rPr>
          <w:rFonts w:ascii="Arial" w:hAnsi="Arial" w:cs="Arial"/>
          <w:b/>
          <w:sz w:val="24"/>
          <w:szCs w:val="24"/>
          <w:u w:val="single"/>
        </w:rPr>
      </w:pPr>
      <w:r w:rsidRPr="00DF76B6">
        <w:rPr>
          <w:rFonts w:ascii="Arial" w:hAnsi="Arial" w:cs="Arial"/>
          <w:sz w:val="24"/>
          <w:szCs w:val="24"/>
        </w:rPr>
        <w:t>During my first PTE, I was placed</w:t>
      </w:r>
      <w:r w:rsidR="00C76F22" w:rsidRPr="00DF76B6">
        <w:rPr>
          <w:rFonts w:ascii="Arial" w:hAnsi="Arial" w:cs="Arial"/>
          <w:sz w:val="24"/>
          <w:szCs w:val="24"/>
        </w:rPr>
        <w:t xml:space="preserve"> in a Year 1 class</w:t>
      </w:r>
      <w:r w:rsidRPr="00DF76B6">
        <w:rPr>
          <w:rFonts w:ascii="Arial" w:hAnsi="Arial" w:cs="Arial"/>
          <w:sz w:val="24"/>
          <w:szCs w:val="24"/>
        </w:rPr>
        <w:t xml:space="preserve"> which consisted of 23 pupils</w:t>
      </w:r>
      <w:r w:rsidR="00826E55" w:rsidRPr="00DF76B6">
        <w:rPr>
          <w:rFonts w:ascii="Arial" w:hAnsi="Arial" w:cs="Arial"/>
          <w:sz w:val="24"/>
          <w:szCs w:val="24"/>
        </w:rPr>
        <w:t xml:space="preserve"> of 13 girls and 10 boys,</w:t>
      </w:r>
      <w:r w:rsidRPr="00DF76B6">
        <w:rPr>
          <w:rFonts w:ascii="Arial" w:hAnsi="Arial" w:cs="Arial"/>
          <w:sz w:val="24"/>
          <w:szCs w:val="24"/>
        </w:rPr>
        <w:t xml:space="preserve"> aged between 4-5.</w:t>
      </w:r>
      <w:r w:rsidR="00826E55" w:rsidRPr="00DF76B6">
        <w:rPr>
          <w:rFonts w:ascii="Arial" w:hAnsi="Arial" w:cs="Arial"/>
          <w:sz w:val="24"/>
          <w:szCs w:val="24"/>
        </w:rPr>
        <w:t xml:space="preserve"> </w:t>
      </w:r>
      <w:r w:rsidRPr="00DF76B6">
        <w:rPr>
          <w:rFonts w:ascii="Arial" w:hAnsi="Arial" w:cs="Arial"/>
          <w:sz w:val="24"/>
          <w:szCs w:val="24"/>
        </w:rPr>
        <w:t xml:space="preserve">The class teacher was assisted by a teaching assistant throughout the week, followed by two college students, one who was present every afternoon and one present all day for two days a week.  The </w:t>
      </w:r>
      <w:r w:rsidR="00C76F22" w:rsidRPr="00DF76B6">
        <w:rPr>
          <w:rFonts w:ascii="Arial" w:hAnsi="Arial" w:cs="Arial"/>
          <w:sz w:val="24"/>
          <w:szCs w:val="24"/>
        </w:rPr>
        <w:t xml:space="preserve">children sit in ‘special spots’ on the carpet area for group discussion and teaching. There are two working tables in the classroom used for group work whilst other </w:t>
      </w:r>
      <w:r w:rsidR="00C76F22" w:rsidRPr="00DF76B6">
        <w:rPr>
          <w:rFonts w:ascii="Arial" w:hAnsi="Arial" w:cs="Arial"/>
          <w:sz w:val="24"/>
          <w:szCs w:val="24"/>
        </w:rPr>
        <w:lastRenderedPageBreak/>
        <w:t xml:space="preserve">groups are choosing. There is a ‘cwtch area’ which is a room used for a group to work with an additional adult, usually a quieter area where children can focus. The ‘learning zone’ is an area of different learning opportunities such as role play (surgery, construction), sandpit, </w:t>
      </w:r>
      <w:r w:rsidR="00FA2738" w:rsidRPr="00DF76B6">
        <w:rPr>
          <w:rFonts w:ascii="Arial" w:hAnsi="Arial" w:cs="Arial"/>
          <w:sz w:val="24"/>
          <w:szCs w:val="24"/>
        </w:rPr>
        <w:t>Lego</w:t>
      </w:r>
      <w:r w:rsidR="00C76F22" w:rsidRPr="00DF76B6">
        <w:rPr>
          <w:rFonts w:ascii="Arial" w:hAnsi="Arial" w:cs="Arial"/>
          <w:sz w:val="24"/>
          <w:szCs w:val="24"/>
        </w:rPr>
        <w:t xml:space="preserve"> and creative area which is also shared with Year 2.</w:t>
      </w:r>
    </w:p>
    <w:p w14:paraId="1776EAE4" w14:textId="77777777" w:rsidR="00DF76B6" w:rsidRDefault="00DF76B6" w:rsidP="00DF76B6">
      <w:pPr>
        <w:spacing w:line="360" w:lineRule="auto"/>
        <w:rPr>
          <w:rFonts w:ascii="Arial" w:hAnsi="Arial" w:cs="Arial"/>
          <w:b/>
          <w:sz w:val="24"/>
          <w:szCs w:val="24"/>
          <w:u w:val="single"/>
        </w:rPr>
      </w:pPr>
    </w:p>
    <w:p w14:paraId="3F57E94F" w14:textId="77777777" w:rsidR="00DF76B6" w:rsidRDefault="00DF76B6">
      <w:pPr>
        <w:rPr>
          <w:rFonts w:ascii="Arial" w:hAnsi="Arial" w:cs="Arial"/>
          <w:b/>
          <w:sz w:val="24"/>
          <w:szCs w:val="24"/>
          <w:u w:val="single"/>
        </w:rPr>
      </w:pPr>
      <w:r>
        <w:rPr>
          <w:rFonts w:ascii="Arial" w:hAnsi="Arial" w:cs="Arial"/>
          <w:b/>
          <w:sz w:val="24"/>
          <w:szCs w:val="24"/>
          <w:u w:val="single"/>
        </w:rPr>
        <w:br w:type="page"/>
      </w:r>
    </w:p>
    <w:p w14:paraId="26E056F8" w14:textId="481DEE9D" w:rsidR="00260190" w:rsidRPr="00DF76B6" w:rsidRDefault="00260190" w:rsidP="00DF76B6">
      <w:pPr>
        <w:spacing w:line="360" w:lineRule="auto"/>
        <w:rPr>
          <w:rFonts w:ascii="Arial" w:hAnsi="Arial" w:cs="Arial"/>
          <w:sz w:val="24"/>
          <w:szCs w:val="24"/>
        </w:rPr>
      </w:pPr>
      <w:r w:rsidRPr="00DF76B6">
        <w:rPr>
          <w:rFonts w:ascii="Arial" w:hAnsi="Arial" w:cs="Arial"/>
          <w:b/>
          <w:sz w:val="24"/>
          <w:szCs w:val="24"/>
          <w:u w:val="single"/>
        </w:rPr>
        <w:lastRenderedPageBreak/>
        <w:t>Literature Review</w:t>
      </w:r>
      <w:r w:rsidRPr="00DF76B6">
        <w:rPr>
          <w:rFonts w:ascii="Arial" w:hAnsi="Arial" w:cs="Arial"/>
          <w:b/>
          <w:sz w:val="24"/>
          <w:szCs w:val="24"/>
        </w:rPr>
        <w:t xml:space="preserve"> </w:t>
      </w:r>
    </w:p>
    <w:p w14:paraId="36DEE500" w14:textId="05DD4B66" w:rsidR="001E6020" w:rsidRPr="00DF76B6" w:rsidRDefault="001E6020" w:rsidP="00DF76B6">
      <w:pPr>
        <w:spacing w:line="360" w:lineRule="auto"/>
        <w:rPr>
          <w:rFonts w:ascii="Arial" w:hAnsi="Arial" w:cs="Arial"/>
          <w:sz w:val="24"/>
          <w:szCs w:val="24"/>
        </w:rPr>
      </w:pPr>
      <w:r w:rsidRPr="00DF76B6">
        <w:rPr>
          <w:rFonts w:ascii="Arial" w:hAnsi="Arial" w:cs="Arial"/>
          <w:sz w:val="24"/>
          <w:szCs w:val="24"/>
        </w:rPr>
        <w:t xml:space="preserve">This section will highlight various viewpoints from different aspects of literature, </w:t>
      </w:r>
      <w:r w:rsidR="00982E0B" w:rsidRPr="00DF76B6">
        <w:rPr>
          <w:rFonts w:ascii="Arial" w:hAnsi="Arial" w:cs="Arial"/>
          <w:sz w:val="24"/>
          <w:szCs w:val="24"/>
        </w:rPr>
        <w:t>largely</w:t>
      </w:r>
      <w:r w:rsidRPr="00DF76B6">
        <w:rPr>
          <w:rFonts w:ascii="Arial" w:hAnsi="Arial" w:cs="Arial"/>
          <w:sz w:val="24"/>
          <w:szCs w:val="24"/>
        </w:rPr>
        <w:t xml:space="preserve"> focussing on Shulman’s </w:t>
      </w:r>
      <w:r w:rsidR="009A480D" w:rsidRPr="00DF76B6">
        <w:rPr>
          <w:rFonts w:ascii="Arial" w:hAnsi="Arial" w:cs="Arial"/>
          <w:sz w:val="24"/>
          <w:szCs w:val="24"/>
        </w:rPr>
        <w:t xml:space="preserve">(1987) </w:t>
      </w:r>
      <w:r w:rsidR="00982E0B" w:rsidRPr="00DF76B6">
        <w:rPr>
          <w:rFonts w:ascii="Arial" w:hAnsi="Arial" w:cs="Arial"/>
          <w:sz w:val="24"/>
          <w:szCs w:val="24"/>
        </w:rPr>
        <w:t>perspective</w:t>
      </w:r>
      <w:r w:rsidRPr="00DF76B6">
        <w:rPr>
          <w:rFonts w:ascii="Arial" w:hAnsi="Arial" w:cs="Arial"/>
          <w:sz w:val="24"/>
          <w:szCs w:val="24"/>
        </w:rPr>
        <w:t xml:space="preserve"> </w:t>
      </w:r>
      <w:r w:rsidR="00982E0B" w:rsidRPr="00DF76B6">
        <w:rPr>
          <w:rFonts w:ascii="Arial" w:hAnsi="Arial" w:cs="Arial"/>
          <w:sz w:val="24"/>
          <w:szCs w:val="24"/>
        </w:rPr>
        <w:t>on</w:t>
      </w:r>
      <w:r w:rsidRPr="00DF76B6">
        <w:rPr>
          <w:rFonts w:ascii="Arial" w:hAnsi="Arial" w:cs="Arial"/>
          <w:sz w:val="24"/>
          <w:szCs w:val="24"/>
        </w:rPr>
        <w:t xml:space="preserve"> teacher subject knowledge, as well as critically analysing this </w:t>
      </w:r>
      <w:r w:rsidR="00982E0B" w:rsidRPr="00DF76B6">
        <w:rPr>
          <w:rFonts w:ascii="Arial" w:hAnsi="Arial" w:cs="Arial"/>
          <w:sz w:val="24"/>
          <w:szCs w:val="24"/>
        </w:rPr>
        <w:t>knowledge</w:t>
      </w:r>
      <w:r w:rsidRPr="00DF76B6">
        <w:rPr>
          <w:rFonts w:ascii="Arial" w:hAnsi="Arial" w:cs="Arial"/>
          <w:sz w:val="24"/>
          <w:szCs w:val="24"/>
        </w:rPr>
        <w:t xml:space="preserve"> with other literary sources. </w:t>
      </w:r>
      <w:r w:rsidR="00D81D88" w:rsidRPr="00DF76B6">
        <w:rPr>
          <w:rFonts w:ascii="Arial" w:hAnsi="Arial" w:cs="Arial"/>
          <w:sz w:val="24"/>
          <w:szCs w:val="24"/>
        </w:rPr>
        <w:t xml:space="preserve">Although Shulman’s text has many relevant and important points raised through this essay, it cannot be ignored that this was published in 1987, therefore further literature that may be more recent and relevant today may argue these concepts. </w:t>
      </w:r>
    </w:p>
    <w:p w14:paraId="121AE718" w14:textId="3A0F910E" w:rsidR="001E6020" w:rsidRPr="00DF76B6" w:rsidRDefault="00D81D88" w:rsidP="00DF76B6">
      <w:pPr>
        <w:spacing w:line="360" w:lineRule="auto"/>
        <w:rPr>
          <w:rFonts w:ascii="Arial" w:hAnsi="Arial" w:cs="Arial"/>
          <w:color w:val="000000" w:themeColor="text1"/>
          <w:sz w:val="24"/>
          <w:szCs w:val="24"/>
        </w:rPr>
      </w:pPr>
      <w:r w:rsidRPr="00DF76B6">
        <w:rPr>
          <w:rFonts w:ascii="Arial" w:hAnsi="Arial" w:cs="Arial"/>
          <w:sz w:val="24"/>
          <w:szCs w:val="24"/>
        </w:rPr>
        <w:t xml:space="preserve">To begin, </w:t>
      </w:r>
      <w:r w:rsidR="009073C1" w:rsidRPr="00DF76B6">
        <w:rPr>
          <w:rFonts w:ascii="Arial" w:hAnsi="Arial" w:cs="Arial"/>
          <w:sz w:val="24"/>
          <w:szCs w:val="24"/>
        </w:rPr>
        <w:t xml:space="preserve">Shulman </w:t>
      </w:r>
      <w:r w:rsidRPr="00DF76B6">
        <w:rPr>
          <w:rFonts w:ascii="Arial" w:hAnsi="Arial" w:cs="Arial"/>
          <w:sz w:val="24"/>
          <w:szCs w:val="24"/>
        </w:rPr>
        <w:t>(1987) considers a</w:t>
      </w:r>
      <w:r w:rsidR="001E6020" w:rsidRPr="00DF76B6">
        <w:rPr>
          <w:rFonts w:ascii="Arial" w:hAnsi="Arial" w:cs="Arial"/>
          <w:sz w:val="24"/>
          <w:szCs w:val="24"/>
        </w:rPr>
        <w:t xml:space="preserve"> knowledge base for teaching</w:t>
      </w:r>
      <w:r w:rsidRPr="00DF76B6">
        <w:rPr>
          <w:rFonts w:ascii="Arial" w:hAnsi="Arial" w:cs="Arial"/>
          <w:sz w:val="24"/>
          <w:szCs w:val="24"/>
        </w:rPr>
        <w:t>,</w:t>
      </w:r>
      <w:r w:rsidR="001E6020" w:rsidRPr="00DF76B6">
        <w:rPr>
          <w:rFonts w:ascii="Arial" w:hAnsi="Arial" w:cs="Arial"/>
          <w:sz w:val="24"/>
          <w:szCs w:val="24"/>
        </w:rPr>
        <w:t xml:space="preserve"> stat</w:t>
      </w:r>
      <w:r w:rsidRPr="00DF76B6">
        <w:rPr>
          <w:rFonts w:ascii="Arial" w:hAnsi="Arial" w:cs="Arial"/>
          <w:sz w:val="24"/>
          <w:szCs w:val="24"/>
        </w:rPr>
        <w:t xml:space="preserve">ing </w:t>
      </w:r>
      <w:r w:rsidR="001E6020" w:rsidRPr="00DF76B6">
        <w:rPr>
          <w:rFonts w:ascii="Arial" w:hAnsi="Arial" w:cs="Arial"/>
          <w:sz w:val="24"/>
          <w:szCs w:val="24"/>
        </w:rPr>
        <w:t xml:space="preserve">teaching requires basic skills, content knowledge and general </w:t>
      </w:r>
      <w:r w:rsidR="009A480D" w:rsidRPr="00DF76B6">
        <w:rPr>
          <w:rFonts w:ascii="Arial" w:hAnsi="Arial" w:cs="Arial"/>
          <w:color w:val="222222"/>
          <w:sz w:val="24"/>
          <w:szCs w:val="24"/>
        </w:rPr>
        <w:t>pedagogical</w:t>
      </w:r>
      <w:r w:rsidR="001E6020" w:rsidRPr="00DF76B6">
        <w:rPr>
          <w:rFonts w:ascii="Arial" w:hAnsi="Arial" w:cs="Arial"/>
          <w:sz w:val="24"/>
          <w:szCs w:val="24"/>
        </w:rPr>
        <w:t xml:space="preserve"> skills</w:t>
      </w:r>
      <w:r w:rsidRPr="00DF76B6">
        <w:rPr>
          <w:rFonts w:ascii="Arial" w:hAnsi="Arial" w:cs="Arial"/>
          <w:sz w:val="24"/>
          <w:szCs w:val="24"/>
        </w:rPr>
        <w:t xml:space="preserve"> in order to effectively teach, </w:t>
      </w:r>
      <w:r w:rsidR="001E6020" w:rsidRPr="00DF76B6">
        <w:rPr>
          <w:rFonts w:ascii="Arial" w:hAnsi="Arial" w:cs="Arial"/>
          <w:sz w:val="24"/>
          <w:szCs w:val="24"/>
        </w:rPr>
        <w:t xml:space="preserve">but </w:t>
      </w:r>
      <w:r w:rsidRPr="00DF76B6">
        <w:rPr>
          <w:rFonts w:ascii="Arial" w:hAnsi="Arial" w:cs="Arial"/>
          <w:sz w:val="24"/>
          <w:szCs w:val="24"/>
        </w:rPr>
        <w:t xml:space="preserve">further considers that </w:t>
      </w:r>
      <w:r w:rsidR="001E6020" w:rsidRPr="00DF76B6">
        <w:rPr>
          <w:rFonts w:ascii="Arial" w:hAnsi="Arial" w:cs="Arial"/>
          <w:sz w:val="24"/>
          <w:szCs w:val="24"/>
        </w:rPr>
        <w:t xml:space="preserve">teachers find it hard to </w:t>
      </w:r>
      <w:r w:rsidR="00313383" w:rsidRPr="00DF76B6">
        <w:rPr>
          <w:rFonts w:ascii="Arial" w:hAnsi="Arial" w:cs="Arial"/>
          <w:sz w:val="24"/>
          <w:szCs w:val="24"/>
        </w:rPr>
        <w:t>express</w:t>
      </w:r>
      <w:r w:rsidR="001E6020" w:rsidRPr="00DF76B6">
        <w:rPr>
          <w:rFonts w:ascii="Arial" w:hAnsi="Arial" w:cs="Arial"/>
          <w:sz w:val="24"/>
          <w:szCs w:val="24"/>
        </w:rPr>
        <w:t xml:space="preserve"> what they know and how they know it</w:t>
      </w:r>
      <w:r w:rsidR="009130F2" w:rsidRPr="00DF76B6">
        <w:rPr>
          <w:rFonts w:ascii="Arial" w:hAnsi="Arial" w:cs="Arial"/>
          <w:sz w:val="24"/>
          <w:szCs w:val="24"/>
        </w:rPr>
        <w:t xml:space="preserve">. Ellis (2009) supports this method of thinking, suggesting that </w:t>
      </w:r>
      <w:r w:rsidR="00FA2738" w:rsidRPr="00DF76B6">
        <w:rPr>
          <w:rFonts w:ascii="Arial" w:hAnsi="Arial" w:cs="Arial"/>
          <w:sz w:val="24"/>
          <w:szCs w:val="24"/>
        </w:rPr>
        <w:t>TSK</w:t>
      </w:r>
      <w:r w:rsidR="009130F2" w:rsidRPr="00DF76B6">
        <w:rPr>
          <w:rFonts w:ascii="Arial" w:hAnsi="Arial" w:cs="Arial"/>
          <w:sz w:val="24"/>
          <w:szCs w:val="24"/>
        </w:rPr>
        <w:t xml:space="preserve"> has a huge role to play in education, as high quality teaching relies on understanding what is being taught and being able to deliver this knowledge in different ways</w:t>
      </w:r>
      <w:r w:rsidR="009130F2" w:rsidRPr="00DF76B6">
        <w:rPr>
          <w:rFonts w:ascii="Arial" w:hAnsi="Arial" w:cs="Arial"/>
          <w:color w:val="000000" w:themeColor="text1"/>
          <w:sz w:val="24"/>
          <w:szCs w:val="24"/>
        </w:rPr>
        <w:t xml:space="preserve">. </w:t>
      </w:r>
      <w:r w:rsidR="00313383" w:rsidRPr="00DF76B6">
        <w:rPr>
          <w:rFonts w:ascii="Arial" w:hAnsi="Arial" w:cs="Arial"/>
          <w:color w:val="000000" w:themeColor="text1"/>
          <w:sz w:val="24"/>
          <w:szCs w:val="24"/>
        </w:rPr>
        <w:t xml:space="preserve">However, </w:t>
      </w:r>
      <w:r w:rsidR="00EC34FA" w:rsidRPr="00DF76B6">
        <w:rPr>
          <w:rFonts w:ascii="Arial" w:hAnsi="Arial" w:cs="Arial"/>
          <w:color w:val="000000" w:themeColor="text1"/>
          <w:sz w:val="24"/>
          <w:szCs w:val="24"/>
        </w:rPr>
        <w:t xml:space="preserve">Goulding, Rowland and Barber (2013) </w:t>
      </w:r>
      <w:r w:rsidR="001E6020" w:rsidRPr="00DF76B6">
        <w:rPr>
          <w:rFonts w:ascii="Arial" w:hAnsi="Arial" w:cs="Arial"/>
          <w:color w:val="000000" w:themeColor="text1"/>
          <w:sz w:val="24"/>
          <w:szCs w:val="24"/>
        </w:rPr>
        <w:t>suggest</w:t>
      </w:r>
      <w:r w:rsidR="00313383" w:rsidRPr="00DF76B6">
        <w:rPr>
          <w:rFonts w:ascii="Arial" w:hAnsi="Arial" w:cs="Arial"/>
          <w:color w:val="000000" w:themeColor="text1"/>
          <w:sz w:val="24"/>
          <w:szCs w:val="24"/>
        </w:rPr>
        <w:t xml:space="preserve"> that although </w:t>
      </w:r>
      <w:r w:rsidR="000966A9" w:rsidRPr="00DF76B6">
        <w:rPr>
          <w:rFonts w:ascii="Arial" w:hAnsi="Arial" w:cs="Arial"/>
          <w:color w:val="000000" w:themeColor="text1"/>
          <w:sz w:val="24"/>
          <w:szCs w:val="24"/>
        </w:rPr>
        <w:t>TSK</w:t>
      </w:r>
      <w:r w:rsidR="00313383" w:rsidRPr="00DF76B6">
        <w:rPr>
          <w:rFonts w:ascii="Arial" w:hAnsi="Arial" w:cs="Arial"/>
          <w:color w:val="000000" w:themeColor="text1"/>
          <w:sz w:val="24"/>
          <w:szCs w:val="24"/>
        </w:rPr>
        <w:t xml:space="preserve"> cannot be denied in being crucial in the primary school, teachers may not always fully relate to </w:t>
      </w:r>
      <w:r w:rsidR="00EC34FA" w:rsidRPr="00DF76B6">
        <w:rPr>
          <w:rFonts w:ascii="Arial" w:hAnsi="Arial" w:cs="Arial"/>
          <w:color w:val="000000" w:themeColor="text1"/>
          <w:sz w:val="24"/>
          <w:szCs w:val="24"/>
        </w:rPr>
        <w:t>key subjects</w:t>
      </w:r>
      <w:r w:rsidR="00313383" w:rsidRPr="00DF76B6">
        <w:rPr>
          <w:rFonts w:ascii="Arial" w:hAnsi="Arial" w:cs="Arial"/>
          <w:color w:val="000000" w:themeColor="text1"/>
          <w:sz w:val="24"/>
          <w:szCs w:val="24"/>
        </w:rPr>
        <w:t xml:space="preserve"> being taught, linking back to Shulman’s</w:t>
      </w:r>
      <w:r w:rsidR="00FA2738" w:rsidRPr="00DF76B6">
        <w:rPr>
          <w:rFonts w:ascii="Arial" w:hAnsi="Arial" w:cs="Arial"/>
          <w:color w:val="000000" w:themeColor="text1"/>
          <w:sz w:val="24"/>
          <w:szCs w:val="24"/>
        </w:rPr>
        <w:t xml:space="preserve"> (1987)</w:t>
      </w:r>
      <w:r w:rsidR="00313383" w:rsidRPr="00DF76B6">
        <w:rPr>
          <w:rFonts w:ascii="Arial" w:hAnsi="Arial" w:cs="Arial"/>
          <w:color w:val="000000" w:themeColor="text1"/>
          <w:sz w:val="24"/>
          <w:szCs w:val="24"/>
        </w:rPr>
        <w:t xml:space="preserve"> point of teachers finding it hard to express what they know</w:t>
      </w:r>
      <w:r w:rsidR="00EC34FA" w:rsidRPr="00DF76B6">
        <w:rPr>
          <w:rFonts w:ascii="Arial" w:hAnsi="Arial" w:cs="Arial"/>
          <w:color w:val="000000" w:themeColor="text1"/>
          <w:sz w:val="24"/>
          <w:szCs w:val="24"/>
        </w:rPr>
        <w:t xml:space="preserve">. This </w:t>
      </w:r>
      <w:r w:rsidR="00205D49" w:rsidRPr="00DF76B6">
        <w:rPr>
          <w:rFonts w:ascii="Arial" w:hAnsi="Arial" w:cs="Arial"/>
          <w:color w:val="000000" w:themeColor="text1"/>
          <w:sz w:val="24"/>
          <w:szCs w:val="24"/>
        </w:rPr>
        <w:t>can be argued as</w:t>
      </w:r>
      <w:r w:rsidR="00EC34FA" w:rsidRPr="00DF76B6">
        <w:rPr>
          <w:rFonts w:ascii="Arial" w:hAnsi="Arial" w:cs="Arial"/>
          <w:color w:val="000000" w:themeColor="text1"/>
          <w:sz w:val="24"/>
          <w:szCs w:val="24"/>
        </w:rPr>
        <w:t xml:space="preserve"> controversial</w:t>
      </w:r>
      <w:r w:rsidR="00205D49" w:rsidRPr="00DF76B6">
        <w:rPr>
          <w:rFonts w:ascii="Arial" w:hAnsi="Arial" w:cs="Arial"/>
          <w:color w:val="000000" w:themeColor="text1"/>
          <w:sz w:val="24"/>
          <w:szCs w:val="24"/>
        </w:rPr>
        <w:t>, as</w:t>
      </w:r>
      <w:r w:rsidR="00EC34FA" w:rsidRPr="00DF76B6">
        <w:rPr>
          <w:rFonts w:ascii="Arial" w:hAnsi="Arial" w:cs="Arial"/>
          <w:color w:val="000000" w:themeColor="text1"/>
          <w:sz w:val="24"/>
          <w:szCs w:val="24"/>
        </w:rPr>
        <w:t xml:space="preserve"> some teachers may not have an interest in certain areas of </w:t>
      </w:r>
      <w:r w:rsidR="00205D49" w:rsidRPr="00DF76B6">
        <w:rPr>
          <w:rFonts w:ascii="Arial" w:hAnsi="Arial" w:cs="Arial"/>
          <w:color w:val="000000" w:themeColor="text1"/>
          <w:sz w:val="24"/>
          <w:szCs w:val="24"/>
        </w:rPr>
        <w:t>teaching, but that information still</w:t>
      </w:r>
      <w:r w:rsidR="00EC34FA" w:rsidRPr="00DF76B6">
        <w:rPr>
          <w:rFonts w:ascii="Arial" w:hAnsi="Arial" w:cs="Arial"/>
          <w:color w:val="000000" w:themeColor="text1"/>
          <w:sz w:val="24"/>
          <w:szCs w:val="24"/>
        </w:rPr>
        <w:t xml:space="preserve"> has to be taught. Following this, supporting Shulman’s</w:t>
      </w:r>
      <w:r w:rsidR="00FA2738" w:rsidRPr="00DF76B6">
        <w:rPr>
          <w:rFonts w:ascii="Arial" w:hAnsi="Arial" w:cs="Arial"/>
          <w:color w:val="000000" w:themeColor="text1"/>
          <w:sz w:val="24"/>
          <w:szCs w:val="24"/>
        </w:rPr>
        <w:t xml:space="preserve"> (1987)</w:t>
      </w:r>
      <w:r w:rsidR="00EC34FA" w:rsidRPr="00DF76B6">
        <w:rPr>
          <w:rFonts w:ascii="Arial" w:hAnsi="Arial" w:cs="Arial"/>
          <w:color w:val="000000" w:themeColor="text1"/>
          <w:sz w:val="24"/>
          <w:szCs w:val="24"/>
        </w:rPr>
        <w:t xml:space="preserve"> point of teachers not knowing how to express certain knowledge, </w:t>
      </w:r>
      <w:hyperlink r:id="rId7" w:history="1">
        <w:r w:rsidR="00205D49" w:rsidRPr="00DF76B6">
          <w:rPr>
            <w:rStyle w:val="Hyperlink"/>
            <w:rFonts w:ascii="Arial" w:hAnsi="Arial" w:cs="Arial"/>
            <w:color w:val="000000" w:themeColor="text1"/>
            <w:sz w:val="24"/>
            <w:szCs w:val="24"/>
            <w:u w:val="none"/>
          </w:rPr>
          <w:t>Bruyckere</w:t>
        </w:r>
      </w:hyperlink>
      <w:r w:rsidR="00205D49" w:rsidRPr="00DF76B6">
        <w:rPr>
          <w:rFonts w:ascii="Arial" w:hAnsi="Arial" w:cs="Arial"/>
          <w:color w:val="000000" w:themeColor="text1"/>
          <w:sz w:val="24"/>
          <w:szCs w:val="24"/>
        </w:rPr>
        <w:t xml:space="preserve"> (2018)</w:t>
      </w:r>
      <w:r w:rsidR="00A43F8F" w:rsidRPr="00DF76B6">
        <w:rPr>
          <w:rFonts w:ascii="Arial" w:hAnsi="Arial" w:cs="Arial"/>
          <w:color w:val="000000" w:themeColor="text1"/>
          <w:sz w:val="24"/>
          <w:szCs w:val="24"/>
        </w:rPr>
        <w:t xml:space="preserve"> and </w:t>
      </w:r>
      <w:hyperlink r:id="rId8" w:history="1">
        <w:r w:rsidR="00A43F8F" w:rsidRPr="00DF76B6">
          <w:rPr>
            <w:rStyle w:val="Hyperlink"/>
            <w:rFonts w:ascii="Arial" w:hAnsi="Arial" w:cs="Arial"/>
            <w:color w:val="000000" w:themeColor="text1"/>
            <w:sz w:val="24"/>
            <w:szCs w:val="24"/>
            <w:u w:val="none"/>
          </w:rPr>
          <w:t>Muijs</w:t>
        </w:r>
      </w:hyperlink>
      <w:r w:rsidR="00A43F8F" w:rsidRPr="00DF76B6">
        <w:rPr>
          <w:rFonts w:ascii="Arial" w:hAnsi="Arial" w:cs="Arial"/>
          <w:color w:val="000000" w:themeColor="text1"/>
          <w:sz w:val="24"/>
          <w:szCs w:val="24"/>
        </w:rPr>
        <w:t xml:space="preserve"> and </w:t>
      </w:r>
      <w:hyperlink r:id="rId9" w:history="1">
        <w:r w:rsidR="00A43F8F" w:rsidRPr="00DF76B6">
          <w:rPr>
            <w:rStyle w:val="Hyperlink"/>
            <w:rFonts w:ascii="Arial" w:hAnsi="Arial" w:cs="Arial"/>
            <w:color w:val="000000" w:themeColor="text1"/>
            <w:sz w:val="24"/>
            <w:szCs w:val="24"/>
            <w:u w:val="none"/>
          </w:rPr>
          <w:t>Reynolds</w:t>
        </w:r>
      </w:hyperlink>
      <w:r w:rsidR="00A43F8F" w:rsidRPr="00DF76B6">
        <w:rPr>
          <w:rFonts w:ascii="Arial" w:hAnsi="Arial" w:cs="Arial"/>
          <w:color w:val="000000" w:themeColor="text1"/>
          <w:sz w:val="24"/>
          <w:szCs w:val="24"/>
        </w:rPr>
        <w:t xml:space="preserve"> (2017) both </w:t>
      </w:r>
      <w:r w:rsidR="00EC34FA" w:rsidRPr="00DF76B6">
        <w:rPr>
          <w:rFonts w:ascii="Arial" w:hAnsi="Arial" w:cs="Arial"/>
          <w:color w:val="000000" w:themeColor="text1"/>
          <w:sz w:val="24"/>
          <w:szCs w:val="24"/>
        </w:rPr>
        <w:t xml:space="preserve">note that teachers who do not know a subject well are not likely to have the knowledge they need to help students learn this content. At the same time, however, just knowing a subject </w:t>
      </w:r>
      <w:r w:rsidR="000966A9" w:rsidRPr="00DF76B6">
        <w:rPr>
          <w:rFonts w:ascii="Arial" w:hAnsi="Arial" w:cs="Arial"/>
          <w:color w:val="000000" w:themeColor="text1"/>
          <w:sz w:val="24"/>
          <w:szCs w:val="24"/>
        </w:rPr>
        <w:t xml:space="preserve">to a high ability </w:t>
      </w:r>
      <w:r w:rsidR="00EC34FA" w:rsidRPr="00DF76B6">
        <w:rPr>
          <w:rFonts w:ascii="Arial" w:hAnsi="Arial" w:cs="Arial"/>
          <w:color w:val="000000" w:themeColor="text1"/>
          <w:sz w:val="24"/>
          <w:szCs w:val="24"/>
        </w:rPr>
        <w:t xml:space="preserve">may not be sufficient for teaching in the classroom. Full </w:t>
      </w:r>
      <w:r w:rsidR="00FA2738" w:rsidRPr="00DF76B6">
        <w:rPr>
          <w:rFonts w:ascii="Arial" w:hAnsi="Arial" w:cs="Arial"/>
          <w:color w:val="000000" w:themeColor="text1"/>
          <w:sz w:val="24"/>
          <w:szCs w:val="24"/>
        </w:rPr>
        <w:t>TSK</w:t>
      </w:r>
      <w:r w:rsidR="00EC34FA" w:rsidRPr="00DF76B6">
        <w:rPr>
          <w:rFonts w:ascii="Arial" w:hAnsi="Arial" w:cs="Arial"/>
          <w:color w:val="000000" w:themeColor="text1"/>
          <w:sz w:val="24"/>
          <w:szCs w:val="24"/>
        </w:rPr>
        <w:t xml:space="preserve"> is needed to fully deliver this to pupils to its best potential, providing full learning opportunities for each student. </w:t>
      </w:r>
    </w:p>
    <w:p w14:paraId="64499CEF" w14:textId="103FCEA1" w:rsidR="00826E55" w:rsidRPr="00DF76B6" w:rsidRDefault="00963EA5"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It has been considered that </w:t>
      </w:r>
      <w:r w:rsidR="00FA2738" w:rsidRPr="00DF76B6">
        <w:rPr>
          <w:rFonts w:ascii="Arial" w:hAnsi="Arial" w:cs="Arial"/>
          <w:color w:val="000000" w:themeColor="text1"/>
          <w:sz w:val="24"/>
          <w:szCs w:val="24"/>
        </w:rPr>
        <w:t>TSK</w:t>
      </w:r>
      <w:r w:rsidRPr="00DF76B6">
        <w:rPr>
          <w:rFonts w:ascii="Arial" w:hAnsi="Arial" w:cs="Arial"/>
          <w:color w:val="000000" w:themeColor="text1"/>
          <w:sz w:val="24"/>
          <w:szCs w:val="24"/>
        </w:rPr>
        <w:t xml:space="preserve"> has a significant impact on children’s learning and understanding in the classroom. This is highlighted </w:t>
      </w:r>
      <w:r w:rsidR="000966A9" w:rsidRPr="00DF76B6">
        <w:rPr>
          <w:rFonts w:ascii="Arial" w:hAnsi="Arial" w:cs="Arial"/>
          <w:color w:val="000000" w:themeColor="text1"/>
          <w:sz w:val="24"/>
          <w:szCs w:val="24"/>
        </w:rPr>
        <w:t>by</w:t>
      </w:r>
      <w:r w:rsidRPr="00DF76B6">
        <w:rPr>
          <w:rFonts w:ascii="Arial" w:hAnsi="Arial" w:cs="Arial"/>
          <w:color w:val="000000" w:themeColor="text1"/>
          <w:sz w:val="24"/>
          <w:szCs w:val="24"/>
        </w:rPr>
        <w:t xml:space="preserve"> Kleickmann et al</w:t>
      </w:r>
      <w:r w:rsidR="00826E55" w:rsidRPr="00DF76B6">
        <w:rPr>
          <w:rFonts w:ascii="Arial" w:hAnsi="Arial" w:cs="Arial"/>
          <w:color w:val="000000" w:themeColor="text1"/>
          <w:sz w:val="24"/>
          <w:szCs w:val="24"/>
        </w:rPr>
        <w:t>.</w:t>
      </w:r>
      <w:r w:rsidRPr="00DF76B6">
        <w:rPr>
          <w:rFonts w:ascii="Arial" w:hAnsi="Arial" w:cs="Arial"/>
          <w:color w:val="000000" w:themeColor="text1"/>
          <w:sz w:val="24"/>
          <w:szCs w:val="24"/>
        </w:rPr>
        <w:t xml:space="preserve"> </w:t>
      </w:r>
      <w:r w:rsidR="00886088" w:rsidRPr="00DF76B6">
        <w:rPr>
          <w:rFonts w:ascii="Arial" w:hAnsi="Arial" w:cs="Arial"/>
          <w:color w:val="000000" w:themeColor="text1"/>
          <w:sz w:val="24"/>
          <w:szCs w:val="24"/>
        </w:rPr>
        <w:t xml:space="preserve">(2013) </w:t>
      </w:r>
      <w:r w:rsidRPr="00DF76B6">
        <w:rPr>
          <w:rFonts w:ascii="Arial" w:hAnsi="Arial" w:cs="Arial"/>
          <w:color w:val="000000" w:themeColor="text1"/>
          <w:sz w:val="24"/>
          <w:szCs w:val="24"/>
        </w:rPr>
        <w:t>where</w:t>
      </w:r>
      <w:r w:rsidR="00313383" w:rsidRPr="00DF76B6">
        <w:rPr>
          <w:rFonts w:ascii="Arial" w:hAnsi="Arial" w:cs="Arial"/>
          <w:color w:val="000000" w:themeColor="text1"/>
          <w:sz w:val="24"/>
          <w:szCs w:val="24"/>
        </w:rPr>
        <w:t xml:space="preserve"> a study was conducted on </w:t>
      </w:r>
      <w:r w:rsidR="00FA2738" w:rsidRPr="00DF76B6">
        <w:rPr>
          <w:rFonts w:ascii="Arial" w:hAnsi="Arial" w:cs="Arial"/>
          <w:color w:val="000000" w:themeColor="text1"/>
          <w:sz w:val="24"/>
          <w:szCs w:val="24"/>
        </w:rPr>
        <w:t>TSK</w:t>
      </w:r>
      <w:r w:rsidR="00313383" w:rsidRPr="00DF76B6">
        <w:rPr>
          <w:rFonts w:ascii="Arial" w:hAnsi="Arial" w:cs="Arial"/>
          <w:color w:val="000000" w:themeColor="text1"/>
          <w:sz w:val="24"/>
          <w:szCs w:val="24"/>
        </w:rPr>
        <w:t xml:space="preserve"> </w:t>
      </w:r>
      <w:r w:rsidR="00FA2738" w:rsidRPr="00DF76B6">
        <w:rPr>
          <w:rFonts w:ascii="Arial" w:hAnsi="Arial" w:cs="Arial"/>
          <w:color w:val="000000" w:themeColor="text1"/>
          <w:sz w:val="24"/>
          <w:szCs w:val="24"/>
        </w:rPr>
        <w:t>focussing on</w:t>
      </w:r>
      <w:r w:rsidR="00313383" w:rsidRPr="00DF76B6">
        <w:rPr>
          <w:rFonts w:ascii="Arial" w:hAnsi="Arial" w:cs="Arial"/>
          <w:color w:val="000000" w:themeColor="text1"/>
          <w:sz w:val="24"/>
          <w:szCs w:val="24"/>
        </w:rPr>
        <w:t xml:space="preserve"> four groups of mathematics teachers at different points in their teaching careers in Germany. Results showed </w:t>
      </w:r>
      <w:r w:rsidRPr="00DF76B6">
        <w:rPr>
          <w:rFonts w:ascii="Arial" w:hAnsi="Arial" w:cs="Arial"/>
          <w:color w:val="000000" w:themeColor="text1"/>
          <w:sz w:val="24"/>
          <w:szCs w:val="24"/>
        </w:rPr>
        <w:t>that teachers’ subject-matter knowledge affects effective teaching as well as pupil achievemen</w:t>
      </w:r>
      <w:r w:rsidR="00205D49" w:rsidRPr="00DF76B6">
        <w:rPr>
          <w:rFonts w:ascii="Arial" w:hAnsi="Arial" w:cs="Arial"/>
          <w:color w:val="000000" w:themeColor="text1"/>
          <w:sz w:val="24"/>
          <w:szCs w:val="24"/>
        </w:rPr>
        <w:t xml:space="preserve">t. </w:t>
      </w:r>
      <w:r w:rsidR="00886088" w:rsidRPr="00DF76B6">
        <w:rPr>
          <w:rFonts w:ascii="Arial" w:hAnsi="Arial" w:cs="Arial"/>
          <w:color w:val="000000" w:themeColor="text1"/>
          <w:sz w:val="24"/>
          <w:szCs w:val="24"/>
        </w:rPr>
        <w:t xml:space="preserve">This highlights the </w:t>
      </w:r>
      <w:r w:rsidR="00205D49" w:rsidRPr="00DF76B6">
        <w:rPr>
          <w:rFonts w:ascii="Arial" w:hAnsi="Arial" w:cs="Arial"/>
          <w:color w:val="000000" w:themeColor="text1"/>
          <w:sz w:val="24"/>
          <w:szCs w:val="24"/>
        </w:rPr>
        <w:t xml:space="preserve">significance </w:t>
      </w:r>
      <w:r w:rsidR="00886088" w:rsidRPr="00DF76B6">
        <w:rPr>
          <w:rFonts w:ascii="Arial" w:hAnsi="Arial" w:cs="Arial"/>
          <w:color w:val="000000" w:themeColor="text1"/>
          <w:sz w:val="24"/>
          <w:szCs w:val="24"/>
        </w:rPr>
        <w:t xml:space="preserve">of </w:t>
      </w:r>
      <w:r w:rsidR="000966A9" w:rsidRPr="00DF76B6">
        <w:rPr>
          <w:rFonts w:ascii="Arial" w:hAnsi="Arial" w:cs="Arial"/>
          <w:color w:val="000000" w:themeColor="text1"/>
          <w:sz w:val="24"/>
          <w:szCs w:val="24"/>
        </w:rPr>
        <w:t>TSK</w:t>
      </w:r>
      <w:r w:rsidR="00886088" w:rsidRPr="00DF76B6">
        <w:rPr>
          <w:rFonts w:ascii="Arial" w:hAnsi="Arial" w:cs="Arial"/>
          <w:color w:val="000000" w:themeColor="text1"/>
          <w:sz w:val="24"/>
          <w:szCs w:val="24"/>
        </w:rPr>
        <w:t xml:space="preserve"> and how it affects children’s </w:t>
      </w:r>
      <w:r w:rsidR="00886088" w:rsidRPr="00DF76B6">
        <w:rPr>
          <w:rFonts w:ascii="Arial" w:hAnsi="Arial" w:cs="Arial"/>
          <w:color w:val="000000" w:themeColor="text1"/>
          <w:sz w:val="24"/>
          <w:szCs w:val="24"/>
        </w:rPr>
        <w:lastRenderedPageBreak/>
        <w:t xml:space="preserve">learning in the classroom. </w:t>
      </w:r>
      <w:r w:rsidR="005E234E" w:rsidRPr="00DF76B6">
        <w:rPr>
          <w:rFonts w:ascii="Arial" w:hAnsi="Arial" w:cs="Arial"/>
          <w:color w:val="000000" w:themeColor="text1"/>
          <w:sz w:val="24"/>
          <w:szCs w:val="24"/>
        </w:rPr>
        <w:t xml:space="preserve">Metzler (2012) and Aubrey (1997) </w:t>
      </w:r>
      <w:r w:rsidR="00886088" w:rsidRPr="00DF76B6">
        <w:rPr>
          <w:rFonts w:ascii="Arial" w:hAnsi="Arial" w:cs="Arial"/>
          <w:color w:val="000000" w:themeColor="text1"/>
          <w:sz w:val="24"/>
          <w:szCs w:val="24"/>
        </w:rPr>
        <w:t xml:space="preserve">further support this by noting that the relationship between a </w:t>
      </w:r>
      <w:r w:rsidR="00205D49" w:rsidRPr="00DF76B6">
        <w:rPr>
          <w:rFonts w:ascii="Arial" w:hAnsi="Arial" w:cs="Arial"/>
          <w:color w:val="000000" w:themeColor="text1"/>
          <w:sz w:val="24"/>
          <w:szCs w:val="24"/>
        </w:rPr>
        <w:t>teacher</w:t>
      </w:r>
      <w:r w:rsidR="00886088" w:rsidRPr="00DF76B6">
        <w:rPr>
          <w:rFonts w:ascii="Arial" w:hAnsi="Arial" w:cs="Arial"/>
          <w:color w:val="000000" w:themeColor="text1"/>
          <w:sz w:val="24"/>
          <w:szCs w:val="24"/>
        </w:rPr>
        <w:t xml:space="preserve"> subject base knowledge in the classroom has limitless effects on a child’s learning abilities, allowing them to grow in the classroom effectively</w:t>
      </w:r>
      <w:r w:rsidR="00205D49" w:rsidRPr="00DF76B6">
        <w:rPr>
          <w:rFonts w:ascii="Arial" w:hAnsi="Arial" w:cs="Arial"/>
          <w:color w:val="000000" w:themeColor="text1"/>
          <w:sz w:val="24"/>
          <w:szCs w:val="24"/>
        </w:rPr>
        <w:t xml:space="preserve">. </w:t>
      </w:r>
      <w:r w:rsidR="00FA2738" w:rsidRPr="00DF76B6">
        <w:rPr>
          <w:rFonts w:ascii="Arial" w:hAnsi="Arial" w:cs="Arial"/>
          <w:color w:val="000000" w:themeColor="text1"/>
          <w:sz w:val="24"/>
          <w:szCs w:val="24"/>
        </w:rPr>
        <w:t xml:space="preserve">Although this study is relevant, it is based in Germany which may limit its effectiveness to our education system but still has interesting </w:t>
      </w:r>
      <w:r w:rsidR="000966A9" w:rsidRPr="00DF76B6">
        <w:rPr>
          <w:rFonts w:ascii="Arial" w:hAnsi="Arial" w:cs="Arial"/>
          <w:color w:val="000000" w:themeColor="text1"/>
          <w:sz w:val="24"/>
          <w:szCs w:val="24"/>
        </w:rPr>
        <w:t>results to consider</w:t>
      </w:r>
      <w:r w:rsidR="00FA2738" w:rsidRPr="00DF76B6">
        <w:rPr>
          <w:rFonts w:ascii="Arial" w:hAnsi="Arial" w:cs="Arial"/>
          <w:color w:val="000000" w:themeColor="text1"/>
          <w:sz w:val="24"/>
          <w:szCs w:val="24"/>
        </w:rPr>
        <w:t>.</w:t>
      </w:r>
    </w:p>
    <w:p w14:paraId="1A5B3DF5" w14:textId="293076F8" w:rsidR="001E6020" w:rsidRPr="00DF76B6" w:rsidRDefault="00604C4A" w:rsidP="00DF76B6">
      <w:pPr>
        <w:spacing w:line="360" w:lineRule="auto"/>
        <w:rPr>
          <w:rFonts w:ascii="Arial" w:hAnsi="Arial" w:cs="Arial"/>
          <w:color w:val="000000" w:themeColor="text1"/>
          <w:sz w:val="24"/>
          <w:szCs w:val="24"/>
        </w:rPr>
      </w:pPr>
      <w:r w:rsidRPr="00DF76B6">
        <w:rPr>
          <w:rFonts w:ascii="Arial" w:hAnsi="Arial" w:cs="Arial"/>
          <w:sz w:val="24"/>
          <w:szCs w:val="24"/>
        </w:rPr>
        <w:t xml:space="preserve">However, contradicting this slightly, </w:t>
      </w:r>
      <w:r w:rsidR="001E6020" w:rsidRPr="00DF76B6">
        <w:rPr>
          <w:rFonts w:ascii="Arial" w:hAnsi="Arial" w:cs="Arial"/>
          <w:sz w:val="24"/>
          <w:szCs w:val="24"/>
        </w:rPr>
        <w:t xml:space="preserve">Shulman </w:t>
      </w:r>
      <w:r w:rsidR="00205D49" w:rsidRPr="00DF76B6">
        <w:rPr>
          <w:rFonts w:ascii="Arial" w:hAnsi="Arial" w:cs="Arial"/>
          <w:sz w:val="24"/>
          <w:szCs w:val="24"/>
        </w:rPr>
        <w:t xml:space="preserve">(1987) </w:t>
      </w:r>
      <w:r w:rsidR="001E6020" w:rsidRPr="00DF76B6">
        <w:rPr>
          <w:rFonts w:ascii="Arial" w:hAnsi="Arial" w:cs="Arial"/>
          <w:sz w:val="24"/>
          <w:szCs w:val="24"/>
        </w:rPr>
        <w:t xml:space="preserve">considers that critical features of teaching such as subject matter, classroom context and the students are </w:t>
      </w:r>
      <w:r w:rsidRPr="00DF76B6">
        <w:rPr>
          <w:rFonts w:ascii="Arial" w:hAnsi="Arial" w:cs="Arial"/>
          <w:sz w:val="24"/>
          <w:szCs w:val="24"/>
        </w:rPr>
        <w:t>seen as less important in</w:t>
      </w:r>
      <w:r w:rsidR="001E6020" w:rsidRPr="00DF76B6">
        <w:rPr>
          <w:rFonts w:ascii="Arial" w:hAnsi="Arial" w:cs="Arial"/>
          <w:sz w:val="24"/>
          <w:szCs w:val="24"/>
        </w:rPr>
        <w:t xml:space="preserve"> effective teaching</w:t>
      </w:r>
      <w:r w:rsidR="00205D49" w:rsidRPr="00DF76B6">
        <w:rPr>
          <w:rFonts w:ascii="Arial" w:hAnsi="Arial" w:cs="Arial"/>
          <w:sz w:val="24"/>
          <w:szCs w:val="24"/>
        </w:rPr>
        <w:t xml:space="preserve">. This leads us to question if </w:t>
      </w:r>
      <w:r w:rsidR="000966A9" w:rsidRPr="00DF76B6">
        <w:rPr>
          <w:rFonts w:ascii="Arial" w:hAnsi="Arial" w:cs="Arial"/>
          <w:sz w:val="24"/>
          <w:szCs w:val="24"/>
        </w:rPr>
        <w:t>TSK</w:t>
      </w:r>
      <w:r w:rsidR="00205D49" w:rsidRPr="00DF76B6">
        <w:rPr>
          <w:rFonts w:ascii="Arial" w:hAnsi="Arial" w:cs="Arial"/>
          <w:sz w:val="24"/>
          <w:szCs w:val="24"/>
        </w:rPr>
        <w:t xml:space="preserve"> is the most important aspect in teaching. It cannot be ignored it plays a crucial part in effective teaching, as there are countless sources that support this viewpoint, but without other factors such as classroom context and</w:t>
      </w:r>
      <w:r w:rsidR="00C83159" w:rsidRPr="00DF76B6">
        <w:rPr>
          <w:rFonts w:ascii="Arial" w:hAnsi="Arial" w:cs="Arial"/>
          <w:sz w:val="24"/>
          <w:szCs w:val="24"/>
        </w:rPr>
        <w:t xml:space="preserve"> the students themselves, as Shulman (1987) discusses, TSK may not be as beneficial without all these aspects combined. </w:t>
      </w:r>
    </w:p>
    <w:p w14:paraId="39EB8B68" w14:textId="78D7062F" w:rsidR="009130F2" w:rsidRPr="00DF76B6" w:rsidRDefault="00886088" w:rsidP="00DF76B6">
      <w:pPr>
        <w:spacing w:line="360" w:lineRule="auto"/>
        <w:rPr>
          <w:rFonts w:ascii="Arial" w:hAnsi="Arial" w:cs="Arial"/>
          <w:sz w:val="24"/>
          <w:szCs w:val="24"/>
        </w:rPr>
      </w:pPr>
      <w:r w:rsidRPr="00DF76B6">
        <w:rPr>
          <w:rFonts w:ascii="Arial" w:hAnsi="Arial" w:cs="Arial"/>
          <w:sz w:val="24"/>
          <w:szCs w:val="24"/>
        </w:rPr>
        <w:t xml:space="preserve">Following this, ponders the question of </w:t>
      </w:r>
      <w:r w:rsidR="001E6020" w:rsidRPr="00DF76B6">
        <w:rPr>
          <w:rFonts w:ascii="Arial" w:hAnsi="Arial" w:cs="Arial"/>
          <w:sz w:val="24"/>
          <w:szCs w:val="24"/>
        </w:rPr>
        <w:t>what is good teaching?</w:t>
      </w:r>
      <w:r w:rsidR="00C83159" w:rsidRPr="00DF76B6">
        <w:rPr>
          <w:rFonts w:ascii="Arial" w:hAnsi="Arial" w:cs="Arial"/>
          <w:sz w:val="24"/>
          <w:szCs w:val="24"/>
        </w:rPr>
        <w:t xml:space="preserve"> Booth and Coles (2017) </w:t>
      </w:r>
      <w:r w:rsidR="001E6020" w:rsidRPr="00DF76B6">
        <w:rPr>
          <w:rFonts w:ascii="Arial" w:hAnsi="Arial" w:cs="Arial"/>
          <w:sz w:val="24"/>
          <w:szCs w:val="24"/>
        </w:rPr>
        <w:t>suggest</w:t>
      </w:r>
      <w:r w:rsidRPr="00DF76B6">
        <w:rPr>
          <w:rFonts w:ascii="Arial" w:hAnsi="Arial" w:cs="Arial"/>
          <w:sz w:val="24"/>
          <w:szCs w:val="24"/>
        </w:rPr>
        <w:t xml:space="preserve"> </w:t>
      </w:r>
      <w:r w:rsidR="00C83159" w:rsidRPr="00DF76B6">
        <w:rPr>
          <w:rFonts w:ascii="Arial" w:hAnsi="Arial" w:cs="Arial"/>
          <w:sz w:val="24"/>
          <w:szCs w:val="24"/>
        </w:rPr>
        <w:t>a good teacher</w:t>
      </w:r>
      <w:r w:rsidRPr="00DF76B6">
        <w:rPr>
          <w:rFonts w:ascii="Arial" w:hAnsi="Arial" w:cs="Arial"/>
          <w:sz w:val="24"/>
          <w:szCs w:val="24"/>
        </w:rPr>
        <w:t xml:space="preserve"> is</w:t>
      </w:r>
      <w:r w:rsidR="00C83159" w:rsidRPr="00DF76B6">
        <w:rPr>
          <w:rFonts w:ascii="Arial" w:hAnsi="Arial" w:cs="Arial"/>
          <w:sz w:val="24"/>
          <w:szCs w:val="24"/>
        </w:rPr>
        <w:t xml:space="preserve"> “…experienced, knowledgeable, caring and dedicated.” (p.7). Considering this quote, “experienced” and “knowledgeable” clearly links to effecti</w:t>
      </w:r>
      <w:r w:rsidR="00826E55" w:rsidRPr="00DF76B6">
        <w:rPr>
          <w:rFonts w:ascii="Arial" w:hAnsi="Arial" w:cs="Arial"/>
          <w:sz w:val="24"/>
          <w:szCs w:val="24"/>
        </w:rPr>
        <w:t>v</w:t>
      </w:r>
      <w:r w:rsidR="00C83159" w:rsidRPr="00DF76B6">
        <w:rPr>
          <w:rFonts w:ascii="Arial" w:hAnsi="Arial" w:cs="Arial"/>
          <w:sz w:val="24"/>
          <w:szCs w:val="24"/>
        </w:rPr>
        <w:t>e TSK, therefore supporting the idea, but also considers other aspects that make a good teacher in the classroom being “caring” and “dedicated.” Reflecting on Shulman’s</w:t>
      </w:r>
      <w:r w:rsidR="00FA2738" w:rsidRPr="00DF76B6">
        <w:rPr>
          <w:rFonts w:ascii="Arial" w:hAnsi="Arial" w:cs="Arial"/>
          <w:sz w:val="24"/>
          <w:szCs w:val="24"/>
        </w:rPr>
        <w:t xml:space="preserve"> (1987)</w:t>
      </w:r>
      <w:r w:rsidR="00C83159" w:rsidRPr="00DF76B6">
        <w:rPr>
          <w:rFonts w:ascii="Arial" w:hAnsi="Arial" w:cs="Arial"/>
          <w:sz w:val="24"/>
          <w:szCs w:val="24"/>
        </w:rPr>
        <w:t xml:space="preserve"> ideas, this supports the concept of TSK being important, but other characteristics of a teacher make up effective teaching as a whole. Also, Shulman’s research was conducted in 1987</w:t>
      </w:r>
      <w:r w:rsidR="000966A9" w:rsidRPr="00DF76B6">
        <w:rPr>
          <w:rFonts w:ascii="Arial" w:hAnsi="Arial" w:cs="Arial"/>
          <w:sz w:val="24"/>
          <w:szCs w:val="24"/>
        </w:rPr>
        <w:t xml:space="preserve"> whilst</w:t>
      </w:r>
      <w:r w:rsidR="00C83159" w:rsidRPr="00DF76B6">
        <w:rPr>
          <w:rFonts w:ascii="Arial" w:hAnsi="Arial" w:cs="Arial"/>
          <w:sz w:val="24"/>
          <w:szCs w:val="24"/>
        </w:rPr>
        <w:t xml:space="preserve"> Booth and Coles</w:t>
      </w:r>
      <w:r w:rsidR="000966A9" w:rsidRPr="00DF76B6">
        <w:rPr>
          <w:rFonts w:ascii="Arial" w:hAnsi="Arial" w:cs="Arial"/>
          <w:sz w:val="24"/>
          <w:szCs w:val="24"/>
        </w:rPr>
        <w:t>’ research was taken place</w:t>
      </w:r>
      <w:r w:rsidR="00C83159" w:rsidRPr="00DF76B6">
        <w:rPr>
          <w:rFonts w:ascii="Arial" w:hAnsi="Arial" w:cs="Arial"/>
          <w:sz w:val="24"/>
          <w:szCs w:val="24"/>
        </w:rPr>
        <w:t xml:space="preserve"> in 2017 which supports the idea that these ideas are still relevant today.</w:t>
      </w:r>
    </w:p>
    <w:p w14:paraId="5A8D90FF" w14:textId="4BAA0665" w:rsidR="0068353F" w:rsidRPr="00DF76B6" w:rsidRDefault="009130F2" w:rsidP="00DF76B6">
      <w:pPr>
        <w:spacing w:line="360" w:lineRule="auto"/>
        <w:rPr>
          <w:rFonts w:ascii="Arial" w:hAnsi="Arial" w:cs="Arial"/>
          <w:sz w:val="24"/>
          <w:szCs w:val="24"/>
        </w:rPr>
      </w:pPr>
      <w:r w:rsidRPr="00DF76B6">
        <w:rPr>
          <w:rFonts w:ascii="Arial" w:hAnsi="Arial" w:cs="Arial"/>
          <w:sz w:val="24"/>
          <w:szCs w:val="24"/>
        </w:rPr>
        <w:t>R</w:t>
      </w:r>
      <w:r w:rsidR="001E6020" w:rsidRPr="00DF76B6">
        <w:rPr>
          <w:rFonts w:ascii="Arial" w:hAnsi="Arial" w:cs="Arial"/>
          <w:sz w:val="24"/>
          <w:szCs w:val="24"/>
        </w:rPr>
        <w:t>eferring back to Shulman’s text, during a</w:t>
      </w:r>
      <w:r w:rsidR="00886088" w:rsidRPr="00DF76B6">
        <w:rPr>
          <w:rFonts w:ascii="Arial" w:hAnsi="Arial" w:cs="Arial"/>
          <w:sz w:val="24"/>
          <w:szCs w:val="24"/>
        </w:rPr>
        <w:t xml:space="preserve"> small-scale</w:t>
      </w:r>
      <w:r w:rsidR="001E6020" w:rsidRPr="00DF76B6">
        <w:rPr>
          <w:rFonts w:ascii="Arial" w:hAnsi="Arial" w:cs="Arial"/>
          <w:sz w:val="24"/>
          <w:szCs w:val="24"/>
        </w:rPr>
        <w:t xml:space="preserve"> study</w:t>
      </w:r>
      <w:r w:rsidR="00886088" w:rsidRPr="00DF76B6">
        <w:rPr>
          <w:rFonts w:ascii="Arial" w:hAnsi="Arial" w:cs="Arial"/>
          <w:sz w:val="24"/>
          <w:szCs w:val="24"/>
        </w:rPr>
        <w:t>,</w:t>
      </w:r>
      <w:r w:rsidR="001E6020" w:rsidRPr="00DF76B6">
        <w:rPr>
          <w:rFonts w:ascii="Arial" w:hAnsi="Arial" w:cs="Arial"/>
          <w:sz w:val="24"/>
          <w:szCs w:val="24"/>
        </w:rPr>
        <w:t xml:space="preserve"> findings showed students achieved more and showed more of an understanding when teachers informed pupils of the lesson’s objective. But it has been questioned whether the teacher had just written this objective on the board or directly told the class the lesson objective, therefore explaining what the objective is. </w:t>
      </w:r>
      <w:r w:rsidR="00963EA5" w:rsidRPr="00DF76B6">
        <w:rPr>
          <w:rFonts w:ascii="Arial" w:hAnsi="Arial" w:cs="Arial"/>
          <w:sz w:val="24"/>
          <w:szCs w:val="24"/>
        </w:rPr>
        <w:t>Referring to Shulman (198</w:t>
      </w:r>
      <w:r w:rsidR="00826E55" w:rsidRPr="00DF76B6">
        <w:rPr>
          <w:rFonts w:ascii="Arial" w:hAnsi="Arial" w:cs="Arial"/>
          <w:sz w:val="24"/>
          <w:szCs w:val="24"/>
        </w:rPr>
        <w:t>7</w:t>
      </w:r>
      <w:r w:rsidR="00963EA5" w:rsidRPr="00DF76B6">
        <w:rPr>
          <w:rFonts w:ascii="Arial" w:hAnsi="Arial" w:cs="Arial"/>
          <w:sz w:val="24"/>
          <w:szCs w:val="24"/>
        </w:rPr>
        <w:t xml:space="preserve">), “the teacher need not only understand that something is so, the teacher must further understand why it is so” (p. 9). Therefore, from taking this viewpoint it is essential that </w:t>
      </w:r>
      <w:r w:rsidR="000966A9" w:rsidRPr="00DF76B6">
        <w:rPr>
          <w:rFonts w:ascii="Arial" w:hAnsi="Arial" w:cs="Arial"/>
          <w:sz w:val="24"/>
          <w:szCs w:val="24"/>
        </w:rPr>
        <w:t>TSK</w:t>
      </w:r>
      <w:r w:rsidR="00963EA5" w:rsidRPr="00DF76B6">
        <w:rPr>
          <w:rFonts w:ascii="Arial" w:hAnsi="Arial" w:cs="Arial"/>
          <w:sz w:val="24"/>
          <w:szCs w:val="24"/>
        </w:rPr>
        <w:t xml:space="preserve"> is there for every teacher</w:t>
      </w:r>
      <w:r w:rsidRPr="00DF76B6">
        <w:rPr>
          <w:rFonts w:ascii="Arial" w:hAnsi="Arial" w:cs="Arial"/>
          <w:sz w:val="24"/>
          <w:szCs w:val="24"/>
        </w:rPr>
        <w:t xml:space="preserve"> in order to deliver knowledge effectively to pupils in the classroom.</w:t>
      </w:r>
      <w:r w:rsidR="00E802BC" w:rsidRPr="00DF76B6">
        <w:rPr>
          <w:rFonts w:ascii="Arial" w:hAnsi="Arial" w:cs="Arial"/>
          <w:sz w:val="24"/>
          <w:szCs w:val="24"/>
        </w:rPr>
        <w:t xml:space="preserve"> This is further supported by Rowland</w:t>
      </w:r>
      <w:r w:rsidR="00D10885" w:rsidRPr="00DF76B6">
        <w:rPr>
          <w:rFonts w:ascii="Arial" w:hAnsi="Arial" w:cs="Arial"/>
          <w:sz w:val="24"/>
          <w:szCs w:val="24"/>
        </w:rPr>
        <w:t>,</w:t>
      </w:r>
      <w:r w:rsidR="00E802BC" w:rsidRPr="00DF76B6">
        <w:rPr>
          <w:rFonts w:ascii="Arial" w:hAnsi="Arial" w:cs="Arial"/>
          <w:sz w:val="24"/>
          <w:szCs w:val="24"/>
        </w:rPr>
        <w:t xml:space="preserve"> Huckstep and Thwaites (2003) concept of ‘The Knowledge Quartet’</w:t>
      </w:r>
      <w:r w:rsidR="000966A9" w:rsidRPr="00DF76B6">
        <w:rPr>
          <w:rFonts w:ascii="Arial" w:hAnsi="Arial" w:cs="Arial"/>
          <w:sz w:val="24"/>
          <w:szCs w:val="24"/>
        </w:rPr>
        <w:t xml:space="preserve"> (KQ)</w:t>
      </w:r>
      <w:r w:rsidR="00E802BC" w:rsidRPr="00DF76B6">
        <w:rPr>
          <w:rFonts w:ascii="Arial" w:hAnsi="Arial" w:cs="Arial"/>
          <w:sz w:val="24"/>
          <w:szCs w:val="24"/>
        </w:rPr>
        <w:t xml:space="preserve">. </w:t>
      </w:r>
      <w:r w:rsidR="005E234E" w:rsidRPr="00DF76B6">
        <w:rPr>
          <w:rFonts w:ascii="Arial" w:hAnsi="Arial" w:cs="Arial"/>
          <w:sz w:val="24"/>
          <w:szCs w:val="24"/>
        </w:rPr>
        <w:t xml:space="preserve">In this framework, four </w:t>
      </w:r>
      <w:r w:rsidR="005E234E" w:rsidRPr="00DF76B6">
        <w:rPr>
          <w:rFonts w:ascii="Arial" w:hAnsi="Arial" w:cs="Arial"/>
          <w:sz w:val="24"/>
          <w:szCs w:val="24"/>
        </w:rPr>
        <w:lastRenderedPageBreak/>
        <w:t>sections are mentioned relating to effective teaching and learning</w:t>
      </w:r>
      <w:r w:rsidR="00826E55" w:rsidRPr="00DF76B6">
        <w:rPr>
          <w:rFonts w:ascii="Arial" w:hAnsi="Arial" w:cs="Arial"/>
          <w:sz w:val="24"/>
          <w:szCs w:val="24"/>
        </w:rPr>
        <w:t>. These four aspects are</w:t>
      </w:r>
      <w:r w:rsidR="0068353F" w:rsidRPr="00DF76B6">
        <w:rPr>
          <w:rFonts w:ascii="Arial" w:hAnsi="Arial" w:cs="Arial"/>
          <w:sz w:val="24"/>
          <w:szCs w:val="24"/>
        </w:rPr>
        <w:t>:</w:t>
      </w:r>
    </w:p>
    <w:p w14:paraId="3A97EA96" w14:textId="0B8A194F" w:rsidR="0068353F" w:rsidRPr="00DF76B6" w:rsidRDefault="0068353F" w:rsidP="00DF76B6">
      <w:pPr>
        <w:pStyle w:val="ListParagraph"/>
        <w:numPr>
          <w:ilvl w:val="0"/>
          <w:numId w:val="1"/>
        </w:numPr>
        <w:spacing w:line="360" w:lineRule="auto"/>
        <w:rPr>
          <w:rFonts w:ascii="Arial" w:hAnsi="Arial" w:cs="Arial"/>
          <w:sz w:val="24"/>
          <w:szCs w:val="24"/>
        </w:rPr>
      </w:pPr>
      <w:r w:rsidRPr="00DF76B6">
        <w:rPr>
          <w:rFonts w:ascii="Arial" w:hAnsi="Arial" w:cs="Arial"/>
          <w:b/>
          <w:sz w:val="24"/>
          <w:szCs w:val="24"/>
          <w:u w:val="single"/>
        </w:rPr>
        <w:t>F</w:t>
      </w:r>
      <w:r w:rsidR="00826E55" w:rsidRPr="00DF76B6">
        <w:rPr>
          <w:rFonts w:ascii="Arial" w:hAnsi="Arial" w:cs="Arial"/>
          <w:b/>
          <w:sz w:val="24"/>
          <w:szCs w:val="24"/>
          <w:u w:val="single"/>
        </w:rPr>
        <w:t>oundation:</w:t>
      </w:r>
      <w:r w:rsidR="00826E55" w:rsidRPr="00DF76B6">
        <w:rPr>
          <w:rFonts w:ascii="Arial" w:hAnsi="Arial" w:cs="Arial"/>
          <w:sz w:val="24"/>
          <w:szCs w:val="24"/>
        </w:rPr>
        <w:t xml:space="preserve"> </w:t>
      </w:r>
      <w:r w:rsidR="00FA2738" w:rsidRPr="00DF76B6">
        <w:rPr>
          <w:rFonts w:ascii="Arial" w:hAnsi="Arial" w:cs="Arial"/>
          <w:sz w:val="24"/>
          <w:szCs w:val="24"/>
        </w:rPr>
        <w:t>T</w:t>
      </w:r>
      <w:r w:rsidR="00826E55" w:rsidRPr="00DF76B6">
        <w:rPr>
          <w:rFonts w:ascii="Arial" w:hAnsi="Arial" w:cs="Arial"/>
          <w:sz w:val="24"/>
          <w:szCs w:val="24"/>
        </w:rPr>
        <w:t>he knowledge, beliefs and understanding in the preparation of the classroom</w:t>
      </w:r>
      <w:r w:rsidR="00FA2738" w:rsidRPr="00DF76B6">
        <w:rPr>
          <w:rFonts w:ascii="Arial" w:hAnsi="Arial" w:cs="Arial"/>
          <w:sz w:val="24"/>
          <w:szCs w:val="24"/>
        </w:rPr>
        <w:t>. Understanding the content of what is being taught and how children learn. This also involves being able to use appropriate terminology.</w:t>
      </w:r>
    </w:p>
    <w:p w14:paraId="490579D3" w14:textId="76695261" w:rsidR="0068353F" w:rsidRPr="00DF76B6" w:rsidRDefault="0068353F" w:rsidP="00DF76B6">
      <w:pPr>
        <w:pStyle w:val="ListParagraph"/>
        <w:numPr>
          <w:ilvl w:val="0"/>
          <w:numId w:val="1"/>
        </w:numPr>
        <w:spacing w:line="360" w:lineRule="auto"/>
        <w:rPr>
          <w:rFonts w:ascii="Arial" w:hAnsi="Arial" w:cs="Arial"/>
          <w:sz w:val="24"/>
          <w:szCs w:val="24"/>
        </w:rPr>
      </w:pPr>
      <w:r w:rsidRPr="00DF76B6">
        <w:rPr>
          <w:rFonts w:ascii="Arial" w:hAnsi="Arial" w:cs="Arial"/>
          <w:b/>
          <w:sz w:val="24"/>
          <w:szCs w:val="24"/>
          <w:u w:val="single"/>
        </w:rPr>
        <w:t>T</w:t>
      </w:r>
      <w:r w:rsidR="00826E55" w:rsidRPr="00DF76B6">
        <w:rPr>
          <w:rFonts w:ascii="Arial" w:hAnsi="Arial" w:cs="Arial"/>
          <w:b/>
          <w:sz w:val="24"/>
          <w:szCs w:val="24"/>
          <w:u w:val="single"/>
        </w:rPr>
        <w:t>ransformation:</w:t>
      </w:r>
      <w:r w:rsidRPr="00DF76B6">
        <w:rPr>
          <w:rFonts w:ascii="Arial" w:hAnsi="Arial" w:cs="Arial"/>
          <w:sz w:val="24"/>
          <w:szCs w:val="24"/>
        </w:rPr>
        <w:t xml:space="preserve"> </w:t>
      </w:r>
      <w:r w:rsidR="00FA2738" w:rsidRPr="00DF76B6">
        <w:rPr>
          <w:rFonts w:ascii="Arial" w:hAnsi="Arial" w:cs="Arial"/>
          <w:sz w:val="24"/>
          <w:szCs w:val="24"/>
        </w:rPr>
        <w:t>P</w:t>
      </w:r>
      <w:r w:rsidRPr="00DF76B6">
        <w:rPr>
          <w:rFonts w:ascii="Arial" w:hAnsi="Arial" w:cs="Arial"/>
          <w:sz w:val="24"/>
          <w:szCs w:val="24"/>
        </w:rPr>
        <w:t>lanning to teach and the act of teaching itself.</w:t>
      </w:r>
      <w:r w:rsidR="00FA2738" w:rsidRPr="00DF76B6">
        <w:rPr>
          <w:rFonts w:ascii="Arial" w:hAnsi="Arial" w:cs="Arial"/>
          <w:sz w:val="24"/>
          <w:szCs w:val="24"/>
        </w:rPr>
        <w:t xml:space="preserve"> Being able to ensure concepts and procedures are understood.</w:t>
      </w:r>
    </w:p>
    <w:p w14:paraId="4DB2D337" w14:textId="77777777" w:rsidR="00A50CF4" w:rsidRPr="00DF76B6" w:rsidRDefault="0068353F" w:rsidP="00DF76B6">
      <w:pPr>
        <w:pStyle w:val="ListParagraph"/>
        <w:numPr>
          <w:ilvl w:val="0"/>
          <w:numId w:val="1"/>
        </w:numPr>
        <w:spacing w:line="360" w:lineRule="auto"/>
        <w:rPr>
          <w:rFonts w:ascii="Arial" w:hAnsi="Arial" w:cs="Arial"/>
          <w:sz w:val="24"/>
          <w:szCs w:val="24"/>
        </w:rPr>
      </w:pPr>
      <w:r w:rsidRPr="00DF76B6">
        <w:rPr>
          <w:rFonts w:ascii="Arial" w:hAnsi="Arial" w:cs="Arial"/>
          <w:b/>
          <w:sz w:val="24"/>
          <w:szCs w:val="24"/>
          <w:u w:val="single"/>
        </w:rPr>
        <w:t>Connection:</w:t>
      </w:r>
      <w:r w:rsidRPr="00DF76B6">
        <w:rPr>
          <w:rFonts w:ascii="Arial" w:hAnsi="Arial" w:cs="Arial"/>
          <w:sz w:val="24"/>
          <w:szCs w:val="24"/>
        </w:rPr>
        <w:t xml:space="preserve"> </w:t>
      </w:r>
      <w:r w:rsidR="00FA2738" w:rsidRPr="00DF76B6">
        <w:rPr>
          <w:rFonts w:ascii="Arial" w:hAnsi="Arial" w:cs="Arial"/>
          <w:sz w:val="24"/>
          <w:szCs w:val="24"/>
        </w:rPr>
        <w:t>W</w:t>
      </w:r>
      <w:r w:rsidRPr="00DF76B6">
        <w:rPr>
          <w:rFonts w:ascii="Arial" w:hAnsi="Arial" w:cs="Arial"/>
          <w:sz w:val="24"/>
          <w:szCs w:val="24"/>
        </w:rPr>
        <w:t>here decisions around teaching and planning are connected.</w:t>
      </w:r>
      <w:r w:rsidR="00FA2738" w:rsidRPr="00DF76B6">
        <w:rPr>
          <w:rFonts w:ascii="Arial" w:hAnsi="Arial" w:cs="Arial"/>
          <w:sz w:val="24"/>
          <w:szCs w:val="24"/>
        </w:rPr>
        <w:t xml:space="preserve"> Being able to build on pr</w:t>
      </w:r>
      <w:r w:rsidR="00A50CF4" w:rsidRPr="00DF76B6">
        <w:rPr>
          <w:rFonts w:ascii="Arial" w:hAnsi="Arial" w:cs="Arial"/>
          <w:sz w:val="24"/>
          <w:szCs w:val="24"/>
        </w:rPr>
        <w:t xml:space="preserve">evious </w:t>
      </w:r>
      <w:r w:rsidR="00FA2738" w:rsidRPr="00DF76B6">
        <w:rPr>
          <w:rFonts w:ascii="Arial" w:hAnsi="Arial" w:cs="Arial"/>
          <w:sz w:val="24"/>
          <w:szCs w:val="24"/>
        </w:rPr>
        <w:t>learning and make connections with future learning</w:t>
      </w:r>
      <w:r w:rsidR="00A50CF4" w:rsidRPr="00DF76B6">
        <w:rPr>
          <w:rFonts w:ascii="Arial" w:hAnsi="Arial" w:cs="Arial"/>
          <w:sz w:val="24"/>
          <w:szCs w:val="24"/>
        </w:rPr>
        <w:t xml:space="preserve"> as well as u</w:t>
      </w:r>
      <w:r w:rsidR="00FA2738" w:rsidRPr="00DF76B6">
        <w:rPr>
          <w:rFonts w:ascii="Arial" w:hAnsi="Arial" w:cs="Arial"/>
          <w:sz w:val="24"/>
          <w:szCs w:val="24"/>
        </w:rPr>
        <w:t>nderstanding progressive steps</w:t>
      </w:r>
      <w:r w:rsidR="00A50CF4" w:rsidRPr="00DF76B6">
        <w:rPr>
          <w:rFonts w:ascii="Arial" w:hAnsi="Arial" w:cs="Arial"/>
          <w:sz w:val="24"/>
          <w:szCs w:val="24"/>
        </w:rPr>
        <w:t>.</w:t>
      </w:r>
    </w:p>
    <w:p w14:paraId="4BD403C9" w14:textId="277232D9" w:rsidR="0068353F" w:rsidRPr="00DF76B6" w:rsidRDefault="0068353F" w:rsidP="00DF76B6">
      <w:pPr>
        <w:pStyle w:val="ListParagraph"/>
        <w:numPr>
          <w:ilvl w:val="0"/>
          <w:numId w:val="1"/>
        </w:numPr>
        <w:spacing w:line="360" w:lineRule="auto"/>
        <w:rPr>
          <w:rFonts w:ascii="Arial" w:hAnsi="Arial" w:cs="Arial"/>
          <w:sz w:val="24"/>
          <w:szCs w:val="24"/>
        </w:rPr>
      </w:pPr>
      <w:r w:rsidRPr="00DF76B6">
        <w:rPr>
          <w:rFonts w:ascii="Arial" w:hAnsi="Arial" w:cs="Arial"/>
          <w:b/>
          <w:sz w:val="24"/>
          <w:szCs w:val="24"/>
          <w:u w:val="single"/>
        </w:rPr>
        <w:t>Contingency:</w:t>
      </w:r>
      <w:r w:rsidRPr="00DF76B6">
        <w:rPr>
          <w:rFonts w:ascii="Arial" w:hAnsi="Arial" w:cs="Arial"/>
          <w:sz w:val="24"/>
          <w:szCs w:val="24"/>
        </w:rPr>
        <w:t xml:space="preserve"> </w:t>
      </w:r>
      <w:r w:rsidR="00D10885" w:rsidRPr="00DF76B6">
        <w:rPr>
          <w:rFonts w:ascii="Arial" w:hAnsi="Arial" w:cs="Arial"/>
          <w:sz w:val="24"/>
          <w:szCs w:val="24"/>
        </w:rPr>
        <w:t>I</w:t>
      </w:r>
      <w:r w:rsidRPr="00DF76B6">
        <w:rPr>
          <w:rFonts w:ascii="Arial" w:hAnsi="Arial" w:cs="Arial"/>
          <w:sz w:val="24"/>
          <w:szCs w:val="24"/>
        </w:rPr>
        <w:t>nvolving thinking on your feet and the readiness to respond to other ideas.</w:t>
      </w:r>
      <w:r w:rsidR="00A50CF4" w:rsidRPr="00DF76B6">
        <w:rPr>
          <w:rFonts w:ascii="Arial" w:hAnsi="Arial" w:cs="Arial"/>
          <w:sz w:val="24"/>
          <w:szCs w:val="24"/>
        </w:rPr>
        <w:t xml:space="preserve"> Being able to offer alternative explanations and answer questions.</w:t>
      </w:r>
    </w:p>
    <w:p w14:paraId="375ED065" w14:textId="6A279C66" w:rsidR="001E6020" w:rsidRPr="00DF76B6" w:rsidRDefault="0068353F" w:rsidP="00DF76B6">
      <w:pPr>
        <w:spacing w:line="360" w:lineRule="auto"/>
        <w:rPr>
          <w:rFonts w:ascii="Arial" w:hAnsi="Arial" w:cs="Arial"/>
          <w:sz w:val="24"/>
          <w:szCs w:val="24"/>
        </w:rPr>
      </w:pPr>
      <w:r w:rsidRPr="00DF76B6">
        <w:rPr>
          <w:rFonts w:ascii="Arial" w:hAnsi="Arial" w:cs="Arial"/>
          <w:sz w:val="24"/>
          <w:szCs w:val="24"/>
        </w:rPr>
        <w:t>The concept of “connection”</w:t>
      </w:r>
      <w:r w:rsidR="005E234E" w:rsidRPr="00DF76B6">
        <w:rPr>
          <w:rFonts w:ascii="Arial" w:hAnsi="Arial" w:cs="Arial"/>
          <w:sz w:val="24"/>
          <w:szCs w:val="24"/>
        </w:rPr>
        <w:t xml:space="preserve"> suggests there is a connection between what the teacher is teaching and with Shulman’s example, learning objectives. This links by suggesting that the learning objectives connect to the lesson and its delivery, with an objective for children to understand. This suggests teaching must have meaning in order to provide understanding in the classroom, rather than just stating what is being taught.</w:t>
      </w:r>
      <w:r w:rsidR="009130F2" w:rsidRPr="00DF76B6">
        <w:rPr>
          <w:rFonts w:ascii="Arial" w:hAnsi="Arial" w:cs="Arial"/>
          <w:sz w:val="24"/>
          <w:szCs w:val="24"/>
        </w:rPr>
        <w:t xml:space="preserve"> </w:t>
      </w:r>
      <w:r w:rsidR="009130F2" w:rsidRPr="00DF76B6">
        <w:rPr>
          <w:rFonts w:ascii="Arial" w:hAnsi="Arial" w:cs="Arial"/>
          <w:color w:val="000000" w:themeColor="text1"/>
          <w:sz w:val="24"/>
          <w:szCs w:val="24"/>
        </w:rPr>
        <w:t>This is</w:t>
      </w:r>
      <w:r w:rsidR="006627CA" w:rsidRPr="00DF76B6">
        <w:rPr>
          <w:rFonts w:ascii="Arial" w:hAnsi="Arial" w:cs="Arial"/>
          <w:color w:val="000000" w:themeColor="text1"/>
          <w:sz w:val="24"/>
          <w:szCs w:val="24"/>
        </w:rPr>
        <w:t xml:space="preserve"> further</w:t>
      </w:r>
      <w:r w:rsidR="009130F2" w:rsidRPr="00DF76B6">
        <w:rPr>
          <w:rFonts w:ascii="Arial" w:hAnsi="Arial" w:cs="Arial"/>
          <w:color w:val="000000" w:themeColor="text1"/>
          <w:sz w:val="24"/>
          <w:szCs w:val="24"/>
        </w:rPr>
        <w:t xml:space="preserve"> supported by </w:t>
      </w:r>
      <w:r w:rsidR="006627CA" w:rsidRPr="00DF76B6">
        <w:rPr>
          <w:rFonts w:ascii="Arial" w:hAnsi="Arial" w:cs="Arial"/>
          <w:color w:val="000000" w:themeColor="text1"/>
          <w:sz w:val="24"/>
          <w:szCs w:val="24"/>
        </w:rPr>
        <w:t>Hewitt (2008) who also considers</w:t>
      </w:r>
      <w:r w:rsidR="00886088" w:rsidRPr="00DF76B6">
        <w:rPr>
          <w:rFonts w:ascii="Arial" w:hAnsi="Arial" w:cs="Arial"/>
          <w:color w:val="000000" w:themeColor="text1"/>
          <w:sz w:val="24"/>
          <w:szCs w:val="24"/>
        </w:rPr>
        <w:t xml:space="preserve"> that </w:t>
      </w:r>
      <w:r w:rsidR="006627CA" w:rsidRPr="00DF76B6">
        <w:rPr>
          <w:rFonts w:ascii="Arial" w:hAnsi="Arial" w:cs="Arial"/>
          <w:color w:val="000000" w:themeColor="text1"/>
          <w:sz w:val="24"/>
          <w:szCs w:val="24"/>
        </w:rPr>
        <w:t>subjects may</w:t>
      </w:r>
      <w:r w:rsidR="00886088" w:rsidRPr="00DF76B6">
        <w:rPr>
          <w:rFonts w:ascii="Arial" w:hAnsi="Arial" w:cs="Arial"/>
          <w:color w:val="000000" w:themeColor="text1"/>
          <w:sz w:val="24"/>
          <w:szCs w:val="24"/>
        </w:rPr>
        <w:t xml:space="preserve"> not have meaning to pupils</w:t>
      </w:r>
      <w:r w:rsidR="006627CA" w:rsidRPr="00DF76B6">
        <w:rPr>
          <w:rFonts w:ascii="Arial" w:hAnsi="Arial" w:cs="Arial"/>
          <w:color w:val="000000" w:themeColor="text1"/>
          <w:sz w:val="24"/>
          <w:szCs w:val="24"/>
        </w:rPr>
        <w:t xml:space="preserve"> from a teacher</w:t>
      </w:r>
      <w:r w:rsidR="00886088" w:rsidRPr="00DF76B6">
        <w:rPr>
          <w:rFonts w:ascii="Arial" w:hAnsi="Arial" w:cs="Arial"/>
          <w:color w:val="000000" w:themeColor="text1"/>
          <w:sz w:val="24"/>
          <w:szCs w:val="24"/>
        </w:rPr>
        <w:t xml:space="preserve"> just reading out </w:t>
      </w:r>
      <w:r w:rsidR="006627CA" w:rsidRPr="00DF76B6">
        <w:rPr>
          <w:rFonts w:ascii="Arial" w:hAnsi="Arial" w:cs="Arial"/>
          <w:color w:val="000000" w:themeColor="text1"/>
          <w:sz w:val="24"/>
          <w:szCs w:val="24"/>
        </w:rPr>
        <w:t>a</w:t>
      </w:r>
      <w:r w:rsidR="00886088" w:rsidRPr="00DF76B6">
        <w:rPr>
          <w:rFonts w:ascii="Arial" w:hAnsi="Arial" w:cs="Arial"/>
          <w:color w:val="000000" w:themeColor="text1"/>
          <w:sz w:val="24"/>
          <w:szCs w:val="24"/>
        </w:rPr>
        <w:t xml:space="preserve"> learning objective or </w:t>
      </w:r>
      <w:r w:rsidR="006627CA" w:rsidRPr="00DF76B6">
        <w:rPr>
          <w:rFonts w:ascii="Arial" w:hAnsi="Arial" w:cs="Arial"/>
          <w:color w:val="000000" w:themeColor="text1"/>
          <w:sz w:val="24"/>
          <w:szCs w:val="24"/>
        </w:rPr>
        <w:t>writing</w:t>
      </w:r>
      <w:r w:rsidR="00886088" w:rsidRPr="00DF76B6">
        <w:rPr>
          <w:rFonts w:ascii="Arial" w:hAnsi="Arial" w:cs="Arial"/>
          <w:color w:val="000000" w:themeColor="text1"/>
          <w:sz w:val="24"/>
          <w:szCs w:val="24"/>
        </w:rPr>
        <w:t xml:space="preserve"> it on the board, it has to mean something to the teacher in order for it to make sense to others</w:t>
      </w:r>
      <w:r w:rsidR="006627CA" w:rsidRPr="00DF76B6">
        <w:rPr>
          <w:rFonts w:ascii="Arial" w:hAnsi="Arial" w:cs="Arial"/>
          <w:color w:val="000000" w:themeColor="text1"/>
          <w:sz w:val="24"/>
          <w:szCs w:val="24"/>
        </w:rPr>
        <w:t>, therefore reinforcing this idea of the “connection” model.</w:t>
      </w:r>
    </w:p>
    <w:p w14:paraId="52E015D1" w14:textId="251C9EFF" w:rsidR="00FE3FC7" w:rsidRPr="00DF76B6" w:rsidRDefault="00FE3FC7" w:rsidP="00DF76B6">
      <w:pPr>
        <w:spacing w:line="360" w:lineRule="auto"/>
        <w:rPr>
          <w:rFonts w:ascii="Arial" w:hAnsi="Arial" w:cs="Arial"/>
          <w:sz w:val="24"/>
          <w:szCs w:val="24"/>
        </w:rPr>
      </w:pPr>
      <w:r w:rsidRPr="00DF76B6">
        <w:rPr>
          <w:rFonts w:ascii="Arial" w:hAnsi="Arial" w:cs="Arial"/>
          <w:sz w:val="24"/>
          <w:szCs w:val="24"/>
        </w:rPr>
        <w:t>Shulman</w:t>
      </w:r>
      <w:r w:rsidR="00604C4A" w:rsidRPr="00DF76B6">
        <w:rPr>
          <w:rFonts w:ascii="Arial" w:hAnsi="Arial" w:cs="Arial"/>
          <w:sz w:val="24"/>
          <w:szCs w:val="24"/>
        </w:rPr>
        <w:t xml:space="preserve"> (1987)</w:t>
      </w:r>
      <w:r w:rsidRPr="00DF76B6">
        <w:rPr>
          <w:rFonts w:ascii="Arial" w:hAnsi="Arial" w:cs="Arial"/>
          <w:sz w:val="24"/>
          <w:szCs w:val="24"/>
        </w:rPr>
        <w:t xml:space="preserve"> argues there should</w:t>
      </w:r>
      <w:r w:rsidR="00D10885" w:rsidRPr="00DF76B6">
        <w:rPr>
          <w:rFonts w:ascii="Arial" w:hAnsi="Arial" w:cs="Arial"/>
          <w:sz w:val="24"/>
          <w:szCs w:val="24"/>
        </w:rPr>
        <w:t xml:space="preserve"> not</w:t>
      </w:r>
      <w:r w:rsidRPr="00DF76B6">
        <w:rPr>
          <w:rFonts w:ascii="Arial" w:hAnsi="Arial" w:cs="Arial"/>
          <w:sz w:val="24"/>
          <w:szCs w:val="24"/>
        </w:rPr>
        <w:t xml:space="preserve"> be a set amount of knowledge </w:t>
      </w:r>
      <w:r w:rsidR="00905AD3" w:rsidRPr="00DF76B6">
        <w:rPr>
          <w:rFonts w:ascii="Arial" w:hAnsi="Arial" w:cs="Arial"/>
          <w:sz w:val="24"/>
          <w:szCs w:val="24"/>
        </w:rPr>
        <w:t xml:space="preserve">that </w:t>
      </w:r>
      <w:r w:rsidRPr="00DF76B6">
        <w:rPr>
          <w:rFonts w:ascii="Arial" w:hAnsi="Arial" w:cs="Arial"/>
          <w:sz w:val="24"/>
          <w:szCs w:val="24"/>
        </w:rPr>
        <w:t>someone needs in order to teach</w:t>
      </w:r>
      <w:r w:rsidR="009D231A" w:rsidRPr="00DF76B6">
        <w:rPr>
          <w:rFonts w:ascii="Arial" w:hAnsi="Arial" w:cs="Arial"/>
          <w:sz w:val="24"/>
          <w:szCs w:val="24"/>
        </w:rPr>
        <w:t xml:space="preserve"> but </w:t>
      </w:r>
      <w:r w:rsidR="00905AD3" w:rsidRPr="00DF76B6">
        <w:rPr>
          <w:rFonts w:ascii="Arial" w:hAnsi="Arial" w:cs="Arial"/>
          <w:sz w:val="24"/>
          <w:szCs w:val="24"/>
        </w:rPr>
        <w:t xml:space="preserve">it is in </w:t>
      </w:r>
      <w:r w:rsidR="009D231A" w:rsidRPr="00DF76B6">
        <w:rPr>
          <w:rFonts w:ascii="Arial" w:hAnsi="Arial" w:cs="Arial"/>
          <w:sz w:val="24"/>
          <w:szCs w:val="24"/>
        </w:rPr>
        <w:t>the way they teach it</w:t>
      </w:r>
      <w:r w:rsidR="00604C4A" w:rsidRPr="00DF76B6">
        <w:rPr>
          <w:rFonts w:ascii="Arial" w:hAnsi="Arial" w:cs="Arial"/>
          <w:sz w:val="24"/>
          <w:szCs w:val="24"/>
        </w:rPr>
        <w:t>.</w:t>
      </w:r>
      <w:r w:rsidR="009D231A" w:rsidRPr="00DF76B6">
        <w:rPr>
          <w:rFonts w:ascii="Arial" w:hAnsi="Arial" w:cs="Arial"/>
          <w:sz w:val="24"/>
          <w:szCs w:val="24"/>
        </w:rPr>
        <w:t xml:space="preserve"> </w:t>
      </w:r>
      <w:r w:rsidR="00604C4A" w:rsidRPr="00DF76B6">
        <w:rPr>
          <w:rFonts w:ascii="Arial" w:hAnsi="Arial" w:cs="Arial"/>
          <w:sz w:val="24"/>
          <w:szCs w:val="24"/>
        </w:rPr>
        <w:t xml:space="preserve">For example, </w:t>
      </w:r>
      <w:r w:rsidR="00744B30" w:rsidRPr="00DF76B6">
        <w:rPr>
          <w:rFonts w:ascii="Arial" w:hAnsi="Arial" w:cs="Arial"/>
          <w:sz w:val="24"/>
          <w:szCs w:val="24"/>
        </w:rPr>
        <w:t xml:space="preserve">in Shulman’s </w:t>
      </w:r>
      <w:r w:rsidR="00D10885" w:rsidRPr="00DF76B6">
        <w:rPr>
          <w:rFonts w:ascii="Arial" w:hAnsi="Arial" w:cs="Arial"/>
          <w:sz w:val="24"/>
          <w:szCs w:val="24"/>
        </w:rPr>
        <w:t xml:space="preserve">(1987) </w:t>
      </w:r>
      <w:r w:rsidR="00744B30" w:rsidRPr="00DF76B6">
        <w:rPr>
          <w:rFonts w:ascii="Arial" w:hAnsi="Arial" w:cs="Arial"/>
          <w:sz w:val="24"/>
          <w:szCs w:val="24"/>
        </w:rPr>
        <w:t xml:space="preserve">article, he considers the importance of </w:t>
      </w:r>
      <w:r w:rsidR="009D231A" w:rsidRPr="00DF76B6">
        <w:rPr>
          <w:rFonts w:ascii="Arial" w:hAnsi="Arial" w:cs="Arial"/>
          <w:sz w:val="24"/>
          <w:szCs w:val="24"/>
        </w:rPr>
        <w:t>preparation</w:t>
      </w:r>
      <w:r w:rsidR="00744B30" w:rsidRPr="00DF76B6">
        <w:rPr>
          <w:rFonts w:ascii="Arial" w:hAnsi="Arial" w:cs="Arial"/>
          <w:sz w:val="24"/>
          <w:szCs w:val="24"/>
        </w:rPr>
        <w:t>. The</w:t>
      </w:r>
      <w:r w:rsidR="009D231A" w:rsidRPr="00DF76B6">
        <w:rPr>
          <w:rFonts w:ascii="Arial" w:hAnsi="Arial" w:cs="Arial"/>
          <w:sz w:val="24"/>
          <w:szCs w:val="24"/>
        </w:rPr>
        <w:t xml:space="preserve"> way of talking and representing ideas</w:t>
      </w:r>
      <w:r w:rsidR="00604C4A" w:rsidRPr="00DF76B6">
        <w:rPr>
          <w:rFonts w:ascii="Arial" w:hAnsi="Arial" w:cs="Arial"/>
          <w:sz w:val="24"/>
          <w:szCs w:val="24"/>
        </w:rPr>
        <w:t xml:space="preserve"> has just as an important </w:t>
      </w:r>
      <w:r w:rsidR="00744B30" w:rsidRPr="00DF76B6">
        <w:rPr>
          <w:rFonts w:ascii="Arial" w:hAnsi="Arial" w:cs="Arial"/>
          <w:sz w:val="24"/>
          <w:szCs w:val="24"/>
        </w:rPr>
        <w:t>significance in teaching as TSK</w:t>
      </w:r>
      <w:r w:rsidR="00604C4A" w:rsidRPr="00DF76B6">
        <w:rPr>
          <w:rFonts w:ascii="Arial" w:hAnsi="Arial" w:cs="Arial"/>
          <w:sz w:val="24"/>
          <w:szCs w:val="24"/>
        </w:rPr>
        <w:t xml:space="preserve">. This can be argued to </w:t>
      </w:r>
      <w:r w:rsidRPr="00DF76B6">
        <w:rPr>
          <w:rFonts w:ascii="Arial" w:hAnsi="Arial" w:cs="Arial"/>
          <w:sz w:val="24"/>
          <w:szCs w:val="24"/>
        </w:rPr>
        <w:t xml:space="preserve">take away </w:t>
      </w:r>
      <w:r w:rsidR="00744B30" w:rsidRPr="00DF76B6">
        <w:rPr>
          <w:rFonts w:ascii="Arial" w:hAnsi="Arial" w:cs="Arial"/>
          <w:sz w:val="24"/>
          <w:szCs w:val="24"/>
        </w:rPr>
        <w:t xml:space="preserve">a slight importance to </w:t>
      </w:r>
      <w:r w:rsidR="00A50CF4" w:rsidRPr="00DF76B6">
        <w:rPr>
          <w:rFonts w:ascii="Arial" w:hAnsi="Arial" w:cs="Arial"/>
          <w:sz w:val="24"/>
          <w:szCs w:val="24"/>
        </w:rPr>
        <w:t>TSK</w:t>
      </w:r>
      <w:r w:rsidR="00905AD3" w:rsidRPr="00DF76B6">
        <w:rPr>
          <w:rFonts w:ascii="Arial" w:hAnsi="Arial" w:cs="Arial"/>
          <w:sz w:val="24"/>
          <w:szCs w:val="24"/>
        </w:rPr>
        <w:t xml:space="preserve"> but</w:t>
      </w:r>
      <w:r w:rsidR="00604C4A" w:rsidRPr="00DF76B6">
        <w:rPr>
          <w:rFonts w:ascii="Arial" w:hAnsi="Arial" w:cs="Arial"/>
          <w:sz w:val="24"/>
          <w:szCs w:val="24"/>
        </w:rPr>
        <w:t xml:space="preserve"> has been stated that this is just another factor of teacher subject knowledge</w:t>
      </w:r>
      <w:r w:rsidR="00905AD3" w:rsidRPr="00DF76B6">
        <w:rPr>
          <w:rFonts w:ascii="Arial" w:hAnsi="Arial" w:cs="Arial"/>
          <w:sz w:val="24"/>
          <w:szCs w:val="24"/>
        </w:rPr>
        <w:t xml:space="preserve">. Shulman (1987) states that TSK is </w:t>
      </w:r>
      <w:r w:rsidR="00604C4A" w:rsidRPr="00DF76B6">
        <w:rPr>
          <w:rFonts w:ascii="Arial" w:hAnsi="Arial" w:cs="Arial"/>
          <w:sz w:val="24"/>
          <w:szCs w:val="24"/>
        </w:rPr>
        <w:t xml:space="preserve">not just curriculum based, </w:t>
      </w:r>
      <w:r w:rsidR="00905AD3" w:rsidRPr="00DF76B6">
        <w:rPr>
          <w:rFonts w:ascii="Arial" w:hAnsi="Arial" w:cs="Arial"/>
          <w:sz w:val="24"/>
          <w:szCs w:val="24"/>
        </w:rPr>
        <w:t xml:space="preserve">teachers </w:t>
      </w:r>
      <w:r w:rsidR="00604C4A" w:rsidRPr="00DF76B6">
        <w:rPr>
          <w:rFonts w:ascii="Arial" w:hAnsi="Arial" w:cs="Arial"/>
          <w:sz w:val="24"/>
          <w:szCs w:val="24"/>
        </w:rPr>
        <w:t>need to have knowledge around the classroom too</w:t>
      </w:r>
      <w:r w:rsidR="00905AD3" w:rsidRPr="00DF76B6">
        <w:rPr>
          <w:rFonts w:ascii="Arial" w:hAnsi="Arial" w:cs="Arial"/>
          <w:sz w:val="24"/>
          <w:szCs w:val="24"/>
        </w:rPr>
        <w:t xml:space="preserve"> in order to effectively teach and provide an effective base of learning. This is also discussed in ‘The Knowledge Quartet’, an aspect being </w:t>
      </w:r>
      <w:r w:rsidR="00905AD3" w:rsidRPr="00DF76B6">
        <w:rPr>
          <w:rFonts w:ascii="Arial" w:hAnsi="Arial" w:cs="Arial"/>
          <w:sz w:val="24"/>
          <w:szCs w:val="24"/>
        </w:rPr>
        <w:lastRenderedPageBreak/>
        <w:t>“</w:t>
      </w:r>
      <w:r w:rsidR="00D10885" w:rsidRPr="00DF76B6">
        <w:rPr>
          <w:rFonts w:ascii="Arial" w:hAnsi="Arial" w:cs="Arial"/>
          <w:sz w:val="24"/>
          <w:szCs w:val="24"/>
        </w:rPr>
        <w:t>t</w:t>
      </w:r>
      <w:r w:rsidR="00905AD3" w:rsidRPr="00DF76B6">
        <w:rPr>
          <w:rFonts w:ascii="Arial" w:hAnsi="Arial" w:cs="Arial"/>
          <w:sz w:val="24"/>
          <w:szCs w:val="24"/>
        </w:rPr>
        <w:t>ransformation” where knowledge base is also considered to be demonstrated in the planning of the teaching, rather than just the act of teaching</w:t>
      </w:r>
      <w:r w:rsidR="0068353F" w:rsidRPr="00DF76B6">
        <w:rPr>
          <w:rFonts w:ascii="Arial" w:hAnsi="Arial" w:cs="Arial"/>
          <w:sz w:val="24"/>
          <w:szCs w:val="24"/>
        </w:rPr>
        <w:t xml:space="preserve"> (Rowland</w:t>
      </w:r>
      <w:r w:rsidR="00D10885" w:rsidRPr="00DF76B6">
        <w:rPr>
          <w:rFonts w:ascii="Arial" w:hAnsi="Arial" w:cs="Arial"/>
          <w:sz w:val="24"/>
          <w:szCs w:val="24"/>
        </w:rPr>
        <w:t>,</w:t>
      </w:r>
      <w:r w:rsidR="0068353F" w:rsidRPr="00DF76B6">
        <w:rPr>
          <w:rFonts w:ascii="Arial" w:hAnsi="Arial" w:cs="Arial"/>
          <w:sz w:val="24"/>
          <w:szCs w:val="24"/>
        </w:rPr>
        <w:t xml:space="preserve"> Huckstep and Thwaites, 2003).</w:t>
      </w:r>
      <w:r w:rsidR="00905AD3" w:rsidRPr="00DF76B6">
        <w:rPr>
          <w:rFonts w:ascii="Arial" w:hAnsi="Arial" w:cs="Arial"/>
          <w:sz w:val="24"/>
          <w:szCs w:val="24"/>
        </w:rPr>
        <w:t xml:space="preserve"> Although these sources suggest that TSK is important, it is clearly suggested that other factors contribute to TSK such as preparation and the way a teacher teaches, rather than just what they teach. </w:t>
      </w:r>
    </w:p>
    <w:p w14:paraId="4862F112" w14:textId="0E61367C" w:rsidR="00886088" w:rsidRPr="00DF76B6" w:rsidRDefault="00B9398A" w:rsidP="00DF76B6">
      <w:pPr>
        <w:spacing w:line="360" w:lineRule="auto"/>
        <w:rPr>
          <w:rFonts w:ascii="Arial" w:hAnsi="Arial" w:cs="Arial"/>
          <w:sz w:val="24"/>
          <w:szCs w:val="24"/>
        </w:rPr>
      </w:pPr>
      <w:r w:rsidRPr="00DF76B6">
        <w:rPr>
          <w:rFonts w:ascii="Arial" w:hAnsi="Arial" w:cs="Arial"/>
          <w:sz w:val="24"/>
          <w:szCs w:val="24"/>
        </w:rPr>
        <w:t>Another concept that Shulman (1987) highlighted was that the l</w:t>
      </w:r>
      <w:r w:rsidR="009D231A" w:rsidRPr="00DF76B6">
        <w:rPr>
          <w:rFonts w:ascii="Arial" w:hAnsi="Arial" w:cs="Arial"/>
          <w:sz w:val="24"/>
          <w:szCs w:val="24"/>
        </w:rPr>
        <w:t xml:space="preserve">earning is the </w:t>
      </w:r>
      <w:r w:rsidR="00886088" w:rsidRPr="00DF76B6">
        <w:rPr>
          <w:rFonts w:ascii="Arial" w:hAnsi="Arial" w:cs="Arial"/>
          <w:sz w:val="24"/>
          <w:szCs w:val="24"/>
        </w:rPr>
        <w:t>respon</w:t>
      </w:r>
      <w:r w:rsidRPr="00DF76B6">
        <w:rPr>
          <w:rFonts w:ascii="Arial" w:hAnsi="Arial" w:cs="Arial"/>
          <w:sz w:val="24"/>
          <w:szCs w:val="24"/>
        </w:rPr>
        <w:t>sibility</w:t>
      </w:r>
      <w:r w:rsidR="009D231A" w:rsidRPr="00DF76B6">
        <w:rPr>
          <w:rFonts w:ascii="Arial" w:hAnsi="Arial" w:cs="Arial"/>
          <w:sz w:val="24"/>
          <w:szCs w:val="24"/>
        </w:rPr>
        <w:t xml:space="preserve"> of the student</w:t>
      </w:r>
      <w:r w:rsidRPr="00DF76B6">
        <w:rPr>
          <w:rFonts w:ascii="Arial" w:hAnsi="Arial" w:cs="Arial"/>
          <w:sz w:val="24"/>
          <w:szCs w:val="24"/>
        </w:rPr>
        <w:t>.</w:t>
      </w:r>
      <w:r w:rsidR="009D231A" w:rsidRPr="00DF76B6">
        <w:rPr>
          <w:rFonts w:ascii="Arial" w:hAnsi="Arial" w:cs="Arial"/>
          <w:sz w:val="24"/>
          <w:szCs w:val="24"/>
        </w:rPr>
        <w:t xml:space="preserve"> </w:t>
      </w:r>
      <w:r w:rsidRPr="00DF76B6">
        <w:rPr>
          <w:rFonts w:ascii="Arial" w:hAnsi="Arial" w:cs="Arial"/>
          <w:sz w:val="24"/>
          <w:szCs w:val="24"/>
        </w:rPr>
        <w:t>T</w:t>
      </w:r>
      <w:r w:rsidR="009D231A" w:rsidRPr="00DF76B6">
        <w:rPr>
          <w:rFonts w:ascii="Arial" w:hAnsi="Arial" w:cs="Arial"/>
          <w:sz w:val="24"/>
          <w:szCs w:val="24"/>
        </w:rPr>
        <w:t>eaching is more than just the understanding of something</w:t>
      </w:r>
      <w:r w:rsidRPr="00DF76B6">
        <w:rPr>
          <w:rFonts w:ascii="Arial" w:hAnsi="Arial" w:cs="Arial"/>
          <w:sz w:val="24"/>
          <w:szCs w:val="24"/>
        </w:rPr>
        <w:t xml:space="preserve">, </w:t>
      </w:r>
      <w:r w:rsidR="00BD201A" w:rsidRPr="00DF76B6">
        <w:rPr>
          <w:rFonts w:ascii="Arial" w:hAnsi="Arial" w:cs="Arial"/>
          <w:sz w:val="24"/>
          <w:szCs w:val="24"/>
        </w:rPr>
        <w:t>teacher’s</w:t>
      </w:r>
      <w:r w:rsidR="009D231A" w:rsidRPr="00DF76B6">
        <w:rPr>
          <w:rFonts w:ascii="Arial" w:hAnsi="Arial" w:cs="Arial"/>
          <w:sz w:val="24"/>
          <w:szCs w:val="24"/>
        </w:rPr>
        <w:t xml:space="preserve"> depth of understanding on the subject matter is limited without the </w:t>
      </w:r>
      <w:r w:rsidR="00BD201A" w:rsidRPr="00DF76B6">
        <w:rPr>
          <w:rFonts w:ascii="Arial" w:hAnsi="Arial" w:cs="Arial"/>
          <w:sz w:val="24"/>
          <w:szCs w:val="24"/>
        </w:rPr>
        <w:t>teacher’s</w:t>
      </w:r>
      <w:r w:rsidR="009D231A" w:rsidRPr="00DF76B6">
        <w:rPr>
          <w:rFonts w:ascii="Arial" w:hAnsi="Arial" w:cs="Arial"/>
          <w:sz w:val="24"/>
          <w:szCs w:val="24"/>
        </w:rPr>
        <w:t xml:space="preserve"> attitude and enthusiasm to what is being taught</w:t>
      </w:r>
      <w:r w:rsidRPr="00DF76B6">
        <w:rPr>
          <w:rFonts w:ascii="Arial" w:hAnsi="Arial" w:cs="Arial"/>
          <w:sz w:val="24"/>
          <w:szCs w:val="24"/>
        </w:rPr>
        <w:t>.</w:t>
      </w:r>
      <w:r w:rsidR="009D231A" w:rsidRPr="00DF76B6">
        <w:rPr>
          <w:rFonts w:ascii="Arial" w:hAnsi="Arial" w:cs="Arial"/>
          <w:sz w:val="24"/>
          <w:szCs w:val="24"/>
        </w:rPr>
        <w:t xml:space="preserve"> </w:t>
      </w:r>
      <w:r w:rsidRPr="00DF76B6">
        <w:rPr>
          <w:rFonts w:ascii="Arial" w:hAnsi="Arial" w:cs="Arial"/>
          <w:sz w:val="24"/>
          <w:szCs w:val="24"/>
        </w:rPr>
        <w:t xml:space="preserve">From this, it is </w:t>
      </w:r>
      <w:r w:rsidR="00BD201A" w:rsidRPr="00DF76B6">
        <w:rPr>
          <w:rFonts w:ascii="Arial" w:hAnsi="Arial" w:cs="Arial"/>
          <w:sz w:val="24"/>
          <w:szCs w:val="24"/>
        </w:rPr>
        <w:t>appropriate</w:t>
      </w:r>
      <w:r w:rsidRPr="00DF76B6">
        <w:rPr>
          <w:rFonts w:ascii="Arial" w:hAnsi="Arial" w:cs="Arial"/>
          <w:sz w:val="24"/>
          <w:szCs w:val="24"/>
        </w:rPr>
        <w:t xml:space="preserve"> to suggest that if</w:t>
      </w:r>
      <w:r w:rsidR="009D231A" w:rsidRPr="00DF76B6">
        <w:rPr>
          <w:rFonts w:ascii="Arial" w:hAnsi="Arial" w:cs="Arial"/>
          <w:sz w:val="24"/>
          <w:szCs w:val="24"/>
        </w:rPr>
        <w:t xml:space="preserve"> a teacher has a </w:t>
      </w:r>
      <w:r w:rsidR="00BD201A" w:rsidRPr="00DF76B6">
        <w:rPr>
          <w:rFonts w:ascii="Arial" w:hAnsi="Arial" w:cs="Arial"/>
          <w:sz w:val="24"/>
          <w:szCs w:val="24"/>
        </w:rPr>
        <w:t>wide</w:t>
      </w:r>
      <w:r w:rsidR="009D231A" w:rsidRPr="00DF76B6">
        <w:rPr>
          <w:rFonts w:ascii="Arial" w:hAnsi="Arial" w:cs="Arial"/>
          <w:sz w:val="24"/>
          <w:szCs w:val="24"/>
        </w:rPr>
        <w:t xml:space="preserve"> subject knowledge base, this is beneficial to the classroom but may not mean anything if the children are not engaged with the teacher and what is being taught, </w:t>
      </w:r>
      <w:r w:rsidRPr="00DF76B6">
        <w:rPr>
          <w:rFonts w:ascii="Arial" w:hAnsi="Arial" w:cs="Arial"/>
          <w:sz w:val="24"/>
          <w:szCs w:val="24"/>
        </w:rPr>
        <w:t>limiting its importance to a degree. Shulman (1987) recognises that t</w:t>
      </w:r>
      <w:r w:rsidR="009D231A" w:rsidRPr="00DF76B6">
        <w:rPr>
          <w:rFonts w:ascii="Arial" w:hAnsi="Arial" w:cs="Arial"/>
          <w:sz w:val="24"/>
          <w:szCs w:val="24"/>
        </w:rPr>
        <w:t xml:space="preserve">eaching is a skill, </w:t>
      </w:r>
      <w:r w:rsidRPr="00DF76B6">
        <w:rPr>
          <w:rFonts w:ascii="Arial" w:hAnsi="Arial" w:cs="Arial"/>
          <w:sz w:val="24"/>
          <w:szCs w:val="24"/>
        </w:rPr>
        <w:t xml:space="preserve">but there is </w:t>
      </w:r>
      <w:r w:rsidR="009D231A" w:rsidRPr="00DF76B6">
        <w:rPr>
          <w:rFonts w:ascii="Arial" w:hAnsi="Arial" w:cs="Arial"/>
          <w:sz w:val="24"/>
          <w:szCs w:val="24"/>
        </w:rPr>
        <w:t>no point in teaching something for no reason</w:t>
      </w:r>
      <w:r w:rsidRPr="00DF76B6">
        <w:rPr>
          <w:rFonts w:ascii="Arial" w:hAnsi="Arial" w:cs="Arial"/>
          <w:sz w:val="24"/>
          <w:szCs w:val="24"/>
        </w:rPr>
        <w:t xml:space="preserve">, the </w:t>
      </w:r>
      <w:r w:rsidR="009D231A" w:rsidRPr="00DF76B6">
        <w:rPr>
          <w:rFonts w:ascii="Arial" w:hAnsi="Arial" w:cs="Arial"/>
          <w:sz w:val="24"/>
          <w:szCs w:val="24"/>
        </w:rPr>
        <w:t xml:space="preserve">subject knowledge may be there but why does it mean anything? Passion and excitement </w:t>
      </w:r>
      <w:r w:rsidR="00A50CF4" w:rsidRPr="00DF76B6">
        <w:rPr>
          <w:rFonts w:ascii="Arial" w:hAnsi="Arial" w:cs="Arial"/>
          <w:sz w:val="24"/>
          <w:szCs w:val="24"/>
        </w:rPr>
        <w:t>are</w:t>
      </w:r>
      <w:r w:rsidR="009D231A" w:rsidRPr="00DF76B6">
        <w:rPr>
          <w:rFonts w:ascii="Arial" w:hAnsi="Arial" w:cs="Arial"/>
          <w:sz w:val="24"/>
          <w:szCs w:val="24"/>
        </w:rPr>
        <w:t xml:space="preserve"> just as important as </w:t>
      </w:r>
      <w:r w:rsidR="00A50CF4" w:rsidRPr="00DF76B6">
        <w:rPr>
          <w:rFonts w:ascii="Arial" w:hAnsi="Arial" w:cs="Arial"/>
          <w:sz w:val="24"/>
          <w:szCs w:val="24"/>
        </w:rPr>
        <w:t>TSK</w:t>
      </w:r>
      <w:r w:rsidR="00BD201A" w:rsidRPr="00DF76B6">
        <w:rPr>
          <w:rFonts w:ascii="Arial" w:hAnsi="Arial" w:cs="Arial"/>
          <w:sz w:val="24"/>
          <w:szCs w:val="24"/>
        </w:rPr>
        <w:t>. To support this, Hattie (2012, p.28) states</w:t>
      </w:r>
      <w:r w:rsidRPr="00DF76B6">
        <w:rPr>
          <w:rFonts w:ascii="Arial" w:hAnsi="Arial" w:cs="Arial"/>
          <w:color w:val="FF0000"/>
          <w:sz w:val="24"/>
          <w:szCs w:val="24"/>
        </w:rPr>
        <w:t xml:space="preserve"> </w:t>
      </w:r>
      <w:r w:rsidR="00905AD3" w:rsidRPr="00DF76B6">
        <w:rPr>
          <w:rFonts w:ascii="Arial" w:hAnsi="Arial" w:cs="Arial"/>
          <w:color w:val="000000" w:themeColor="text1"/>
          <w:sz w:val="24"/>
          <w:szCs w:val="24"/>
        </w:rPr>
        <w:t xml:space="preserve">“…teachers’ subject-matter knowledge had little effect on the quality of student outcomes!” </w:t>
      </w:r>
      <w:r w:rsidR="00BD201A" w:rsidRPr="00DF76B6">
        <w:rPr>
          <w:rFonts w:ascii="Arial" w:hAnsi="Arial" w:cs="Arial"/>
          <w:color w:val="000000" w:themeColor="text1"/>
          <w:sz w:val="24"/>
          <w:szCs w:val="24"/>
        </w:rPr>
        <w:t xml:space="preserve">This is a bold statement implying it is </w:t>
      </w:r>
      <w:r w:rsidR="00905AD3" w:rsidRPr="00DF76B6">
        <w:rPr>
          <w:rFonts w:ascii="Arial" w:hAnsi="Arial" w:cs="Arial"/>
          <w:color w:val="000000" w:themeColor="text1"/>
          <w:sz w:val="24"/>
          <w:szCs w:val="24"/>
        </w:rPr>
        <w:t xml:space="preserve">not about what you know but how you deliver </w:t>
      </w:r>
      <w:r w:rsidR="00BD201A" w:rsidRPr="00DF76B6">
        <w:rPr>
          <w:rFonts w:ascii="Arial" w:hAnsi="Arial" w:cs="Arial"/>
          <w:color w:val="000000" w:themeColor="text1"/>
          <w:sz w:val="24"/>
          <w:szCs w:val="24"/>
        </w:rPr>
        <w:t>that information.</w:t>
      </w:r>
    </w:p>
    <w:p w14:paraId="4032BDC0" w14:textId="422EB5A0" w:rsidR="009D231A" w:rsidRPr="00DF76B6" w:rsidRDefault="00B9398A"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Following on </w:t>
      </w:r>
      <w:r w:rsidR="00BD201A" w:rsidRPr="00DF76B6">
        <w:rPr>
          <w:rFonts w:ascii="Arial" w:hAnsi="Arial" w:cs="Arial"/>
          <w:color w:val="000000" w:themeColor="text1"/>
          <w:sz w:val="24"/>
          <w:szCs w:val="24"/>
        </w:rPr>
        <w:t xml:space="preserve">from </w:t>
      </w:r>
      <w:r w:rsidRPr="00DF76B6">
        <w:rPr>
          <w:rFonts w:ascii="Arial" w:hAnsi="Arial" w:cs="Arial"/>
          <w:color w:val="000000" w:themeColor="text1"/>
          <w:sz w:val="24"/>
          <w:szCs w:val="24"/>
        </w:rPr>
        <w:t xml:space="preserve">this </w:t>
      </w:r>
      <w:r w:rsidR="00BD201A" w:rsidRPr="00DF76B6">
        <w:rPr>
          <w:rFonts w:ascii="Arial" w:hAnsi="Arial" w:cs="Arial"/>
          <w:color w:val="000000" w:themeColor="text1"/>
          <w:sz w:val="24"/>
          <w:szCs w:val="24"/>
        </w:rPr>
        <w:t>idea</w:t>
      </w:r>
      <w:r w:rsidRPr="00DF76B6">
        <w:rPr>
          <w:rFonts w:ascii="Arial" w:hAnsi="Arial" w:cs="Arial"/>
          <w:color w:val="000000" w:themeColor="text1"/>
          <w:sz w:val="24"/>
          <w:szCs w:val="24"/>
        </w:rPr>
        <w:t>, Shulman (1987) also considers the factor of c</w:t>
      </w:r>
      <w:r w:rsidR="009D231A" w:rsidRPr="00DF76B6">
        <w:rPr>
          <w:rFonts w:ascii="Arial" w:hAnsi="Arial" w:cs="Arial"/>
          <w:color w:val="000000" w:themeColor="text1"/>
          <w:sz w:val="24"/>
          <w:szCs w:val="24"/>
        </w:rPr>
        <w:t xml:space="preserve">lassroom management </w:t>
      </w:r>
      <w:r w:rsidR="00461950" w:rsidRPr="00DF76B6">
        <w:rPr>
          <w:rFonts w:ascii="Arial" w:hAnsi="Arial" w:cs="Arial"/>
          <w:color w:val="000000" w:themeColor="text1"/>
          <w:sz w:val="24"/>
          <w:szCs w:val="24"/>
        </w:rPr>
        <w:t>and instruction</w:t>
      </w:r>
      <w:r w:rsidRPr="00DF76B6">
        <w:rPr>
          <w:rFonts w:ascii="Arial" w:hAnsi="Arial" w:cs="Arial"/>
          <w:color w:val="000000" w:themeColor="text1"/>
          <w:sz w:val="24"/>
          <w:szCs w:val="24"/>
        </w:rPr>
        <w:t xml:space="preserve"> being a huge importance to the classroom.</w:t>
      </w:r>
      <w:r w:rsidR="00461950" w:rsidRPr="00DF76B6">
        <w:rPr>
          <w:rFonts w:ascii="Arial" w:hAnsi="Arial" w:cs="Arial"/>
          <w:color w:val="000000" w:themeColor="text1"/>
          <w:sz w:val="24"/>
          <w:szCs w:val="24"/>
        </w:rPr>
        <w:t xml:space="preserve"> </w:t>
      </w:r>
      <w:r w:rsidRPr="00DF76B6">
        <w:rPr>
          <w:rFonts w:ascii="Arial" w:hAnsi="Arial" w:cs="Arial"/>
          <w:color w:val="000000" w:themeColor="text1"/>
          <w:sz w:val="24"/>
          <w:szCs w:val="24"/>
        </w:rPr>
        <w:t>M</w:t>
      </w:r>
      <w:r w:rsidR="00461950" w:rsidRPr="00DF76B6">
        <w:rPr>
          <w:rFonts w:ascii="Arial" w:hAnsi="Arial" w:cs="Arial"/>
          <w:color w:val="000000" w:themeColor="text1"/>
          <w:sz w:val="24"/>
          <w:szCs w:val="24"/>
        </w:rPr>
        <w:t>anaging the classroom</w:t>
      </w:r>
      <w:r w:rsidRPr="00DF76B6">
        <w:rPr>
          <w:rFonts w:ascii="Arial" w:hAnsi="Arial" w:cs="Arial"/>
          <w:color w:val="000000" w:themeColor="text1"/>
          <w:sz w:val="24"/>
          <w:szCs w:val="24"/>
        </w:rPr>
        <w:t xml:space="preserve"> alongside providing</w:t>
      </w:r>
      <w:r w:rsidR="00461950" w:rsidRPr="00DF76B6">
        <w:rPr>
          <w:rFonts w:ascii="Arial" w:hAnsi="Arial" w:cs="Arial"/>
          <w:color w:val="000000" w:themeColor="text1"/>
          <w:sz w:val="24"/>
          <w:szCs w:val="24"/>
        </w:rPr>
        <w:t xml:space="preserve"> praise </w:t>
      </w:r>
      <w:r w:rsidRPr="00DF76B6">
        <w:rPr>
          <w:rFonts w:ascii="Arial" w:hAnsi="Arial" w:cs="Arial"/>
          <w:color w:val="000000" w:themeColor="text1"/>
          <w:sz w:val="24"/>
          <w:szCs w:val="24"/>
        </w:rPr>
        <w:t>to students</w:t>
      </w:r>
      <w:r w:rsidR="00461950" w:rsidRPr="00DF76B6">
        <w:rPr>
          <w:rFonts w:ascii="Arial" w:hAnsi="Arial" w:cs="Arial"/>
          <w:color w:val="000000" w:themeColor="text1"/>
          <w:sz w:val="24"/>
          <w:szCs w:val="24"/>
        </w:rPr>
        <w:t xml:space="preserve"> creates relationships</w:t>
      </w:r>
      <w:r w:rsidRPr="00DF76B6">
        <w:rPr>
          <w:rFonts w:ascii="Arial" w:hAnsi="Arial" w:cs="Arial"/>
          <w:color w:val="000000" w:themeColor="text1"/>
          <w:sz w:val="24"/>
          <w:szCs w:val="24"/>
        </w:rPr>
        <w:t xml:space="preserve">. </w:t>
      </w:r>
      <w:r w:rsidR="00157EA6" w:rsidRPr="00DF76B6">
        <w:rPr>
          <w:rFonts w:ascii="Arial" w:hAnsi="Arial" w:cs="Arial"/>
          <w:color w:val="000000" w:themeColor="text1"/>
          <w:sz w:val="24"/>
          <w:szCs w:val="24"/>
        </w:rPr>
        <w:t xml:space="preserve">Supporting Shulman (1987), </w:t>
      </w:r>
      <w:r w:rsidR="00BD201A" w:rsidRPr="00DF76B6">
        <w:rPr>
          <w:rFonts w:ascii="Arial" w:hAnsi="Arial" w:cs="Arial"/>
          <w:color w:val="000000" w:themeColor="text1"/>
          <w:sz w:val="24"/>
          <w:szCs w:val="24"/>
        </w:rPr>
        <w:t>Shelton and Brownhill (2008)</w:t>
      </w:r>
      <w:r w:rsidR="00203E14" w:rsidRPr="00DF76B6">
        <w:rPr>
          <w:rFonts w:ascii="Arial" w:hAnsi="Arial" w:cs="Arial"/>
          <w:color w:val="000000" w:themeColor="text1"/>
          <w:sz w:val="24"/>
          <w:szCs w:val="24"/>
        </w:rPr>
        <w:t>, Lawrence (2017) and Coe et al. (2014) all note that classroom management is crucial in the classroom, providing relationships with students in order for effective teaching and learning to take place.</w:t>
      </w:r>
      <w:r w:rsidR="00BD201A" w:rsidRPr="00DF76B6">
        <w:rPr>
          <w:rFonts w:ascii="Arial" w:hAnsi="Arial" w:cs="Arial"/>
          <w:color w:val="000000" w:themeColor="text1"/>
          <w:sz w:val="24"/>
          <w:szCs w:val="24"/>
        </w:rPr>
        <w:t xml:space="preserve"> </w:t>
      </w:r>
      <w:r w:rsidRPr="00DF76B6">
        <w:rPr>
          <w:rFonts w:ascii="Arial" w:hAnsi="Arial" w:cs="Arial"/>
          <w:color w:val="000000" w:themeColor="text1"/>
          <w:sz w:val="24"/>
          <w:szCs w:val="24"/>
        </w:rPr>
        <w:t xml:space="preserve">Therefore, </w:t>
      </w:r>
      <w:r w:rsidR="00203E14" w:rsidRPr="00DF76B6">
        <w:rPr>
          <w:rFonts w:ascii="Arial" w:hAnsi="Arial" w:cs="Arial"/>
          <w:color w:val="000000" w:themeColor="text1"/>
          <w:sz w:val="24"/>
          <w:szCs w:val="24"/>
        </w:rPr>
        <w:t xml:space="preserve">this suggests </w:t>
      </w:r>
      <w:r w:rsidRPr="00DF76B6">
        <w:rPr>
          <w:rFonts w:ascii="Arial" w:hAnsi="Arial" w:cs="Arial"/>
          <w:color w:val="000000" w:themeColor="text1"/>
          <w:sz w:val="24"/>
          <w:szCs w:val="24"/>
        </w:rPr>
        <w:t xml:space="preserve">providing good TSK is always beneficial, but </w:t>
      </w:r>
      <w:r w:rsidR="00203E14" w:rsidRPr="00DF76B6">
        <w:rPr>
          <w:rFonts w:ascii="Arial" w:hAnsi="Arial" w:cs="Arial"/>
          <w:color w:val="000000" w:themeColor="text1"/>
          <w:sz w:val="24"/>
          <w:szCs w:val="24"/>
        </w:rPr>
        <w:t xml:space="preserve">it </w:t>
      </w:r>
      <w:r w:rsidRPr="00DF76B6">
        <w:rPr>
          <w:rFonts w:ascii="Arial" w:hAnsi="Arial" w:cs="Arial"/>
          <w:color w:val="000000" w:themeColor="text1"/>
          <w:sz w:val="24"/>
          <w:szCs w:val="24"/>
        </w:rPr>
        <w:t xml:space="preserve">can be argued </w:t>
      </w:r>
      <w:r w:rsidR="00203E14" w:rsidRPr="00DF76B6">
        <w:rPr>
          <w:rFonts w:ascii="Arial" w:hAnsi="Arial" w:cs="Arial"/>
          <w:color w:val="000000" w:themeColor="text1"/>
          <w:sz w:val="24"/>
          <w:szCs w:val="24"/>
        </w:rPr>
        <w:t xml:space="preserve">that it </w:t>
      </w:r>
      <w:r w:rsidRPr="00DF76B6">
        <w:rPr>
          <w:rFonts w:ascii="Arial" w:hAnsi="Arial" w:cs="Arial"/>
          <w:color w:val="000000" w:themeColor="text1"/>
          <w:sz w:val="24"/>
          <w:szCs w:val="24"/>
        </w:rPr>
        <w:t>means a little less if there is no management and relationship between the adult that is providing this knowledge to the children.</w:t>
      </w:r>
      <w:r w:rsidR="00461950" w:rsidRPr="00DF76B6">
        <w:rPr>
          <w:rFonts w:ascii="Arial" w:hAnsi="Arial" w:cs="Arial"/>
          <w:color w:val="000000" w:themeColor="text1"/>
          <w:sz w:val="24"/>
          <w:szCs w:val="24"/>
        </w:rPr>
        <w:t xml:space="preserve"> </w:t>
      </w:r>
    </w:p>
    <w:p w14:paraId="0DA5662C" w14:textId="6347CC89" w:rsidR="00B9398A" w:rsidRPr="00DF76B6" w:rsidRDefault="00987212" w:rsidP="00DF76B6">
      <w:pPr>
        <w:spacing w:line="360" w:lineRule="auto"/>
        <w:rPr>
          <w:rFonts w:ascii="Arial" w:hAnsi="Arial" w:cs="Arial"/>
          <w:color w:val="FF0000"/>
          <w:sz w:val="24"/>
          <w:szCs w:val="24"/>
        </w:rPr>
      </w:pPr>
      <w:r w:rsidRPr="00DF76B6">
        <w:rPr>
          <w:rFonts w:ascii="Arial" w:hAnsi="Arial" w:cs="Arial"/>
          <w:color w:val="000000" w:themeColor="text1"/>
          <w:sz w:val="24"/>
          <w:szCs w:val="24"/>
        </w:rPr>
        <w:t>A final aspect to consider from Shulman’s text in the concept of “a</w:t>
      </w:r>
      <w:r w:rsidR="00461950" w:rsidRPr="00DF76B6">
        <w:rPr>
          <w:rFonts w:ascii="Arial" w:hAnsi="Arial" w:cs="Arial"/>
          <w:color w:val="000000" w:themeColor="text1"/>
          <w:sz w:val="24"/>
          <w:szCs w:val="24"/>
        </w:rPr>
        <w:t>daptation</w:t>
      </w:r>
      <w:r w:rsidRPr="00DF76B6">
        <w:rPr>
          <w:rFonts w:ascii="Arial" w:hAnsi="Arial" w:cs="Arial"/>
          <w:color w:val="000000" w:themeColor="text1"/>
          <w:sz w:val="24"/>
          <w:szCs w:val="24"/>
        </w:rPr>
        <w:t>” in teaching.</w:t>
      </w:r>
      <w:r w:rsidR="00461950" w:rsidRPr="00DF76B6">
        <w:rPr>
          <w:rFonts w:ascii="Arial" w:hAnsi="Arial" w:cs="Arial"/>
          <w:color w:val="000000" w:themeColor="text1"/>
          <w:sz w:val="24"/>
          <w:szCs w:val="24"/>
        </w:rPr>
        <w:t xml:space="preserve"> </w:t>
      </w:r>
      <w:r w:rsidRPr="00DF76B6">
        <w:rPr>
          <w:rFonts w:ascii="Arial" w:hAnsi="Arial" w:cs="Arial"/>
          <w:color w:val="000000" w:themeColor="text1"/>
          <w:sz w:val="24"/>
          <w:szCs w:val="24"/>
        </w:rPr>
        <w:t>W</w:t>
      </w:r>
      <w:r w:rsidR="00461950" w:rsidRPr="00DF76B6">
        <w:rPr>
          <w:rFonts w:ascii="Arial" w:hAnsi="Arial" w:cs="Arial"/>
          <w:color w:val="000000" w:themeColor="text1"/>
          <w:sz w:val="24"/>
          <w:szCs w:val="24"/>
        </w:rPr>
        <w:t xml:space="preserve">hat are the students interests and characteristics? </w:t>
      </w:r>
      <w:r w:rsidRPr="00DF76B6">
        <w:rPr>
          <w:rFonts w:ascii="Arial" w:hAnsi="Arial" w:cs="Arial"/>
          <w:color w:val="000000" w:themeColor="text1"/>
          <w:sz w:val="24"/>
          <w:szCs w:val="24"/>
        </w:rPr>
        <w:t xml:space="preserve">This leads the teacher to consider </w:t>
      </w:r>
      <w:r w:rsidR="00461950" w:rsidRPr="00DF76B6">
        <w:rPr>
          <w:rFonts w:ascii="Arial" w:hAnsi="Arial" w:cs="Arial"/>
          <w:color w:val="000000" w:themeColor="text1"/>
          <w:sz w:val="24"/>
          <w:szCs w:val="24"/>
        </w:rPr>
        <w:t>age, gender, language, culture and interests</w:t>
      </w:r>
      <w:r w:rsidRPr="00DF76B6">
        <w:rPr>
          <w:rFonts w:ascii="Arial" w:hAnsi="Arial" w:cs="Arial"/>
          <w:color w:val="000000" w:themeColor="text1"/>
          <w:sz w:val="24"/>
          <w:szCs w:val="24"/>
        </w:rPr>
        <w:t xml:space="preserve">. These factors </w:t>
      </w:r>
      <w:r w:rsidR="00461950" w:rsidRPr="00DF76B6">
        <w:rPr>
          <w:rFonts w:ascii="Arial" w:hAnsi="Arial" w:cs="Arial"/>
          <w:color w:val="000000" w:themeColor="text1"/>
          <w:sz w:val="24"/>
          <w:szCs w:val="24"/>
        </w:rPr>
        <w:t>will</w:t>
      </w:r>
      <w:r w:rsidRPr="00DF76B6">
        <w:rPr>
          <w:rFonts w:ascii="Arial" w:hAnsi="Arial" w:cs="Arial"/>
          <w:color w:val="000000" w:themeColor="text1"/>
          <w:sz w:val="24"/>
          <w:szCs w:val="24"/>
        </w:rPr>
        <w:t xml:space="preserve"> all</w:t>
      </w:r>
      <w:r w:rsidR="00461950" w:rsidRPr="00DF76B6">
        <w:rPr>
          <w:rFonts w:ascii="Arial" w:hAnsi="Arial" w:cs="Arial"/>
          <w:color w:val="000000" w:themeColor="text1"/>
          <w:sz w:val="24"/>
          <w:szCs w:val="24"/>
        </w:rPr>
        <w:t xml:space="preserve"> have a different response to children’s learning</w:t>
      </w:r>
      <w:r w:rsidR="00A50CF4" w:rsidRPr="00DF76B6">
        <w:rPr>
          <w:rFonts w:ascii="Arial" w:hAnsi="Arial" w:cs="Arial"/>
          <w:color w:val="000000" w:themeColor="text1"/>
          <w:sz w:val="24"/>
          <w:szCs w:val="24"/>
        </w:rPr>
        <w:t xml:space="preserve"> (Shulman, 1987).</w:t>
      </w:r>
      <w:r w:rsidRPr="00DF76B6">
        <w:rPr>
          <w:rFonts w:ascii="Arial" w:hAnsi="Arial" w:cs="Arial"/>
          <w:color w:val="000000" w:themeColor="text1"/>
          <w:sz w:val="24"/>
          <w:szCs w:val="24"/>
        </w:rPr>
        <w:t xml:space="preserve"> Through </w:t>
      </w:r>
      <w:r w:rsidR="00461950" w:rsidRPr="00DF76B6">
        <w:rPr>
          <w:rFonts w:ascii="Arial" w:hAnsi="Arial" w:cs="Arial"/>
          <w:color w:val="000000" w:themeColor="text1"/>
          <w:sz w:val="24"/>
          <w:szCs w:val="24"/>
        </w:rPr>
        <w:t xml:space="preserve">using </w:t>
      </w:r>
      <w:r w:rsidRPr="00DF76B6">
        <w:rPr>
          <w:rFonts w:ascii="Arial" w:hAnsi="Arial" w:cs="Arial"/>
          <w:color w:val="000000" w:themeColor="text1"/>
          <w:sz w:val="24"/>
          <w:szCs w:val="24"/>
        </w:rPr>
        <w:t>TSK</w:t>
      </w:r>
      <w:r w:rsidR="00461950" w:rsidRPr="00DF76B6">
        <w:rPr>
          <w:rFonts w:ascii="Arial" w:hAnsi="Arial" w:cs="Arial"/>
          <w:color w:val="000000" w:themeColor="text1"/>
          <w:sz w:val="24"/>
          <w:szCs w:val="24"/>
        </w:rPr>
        <w:t xml:space="preserve"> to coincide with children’s motivations to effectively receive the outcome a teacher </w:t>
      </w:r>
      <w:r w:rsidR="00D10885" w:rsidRPr="00DF76B6">
        <w:rPr>
          <w:rFonts w:ascii="Arial" w:hAnsi="Arial" w:cs="Arial"/>
          <w:color w:val="000000" w:themeColor="text1"/>
          <w:sz w:val="24"/>
          <w:szCs w:val="24"/>
        </w:rPr>
        <w:lastRenderedPageBreak/>
        <w:t>requires,</w:t>
      </w:r>
      <w:r w:rsidR="00461950" w:rsidRPr="00DF76B6">
        <w:rPr>
          <w:rFonts w:ascii="Arial" w:hAnsi="Arial" w:cs="Arial"/>
          <w:color w:val="000000" w:themeColor="text1"/>
          <w:sz w:val="24"/>
          <w:szCs w:val="24"/>
        </w:rPr>
        <w:t xml:space="preserve"> children will have more of a</w:t>
      </w:r>
      <w:r w:rsidR="00203E14" w:rsidRPr="00DF76B6">
        <w:rPr>
          <w:rFonts w:ascii="Arial" w:hAnsi="Arial" w:cs="Arial"/>
          <w:color w:val="000000" w:themeColor="text1"/>
          <w:sz w:val="24"/>
          <w:szCs w:val="24"/>
        </w:rPr>
        <w:t>n</w:t>
      </w:r>
      <w:r w:rsidR="00461950" w:rsidRPr="00DF76B6">
        <w:rPr>
          <w:rFonts w:ascii="Arial" w:hAnsi="Arial" w:cs="Arial"/>
          <w:color w:val="000000" w:themeColor="text1"/>
          <w:sz w:val="24"/>
          <w:szCs w:val="24"/>
        </w:rPr>
        <w:t xml:space="preserve"> understanding as they are motivated to learn </w:t>
      </w:r>
      <w:r w:rsidR="00D10885" w:rsidRPr="00DF76B6">
        <w:rPr>
          <w:rFonts w:ascii="Arial" w:hAnsi="Arial" w:cs="Arial"/>
          <w:color w:val="000000" w:themeColor="text1"/>
          <w:sz w:val="24"/>
          <w:szCs w:val="24"/>
        </w:rPr>
        <w:t>about a subject that coincides with</w:t>
      </w:r>
      <w:r w:rsidR="00461950" w:rsidRPr="00DF76B6">
        <w:rPr>
          <w:rFonts w:ascii="Arial" w:hAnsi="Arial" w:cs="Arial"/>
          <w:color w:val="000000" w:themeColor="text1"/>
          <w:sz w:val="24"/>
          <w:szCs w:val="24"/>
        </w:rPr>
        <w:t xml:space="preserve"> their interests.</w:t>
      </w:r>
      <w:r w:rsidR="00203E14" w:rsidRPr="00DF76B6">
        <w:rPr>
          <w:rFonts w:ascii="Arial" w:hAnsi="Arial" w:cs="Arial"/>
          <w:color w:val="000000" w:themeColor="text1"/>
          <w:sz w:val="24"/>
          <w:szCs w:val="24"/>
        </w:rPr>
        <w:t xml:space="preserve"> </w:t>
      </w:r>
      <w:r w:rsidR="00D10885" w:rsidRPr="00DF76B6">
        <w:rPr>
          <w:rFonts w:ascii="Arial" w:hAnsi="Arial" w:cs="Arial"/>
          <w:color w:val="000000" w:themeColor="text1"/>
          <w:sz w:val="24"/>
          <w:szCs w:val="24"/>
        </w:rPr>
        <w:t xml:space="preserve">Following this, </w:t>
      </w:r>
      <w:r w:rsidR="00203E14" w:rsidRPr="00DF76B6">
        <w:rPr>
          <w:rFonts w:ascii="Arial" w:hAnsi="Arial" w:cs="Arial"/>
          <w:color w:val="000000" w:themeColor="text1"/>
          <w:sz w:val="24"/>
          <w:szCs w:val="24"/>
        </w:rPr>
        <w:t xml:space="preserve">Lewington (2013) considers the importance of </w:t>
      </w:r>
      <w:r w:rsidRPr="00DF76B6">
        <w:rPr>
          <w:rFonts w:ascii="Arial" w:hAnsi="Arial" w:cs="Arial"/>
          <w:color w:val="000000" w:themeColor="text1"/>
          <w:sz w:val="24"/>
          <w:szCs w:val="24"/>
        </w:rPr>
        <w:t>p</w:t>
      </w:r>
      <w:r w:rsidR="00461950" w:rsidRPr="00DF76B6">
        <w:rPr>
          <w:rFonts w:ascii="Arial" w:hAnsi="Arial" w:cs="Arial"/>
          <w:color w:val="000000" w:themeColor="text1"/>
          <w:sz w:val="24"/>
          <w:szCs w:val="24"/>
        </w:rPr>
        <w:t>upil voice</w:t>
      </w:r>
      <w:r w:rsidRPr="00DF76B6">
        <w:rPr>
          <w:rFonts w:ascii="Arial" w:hAnsi="Arial" w:cs="Arial"/>
          <w:color w:val="000000" w:themeColor="text1"/>
          <w:sz w:val="24"/>
          <w:szCs w:val="24"/>
        </w:rPr>
        <w:t>;</w:t>
      </w:r>
      <w:r w:rsidR="00461950" w:rsidRPr="00DF76B6">
        <w:rPr>
          <w:rFonts w:ascii="Arial" w:hAnsi="Arial" w:cs="Arial"/>
          <w:color w:val="000000" w:themeColor="text1"/>
          <w:sz w:val="24"/>
          <w:szCs w:val="24"/>
        </w:rPr>
        <w:t xml:space="preserve"> is </w:t>
      </w:r>
      <w:r w:rsidR="00D10885" w:rsidRPr="00DF76B6">
        <w:rPr>
          <w:rFonts w:ascii="Arial" w:hAnsi="Arial" w:cs="Arial"/>
          <w:color w:val="000000" w:themeColor="text1"/>
          <w:sz w:val="24"/>
          <w:szCs w:val="24"/>
        </w:rPr>
        <w:t>this something that the children</w:t>
      </w:r>
      <w:r w:rsidR="00461950" w:rsidRPr="00DF76B6">
        <w:rPr>
          <w:rFonts w:ascii="Arial" w:hAnsi="Arial" w:cs="Arial"/>
          <w:color w:val="000000" w:themeColor="text1"/>
          <w:sz w:val="24"/>
          <w:szCs w:val="24"/>
        </w:rPr>
        <w:t xml:space="preserve"> want to learn? Using the </w:t>
      </w:r>
      <w:r w:rsidR="0046343E" w:rsidRPr="00DF76B6">
        <w:rPr>
          <w:rFonts w:ascii="Arial" w:hAnsi="Arial" w:cs="Arial"/>
          <w:color w:val="000000" w:themeColor="text1"/>
          <w:sz w:val="24"/>
          <w:szCs w:val="24"/>
        </w:rPr>
        <w:t>simile</w:t>
      </w:r>
      <w:r w:rsidR="00461950" w:rsidRPr="00DF76B6">
        <w:rPr>
          <w:rFonts w:ascii="Arial" w:hAnsi="Arial" w:cs="Arial"/>
          <w:color w:val="000000" w:themeColor="text1"/>
          <w:sz w:val="24"/>
          <w:szCs w:val="24"/>
        </w:rPr>
        <w:t xml:space="preserve"> </w:t>
      </w:r>
      <w:r w:rsidR="0046343E" w:rsidRPr="00DF76B6">
        <w:rPr>
          <w:rFonts w:ascii="Arial" w:hAnsi="Arial" w:cs="Arial"/>
          <w:color w:val="000000" w:themeColor="text1"/>
          <w:sz w:val="24"/>
          <w:szCs w:val="24"/>
        </w:rPr>
        <w:t xml:space="preserve">from Shulman’s </w:t>
      </w:r>
      <w:r w:rsidR="00D10885" w:rsidRPr="00DF76B6">
        <w:rPr>
          <w:rFonts w:ascii="Arial" w:hAnsi="Arial" w:cs="Arial"/>
          <w:color w:val="000000" w:themeColor="text1"/>
          <w:sz w:val="24"/>
          <w:szCs w:val="24"/>
        </w:rPr>
        <w:t xml:space="preserve">(1987) </w:t>
      </w:r>
      <w:r w:rsidR="0046343E" w:rsidRPr="00DF76B6">
        <w:rPr>
          <w:rFonts w:ascii="Arial" w:hAnsi="Arial" w:cs="Arial"/>
          <w:color w:val="000000" w:themeColor="text1"/>
          <w:sz w:val="24"/>
          <w:szCs w:val="24"/>
        </w:rPr>
        <w:t>text,</w:t>
      </w:r>
      <w:r w:rsidR="00461950" w:rsidRPr="00DF76B6">
        <w:rPr>
          <w:rFonts w:ascii="Arial" w:hAnsi="Arial" w:cs="Arial"/>
          <w:color w:val="000000" w:themeColor="text1"/>
          <w:sz w:val="24"/>
          <w:szCs w:val="24"/>
        </w:rPr>
        <w:t xml:space="preserve"> adaptation is like preparing a suit of a </w:t>
      </w:r>
      <w:r w:rsidR="0046343E" w:rsidRPr="00DF76B6">
        <w:rPr>
          <w:rFonts w:ascii="Arial" w:hAnsi="Arial" w:cs="Arial"/>
          <w:color w:val="000000" w:themeColor="text1"/>
          <w:sz w:val="24"/>
          <w:szCs w:val="24"/>
        </w:rPr>
        <w:t>certain</w:t>
      </w:r>
      <w:r w:rsidR="00461950" w:rsidRPr="00DF76B6">
        <w:rPr>
          <w:rFonts w:ascii="Arial" w:hAnsi="Arial" w:cs="Arial"/>
          <w:color w:val="000000" w:themeColor="text1"/>
          <w:sz w:val="24"/>
          <w:szCs w:val="24"/>
        </w:rPr>
        <w:t xml:space="preserve"> style to be hung on a rack,</w:t>
      </w:r>
      <w:r w:rsidR="0046343E" w:rsidRPr="00DF76B6">
        <w:rPr>
          <w:rFonts w:ascii="Arial" w:hAnsi="Arial" w:cs="Arial"/>
          <w:color w:val="000000" w:themeColor="text1"/>
          <w:sz w:val="24"/>
          <w:szCs w:val="24"/>
        </w:rPr>
        <w:t xml:space="preserve"> but</w:t>
      </w:r>
      <w:r w:rsidR="00461950" w:rsidRPr="00DF76B6">
        <w:rPr>
          <w:rFonts w:ascii="Arial" w:hAnsi="Arial" w:cs="Arial"/>
          <w:color w:val="000000" w:themeColor="text1"/>
          <w:sz w:val="24"/>
          <w:szCs w:val="24"/>
        </w:rPr>
        <w:t xml:space="preserve"> it may have to be tailored to fit a person perfectly.</w:t>
      </w:r>
      <w:r w:rsidR="0046343E" w:rsidRPr="00DF76B6">
        <w:rPr>
          <w:rFonts w:ascii="Arial" w:hAnsi="Arial" w:cs="Arial"/>
          <w:color w:val="000000" w:themeColor="text1"/>
          <w:sz w:val="24"/>
          <w:szCs w:val="24"/>
        </w:rPr>
        <w:t xml:space="preserve"> This suggests that not all children learn the same way, so one method of knowledge will not benefit all children</w:t>
      </w:r>
      <w:r w:rsidR="0046343E" w:rsidRPr="00DF76B6">
        <w:rPr>
          <w:rFonts w:ascii="Arial" w:hAnsi="Arial" w:cs="Arial"/>
          <w:color w:val="FF0000"/>
          <w:sz w:val="24"/>
          <w:szCs w:val="24"/>
        </w:rPr>
        <w:t>.</w:t>
      </w:r>
      <w:r w:rsidR="0046343E" w:rsidRPr="00DF76B6">
        <w:rPr>
          <w:rFonts w:ascii="Arial" w:hAnsi="Arial" w:cs="Arial"/>
          <w:color w:val="000000" w:themeColor="text1"/>
          <w:sz w:val="24"/>
          <w:szCs w:val="24"/>
        </w:rPr>
        <w:t xml:space="preserve"> ‘The Knowledge Quartet’ also considers the aspect of “</w:t>
      </w:r>
      <w:r w:rsidR="00B9398A" w:rsidRPr="00DF76B6">
        <w:rPr>
          <w:rFonts w:ascii="Arial" w:hAnsi="Arial" w:cs="Arial"/>
          <w:color w:val="000000" w:themeColor="text1"/>
          <w:sz w:val="24"/>
          <w:szCs w:val="24"/>
        </w:rPr>
        <w:t>contingency</w:t>
      </w:r>
      <w:r w:rsidR="0046343E" w:rsidRPr="00DF76B6">
        <w:rPr>
          <w:rFonts w:ascii="Arial" w:hAnsi="Arial" w:cs="Arial"/>
          <w:color w:val="000000" w:themeColor="text1"/>
          <w:sz w:val="24"/>
          <w:szCs w:val="24"/>
        </w:rPr>
        <w:t>”, the idea of</w:t>
      </w:r>
      <w:r w:rsidR="00B9398A" w:rsidRPr="00DF76B6">
        <w:rPr>
          <w:rFonts w:ascii="Arial" w:hAnsi="Arial" w:cs="Arial"/>
          <w:color w:val="000000" w:themeColor="text1"/>
          <w:sz w:val="24"/>
          <w:szCs w:val="24"/>
        </w:rPr>
        <w:t xml:space="preserve"> thinking on your feet</w:t>
      </w:r>
      <w:r w:rsidR="00A5506A" w:rsidRPr="00DF76B6">
        <w:rPr>
          <w:rFonts w:ascii="Arial" w:hAnsi="Arial" w:cs="Arial"/>
          <w:color w:val="000000" w:themeColor="text1"/>
          <w:sz w:val="24"/>
          <w:szCs w:val="24"/>
        </w:rPr>
        <w:t xml:space="preserve"> and being ready for any other ideas that may come from the students. This suggests that TSK is not always about having information ready but being willing to expand on children’s ideas </w:t>
      </w:r>
      <w:r w:rsidR="00A50CF4" w:rsidRPr="00DF76B6">
        <w:rPr>
          <w:rFonts w:ascii="Arial" w:hAnsi="Arial" w:cs="Arial"/>
          <w:color w:val="000000" w:themeColor="text1"/>
          <w:sz w:val="24"/>
          <w:szCs w:val="24"/>
        </w:rPr>
        <w:t>and opinions too (Rowland, Huckstep and Thwaites, 2003).</w:t>
      </w:r>
    </w:p>
    <w:p w14:paraId="4A7A6323" w14:textId="543A16BF" w:rsidR="00604C4A" w:rsidRPr="00DF76B6" w:rsidRDefault="00604C4A" w:rsidP="00DF76B6">
      <w:pPr>
        <w:spacing w:line="360" w:lineRule="auto"/>
        <w:rPr>
          <w:rFonts w:ascii="Arial" w:hAnsi="Arial" w:cs="Arial"/>
          <w:sz w:val="24"/>
          <w:szCs w:val="24"/>
        </w:rPr>
      </w:pPr>
    </w:p>
    <w:p w14:paraId="53877FD7" w14:textId="77777777" w:rsidR="00604C4A" w:rsidRPr="00DF76B6" w:rsidRDefault="00604C4A" w:rsidP="00DF76B6">
      <w:pPr>
        <w:spacing w:line="360" w:lineRule="auto"/>
        <w:rPr>
          <w:rFonts w:ascii="Arial" w:hAnsi="Arial" w:cs="Arial"/>
          <w:sz w:val="24"/>
          <w:szCs w:val="24"/>
        </w:rPr>
      </w:pPr>
    </w:p>
    <w:p w14:paraId="4E624419" w14:textId="2ADB5EE8" w:rsidR="00260190" w:rsidRPr="00DF76B6" w:rsidRDefault="00260190" w:rsidP="00DF76B6">
      <w:pPr>
        <w:spacing w:line="360" w:lineRule="auto"/>
        <w:rPr>
          <w:rFonts w:ascii="Arial" w:hAnsi="Arial" w:cs="Arial"/>
          <w:b/>
          <w:sz w:val="24"/>
          <w:szCs w:val="24"/>
        </w:rPr>
      </w:pPr>
    </w:p>
    <w:p w14:paraId="0D31CA9F" w14:textId="77777777" w:rsidR="000869C8" w:rsidRPr="00DF76B6" w:rsidRDefault="000869C8" w:rsidP="00DF76B6">
      <w:pPr>
        <w:spacing w:line="360" w:lineRule="auto"/>
        <w:rPr>
          <w:rFonts w:ascii="Arial" w:hAnsi="Arial" w:cs="Arial"/>
          <w:b/>
          <w:sz w:val="24"/>
          <w:szCs w:val="24"/>
        </w:rPr>
      </w:pPr>
      <w:r w:rsidRPr="00DF76B6">
        <w:rPr>
          <w:rFonts w:ascii="Arial" w:hAnsi="Arial" w:cs="Arial"/>
          <w:b/>
          <w:sz w:val="24"/>
          <w:szCs w:val="24"/>
        </w:rPr>
        <w:br w:type="page"/>
      </w:r>
    </w:p>
    <w:p w14:paraId="3BF2805D" w14:textId="151ED27D" w:rsidR="00A57690" w:rsidRPr="00DF76B6" w:rsidRDefault="00260190" w:rsidP="00DF76B6">
      <w:pPr>
        <w:spacing w:line="360" w:lineRule="auto"/>
        <w:rPr>
          <w:rFonts w:ascii="Arial" w:hAnsi="Arial" w:cs="Arial"/>
          <w:b/>
          <w:sz w:val="24"/>
          <w:szCs w:val="24"/>
        </w:rPr>
      </w:pPr>
      <w:r w:rsidRPr="00DF76B6">
        <w:rPr>
          <w:rFonts w:ascii="Arial" w:hAnsi="Arial" w:cs="Arial"/>
          <w:b/>
          <w:sz w:val="24"/>
          <w:szCs w:val="24"/>
          <w:u w:val="single"/>
        </w:rPr>
        <w:lastRenderedPageBreak/>
        <w:t>Analysis and evaluation of your subject knowledge for primary teaching</w:t>
      </w:r>
      <w:r w:rsidR="004F71CD" w:rsidRPr="00DF76B6">
        <w:rPr>
          <w:rFonts w:ascii="Arial" w:hAnsi="Arial" w:cs="Arial"/>
          <w:b/>
          <w:sz w:val="24"/>
          <w:szCs w:val="24"/>
        </w:rPr>
        <w:t>:</w:t>
      </w:r>
    </w:p>
    <w:p w14:paraId="4CA0A369" w14:textId="47215155" w:rsidR="00252052" w:rsidRPr="00DF76B6" w:rsidRDefault="005E638E" w:rsidP="00DF76B6">
      <w:pPr>
        <w:spacing w:line="360" w:lineRule="auto"/>
        <w:rPr>
          <w:rFonts w:ascii="Arial" w:hAnsi="Arial" w:cs="Arial"/>
          <w:sz w:val="24"/>
          <w:szCs w:val="24"/>
        </w:rPr>
      </w:pPr>
      <w:r w:rsidRPr="00DF76B6">
        <w:rPr>
          <w:rFonts w:ascii="Arial" w:hAnsi="Arial" w:cs="Arial"/>
          <w:sz w:val="24"/>
          <w:szCs w:val="24"/>
        </w:rPr>
        <w:t>In this section I will evaluate my own progress of teaching</w:t>
      </w:r>
      <w:r w:rsidR="00121040" w:rsidRPr="00DF76B6">
        <w:rPr>
          <w:rFonts w:ascii="Arial" w:hAnsi="Arial" w:cs="Arial"/>
          <w:sz w:val="24"/>
          <w:szCs w:val="24"/>
        </w:rPr>
        <w:t xml:space="preserve"> as well as considering</w:t>
      </w:r>
      <w:r w:rsidRPr="00DF76B6">
        <w:rPr>
          <w:rFonts w:ascii="Arial" w:hAnsi="Arial" w:cs="Arial"/>
          <w:sz w:val="24"/>
          <w:szCs w:val="24"/>
        </w:rPr>
        <w:t xml:space="preserve"> </w:t>
      </w:r>
      <w:r w:rsidR="00121040" w:rsidRPr="00DF76B6">
        <w:rPr>
          <w:rFonts w:ascii="Arial" w:hAnsi="Arial" w:cs="Arial"/>
          <w:sz w:val="24"/>
          <w:szCs w:val="24"/>
        </w:rPr>
        <w:t>Rowland, Huckstep and Thwaites’s (2003) framework of ‘T</w:t>
      </w:r>
      <w:r w:rsidRPr="00DF76B6">
        <w:rPr>
          <w:rFonts w:ascii="Arial" w:hAnsi="Arial" w:cs="Arial"/>
          <w:sz w:val="24"/>
          <w:szCs w:val="24"/>
        </w:rPr>
        <w:t xml:space="preserve">he </w:t>
      </w:r>
      <w:r w:rsidR="00121040" w:rsidRPr="00DF76B6">
        <w:rPr>
          <w:rFonts w:ascii="Arial" w:hAnsi="Arial" w:cs="Arial"/>
          <w:sz w:val="24"/>
          <w:szCs w:val="24"/>
        </w:rPr>
        <w:t>K</w:t>
      </w:r>
      <w:r w:rsidRPr="00DF76B6">
        <w:rPr>
          <w:rFonts w:ascii="Arial" w:hAnsi="Arial" w:cs="Arial"/>
          <w:sz w:val="24"/>
          <w:szCs w:val="24"/>
        </w:rPr>
        <w:t xml:space="preserve">nowledge </w:t>
      </w:r>
      <w:r w:rsidR="00121040" w:rsidRPr="00DF76B6">
        <w:rPr>
          <w:rFonts w:ascii="Arial" w:hAnsi="Arial" w:cs="Arial"/>
          <w:sz w:val="24"/>
          <w:szCs w:val="24"/>
        </w:rPr>
        <w:t>Q</w:t>
      </w:r>
      <w:r w:rsidRPr="00DF76B6">
        <w:rPr>
          <w:rFonts w:ascii="Arial" w:hAnsi="Arial" w:cs="Arial"/>
          <w:sz w:val="24"/>
          <w:szCs w:val="24"/>
        </w:rPr>
        <w:t>uarte</w:t>
      </w:r>
      <w:r w:rsidR="00121040" w:rsidRPr="00DF76B6">
        <w:rPr>
          <w:rFonts w:ascii="Arial" w:hAnsi="Arial" w:cs="Arial"/>
          <w:sz w:val="24"/>
          <w:szCs w:val="24"/>
        </w:rPr>
        <w:t xml:space="preserve">t’. Through using the </w:t>
      </w:r>
      <w:r w:rsidR="00D10885" w:rsidRPr="00DF76B6">
        <w:rPr>
          <w:rFonts w:ascii="Arial" w:hAnsi="Arial" w:cs="Arial"/>
          <w:sz w:val="24"/>
          <w:szCs w:val="24"/>
        </w:rPr>
        <w:t>KQ</w:t>
      </w:r>
      <w:r w:rsidR="00121040" w:rsidRPr="00DF76B6">
        <w:rPr>
          <w:rFonts w:ascii="Arial" w:hAnsi="Arial" w:cs="Arial"/>
          <w:sz w:val="24"/>
          <w:szCs w:val="24"/>
        </w:rPr>
        <w:t xml:space="preserve">, I can evaluate </w:t>
      </w:r>
      <w:r w:rsidR="00A50CF4" w:rsidRPr="00DF76B6">
        <w:rPr>
          <w:rFonts w:ascii="Arial" w:hAnsi="Arial" w:cs="Arial"/>
          <w:sz w:val="24"/>
          <w:szCs w:val="24"/>
        </w:rPr>
        <w:t>specific</w:t>
      </w:r>
      <w:r w:rsidR="00121040" w:rsidRPr="00DF76B6">
        <w:rPr>
          <w:rFonts w:ascii="Arial" w:hAnsi="Arial" w:cs="Arial"/>
          <w:sz w:val="24"/>
          <w:szCs w:val="24"/>
        </w:rPr>
        <w:t xml:space="preserve"> lessons, helping me reflect on my teaching practice. I will anaylse and evaluate my own TSK during my teaching at PTE1, considering literature to support ideas</w:t>
      </w:r>
      <w:r w:rsidR="00F26460" w:rsidRPr="00DF76B6">
        <w:rPr>
          <w:rFonts w:ascii="Arial" w:hAnsi="Arial" w:cs="Arial"/>
          <w:sz w:val="24"/>
          <w:szCs w:val="24"/>
        </w:rPr>
        <w:t xml:space="preserve"> and concepts.</w:t>
      </w:r>
    </w:p>
    <w:p w14:paraId="535FB958" w14:textId="7211DA99" w:rsidR="006F715D" w:rsidRPr="00DF76B6" w:rsidRDefault="00A57690" w:rsidP="00DF76B6">
      <w:pPr>
        <w:pStyle w:val="NormalWeb"/>
        <w:spacing w:line="360" w:lineRule="auto"/>
        <w:rPr>
          <w:rFonts w:ascii="Arial" w:hAnsi="Arial" w:cs="Arial"/>
          <w:color w:val="000000"/>
        </w:rPr>
      </w:pPr>
      <w:r w:rsidRPr="00DF76B6">
        <w:rPr>
          <w:rFonts w:ascii="Arial" w:hAnsi="Arial" w:cs="Arial"/>
        </w:rPr>
        <w:t>Whilst on teaching practice</w:t>
      </w:r>
      <w:r w:rsidR="008C3C19" w:rsidRPr="00DF76B6">
        <w:rPr>
          <w:rFonts w:ascii="Arial" w:hAnsi="Arial" w:cs="Arial"/>
        </w:rPr>
        <w:t xml:space="preserve"> during PTE1</w:t>
      </w:r>
      <w:r w:rsidRPr="00DF76B6">
        <w:rPr>
          <w:rFonts w:ascii="Arial" w:hAnsi="Arial" w:cs="Arial"/>
        </w:rPr>
        <w:t xml:space="preserve">, I noticed </w:t>
      </w:r>
      <w:r w:rsidR="008C3C19" w:rsidRPr="00DF76B6">
        <w:rPr>
          <w:rFonts w:ascii="Arial" w:hAnsi="Arial" w:cs="Arial"/>
        </w:rPr>
        <w:t>some areas of</w:t>
      </w:r>
      <w:r w:rsidR="00F26460" w:rsidRPr="00DF76B6">
        <w:rPr>
          <w:rFonts w:ascii="Arial" w:hAnsi="Arial" w:cs="Arial"/>
        </w:rPr>
        <w:t xml:space="preserve"> my</w:t>
      </w:r>
      <w:r w:rsidR="008C3C19" w:rsidRPr="00DF76B6">
        <w:rPr>
          <w:rFonts w:ascii="Arial" w:hAnsi="Arial" w:cs="Arial"/>
        </w:rPr>
        <w:t xml:space="preserve"> subject knowledge </w:t>
      </w:r>
      <w:r w:rsidR="00A50CF4" w:rsidRPr="00DF76B6">
        <w:rPr>
          <w:rFonts w:ascii="Arial" w:hAnsi="Arial" w:cs="Arial"/>
        </w:rPr>
        <w:t xml:space="preserve">(SK) </w:t>
      </w:r>
      <w:r w:rsidR="008C3C19" w:rsidRPr="00DF76B6">
        <w:rPr>
          <w:rFonts w:ascii="Arial" w:hAnsi="Arial" w:cs="Arial"/>
        </w:rPr>
        <w:t xml:space="preserve">and pedagogic knowledge </w:t>
      </w:r>
      <w:r w:rsidR="00A50CF4" w:rsidRPr="00DF76B6">
        <w:rPr>
          <w:rFonts w:ascii="Arial" w:hAnsi="Arial" w:cs="Arial"/>
        </w:rPr>
        <w:t xml:space="preserve">(PK) </w:t>
      </w:r>
      <w:r w:rsidR="008C3C19" w:rsidRPr="00DF76B6">
        <w:rPr>
          <w:rFonts w:ascii="Arial" w:hAnsi="Arial" w:cs="Arial"/>
        </w:rPr>
        <w:t>was slightly lacking, but one</w:t>
      </w:r>
      <w:r w:rsidRPr="00DF76B6">
        <w:rPr>
          <w:rFonts w:ascii="Arial" w:hAnsi="Arial" w:cs="Arial"/>
        </w:rPr>
        <w:t xml:space="preserve"> significant area in which my subject knowledge was lacking</w:t>
      </w:r>
      <w:r w:rsidR="008C3C19" w:rsidRPr="00DF76B6">
        <w:rPr>
          <w:rFonts w:ascii="Arial" w:hAnsi="Arial" w:cs="Arial"/>
        </w:rPr>
        <w:t xml:space="preserve"> was around the topic of H</w:t>
      </w:r>
      <w:r w:rsidR="00252052" w:rsidRPr="00DF76B6">
        <w:rPr>
          <w:rFonts w:ascii="Arial" w:hAnsi="Arial" w:cs="Arial"/>
        </w:rPr>
        <w:t>induism</w:t>
      </w:r>
      <w:r w:rsidR="008C3C19" w:rsidRPr="00DF76B6">
        <w:rPr>
          <w:rFonts w:ascii="Arial" w:hAnsi="Arial" w:cs="Arial"/>
        </w:rPr>
        <w:t xml:space="preserve">. </w:t>
      </w:r>
      <w:r w:rsidR="00F26460" w:rsidRPr="00DF76B6">
        <w:rPr>
          <w:rFonts w:ascii="Arial" w:hAnsi="Arial" w:cs="Arial"/>
        </w:rPr>
        <w:t>In School A, t</w:t>
      </w:r>
      <w:r w:rsidR="008C3C19" w:rsidRPr="00DF76B6">
        <w:rPr>
          <w:rFonts w:ascii="Arial" w:hAnsi="Arial" w:cs="Arial"/>
        </w:rPr>
        <w:t>he topic for the term was ‘</w:t>
      </w:r>
      <w:r w:rsidR="00252052" w:rsidRPr="00DF76B6">
        <w:rPr>
          <w:rFonts w:ascii="Arial" w:hAnsi="Arial" w:cs="Arial"/>
        </w:rPr>
        <w:t>bright lights</w:t>
      </w:r>
      <w:r w:rsidR="008C3C19" w:rsidRPr="00DF76B6">
        <w:rPr>
          <w:rFonts w:ascii="Arial" w:hAnsi="Arial" w:cs="Arial"/>
        </w:rPr>
        <w:t>’</w:t>
      </w:r>
      <w:r w:rsidR="00252052" w:rsidRPr="00DF76B6">
        <w:rPr>
          <w:rFonts w:ascii="Arial" w:hAnsi="Arial" w:cs="Arial"/>
        </w:rPr>
        <w:t xml:space="preserve"> </w:t>
      </w:r>
      <w:r w:rsidR="008C3C19" w:rsidRPr="00DF76B6">
        <w:rPr>
          <w:rFonts w:ascii="Arial" w:hAnsi="Arial" w:cs="Arial"/>
        </w:rPr>
        <w:t xml:space="preserve">which </w:t>
      </w:r>
      <w:r w:rsidR="00252052" w:rsidRPr="00DF76B6">
        <w:rPr>
          <w:rFonts w:ascii="Arial" w:hAnsi="Arial" w:cs="Arial"/>
        </w:rPr>
        <w:t>relat</w:t>
      </w:r>
      <w:r w:rsidR="008C3C19" w:rsidRPr="00DF76B6">
        <w:rPr>
          <w:rFonts w:ascii="Arial" w:hAnsi="Arial" w:cs="Arial"/>
        </w:rPr>
        <w:t>ed</w:t>
      </w:r>
      <w:r w:rsidR="00252052" w:rsidRPr="00DF76B6">
        <w:rPr>
          <w:rFonts w:ascii="Arial" w:hAnsi="Arial" w:cs="Arial"/>
        </w:rPr>
        <w:t xml:space="preserve"> to </w:t>
      </w:r>
      <w:r w:rsidR="008C3C19" w:rsidRPr="00DF76B6">
        <w:rPr>
          <w:rFonts w:ascii="Arial" w:hAnsi="Arial" w:cs="Arial"/>
        </w:rPr>
        <w:t>D</w:t>
      </w:r>
      <w:r w:rsidR="00252052" w:rsidRPr="00DF76B6">
        <w:rPr>
          <w:rFonts w:ascii="Arial" w:hAnsi="Arial" w:cs="Arial"/>
        </w:rPr>
        <w:t>ivali being taugh</w:t>
      </w:r>
      <w:r w:rsidR="008C3C19" w:rsidRPr="00DF76B6">
        <w:rPr>
          <w:rFonts w:ascii="Arial" w:hAnsi="Arial" w:cs="Arial"/>
        </w:rPr>
        <w:t xml:space="preserve">t </w:t>
      </w:r>
      <w:r w:rsidR="004964EE" w:rsidRPr="00DF76B6">
        <w:rPr>
          <w:rFonts w:ascii="Arial" w:hAnsi="Arial" w:cs="Arial"/>
        </w:rPr>
        <w:t>regularly</w:t>
      </w:r>
      <w:r w:rsidR="008C3C19" w:rsidRPr="00DF76B6">
        <w:rPr>
          <w:rFonts w:ascii="Arial" w:hAnsi="Arial" w:cs="Arial"/>
        </w:rPr>
        <w:t>. I was given the role of teaching all lessons around this topic, so I had to make sure I was familiar with the subject myself before teaching it</w:t>
      </w:r>
      <w:r w:rsidR="006F715D" w:rsidRPr="00DF76B6">
        <w:rPr>
          <w:rFonts w:ascii="Arial" w:hAnsi="Arial" w:cs="Arial"/>
        </w:rPr>
        <w:t xml:space="preserve">. </w:t>
      </w:r>
      <w:r w:rsidR="006A45E5" w:rsidRPr="00DF76B6">
        <w:rPr>
          <w:rFonts w:ascii="Arial" w:hAnsi="Arial" w:cs="Arial"/>
        </w:rPr>
        <w:t>I was familiar with the religion</w:t>
      </w:r>
      <w:r w:rsidR="00F26460" w:rsidRPr="00DF76B6">
        <w:rPr>
          <w:rFonts w:ascii="Arial" w:hAnsi="Arial" w:cs="Arial"/>
        </w:rPr>
        <w:t xml:space="preserve"> of Hinduism</w:t>
      </w:r>
      <w:r w:rsidR="006A45E5" w:rsidRPr="00DF76B6">
        <w:rPr>
          <w:rFonts w:ascii="Arial" w:hAnsi="Arial" w:cs="Arial"/>
        </w:rPr>
        <w:t xml:space="preserve"> but needed to </w:t>
      </w:r>
      <w:r w:rsidR="00F26460" w:rsidRPr="00DF76B6">
        <w:rPr>
          <w:rFonts w:ascii="Arial" w:hAnsi="Arial" w:cs="Arial"/>
        </w:rPr>
        <w:t>further my</w:t>
      </w:r>
      <w:r w:rsidR="006A45E5" w:rsidRPr="00DF76B6">
        <w:rPr>
          <w:rFonts w:ascii="Arial" w:hAnsi="Arial" w:cs="Arial"/>
        </w:rPr>
        <w:t xml:space="preserve"> research to ensure I had </w:t>
      </w:r>
      <w:r w:rsidR="00F26460" w:rsidRPr="00DF76B6">
        <w:rPr>
          <w:rFonts w:ascii="Arial" w:hAnsi="Arial" w:cs="Arial"/>
        </w:rPr>
        <w:t xml:space="preserve">good TSK </w:t>
      </w:r>
      <w:r w:rsidR="006F715D" w:rsidRPr="00DF76B6">
        <w:rPr>
          <w:rFonts w:ascii="Arial" w:hAnsi="Arial" w:cs="Arial"/>
        </w:rPr>
        <w:t>in order to teach the lesson to the</w:t>
      </w:r>
      <w:r w:rsidR="006A45E5" w:rsidRPr="00DF76B6">
        <w:rPr>
          <w:rFonts w:ascii="Arial" w:hAnsi="Arial" w:cs="Arial"/>
        </w:rPr>
        <w:t xml:space="preserve"> the best of my ability</w:t>
      </w:r>
      <w:r w:rsidR="008C3C19" w:rsidRPr="00DF76B6">
        <w:rPr>
          <w:rFonts w:ascii="Arial" w:hAnsi="Arial" w:cs="Arial"/>
        </w:rPr>
        <w:t xml:space="preserve">. </w:t>
      </w:r>
      <w:r w:rsidR="006F715D" w:rsidRPr="00DF76B6">
        <w:rPr>
          <w:rFonts w:ascii="Arial" w:hAnsi="Arial" w:cs="Arial"/>
        </w:rPr>
        <w:t xml:space="preserve">This was a slight challenge as I had to </w:t>
      </w:r>
      <w:r w:rsidR="006D24F3" w:rsidRPr="00DF76B6">
        <w:rPr>
          <w:rFonts w:ascii="Arial" w:hAnsi="Arial" w:cs="Arial"/>
        </w:rPr>
        <w:t>further educate</w:t>
      </w:r>
      <w:r w:rsidR="006F715D" w:rsidRPr="00DF76B6">
        <w:rPr>
          <w:rFonts w:ascii="Arial" w:hAnsi="Arial" w:cs="Arial"/>
        </w:rPr>
        <w:t xml:space="preserve"> myself before teaching the class. </w:t>
      </w:r>
      <w:r w:rsidR="006F715D" w:rsidRPr="00DF76B6">
        <w:rPr>
          <w:rFonts w:ascii="Arial" w:hAnsi="Arial" w:cs="Arial"/>
          <w:color w:val="000000"/>
        </w:rPr>
        <w:t xml:space="preserve">As mentioned in my literature review previously, Kleickman et al. (2012) states that subject knowledge represents the </w:t>
      </w:r>
      <w:r w:rsidR="00E00183" w:rsidRPr="00DF76B6">
        <w:rPr>
          <w:rFonts w:ascii="Arial" w:hAnsi="Arial" w:cs="Arial"/>
          <w:color w:val="000000"/>
        </w:rPr>
        <w:t>understanding of the teacher, also linking to Shulman (198</w:t>
      </w:r>
      <w:r w:rsidR="00A50CF4" w:rsidRPr="00DF76B6">
        <w:rPr>
          <w:rFonts w:ascii="Arial" w:hAnsi="Arial" w:cs="Arial"/>
          <w:color w:val="000000"/>
        </w:rPr>
        <w:t>7</w:t>
      </w:r>
      <w:r w:rsidR="00E00183" w:rsidRPr="00DF76B6">
        <w:rPr>
          <w:rFonts w:ascii="Arial" w:hAnsi="Arial" w:cs="Arial"/>
          <w:color w:val="000000"/>
        </w:rPr>
        <w:t>) suggesting that teachers need to understand why it is</w:t>
      </w:r>
      <w:r w:rsidR="00D10885" w:rsidRPr="00DF76B6">
        <w:rPr>
          <w:rFonts w:ascii="Arial" w:hAnsi="Arial" w:cs="Arial"/>
          <w:color w:val="000000"/>
        </w:rPr>
        <w:t xml:space="preserve"> that a subject is being</w:t>
      </w:r>
      <w:r w:rsidR="00E00183" w:rsidRPr="00DF76B6">
        <w:rPr>
          <w:rFonts w:ascii="Arial" w:hAnsi="Arial" w:cs="Arial"/>
          <w:color w:val="000000"/>
        </w:rPr>
        <w:t xml:space="preserve"> taught. This suggests that if my subject knowledge is </w:t>
      </w:r>
      <w:r w:rsidR="00F26460" w:rsidRPr="00DF76B6">
        <w:rPr>
          <w:rFonts w:ascii="Arial" w:hAnsi="Arial" w:cs="Arial"/>
          <w:color w:val="000000"/>
        </w:rPr>
        <w:t xml:space="preserve">at a </w:t>
      </w:r>
      <w:r w:rsidR="00E00183" w:rsidRPr="00DF76B6">
        <w:rPr>
          <w:rFonts w:ascii="Arial" w:hAnsi="Arial" w:cs="Arial"/>
          <w:color w:val="000000"/>
        </w:rPr>
        <w:t>low</w:t>
      </w:r>
      <w:r w:rsidR="00F26460" w:rsidRPr="00DF76B6">
        <w:rPr>
          <w:rFonts w:ascii="Arial" w:hAnsi="Arial" w:cs="Arial"/>
          <w:color w:val="000000"/>
        </w:rPr>
        <w:t xml:space="preserve"> ability</w:t>
      </w:r>
      <w:r w:rsidR="00E00183" w:rsidRPr="00DF76B6">
        <w:rPr>
          <w:rFonts w:ascii="Arial" w:hAnsi="Arial" w:cs="Arial"/>
          <w:color w:val="000000"/>
        </w:rPr>
        <w:t>, then there is a possibility of effective teaching and learning being negatively affected.</w:t>
      </w:r>
    </w:p>
    <w:p w14:paraId="5B791899" w14:textId="022EE162" w:rsidR="00121040" w:rsidRPr="00DF76B6" w:rsidRDefault="00121040" w:rsidP="00DF76B6">
      <w:pPr>
        <w:spacing w:line="360" w:lineRule="auto"/>
        <w:rPr>
          <w:rFonts w:ascii="Arial" w:hAnsi="Arial" w:cs="Arial"/>
          <w:sz w:val="24"/>
          <w:szCs w:val="24"/>
        </w:rPr>
      </w:pPr>
      <w:r w:rsidRPr="00DF76B6">
        <w:rPr>
          <w:rFonts w:ascii="Arial" w:hAnsi="Arial" w:cs="Arial"/>
          <w:sz w:val="24"/>
          <w:szCs w:val="24"/>
        </w:rPr>
        <w:t>Referring to Donaldson’s framework of Successful Futures, one of the four purposes of this curriculum is for children to be “</w:t>
      </w:r>
      <w:r w:rsidRPr="00DF76B6">
        <w:rPr>
          <w:rFonts w:ascii="Arial" w:hAnsi="Arial" w:cs="Arial"/>
          <w:color w:val="222222"/>
          <w:sz w:val="24"/>
          <w:szCs w:val="24"/>
        </w:rPr>
        <w:t>Ethical, informed citizens who are ready to be citizens of Wales and the world.”</w:t>
      </w:r>
      <w:r w:rsidR="00A50CF4" w:rsidRPr="00DF76B6">
        <w:rPr>
          <w:rFonts w:ascii="Arial" w:hAnsi="Arial" w:cs="Arial"/>
          <w:color w:val="222222"/>
          <w:sz w:val="24"/>
          <w:szCs w:val="24"/>
        </w:rPr>
        <w:t xml:space="preserve"> (</w:t>
      </w:r>
      <w:r w:rsidR="00A50CF4" w:rsidRPr="00DF76B6">
        <w:rPr>
          <w:rFonts w:ascii="Arial" w:hAnsi="Arial" w:cs="Arial"/>
          <w:i/>
          <w:color w:val="222222"/>
          <w:sz w:val="24"/>
          <w:szCs w:val="24"/>
        </w:rPr>
        <w:t xml:space="preserve">Successful Futures, </w:t>
      </w:r>
      <w:r w:rsidR="00A50CF4" w:rsidRPr="00DF76B6">
        <w:rPr>
          <w:rFonts w:ascii="Arial" w:hAnsi="Arial" w:cs="Arial"/>
          <w:color w:val="222222"/>
          <w:sz w:val="24"/>
          <w:szCs w:val="24"/>
        </w:rPr>
        <w:t xml:space="preserve">2015). </w:t>
      </w:r>
      <w:r w:rsidRPr="00DF76B6">
        <w:rPr>
          <w:rFonts w:ascii="Arial" w:hAnsi="Arial" w:cs="Arial"/>
          <w:color w:val="222222"/>
          <w:sz w:val="24"/>
          <w:szCs w:val="24"/>
        </w:rPr>
        <w:t xml:space="preserve">This shows the importance of TSK around </w:t>
      </w:r>
      <w:r w:rsidR="00F26460" w:rsidRPr="00DF76B6">
        <w:rPr>
          <w:rFonts w:ascii="Arial" w:hAnsi="Arial" w:cs="Arial"/>
          <w:color w:val="222222"/>
          <w:sz w:val="24"/>
          <w:szCs w:val="24"/>
        </w:rPr>
        <w:t>R</w:t>
      </w:r>
      <w:r w:rsidRPr="00DF76B6">
        <w:rPr>
          <w:rFonts w:ascii="Arial" w:hAnsi="Arial" w:cs="Arial"/>
          <w:color w:val="222222"/>
          <w:sz w:val="24"/>
          <w:szCs w:val="24"/>
        </w:rPr>
        <w:t xml:space="preserve">eligious </w:t>
      </w:r>
      <w:r w:rsidR="00F26460" w:rsidRPr="00DF76B6">
        <w:rPr>
          <w:rFonts w:ascii="Arial" w:hAnsi="Arial" w:cs="Arial"/>
          <w:color w:val="222222"/>
          <w:sz w:val="24"/>
          <w:szCs w:val="24"/>
        </w:rPr>
        <w:t>E</w:t>
      </w:r>
      <w:r w:rsidRPr="00DF76B6">
        <w:rPr>
          <w:rFonts w:ascii="Arial" w:hAnsi="Arial" w:cs="Arial"/>
          <w:color w:val="222222"/>
          <w:sz w:val="24"/>
          <w:szCs w:val="24"/>
        </w:rPr>
        <w:t xml:space="preserve">ducation </w:t>
      </w:r>
      <w:r w:rsidR="00F26460" w:rsidRPr="00DF76B6">
        <w:rPr>
          <w:rFonts w:ascii="Arial" w:hAnsi="Arial" w:cs="Arial"/>
          <w:color w:val="222222"/>
          <w:sz w:val="24"/>
          <w:szCs w:val="24"/>
        </w:rPr>
        <w:t xml:space="preserve">(RE) </w:t>
      </w:r>
      <w:r w:rsidRPr="00DF76B6">
        <w:rPr>
          <w:rFonts w:ascii="Arial" w:hAnsi="Arial" w:cs="Arial"/>
          <w:color w:val="222222"/>
          <w:sz w:val="24"/>
          <w:szCs w:val="24"/>
        </w:rPr>
        <w:t>and how it is preparing children for society</w:t>
      </w:r>
      <w:r w:rsidR="006A45E5" w:rsidRPr="00DF76B6">
        <w:rPr>
          <w:rFonts w:ascii="Arial" w:hAnsi="Arial" w:cs="Arial"/>
          <w:color w:val="222222"/>
          <w:sz w:val="24"/>
          <w:szCs w:val="24"/>
        </w:rPr>
        <w:t xml:space="preserve"> within the new curriculum</w:t>
      </w:r>
      <w:r w:rsidRPr="00DF76B6">
        <w:rPr>
          <w:rFonts w:ascii="Arial" w:hAnsi="Arial" w:cs="Arial"/>
          <w:color w:val="222222"/>
          <w:sz w:val="24"/>
          <w:szCs w:val="24"/>
        </w:rPr>
        <w:t xml:space="preserve">. </w:t>
      </w:r>
      <w:r w:rsidR="006A45E5" w:rsidRPr="00DF76B6">
        <w:rPr>
          <w:rFonts w:ascii="Arial" w:hAnsi="Arial" w:cs="Arial"/>
          <w:color w:val="222222"/>
          <w:sz w:val="24"/>
          <w:szCs w:val="24"/>
        </w:rPr>
        <w:t xml:space="preserve">Throughout teaching Hinduism, I linked the subject to literacy, meeting </w:t>
      </w:r>
      <w:r w:rsidR="00D10885" w:rsidRPr="00DF76B6">
        <w:rPr>
          <w:rFonts w:ascii="Arial" w:hAnsi="Arial" w:cs="Arial"/>
          <w:color w:val="222222"/>
          <w:sz w:val="24"/>
          <w:szCs w:val="24"/>
        </w:rPr>
        <w:t>“</w:t>
      </w:r>
      <w:r w:rsidR="006A45E5" w:rsidRPr="00DF76B6">
        <w:rPr>
          <w:rFonts w:ascii="Arial" w:hAnsi="Arial" w:cs="Arial"/>
          <w:color w:val="222222"/>
          <w:sz w:val="24"/>
          <w:szCs w:val="24"/>
        </w:rPr>
        <w:t>language, literacy and communication skills</w:t>
      </w:r>
      <w:r w:rsidR="00D10885" w:rsidRPr="00DF76B6">
        <w:rPr>
          <w:rFonts w:ascii="Arial" w:hAnsi="Arial" w:cs="Arial"/>
          <w:color w:val="222222"/>
          <w:sz w:val="24"/>
          <w:szCs w:val="24"/>
        </w:rPr>
        <w:t>”</w:t>
      </w:r>
      <w:r w:rsidR="006A45E5" w:rsidRPr="00DF76B6">
        <w:rPr>
          <w:rFonts w:ascii="Arial" w:hAnsi="Arial" w:cs="Arial"/>
          <w:color w:val="222222"/>
          <w:sz w:val="24"/>
          <w:szCs w:val="24"/>
        </w:rPr>
        <w:t xml:space="preserve"> as well as reflecting on other areas of learning within the </w:t>
      </w:r>
      <w:r w:rsidR="006F715D" w:rsidRPr="00DF76B6">
        <w:rPr>
          <w:rFonts w:ascii="Arial" w:hAnsi="Arial" w:cs="Arial"/>
          <w:color w:val="222222"/>
          <w:sz w:val="24"/>
          <w:szCs w:val="24"/>
        </w:rPr>
        <w:t>F</w:t>
      </w:r>
      <w:r w:rsidR="006A45E5" w:rsidRPr="00DF76B6">
        <w:rPr>
          <w:rFonts w:ascii="Arial" w:hAnsi="Arial" w:cs="Arial"/>
          <w:color w:val="222222"/>
          <w:sz w:val="24"/>
          <w:szCs w:val="24"/>
        </w:rPr>
        <w:t xml:space="preserve">oundation </w:t>
      </w:r>
      <w:r w:rsidR="006F715D" w:rsidRPr="00DF76B6">
        <w:rPr>
          <w:rFonts w:ascii="Arial" w:hAnsi="Arial" w:cs="Arial"/>
          <w:color w:val="222222"/>
          <w:sz w:val="24"/>
          <w:szCs w:val="24"/>
        </w:rPr>
        <w:t>P</w:t>
      </w:r>
      <w:r w:rsidR="006A45E5" w:rsidRPr="00DF76B6">
        <w:rPr>
          <w:rFonts w:ascii="Arial" w:hAnsi="Arial" w:cs="Arial"/>
          <w:color w:val="222222"/>
          <w:sz w:val="24"/>
          <w:szCs w:val="24"/>
        </w:rPr>
        <w:t xml:space="preserve">hase such as </w:t>
      </w:r>
      <w:r w:rsidR="00D10885" w:rsidRPr="00DF76B6">
        <w:rPr>
          <w:rFonts w:ascii="Arial" w:hAnsi="Arial" w:cs="Arial"/>
          <w:color w:val="222222"/>
          <w:sz w:val="24"/>
          <w:szCs w:val="24"/>
        </w:rPr>
        <w:t>“</w:t>
      </w:r>
      <w:r w:rsidR="006A45E5" w:rsidRPr="00DF76B6">
        <w:rPr>
          <w:rFonts w:ascii="Arial" w:hAnsi="Arial" w:cs="Arial"/>
          <w:color w:val="222222"/>
          <w:sz w:val="24"/>
          <w:szCs w:val="24"/>
        </w:rPr>
        <w:t>knowledge and understanding of the world</w:t>
      </w:r>
      <w:r w:rsidR="00D10885" w:rsidRPr="00DF76B6">
        <w:rPr>
          <w:rFonts w:ascii="Arial" w:hAnsi="Arial" w:cs="Arial"/>
          <w:color w:val="222222"/>
          <w:sz w:val="24"/>
          <w:szCs w:val="24"/>
        </w:rPr>
        <w:t xml:space="preserve">” </w:t>
      </w:r>
      <w:r w:rsidR="006A45E5" w:rsidRPr="00DF76B6">
        <w:rPr>
          <w:rFonts w:ascii="Arial" w:hAnsi="Arial" w:cs="Arial"/>
          <w:color w:val="222222"/>
          <w:sz w:val="24"/>
          <w:szCs w:val="24"/>
        </w:rPr>
        <w:t xml:space="preserve">and </w:t>
      </w:r>
      <w:r w:rsidR="00D10885" w:rsidRPr="00DF76B6">
        <w:rPr>
          <w:rFonts w:ascii="Arial" w:hAnsi="Arial" w:cs="Arial"/>
          <w:color w:val="222222"/>
          <w:sz w:val="24"/>
          <w:szCs w:val="24"/>
        </w:rPr>
        <w:t>“</w:t>
      </w:r>
      <w:r w:rsidR="006A45E5" w:rsidRPr="00DF76B6">
        <w:rPr>
          <w:rFonts w:ascii="Arial" w:hAnsi="Arial" w:cs="Arial"/>
          <w:color w:val="222222"/>
          <w:sz w:val="24"/>
          <w:szCs w:val="24"/>
        </w:rPr>
        <w:t>personal and social development, well-being and cultural diversity</w:t>
      </w:r>
      <w:r w:rsidR="00D10885" w:rsidRPr="00DF76B6">
        <w:rPr>
          <w:rFonts w:ascii="Arial" w:hAnsi="Arial" w:cs="Arial"/>
          <w:color w:val="222222"/>
          <w:sz w:val="24"/>
          <w:szCs w:val="24"/>
        </w:rPr>
        <w:t>”</w:t>
      </w:r>
      <w:r w:rsidR="004225B4" w:rsidRPr="00DF76B6">
        <w:rPr>
          <w:rFonts w:ascii="Arial" w:hAnsi="Arial" w:cs="Arial"/>
          <w:color w:val="222222"/>
          <w:sz w:val="24"/>
          <w:szCs w:val="24"/>
        </w:rPr>
        <w:t xml:space="preserve"> (</w:t>
      </w:r>
      <w:r w:rsidR="004225B4" w:rsidRPr="00DF76B6">
        <w:rPr>
          <w:rFonts w:ascii="Arial" w:hAnsi="Arial" w:cs="Arial"/>
          <w:i/>
          <w:color w:val="222222"/>
          <w:sz w:val="24"/>
          <w:szCs w:val="24"/>
        </w:rPr>
        <w:t xml:space="preserve">Foundation Phase Framework, </w:t>
      </w:r>
      <w:r w:rsidR="004225B4" w:rsidRPr="00DF76B6">
        <w:rPr>
          <w:rFonts w:ascii="Arial" w:hAnsi="Arial" w:cs="Arial"/>
          <w:color w:val="222222"/>
          <w:sz w:val="24"/>
          <w:szCs w:val="24"/>
        </w:rPr>
        <w:t xml:space="preserve">2015). </w:t>
      </w:r>
      <w:r w:rsidR="006A45E5" w:rsidRPr="00DF76B6">
        <w:rPr>
          <w:rFonts w:ascii="Arial" w:hAnsi="Arial" w:cs="Arial"/>
          <w:color w:val="000000" w:themeColor="text1"/>
          <w:sz w:val="24"/>
          <w:szCs w:val="24"/>
        </w:rPr>
        <w:t>Appendix 1</w:t>
      </w:r>
      <w:r w:rsidR="00252052" w:rsidRPr="00DF76B6">
        <w:rPr>
          <w:rFonts w:ascii="Arial" w:hAnsi="Arial" w:cs="Arial"/>
          <w:color w:val="000000" w:themeColor="text1"/>
          <w:sz w:val="24"/>
          <w:szCs w:val="24"/>
        </w:rPr>
        <w:t xml:space="preserve"> </w:t>
      </w:r>
      <w:r w:rsidR="006F715D" w:rsidRPr="00DF76B6">
        <w:rPr>
          <w:rFonts w:ascii="Arial" w:hAnsi="Arial" w:cs="Arial"/>
          <w:color w:val="000000" w:themeColor="text1"/>
          <w:sz w:val="24"/>
          <w:szCs w:val="24"/>
        </w:rPr>
        <w:t>shows</w:t>
      </w:r>
      <w:r w:rsidR="00252052" w:rsidRPr="00DF76B6">
        <w:rPr>
          <w:rFonts w:ascii="Arial" w:hAnsi="Arial" w:cs="Arial"/>
          <w:color w:val="000000" w:themeColor="text1"/>
          <w:sz w:val="24"/>
          <w:szCs w:val="24"/>
        </w:rPr>
        <w:t xml:space="preserve"> </w:t>
      </w:r>
      <w:r w:rsidR="006A45E5" w:rsidRPr="00DF76B6">
        <w:rPr>
          <w:rFonts w:ascii="Arial" w:hAnsi="Arial" w:cs="Arial"/>
          <w:color w:val="000000" w:themeColor="text1"/>
          <w:sz w:val="24"/>
          <w:szCs w:val="24"/>
        </w:rPr>
        <w:t xml:space="preserve">a </w:t>
      </w:r>
      <w:r w:rsidR="00252052" w:rsidRPr="00DF76B6">
        <w:rPr>
          <w:rFonts w:ascii="Arial" w:hAnsi="Arial" w:cs="Arial"/>
          <w:color w:val="000000" w:themeColor="text1"/>
          <w:sz w:val="24"/>
          <w:szCs w:val="24"/>
        </w:rPr>
        <w:t xml:space="preserve">lesson plan </w:t>
      </w:r>
      <w:r w:rsidR="006F715D" w:rsidRPr="00DF76B6">
        <w:rPr>
          <w:rFonts w:ascii="Arial" w:hAnsi="Arial" w:cs="Arial"/>
          <w:color w:val="000000" w:themeColor="text1"/>
          <w:sz w:val="24"/>
          <w:szCs w:val="24"/>
        </w:rPr>
        <w:t>that I planned and taught around the topic of</w:t>
      </w:r>
      <w:r w:rsidR="00252052" w:rsidRPr="00DF76B6">
        <w:rPr>
          <w:rFonts w:ascii="Arial" w:hAnsi="Arial" w:cs="Arial"/>
          <w:color w:val="000000" w:themeColor="text1"/>
          <w:sz w:val="24"/>
          <w:szCs w:val="24"/>
        </w:rPr>
        <w:t xml:space="preserve"> </w:t>
      </w:r>
      <w:r w:rsidR="006A45E5" w:rsidRPr="00DF76B6">
        <w:rPr>
          <w:rFonts w:ascii="Arial" w:hAnsi="Arial" w:cs="Arial"/>
          <w:color w:val="000000" w:themeColor="text1"/>
          <w:sz w:val="24"/>
          <w:szCs w:val="24"/>
        </w:rPr>
        <w:t>Hinduism</w:t>
      </w:r>
      <w:r w:rsidR="004964EE" w:rsidRPr="00DF76B6">
        <w:rPr>
          <w:rFonts w:ascii="Arial" w:hAnsi="Arial" w:cs="Arial"/>
          <w:color w:val="000000" w:themeColor="text1"/>
          <w:sz w:val="24"/>
          <w:szCs w:val="24"/>
        </w:rPr>
        <w:t xml:space="preserve">, </w:t>
      </w:r>
      <w:r w:rsidR="006F715D" w:rsidRPr="00DF76B6">
        <w:rPr>
          <w:rFonts w:ascii="Arial" w:hAnsi="Arial" w:cs="Arial"/>
          <w:color w:val="000000" w:themeColor="text1"/>
          <w:sz w:val="24"/>
          <w:szCs w:val="24"/>
        </w:rPr>
        <w:t>focussing on how Divali is celebrated. From reflecting on this plan, it shows</w:t>
      </w:r>
      <w:r w:rsidR="004964EE" w:rsidRPr="00DF76B6">
        <w:rPr>
          <w:rFonts w:ascii="Arial" w:hAnsi="Arial" w:cs="Arial"/>
          <w:color w:val="000000" w:themeColor="text1"/>
          <w:sz w:val="24"/>
          <w:szCs w:val="24"/>
        </w:rPr>
        <w:t xml:space="preserve"> that due to a lack of </w:t>
      </w:r>
      <w:r w:rsidR="00D10885" w:rsidRPr="00DF76B6">
        <w:rPr>
          <w:rFonts w:ascii="Arial" w:hAnsi="Arial" w:cs="Arial"/>
          <w:color w:val="222222"/>
          <w:sz w:val="24"/>
          <w:szCs w:val="24"/>
        </w:rPr>
        <w:t>pedagogical</w:t>
      </w:r>
      <w:r w:rsidR="00D10885" w:rsidRPr="00DF76B6">
        <w:rPr>
          <w:rFonts w:ascii="Arial" w:hAnsi="Arial" w:cs="Arial"/>
          <w:color w:val="000000" w:themeColor="text1"/>
          <w:sz w:val="24"/>
          <w:szCs w:val="24"/>
        </w:rPr>
        <w:t xml:space="preserve"> </w:t>
      </w:r>
      <w:r w:rsidR="004964EE" w:rsidRPr="00DF76B6">
        <w:rPr>
          <w:rFonts w:ascii="Arial" w:hAnsi="Arial" w:cs="Arial"/>
          <w:color w:val="000000" w:themeColor="text1"/>
          <w:sz w:val="24"/>
          <w:szCs w:val="24"/>
        </w:rPr>
        <w:t xml:space="preserve">knowledge, the work </w:t>
      </w:r>
      <w:r w:rsidR="006F715D" w:rsidRPr="00DF76B6">
        <w:rPr>
          <w:rFonts w:ascii="Arial" w:hAnsi="Arial" w:cs="Arial"/>
          <w:color w:val="000000" w:themeColor="text1"/>
          <w:sz w:val="24"/>
          <w:szCs w:val="24"/>
        </w:rPr>
        <w:t xml:space="preserve">that I </w:t>
      </w:r>
      <w:r w:rsidR="004964EE" w:rsidRPr="00DF76B6">
        <w:rPr>
          <w:rFonts w:ascii="Arial" w:hAnsi="Arial" w:cs="Arial"/>
          <w:color w:val="000000" w:themeColor="text1"/>
          <w:sz w:val="24"/>
          <w:szCs w:val="24"/>
        </w:rPr>
        <w:t xml:space="preserve">set was slightly too </w:t>
      </w:r>
      <w:r w:rsidR="004225B4" w:rsidRPr="00DF76B6">
        <w:rPr>
          <w:rFonts w:ascii="Arial" w:hAnsi="Arial" w:cs="Arial"/>
          <w:color w:val="000000" w:themeColor="text1"/>
          <w:sz w:val="24"/>
          <w:szCs w:val="24"/>
        </w:rPr>
        <w:t>challenging</w:t>
      </w:r>
      <w:r w:rsidR="004964EE" w:rsidRPr="00DF76B6">
        <w:rPr>
          <w:rFonts w:ascii="Arial" w:hAnsi="Arial" w:cs="Arial"/>
          <w:color w:val="000000" w:themeColor="text1"/>
          <w:sz w:val="24"/>
          <w:szCs w:val="24"/>
        </w:rPr>
        <w:t xml:space="preserve"> </w:t>
      </w:r>
      <w:r w:rsidR="004964EE" w:rsidRPr="00DF76B6">
        <w:rPr>
          <w:rFonts w:ascii="Arial" w:hAnsi="Arial" w:cs="Arial"/>
          <w:color w:val="000000" w:themeColor="text1"/>
          <w:sz w:val="24"/>
          <w:szCs w:val="24"/>
        </w:rPr>
        <w:lastRenderedPageBreak/>
        <w:t xml:space="preserve">for one group. To overcome this, I can focus more on differentiation and ensure I have extensions prepared for children who need that further </w:t>
      </w:r>
      <w:r w:rsidR="006F715D" w:rsidRPr="00DF76B6">
        <w:rPr>
          <w:rFonts w:ascii="Arial" w:hAnsi="Arial" w:cs="Arial"/>
          <w:color w:val="000000" w:themeColor="text1"/>
          <w:sz w:val="24"/>
          <w:szCs w:val="24"/>
        </w:rPr>
        <w:t>challenge but</w:t>
      </w:r>
      <w:r w:rsidR="004964EE" w:rsidRPr="00DF76B6">
        <w:rPr>
          <w:rFonts w:ascii="Arial" w:hAnsi="Arial" w:cs="Arial"/>
          <w:color w:val="000000" w:themeColor="text1"/>
          <w:sz w:val="24"/>
          <w:szCs w:val="24"/>
        </w:rPr>
        <w:t xml:space="preserve"> remember not to expect too much from the whole group.</w:t>
      </w:r>
      <w:r w:rsidR="008C4BD8" w:rsidRPr="00DF76B6">
        <w:rPr>
          <w:rFonts w:ascii="Arial" w:hAnsi="Arial" w:cs="Arial"/>
          <w:color w:val="000000" w:themeColor="text1"/>
          <w:sz w:val="24"/>
          <w:szCs w:val="24"/>
        </w:rPr>
        <w:t xml:space="preserve"> Relating to my literature review, Shulman (1987) states that TSK is not just curriculum based, teachers need to have knowledge around the classroom too, suggesting that knowledge around other aspects of teaching is just as important.</w:t>
      </w:r>
    </w:p>
    <w:p w14:paraId="62C1E0AF" w14:textId="3F9414BF" w:rsidR="00F26460" w:rsidRPr="00DF76B6" w:rsidRDefault="008C3C19" w:rsidP="00DF76B6">
      <w:pPr>
        <w:spacing w:line="360" w:lineRule="auto"/>
        <w:rPr>
          <w:rFonts w:ascii="Arial" w:hAnsi="Arial" w:cs="Arial"/>
          <w:sz w:val="24"/>
          <w:szCs w:val="24"/>
        </w:rPr>
      </w:pPr>
      <w:r w:rsidRPr="00DF76B6">
        <w:rPr>
          <w:rFonts w:ascii="Arial" w:hAnsi="Arial" w:cs="Arial"/>
          <w:sz w:val="24"/>
          <w:szCs w:val="24"/>
        </w:rPr>
        <w:t xml:space="preserve"> During </w:t>
      </w:r>
      <w:r w:rsidR="00277AA6" w:rsidRPr="00DF76B6">
        <w:rPr>
          <w:rFonts w:ascii="Arial" w:hAnsi="Arial" w:cs="Arial"/>
          <w:sz w:val="24"/>
          <w:szCs w:val="24"/>
        </w:rPr>
        <w:t>a</w:t>
      </w:r>
      <w:r w:rsidR="006F715D" w:rsidRPr="00DF76B6">
        <w:rPr>
          <w:rFonts w:ascii="Arial" w:hAnsi="Arial" w:cs="Arial"/>
          <w:sz w:val="24"/>
          <w:szCs w:val="24"/>
        </w:rPr>
        <w:t>nother</w:t>
      </w:r>
      <w:r w:rsidRPr="00DF76B6">
        <w:rPr>
          <w:rFonts w:ascii="Arial" w:hAnsi="Arial" w:cs="Arial"/>
          <w:sz w:val="24"/>
          <w:szCs w:val="24"/>
        </w:rPr>
        <w:t xml:space="preserve"> RE lesson about Di</w:t>
      </w:r>
      <w:r w:rsidR="00277AA6" w:rsidRPr="00DF76B6">
        <w:rPr>
          <w:rFonts w:ascii="Arial" w:hAnsi="Arial" w:cs="Arial"/>
          <w:sz w:val="24"/>
          <w:szCs w:val="24"/>
        </w:rPr>
        <w:t>v</w:t>
      </w:r>
      <w:r w:rsidRPr="00DF76B6">
        <w:rPr>
          <w:rFonts w:ascii="Arial" w:hAnsi="Arial" w:cs="Arial"/>
          <w:sz w:val="24"/>
          <w:szCs w:val="24"/>
        </w:rPr>
        <w:t>ali, I asked the children if they could remember anything about the previous lesson</w:t>
      </w:r>
      <w:r w:rsidR="006A45E5" w:rsidRPr="00DF76B6">
        <w:rPr>
          <w:rFonts w:ascii="Arial" w:hAnsi="Arial" w:cs="Arial"/>
          <w:sz w:val="24"/>
          <w:szCs w:val="24"/>
        </w:rPr>
        <w:t xml:space="preserve">. I noticed that the children did not remember as much of the information as I </w:t>
      </w:r>
      <w:r w:rsidR="00F26460" w:rsidRPr="00DF76B6">
        <w:rPr>
          <w:rFonts w:ascii="Arial" w:hAnsi="Arial" w:cs="Arial"/>
          <w:sz w:val="24"/>
          <w:szCs w:val="24"/>
        </w:rPr>
        <w:t>expected</w:t>
      </w:r>
      <w:r w:rsidR="006A45E5" w:rsidRPr="00DF76B6">
        <w:rPr>
          <w:rFonts w:ascii="Arial" w:hAnsi="Arial" w:cs="Arial"/>
          <w:sz w:val="24"/>
          <w:szCs w:val="24"/>
        </w:rPr>
        <w:t xml:space="preserve"> them to.</w:t>
      </w:r>
      <w:r w:rsidR="00277AA6" w:rsidRPr="00DF76B6">
        <w:rPr>
          <w:rFonts w:ascii="Arial" w:hAnsi="Arial" w:cs="Arial"/>
          <w:sz w:val="24"/>
          <w:szCs w:val="24"/>
        </w:rPr>
        <w:t xml:space="preserve"> This leads me to question whether I explained the topic in enough detail, questioning my </w:t>
      </w:r>
      <w:r w:rsidR="008C4BD8" w:rsidRPr="00DF76B6">
        <w:rPr>
          <w:rFonts w:ascii="Arial" w:hAnsi="Arial" w:cs="Arial"/>
          <w:color w:val="222222"/>
          <w:sz w:val="24"/>
          <w:szCs w:val="24"/>
        </w:rPr>
        <w:t>pedagogical</w:t>
      </w:r>
      <w:r w:rsidR="008C4BD8" w:rsidRPr="00DF76B6">
        <w:rPr>
          <w:rFonts w:ascii="Arial" w:hAnsi="Arial" w:cs="Arial"/>
          <w:sz w:val="24"/>
          <w:szCs w:val="24"/>
        </w:rPr>
        <w:t xml:space="preserve"> </w:t>
      </w:r>
      <w:r w:rsidR="00277AA6" w:rsidRPr="00DF76B6">
        <w:rPr>
          <w:rFonts w:ascii="Arial" w:hAnsi="Arial" w:cs="Arial"/>
          <w:sz w:val="24"/>
          <w:szCs w:val="24"/>
        </w:rPr>
        <w:t xml:space="preserve">knowledge. </w:t>
      </w:r>
      <w:r w:rsidR="006A45E5" w:rsidRPr="00DF76B6">
        <w:rPr>
          <w:rFonts w:ascii="Arial" w:hAnsi="Arial" w:cs="Arial"/>
          <w:sz w:val="24"/>
          <w:szCs w:val="24"/>
        </w:rPr>
        <w:t>In a previous lesson</w:t>
      </w:r>
      <w:r w:rsidR="008C4BD8" w:rsidRPr="00DF76B6">
        <w:rPr>
          <w:rFonts w:ascii="Arial" w:hAnsi="Arial" w:cs="Arial"/>
          <w:sz w:val="24"/>
          <w:szCs w:val="24"/>
        </w:rPr>
        <w:t>,</w:t>
      </w:r>
      <w:r w:rsidR="006A45E5" w:rsidRPr="00DF76B6">
        <w:rPr>
          <w:rFonts w:ascii="Arial" w:hAnsi="Arial" w:cs="Arial"/>
          <w:sz w:val="24"/>
          <w:szCs w:val="24"/>
        </w:rPr>
        <w:t xml:space="preserve"> I had shown a video about Divali, in order to provide a visual example of what it is to </w:t>
      </w:r>
      <w:r w:rsidR="00277AA6" w:rsidRPr="00DF76B6">
        <w:rPr>
          <w:rFonts w:ascii="Arial" w:hAnsi="Arial" w:cs="Arial"/>
          <w:sz w:val="24"/>
          <w:szCs w:val="24"/>
        </w:rPr>
        <w:t>children,</w:t>
      </w:r>
      <w:r w:rsidR="006A45E5" w:rsidRPr="00DF76B6">
        <w:rPr>
          <w:rFonts w:ascii="Arial" w:hAnsi="Arial" w:cs="Arial"/>
          <w:sz w:val="24"/>
          <w:szCs w:val="24"/>
        </w:rPr>
        <w:t xml:space="preserve"> so</w:t>
      </w:r>
      <w:r w:rsidRPr="00DF76B6">
        <w:rPr>
          <w:rFonts w:ascii="Arial" w:hAnsi="Arial" w:cs="Arial"/>
          <w:sz w:val="24"/>
          <w:szCs w:val="24"/>
        </w:rPr>
        <w:t xml:space="preserve"> </w:t>
      </w:r>
      <w:r w:rsidR="008C4BD8" w:rsidRPr="00DF76B6">
        <w:rPr>
          <w:rFonts w:ascii="Arial" w:hAnsi="Arial" w:cs="Arial"/>
          <w:sz w:val="24"/>
          <w:szCs w:val="24"/>
        </w:rPr>
        <w:t>to improve on this, I</w:t>
      </w:r>
      <w:r w:rsidRPr="00DF76B6">
        <w:rPr>
          <w:rFonts w:ascii="Arial" w:hAnsi="Arial" w:cs="Arial"/>
          <w:sz w:val="24"/>
          <w:szCs w:val="24"/>
        </w:rPr>
        <w:t xml:space="preserve"> </w:t>
      </w:r>
      <w:r w:rsidR="008C4BD8" w:rsidRPr="00DF76B6">
        <w:rPr>
          <w:rFonts w:ascii="Arial" w:hAnsi="Arial" w:cs="Arial"/>
          <w:sz w:val="24"/>
          <w:szCs w:val="24"/>
        </w:rPr>
        <w:t xml:space="preserve">could </w:t>
      </w:r>
      <w:r w:rsidRPr="00DF76B6">
        <w:rPr>
          <w:rFonts w:ascii="Arial" w:hAnsi="Arial" w:cs="Arial"/>
          <w:sz w:val="24"/>
          <w:szCs w:val="24"/>
        </w:rPr>
        <w:t>have reshown the video</w:t>
      </w:r>
      <w:r w:rsidR="00277AA6" w:rsidRPr="00DF76B6">
        <w:rPr>
          <w:rFonts w:ascii="Arial" w:hAnsi="Arial" w:cs="Arial"/>
          <w:sz w:val="24"/>
          <w:szCs w:val="24"/>
        </w:rPr>
        <w:t xml:space="preserve"> </w:t>
      </w:r>
      <w:r w:rsidR="006A45E5" w:rsidRPr="00DF76B6">
        <w:rPr>
          <w:rFonts w:ascii="Arial" w:hAnsi="Arial" w:cs="Arial"/>
          <w:sz w:val="24"/>
          <w:szCs w:val="24"/>
        </w:rPr>
        <w:t xml:space="preserve">to revisit the topic. This </w:t>
      </w:r>
      <w:r w:rsidR="006F715D" w:rsidRPr="00DF76B6">
        <w:rPr>
          <w:rFonts w:ascii="Arial" w:hAnsi="Arial" w:cs="Arial"/>
          <w:sz w:val="24"/>
          <w:szCs w:val="24"/>
        </w:rPr>
        <w:t xml:space="preserve">is a further example of what </w:t>
      </w:r>
      <w:r w:rsidR="006A45E5" w:rsidRPr="00DF76B6">
        <w:rPr>
          <w:rFonts w:ascii="Arial" w:hAnsi="Arial" w:cs="Arial"/>
          <w:sz w:val="24"/>
          <w:szCs w:val="24"/>
        </w:rPr>
        <w:t xml:space="preserve">was a lack of </w:t>
      </w:r>
      <w:r w:rsidR="008C4BD8" w:rsidRPr="00DF76B6">
        <w:rPr>
          <w:rFonts w:ascii="Arial" w:hAnsi="Arial" w:cs="Arial"/>
          <w:color w:val="222222"/>
          <w:sz w:val="24"/>
          <w:szCs w:val="24"/>
        </w:rPr>
        <w:t>pedagogical</w:t>
      </w:r>
      <w:r w:rsidR="008C4BD8" w:rsidRPr="00DF76B6">
        <w:rPr>
          <w:rFonts w:ascii="Arial" w:hAnsi="Arial" w:cs="Arial"/>
          <w:sz w:val="24"/>
          <w:szCs w:val="24"/>
        </w:rPr>
        <w:t xml:space="preserve"> </w:t>
      </w:r>
      <w:r w:rsidR="006A45E5" w:rsidRPr="00DF76B6">
        <w:rPr>
          <w:rFonts w:ascii="Arial" w:hAnsi="Arial" w:cs="Arial"/>
          <w:sz w:val="24"/>
          <w:szCs w:val="24"/>
        </w:rPr>
        <w:t xml:space="preserve">knowledge and what I should </w:t>
      </w:r>
      <w:r w:rsidR="00277AA6" w:rsidRPr="00DF76B6">
        <w:rPr>
          <w:rFonts w:ascii="Arial" w:hAnsi="Arial" w:cs="Arial"/>
          <w:sz w:val="24"/>
          <w:szCs w:val="24"/>
        </w:rPr>
        <w:t>d</w:t>
      </w:r>
      <w:r w:rsidR="006A45E5" w:rsidRPr="00DF76B6">
        <w:rPr>
          <w:rFonts w:ascii="Arial" w:hAnsi="Arial" w:cs="Arial"/>
          <w:sz w:val="24"/>
          <w:szCs w:val="24"/>
        </w:rPr>
        <w:t xml:space="preserve">o to ensure I am providing the best learning opportunities. </w:t>
      </w:r>
    </w:p>
    <w:p w14:paraId="76726183" w14:textId="500E1335" w:rsidR="00277AA6" w:rsidRPr="00DF76B6" w:rsidRDefault="00277AA6" w:rsidP="00DF76B6">
      <w:pPr>
        <w:spacing w:line="360" w:lineRule="auto"/>
        <w:rPr>
          <w:rFonts w:ascii="Arial" w:hAnsi="Arial" w:cs="Arial"/>
          <w:sz w:val="24"/>
          <w:szCs w:val="24"/>
        </w:rPr>
      </w:pPr>
      <w:r w:rsidRPr="00DF76B6">
        <w:rPr>
          <w:rFonts w:ascii="Arial" w:hAnsi="Arial" w:cs="Arial"/>
          <w:sz w:val="24"/>
          <w:szCs w:val="24"/>
        </w:rPr>
        <w:t>Through using ‘The Knowledge Quartet’ to anaylse my teaching on a specific lesson, A</w:t>
      </w:r>
      <w:r w:rsidR="00A57690" w:rsidRPr="00DF76B6">
        <w:rPr>
          <w:rFonts w:ascii="Arial" w:hAnsi="Arial" w:cs="Arial"/>
          <w:sz w:val="24"/>
          <w:szCs w:val="24"/>
        </w:rPr>
        <w:t>ppendix</w:t>
      </w:r>
      <w:r w:rsidRPr="00DF76B6">
        <w:rPr>
          <w:rFonts w:ascii="Arial" w:hAnsi="Arial" w:cs="Arial"/>
          <w:sz w:val="24"/>
          <w:szCs w:val="24"/>
        </w:rPr>
        <w:t xml:space="preserve"> </w:t>
      </w:r>
      <w:r w:rsidR="00F26460" w:rsidRPr="00DF76B6">
        <w:rPr>
          <w:rFonts w:ascii="Arial" w:hAnsi="Arial" w:cs="Arial"/>
          <w:sz w:val="24"/>
          <w:szCs w:val="24"/>
        </w:rPr>
        <w:t>2</w:t>
      </w:r>
      <w:r w:rsidRPr="00DF76B6">
        <w:rPr>
          <w:rFonts w:ascii="Arial" w:hAnsi="Arial" w:cs="Arial"/>
          <w:sz w:val="24"/>
          <w:szCs w:val="24"/>
        </w:rPr>
        <w:t xml:space="preserve"> shows a lesson plan that I planned and taught around the subject of Hinduism. Linking to </w:t>
      </w:r>
      <w:r w:rsidR="00B6705A" w:rsidRPr="00DF76B6">
        <w:rPr>
          <w:rFonts w:ascii="Arial" w:hAnsi="Arial" w:cs="Arial"/>
          <w:sz w:val="24"/>
          <w:szCs w:val="24"/>
        </w:rPr>
        <w:t>one of the purposes</w:t>
      </w:r>
      <w:r w:rsidR="00A57690" w:rsidRPr="00DF76B6">
        <w:rPr>
          <w:rFonts w:ascii="Arial" w:hAnsi="Arial" w:cs="Arial"/>
          <w:sz w:val="24"/>
          <w:szCs w:val="24"/>
        </w:rPr>
        <w:t xml:space="preserve"> suggested by Donaldson (2015) with a link to </w:t>
      </w:r>
      <w:r w:rsidR="00B6705A" w:rsidRPr="00DF76B6">
        <w:rPr>
          <w:rFonts w:ascii="Arial" w:hAnsi="Arial" w:cs="Arial"/>
          <w:sz w:val="24"/>
          <w:szCs w:val="24"/>
        </w:rPr>
        <w:t xml:space="preserve">the Foundation Phase curriculum (knowledge and understanding of the world) </w:t>
      </w:r>
      <w:r w:rsidRPr="00DF76B6">
        <w:rPr>
          <w:rFonts w:ascii="Arial" w:hAnsi="Arial" w:cs="Arial"/>
          <w:sz w:val="24"/>
          <w:szCs w:val="24"/>
        </w:rPr>
        <w:t>Rowland, Huckstep and Thwaites (2003) discuss steps for analysing a lesson</w:t>
      </w:r>
      <w:r w:rsidR="00B6705A" w:rsidRPr="00DF76B6">
        <w:rPr>
          <w:rFonts w:ascii="Arial" w:hAnsi="Arial" w:cs="Arial"/>
          <w:sz w:val="24"/>
          <w:szCs w:val="24"/>
        </w:rPr>
        <w:t xml:space="preserve"> using </w:t>
      </w:r>
      <w:r w:rsidR="004225B4" w:rsidRPr="00DF76B6">
        <w:rPr>
          <w:rFonts w:ascii="Arial" w:hAnsi="Arial" w:cs="Arial"/>
          <w:sz w:val="24"/>
          <w:szCs w:val="24"/>
        </w:rPr>
        <w:t>‘The Knowledge Quartet’</w:t>
      </w:r>
      <w:r w:rsidR="00B6705A" w:rsidRPr="00DF76B6">
        <w:rPr>
          <w:rFonts w:ascii="Arial" w:hAnsi="Arial" w:cs="Arial"/>
          <w:sz w:val="24"/>
          <w:szCs w:val="24"/>
        </w:rPr>
        <w:t>, which is what I have used to evaluate a lesson plan of my own below:</w:t>
      </w:r>
    </w:p>
    <w:p w14:paraId="4703C26D" w14:textId="77777777" w:rsidR="004225B4" w:rsidRPr="00DF76B6" w:rsidRDefault="004225B4" w:rsidP="00DF76B6">
      <w:pPr>
        <w:spacing w:line="360" w:lineRule="auto"/>
        <w:rPr>
          <w:rFonts w:ascii="Arial" w:hAnsi="Arial" w:cs="Arial"/>
          <w:sz w:val="24"/>
          <w:szCs w:val="24"/>
        </w:rPr>
      </w:pPr>
    </w:p>
    <w:p w14:paraId="6631FB61" w14:textId="1768FF51" w:rsidR="00E00183" w:rsidRPr="00DF76B6" w:rsidRDefault="004225B4" w:rsidP="00DF76B6">
      <w:pPr>
        <w:spacing w:line="360" w:lineRule="auto"/>
        <w:rPr>
          <w:rFonts w:ascii="Arial" w:hAnsi="Arial" w:cs="Arial"/>
          <w:b/>
          <w:sz w:val="24"/>
          <w:szCs w:val="24"/>
          <w:u w:val="single"/>
        </w:rPr>
      </w:pPr>
      <w:r w:rsidRPr="00DF76B6">
        <w:rPr>
          <w:rFonts w:ascii="Arial" w:hAnsi="Arial" w:cs="Arial"/>
          <w:b/>
          <w:sz w:val="24"/>
          <w:szCs w:val="24"/>
          <w:u w:val="single"/>
        </w:rPr>
        <w:t>LO: Recognise a Hindu God</w:t>
      </w:r>
    </w:p>
    <w:p w14:paraId="749D257A" w14:textId="2685A230" w:rsidR="00277AA6" w:rsidRPr="00DF76B6" w:rsidRDefault="00277AA6" w:rsidP="00DF76B6">
      <w:pPr>
        <w:spacing w:line="360" w:lineRule="auto"/>
        <w:rPr>
          <w:rFonts w:ascii="Arial" w:hAnsi="Arial" w:cs="Arial"/>
          <w:b/>
          <w:sz w:val="24"/>
          <w:szCs w:val="24"/>
          <w:u w:val="single"/>
        </w:rPr>
      </w:pPr>
      <w:r w:rsidRPr="00DF76B6">
        <w:rPr>
          <w:rFonts w:ascii="Arial" w:hAnsi="Arial" w:cs="Arial"/>
          <w:b/>
          <w:sz w:val="24"/>
          <w:szCs w:val="24"/>
          <w:u w:val="single"/>
        </w:rPr>
        <w:t>Foundation:</w:t>
      </w:r>
    </w:p>
    <w:p w14:paraId="3FC7B962" w14:textId="2FF4BCC3" w:rsidR="00914CA5" w:rsidRPr="00DF76B6" w:rsidRDefault="000F54A2" w:rsidP="00DF76B6">
      <w:pPr>
        <w:spacing w:line="360" w:lineRule="auto"/>
        <w:rPr>
          <w:rFonts w:ascii="Arial" w:hAnsi="Arial" w:cs="Arial"/>
          <w:sz w:val="24"/>
          <w:szCs w:val="24"/>
        </w:rPr>
      </w:pPr>
      <w:r w:rsidRPr="00DF76B6">
        <w:rPr>
          <w:rFonts w:ascii="Arial" w:hAnsi="Arial" w:cs="Arial"/>
          <w:sz w:val="24"/>
          <w:szCs w:val="24"/>
        </w:rPr>
        <w:t xml:space="preserve">Leading up to this lesson, </w:t>
      </w:r>
      <w:r w:rsidR="009532BE" w:rsidRPr="00DF76B6">
        <w:rPr>
          <w:rFonts w:ascii="Arial" w:hAnsi="Arial" w:cs="Arial"/>
          <w:sz w:val="24"/>
          <w:szCs w:val="24"/>
        </w:rPr>
        <w:t xml:space="preserve">I made sure I </w:t>
      </w:r>
      <w:r w:rsidR="00B6705A" w:rsidRPr="00DF76B6">
        <w:rPr>
          <w:rFonts w:ascii="Arial" w:hAnsi="Arial" w:cs="Arial"/>
          <w:sz w:val="24"/>
          <w:szCs w:val="24"/>
        </w:rPr>
        <w:t>conducted</w:t>
      </w:r>
      <w:r w:rsidR="009532BE" w:rsidRPr="00DF76B6">
        <w:rPr>
          <w:rFonts w:ascii="Arial" w:hAnsi="Arial" w:cs="Arial"/>
          <w:sz w:val="24"/>
          <w:szCs w:val="24"/>
        </w:rPr>
        <w:t xml:space="preserve"> research </w:t>
      </w:r>
      <w:r w:rsidR="00B6705A" w:rsidRPr="00DF76B6">
        <w:rPr>
          <w:rFonts w:ascii="Arial" w:hAnsi="Arial" w:cs="Arial"/>
          <w:sz w:val="24"/>
          <w:szCs w:val="24"/>
        </w:rPr>
        <w:t>on</w:t>
      </w:r>
      <w:r w:rsidR="009532BE" w:rsidRPr="00DF76B6">
        <w:rPr>
          <w:rFonts w:ascii="Arial" w:hAnsi="Arial" w:cs="Arial"/>
          <w:sz w:val="24"/>
          <w:szCs w:val="24"/>
        </w:rPr>
        <w:t xml:space="preserve"> Hinduism, specifically on </w:t>
      </w:r>
      <w:r w:rsidR="00F75B5D" w:rsidRPr="00DF76B6">
        <w:rPr>
          <w:rFonts w:ascii="Arial" w:hAnsi="Arial" w:cs="Arial"/>
          <w:sz w:val="24"/>
          <w:szCs w:val="24"/>
        </w:rPr>
        <w:t xml:space="preserve">the Hindu God </w:t>
      </w:r>
      <w:r w:rsidR="009532BE" w:rsidRPr="00DF76B6">
        <w:rPr>
          <w:rFonts w:ascii="Arial" w:hAnsi="Arial" w:cs="Arial"/>
          <w:sz w:val="24"/>
          <w:szCs w:val="24"/>
        </w:rPr>
        <w:t xml:space="preserve">Brahma </w:t>
      </w:r>
      <w:r w:rsidR="00B6705A" w:rsidRPr="00DF76B6">
        <w:rPr>
          <w:rFonts w:ascii="Arial" w:hAnsi="Arial" w:cs="Arial"/>
          <w:sz w:val="24"/>
          <w:szCs w:val="24"/>
        </w:rPr>
        <w:t>as this was the main focus of this lesson. Relating to TSK, my content knowledge</w:t>
      </w:r>
      <w:r w:rsidR="009532BE" w:rsidRPr="00DF76B6">
        <w:rPr>
          <w:rFonts w:ascii="Arial" w:hAnsi="Arial" w:cs="Arial"/>
          <w:sz w:val="24"/>
          <w:szCs w:val="24"/>
        </w:rPr>
        <w:t xml:space="preserve"> </w:t>
      </w:r>
      <w:r w:rsidR="00B6705A" w:rsidRPr="00DF76B6">
        <w:rPr>
          <w:rFonts w:ascii="Arial" w:hAnsi="Arial" w:cs="Arial"/>
          <w:sz w:val="24"/>
          <w:szCs w:val="24"/>
        </w:rPr>
        <w:t>(</w:t>
      </w:r>
      <w:r w:rsidR="009532BE" w:rsidRPr="00DF76B6">
        <w:rPr>
          <w:rFonts w:ascii="Arial" w:hAnsi="Arial" w:cs="Arial"/>
          <w:sz w:val="24"/>
          <w:szCs w:val="24"/>
        </w:rPr>
        <w:t>CK</w:t>
      </w:r>
      <w:r w:rsidR="00B6705A" w:rsidRPr="00DF76B6">
        <w:rPr>
          <w:rFonts w:ascii="Arial" w:hAnsi="Arial" w:cs="Arial"/>
          <w:sz w:val="24"/>
          <w:szCs w:val="24"/>
        </w:rPr>
        <w:t>)</w:t>
      </w:r>
      <w:r w:rsidR="009532BE" w:rsidRPr="00DF76B6">
        <w:rPr>
          <w:rFonts w:ascii="Arial" w:hAnsi="Arial" w:cs="Arial"/>
          <w:sz w:val="24"/>
          <w:szCs w:val="24"/>
        </w:rPr>
        <w:t xml:space="preserve"> had to be </w:t>
      </w:r>
      <w:r w:rsidR="008C4BD8" w:rsidRPr="00DF76B6">
        <w:rPr>
          <w:rFonts w:ascii="Arial" w:hAnsi="Arial" w:cs="Arial"/>
          <w:sz w:val="24"/>
          <w:szCs w:val="24"/>
        </w:rPr>
        <w:t>at a good quality</w:t>
      </w:r>
      <w:r w:rsidR="00B6705A" w:rsidRPr="00DF76B6">
        <w:rPr>
          <w:rFonts w:ascii="Arial" w:hAnsi="Arial" w:cs="Arial"/>
          <w:sz w:val="24"/>
          <w:szCs w:val="24"/>
        </w:rPr>
        <w:t xml:space="preserve"> to allow me</w:t>
      </w:r>
      <w:r w:rsidR="009532BE" w:rsidRPr="00DF76B6">
        <w:rPr>
          <w:rFonts w:ascii="Arial" w:hAnsi="Arial" w:cs="Arial"/>
          <w:sz w:val="24"/>
          <w:szCs w:val="24"/>
        </w:rPr>
        <w:t xml:space="preserve"> to teach the lesson effectively</w:t>
      </w:r>
      <w:r w:rsidR="00B6705A" w:rsidRPr="00DF76B6">
        <w:rPr>
          <w:rFonts w:ascii="Arial" w:hAnsi="Arial" w:cs="Arial"/>
          <w:sz w:val="24"/>
          <w:szCs w:val="24"/>
        </w:rPr>
        <w:t>.</w:t>
      </w:r>
      <w:r w:rsidR="009532BE" w:rsidRPr="00DF76B6">
        <w:rPr>
          <w:rFonts w:ascii="Arial" w:hAnsi="Arial" w:cs="Arial"/>
          <w:sz w:val="24"/>
          <w:szCs w:val="24"/>
        </w:rPr>
        <w:t xml:space="preserve"> </w:t>
      </w:r>
      <w:r w:rsidR="00B6705A" w:rsidRPr="00DF76B6">
        <w:rPr>
          <w:rFonts w:ascii="Arial" w:hAnsi="Arial" w:cs="Arial"/>
          <w:sz w:val="24"/>
          <w:szCs w:val="24"/>
        </w:rPr>
        <w:t>A</w:t>
      </w:r>
      <w:r w:rsidR="009532BE" w:rsidRPr="00DF76B6">
        <w:rPr>
          <w:rFonts w:ascii="Arial" w:hAnsi="Arial" w:cs="Arial"/>
          <w:sz w:val="24"/>
          <w:szCs w:val="24"/>
        </w:rPr>
        <w:t xml:space="preserve">s </w:t>
      </w:r>
      <w:r w:rsidR="00B6705A" w:rsidRPr="00DF76B6">
        <w:rPr>
          <w:rFonts w:ascii="Arial" w:hAnsi="Arial" w:cs="Arial"/>
          <w:sz w:val="24"/>
          <w:szCs w:val="24"/>
        </w:rPr>
        <w:t>this</w:t>
      </w:r>
      <w:r w:rsidR="009532BE" w:rsidRPr="00DF76B6">
        <w:rPr>
          <w:rFonts w:ascii="Arial" w:hAnsi="Arial" w:cs="Arial"/>
          <w:sz w:val="24"/>
          <w:szCs w:val="24"/>
        </w:rPr>
        <w:t xml:space="preserve"> was quite a broad subject, </w:t>
      </w:r>
      <w:r w:rsidR="00B6705A" w:rsidRPr="00DF76B6">
        <w:rPr>
          <w:rFonts w:ascii="Arial" w:hAnsi="Arial" w:cs="Arial"/>
          <w:sz w:val="24"/>
          <w:szCs w:val="24"/>
        </w:rPr>
        <w:t xml:space="preserve">I </w:t>
      </w:r>
      <w:r w:rsidR="009532BE" w:rsidRPr="00DF76B6">
        <w:rPr>
          <w:rFonts w:ascii="Arial" w:hAnsi="Arial" w:cs="Arial"/>
          <w:sz w:val="24"/>
          <w:szCs w:val="24"/>
        </w:rPr>
        <w:t xml:space="preserve">had to make sure I simplified it enough for </w:t>
      </w:r>
      <w:r w:rsidR="00B6705A" w:rsidRPr="00DF76B6">
        <w:rPr>
          <w:rFonts w:ascii="Arial" w:hAnsi="Arial" w:cs="Arial"/>
          <w:sz w:val="24"/>
          <w:szCs w:val="24"/>
        </w:rPr>
        <w:t>a Y</w:t>
      </w:r>
      <w:r w:rsidR="009532BE" w:rsidRPr="00DF76B6">
        <w:rPr>
          <w:rFonts w:ascii="Arial" w:hAnsi="Arial" w:cs="Arial"/>
          <w:sz w:val="24"/>
          <w:szCs w:val="24"/>
        </w:rPr>
        <w:t xml:space="preserve">ear 1 </w:t>
      </w:r>
      <w:r w:rsidR="00B6705A" w:rsidRPr="00DF76B6">
        <w:rPr>
          <w:rFonts w:ascii="Arial" w:hAnsi="Arial" w:cs="Arial"/>
          <w:sz w:val="24"/>
          <w:szCs w:val="24"/>
        </w:rPr>
        <w:t xml:space="preserve">class, </w:t>
      </w:r>
      <w:r w:rsidR="009532BE" w:rsidRPr="00DF76B6">
        <w:rPr>
          <w:rFonts w:ascii="Arial" w:hAnsi="Arial" w:cs="Arial"/>
          <w:sz w:val="24"/>
          <w:szCs w:val="24"/>
        </w:rPr>
        <w:t>as a lot of the information</w:t>
      </w:r>
      <w:r w:rsidR="00B6705A" w:rsidRPr="00DF76B6">
        <w:rPr>
          <w:rFonts w:ascii="Arial" w:hAnsi="Arial" w:cs="Arial"/>
          <w:sz w:val="24"/>
          <w:szCs w:val="24"/>
        </w:rPr>
        <w:t xml:space="preserve"> and terminology</w:t>
      </w:r>
      <w:r w:rsidR="009532BE" w:rsidRPr="00DF76B6">
        <w:rPr>
          <w:rFonts w:ascii="Arial" w:hAnsi="Arial" w:cs="Arial"/>
          <w:sz w:val="24"/>
          <w:szCs w:val="24"/>
        </w:rPr>
        <w:t xml:space="preserve"> is very complex</w:t>
      </w:r>
      <w:r w:rsidR="00B6705A" w:rsidRPr="00DF76B6">
        <w:rPr>
          <w:rFonts w:ascii="Arial" w:hAnsi="Arial" w:cs="Arial"/>
          <w:sz w:val="24"/>
          <w:szCs w:val="24"/>
        </w:rPr>
        <w:t xml:space="preserve">. Referring to the KQ, it states that the </w:t>
      </w:r>
      <w:r w:rsidR="00F26460" w:rsidRPr="00DF76B6">
        <w:rPr>
          <w:rFonts w:ascii="Arial" w:hAnsi="Arial" w:cs="Arial"/>
          <w:sz w:val="24"/>
          <w:szCs w:val="24"/>
        </w:rPr>
        <w:t>‘</w:t>
      </w:r>
      <w:r w:rsidR="00B6705A" w:rsidRPr="00DF76B6">
        <w:rPr>
          <w:rFonts w:ascii="Arial" w:hAnsi="Arial" w:cs="Arial"/>
          <w:sz w:val="24"/>
          <w:szCs w:val="24"/>
        </w:rPr>
        <w:t>foundation</w:t>
      </w:r>
      <w:r w:rsidR="00F26460" w:rsidRPr="00DF76B6">
        <w:rPr>
          <w:rFonts w:ascii="Arial" w:hAnsi="Arial" w:cs="Arial"/>
          <w:sz w:val="24"/>
          <w:szCs w:val="24"/>
        </w:rPr>
        <w:t>’</w:t>
      </w:r>
      <w:r w:rsidR="00B6705A" w:rsidRPr="00DF76B6">
        <w:rPr>
          <w:rFonts w:ascii="Arial" w:hAnsi="Arial" w:cs="Arial"/>
          <w:sz w:val="24"/>
          <w:szCs w:val="24"/>
        </w:rPr>
        <w:t xml:space="preserve"> of a lesson requires </w:t>
      </w:r>
      <w:r w:rsidR="00B6705A" w:rsidRPr="00DF76B6">
        <w:rPr>
          <w:rFonts w:ascii="Arial" w:hAnsi="Arial" w:cs="Arial"/>
          <w:sz w:val="24"/>
          <w:szCs w:val="24"/>
        </w:rPr>
        <w:lastRenderedPageBreak/>
        <w:t>the understanding of what is being taught and understanding how children learn. It requires an understanding of pedagogy and how to use the correct terminology throughout the lesson to ensure understanding</w:t>
      </w:r>
      <w:r w:rsidR="004225B4" w:rsidRPr="00DF76B6">
        <w:rPr>
          <w:rFonts w:ascii="Arial" w:hAnsi="Arial" w:cs="Arial"/>
          <w:sz w:val="24"/>
          <w:szCs w:val="24"/>
        </w:rPr>
        <w:t xml:space="preserve"> (Rowland, Huckstep and Thwaites, 2003). </w:t>
      </w:r>
      <w:r w:rsidR="00B6705A" w:rsidRPr="00DF76B6">
        <w:rPr>
          <w:rFonts w:ascii="Arial" w:hAnsi="Arial" w:cs="Arial"/>
          <w:sz w:val="24"/>
          <w:szCs w:val="24"/>
        </w:rPr>
        <w:t>Through reflecting on this</w:t>
      </w:r>
      <w:r w:rsidR="00F26460" w:rsidRPr="00DF76B6">
        <w:rPr>
          <w:rFonts w:ascii="Arial" w:hAnsi="Arial" w:cs="Arial"/>
          <w:sz w:val="24"/>
          <w:szCs w:val="24"/>
        </w:rPr>
        <w:t xml:space="preserve"> aspect, it is clear how important TSK is whilst teaching, if I was not prepared for this </w:t>
      </w:r>
      <w:r w:rsidR="004225B4" w:rsidRPr="00DF76B6">
        <w:rPr>
          <w:rFonts w:ascii="Arial" w:hAnsi="Arial" w:cs="Arial"/>
          <w:sz w:val="24"/>
          <w:szCs w:val="24"/>
        </w:rPr>
        <w:t>lesson,</w:t>
      </w:r>
      <w:r w:rsidR="00F26460" w:rsidRPr="00DF76B6">
        <w:rPr>
          <w:rFonts w:ascii="Arial" w:hAnsi="Arial" w:cs="Arial"/>
          <w:sz w:val="24"/>
          <w:szCs w:val="24"/>
        </w:rPr>
        <w:t xml:space="preserve"> I would have </w:t>
      </w:r>
      <w:r w:rsidR="00F75B5D" w:rsidRPr="00DF76B6">
        <w:rPr>
          <w:rFonts w:ascii="Arial" w:hAnsi="Arial" w:cs="Arial"/>
          <w:sz w:val="24"/>
          <w:szCs w:val="24"/>
        </w:rPr>
        <w:t>found it very difficult</w:t>
      </w:r>
      <w:r w:rsidR="00F26460" w:rsidRPr="00DF76B6">
        <w:rPr>
          <w:rFonts w:ascii="Arial" w:hAnsi="Arial" w:cs="Arial"/>
          <w:sz w:val="24"/>
          <w:szCs w:val="24"/>
        </w:rPr>
        <w:t xml:space="preserve"> to teach this with the correct </w:t>
      </w:r>
      <w:r w:rsidR="0007779F" w:rsidRPr="00DF76B6">
        <w:rPr>
          <w:rFonts w:ascii="Arial" w:hAnsi="Arial" w:cs="Arial"/>
          <w:sz w:val="24"/>
          <w:szCs w:val="24"/>
        </w:rPr>
        <w:t>SK</w:t>
      </w:r>
      <w:r w:rsidR="00F26460" w:rsidRPr="00DF76B6">
        <w:rPr>
          <w:rFonts w:ascii="Arial" w:hAnsi="Arial" w:cs="Arial"/>
          <w:sz w:val="24"/>
          <w:szCs w:val="24"/>
        </w:rPr>
        <w:t>.</w:t>
      </w:r>
      <w:r w:rsidR="008C4BD8" w:rsidRPr="00DF76B6">
        <w:rPr>
          <w:rFonts w:ascii="Arial" w:hAnsi="Arial" w:cs="Arial"/>
          <w:sz w:val="24"/>
          <w:szCs w:val="24"/>
        </w:rPr>
        <w:t xml:space="preserve"> As discussed in my literature review, Bruyckere (2018) and Muijs and Reynolds (2017) both note that teachers who do not know a subject well enough are not likely to have the knowledge they need to help students learn this content to a good enough standard. </w:t>
      </w:r>
    </w:p>
    <w:p w14:paraId="28BE2CCA" w14:textId="77777777" w:rsidR="00F26460" w:rsidRPr="00DF76B6" w:rsidRDefault="00F26460" w:rsidP="00DF76B6">
      <w:pPr>
        <w:spacing w:line="360" w:lineRule="auto"/>
        <w:rPr>
          <w:rFonts w:ascii="Arial" w:hAnsi="Arial" w:cs="Arial"/>
          <w:sz w:val="24"/>
          <w:szCs w:val="24"/>
        </w:rPr>
      </w:pPr>
    </w:p>
    <w:p w14:paraId="14FE6FB9" w14:textId="266BFE4A" w:rsidR="00F26460" w:rsidRPr="00DF76B6" w:rsidRDefault="00277AA6" w:rsidP="00DF76B6">
      <w:pPr>
        <w:spacing w:line="360" w:lineRule="auto"/>
        <w:rPr>
          <w:rFonts w:ascii="Arial" w:hAnsi="Arial" w:cs="Arial"/>
          <w:b/>
          <w:sz w:val="24"/>
          <w:szCs w:val="24"/>
          <w:u w:val="single"/>
        </w:rPr>
      </w:pPr>
      <w:r w:rsidRPr="00DF76B6">
        <w:rPr>
          <w:rFonts w:ascii="Arial" w:hAnsi="Arial" w:cs="Arial"/>
          <w:b/>
          <w:sz w:val="24"/>
          <w:szCs w:val="24"/>
          <w:u w:val="single"/>
        </w:rPr>
        <w:t>Transformation:</w:t>
      </w:r>
    </w:p>
    <w:p w14:paraId="1EE38FD8" w14:textId="11CCA0DF" w:rsidR="009532BE" w:rsidRPr="00DF76B6" w:rsidRDefault="009532BE" w:rsidP="00DF76B6">
      <w:pPr>
        <w:spacing w:line="360" w:lineRule="auto"/>
        <w:rPr>
          <w:rFonts w:ascii="Arial" w:hAnsi="Arial" w:cs="Arial"/>
          <w:sz w:val="24"/>
          <w:szCs w:val="24"/>
        </w:rPr>
      </w:pPr>
      <w:r w:rsidRPr="00DF76B6">
        <w:rPr>
          <w:rFonts w:ascii="Arial" w:hAnsi="Arial" w:cs="Arial"/>
          <w:sz w:val="24"/>
          <w:szCs w:val="24"/>
        </w:rPr>
        <w:t>During the planning stage for this lesson, I was able to consider how I would teach this lesson and how it would be most effective</w:t>
      </w:r>
      <w:r w:rsidR="00C94170" w:rsidRPr="00DF76B6">
        <w:rPr>
          <w:rFonts w:ascii="Arial" w:hAnsi="Arial" w:cs="Arial"/>
          <w:sz w:val="24"/>
          <w:szCs w:val="24"/>
        </w:rPr>
        <w:t xml:space="preserve">. I used a ‘think, pair, share’ method to introduce the lesson, to allow children to discuss between themselves about what they could remember, without adult input. I then used other approaches involving using the C-Touch board to use a PowerPoint to </w:t>
      </w:r>
      <w:r w:rsidR="008C4BD8" w:rsidRPr="00DF76B6">
        <w:rPr>
          <w:rFonts w:ascii="Arial" w:hAnsi="Arial" w:cs="Arial"/>
          <w:sz w:val="24"/>
          <w:szCs w:val="24"/>
        </w:rPr>
        <w:t>discuss</w:t>
      </w:r>
      <w:r w:rsidR="00C94170" w:rsidRPr="00DF76B6">
        <w:rPr>
          <w:rFonts w:ascii="Arial" w:hAnsi="Arial" w:cs="Arial"/>
          <w:sz w:val="24"/>
          <w:szCs w:val="24"/>
        </w:rPr>
        <w:t xml:space="preserve"> Brahma, </w:t>
      </w:r>
      <w:r w:rsidR="004225B4" w:rsidRPr="00DF76B6">
        <w:rPr>
          <w:rFonts w:ascii="Arial" w:hAnsi="Arial" w:cs="Arial"/>
          <w:sz w:val="24"/>
          <w:szCs w:val="24"/>
        </w:rPr>
        <w:t>whilst also using</w:t>
      </w:r>
      <w:r w:rsidR="00C94170" w:rsidRPr="00DF76B6">
        <w:rPr>
          <w:rFonts w:ascii="Arial" w:hAnsi="Arial" w:cs="Arial"/>
          <w:sz w:val="24"/>
          <w:szCs w:val="24"/>
        </w:rPr>
        <w:t xml:space="preserve"> a video to show children a story about Brahma to provide them with different ways of </w:t>
      </w:r>
      <w:r w:rsidR="008C4BD8" w:rsidRPr="00DF76B6">
        <w:rPr>
          <w:rFonts w:ascii="Arial" w:hAnsi="Arial" w:cs="Arial"/>
          <w:sz w:val="24"/>
          <w:szCs w:val="24"/>
        </w:rPr>
        <w:t>learning about the subject.</w:t>
      </w:r>
    </w:p>
    <w:p w14:paraId="3C7E367D" w14:textId="30DED359" w:rsidR="00B6705A" w:rsidRPr="00DF76B6" w:rsidRDefault="004225B4" w:rsidP="00DF76B6">
      <w:pPr>
        <w:spacing w:line="360" w:lineRule="auto"/>
        <w:rPr>
          <w:rFonts w:ascii="Arial" w:hAnsi="Arial" w:cs="Arial"/>
          <w:sz w:val="24"/>
          <w:szCs w:val="24"/>
        </w:rPr>
      </w:pPr>
      <w:r w:rsidRPr="00DF76B6">
        <w:rPr>
          <w:rFonts w:ascii="Arial" w:hAnsi="Arial" w:cs="Arial"/>
          <w:sz w:val="24"/>
          <w:szCs w:val="24"/>
        </w:rPr>
        <w:t xml:space="preserve">Rowland, Huckstep and Thwaites (2003) state </w:t>
      </w:r>
      <w:r w:rsidR="00F26460" w:rsidRPr="00DF76B6">
        <w:rPr>
          <w:rFonts w:ascii="Arial" w:hAnsi="Arial" w:cs="Arial"/>
          <w:sz w:val="24"/>
          <w:szCs w:val="24"/>
        </w:rPr>
        <w:t>that this aspect of teaching involves b</w:t>
      </w:r>
      <w:r w:rsidR="00B6705A" w:rsidRPr="00DF76B6">
        <w:rPr>
          <w:rFonts w:ascii="Arial" w:hAnsi="Arial" w:cs="Arial"/>
          <w:sz w:val="24"/>
          <w:szCs w:val="24"/>
        </w:rPr>
        <w:t>eing able to model, demonstrate or explain so that learners can understand</w:t>
      </w:r>
      <w:r w:rsidR="00F26460" w:rsidRPr="00DF76B6">
        <w:rPr>
          <w:rFonts w:ascii="Arial" w:hAnsi="Arial" w:cs="Arial"/>
          <w:sz w:val="24"/>
          <w:szCs w:val="24"/>
        </w:rPr>
        <w:t xml:space="preserve"> something by using appropriate</w:t>
      </w:r>
      <w:r w:rsidR="00B6705A" w:rsidRPr="00DF76B6">
        <w:rPr>
          <w:rFonts w:ascii="Arial" w:hAnsi="Arial" w:cs="Arial"/>
          <w:sz w:val="24"/>
          <w:szCs w:val="24"/>
        </w:rPr>
        <w:t xml:space="preserve"> examples</w:t>
      </w:r>
      <w:r w:rsidR="00F26460" w:rsidRPr="00DF76B6">
        <w:rPr>
          <w:rFonts w:ascii="Arial" w:hAnsi="Arial" w:cs="Arial"/>
          <w:sz w:val="24"/>
          <w:szCs w:val="24"/>
        </w:rPr>
        <w:t>. As discussed previously in the literature review,</w:t>
      </w:r>
      <w:r w:rsidRPr="00DF76B6">
        <w:rPr>
          <w:rFonts w:ascii="Arial" w:hAnsi="Arial" w:cs="Arial"/>
          <w:sz w:val="24"/>
          <w:szCs w:val="24"/>
        </w:rPr>
        <w:t xml:space="preserve"> Shulman (1987) and Hattie (2012) </w:t>
      </w:r>
      <w:r w:rsidR="00F26460" w:rsidRPr="00DF76B6">
        <w:rPr>
          <w:rFonts w:ascii="Arial" w:hAnsi="Arial" w:cs="Arial"/>
          <w:sz w:val="24"/>
          <w:szCs w:val="24"/>
        </w:rPr>
        <w:t>both imply that it is not what you know but how you teach it</w:t>
      </w:r>
      <w:r w:rsidR="00C94170" w:rsidRPr="00DF76B6">
        <w:rPr>
          <w:rFonts w:ascii="Arial" w:hAnsi="Arial" w:cs="Arial"/>
          <w:sz w:val="24"/>
          <w:szCs w:val="24"/>
        </w:rPr>
        <w:t xml:space="preserve">. In terms of my </w:t>
      </w:r>
      <w:r w:rsidR="008C4BD8" w:rsidRPr="00DF76B6">
        <w:rPr>
          <w:rFonts w:ascii="Arial" w:hAnsi="Arial" w:cs="Arial"/>
          <w:color w:val="222222"/>
          <w:sz w:val="24"/>
          <w:szCs w:val="24"/>
        </w:rPr>
        <w:t>pedagogical</w:t>
      </w:r>
      <w:r w:rsidR="008C4BD8" w:rsidRPr="00DF76B6">
        <w:rPr>
          <w:rFonts w:ascii="Arial" w:hAnsi="Arial" w:cs="Arial"/>
          <w:sz w:val="24"/>
          <w:szCs w:val="24"/>
        </w:rPr>
        <w:t xml:space="preserve"> </w:t>
      </w:r>
      <w:r w:rsidR="00C94170" w:rsidRPr="00DF76B6">
        <w:rPr>
          <w:rFonts w:ascii="Arial" w:hAnsi="Arial" w:cs="Arial"/>
          <w:sz w:val="24"/>
          <w:szCs w:val="24"/>
        </w:rPr>
        <w:t xml:space="preserve">knowledge, it was </w:t>
      </w:r>
      <w:r w:rsidR="00B004DD" w:rsidRPr="00DF76B6">
        <w:rPr>
          <w:rFonts w:ascii="Arial" w:hAnsi="Arial" w:cs="Arial"/>
          <w:sz w:val="24"/>
          <w:szCs w:val="24"/>
        </w:rPr>
        <w:t>suggested</w:t>
      </w:r>
      <w:r w:rsidR="00C94170" w:rsidRPr="00DF76B6">
        <w:rPr>
          <w:rFonts w:ascii="Arial" w:hAnsi="Arial" w:cs="Arial"/>
          <w:sz w:val="24"/>
          <w:szCs w:val="24"/>
        </w:rPr>
        <w:t xml:space="preserve"> to me that one of the activities used for the lesson could have been more ‘child friendly’. This showed a lack of </w:t>
      </w:r>
      <w:r w:rsidR="00B004DD" w:rsidRPr="00DF76B6">
        <w:rPr>
          <w:rFonts w:ascii="Arial" w:hAnsi="Arial" w:cs="Arial"/>
          <w:color w:val="222222"/>
          <w:sz w:val="24"/>
          <w:szCs w:val="24"/>
        </w:rPr>
        <w:t>pedagogical</w:t>
      </w:r>
      <w:r w:rsidR="00B004DD" w:rsidRPr="00DF76B6">
        <w:rPr>
          <w:rFonts w:ascii="Arial" w:hAnsi="Arial" w:cs="Arial"/>
          <w:sz w:val="24"/>
          <w:szCs w:val="24"/>
        </w:rPr>
        <w:t xml:space="preserve"> </w:t>
      </w:r>
      <w:r w:rsidR="00C94170" w:rsidRPr="00DF76B6">
        <w:rPr>
          <w:rFonts w:ascii="Arial" w:hAnsi="Arial" w:cs="Arial"/>
          <w:sz w:val="24"/>
          <w:szCs w:val="24"/>
        </w:rPr>
        <w:t xml:space="preserve">knowledge. To improve on this, I </w:t>
      </w:r>
      <w:r w:rsidR="00F75B5D" w:rsidRPr="00DF76B6">
        <w:rPr>
          <w:rFonts w:ascii="Arial" w:hAnsi="Arial" w:cs="Arial"/>
          <w:sz w:val="24"/>
          <w:szCs w:val="24"/>
        </w:rPr>
        <w:t>will consider</w:t>
      </w:r>
      <w:r w:rsidR="00C94170" w:rsidRPr="00DF76B6">
        <w:rPr>
          <w:rFonts w:ascii="Arial" w:hAnsi="Arial" w:cs="Arial"/>
          <w:sz w:val="24"/>
          <w:szCs w:val="24"/>
        </w:rPr>
        <w:t xml:space="preserve"> the age range in more detail </w:t>
      </w:r>
      <w:r w:rsidR="00F75B5D" w:rsidRPr="00DF76B6">
        <w:rPr>
          <w:rFonts w:ascii="Arial" w:hAnsi="Arial" w:cs="Arial"/>
          <w:sz w:val="24"/>
          <w:szCs w:val="24"/>
        </w:rPr>
        <w:t>whilst planning</w:t>
      </w:r>
      <w:r w:rsidR="00C94170" w:rsidRPr="00DF76B6">
        <w:rPr>
          <w:rFonts w:ascii="Arial" w:hAnsi="Arial" w:cs="Arial"/>
          <w:sz w:val="24"/>
          <w:szCs w:val="24"/>
        </w:rPr>
        <w:t xml:space="preserve"> my activities before teaching the lesson. </w:t>
      </w:r>
    </w:p>
    <w:p w14:paraId="5BDFC463" w14:textId="77777777" w:rsidR="00C94170" w:rsidRPr="00DF76B6" w:rsidRDefault="00C94170" w:rsidP="00DF76B6">
      <w:pPr>
        <w:spacing w:line="360" w:lineRule="auto"/>
        <w:rPr>
          <w:rFonts w:ascii="Arial" w:hAnsi="Arial" w:cs="Arial"/>
          <w:sz w:val="24"/>
          <w:szCs w:val="24"/>
        </w:rPr>
      </w:pPr>
    </w:p>
    <w:p w14:paraId="2FB96BFA" w14:textId="7075B4E9" w:rsidR="00277AA6" w:rsidRPr="00DF76B6" w:rsidRDefault="00277AA6" w:rsidP="00DF76B6">
      <w:pPr>
        <w:spacing w:line="360" w:lineRule="auto"/>
        <w:rPr>
          <w:rFonts w:ascii="Arial" w:hAnsi="Arial" w:cs="Arial"/>
          <w:b/>
          <w:sz w:val="24"/>
          <w:szCs w:val="24"/>
          <w:u w:val="single"/>
        </w:rPr>
      </w:pPr>
      <w:r w:rsidRPr="00DF76B6">
        <w:rPr>
          <w:rFonts w:ascii="Arial" w:hAnsi="Arial" w:cs="Arial"/>
          <w:b/>
          <w:sz w:val="24"/>
          <w:szCs w:val="24"/>
          <w:u w:val="single"/>
        </w:rPr>
        <w:t>Connection:</w:t>
      </w:r>
    </w:p>
    <w:p w14:paraId="6EAA3A9D" w14:textId="1D221C58" w:rsidR="00B6705A" w:rsidRPr="00DF76B6" w:rsidRDefault="00122879" w:rsidP="00DF76B6">
      <w:pPr>
        <w:spacing w:line="360" w:lineRule="auto"/>
        <w:rPr>
          <w:rFonts w:ascii="Arial" w:hAnsi="Arial" w:cs="Arial"/>
          <w:sz w:val="24"/>
          <w:szCs w:val="24"/>
        </w:rPr>
      </w:pPr>
      <w:r w:rsidRPr="00DF76B6">
        <w:rPr>
          <w:rFonts w:ascii="Arial" w:hAnsi="Arial" w:cs="Arial"/>
          <w:sz w:val="24"/>
          <w:szCs w:val="24"/>
        </w:rPr>
        <w:t xml:space="preserve">During this lesson, I continued to make the connection of </w:t>
      </w:r>
      <w:r w:rsidR="00DE3E45" w:rsidRPr="00DF76B6">
        <w:rPr>
          <w:rFonts w:ascii="Arial" w:hAnsi="Arial" w:cs="Arial"/>
          <w:sz w:val="24"/>
          <w:szCs w:val="24"/>
        </w:rPr>
        <w:t>previous</w:t>
      </w:r>
      <w:r w:rsidRPr="00DF76B6">
        <w:rPr>
          <w:rFonts w:ascii="Arial" w:hAnsi="Arial" w:cs="Arial"/>
          <w:sz w:val="24"/>
          <w:szCs w:val="24"/>
        </w:rPr>
        <w:t xml:space="preserve"> lessons o</w:t>
      </w:r>
      <w:r w:rsidR="00DE3E45" w:rsidRPr="00DF76B6">
        <w:rPr>
          <w:rFonts w:ascii="Arial" w:hAnsi="Arial" w:cs="Arial"/>
          <w:sz w:val="24"/>
          <w:szCs w:val="24"/>
        </w:rPr>
        <w:t>n</w:t>
      </w:r>
      <w:r w:rsidRPr="00DF76B6">
        <w:rPr>
          <w:rFonts w:ascii="Arial" w:hAnsi="Arial" w:cs="Arial"/>
          <w:sz w:val="24"/>
          <w:szCs w:val="24"/>
        </w:rPr>
        <w:t xml:space="preserve"> </w:t>
      </w:r>
      <w:r w:rsidR="00DE3E45" w:rsidRPr="00DF76B6">
        <w:rPr>
          <w:rFonts w:ascii="Arial" w:hAnsi="Arial" w:cs="Arial"/>
          <w:sz w:val="24"/>
          <w:szCs w:val="24"/>
        </w:rPr>
        <w:t>Hinduism</w:t>
      </w:r>
      <w:r w:rsidRPr="00DF76B6">
        <w:rPr>
          <w:rFonts w:ascii="Arial" w:hAnsi="Arial" w:cs="Arial"/>
          <w:sz w:val="24"/>
          <w:szCs w:val="24"/>
        </w:rPr>
        <w:t xml:space="preserve"> that we had already learnt abou</w:t>
      </w:r>
      <w:r w:rsidR="004225B4" w:rsidRPr="00DF76B6">
        <w:rPr>
          <w:rFonts w:ascii="Arial" w:hAnsi="Arial" w:cs="Arial"/>
          <w:sz w:val="24"/>
          <w:szCs w:val="24"/>
        </w:rPr>
        <w:t>t, for example</w:t>
      </w:r>
      <w:r w:rsidR="00952F9D" w:rsidRPr="00DF76B6">
        <w:rPr>
          <w:rFonts w:ascii="Arial" w:hAnsi="Arial" w:cs="Arial"/>
          <w:sz w:val="24"/>
          <w:szCs w:val="24"/>
        </w:rPr>
        <w:t xml:space="preserve"> the Hindu festival</w:t>
      </w:r>
      <w:r w:rsidRPr="00DF76B6">
        <w:rPr>
          <w:rFonts w:ascii="Arial" w:hAnsi="Arial" w:cs="Arial"/>
          <w:sz w:val="24"/>
          <w:szCs w:val="24"/>
        </w:rPr>
        <w:t xml:space="preserve"> Divali. </w:t>
      </w:r>
      <w:r w:rsidR="004225B4" w:rsidRPr="00DF76B6">
        <w:rPr>
          <w:rFonts w:ascii="Arial" w:hAnsi="Arial" w:cs="Arial"/>
          <w:sz w:val="24"/>
          <w:szCs w:val="24"/>
        </w:rPr>
        <w:t>Therefore,</w:t>
      </w:r>
      <w:r w:rsidRPr="00DF76B6">
        <w:rPr>
          <w:rFonts w:ascii="Arial" w:hAnsi="Arial" w:cs="Arial"/>
          <w:sz w:val="24"/>
          <w:szCs w:val="24"/>
        </w:rPr>
        <w:t xml:space="preserve"> </w:t>
      </w:r>
      <w:r w:rsidR="00952F9D" w:rsidRPr="00DF76B6">
        <w:rPr>
          <w:rFonts w:ascii="Arial" w:hAnsi="Arial" w:cs="Arial"/>
          <w:sz w:val="24"/>
          <w:szCs w:val="24"/>
        </w:rPr>
        <w:t xml:space="preserve">the </w:t>
      </w:r>
      <w:r w:rsidRPr="00DF76B6">
        <w:rPr>
          <w:rFonts w:ascii="Arial" w:hAnsi="Arial" w:cs="Arial"/>
          <w:sz w:val="24"/>
          <w:szCs w:val="24"/>
        </w:rPr>
        <w:t xml:space="preserve">children were aware </w:t>
      </w:r>
      <w:r w:rsidR="009A48D8" w:rsidRPr="00DF76B6">
        <w:rPr>
          <w:rFonts w:ascii="Arial" w:hAnsi="Arial" w:cs="Arial"/>
          <w:sz w:val="24"/>
          <w:szCs w:val="24"/>
        </w:rPr>
        <w:t xml:space="preserve">that the content being taught was all </w:t>
      </w:r>
      <w:r w:rsidRPr="00DF76B6">
        <w:rPr>
          <w:rFonts w:ascii="Arial" w:hAnsi="Arial" w:cs="Arial"/>
          <w:sz w:val="24"/>
          <w:szCs w:val="24"/>
        </w:rPr>
        <w:t xml:space="preserve">part of the </w:t>
      </w:r>
      <w:r w:rsidRPr="00DF76B6">
        <w:rPr>
          <w:rFonts w:ascii="Arial" w:hAnsi="Arial" w:cs="Arial"/>
          <w:sz w:val="24"/>
          <w:szCs w:val="24"/>
        </w:rPr>
        <w:lastRenderedPageBreak/>
        <w:t>same religion</w:t>
      </w:r>
      <w:r w:rsidR="00DE3E45" w:rsidRPr="00DF76B6">
        <w:rPr>
          <w:rFonts w:ascii="Arial" w:hAnsi="Arial" w:cs="Arial"/>
          <w:sz w:val="24"/>
          <w:szCs w:val="24"/>
        </w:rPr>
        <w:t xml:space="preserve"> making a connection to previous learning. </w:t>
      </w:r>
      <w:r w:rsidR="004225B4" w:rsidRPr="00DF76B6">
        <w:rPr>
          <w:rFonts w:ascii="Arial" w:hAnsi="Arial" w:cs="Arial"/>
          <w:sz w:val="24"/>
          <w:szCs w:val="24"/>
        </w:rPr>
        <w:t xml:space="preserve">Rowland, Huckstep and Thwaites (2003) </w:t>
      </w:r>
      <w:r w:rsidR="00DE3E45" w:rsidRPr="00DF76B6">
        <w:rPr>
          <w:rFonts w:ascii="Arial" w:hAnsi="Arial" w:cs="Arial"/>
          <w:sz w:val="24"/>
          <w:szCs w:val="24"/>
        </w:rPr>
        <w:t>notes in the KQ that being able to make connections and build on previous learning can help with future learning</w:t>
      </w:r>
      <w:r w:rsidR="004225B4" w:rsidRPr="00DF76B6">
        <w:rPr>
          <w:rFonts w:ascii="Arial" w:hAnsi="Arial" w:cs="Arial"/>
          <w:sz w:val="24"/>
          <w:szCs w:val="24"/>
        </w:rPr>
        <w:t xml:space="preserve"> in education.</w:t>
      </w:r>
      <w:r w:rsidR="009A48D8" w:rsidRPr="00DF76B6">
        <w:rPr>
          <w:rFonts w:ascii="Arial" w:hAnsi="Arial" w:cs="Arial"/>
          <w:sz w:val="24"/>
          <w:szCs w:val="24"/>
        </w:rPr>
        <w:t xml:space="preserve"> </w:t>
      </w:r>
      <w:r w:rsidR="00B91FB3" w:rsidRPr="00DF76B6">
        <w:rPr>
          <w:rFonts w:ascii="Arial" w:hAnsi="Arial" w:cs="Arial"/>
          <w:sz w:val="24"/>
          <w:szCs w:val="24"/>
        </w:rPr>
        <w:t>In regard to</w:t>
      </w:r>
      <w:r w:rsidR="009A48D8" w:rsidRPr="00DF76B6">
        <w:rPr>
          <w:rFonts w:ascii="Arial" w:hAnsi="Arial" w:cs="Arial"/>
          <w:sz w:val="24"/>
          <w:szCs w:val="24"/>
        </w:rPr>
        <w:t xml:space="preserve"> future teaching, I will continue to reflect on previous lessons as this seems to have a positive effect on children’s learning, helping them understand the connections between lessons.</w:t>
      </w:r>
    </w:p>
    <w:p w14:paraId="2ACFA96A" w14:textId="3583FCEA" w:rsidR="00277AA6" w:rsidRPr="00DF76B6" w:rsidRDefault="00277AA6" w:rsidP="00DF76B6">
      <w:pPr>
        <w:spacing w:line="360" w:lineRule="auto"/>
        <w:rPr>
          <w:rFonts w:ascii="Arial" w:hAnsi="Arial" w:cs="Arial"/>
          <w:b/>
          <w:sz w:val="24"/>
          <w:szCs w:val="24"/>
          <w:u w:val="single"/>
        </w:rPr>
      </w:pPr>
      <w:r w:rsidRPr="00DF76B6">
        <w:rPr>
          <w:rFonts w:ascii="Arial" w:hAnsi="Arial" w:cs="Arial"/>
          <w:b/>
          <w:sz w:val="24"/>
          <w:szCs w:val="24"/>
          <w:u w:val="single"/>
        </w:rPr>
        <w:t xml:space="preserve">Contingency: </w:t>
      </w:r>
    </w:p>
    <w:p w14:paraId="1F2B99ED" w14:textId="7D8499AA" w:rsidR="00277AA6" w:rsidRPr="00DF76B6" w:rsidRDefault="00C94170" w:rsidP="00DF76B6">
      <w:pPr>
        <w:spacing w:line="360" w:lineRule="auto"/>
        <w:rPr>
          <w:rFonts w:ascii="Arial" w:hAnsi="Arial" w:cs="Arial"/>
          <w:sz w:val="24"/>
          <w:szCs w:val="24"/>
        </w:rPr>
      </w:pPr>
      <w:r w:rsidRPr="00DF76B6">
        <w:rPr>
          <w:rFonts w:ascii="Arial" w:hAnsi="Arial" w:cs="Arial"/>
          <w:sz w:val="24"/>
          <w:szCs w:val="24"/>
        </w:rPr>
        <w:t xml:space="preserve">The contingency stage of the KQ states that this involves the teacher responding to children’s ideas and questions, being able to deviate from the set plan and being able to ‘think on your feet’. During this lesson, </w:t>
      </w:r>
      <w:r w:rsidR="00122879" w:rsidRPr="00DF76B6">
        <w:rPr>
          <w:rFonts w:ascii="Arial" w:hAnsi="Arial" w:cs="Arial"/>
          <w:sz w:val="24"/>
          <w:szCs w:val="24"/>
        </w:rPr>
        <w:t xml:space="preserve">children did not ask me any questions that were not aimed at what we were discussing. This could suggest that perhaps I did not offer enough content for children to question? </w:t>
      </w:r>
      <w:r w:rsidR="00FF4712" w:rsidRPr="00DF76B6">
        <w:rPr>
          <w:rFonts w:ascii="Arial" w:hAnsi="Arial" w:cs="Arial"/>
          <w:sz w:val="24"/>
          <w:szCs w:val="24"/>
        </w:rPr>
        <w:t xml:space="preserve">Therefore, limiting my PK around teaching, which has been considered. </w:t>
      </w:r>
      <w:r w:rsidR="009A48D8" w:rsidRPr="00DF76B6">
        <w:rPr>
          <w:rFonts w:ascii="Arial" w:hAnsi="Arial" w:cs="Arial"/>
          <w:sz w:val="24"/>
          <w:szCs w:val="24"/>
        </w:rPr>
        <w:t>Conversely,</w:t>
      </w:r>
      <w:r w:rsidR="00122879" w:rsidRPr="00DF76B6">
        <w:rPr>
          <w:rFonts w:ascii="Arial" w:hAnsi="Arial" w:cs="Arial"/>
          <w:sz w:val="24"/>
          <w:szCs w:val="24"/>
        </w:rPr>
        <w:t xml:space="preserve"> some children did finish some tasks earlier</w:t>
      </w:r>
      <w:r w:rsidR="009A48D8" w:rsidRPr="00DF76B6">
        <w:rPr>
          <w:rFonts w:ascii="Arial" w:hAnsi="Arial" w:cs="Arial"/>
          <w:sz w:val="24"/>
          <w:szCs w:val="24"/>
        </w:rPr>
        <w:t xml:space="preserve"> than I anticipated</w:t>
      </w:r>
      <w:r w:rsidR="00122879" w:rsidRPr="00DF76B6">
        <w:rPr>
          <w:rFonts w:ascii="Arial" w:hAnsi="Arial" w:cs="Arial"/>
          <w:sz w:val="24"/>
          <w:szCs w:val="24"/>
        </w:rPr>
        <w:t xml:space="preserve">, but I </w:t>
      </w:r>
      <w:r w:rsidR="00952F9D" w:rsidRPr="00DF76B6">
        <w:rPr>
          <w:rFonts w:ascii="Arial" w:hAnsi="Arial" w:cs="Arial"/>
          <w:sz w:val="24"/>
          <w:szCs w:val="24"/>
        </w:rPr>
        <w:t>had</w:t>
      </w:r>
      <w:r w:rsidR="00122879" w:rsidRPr="00DF76B6">
        <w:rPr>
          <w:rFonts w:ascii="Arial" w:hAnsi="Arial" w:cs="Arial"/>
          <w:sz w:val="24"/>
          <w:szCs w:val="24"/>
        </w:rPr>
        <w:t xml:space="preserve"> prepare</w:t>
      </w:r>
      <w:r w:rsidR="00952F9D" w:rsidRPr="00DF76B6">
        <w:rPr>
          <w:rFonts w:ascii="Arial" w:hAnsi="Arial" w:cs="Arial"/>
          <w:sz w:val="24"/>
          <w:szCs w:val="24"/>
        </w:rPr>
        <w:t>d</w:t>
      </w:r>
      <w:r w:rsidR="00122879" w:rsidRPr="00DF76B6">
        <w:rPr>
          <w:rFonts w:ascii="Arial" w:hAnsi="Arial" w:cs="Arial"/>
          <w:sz w:val="24"/>
          <w:szCs w:val="24"/>
        </w:rPr>
        <w:t xml:space="preserve"> </w:t>
      </w:r>
      <w:r w:rsidR="009A48D8" w:rsidRPr="00DF76B6">
        <w:rPr>
          <w:rFonts w:ascii="Arial" w:hAnsi="Arial" w:cs="Arial"/>
          <w:sz w:val="24"/>
          <w:szCs w:val="24"/>
        </w:rPr>
        <w:t>colouring worksheets for those who had completed the task faster than others</w:t>
      </w:r>
      <w:r w:rsidR="00122879" w:rsidRPr="00DF76B6">
        <w:rPr>
          <w:rFonts w:ascii="Arial" w:hAnsi="Arial" w:cs="Arial"/>
          <w:sz w:val="24"/>
          <w:szCs w:val="24"/>
        </w:rPr>
        <w:t xml:space="preserve">. I will continue to provide challenges for children to </w:t>
      </w:r>
      <w:r w:rsidR="00DE3E45" w:rsidRPr="00DF76B6">
        <w:rPr>
          <w:rFonts w:ascii="Arial" w:hAnsi="Arial" w:cs="Arial"/>
          <w:sz w:val="24"/>
          <w:szCs w:val="24"/>
        </w:rPr>
        <w:t xml:space="preserve">work on </w:t>
      </w:r>
      <w:r w:rsidR="009A48D8" w:rsidRPr="00DF76B6">
        <w:rPr>
          <w:rFonts w:ascii="Arial" w:hAnsi="Arial" w:cs="Arial"/>
          <w:sz w:val="24"/>
          <w:szCs w:val="24"/>
        </w:rPr>
        <w:t>b</w:t>
      </w:r>
      <w:r w:rsidR="00952F9D" w:rsidRPr="00DF76B6">
        <w:rPr>
          <w:rFonts w:ascii="Arial" w:hAnsi="Arial" w:cs="Arial"/>
          <w:sz w:val="24"/>
          <w:szCs w:val="24"/>
        </w:rPr>
        <w:t>y</w:t>
      </w:r>
      <w:r w:rsidR="009A48D8" w:rsidRPr="00DF76B6">
        <w:rPr>
          <w:rFonts w:ascii="Arial" w:hAnsi="Arial" w:cs="Arial"/>
          <w:sz w:val="24"/>
          <w:szCs w:val="24"/>
        </w:rPr>
        <w:t xml:space="preserve"> preparing myself</w:t>
      </w:r>
      <w:r w:rsidR="00FF4712" w:rsidRPr="00DF76B6">
        <w:rPr>
          <w:rFonts w:ascii="Arial" w:hAnsi="Arial" w:cs="Arial"/>
          <w:sz w:val="24"/>
          <w:szCs w:val="24"/>
        </w:rPr>
        <w:t xml:space="preserve"> with </w:t>
      </w:r>
      <w:r w:rsidR="009A48D8" w:rsidRPr="00DF76B6">
        <w:rPr>
          <w:rFonts w:ascii="Arial" w:hAnsi="Arial" w:cs="Arial"/>
          <w:sz w:val="24"/>
          <w:szCs w:val="24"/>
        </w:rPr>
        <w:t>other selections</w:t>
      </w:r>
      <w:r w:rsidR="00FF4712" w:rsidRPr="00DF76B6">
        <w:rPr>
          <w:rFonts w:ascii="Arial" w:hAnsi="Arial" w:cs="Arial"/>
          <w:sz w:val="24"/>
          <w:szCs w:val="24"/>
        </w:rPr>
        <w:t xml:space="preserve"> </w:t>
      </w:r>
      <w:r w:rsidR="00952F9D" w:rsidRPr="00DF76B6">
        <w:rPr>
          <w:rFonts w:ascii="Arial" w:hAnsi="Arial" w:cs="Arial"/>
          <w:sz w:val="24"/>
          <w:szCs w:val="24"/>
        </w:rPr>
        <w:t xml:space="preserve">other </w:t>
      </w:r>
      <w:r w:rsidR="00FF4712" w:rsidRPr="00DF76B6">
        <w:rPr>
          <w:rFonts w:ascii="Arial" w:hAnsi="Arial" w:cs="Arial"/>
          <w:sz w:val="24"/>
          <w:szCs w:val="24"/>
        </w:rPr>
        <w:t xml:space="preserve">than </w:t>
      </w:r>
      <w:r w:rsidR="009A48D8" w:rsidRPr="00DF76B6">
        <w:rPr>
          <w:rFonts w:ascii="Arial" w:hAnsi="Arial" w:cs="Arial"/>
          <w:sz w:val="24"/>
          <w:szCs w:val="24"/>
        </w:rPr>
        <w:t>colouring worksheets</w:t>
      </w:r>
      <w:r w:rsidR="00FF4712" w:rsidRPr="00DF76B6">
        <w:rPr>
          <w:rFonts w:ascii="Arial" w:hAnsi="Arial" w:cs="Arial"/>
          <w:sz w:val="24"/>
          <w:szCs w:val="24"/>
        </w:rPr>
        <w:t>,</w:t>
      </w:r>
      <w:r w:rsidR="009A48D8" w:rsidRPr="00DF76B6">
        <w:rPr>
          <w:rFonts w:ascii="Arial" w:hAnsi="Arial" w:cs="Arial"/>
          <w:sz w:val="24"/>
          <w:szCs w:val="24"/>
        </w:rPr>
        <w:t xml:space="preserve"> perhaps </w:t>
      </w:r>
      <w:r w:rsidR="00FF4712" w:rsidRPr="00DF76B6">
        <w:rPr>
          <w:rFonts w:ascii="Arial" w:hAnsi="Arial" w:cs="Arial"/>
          <w:sz w:val="24"/>
          <w:szCs w:val="24"/>
        </w:rPr>
        <w:t>trying to find other tasks for children that are reflecting other skills</w:t>
      </w:r>
      <w:r w:rsidR="009A48D8" w:rsidRPr="00DF76B6">
        <w:rPr>
          <w:rFonts w:ascii="Arial" w:hAnsi="Arial" w:cs="Arial"/>
          <w:sz w:val="24"/>
          <w:szCs w:val="24"/>
        </w:rPr>
        <w:t xml:space="preserve"> such as ICT or outdoor learning. </w:t>
      </w:r>
      <w:r w:rsidR="00FF4712" w:rsidRPr="00DF76B6">
        <w:rPr>
          <w:rFonts w:ascii="Arial" w:hAnsi="Arial" w:cs="Arial"/>
          <w:color w:val="000000" w:themeColor="text1"/>
          <w:sz w:val="24"/>
          <w:szCs w:val="24"/>
        </w:rPr>
        <w:t xml:space="preserve">Following this, one of Donaldson’s main outcomes in </w:t>
      </w:r>
      <w:r w:rsidR="00FF4712" w:rsidRPr="00DF76B6">
        <w:rPr>
          <w:rFonts w:ascii="Arial" w:hAnsi="Arial" w:cs="Arial"/>
          <w:i/>
          <w:color w:val="000000" w:themeColor="text1"/>
          <w:sz w:val="24"/>
          <w:szCs w:val="24"/>
        </w:rPr>
        <w:t>Successful Futures</w:t>
      </w:r>
      <w:r w:rsidR="00FF4712" w:rsidRPr="00DF76B6">
        <w:rPr>
          <w:rFonts w:ascii="Arial" w:hAnsi="Arial" w:cs="Arial"/>
          <w:color w:val="000000" w:themeColor="text1"/>
          <w:sz w:val="24"/>
          <w:szCs w:val="24"/>
        </w:rPr>
        <w:t xml:space="preserve"> </w:t>
      </w:r>
      <w:r w:rsidR="009A48D8" w:rsidRPr="00DF76B6">
        <w:rPr>
          <w:rFonts w:ascii="Arial" w:hAnsi="Arial" w:cs="Arial"/>
          <w:color w:val="000000" w:themeColor="text1"/>
          <w:sz w:val="24"/>
          <w:szCs w:val="24"/>
        </w:rPr>
        <w:t xml:space="preserve">(2015) </w:t>
      </w:r>
      <w:r w:rsidR="00FF4712" w:rsidRPr="00DF76B6">
        <w:rPr>
          <w:rFonts w:ascii="Arial" w:hAnsi="Arial" w:cs="Arial"/>
          <w:color w:val="000000" w:themeColor="text1"/>
          <w:sz w:val="24"/>
          <w:szCs w:val="24"/>
        </w:rPr>
        <w:t xml:space="preserve">is to create a digital competent curriculum. During the lesson </w:t>
      </w:r>
      <w:r w:rsidR="009A48D8" w:rsidRPr="00DF76B6">
        <w:rPr>
          <w:rFonts w:ascii="Arial" w:hAnsi="Arial" w:cs="Arial"/>
          <w:color w:val="000000" w:themeColor="text1"/>
          <w:sz w:val="24"/>
          <w:szCs w:val="24"/>
        </w:rPr>
        <w:t>shown in Appendix 2</w:t>
      </w:r>
      <w:r w:rsidR="00FF4712" w:rsidRPr="00DF76B6">
        <w:rPr>
          <w:rFonts w:ascii="Arial" w:hAnsi="Arial" w:cs="Arial"/>
          <w:color w:val="000000" w:themeColor="text1"/>
          <w:sz w:val="24"/>
          <w:szCs w:val="24"/>
        </w:rPr>
        <w:t xml:space="preserve"> children used iPads to create their own picture of Brahma </w:t>
      </w:r>
      <w:r w:rsidR="004225B4" w:rsidRPr="00DF76B6">
        <w:rPr>
          <w:rFonts w:ascii="Arial" w:hAnsi="Arial" w:cs="Arial"/>
          <w:color w:val="000000" w:themeColor="text1"/>
          <w:sz w:val="24"/>
          <w:szCs w:val="24"/>
        </w:rPr>
        <w:t xml:space="preserve">and </w:t>
      </w:r>
      <w:r w:rsidR="00FF4712" w:rsidRPr="00DF76B6">
        <w:rPr>
          <w:rFonts w:ascii="Arial" w:hAnsi="Arial" w:cs="Arial"/>
          <w:color w:val="000000" w:themeColor="text1"/>
          <w:sz w:val="24"/>
          <w:szCs w:val="24"/>
        </w:rPr>
        <w:t>during another lesson children created a collaborative e-book on the everyday life of a Hindu</w:t>
      </w:r>
      <w:r w:rsidR="009A48D8" w:rsidRPr="00DF76B6">
        <w:rPr>
          <w:rFonts w:ascii="Arial" w:hAnsi="Arial" w:cs="Arial"/>
          <w:color w:val="000000" w:themeColor="text1"/>
          <w:sz w:val="24"/>
          <w:szCs w:val="24"/>
        </w:rPr>
        <w:t>.</w:t>
      </w:r>
      <w:r w:rsidR="00FF4712" w:rsidRPr="00DF76B6">
        <w:rPr>
          <w:rFonts w:ascii="Arial" w:hAnsi="Arial" w:cs="Arial"/>
          <w:color w:val="000000" w:themeColor="text1"/>
          <w:sz w:val="24"/>
          <w:szCs w:val="24"/>
        </w:rPr>
        <w:t xml:space="preserve"> I </w:t>
      </w:r>
      <w:r w:rsidR="009A48D8" w:rsidRPr="00DF76B6">
        <w:rPr>
          <w:rFonts w:ascii="Arial" w:hAnsi="Arial" w:cs="Arial"/>
          <w:color w:val="000000" w:themeColor="text1"/>
          <w:sz w:val="24"/>
          <w:szCs w:val="24"/>
        </w:rPr>
        <w:t>found it difficult</w:t>
      </w:r>
      <w:r w:rsidR="00FF4712" w:rsidRPr="00DF76B6">
        <w:rPr>
          <w:rFonts w:ascii="Arial" w:hAnsi="Arial" w:cs="Arial"/>
          <w:color w:val="000000" w:themeColor="text1"/>
          <w:sz w:val="24"/>
          <w:szCs w:val="24"/>
        </w:rPr>
        <w:t xml:space="preserve"> to incorporate a lot of ICT</w:t>
      </w:r>
      <w:r w:rsidR="009A48D8" w:rsidRPr="00DF76B6">
        <w:rPr>
          <w:rFonts w:ascii="Arial" w:hAnsi="Arial" w:cs="Arial"/>
          <w:color w:val="000000" w:themeColor="text1"/>
          <w:sz w:val="24"/>
          <w:szCs w:val="24"/>
        </w:rPr>
        <w:t xml:space="preserve"> and </w:t>
      </w:r>
      <w:r w:rsidR="00FF4712" w:rsidRPr="00DF76B6">
        <w:rPr>
          <w:rFonts w:ascii="Arial" w:hAnsi="Arial" w:cs="Arial"/>
          <w:color w:val="000000" w:themeColor="text1"/>
          <w:sz w:val="24"/>
          <w:szCs w:val="24"/>
        </w:rPr>
        <w:t xml:space="preserve">DCF in my lesson </w:t>
      </w:r>
      <w:r w:rsidR="00447FA8" w:rsidRPr="00DF76B6">
        <w:rPr>
          <w:rFonts w:ascii="Arial" w:hAnsi="Arial" w:cs="Arial"/>
          <w:color w:val="000000" w:themeColor="text1"/>
          <w:sz w:val="24"/>
          <w:szCs w:val="24"/>
        </w:rPr>
        <w:t>plans</w:t>
      </w:r>
      <w:r w:rsidR="00952F9D" w:rsidRPr="00DF76B6">
        <w:rPr>
          <w:rFonts w:ascii="Arial" w:hAnsi="Arial" w:cs="Arial"/>
          <w:color w:val="000000" w:themeColor="text1"/>
          <w:sz w:val="24"/>
          <w:szCs w:val="24"/>
        </w:rPr>
        <w:t xml:space="preserve"> due to the age of the children</w:t>
      </w:r>
      <w:r w:rsidR="00447FA8" w:rsidRPr="00DF76B6">
        <w:rPr>
          <w:rFonts w:ascii="Arial" w:hAnsi="Arial" w:cs="Arial"/>
          <w:color w:val="000000" w:themeColor="text1"/>
          <w:sz w:val="24"/>
          <w:szCs w:val="24"/>
        </w:rPr>
        <w:t>,</w:t>
      </w:r>
      <w:r w:rsidR="00952F9D" w:rsidRPr="00DF76B6">
        <w:rPr>
          <w:rFonts w:ascii="Arial" w:hAnsi="Arial" w:cs="Arial"/>
          <w:color w:val="000000" w:themeColor="text1"/>
          <w:sz w:val="24"/>
          <w:szCs w:val="24"/>
        </w:rPr>
        <w:t xml:space="preserve"> which intern prevented them to use ICT independently.</w:t>
      </w:r>
      <w:r w:rsidR="009A48D8" w:rsidRPr="00DF76B6">
        <w:rPr>
          <w:rFonts w:ascii="Arial" w:hAnsi="Arial" w:cs="Arial"/>
          <w:color w:val="000000" w:themeColor="text1"/>
          <w:sz w:val="24"/>
          <w:szCs w:val="24"/>
        </w:rPr>
        <w:t xml:space="preserve"> I will try to overcome this by setting myself a target of using more ICT as an improvement to my teaching. </w:t>
      </w:r>
    </w:p>
    <w:p w14:paraId="028E277C" w14:textId="4B621EEC" w:rsidR="004964EE" w:rsidRPr="00DF76B6" w:rsidRDefault="00FF4712" w:rsidP="00DF76B6">
      <w:pPr>
        <w:pStyle w:val="CommentText"/>
        <w:spacing w:line="360" w:lineRule="auto"/>
        <w:rPr>
          <w:rFonts w:ascii="Arial" w:hAnsi="Arial" w:cs="Arial"/>
          <w:sz w:val="24"/>
          <w:szCs w:val="24"/>
        </w:rPr>
      </w:pPr>
      <w:r w:rsidRPr="00DF76B6">
        <w:rPr>
          <w:rFonts w:ascii="Arial" w:hAnsi="Arial" w:cs="Arial"/>
          <w:sz w:val="24"/>
          <w:szCs w:val="24"/>
        </w:rPr>
        <w:t xml:space="preserve">Furthermore, I lacked </w:t>
      </w:r>
      <w:r w:rsidR="009A48D8" w:rsidRPr="00DF76B6">
        <w:rPr>
          <w:rFonts w:ascii="Arial" w:hAnsi="Arial" w:cs="Arial"/>
          <w:color w:val="222222"/>
          <w:sz w:val="24"/>
          <w:szCs w:val="24"/>
        </w:rPr>
        <w:t>pedagogical</w:t>
      </w:r>
      <w:r w:rsidR="009A48D8" w:rsidRPr="00DF76B6">
        <w:rPr>
          <w:rFonts w:ascii="Arial" w:hAnsi="Arial" w:cs="Arial"/>
          <w:sz w:val="24"/>
          <w:szCs w:val="24"/>
        </w:rPr>
        <w:t xml:space="preserve"> </w:t>
      </w:r>
      <w:r w:rsidRPr="00DF76B6">
        <w:rPr>
          <w:rFonts w:ascii="Arial" w:hAnsi="Arial" w:cs="Arial"/>
          <w:sz w:val="24"/>
          <w:szCs w:val="24"/>
        </w:rPr>
        <w:t xml:space="preserve">knowledge during some lessons where I assumed children would already know </w:t>
      </w:r>
      <w:r w:rsidR="004225B4" w:rsidRPr="00DF76B6">
        <w:rPr>
          <w:rFonts w:ascii="Arial" w:hAnsi="Arial" w:cs="Arial"/>
          <w:sz w:val="24"/>
          <w:szCs w:val="24"/>
        </w:rPr>
        <w:t>some information</w:t>
      </w:r>
      <w:r w:rsidRPr="00DF76B6">
        <w:rPr>
          <w:rFonts w:ascii="Arial" w:hAnsi="Arial" w:cs="Arial"/>
          <w:sz w:val="24"/>
          <w:szCs w:val="24"/>
        </w:rPr>
        <w:t xml:space="preserve"> about a topic. For example, I taught subtraction using objects (see </w:t>
      </w:r>
      <w:r w:rsidR="004225B4" w:rsidRPr="00DF76B6">
        <w:rPr>
          <w:rFonts w:ascii="Arial" w:hAnsi="Arial" w:cs="Arial"/>
          <w:sz w:val="24"/>
          <w:szCs w:val="24"/>
        </w:rPr>
        <w:t>A</w:t>
      </w:r>
      <w:r w:rsidRPr="00DF76B6">
        <w:rPr>
          <w:rFonts w:ascii="Arial" w:hAnsi="Arial" w:cs="Arial"/>
          <w:sz w:val="24"/>
          <w:szCs w:val="24"/>
        </w:rPr>
        <w:t xml:space="preserve">ppendix 3 for lesson plan) and </w:t>
      </w:r>
      <w:r w:rsidR="00A57690" w:rsidRPr="00DF76B6">
        <w:rPr>
          <w:rFonts w:ascii="Arial" w:hAnsi="Arial" w:cs="Arial"/>
          <w:sz w:val="24"/>
          <w:szCs w:val="24"/>
        </w:rPr>
        <w:t xml:space="preserve">I took my understanding for granted </w:t>
      </w:r>
      <w:r w:rsidRPr="00DF76B6">
        <w:rPr>
          <w:rFonts w:ascii="Arial" w:hAnsi="Arial" w:cs="Arial"/>
          <w:sz w:val="24"/>
          <w:szCs w:val="24"/>
        </w:rPr>
        <w:t xml:space="preserve">that children would know what ‘take away’ would mean </w:t>
      </w:r>
      <w:r w:rsidR="00A57690" w:rsidRPr="00DF76B6">
        <w:rPr>
          <w:rFonts w:ascii="Arial" w:hAnsi="Arial" w:cs="Arial"/>
          <w:sz w:val="24"/>
          <w:szCs w:val="24"/>
        </w:rPr>
        <w:t xml:space="preserve">and as a result </w:t>
      </w:r>
      <w:r w:rsidR="00917E3B" w:rsidRPr="00DF76B6">
        <w:rPr>
          <w:rFonts w:ascii="Arial" w:hAnsi="Arial" w:cs="Arial"/>
          <w:sz w:val="24"/>
          <w:szCs w:val="24"/>
        </w:rPr>
        <w:t xml:space="preserve">I </w:t>
      </w:r>
      <w:r w:rsidR="00A57690" w:rsidRPr="00DF76B6">
        <w:rPr>
          <w:rFonts w:ascii="Arial" w:hAnsi="Arial" w:cs="Arial"/>
          <w:sz w:val="24"/>
          <w:szCs w:val="24"/>
        </w:rPr>
        <w:t>struggled to explain</w:t>
      </w:r>
      <w:r w:rsidR="004225B4" w:rsidRPr="00DF76B6">
        <w:rPr>
          <w:rFonts w:ascii="Arial" w:hAnsi="Arial" w:cs="Arial"/>
          <w:sz w:val="24"/>
          <w:szCs w:val="24"/>
        </w:rPr>
        <w:t xml:space="preserve"> this in great detail. </w:t>
      </w:r>
      <w:r w:rsidR="00A57690" w:rsidRPr="00DF76B6">
        <w:rPr>
          <w:rFonts w:ascii="Arial" w:hAnsi="Arial" w:cs="Arial"/>
          <w:sz w:val="24"/>
          <w:szCs w:val="24"/>
        </w:rPr>
        <w:t xml:space="preserve">Although I had a secure </w:t>
      </w:r>
      <w:r w:rsidR="0007779F" w:rsidRPr="00DF76B6">
        <w:rPr>
          <w:rFonts w:ascii="Arial" w:hAnsi="Arial" w:cs="Arial"/>
          <w:sz w:val="24"/>
          <w:szCs w:val="24"/>
        </w:rPr>
        <w:t>subject</w:t>
      </w:r>
      <w:r w:rsidR="00A57690" w:rsidRPr="00DF76B6">
        <w:rPr>
          <w:rFonts w:ascii="Arial" w:hAnsi="Arial" w:cs="Arial"/>
          <w:sz w:val="24"/>
          <w:szCs w:val="24"/>
        </w:rPr>
        <w:t xml:space="preserve"> knowledge of </w:t>
      </w:r>
      <w:r w:rsidRPr="00DF76B6">
        <w:rPr>
          <w:rFonts w:ascii="Arial" w:hAnsi="Arial" w:cs="Arial"/>
          <w:sz w:val="24"/>
          <w:szCs w:val="24"/>
        </w:rPr>
        <w:t>subtraction,</w:t>
      </w:r>
      <w:r w:rsidR="00A57690" w:rsidRPr="00DF76B6">
        <w:rPr>
          <w:rFonts w:ascii="Arial" w:hAnsi="Arial" w:cs="Arial"/>
          <w:sz w:val="24"/>
          <w:szCs w:val="24"/>
        </w:rPr>
        <w:t xml:space="preserve"> I had failed to recognise how this concept could be difficult </w:t>
      </w:r>
      <w:r w:rsidR="0007779F" w:rsidRPr="00DF76B6">
        <w:rPr>
          <w:rFonts w:ascii="Arial" w:hAnsi="Arial" w:cs="Arial"/>
          <w:sz w:val="24"/>
          <w:szCs w:val="24"/>
        </w:rPr>
        <w:t xml:space="preserve">to explain </w:t>
      </w:r>
      <w:r w:rsidR="00A57690" w:rsidRPr="00DF76B6">
        <w:rPr>
          <w:rFonts w:ascii="Arial" w:hAnsi="Arial" w:cs="Arial"/>
          <w:sz w:val="24"/>
          <w:szCs w:val="24"/>
        </w:rPr>
        <w:t>given their age</w:t>
      </w:r>
      <w:r w:rsidR="00BD2A85" w:rsidRPr="00DF76B6">
        <w:rPr>
          <w:rFonts w:ascii="Arial" w:hAnsi="Arial" w:cs="Arial"/>
          <w:sz w:val="24"/>
          <w:szCs w:val="24"/>
        </w:rPr>
        <w:t xml:space="preserve"> and ability</w:t>
      </w:r>
      <w:r w:rsidR="00A57690" w:rsidRPr="00DF76B6">
        <w:rPr>
          <w:rFonts w:ascii="Arial" w:hAnsi="Arial" w:cs="Arial"/>
          <w:sz w:val="24"/>
          <w:szCs w:val="24"/>
        </w:rPr>
        <w:t xml:space="preserve">. </w:t>
      </w:r>
      <w:r w:rsidR="0007779F" w:rsidRPr="00DF76B6">
        <w:rPr>
          <w:rFonts w:ascii="Arial" w:hAnsi="Arial" w:cs="Arial"/>
          <w:sz w:val="24"/>
          <w:szCs w:val="24"/>
        </w:rPr>
        <w:t>Reflecting</w:t>
      </w:r>
      <w:r w:rsidRPr="00DF76B6">
        <w:rPr>
          <w:rFonts w:ascii="Arial" w:hAnsi="Arial" w:cs="Arial"/>
          <w:sz w:val="24"/>
          <w:szCs w:val="24"/>
        </w:rPr>
        <w:t xml:space="preserve"> on my </w:t>
      </w:r>
      <w:r w:rsidR="0007779F" w:rsidRPr="00DF76B6">
        <w:rPr>
          <w:rFonts w:ascii="Arial" w:hAnsi="Arial" w:cs="Arial"/>
          <w:sz w:val="24"/>
          <w:szCs w:val="24"/>
        </w:rPr>
        <w:t>PK</w:t>
      </w:r>
      <w:r w:rsidRPr="00DF76B6">
        <w:rPr>
          <w:rFonts w:ascii="Arial" w:hAnsi="Arial" w:cs="Arial"/>
          <w:sz w:val="24"/>
          <w:szCs w:val="24"/>
        </w:rPr>
        <w:t xml:space="preserve">, it is fair to suggest </w:t>
      </w:r>
      <w:r w:rsidRPr="00DF76B6">
        <w:rPr>
          <w:rFonts w:ascii="Arial" w:hAnsi="Arial" w:cs="Arial"/>
          <w:sz w:val="24"/>
          <w:szCs w:val="24"/>
        </w:rPr>
        <w:lastRenderedPageBreak/>
        <w:t xml:space="preserve">that I expected too much </w:t>
      </w:r>
      <w:r w:rsidR="0007779F" w:rsidRPr="00DF76B6">
        <w:rPr>
          <w:rFonts w:ascii="Arial" w:hAnsi="Arial" w:cs="Arial"/>
          <w:sz w:val="24"/>
          <w:szCs w:val="24"/>
        </w:rPr>
        <w:t xml:space="preserve">from the children </w:t>
      </w:r>
      <w:r w:rsidRPr="00DF76B6">
        <w:rPr>
          <w:rFonts w:ascii="Arial" w:hAnsi="Arial" w:cs="Arial"/>
          <w:sz w:val="24"/>
          <w:szCs w:val="24"/>
        </w:rPr>
        <w:t xml:space="preserve">or </w:t>
      </w:r>
      <w:r w:rsidR="00BD2A85" w:rsidRPr="00DF76B6">
        <w:rPr>
          <w:rFonts w:ascii="Arial" w:hAnsi="Arial" w:cs="Arial"/>
          <w:sz w:val="24"/>
          <w:szCs w:val="24"/>
        </w:rPr>
        <w:t xml:space="preserve">maybe </w:t>
      </w:r>
      <w:r w:rsidRPr="00DF76B6">
        <w:rPr>
          <w:rFonts w:ascii="Arial" w:hAnsi="Arial" w:cs="Arial"/>
          <w:sz w:val="24"/>
          <w:szCs w:val="24"/>
        </w:rPr>
        <w:t>I did not explain the concept well enoug</w:t>
      </w:r>
      <w:r w:rsidR="00917E3B" w:rsidRPr="00DF76B6">
        <w:rPr>
          <w:rFonts w:ascii="Arial" w:hAnsi="Arial" w:cs="Arial"/>
          <w:sz w:val="24"/>
          <w:szCs w:val="24"/>
        </w:rPr>
        <w:t>h.</w:t>
      </w:r>
      <w:r w:rsidR="00AC3F4D" w:rsidRPr="00DF76B6">
        <w:rPr>
          <w:rFonts w:ascii="Arial" w:hAnsi="Arial" w:cs="Arial"/>
          <w:color w:val="FF0000"/>
          <w:sz w:val="24"/>
          <w:szCs w:val="24"/>
        </w:rPr>
        <w:t xml:space="preserve"> </w:t>
      </w:r>
      <w:r w:rsidR="00AC3F4D" w:rsidRPr="00DF76B6">
        <w:rPr>
          <w:rFonts w:ascii="Arial" w:hAnsi="Arial" w:cs="Arial"/>
          <w:sz w:val="24"/>
          <w:szCs w:val="24"/>
        </w:rPr>
        <w:t xml:space="preserve">This was also highlighted during a science lesson of </w:t>
      </w:r>
      <w:r w:rsidR="004964EE" w:rsidRPr="00DF76B6">
        <w:rPr>
          <w:rFonts w:ascii="Arial" w:hAnsi="Arial" w:cs="Arial"/>
          <w:sz w:val="24"/>
          <w:szCs w:val="24"/>
        </w:rPr>
        <w:t>‘Light and Sound’</w:t>
      </w:r>
      <w:r w:rsidR="004914AE" w:rsidRPr="00DF76B6">
        <w:rPr>
          <w:rFonts w:ascii="Arial" w:hAnsi="Arial" w:cs="Arial"/>
          <w:sz w:val="24"/>
          <w:szCs w:val="24"/>
        </w:rPr>
        <w:t xml:space="preserve"> (see Appendix 4)</w:t>
      </w:r>
      <w:r w:rsidR="00AC3F4D" w:rsidRPr="00DF76B6">
        <w:rPr>
          <w:rFonts w:ascii="Arial" w:hAnsi="Arial" w:cs="Arial"/>
          <w:sz w:val="24"/>
          <w:szCs w:val="24"/>
        </w:rPr>
        <w:t>.</w:t>
      </w:r>
      <w:r w:rsidR="004964EE" w:rsidRPr="00DF76B6">
        <w:rPr>
          <w:rFonts w:ascii="Arial" w:hAnsi="Arial" w:cs="Arial"/>
          <w:sz w:val="24"/>
          <w:szCs w:val="24"/>
        </w:rPr>
        <w:t xml:space="preserve">  This was a concept the children struggled with immensely. </w:t>
      </w:r>
      <w:r w:rsidR="0007779F" w:rsidRPr="00DF76B6">
        <w:rPr>
          <w:rFonts w:ascii="Arial" w:hAnsi="Arial" w:cs="Arial"/>
          <w:sz w:val="24"/>
          <w:szCs w:val="24"/>
        </w:rPr>
        <w:t>The c</w:t>
      </w:r>
      <w:r w:rsidR="00AC3F4D" w:rsidRPr="00DF76B6">
        <w:rPr>
          <w:rFonts w:ascii="Arial" w:hAnsi="Arial" w:cs="Arial"/>
          <w:sz w:val="24"/>
          <w:szCs w:val="24"/>
        </w:rPr>
        <w:t>lass</w:t>
      </w:r>
      <w:r w:rsidR="00C4285F" w:rsidRPr="00DF76B6">
        <w:rPr>
          <w:rFonts w:ascii="Arial" w:hAnsi="Arial" w:cs="Arial"/>
          <w:sz w:val="24"/>
          <w:szCs w:val="24"/>
        </w:rPr>
        <w:t xml:space="preserve"> struggled to understand artificial and natural light</w:t>
      </w:r>
      <w:r w:rsidR="00AC3F4D" w:rsidRPr="00DF76B6">
        <w:rPr>
          <w:rFonts w:ascii="Arial" w:hAnsi="Arial" w:cs="Arial"/>
          <w:sz w:val="24"/>
          <w:szCs w:val="24"/>
        </w:rPr>
        <w:t xml:space="preserve"> and I </w:t>
      </w:r>
      <w:r w:rsidR="00C4285F" w:rsidRPr="00DF76B6">
        <w:rPr>
          <w:rFonts w:ascii="Arial" w:hAnsi="Arial" w:cs="Arial"/>
          <w:sz w:val="24"/>
          <w:szCs w:val="24"/>
        </w:rPr>
        <w:t>struggled to explain it in different ways for them to understand</w:t>
      </w:r>
      <w:r w:rsidR="0007779F" w:rsidRPr="00DF76B6">
        <w:rPr>
          <w:rFonts w:ascii="Arial" w:hAnsi="Arial" w:cs="Arial"/>
          <w:sz w:val="24"/>
          <w:szCs w:val="24"/>
        </w:rPr>
        <w:t>. S</w:t>
      </w:r>
      <w:r w:rsidR="00C4285F" w:rsidRPr="00DF76B6">
        <w:rPr>
          <w:rFonts w:ascii="Arial" w:hAnsi="Arial" w:cs="Arial"/>
          <w:sz w:val="24"/>
          <w:szCs w:val="24"/>
        </w:rPr>
        <w:t>ome</w:t>
      </w:r>
      <w:r w:rsidR="0007779F" w:rsidRPr="00DF76B6">
        <w:rPr>
          <w:rFonts w:ascii="Arial" w:hAnsi="Arial" w:cs="Arial"/>
          <w:sz w:val="24"/>
          <w:szCs w:val="24"/>
        </w:rPr>
        <w:t xml:space="preserve"> children</w:t>
      </w:r>
      <w:r w:rsidR="00917E3B" w:rsidRPr="00DF76B6">
        <w:rPr>
          <w:rFonts w:ascii="Arial" w:hAnsi="Arial" w:cs="Arial"/>
          <w:sz w:val="24"/>
          <w:szCs w:val="24"/>
        </w:rPr>
        <w:t xml:space="preserve"> showed a good understanding,</w:t>
      </w:r>
      <w:r w:rsidR="00C4285F" w:rsidRPr="00DF76B6">
        <w:rPr>
          <w:rFonts w:ascii="Arial" w:hAnsi="Arial" w:cs="Arial"/>
          <w:sz w:val="24"/>
          <w:szCs w:val="24"/>
        </w:rPr>
        <w:t xml:space="preserve"> but </w:t>
      </w:r>
      <w:r w:rsidR="0007779F" w:rsidRPr="00DF76B6">
        <w:rPr>
          <w:rFonts w:ascii="Arial" w:hAnsi="Arial" w:cs="Arial"/>
          <w:sz w:val="24"/>
          <w:szCs w:val="24"/>
        </w:rPr>
        <w:t>the majority</w:t>
      </w:r>
      <w:r w:rsidR="00C4285F" w:rsidRPr="00DF76B6">
        <w:rPr>
          <w:rFonts w:ascii="Arial" w:hAnsi="Arial" w:cs="Arial"/>
          <w:sz w:val="24"/>
          <w:szCs w:val="24"/>
        </w:rPr>
        <w:t xml:space="preserve"> struggled to </w:t>
      </w:r>
      <w:r w:rsidR="00BD2A85" w:rsidRPr="00DF76B6">
        <w:rPr>
          <w:rFonts w:ascii="Arial" w:hAnsi="Arial" w:cs="Arial"/>
          <w:sz w:val="24"/>
          <w:szCs w:val="24"/>
        </w:rPr>
        <w:t xml:space="preserve">understand </w:t>
      </w:r>
      <w:r w:rsidR="00C4285F" w:rsidRPr="00DF76B6">
        <w:rPr>
          <w:rFonts w:ascii="Arial" w:hAnsi="Arial" w:cs="Arial"/>
          <w:sz w:val="24"/>
          <w:szCs w:val="24"/>
        </w:rPr>
        <w:t>the difference</w:t>
      </w:r>
      <w:r w:rsidR="0007779F" w:rsidRPr="00DF76B6">
        <w:rPr>
          <w:rFonts w:ascii="Arial" w:hAnsi="Arial" w:cs="Arial"/>
          <w:sz w:val="24"/>
          <w:szCs w:val="24"/>
        </w:rPr>
        <w:t>.</w:t>
      </w:r>
      <w:r w:rsidR="00917E3B" w:rsidRPr="00DF76B6">
        <w:rPr>
          <w:rFonts w:ascii="Arial" w:hAnsi="Arial" w:cs="Arial"/>
          <w:sz w:val="24"/>
          <w:szCs w:val="24"/>
        </w:rPr>
        <w:t xml:space="preserve"> To overcome this issue, I could use different resources that the children may find easier to interact with and understand. This relates to Shulman’s (1987) suggestion of teachers find</w:t>
      </w:r>
      <w:r w:rsidR="00A1246A" w:rsidRPr="00DF76B6">
        <w:rPr>
          <w:rFonts w:ascii="Arial" w:hAnsi="Arial" w:cs="Arial"/>
          <w:sz w:val="24"/>
          <w:szCs w:val="24"/>
        </w:rPr>
        <w:t>ing</w:t>
      </w:r>
      <w:r w:rsidR="00917E3B" w:rsidRPr="00DF76B6">
        <w:rPr>
          <w:rFonts w:ascii="Arial" w:hAnsi="Arial" w:cs="Arial"/>
          <w:sz w:val="24"/>
          <w:szCs w:val="24"/>
        </w:rPr>
        <w:t xml:space="preserve"> it hard to express what they know and how they know it. I struggled to explain why something was the way it was, so I could thoroughly check</w:t>
      </w:r>
      <w:r w:rsidR="00A1246A" w:rsidRPr="00DF76B6">
        <w:rPr>
          <w:rFonts w:ascii="Arial" w:hAnsi="Arial" w:cs="Arial"/>
          <w:sz w:val="24"/>
          <w:szCs w:val="24"/>
        </w:rPr>
        <w:t xml:space="preserve"> children’s</w:t>
      </w:r>
      <w:r w:rsidR="00917E3B" w:rsidRPr="00DF76B6">
        <w:rPr>
          <w:rFonts w:ascii="Arial" w:hAnsi="Arial" w:cs="Arial"/>
          <w:sz w:val="24"/>
          <w:szCs w:val="24"/>
        </w:rPr>
        <w:t xml:space="preserve"> level of understanding before teaching the topic.</w:t>
      </w:r>
    </w:p>
    <w:p w14:paraId="79EF26AD" w14:textId="5760DBB0" w:rsidR="00A57690" w:rsidRPr="00DF76B6" w:rsidRDefault="0007779F" w:rsidP="00DF76B6">
      <w:pPr>
        <w:spacing w:line="360" w:lineRule="auto"/>
        <w:rPr>
          <w:rFonts w:ascii="Arial" w:hAnsi="Arial" w:cs="Arial"/>
          <w:sz w:val="24"/>
          <w:szCs w:val="24"/>
        </w:rPr>
      </w:pPr>
      <w:r w:rsidRPr="00DF76B6">
        <w:rPr>
          <w:rFonts w:ascii="Arial" w:hAnsi="Arial" w:cs="Arial"/>
          <w:sz w:val="24"/>
          <w:szCs w:val="24"/>
        </w:rPr>
        <w:t>Finally, d</w:t>
      </w:r>
      <w:r w:rsidR="00AC3F4D" w:rsidRPr="00DF76B6">
        <w:rPr>
          <w:rFonts w:ascii="Arial" w:hAnsi="Arial" w:cs="Arial"/>
          <w:sz w:val="24"/>
          <w:szCs w:val="24"/>
        </w:rPr>
        <w:t xml:space="preserve">uring a lesson on PTE1, </w:t>
      </w:r>
      <w:r w:rsidR="00A57690" w:rsidRPr="00DF76B6">
        <w:rPr>
          <w:rFonts w:ascii="Arial" w:hAnsi="Arial" w:cs="Arial"/>
          <w:sz w:val="24"/>
          <w:szCs w:val="24"/>
        </w:rPr>
        <w:t>I faced a dilemma</w:t>
      </w:r>
      <w:r w:rsidR="00AC3F4D" w:rsidRPr="00DF76B6">
        <w:rPr>
          <w:rFonts w:ascii="Arial" w:hAnsi="Arial" w:cs="Arial"/>
          <w:sz w:val="24"/>
          <w:szCs w:val="24"/>
        </w:rPr>
        <w:t>.</w:t>
      </w:r>
      <w:r w:rsidRPr="00DF76B6">
        <w:rPr>
          <w:rFonts w:ascii="Arial" w:hAnsi="Arial" w:cs="Arial"/>
          <w:sz w:val="24"/>
          <w:szCs w:val="24"/>
        </w:rPr>
        <w:t xml:space="preserve"> Shulman (1987) </w:t>
      </w:r>
      <w:r w:rsidR="00AC3F4D" w:rsidRPr="00DF76B6">
        <w:rPr>
          <w:rFonts w:ascii="Arial" w:hAnsi="Arial" w:cs="Arial"/>
          <w:sz w:val="24"/>
          <w:szCs w:val="24"/>
        </w:rPr>
        <w:t>states that the lesson objective cannot be lost or overlooked during a lesson.</w:t>
      </w:r>
      <w:r w:rsidR="00A57690" w:rsidRPr="00DF76B6">
        <w:rPr>
          <w:rFonts w:ascii="Arial" w:hAnsi="Arial" w:cs="Arial"/>
          <w:sz w:val="24"/>
          <w:szCs w:val="24"/>
        </w:rPr>
        <w:t xml:space="preserve"> </w:t>
      </w:r>
      <w:r w:rsidR="00AC3F4D" w:rsidRPr="00DF76B6">
        <w:rPr>
          <w:rFonts w:ascii="Arial" w:hAnsi="Arial" w:cs="Arial"/>
          <w:sz w:val="24"/>
          <w:szCs w:val="24"/>
        </w:rPr>
        <w:t>During another RE lesson, I focussed on</w:t>
      </w:r>
      <w:r w:rsidR="008C3C19" w:rsidRPr="00DF76B6">
        <w:rPr>
          <w:rFonts w:ascii="Arial" w:hAnsi="Arial" w:cs="Arial"/>
          <w:sz w:val="24"/>
          <w:szCs w:val="24"/>
        </w:rPr>
        <w:t xml:space="preserve"> Rangoli patterns</w:t>
      </w:r>
      <w:r w:rsidR="00AC3F4D" w:rsidRPr="00DF76B6">
        <w:rPr>
          <w:rFonts w:ascii="Arial" w:hAnsi="Arial" w:cs="Arial"/>
          <w:sz w:val="24"/>
          <w:szCs w:val="24"/>
        </w:rPr>
        <w:t xml:space="preserve">. It was agreed that my </w:t>
      </w:r>
      <w:r w:rsidR="00A1246A" w:rsidRPr="00DF76B6">
        <w:rPr>
          <w:rFonts w:ascii="Arial" w:hAnsi="Arial" w:cs="Arial"/>
          <w:sz w:val="24"/>
          <w:szCs w:val="24"/>
        </w:rPr>
        <w:t>learning objective</w:t>
      </w:r>
      <w:r w:rsidR="00AC3F4D" w:rsidRPr="00DF76B6">
        <w:rPr>
          <w:rFonts w:ascii="Arial" w:hAnsi="Arial" w:cs="Arial"/>
          <w:sz w:val="24"/>
          <w:szCs w:val="24"/>
        </w:rPr>
        <w:t xml:space="preserve"> was to create a Rangoli pattern, but it was argued that the activity itself had more of an</w:t>
      </w:r>
      <w:r w:rsidR="008C3C19" w:rsidRPr="00DF76B6">
        <w:rPr>
          <w:rFonts w:ascii="Arial" w:hAnsi="Arial" w:cs="Arial"/>
          <w:sz w:val="24"/>
          <w:szCs w:val="24"/>
        </w:rPr>
        <w:t xml:space="preserve"> LNF focus of symmetry rather than a Rangoli pattern </w:t>
      </w:r>
      <w:r w:rsidR="00AC3F4D" w:rsidRPr="00DF76B6">
        <w:rPr>
          <w:rFonts w:ascii="Arial" w:hAnsi="Arial" w:cs="Arial"/>
          <w:sz w:val="24"/>
          <w:szCs w:val="24"/>
        </w:rPr>
        <w:t xml:space="preserve">creation. This caused confusion to my </w:t>
      </w:r>
      <w:r w:rsidRPr="00DF76B6">
        <w:rPr>
          <w:rFonts w:ascii="Arial" w:hAnsi="Arial" w:cs="Arial"/>
          <w:sz w:val="24"/>
          <w:szCs w:val="24"/>
        </w:rPr>
        <w:t>PK</w:t>
      </w:r>
      <w:r w:rsidR="00AC3F4D" w:rsidRPr="00DF76B6">
        <w:rPr>
          <w:rFonts w:ascii="Arial" w:hAnsi="Arial" w:cs="Arial"/>
          <w:sz w:val="24"/>
          <w:szCs w:val="24"/>
        </w:rPr>
        <w:t xml:space="preserve"> and took me a long time to understand how I can improve this. To overcome this issue, I need to focus on what I want the children to learn, the skill that is being learn</w:t>
      </w:r>
      <w:r w:rsidRPr="00DF76B6">
        <w:rPr>
          <w:rFonts w:ascii="Arial" w:hAnsi="Arial" w:cs="Arial"/>
          <w:sz w:val="24"/>
          <w:szCs w:val="24"/>
        </w:rPr>
        <w:t>t</w:t>
      </w:r>
      <w:r w:rsidR="00A1246A" w:rsidRPr="00DF76B6">
        <w:rPr>
          <w:rFonts w:ascii="Arial" w:hAnsi="Arial" w:cs="Arial"/>
          <w:sz w:val="24"/>
          <w:szCs w:val="24"/>
        </w:rPr>
        <w:t xml:space="preserve"> by the children</w:t>
      </w:r>
      <w:r w:rsidRPr="00DF76B6">
        <w:rPr>
          <w:rFonts w:ascii="Arial" w:hAnsi="Arial" w:cs="Arial"/>
          <w:sz w:val="24"/>
          <w:szCs w:val="24"/>
        </w:rPr>
        <w:t xml:space="preserve">. </w:t>
      </w:r>
      <w:r w:rsidR="00AC3F4D" w:rsidRPr="00DF76B6">
        <w:rPr>
          <w:rFonts w:ascii="Arial" w:hAnsi="Arial" w:cs="Arial"/>
          <w:sz w:val="24"/>
          <w:szCs w:val="24"/>
        </w:rPr>
        <w:t xml:space="preserve">However, noting that cross curricular subjects are necessary, </w:t>
      </w:r>
      <w:r w:rsidRPr="00DF76B6">
        <w:rPr>
          <w:rFonts w:ascii="Arial" w:hAnsi="Arial" w:cs="Arial"/>
          <w:sz w:val="24"/>
          <w:szCs w:val="24"/>
        </w:rPr>
        <w:t>as Donaldson wants a cross curricular education, I have to ensure I always have a main focus</w:t>
      </w:r>
      <w:r w:rsidR="00A1246A" w:rsidRPr="00DF76B6">
        <w:rPr>
          <w:rFonts w:ascii="Arial" w:hAnsi="Arial" w:cs="Arial"/>
          <w:sz w:val="24"/>
          <w:szCs w:val="24"/>
        </w:rPr>
        <w:t xml:space="preserve"> to avoid confusion.</w:t>
      </w:r>
    </w:p>
    <w:p w14:paraId="27E19DCA" w14:textId="14F680C9" w:rsidR="00AC3F4D" w:rsidRPr="00DF76B6" w:rsidRDefault="00AC3F4D"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Overall, I have evidenced a </w:t>
      </w:r>
      <w:r w:rsidR="00A1246A" w:rsidRPr="00DF76B6">
        <w:rPr>
          <w:rFonts w:ascii="Arial" w:hAnsi="Arial" w:cs="Arial"/>
          <w:color w:val="000000" w:themeColor="text1"/>
          <w:sz w:val="24"/>
          <w:szCs w:val="24"/>
        </w:rPr>
        <w:t xml:space="preserve">slight </w:t>
      </w:r>
      <w:r w:rsidRPr="00DF76B6">
        <w:rPr>
          <w:rFonts w:ascii="Arial" w:hAnsi="Arial" w:cs="Arial"/>
          <w:color w:val="000000" w:themeColor="text1"/>
          <w:sz w:val="24"/>
          <w:szCs w:val="24"/>
        </w:rPr>
        <w:t xml:space="preserve">lack of </w:t>
      </w:r>
      <w:r w:rsidR="0007779F" w:rsidRPr="00DF76B6">
        <w:rPr>
          <w:rFonts w:ascii="Arial" w:hAnsi="Arial" w:cs="Arial"/>
          <w:color w:val="000000" w:themeColor="text1"/>
          <w:sz w:val="24"/>
          <w:szCs w:val="24"/>
        </w:rPr>
        <w:t>S</w:t>
      </w:r>
      <w:r w:rsidRPr="00DF76B6">
        <w:rPr>
          <w:rFonts w:ascii="Arial" w:hAnsi="Arial" w:cs="Arial"/>
          <w:color w:val="000000" w:themeColor="text1"/>
          <w:sz w:val="24"/>
          <w:szCs w:val="24"/>
        </w:rPr>
        <w:t xml:space="preserve">K and PK during my teaching practice on PTE1, but I think my overall TSK was of a good standard throughout elements of the curriculum, but my improvements are what I need to focus on in order to </w:t>
      </w:r>
      <w:r w:rsidR="00A1246A" w:rsidRPr="00DF76B6">
        <w:rPr>
          <w:rFonts w:ascii="Arial" w:hAnsi="Arial" w:cs="Arial"/>
          <w:color w:val="000000" w:themeColor="text1"/>
          <w:sz w:val="24"/>
          <w:szCs w:val="24"/>
        </w:rPr>
        <w:t>develop my teaching throughout my classroom practice.</w:t>
      </w:r>
    </w:p>
    <w:p w14:paraId="0D510380" w14:textId="4FB76A8C" w:rsidR="000869C8" w:rsidRPr="00DF76B6" w:rsidRDefault="000869C8" w:rsidP="00DF76B6">
      <w:pPr>
        <w:spacing w:line="360" w:lineRule="auto"/>
        <w:rPr>
          <w:rFonts w:ascii="Arial" w:hAnsi="Arial" w:cs="Arial"/>
          <w:b/>
          <w:sz w:val="24"/>
          <w:szCs w:val="24"/>
        </w:rPr>
      </w:pPr>
    </w:p>
    <w:p w14:paraId="143963DB" w14:textId="77777777" w:rsidR="00DF76B6" w:rsidRDefault="00DF76B6">
      <w:pPr>
        <w:rPr>
          <w:rFonts w:ascii="Arial" w:hAnsi="Arial" w:cs="Arial"/>
          <w:b/>
          <w:sz w:val="24"/>
          <w:szCs w:val="24"/>
          <w:u w:val="single"/>
        </w:rPr>
      </w:pPr>
      <w:r>
        <w:rPr>
          <w:rFonts w:ascii="Arial" w:hAnsi="Arial" w:cs="Arial"/>
          <w:b/>
          <w:sz w:val="24"/>
          <w:szCs w:val="24"/>
          <w:u w:val="single"/>
        </w:rPr>
        <w:br w:type="page"/>
      </w:r>
    </w:p>
    <w:p w14:paraId="2E7A8C8B" w14:textId="2A9E413C" w:rsidR="00260190" w:rsidRPr="00DF76B6" w:rsidRDefault="00260190" w:rsidP="00DF76B6">
      <w:pPr>
        <w:spacing w:line="360" w:lineRule="auto"/>
        <w:rPr>
          <w:rFonts w:ascii="Arial" w:hAnsi="Arial" w:cs="Arial"/>
          <w:b/>
          <w:sz w:val="24"/>
          <w:szCs w:val="24"/>
          <w:u w:val="single"/>
        </w:rPr>
      </w:pPr>
      <w:r w:rsidRPr="00DF76B6">
        <w:rPr>
          <w:rFonts w:ascii="Arial" w:hAnsi="Arial" w:cs="Arial"/>
          <w:b/>
          <w:sz w:val="24"/>
          <w:szCs w:val="24"/>
          <w:u w:val="single"/>
        </w:rPr>
        <w:lastRenderedPageBreak/>
        <w:t xml:space="preserve">Conclusion </w:t>
      </w:r>
    </w:p>
    <w:p w14:paraId="3292A12B" w14:textId="47ED61BC" w:rsidR="00A1246A" w:rsidRPr="00DF76B6" w:rsidRDefault="00AC3F4D" w:rsidP="00DF76B6">
      <w:pPr>
        <w:spacing w:line="360" w:lineRule="auto"/>
        <w:rPr>
          <w:rFonts w:ascii="Arial" w:hAnsi="Arial" w:cs="Arial"/>
          <w:sz w:val="24"/>
          <w:szCs w:val="24"/>
        </w:rPr>
      </w:pPr>
      <w:r w:rsidRPr="00DF76B6">
        <w:rPr>
          <w:rFonts w:ascii="Arial" w:hAnsi="Arial" w:cs="Arial"/>
          <w:sz w:val="24"/>
          <w:szCs w:val="24"/>
        </w:rPr>
        <w:t xml:space="preserve">To conclude, </w:t>
      </w:r>
      <w:r w:rsidR="00A1246A" w:rsidRPr="00DF76B6">
        <w:rPr>
          <w:rFonts w:ascii="Arial" w:hAnsi="Arial" w:cs="Arial"/>
          <w:sz w:val="24"/>
          <w:szCs w:val="24"/>
        </w:rPr>
        <w:t xml:space="preserve">from critically analysing the relationship between TSK and effective learning and teaching in the primary school, it is evident to convey that TSK is extremely important in the classroom. </w:t>
      </w:r>
      <w:r w:rsidRPr="00DF76B6">
        <w:rPr>
          <w:rFonts w:ascii="Arial" w:hAnsi="Arial" w:cs="Arial"/>
          <w:sz w:val="24"/>
          <w:szCs w:val="24"/>
        </w:rPr>
        <w:t>Shulman (198</w:t>
      </w:r>
      <w:r w:rsidR="00A1246A" w:rsidRPr="00DF76B6">
        <w:rPr>
          <w:rFonts w:ascii="Arial" w:hAnsi="Arial" w:cs="Arial"/>
          <w:sz w:val="24"/>
          <w:szCs w:val="24"/>
        </w:rPr>
        <w:t>7) states:</w:t>
      </w:r>
    </w:p>
    <w:p w14:paraId="12F6110E" w14:textId="700067F1" w:rsidR="00A1246A" w:rsidRPr="00DF76B6" w:rsidRDefault="000869C8" w:rsidP="00DF76B6">
      <w:pPr>
        <w:spacing w:line="360" w:lineRule="auto"/>
        <w:rPr>
          <w:rFonts w:ascii="Arial" w:hAnsi="Arial" w:cs="Arial"/>
          <w:sz w:val="24"/>
          <w:szCs w:val="24"/>
        </w:rPr>
      </w:pPr>
      <w:r w:rsidRPr="00DF76B6">
        <w:rPr>
          <w:rFonts w:ascii="Arial" w:hAnsi="Arial" w:cs="Arial"/>
          <w:sz w:val="24"/>
          <w:szCs w:val="24"/>
        </w:rPr>
        <w:t>“We engage in teaching to achieve educational purposes, to accomplish ends having to do with student literacy, student freedom to use and enjoy, student responsibility to care and care for, to believe and respect, to inquire and discover, to develop understandings, skills and values needed to function in a free and just society.”</w:t>
      </w:r>
      <w:r w:rsidR="00A1246A" w:rsidRPr="00DF76B6">
        <w:rPr>
          <w:rFonts w:ascii="Arial" w:hAnsi="Arial" w:cs="Arial"/>
          <w:sz w:val="24"/>
          <w:szCs w:val="24"/>
        </w:rPr>
        <w:t xml:space="preserve"> (p.14).</w:t>
      </w:r>
    </w:p>
    <w:p w14:paraId="50C9546E" w14:textId="40F9737A" w:rsidR="00461950" w:rsidRPr="00DF76B6" w:rsidRDefault="000869C8" w:rsidP="00DF76B6">
      <w:pPr>
        <w:spacing w:line="360" w:lineRule="auto"/>
        <w:rPr>
          <w:rFonts w:ascii="Arial" w:hAnsi="Arial" w:cs="Arial"/>
          <w:sz w:val="24"/>
          <w:szCs w:val="24"/>
        </w:rPr>
      </w:pPr>
      <w:r w:rsidRPr="00DF76B6">
        <w:rPr>
          <w:rFonts w:ascii="Arial" w:hAnsi="Arial" w:cs="Arial"/>
          <w:sz w:val="24"/>
          <w:szCs w:val="24"/>
        </w:rPr>
        <w:t xml:space="preserve"> From this quote alone, it is clear to see that teaching has many different aspects to contribute to an effective teaching and learning environment. Although </w:t>
      </w:r>
      <w:r w:rsidR="00A1246A" w:rsidRPr="00DF76B6">
        <w:rPr>
          <w:rFonts w:ascii="Arial" w:hAnsi="Arial" w:cs="Arial"/>
          <w:sz w:val="24"/>
          <w:szCs w:val="24"/>
        </w:rPr>
        <w:t xml:space="preserve">TSK </w:t>
      </w:r>
      <w:r w:rsidRPr="00DF76B6">
        <w:rPr>
          <w:rFonts w:ascii="Arial" w:hAnsi="Arial" w:cs="Arial"/>
          <w:sz w:val="24"/>
          <w:szCs w:val="24"/>
        </w:rPr>
        <w:t xml:space="preserve">is most definitely part of it, other aspects of </w:t>
      </w:r>
      <w:r w:rsidR="00A1246A" w:rsidRPr="00DF76B6">
        <w:rPr>
          <w:rFonts w:ascii="Arial" w:hAnsi="Arial" w:cs="Arial"/>
          <w:sz w:val="24"/>
          <w:szCs w:val="24"/>
        </w:rPr>
        <w:t xml:space="preserve">teaching such as classroom management, PK and enthusiasm towards the role </w:t>
      </w:r>
      <w:r w:rsidRPr="00DF76B6">
        <w:rPr>
          <w:rFonts w:ascii="Arial" w:hAnsi="Arial" w:cs="Arial"/>
          <w:sz w:val="24"/>
          <w:szCs w:val="24"/>
        </w:rPr>
        <w:t>will contribute to an effective learning environment</w:t>
      </w:r>
      <w:r w:rsidR="00AC3F4D" w:rsidRPr="00DF76B6">
        <w:rPr>
          <w:rFonts w:ascii="Arial" w:hAnsi="Arial" w:cs="Arial"/>
          <w:sz w:val="24"/>
          <w:szCs w:val="24"/>
        </w:rPr>
        <w:t xml:space="preserve"> </w:t>
      </w:r>
      <w:r w:rsidR="00BD2A85" w:rsidRPr="00DF76B6">
        <w:rPr>
          <w:rFonts w:ascii="Arial" w:hAnsi="Arial" w:cs="Arial"/>
          <w:sz w:val="24"/>
          <w:szCs w:val="24"/>
        </w:rPr>
        <w:t>which</w:t>
      </w:r>
      <w:r w:rsidR="00AC3F4D" w:rsidRPr="00DF76B6">
        <w:rPr>
          <w:rFonts w:ascii="Arial" w:hAnsi="Arial" w:cs="Arial"/>
          <w:sz w:val="24"/>
          <w:szCs w:val="24"/>
        </w:rPr>
        <w:t xml:space="preserve"> has been proven from </w:t>
      </w:r>
      <w:r w:rsidR="00181E58" w:rsidRPr="00DF76B6">
        <w:rPr>
          <w:rFonts w:ascii="Arial" w:hAnsi="Arial" w:cs="Arial"/>
          <w:sz w:val="24"/>
          <w:szCs w:val="24"/>
        </w:rPr>
        <w:t>various</w:t>
      </w:r>
      <w:r w:rsidR="00AC3F4D" w:rsidRPr="00DF76B6">
        <w:rPr>
          <w:rFonts w:ascii="Arial" w:hAnsi="Arial" w:cs="Arial"/>
          <w:sz w:val="24"/>
          <w:szCs w:val="24"/>
        </w:rPr>
        <w:t xml:space="preserve"> sources above</w:t>
      </w:r>
      <w:r w:rsidR="00A1246A" w:rsidRPr="00DF76B6">
        <w:rPr>
          <w:rFonts w:ascii="Arial" w:hAnsi="Arial" w:cs="Arial"/>
          <w:sz w:val="24"/>
          <w:szCs w:val="24"/>
        </w:rPr>
        <w:t xml:space="preserve">. From just focussing on TSK, these other aspects often get overlooked and deemed as less important, when in reality that is not the case. </w:t>
      </w:r>
      <w:r w:rsidR="00461950" w:rsidRPr="00DF76B6">
        <w:rPr>
          <w:rFonts w:ascii="Arial" w:hAnsi="Arial" w:cs="Arial"/>
          <w:sz w:val="24"/>
          <w:szCs w:val="24"/>
        </w:rPr>
        <w:t>“We must be careful that the knowledge-based approach does not produce an overly technical image of teaching, a scientific enterprise that has lost its soul.” (Shulman, 1987, p.20).</w:t>
      </w:r>
    </w:p>
    <w:p w14:paraId="39FB4489" w14:textId="77777777" w:rsidR="00D81D88" w:rsidRPr="00DF76B6" w:rsidRDefault="00D81D88" w:rsidP="00DF76B6">
      <w:pPr>
        <w:spacing w:line="360" w:lineRule="auto"/>
        <w:rPr>
          <w:rFonts w:ascii="Arial" w:hAnsi="Arial" w:cs="Arial"/>
          <w:sz w:val="24"/>
          <w:szCs w:val="24"/>
        </w:rPr>
      </w:pPr>
    </w:p>
    <w:p w14:paraId="495828E2" w14:textId="7A2C83E6" w:rsidR="00C76F22" w:rsidRPr="00DF76B6" w:rsidRDefault="00C76F22" w:rsidP="00DF76B6">
      <w:pPr>
        <w:spacing w:line="360" w:lineRule="auto"/>
        <w:rPr>
          <w:rFonts w:ascii="Arial" w:hAnsi="Arial" w:cs="Arial"/>
          <w:sz w:val="24"/>
          <w:szCs w:val="24"/>
        </w:rPr>
      </w:pPr>
    </w:p>
    <w:p w14:paraId="18CCFE20" w14:textId="0B3DE27A" w:rsidR="009130F2" w:rsidRPr="00DF76B6" w:rsidRDefault="009130F2" w:rsidP="00DF76B6">
      <w:pPr>
        <w:spacing w:line="360" w:lineRule="auto"/>
        <w:rPr>
          <w:rFonts w:ascii="Arial" w:hAnsi="Arial" w:cs="Arial"/>
          <w:sz w:val="24"/>
          <w:szCs w:val="24"/>
        </w:rPr>
      </w:pPr>
    </w:p>
    <w:p w14:paraId="6026156B" w14:textId="3010A56E" w:rsidR="009130F2" w:rsidRPr="00DF76B6" w:rsidRDefault="009130F2" w:rsidP="00DF76B6">
      <w:pPr>
        <w:spacing w:line="360" w:lineRule="auto"/>
        <w:rPr>
          <w:rFonts w:ascii="Arial" w:hAnsi="Arial" w:cs="Arial"/>
          <w:sz w:val="24"/>
          <w:szCs w:val="24"/>
        </w:rPr>
      </w:pPr>
    </w:p>
    <w:p w14:paraId="09A73499" w14:textId="6E997791" w:rsidR="009130F2" w:rsidRPr="00DF76B6" w:rsidRDefault="009130F2" w:rsidP="00DF76B6">
      <w:pPr>
        <w:spacing w:line="360" w:lineRule="auto"/>
        <w:rPr>
          <w:rFonts w:ascii="Arial" w:hAnsi="Arial" w:cs="Arial"/>
          <w:sz w:val="24"/>
          <w:szCs w:val="24"/>
        </w:rPr>
      </w:pPr>
    </w:p>
    <w:p w14:paraId="108CF967" w14:textId="0B48A47C" w:rsidR="009130F2" w:rsidRPr="00DF76B6" w:rsidRDefault="009130F2" w:rsidP="00DF76B6">
      <w:pPr>
        <w:spacing w:line="360" w:lineRule="auto"/>
        <w:rPr>
          <w:rFonts w:ascii="Arial" w:hAnsi="Arial" w:cs="Arial"/>
          <w:sz w:val="24"/>
          <w:szCs w:val="24"/>
        </w:rPr>
      </w:pPr>
    </w:p>
    <w:p w14:paraId="0FB4BC50" w14:textId="77777777" w:rsidR="000869C8" w:rsidRPr="00DF76B6" w:rsidRDefault="000869C8" w:rsidP="00DF76B6">
      <w:pPr>
        <w:spacing w:line="360" w:lineRule="auto"/>
        <w:rPr>
          <w:rFonts w:ascii="Arial" w:hAnsi="Arial" w:cs="Arial"/>
          <w:sz w:val="24"/>
          <w:szCs w:val="24"/>
        </w:rPr>
      </w:pPr>
      <w:r w:rsidRPr="00DF76B6">
        <w:rPr>
          <w:rFonts w:ascii="Arial" w:hAnsi="Arial" w:cs="Arial"/>
          <w:sz w:val="24"/>
          <w:szCs w:val="24"/>
        </w:rPr>
        <w:br w:type="page"/>
      </w:r>
    </w:p>
    <w:p w14:paraId="7CDAE822" w14:textId="5293EB3F" w:rsidR="009130F2" w:rsidRPr="00DF76B6" w:rsidRDefault="009130F2" w:rsidP="00DF76B6">
      <w:pPr>
        <w:spacing w:line="360" w:lineRule="auto"/>
        <w:rPr>
          <w:rFonts w:ascii="Arial" w:hAnsi="Arial" w:cs="Arial"/>
          <w:b/>
          <w:sz w:val="24"/>
          <w:szCs w:val="24"/>
          <w:u w:val="single"/>
        </w:rPr>
      </w:pPr>
      <w:r w:rsidRPr="00DF76B6">
        <w:rPr>
          <w:rFonts w:ascii="Arial" w:hAnsi="Arial" w:cs="Arial"/>
          <w:b/>
          <w:sz w:val="24"/>
          <w:szCs w:val="24"/>
          <w:u w:val="single"/>
        </w:rPr>
        <w:lastRenderedPageBreak/>
        <w:t>Reference List</w:t>
      </w:r>
    </w:p>
    <w:p w14:paraId="6D69EB9F" w14:textId="069C0A38"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Aubrey, C. (1997) </w:t>
      </w:r>
      <w:r w:rsidRPr="00DF76B6">
        <w:rPr>
          <w:rFonts w:ascii="Arial" w:hAnsi="Arial" w:cs="Arial"/>
          <w:i/>
          <w:iCs/>
          <w:color w:val="000000" w:themeColor="text1"/>
          <w:sz w:val="24"/>
          <w:szCs w:val="24"/>
        </w:rPr>
        <w:t>Mathematics teaching in the early years: an investigation of teachers' subject knowledge</w:t>
      </w:r>
      <w:r w:rsidRPr="00DF76B6">
        <w:rPr>
          <w:rFonts w:ascii="Arial" w:hAnsi="Arial" w:cs="Arial"/>
          <w:color w:val="000000" w:themeColor="text1"/>
          <w:sz w:val="24"/>
          <w:szCs w:val="24"/>
        </w:rPr>
        <w:t>. London: Falmer.</w:t>
      </w:r>
    </w:p>
    <w:p w14:paraId="1381227C"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Ball, D. L., Thames, M. H. and Phelps, G. (2008) ‘Content Knowledge for Teaching: What Makes It Special?’, </w:t>
      </w:r>
      <w:r w:rsidRPr="00DF76B6">
        <w:rPr>
          <w:rFonts w:ascii="Arial" w:hAnsi="Arial" w:cs="Arial"/>
          <w:i/>
          <w:iCs/>
          <w:color w:val="000000" w:themeColor="text1"/>
          <w:sz w:val="24"/>
          <w:szCs w:val="24"/>
          <w:bdr w:val="none" w:sz="0" w:space="0" w:color="auto" w:frame="1"/>
        </w:rPr>
        <w:t>Journal of Teacher Education</w:t>
      </w:r>
      <w:r w:rsidRPr="00DF76B6">
        <w:rPr>
          <w:rFonts w:ascii="Arial" w:hAnsi="Arial" w:cs="Arial"/>
          <w:color w:val="000000" w:themeColor="text1"/>
          <w:sz w:val="24"/>
          <w:szCs w:val="24"/>
        </w:rPr>
        <w:t>, 59(5), pp. 389–407.</w:t>
      </w:r>
    </w:p>
    <w:p w14:paraId="5C149BED" w14:textId="00048858" w:rsidR="00181E58"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Bearne, E. and Reedy, D. (2017) </w:t>
      </w:r>
      <w:r w:rsidRPr="00DF76B6">
        <w:rPr>
          <w:rFonts w:ascii="Arial" w:hAnsi="Arial" w:cs="Arial"/>
          <w:i/>
          <w:color w:val="000000" w:themeColor="text1"/>
          <w:sz w:val="24"/>
          <w:szCs w:val="24"/>
        </w:rPr>
        <w:t xml:space="preserve">Teaching Primary English: Subject Knowledge and Classroom Practice. </w:t>
      </w:r>
      <w:r w:rsidRPr="00DF76B6">
        <w:rPr>
          <w:rFonts w:ascii="Arial" w:hAnsi="Arial" w:cs="Arial"/>
          <w:color w:val="000000" w:themeColor="text1"/>
          <w:sz w:val="24"/>
          <w:szCs w:val="24"/>
        </w:rPr>
        <w:t>Routledge.</w:t>
      </w:r>
    </w:p>
    <w:p w14:paraId="48EF41DA" w14:textId="777693F0" w:rsidR="00012324" w:rsidRPr="00012324" w:rsidRDefault="00012324" w:rsidP="00DF76B6">
      <w:pPr>
        <w:spacing w:line="360" w:lineRule="auto"/>
        <w:rPr>
          <w:rFonts w:ascii="Arial" w:hAnsi="Arial" w:cs="Arial"/>
          <w:color w:val="000000" w:themeColor="text1"/>
          <w:sz w:val="24"/>
          <w:szCs w:val="24"/>
        </w:rPr>
      </w:pPr>
      <w:r w:rsidRPr="00012324">
        <w:rPr>
          <w:rFonts w:ascii="Arial" w:hAnsi="Arial" w:cs="Arial"/>
          <w:i/>
          <w:color w:val="000000" w:themeColor="text1"/>
          <w:sz w:val="24"/>
          <w:szCs w:val="24"/>
        </w:rPr>
        <w:t xml:space="preserve">BERA: Ethical Guidelines for Educational Research. </w:t>
      </w:r>
      <w:r>
        <w:rPr>
          <w:rFonts w:ascii="Arial" w:hAnsi="Arial" w:cs="Arial"/>
          <w:color w:val="000000" w:themeColor="text1"/>
          <w:sz w:val="24"/>
          <w:szCs w:val="24"/>
        </w:rPr>
        <w:t xml:space="preserve">Available at: </w:t>
      </w:r>
      <w:hyperlink r:id="rId10" w:history="1">
        <w:r w:rsidRPr="009D5F07">
          <w:rPr>
            <w:rStyle w:val="Hyperlink"/>
            <w:rFonts w:ascii="Arial" w:hAnsi="Arial" w:cs="Arial"/>
            <w:sz w:val="24"/>
            <w:szCs w:val="24"/>
          </w:rPr>
          <w:t>https://www.bera.ac.uk/wp-content/uploads/2014/02/BERA-Ethical-Guidelines-2011.pdf?noredirect=1</w:t>
        </w:r>
      </w:hyperlink>
      <w:r>
        <w:rPr>
          <w:rFonts w:ascii="Arial" w:hAnsi="Arial" w:cs="Arial"/>
          <w:color w:val="000000" w:themeColor="text1"/>
          <w:sz w:val="24"/>
          <w:szCs w:val="24"/>
        </w:rPr>
        <w:t xml:space="preserve"> (Accessed: 03/01/2019).</w:t>
      </w:r>
    </w:p>
    <w:p w14:paraId="1DAECBBC"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Booth, D. and Coles, R. (2017) </w:t>
      </w:r>
      <w:r w:rsidRPr="00DF76B6">
        <w:rPr>
          <w:rFonts w:ascii="Arial" w:hAnsi="Arial" w:cs="Arial"/>
          <w:i/>
          <w:color w:val="000000" w:themeColor="text1"/>
          <w:sz w:val="24"/>
          <w:szCs w:val="24"/>
        </w:rPr>
        <w:t xml:space="preserve">What is a “Good” Teacher? </w:t>
      </w:r>
      <w:r w:rsidRPr="00DF76B6">
        <w:rPr>
          <w:rFonts w:ascii="Arial" w:hAnsi="Arial" w:cs="Arial"/>
          <w:color w:val="000000" w:themeColor="text1"/>
          <w:sz w:val="24"/>
          <w:szCs w:val="24"/>
        </w:rPr>
        <w:t>Pembroke Publishers Limited.</w:t>
      </w:r>
    </w:p>
    <w:p w14:paraId="55CAAFB5" w14:textId="77777777" w:rsidR="00181E58" w:rsidRPr="00DF76B6" w:rsidRDefault="00666034" w:rsidP="00DF76B6">
      <w:pPr>
        <w:spacing w:line="360" w:lineRule="auto"/>
        <w:rPr>
          <w:rFonts w:ascii="Arial" w:hAnsi="Arial" w:cs="Arial"/>
          <w:color w:val="000000" w:themeColor="text1"/>
          <w:sz w:val="24"/>
          <w:szCs w:val="24"/>
        </w:rPr>
      </w:pPr>
      <w:hyperlink r:id="rId11" w:history="1">
        <w:r w:rsidR="00181E58" w:rsidRPr="00DF76B6">
          <w:rPr>
            <w:rStyle w:val="Hyperlink"/>
            <w:rFonts w:ascii="Arial" w:hAnsi="Arial" w:cs="Arial"/>
            <w:color w:val="000000" w:themeColor="text1"/>
            <w:sz w:val="24"/>
            <w:szCs w:val="24"/>
            <w:u w:val="none"/>
          </w:rPr>
          <w:t>Bruyckere</w:t>
        </w:r>
      </w:hyperlink>
      <w:r w:rsidR="00181E58" w:rsidRPr="00DF76B6">
        <w:rPr>
          <w:rFonts w:ascii="Arial" w:hAnsi="Arial" w:cs="Arial"/>
          <w:color w:val="000000" w:themeColor="text1"/>
          <w:sz w:val="24"/>
          <w:szCs w:val="24"/>
        </w:rPr>
        <w:t xml:space="preserve">, P. (2018) </w:t>
      </w:r>
      <w:r w:rsidR="00181E58" w:rsidRPr="00DF76B6">
        <w:rPr>
          <w:rFonts w:ascii="Arial" w:hAnsi="Arial" w:cs="Arial"/>
          <w:i/>
          <w:color w:val="000000" w:themeColor="text1"/>
          <w:sz w:val="24"/>
          <w:szCs w:val="24"/>
        </w:rPr>
        <w:t xml:space="preserve">The Ingredients for Great Teaching. </w:t>
      </w:r>
      <w:r w:rsidR="00181E58" w:rsidRPr="00DF76B6">
        <w:rPr>
          <w:rFonts w:ascii="Arial" w:hAnsi="Arial" w:cs="Arial"/>
          <w:color w:val="000000" w:themeColor="text1"/>
          <w:sz w:val="24"/>
          <w:szCs w:val="24"/>
        </w:rPr>
        <w:t>SAGE.</w:t>
      </w:r>
    </w:p>
    <w:p w14:paraId="5BC3865F" w14:textId="77777777" w:rsidR="00181E58" w:rsidRPr="00DF76B6" w:rsidRDefault="00181E58" w:rsidP="00DF76B6">
      <w:pPr>
        <w:spacing w:line="360" w:lineRule="auto"/>
        <w:rPr>
          <w:rFonts w:ascii="Arial" w:hAnsi="Arial" w:cs="Arial"/>
          <w:i/>
          <w:color w:val="000000" w:themeColor="text1"/>
          <w:sz w:val="24"/>
          <w:szCs w:val="24"/>
        </w:rPr>
      </w:pPr>
      <w:r w:rsidRPr="00DF76B6">
        <w:rPr>
          <w:rFonts w:ascii="Arial" w:hAnsi="Arial" w:cs="Arial"/>
          <w:color w:val="000000" w:themeColor="text1"/>
          <w:sz w:val="24"/>
          <w:szCs w:val="24"/>
        </w:rPr>
        <w:t xml:space="preserve">Coe, R., Aloisi, C., Higgins, S. and Major, L. (2014) ‘What makes great teaching? Review of the underpinning research.’ </w:t>
      </w:r>
      <w:r w:rsidRPr="00DF76B6">
        <w:rPr>
          <w:rFonts w:ascii="Arial" w:hAnsi="Arial" w:cs="Arial"/>
          <w:i/>
          <w:color w:val="000000" w:themeColor="text1"/>
          <w:sz w:val="24"/>
          <w:szCs w:val="24"/>
        </w:rPr>
        <w:t>Centre for Evaluation and Monitoring.</w:t>
      </w:r>
    </w:p>
    <w:p w14:paraId="7706DF9F"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Curriculum for Wales (2015) </w:t>
      </w:r>
      <w:r w:rsidRPr="00DF76B6">
        <w:rPr>
          <w:rFonts w:ascii="Arial" w:hAnsi="Arial" w:cs="Arial"/>
          <w:i/>
          <w:color w:val="000000" w:themeColor="text1"/>
          <w:sz w:val="24"/>
          <w:szCs w:val="24"/>
        </w:rPr>
        <w:t xml:space="preserve">Foundation Phase Framework. </w:t>
      </w:r>
      <w:r w:rsidRPr="00DF76B6">
        <w:rPr>
          <w:rFonts w:ascii="Arial" w:hAnsi="Arial" w:cs="Arial"/>
          <w:color w:val="000000" w:themeColor="text1"/>
          <w:sz w:val="24"/>
          <w:szCs w:val="24"/>
        </w:rPr>
        <w:t xml:space="preserve">Available at: </w:t>
      </w:r>
      <w:hyperlink r:id="rId12" w:history="1">
        <w:r w:rsidRPr="00DF76B6">
          <w:rPr>
            <w:rStyle w:val="Hyperlink"/>
            <w:rFonts w:ascii="Arial" w:hAnsi="Arial" w:cs="Arial"/>
            <w:sz w:val="24"/>
            <w:szCs w:val="24"/>
          </w:rPr>
          <w:t>https://beta.gov.wales/sites/default/files/publications/2018-02/foundation-phase-framework-revised-2015.pdf</w:t>
        </w:r>
      </w:hyperlink>
      <w:r w:rsidRPr="00DF76B6">
        <w:rPr>
          <w:rFonts w:ascii="Arial" w:hAnsi="Arial" w:cs="Arial"/>
          <w:color w:val="000000" w:themeColor="text1"/>
          <w:sz w:val="24"/>
          <w:szCs w:val="24"/>
        </w:rPr>
        <w:t xml:space="preserve"> (Accessed: 09/01/2019).</w:t>
      </w:r>
    </w:p>
    <w:p w14:paraId="5DBDD34B" w14:textId="2B40C1C3" w:rsidR="00181E58" w:rsidRPr="00DF76B6" w:rsidRDefault="00181E58" w:rsidP="00DF76B6">
      <w:pPr>
        <w:pStyle w:val="NoSpacing"/>
        <w:spacing w:line="360" w:lineRule="auto"/>
        <w:rPr>
          <w:rFonts w:ascii="Arial" w:hAnsi="Arial" w:cs="Arial"/>
          <w:color w:val="000000" w:themeColor="text1"/>
          <w:szCs w:val="24"/>
        </w:rPr>
      </w:pPr>
      <w:r w:rsidRPr="00DF76B6">
        <w:rPr>
          <w:rFonts w:ascii="Arial" w:hAnsi="Arial" w:cs="Arial"/>
          <w:color w:val="000000" w:themeColor="text1"/>
          <w:szCs w:val="24"/>
        </w:rPr>
        <w:t xml:space="preserve">Donaldson, G. (2015) </w:t>
      </w:r>
      <w:r w:rsidRPr="00DF76B6">
        <w:rPr>
          <w:rFonts w:ascii="Arial" w:hAnsi="Arial" w:cs="Arial"/>
          <w:i/>
          <w:iCs/>
          <w:color w:val="000000" w:themeColor="text1"/>
          <w:szCs w:val="24"/>
        </w:rPr>
        <w:t xml:space="preserve">Successful Futures: Independent Review of Curriculum and Assessment Arrangements in Wales. </w:t>
      </w:r>
      <w:r w:rsidRPr="00DF76B6">
        <w:rPr>
          <w:rFonts w:ascii="Arial" w:hAnsi="Arial" w:cs="Arial"/>
          <w:color w:val="000000" w:themeColor="text1"/>
          <w:szCs w:val="24"/>
        </w:rPr>
        <w:t xml:space="preserve">Available at: </w:t>
      </w:r>
      <w:hyperlink r:id="rId13" w:history="1">
        <w:r w:rsidRPr="00DF76B6">
          <w:rPr>
            <w:rStyle w:val="Hyperlink"/>
            <w:rFonts w:ascii="Arial" w:hAnsi="Arial" w:cs="Arial"/>
            <w:color w:val="000000" w:themeColor="text1"/>
            <w:szCs w:val="24"/>
          </w:rPr>
          <w:t>http</w:t>
        </w:r>
      </w:hyperlink>
      <w:hyperlink r:id="rId14" w:history="1">
        <w:r w:rsidRPr="00DF76B6">
          <w:rPr>
            <w:rStyle w:val="Hyperlink"/>
            <w:rFonts w:ascii="Arial" w:hAnsi="Arial" w:cs="Arial"/>
            <w:color w:val="000000" w:themeColor="text1"/>
            <w:szCs w:val="24"/>
          </w:rPr>
          <w:t>://www.schoolsfuture.co.uk/wp-content/uploads/2015/04/The-Donaldson-review-successful-futures-compressed.</w:t>
        </w:r>
      </w:hyperlink>
      <w:hyperlink r:id="rId15" w:history="1">
        <w:r w:rsidRPr="00DF76B6">
          <w:rPr>
            <w:rStyle w:val="Hyperlink"/>
            <w:rFonts w:ascii="Arial" w:hAnsi="Arial" w:cs="Arial"/>
            <w:color w:val="000000" w:themeColor="text1"/>
            <w:szCs w:val="24"/>
          </w:rPr>
          <w:t>pdf</w:t>
        </w:r>
      </w:hyperlink>
      <w:r w:rsidRPr="00DF76B6">
        <w:rPr>
          <w:rFonts w:ascii="Arial" w:hAnsi="Arial" w:cs="Arial"/>
          <w:color w:val="000000" w:themeColor="text1"/>
          <w:szCs w:val="24"/>
        </w:rPr>
        <w:t xml:space="preserve"> (Accessed: 09/01/2019).</w:t>
      </w:r>
    </w:p>
    <w:p w14:paraId="6E563140" w14:textId="77777777" w:rsidR="00181E58" w:rsidRPr="00DF76B6" w:rsidRDefault="00181E58" w:rsidP="00DF76B6">
      <w:pPr>
        <w:pStyle w:val="NoSpacing"/>
        <w:spacing w:line="360" w:lineRule="auto"/>
        <w:rPr>
          <w:rFonts w:ascii="Arial" w:hAnsi="Arial" w:cs="Arial"/>
          <w:color w:val="000000" w:themeColor="text1"/>
          <w:szCs w:val="24"/>
        </w:rPr>
      </w:pPr>
    </w:p>
    <w:p w14:paraId="565FB9E3"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Ellis, V. (2009) </w:t>
      </w:r>
      <w:r w:rsidRPr="00DF76B6">
        <w:rPr>
          <w:rFonts w:ascii="Arial" w:hAnsi="Arial" w:cs="Arial"/>
          <w:i/>
          <w:color w:val="000000" w:themeColor="text1"/>
          <w:sz w:val="24"/>
          <w:szCs w:val="24"/>
        </w:rPr>
        <w:t xml:space="preserve">Subject Knowledge and Teacher Education: The Development of Teachers’ Thinking. </w:t>
      </w:r>
      <w:r w:rsidRPr="00DF76B6">
        <w:rPr>
          <w:rFonts w:ascii="Arial" w:hAnsi="Arial" w:cs="Arial"/>
          <w:color w:val="000000" w:themeColor="text1"/>
          <w:sz w:val="24"/>
          <w:szCs w:val="24"/>
        </w:rPr>
        <w:t xml:space="preserve">Bloomsbury Publishing. </w:t>
      </w:r>
    </w:p>
    <w:p w14:paraId="316B2AE8"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Goulding, M., Rowland, T. and Barber, P. (2013) ‘Does it Matter? Primary Teacher Trainees’ Subject Knowledge in Mathematics.’ </w:t>
      </w:r>
      <w:r w:rsidRPr="00DF76B6">
        <w:rPr>
          <w:rFonts w:ascii="Arial" w:hAnsi="Arial" w:cs="Arial"/>
          <w:i/>
          <w:color w:val="000000" w:themeColor="text1"/>
          <w:sz w:val="24"/>
          <w:szCs w:val="24"/>
        </w:rPr>
        <w:t xml:space="preserve">British Educational Research Journal, </w:t>
      </w:r>
      <w:r w:rsidRPr="00DF76B6">
        <w:rPr>
          <w:rFonts w:ascii="Arial" w:hAnsi="Arial" w:cs="Arial"/>
          <w:color w:val="000000" w:themeColor="text1"/>
          <w:sz w:val="24"/>
          <w:szCs w:val="24"/>
        </w:rPr>
        <w:t>28(5), pp.689-704.</w:t>
      </w:r>
    </w:p>
    <w:p w14:paraId="7759E044"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lastRenderedPageBreak/>
        <w:t xml:space="preserve">Hattie, J. (2012) </w:t>
      </w:r>
      <w:r w:rsidRPr="00DF76B6">
        <w:rPr>
          <w:rFonts w:ascii="Arial" w:hAnsi="Arial" w:cs="Arial"/>
          <w:i/>
          <w:color w:val="000000" w:themeColor="text1"/>
          <w:sz w:val="24"/>
          <w:szCs w:val="24"/>
        </w:rPr>
        <w:t xml:space="preserve">Visible Learning for Teachers: Maximizing Impact on Learning. </w:t>
      </w:r>
      <w:r w:rsidRPr="00DF76B6">
        <w:rPr>
          <w:rFonts w:ascii="Arial" w:hAnsi="Arial" w:cs="Arial"/>
          <w:color w:val="000000" w:themeColor="text1"/>
          <w:sz w:val="24"/>
          <w:szCs w:val="24"/>
        </w:rPr>
        <w:t>Routledge.</w:t>
      </w:r>
    </w:p>
    <w:p w14:paraId="4DFD96AD"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Hewitt, D. (2008) </w:t>
      </w:r>
      <w:r w:rsidRPr="00DF76B6">
        <w:rPr>
          <w:rFonts w:ascii="Arial" w:hAnsi="Arial" w:cs="Arial"/>
          <w:i/>
          <w:iCs/>
          <w:color w:val="000000" w:themeColor="text1"/>
          <w:sz w:val="24"/>
          <w:szCs w:val="24"/>
        </w:rPr>
        <w:t>Understanding effective learning strategies for the classroom</w:t>
      </w:r>
      <w:r w:rsidRPr="00DF76B6">
        <w:rPr>
          <w:rFonts w:ascii="Arial" w:hAnsi="Arial" w:cs="Arial"/>
          <w:color w:val="000000" w:themeColor="text1"/>
          <w:sz w:val="24"/>
          <w:szCs w:val="24"/>
        </w:rPr>
        <w:t>. Maidenhead: Open University Press.</w:t>
      </w:r>
    </w:p>
    <w:p w14:paraId="148A3BFF"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Kleickmann, T., Richter, D., Kunter, M., Elsner, J., Besser, M., Krauss, S. and Baumert, J. (2013) ‘Teachers’ Content Knowledge and Pedagogical Content Knowledge: The Role of Structural Differences in Teacher Education’, </w:t>
      </w:r>
      <w:r w:rsidRPr="00DF76B6">
        <w:rPr>
          <w:rFonts w:ascii="Arial" w:hAnsi="Arial" w:cs="Arial"/>
          <w:i/>
          <w:color w:val="000000" w:themeColor="text1"/>
          <w:sz w:val="24"/>
          <w:szCs w:val="24"/>
        </w:rPr>
        <w:t xml:space="preserve">Journal of Teacher Education, </w:t>
      </w:r>
      <w:r w:rsidRPr="00DF76B6">
        <w:rPr>
          <w:rFonts w:ascii="Arial" w:hAnsi="Arial" w:cs="Arial"/>
          <w:color w:val="000000" w:themeColor="text1"/>
          <w:sz w:val="24"/>
          <w:szCs w:val="24"/>
        </w:rPr>
        <w:t>64(1), pp. 90-106.</w:t>
      </w:r>
    </w:p>
    <w:p w14:paraId="162C749D"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Lewington, Y. (2013) </w:t>
      </w:r>
      <w:r w:rsidRPr="00DF76B6">
        <w:rPr>
          <w:rFonts w:ascii="Arial" w:hAnsi="Arial" w:cs="Arial"/>
          <w:i/>
          <w:color w:val="000000" w:themeColor="text1"/>
          <w:sz w:val="24"/>
          <w:szCs w:val="24"/>
        </w:rPr>
        <w:t xml:space="preserve">Effective Use of Pupil Voice: Improve Learning Through Engaging Pupil Feedback. </w:t>
      </w:r>
      <w:r w:rsidRPr="00DF76B6">
        <w:rPr>
          <w:rFonts w:ascii="Arial" w:hAnsi="Arial" w:cs="Arial"/>
          <w:color w:val="000000" w:themeColor="text1"/>
          <w:sz w:val="24"/>
          <w:szCs w:val="24"/>
        </w:rPr>
        <w:t xml:space="preserve">Optimus Publishing. </w:t>
      </w:r>
    </w:p>
    <w:p w14:paraId="42826FBF"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Metzler, J. (2012) ‘The impact of teacher subject knowledge on student achievement: Evidence from within-teacher within-student variation.’ </w:t>
      </w:r>
      <w:r w:rsidRPr="00DF76B6">
        <w:rPr>
          <w:rFonts w:ascii="Arial" w:hAnsi="Arial" w:cs="Arial"/>
          <w:i/>
          <w:iCs/>
          <w:color w:val="000000" w:themeColor="text1"/>
          <w:sz w:val="24"/>
          <w:szCs w:val="24"/>
        </w:rPr>
        <w:t>Journal of Development Economics</w:t>
      </w:r>
      <w:r w:rsidRPr="00DF76B6">
        <w:rPr>
          <w:rFonts w:ascii="Arial" w:hAnsi="Arial" w:cs="Arial"/>
          <w:color w:val="000000" w:themeColor="text1"/>
          <w:sz w:val="24"/>
          <w:szCs w:val="24"/>
        </w:rPr>
        <w:t>, 99(2), pp.486–497.</w:t>
      </w:r>
    </w:p>
    <w:p w14:paraId="2105BB85"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Muijs, D. and Reynolds, D. (2017) </w:t>
      </w:r>
      <w:r w:rsidRPr="00DF76B6">
        <w:rPr>
          <w:rFonts w:ascii="Arial" w:hAnsi="Arial" w:cs="Arial"/>
          <w:i/>
          <w:color w:val="000000" w:themeColor="text1"/>
          <w:sz w:val="24"/>
          <w:szCs w:val="24"/>
        </w:rPr>
        <w:t xml:space="preserve">Effective Teaching: Evidence and Practice. </w:t>
      </w:r>
      <w:r w:rsidRPr="00DF76B6">
        <w:rPr>
          <w:rFonts w:ascii="Arial" w:hAnsi="Arial" w:cs="Arial"/>
          <w:color w:val="000000" w:themeColor="text1"/>
          <w:sz w:val="24"/>
          <w:szCs w:val="24"/>
        </w:rPr>
        <w:t>4</w:t>
      </w:r>
      <w:r w:rsidRPr="00DF76B6">
        <w:rPr>
          <w:rFonts w:ascii="Arial" w:hAnsi="Arial" w:cs="Arial"/>
          <w:color w:val="000000" w:themeColor="text1"/>
          <w:sz w:val="24"/>
          <w:szCs w:val="24"/>
          <w:vertAlign w:val="superscript"/>
        </w:rPr>
        <w:t>th</w:t>
      </w:r>
      <w:r w:rsidRPr="00DF76B6">
        <w:rPr>
          <w:rFonts w:ascii="Arial" w:hAnsi="Arial" w:cs="Arial"/>
          <w:color w:val="000000" w:themeColor="text1"/>
          <w:sz w:val="24"/>
          <w:szCs w:val="24"/>
        </w:rPr>
        <w:t xml:space="preserve"> edn. SAGE.</w:t>
      </w:r>
    </w:p>
    <w:p w14:paraId="73F79B94"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Shelton, F. and Brownhill, S. (2008) </w:t>
      </w:r>
      <w:r w:rsidRPr="00DF76B6">
        <w:rPr>
          <w:rFonts w:ascii="Arial" w:hAnsi="Arial" w:cs="Arial"/>
          <w:i/>
          <w:color w:val="000000" w:themeColor="text1"/>
          <w:sz w:val="24"/>
          <w:szCs w:val="24"/>
        </w:rPr>
        <w:t xml:space="preserve">Effective Behaviour Management in the Primary Classroom. </w:t>
      </w:r>
      <w:r w:rsidRPr="00DF76B6">
        <w:rPr>
          <w:rFonts w:ascii="Arial" w:hAnsi="Arial" w:cs="Arial"/>
          <w:color w:val="000000" w:themeColor="text1"/>
          <w:sz w:val="24"/>
          <w:szCs w:val="24"/>
        </w:rPr>
        <w:t>McGraw-Hill Education: UK.</w:t>
      </w:r>
    </w:p>
    <w:p w14:paraId="7D187ACB" w14:textId="77777777" w:rsidR="00181E58" w:rsidRPr="00DF76B6" w:rsidRDefault="00181E58" w:rsidP="00DF76B6">
      <w:pPr>
        <w:spacing w:line="360" w:lineRule="auto"/>
        <w:rPr>
          <w:rFonts w:ascii="Arial" w:hAnsi="Arial" w:cs="Arial"/>
          <w:color w:val="000000" w:themeColor="text1"/>
          <w:sz w:val="24"/>
          <w:szCs w:val="24"/>
        </w:rPr>
      </w:pPr>
      <w:r w:rsidRPr="00DF76B6">
        <w:rPr>
          <w:rFonts w:ascii="Arial" w:hAnsi="Arial" w:cs="Arial"/>
          <w:color w:val="000000" w:themeColor="text1"/>
          <w:sz w:val="24"/>
          <w:szCs w:val="24"/>
        </w:rPr>
        <w:t xml:space="preserve">Shulman, L.S. (1987) ‘Knowledge and Teaching: Foundations of the New Reform’, </w:t>
      </w:r>
      <w:r w:rsidRPr="00DF76B6">
        <w:rPr>
          <w:rFonts w:ascii="Arial" w:hAnsi="Arial" w:cs="Arial"/>
          <w:i/>
          <w:color w:val="000000" w:themeColor="text1"/>
          <w:sz w:val="24"/>
          <w:szCs w:val="24"/>
        </w:rPr>
        <w:t xml:space="preserve">Havard Educational Review, </w:t>
      </w:r>
      <w:r w:rsidRPr="00DF76B6">
        <w:rPr>
          <w:rFonts w:ascii="Arial" w:hAnsi="Arial" w:cs="Arial"/>
          <w:color w:val="000000" w:themeColor="text1"/>
          <w:sz w:val="24"/>
          <w:szCs w:val="24"/>
        </w:rPr>
        <w:t>57(1), pp.1-21.</w:t>
      </w:r>
    </w:p>
    <w:p w14:paraId="60BD5FE5" w14:textId="5C14C076" w:rsidR="004225B4" w:rsidRPr="00DF76B6" w:rsidRDefault="004225B4" w:rsidP="00DF76B6">
      <w:pPr>
        <w:spacing w:line="360" w:lineRule="auto"/>
        <w:rPr>
          <w:rFonts w:ascii="Arial" w:hAnsi="Arial" w:cs="Arial"/>
          <w:sz w:val="24"/>
          <w:szCs w:val="24"/>
        </w:rPr>
      </w:pPr>
    </w:p>
    <w:p w14:paraId="23285AC4" w14:textId="5E2EDA42" w:rsidR="004225B4" w:rsidRPr="004225B4" w:rsidRDefault="004225B4" w:rsidP="004225B4">
      <w:pPr>
        <w:rPr>
          <w:rFonts w:ascii="Arial" w:hAnsi="Arial" w:cs="Arial"/>
        </w:rPr>
      </w:pPr>
    </w:p>
    <w:p w14:paraId="4677F3A3" w14:textId="02CA9002" w:rsidR="004225B4" w:rsidRPr="004225B4" w:rsidRDefault="004225B4" w:rsidP="004225B4">
      <w:pPr>
        <w:rPr>
          <w:rFonts w:ascii="Arial" w:hAnsi="Arial" w:cs="Arial"/>
        </w:rPr>
      </w:pPr>
    </w:p>
    <w:p w14:paraId="30033D66" w14:textId="07572D08" w:rsidR="004225B4" w:rsidRPr="004225B4" w:rsidRDefault="004225B4" w:rsidP="004225B4">
      <w:pPr>
        <w:rPr>
          <w:rFonts w:ascii="Arial" w:hAnsi="Arial" w:cs="Arial"/>
        </w:rPr>
      </w:pPr>
    </w:p>
    <w:p w14:paraId="36672E26" w14:textId="2F624205" w:rsidR="004225B4" w:rsidRPr="004225B4" w:rsidRDefault="004225B4" w:rsidP="004225B4">
      <w:pPr>
        <w:rPr>
          <w:rFonts w:ascii="Arial" w:hAnsi="Arial" w:cs="Arial"/>
        </w:rPr>
      </w:pPr>
    </w:p>
    <w:p w14:paraId="678B87F7" w14:textId="6EEBF9E0" w:rsidR="004225B4" w:rsidRPr="004225B4" w:rsidRDefault="004225B4" w:rsidP="004225B4">
      <w:pPr>
        <w:rPr>
          <w:rFonts w:ascii="Arial" w:hAnsi="Arial" w:cs="Arial"/>
        </w:rPr>
      </w:pPr>
    </w:p>
    <w:p w14:paraId="6DDDFCD6" w14:textId="78397E52" w:rsidR="004225B4" w:rsidRPr="004225B4" w:rsidRDefault="004225B4" w:rsidP="004225B4">
      <w:pPr>
        <w:rPr>
          <w:rFonts w:ascii="Arial" w:hAnsi="Arial" w:cs="Arial"/>
        </w:rPr>
      </w:pPr>
    </w:p>
    <w:p w14:paraId="50B0153C" w14:textId="0E2B8BF9" w:rsidR="004225B4" w:rsidRPr="004225B4" w:rsidRDefault="004225B4" w:rsidP="004225B4">
      <w:pPr>
        <w:rPr>
          <w:rFonts w:ascii="Arial" w:hAnsi="Arial" w:cs="Arial"/>
        </w:rPr>
      </w:pPr>
    </w:p>
    <w:p w14:paraId="37A57585" w14:textId="619A53A5" w:rsidR="004225B4" w:rsidRPr="004225B4" w:rsidRDefault="004225B4" w:rsidP="004225B4">
      <w:pPr>
        <w:rPr>
          <w:rFonts w:ascii="Arial" w:hAnsi="Arial" w:cs="Arial"/>
        </w:rPr>
      </w:pPr>
    </w:p>
    <w:p w14:paraId="7887C318" w14:textId="0B546DFA" w:rsidR="004225B4" w:rsidRPr="004225B4" w:rsidRDefault="004225B4" w:rsidP="004225B4">
      <w:pPr>
        <w:rPr>
          <w:rFonts w:ascii="Arial" w:hAnsi="Arial" w:cs="Arial"/>
        </w:rPr>
      </w:pPr>
    </w:p>
    <w:p w14:paraId="410BC5D8" w14:textId="7BB1C7E1" w:rsidR="004225B4" w:rsidRPr="004225B4" w:rsidRDefault="004225B4" w:rsidP="004225B4">
      <w:pPr>
        <w:rPr>
          <w:rFonts w:ascii="Arial" w:hAnsi="Arial" w:cs="Arial"/>
        </w:rPr>
      </w:pPr>
    </w:p>
    <w:p w14:paraId="6E4E0FD3" w14:textId="43C2130E" w:rsidR="004225B4" w:rsidRDefault="004225B4" w:rsidP="004225B4">
      <w:pPr>
        <w:rPr>
          <w:rFonts w:ascii="Arial" w:hAnsi="Arial" w:cs="Arial"/>
          <w:color w:val="000000" w:themeColor="text1"/>
        </w:rPr>
      </w:pPr>
    </w:p>
    <w:p w14:paraId="0761CE3D" w14:textId="65771A03" w:rsidR="004225B4" w:rsidRDefault="004225B4" w:rsidP="004225B4">
      <w:pPr>
        <w:tabs>
          <w:tab w:val="left" w:pos="2550"/>
        </w:tabs>
        <w:rPr>
          <w:rFonts w:ascii="Arial" w:hAnsi="Arial" w:cs="Arial"/>
        </w:rPr>
      </w:pPr>
      <w:r>
        <w:rPr>
          <w:rFonts w:ascii="Arial" w:hAnsi="Arial" w:cs="Arial"/>
        </w:rPr>
        <w:tab/>
      </w:r>
    </w:p>
    <w:p w14:paraId="252DC599" w14:textId="6802569F" w:rsidR="004225B4" w:rsidRDefault="004225B4" w:rsidP="004225B4">
      <w:pPr>
        <w:tabs>
          <w:tab w:val="left" w:pos="2550"/>
        </w:tabs>
        <w:rPr>
          <w:rFonts w:ascii="Arial" w:hAnsi="Arial" w:cs="Arial"/>
        </w:rPr>
      </w:pPr>
    </w:p>
    <w:p w14:paraId="3CC1FC03" w14:textId="78EDC84B" w:rsidR="004225B4" w:rsidRDefault="004225B4" w:rsidP="004225B4">
      <w:pPr>
        <w:tabs>
          <w:tab w:val="left" w:pos="2550"/>
        </w:tabs>
        <w:rPr>
          <w:rFonts w:ascii="Arial" w:hAnsi="Arial" w:cs="Arial"/>
        </w:rPr>
      </w:pPr>
    </w:p>
    <w:p w14:paraId="5529D0D8" w14:textId="403DC204" w:rsidR="004225B4" w:rsidRDefault="004225B4" w:rsidP="004225B4">
      <w:pPr>
        <w:tabs>
          <w:tab w:val="left" w:pos="2550"/>
        </w:tabs>
        <w:rPr>
          <w:rFonts w:ascii="Arial" w:hAnsi="Arial" w:cs="Arial"/>
        </w:rPr>
      </w:pPr>
    </w:p>
    <w:p w14:paraId="1C48DB3D" w14:textId="320F6716" w:rsidR="004225B4" w:rsidRDefault="004225B4" w:rsidP="004225B4">
      <w:pPr>
        <w:tabs>
          <w:tab w:val="left" w:pos="2550"/>
        </w:tabs>
        <w:rPr>
          <w:rFonts w:ascii="Arial" w:hAnsi="Arial" w:cs="Arial"/>
        </w:rPr>
      </w:pPr>
    </w:p>
    <w:p w14:paraId="13F28C1D" w14:textId="5AF5F532" w:rsidR="004225B4" w:rsidRDefault="004225B4" w:rsidP="004225B4">
      <w:pPr>
        <w:tabs>
          <w:tab w:val="left" w:pos="2550"/>
        </w:tabs>
        <w:rPr>
          <w:rFonts w:ascii="Arial" w:hAnsi="Arial" w:cs="Arial"/>
        </w:rPr>
      </w:pPr>
    </w:p>
    <w:p w14:paraId="28CC7601" w14:textId="46D7BAFC" w:rsidR="004225B4" w:rsidRDefault="004225B4" w:rsidP="004225B4">
      <w:pPr>
        <w:tabs>
          <w:tab w:val="left" w:pos="2550"/>
        </w:tabs>
        <w:rPr>
          <w:rFonts w:ascii="Arial" w:hAnsi="Arial" w:cs="Arial"/>
        </w:rPr>
      </w:pPr>
    </w:p>
    <w:p w14:paraId="5D2D3F58" w14:textId="2BE3FF18" w:rsidR="004225B4" w:rsidRDefault="004225B4" w:rsidP="004225B4">
      <w:pPr>
        <w:tabs>
          <w:tab w:val="left" w:pos="2550"/>
        </w:tabs>
        <w:rPr>
          <w:rFonts w:ascii="Arial" w:hAnsi="Arial" w:cs="Arial"/>
        </w:rPr>
      </w:pPr>
    </w:p>
    <w:p w14:paraId="64BDF350" w14:textId="662C3BB9" w:rsidR="004225B4" w:rsidRDefault="004225B4" w:rsidP="004225B4">
      <w:pPr>
        <w:tabs>
          <w:tab w:val="left" w:pos="2550"/>
        </w:tabs>
        <w:rPr>
          <w:rFonts w:ascii="Arial" w:hAnsi="Arial" w:cs="Arial"/>
        </w:rPr>
      </w:pPr>
    </w:p>
    <w:p w14:paraId="49FC051E" w14:textId="645D32BA" w:rsidR="004225B4" w:rsidRDefault="004225B4" w:rsidP="004225B4">
      <w:pPr>
        <w:tabs>
          <w:tab w:val="left" w:pos="2550"/>
        </w:tabs>
        <w:rPr>
          <w:rFonts w:ascii="Arial" w:hAnsi="Arial" w:cs="Arial"/>
        </w:rPr>
      </w:pPr>
    </w:p>
    <w:p w14:paraId="666FF9D0" w14:textId="70CF7E25" w:rsidR="004225B4" w:rsidRDefault="004225B4" w:rsidP="004225B4">
      <w:pPr>
        <w:tabs>
          <w:tab w:val="left" w:pos="2550"/>
        </w:tabs>
        <w:rPr>
          <w:rFonts w:ascii="Arial" w:hAnsi="Arial" w:cs="Arial"/>
        </w:rPr>
      </w:pPr>
    </w:p>
    <w:p w14:paraId="63274C9F" w14:textId="75B36146" w:rsidR="004225B4" w:rsidRDefault="004225B4" w:rsidP="004225B4">
      <w:pPr>
        <w:tabs>
          <w:tab w:val="left" w:pos="2550"/>
        </w:tabs>
        <w:rPr>
          <w:rFonts w:ascii="Arial" w:hAnsi="Arial" w:cs="Arial"/>
        </w:rPr>
      </w:pPr>
    </w:p>
    <w:p w14:paraId="7DA7C1BF" w14:textId="27C0BE64" w:rsidR="004225B4" w:rsidRDefault="004225B4" w:rsidP="004225B4">
      <w:pPr>
        <w:tabs>
          <w:tab w:val="left" w:pos="2550"/>
        </w:tabs>
        <w:rPr>
          <w:rFonts w:ascii="Arial" w:hAnsi="Arial" w:cs="Arial"/>
        </w:rPr>
      </w:pPr>
    </w:p>
    <w:p w14:paraId="2854BB80" w14:textId="55A9E7AE" w:rsidR="004225B4" w:rsidRDefault="004225B4" w:rsidP="004225B4">
      <w:pPr>
        <w:tabs>
          <w:tab w:val="left" w:pos="2550"/>
        </w:tabs>
        <w:rPr>
          <w:rFonts w:ascii="Arial" w:hAnsi="Arial" w:cs="Arial"/>
        </w:rPr>
      </w:pPr>
    </w:p>
    <w:p w14:paraId="7229D14E" w14:textId="494F8809" w:rsidR="004225B4" w:rsidRDefault="004225B4" w:rsidP="004225B4">
      <w:pPr>
        <w:tabs>
          <w:tab w:val="left" w:pos="2550"/>
        </w:tabs>
        <w:rPr>
          <w:rFonts w:ascii="Arial" w:hAnsi="Arial" w:cs="Arial"/>
        </w:rPr>
      </w:pPr>
    </w:p>
    <w:p w14:paraId="0B228DED" w14:textId="47AB699B" w:rsidR="004225B4" w:rsidRDefault="004225B4" w:rsidP="004225B4">
      <w:pPr>
        <w:tabs>
          <w:tab w:val="left" w:pos="2550"/>
        </w:tabs>
        <w:rPr>
          <w:rFonts w:ascii="Arial" w:hAnsi="Arial" w:cs="Arial"/>
        </w:rPr>
      </w:pPr>
    </w:p>
    <w:p w14:paraId="15FF351B" w14:textId="7AA4FF75" w:rsidR="004225B4" w:rsidRDefault="004225B4" w:rsidP="004225B4">
      <w:pPr>
        <w:tabs>
          <w:tab w:val="left" w:pos="2550"/>
        </w:tabs>
        <w:rPr>
          <w:rFonts w:ascii="Arial" w:hAnsi="Arial" w:cs="Arial"/>
        </w:rPr>
      </w:pPr>
    </w:p>
    <w:p w14:paraId="1EB587B2" w14:textId="3B4CD6C5" w:rsidR="00984193" w:rsidRPr="00984193" w:rsidRDefault="00984193" w:rsidP="00DF76B6">
      <w:pPr>
        <w:jc w:val="center"/>
        <w:rPr>
          <w:rFonts w:ascii="Arial" w:hAnsi="Arial" w:cs="Arial"/>
          <w:b/>
          <w:sz w:val="72"/>
          <w:u w:val="single"/>
        </w:rPr>
      </w:pPr>
      <w:r w:rsidRPr="00984193">
        <w:rPr>
          <w:rFonts w:ascii="Arial" w:hAnsi="Arial" w:cs="Arial"/>
          <w:b/>
          <w:sz w:val="72"/>
          <w:u w:val="single"/>
        </w:rPr>
        <w:t>Appendices</w:t>
      </w:r>
    </w:p>
    <w:p w14:paraId="26906DEE" w14:textId="77777777" w:rsidR="00984193" w:rsidRDefault="00984193">
      <w:pPr>
        <w:rPr>
          <w:rFonts w:ascii="Arial" w:hAnsi="Arial" w:cs="Arial"/>
          <w:b/>
          <w:u w:val="single"/>
        </w:rPr>
      </w:pPr>
    </w:p>
    <w:p w14:paraId="405AEA8D" w14:textId="77777777" w:rsidR="00984193" w:rsidRDefault="00984193">
      <w:pPr>
        <w:rPr>
          <w:rFonts w:ascii="Arial" w:hAnsi="Arial" w:cs="Arial"/>
          <w:b/>
          <w:u w:val="single"/>
        </w:rPr>
      </w:pPr>
      <w:r>
        <w:rPr>
          <w:rFonts w:ascii="Arial" w:hAnsi="Arial" w:cs="Arial"/>
          <w:b/>
          <w:u w:val="single"/>
        </w:rPr>
        <w:br w:type="page"/>
      </w:r>
    </w:p>
    <w:p w14:paraId="2785B2AB" w14:textId="7F858562" w:rsidR="004225B4" w:rsidRDefault="004225B4" w:rsidP="004225B4">
      <w:pPr>
        <w:tabs>
          <w:tab w:val="left" w:pos="2550"/>
        </w:tabs>
        <w:rPr>
          <w:rFonts w:ascii="Arial" w:hAnsi="Arial" w:cs="Arial"/>
        </w:rPr>
      </w:pPr>
      <w:r w:rsidRPr="00984193">
        <w:rPr>
          <w:rFonts w:ascii="Arial" w:hAnsi="Arial" w:cs="Arial"/>
          <w:b/>
          <w:u w:val="single"/>
        </w:rPr>
        <w:lastRenderedPageBreak/>
        <w:t>Appendix 1:</w:t>
      </w:r>
      <w:r>
        <w:rPr>
          <w:rFonts w:ascii="Arial" w:hAnsi="Arial" w:cs="Arial"/>
        </w:rPr>
        <w:t xml:space="preserve"> How Divali is celebrated lesson plan</w:t>
      </w:r>
      <w:r w:rsidR="00984193">
        <w:rPr>
          <w:rFonts w:ascii="Arial" w:hAnsi="Arial" w:cs="Arial"/>
        </w:rPr>
        <w:t>.</w:t>
      </w:r>
    </w:p>
    <w:p w14:paraId="6C4864CE" w14:textId="77777777" w:rsidR="00984193" w:rsidRDefault="00984193" w:rsidP="004225B4">
      <w:pPr>
        <w:tabs>
          <w:tab w:val="left" w:pos="2550"/>
        </w:tabs>
        <w:rPr>
          <w:rFonts w:ascii="Arial" w:hAnsi="Arial" w:cs="Arial"/>
        </w:rPr>
      </w:pPr>
    </w:p>
    <w:p w14:paraId="0310EFCF" w14:textId="15E31448" w:rsidR="00984193" w:rsidRDefault="00984193" w:rsidP="00984193">
      <w:pPr>
        <w:tabs>
          <w:tab w:val="left" w:pos="2550"/>
        </w:tabs>
        <w:jc w:val="center"/>
        <w:rPr>
          <w:rFonts w:ascii="Arial" w:hAnsi="Arial" w:cs="Arial"/>
        </w:rPr>
      </w:pPr>
      <w:r>
        <w:rPr>
          <w:noProof/>
        </w:rPr>
        <w:drawing>
          <wp:inline distT="0" distB="0" distL="0" distR="0" wp14:anchorId="7DB7644F" wp14:editId="22E70671">
            <wp:extent cx="6006589" cy="391820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1148" t="25075" r="22821" b="9921"/>
                    <a:stretch/>
                  </pic:blipFill>
                  <pic:spPr bwMode="auto">
                    <a:xfrm>
                      <a:off x="0" y="0"/>
                      <a:ext cx="6063041" cy="3955029"/>
                    </a:xfrm>
                    <a:prstGeom prst="rect">
                      <a:avLst/>
                    </a:prstGeom>
                    <a:ln>
                      <a:noFill/>
                    </a:ln>
                    <a:extLst>
                      <a:ext uri="{53640926-AAD7-44D8-BBD7-CCE9431645EC}">
                        <a14:shadowObscured xmlns:a14="http://schemas.microsoft.com/office/drawing/2010/main"/>
                      </a:ext>
                    </a:extLst>
                  </pic:spPr>
                </pic:pic>
              </a:graphicData>
            </a:graphic>
          </wp:inline>
        </w:drawing>
      </w:r>
    </w:p>
    <w:p w14:paraId="438DCB60" w14:textId="74A5F34B" w:rsidR="00984193" w:rsidRDefault="00984193" w:rsidP="004225B4">
      <w:pPr>
        <w:tabs>
          <w:tab w:val="left" w:pos="2550"/>
        </w:tabs>
        <w:rPr>
          <w:rFonts w:ascii="Arial" w:hAnsi="Arial" w:cs="Arial"/>
        </w:rPr>
      </w:pPr>
      <w:r>
        <w:rPr>
          <w:noProof/>
        </w:rPr>
        <w:drawing>
          <wp:inline distT="0" distB="0" distL="0" distR="0" wp14:anchorId="1D7368CE" wp14:editId="5EB87E5D">
            <wp:extent cx="6045122" cy="24986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705" t="35303" r="22635" b="23780"/>
                    <a:stretch/>
                  </pic:blipFill>
                  <pic:spPr bwMode="auto">
                    <a:xfrm>
                      <a:off x="0" y="0"/>
                      <a:ext cx="6138211" cy="2537128"/>
                    </a:xfrm>
                    <a:prstGeom prst="rect">
                      <a:avLst/>
                    </a:prstGeom>
                    <a:ln>
                      <a:noFill/>
                    </a:ln>
                    <a:extLst>
                      <a:ext uri="{53640926-AAD7-44D8-BBD7-CCE9431645EC}">
                        <a14:shadowObscured xmlns:a14="http://schemas.microsoft.com/office/drawing/2010/main"/>
                      </a:ext>
                    </a:extLst>
                  </pic:spPr>
                </pic:pic>
              </a:graphicData>
            </a:graphic>
          </wp:inline>
        </w:drawing>
      </w:r>
    </w:p>
    <w:p w14:paraId="11AF4910" w14:textId="4AD67AD3" w:rsidR="00984193" w:rsidRDefault="00984193" w:rsidP="004225B4">
      <w:pPr>
        <w:tabs>
          <w:tab w:val="left" w:pos="2550"/>
        </w:tabs>
        <w:rPr>
          <w:rFonts w:ascii="Arial" w:hAnsi="Arial" w:cs="Arial"/>
        </w:rPr>
      </w:pPr>
    </w:p>
    <w:p w14:paraId="2132C912" w14:textId="345877E7" w:rsidR="00984193" w:rsidRDefault="00984193" w:rsidP="004225B4">
      <w:pPr>
        <w:tabs>
          <w:tab w:val="left" w:pos="2550"/>
        </w:tabs>
        <w:rPr>
          <w:rFonts w:ascii="Arial" w:hAnsi="Arial" w:cs="Arial"/>
        </w:rPr>
      </w:pPr>
    </w:p>
    <w:p w14:paraId="40FCB3E2" w14:textId="398DAC36" w:rsidR="00984193" w:rsidRDefault="00984193" w:rsidP="004225B4">
      <w:pPr>
        <w:tabs>
          <w:tab w:val="left" w:pos="2550"/>
        </w:tabs>
        <w:rPr>
          <w:rFonts w:ascii="Arial" w:hAnsi="Arial" w:cs="Arial"/>
        </w:rPr>
      </w:pPr>
    </w:p>
    <w:p w14:paraId="0B14558F" w14:textId="2622FC6F" w:rsidR="00984193" w:rsidRDefault="00984193" w:rsidP="004225B4">
      <w:pPr>
        <w:tabs>
          <w:tab w:val="left" w:pos="2550"/>
        </w:tabs>
        <w:rPr>
          <w:rFonts w:ascii="Arial" w:hAnsi="Arial" w:cs="Arial"/>
        </w:rPr>
      </w:pPr>
    </w:p>
    <w:p w14:paraId="273AEB9E" w14:textId="1A6DD635" w:rsidR="00984193" w:rsidRDefault="00984193" w:rsidP="004225B4">
      <w:pPr>
        <w:tabs>
          <w:tab w:val="left" w:pos="2550"/>
        </w:tabs>
        <w:rPr>
          <w:rFonts w:ascii="Arial" w:hAnsi="Arial" w:cs="Arial"/>
        </w:rPr>
      </w:pPr>
    </w:p>
    <w:p w14:paraId="02BF5F83" w14:textId="02BFD72C" w:rsidR="00984193" w:rsidRDefault="00984193" w:rsidP="004225B4">
      <w:pPr>
        <w:tabs>
          <w:tab w:val="left" w:pos="2550"/>
        </w:tabs>
        <w:rPr>
          <w:rFonts w:ascii="Arial" w:hAnsi="Arial" w:cs="Arial"/>
        </w:rPr>
      </w:pPr>
    </w:p>
    <w:p w14:paraId="6F7352B1" w14:textId="57D7E95A" w:rsidR="00984193" w:rsidRDefault="00984193" w:rsidP="004225B4">
      <w:pPr>
        <w:tabs>
          <w:tab w:val="left" w:pos="2550"/>
        </w:tabs>
        <w:rPr>
          <w:rFonts w:ascii="Arial" w:hAnsi="Arial" w:cs="Arial"/>
        </w:rPr>
      </w:pPr>
      <w:r w:rsidRPr="00984193">
        <w:rPr>
          <w:rFonts w:ascii="Arial" w:hAnsi="Arial" w:cs="Arial"/>
          <w:b/>
          <w:u w:val="single"/>
        </w:rPr>
        <w:lastRenderedPageBreak/>
        <w:t>Appendix 2:</w:t>
      </w:r>
      <w:r>
        <w:rPr>
          <w:rFonts w:ascii="Arial" w:hAnsi="Arial" w:cs="Arial"/>
        </w:rPr>
        <w:t xml:space="preserve"> Recognise a Hindu God lesson plan.</w:t>
      </w:r>
    </w:p>
    <w:p w14:paraId="1120043B" w14:textId="77777777" w:rsidR="00984193" w:rsidRDefault="00984193" w:rsidP="004225B4">
      <w:pPr>
        <w:tabs>
          <w:tab w:val="left" w:pos="2550"/>
        </w:tabs>
        <w:rPr>
          <w:rFonts w:ascii="Arial" w:hAnsi="Arial" w:cs="Arial"/>
        </w:rPr>
      </w:pPr>
    </w:p>
    <w:p w14:paraId="2524E745" w14:textId="274C68F0" w:rsidR="00984193" w:rsidRDefault="00984193" w:rsidP="004225B4">
      <w:pPr>
        <w:tabs>
          <w:tab w:val="left" w:pos="2550"/>
        </w:tabs>
        <w:rPr>
          <w:rFonts w:ascii="Arial" w:hAnsi="Arial" w:cs="Arial"/>
        </w:rPr>
      </w:pPr>
      <w:r>
        <w:rPr>
          <w:noProof/>
        </w:rPr>
        <w:drawing>
          <wp:inline distT="0" distB="0" distL="0" distR="0" wp14:anchorId="75E94A23" wp14:editId="7DB9B168">
            <wp:extent cx="5943177" cy="379582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926" t="26163" r="22299" b="9345"/>
                    <a:stretch/>
                  </pic:blipFill>
                  <pic:spPr bwMode="auto">
                    <a:xfrm>
                      <a:off x="0" y="0"/>
                      <a:ext cx="5974669" cy="3815936"/>
                    </a:xfrm>
                    <a:prstGeom prst="rect">
                      <a:avLst/>
                    </a:prstGeom>
                    <a:ln>
                      <a:noFill/>
                    </a:ln>
                    <a:extLst>
                      <a:ext uri="{53640926-AAD7-44D8-BBD7-CCE9431645EC}">
                        <a14:shadowObscured xmlns:a14="http://schemas.microsoft.com/office/drawing/2010/main"/>
                      </a:ext>
                    </a:extLst>
                  </pic:spPr>
                </pic:pic>
              </a:graphicData>
            </a:graphic>
          </wp:inline>
        </w:drawing>
      </w:r>
    </w:p>
    <w:p w14:paraId="3962944F" w14:textId="43A13E33" w:rsidR="00984193" w:rsidRDefault="00984193" w:rsidP="004225B4">
      <w:pPr>
        <w:tabs>
          <w:tab w:val="left" w:pos="2550"/>
        </w:tabs>
        <w:rPr>
          <w:noProof/>
        </w:rPr>
      </w:pPr>
      <w:r>
        <w:rPr>
          <w:noProof/>
        </w:rPr>
        <w:drawing>
          <wp:inline distT="0" distB="0" distL="0" distR="0" wp14:anchorId="0B650DD2" wp14:editId="4013D966">
            <wp:extent cx="5881833" cy="2594344"/>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889" t="31674" r="22999" b="25093"/>
                    <a:stretch/>
                  </pic:blipFill>
                  <pic:spPr bwMode="auto">
                    <a:xfrm>
                      <a:off x="0" y="0"/>
                      <a:ext cx="5935659" cy="2618085"/>
                    </a:xfrm>
                    <a:prstGeom prst="rect">
                      <a:avLst/>
                    </a:prstGeom>
                    <a:ln>
                      <a:noFill/>
                    </a:ln>
                    <a:extLst>
                      <a:ext uri="{53640926-AAD7-44D8-BBD7-CCE9431645EC}">
                        <a14:shadowObscured xmlns:a14="http://schemas.microsoft.com/office/drawing/2010/main"/>
                      </a:ext>
                    </a:extLst>
                  </pic:spPr>
                </pic:pic>
              </a:graphicData>
            </a:graphic>
          </wp:inline>
        </w:drawing>
      </w:r>
    </w:p>
    <w:p w14:paraId="1BDBF4EF" w14:textId="1A08636E" w:rsidR="00984193" w:rsidRPr="00984193" w:rsidRDefault="00984193" w:rsidP="00984193">
      <w:pPr>
        <w:rPr>
          <w:rFonts w:ascii="Arial" w:hAnsi="Arial" w:cs="Arial"/>
        </w:rPr>
      </w:pPr>
    </w:p>
    <w:p w14:paraId="4EDB3FB0" w14:textId="4C271CC7" w:rsidR="00984193" w:rsidRPr="00984193" w:rsidRDefault="00984193" w:rsidP="00984193">
      <w:pPr>
        <w:rPr>
          <w:rFonts w:ascii="Arial" w:hAnsi="Arial" w:cs="Arial"/>
        </w:rPr>
      </w:pPr>
    </w:p>
    <w:p w14:paraId="1387CFF8" w14:textId="5C42101E" w:rsidR="00984193" w:rsidRPr="00984193" w:rsidRDefault="00984193" w:rsidP="00984193">
      <w:pPr>
        <w:rPr>
          <w:rFonts w:ascii="Arial" w:hAnsi="Arial" w:cs="Arial"/>
        </w:rPr>
      </w:pPr>
    </w:p>
    <w:p w14:paraId="6D71437C" w14:textId="2D36DE2A" w:rsidR="00984193" w:rsidRDefault="00984193" w:rsidP="00984193">
      <w:pPr>
        <w:rPr>
          <w:noProof/>
        </w:rPr>
      </w:pPr>
    </w:p>
    <w:p w14:paraId="2CF5BD50" w14:textId="3DBB6137" w:rsidR="00984193" w:rsidRDefault="00984193" w:rsidP="00984193">
      <w:pPr>
        <w:tabs>
          <w:tab w:val="left" w:pos="7736"/>
        </w:tabs>
        <w:rPr>
          <w:rFonts w:ascii="Arial" w:hAnsi="Arial" w:cs="Arial"/>
        </w:rPr>
      </w:pPr>
      <w:r>
        <w:rPr>
          <w:rFonts w:ascii="Arial" w:hAnsi="Arial" w:cs="Arial"/>
        </w:rPr>
        <w:tab/>
      </w:r>
    </w:p>
    <w:p w14:paraId="588D4070" w14:textId="77777777" w:rsidR="00984193" w:rsidRDefault="00984193">
      <w:pPr>
        <w:rPr>
          <w:rFonts w:ascii="Arial" w:hAnsi="Arial" w:cs="Arial"/>
        </w:rPr>
      </w:pPr>
      <w:r>
        <w:rPr>
          <w:rFonts w:ascii="Arial" w:hAnsi="Arial" w:cs="Arial"/>
        </w:rPr>
        <w:br w:type="page"/>
      </w:r>
    </w:p>
    <w:p w14:paraId="3DEDF123" w14:textId="5D3B3841" w:rsidR="00984193" w:rsidRDefault="00984193" w:rsidP="00984193">
      <w:pPr>
        <w:tabs>
          <w:tab w:val="left" w:pos="2550"/>
        </w:tabs>
        <w:rPr>
          <w:rFonts w:ascii="Arial" w:hAnsi="Arial" w:cs="Arial"/>
        </w:rPr>
      </w:pPr>
      <w:r w:rsidRPr="00984193">
        <w:rPr>
          <w:rFonts w:ascii="Arial" w:hAnsi="Arial" w:cs="Arial"/>
          <w:b/>
          <w:u w:val="single"/>
        </w:rPr>
        <w:lastRenderedPageBreak/>
        <w:t>Appendix 3:</w:t>
      </w:r>
      <w:r>
        <w:rPr>
          <w:rFonts w:ascii="Arial" w:hAnsi="Arial" w:cs="Arial"/>
        </w:rPr>
        <w:t xml:space="preserve"> Subtraction lesson plan.</w:t>
      </w:r>
    </w:p>
    <w:p w14:paraId="43EA0CAD" w14:textId="77777777" w:rsidR="00984193" w:rsidRDefault="00984193" w:rsidP="00984193">
      <w:pPr>
        <w:tabs>
          <w:tab w:val="left" w:pos="2550"/>
        </w:tabs>
        <w:rPr>
          <w:rFonts w:ascii="Arial" w:hAnsi="Arial" w:cs="Arial"/>
        </w:rPr>
      </w:pPr>
    </w:p>
    <w:p w14:paraId="2FBB9DD2" w14:textId="6BD61D17" w:rsidR="00984193" w:rsidRDefault="00984193" w:rsidP="00984193">
      <w:pPr>
        <w:tabs>
          <w:tab w:val="left" w:pos="2550"/>
        </w:tabs>
        <w:rPr>
          <w:rFonts w:ascii="Arial" w:hAnsi="Arial" w:cs="Arial"/>
        </w:rPr>
      </w:pPr>
      <w:r>
        <w:rPr>
          <w:noProof/>
        </w:rPr>
        <w:drawing>
          <wp:inline distT="0" distB="0" distL="0" distR="0" wp14:anchorId="1026E48F" wp14:editId="4921FC67">
            <wp:extent cx="5922116" cy="4401879"/>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229" t="25074" r="26347" b="10911"/>
                    <a:stretch/>
                  </pic:blipFill>
                  <pic:spPr bwMode="auto">
                    <a:xfrm>
                      <a:off x="0" y="0"/>
                      <a:ext cx="5945689" cy="4419401"/>
                    </a:xfrm>
                    <a:prstGeom prst="rect">
                      <a:avLst/>
                    </a:prstGeom>
                    <a:ln>
                      <a:noFill/>
                    </a:ln>
                    <a:extLst>
                      <a:ext uri="{53640926-AAD7-44D8-BBD7-CCE9431645EC}">
                        <a14:shadowObscured xmlns:a14="http://schemas.microsoft.com/office/drawing/2010/main"/>
                      </a:ext>
                    </a:extLst>
                  </pic:spPr>
                </pic:pic>
              </a:graphicData>
            </a:graphic>
          </wp:inline>
        </w:drawing>
      </w:r>
    </w:p>
    <w:p w14:paraId="706715C7" w14:textId="71C90252" w:rsidR="00984193" w:rsidRDefault="00984193" w:rsidP="00984193">
      <w:pPr>
        <w:tabs>
          <w:tab w:val="left" w:pos="7736"/>
        </w:tabs>
        <w:rPr>
          <w:noProof/>
        </w:rPr>
      </w:pPr>
      <w:r>
        <w:rPr>
          <w:noProof/>
        </w:rPr>
        <w:drawing>
          <wp:inline distT="0" distB="0" distL="0" distR="0" wp14:anchorId="32D62004" wp14:editId="63570123">
            <wp:extent cx="5901070" cy="779385"/>
            <wp:effectExtent l="0" t="0" r="444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858" t="36293" r="25979" b="52159"/>
                    <a:stretch/>
                  </pic:blipFill>
                  <pic:spPr bwMode="auto">
                    <a:xfrm>
                      <a:off x="0" y="0"/>
                      <a:ext cx="6091747" cy="804569"/>
                    </a:xfrm>
                    <a:prstGeom prst="rect">
                      <a:avLst/>
                    </a:prstGeom>
                    <a:ln>
                      <a:noFill/>
                    </a:ln>
                    <a:extLst>
                      <a:ext uri="{53640926-AAD7-44D8-BBD7-CCE9431645EC}">
                        <a14:shadowObscured xmlns:a14="http://schemas.microsoft.com/office/drawing/2010/main"/>
                      </a:ext>
                    </a:extLst>
                  </pic:spPr>
                </pic:pic>
              </a:graphicData>
            </a:graphic>
          </wp:inline>
        </w:drawing>
      </w:r>
    </w:p>
    <w:p w14:paraId="476AF2D5" w14:textId="6CF2B6B5" w:rsidR="004914AE" w:rsidRPr="004914AE" w:rsidRDefault="004914AE" w:rsidP="004914AE">
      <w:pPr>
        <w:rPr>
          <w:rFonts w:ascii="Arial" w:hAnsi="Arial" w:cs="Arial"/>
        </w:rPr>
      </w:pPr>
    </w:p>
    <w:p w14:paraId="36583C15" w14:textId="7205D50E" w:rsidR="004914AE" w:rsidRPr="004914AE" w:rsidRDefault="004914AE" w:rsidP="004914AE">
      <w:pPr>
        <w:rPr>
          <w:rFonts w:ascii="Arial" w:hAnsi="Arial" w:cs="Arial"/>
        </w:rPr>
      </w:pPr>
    </w:p>
    <w:p w14:paraId="64CB7BB6" w14:textId="6D55D83F" w:rsidR="004914AE" w:rsidRPr="004914AE" w:rsidRDefault="004914AE" w:rsidP="004914AE">
      <w:pPr>
        <w:rPr>
          <w:rFonts w:ascii="Arial" w:hAnsi="Arial" w:cs="Arial"/>
        </w:rPr>
      </w:pPr>
    </w:p>
    <w:p w14:paraId="1155CEA4" w14:textId="23E536D5" w:rsidR="004914AE" w:rsidRPr="004914AE" w:rsidRDefault="004914AE" w:rsidP="004914AE">
      <w:pPr>
        <w:rPr>
          <w:rFonts w:ascii="Arial" w:hAnsi="Arial" w:cs="Arial"/>
        </w:rPr>
      </w:pPr>
    </w:p>
    <w:p w14:paraId="2B754745" w14:textId="4D3BFD41" w:rsidR="004914AE" w:rsidRPr="004914AE" w:rsidRDefault="004914AE" w:rsidP="004914AE">
      <w:pPr>
        <w:rPr>
          <w:rFonts w:ascii="Arial" w:hAnsi="Arial" w:cs="Arial"/>
        </w:rPr>
      </w:pPr>
    </w:p>
    <w:p w14:paraId="116F82A1" w14:textId="7DF3100F" w:rsidR="004914AE" w:rsidRPr="004914AE" w:rsidRDefault="004914AE" w:rsidP="004914AE">
      <w:pPr>
        <w:rPr>
          <w:rFonts w:ascii="Arial" w:hAnsi="Arial" w:cs="Arial"/>
        </w:rPr>
      </w:pPr>
    </w:p>
    <w:p w14:paraId="70BC0AC7" w14:textId="78F673E5" w:rsidR="004914AE" w:rsidRPr="004914AE" w:rsidRDefault="004914AE" w:rsidP="004914AE">
      <w:pPr>
        <w:rPr>
          <w:rFonts w:ascii="Arial" w:hAnsi="Arial" w:cs="Arial"/>
        </w:rPr>
      </w:pPr>
    </w:p>
    <w:p w14:paraId="21C8FEEC" w14:textId="36E85869" w:rsidR="004914AE" w:rsidRDefault="004914AE" w:rsidP="004914AE">
      <w:pPr>
        <w:rPr>
          <w:noProof/>
        </w:rPr>
      </w:pPr>
    </w:p>
    <w:p w14:paraId="0A948239" w14:textId="7E548285" w:rsidR="004914AE" w:rsidRDefault="004914AE" w:rsidP="004914AE">
      <w:pPr>
        <w:jc w:val="center"/>
        <w:rPr>
          <w:rFonts w:ascii="Arial" w:hAnsi="Arial" w:cs="Arial"/>
        </w:rPr>
      </w:pPr>
    </w:p>
    <w:p w14:paraId="0B2022E7" w14:textId="6AE7B1AF" w:rsidR="004914AE" w:rsidRDefault="004914AE" w:rsidP="004914AE">
      <w:pPr>
        <w:jc w:val="center"/>
        <w:rPr>
          <w:rFonts w:ascii="Arial" w:hAnsi="Arial" w:cs="Arial"/>
        </w:rPr>
      </w:pPr>
    </w:p>
    <w:p w14:paraId="55988880" w14:textId="319DC4C3" w:rsidR="004914AE" w:rsidRPr="004914AE" w:rsidRDefault="004914AE" w:rsidP="004914AE">
      <w:pPr>
        <w:rPr>
          <w:rFonts w:ascii="Arial" w:hAnsi="Arial" w:cs="Arial"/>
        </w:rPr>
      </w:pPr>
      <w:r w:rsidRPr="004914AE">
        <w:rPr>
          <w:b/>
          <w:noProof/>
          <w:u w:val="single"/>
        </w:rPr>
        <w:lastRenderedPageBreak/>
        <w:drawing>
          <wp:anchor distT="0" distB="0" distL="114300" distR="114300" simplePos="0" relativeHeight="251658240" behindDoc="0" locked="0" layoutInCell="1" allowOverlap="1" wp14:anchorId="081D7A3D" wp14:editId="7D6DABE8">
            <wp:simplePos x="0" y="0"/>
            <wp:positionH relativeFrom="margin">
              <wp:align>right</wp:align>
            </wp:positionH>
            <wp:positionV relativeFrom="paragraph">
              <wp:posOffset>382905</wp:posOffset>
            </wp:positionV>
            <wp:extent cx="5763895" cy="3430270"/>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5143" t="26558" r="26608" b="22364"/>
                    <a:stretch/>
                  </pic:blipFill>
                  <pic:spPr bwMode="auto">
                    <a:xfrm>
                      <a:off x="0" y="0"/>
                      <a:ext cx="5763895" cy="3430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914AE">
        <w:rPr>
          <w:rFonts w:ascii="Arial" w:hAnsi="Arial" w:cs="Arial"/>
          <w:b/>
          <w:u w:val="single"/>
        </w:rPr>
        <w:t>Appendix 4:</w:t>
      </w:r>
      <w:r>
        <w:rPr>
          <w:rFonts w:ascii="Arial" w:hAnsi="Arial" w:cs="Arial"/>
        </w:rPr>
        <w:t xml:space="preserve"> Identify a range of light sources</w:t>
      </w:r>
      <w:r w:rsidR="00DF76B6">
        <w:rPr>
          <w:rFonts w:ascii="Arial" w:hAnsi="Arial" w:cs="Arial"/>
        </w:rPr>
        <w:t xml:space="preserve"> lesson plan.</w:t>
      </w:r>
      <w:r>
        <w:rPr>
          <w:rFonts w:ascii="Arial" w:hAnsi="Arial" w:cs="Arial"/>
        </w:rPr>
        <w:br w:type="textWrapping" w:clear="all"/>
      </w:r>
    </w:p>
    <w:sectPr w:rsidR="004914AE" w:rsidRPr="004914AE">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248DD" w14:textId="77777777" w:rsidR="00666034" w:rsidRDefault="00666034" w:rsidP="0007779F">
      <w:pPr>
        <w:spacing w:after="0" w:line="240" w:lineRule="auto"/>
      </w:pPr>
      <w:r>
        <w:separator/>
      </w:r>
    </w:p>
  </w:endnote>
  <w:endnote w:type="continuationSeparator" w:id="0">
    <w:p w14:paraId="66533301" w14:textId="77777777" w:rsidR="00666034" w:rsidRDefault="00666034" w:rsidP="00077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3175526"/>
      <w:docPartObj>
        <w:docPartGallery w:val="Page Numbers (Bottom of Page)"/>
        <w:docPartUnique/>
      </w:docPartObj>
    </w:sdtPr>
    <w:sdtEndPr>
      <w:rPr>
        <w:color w:val="7F7F7F" w:themeColor="background1" w:themeShade="7F"/>
        <w:spacing w:val="60"/>
      </w:rPr>
    </w:sdtEndPr>
    <w:sdtContent>
      <w:p w14:paraId="4F685924" w14:textId="734DA602" w:rsidR="00DF76B6" w:rsidRDefault="00DF76B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CFD5FC1" w14:textId="77777777" w:rsidR="00DF76B6" w:rsidRDefault="00DF7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57D3C" w14:textId="77777777" w:rsidR="00666034" w:rsidRDefault="00666034" w:rsidP="0007779F">
      <w:pPr>
        <w:spacing w:after="0" w:line="240" w:lineRule="auto"/>
      </w:pPr>
      <w:r>
        <w:separator/>
      </w:r>
    </w:p>
  </w:footnote>
  <w:footnote w:type="continuationSeparator" w:id="0">
    <w:p w14:paraId="592D6F32" w14:textId="77777777" w:rsidR="00666034" w:rsidRDefault="00666034" w:rsidP="00077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CE473" w14:textId="465D692F" w:rsidR="0007779F" w:rsidRPr="0007779F" w:rsidRDefault="0007779F">
    <w:pPr>
      <w:pStyle w:val="Header"/>
      <w:rPr>
        <w:rFonts w:ascii="Arial" w:hAnsi="Arial" w:cs="Arial"/>
      </w:rPr>
    </w:pPr>
    <w:r w:rsidRPr="0007779F">
      <w:rPr>
        <w:rFonts w:ascii="Arial" w:hAnsi="Arial" w:cs="Arial"/>
        <w:b/>
      </w:rPr>
      <w:t>Student Number:</w:t>
    </w:r>
    <w:r w:rsidRPr="0007779F">
      <w:rPr>
        <w:rFonts w:ascii="Arial" w:hAnsi="Arial" w:cs="Arial"/>
      </w:rPr>
      <w:t xml:space="preserve"> 1800355</w:t>
    </w:r>
  </w:p>
  <w:p w14:paraId="0898F8C2" w14:textId="286DE8F4" w:rsidR="0007779F" w:rsidRPr="0007779F" w:rsidRDefault="0007779F">
    <w:pPr>
      <w:pStyle w:val="Header"/>
      <w:rPr>
        <w:rFonts w:ascii="Arial" w:hAnsi="Arial" w:cs="Arial"/>
      </w:rPr>
    </w:pPr>
    <w:r w:rsidRPr="0007779F">
      <w:rPr>
        <w:rFonts w:ascii="Arial" w:hAnsi="Arial" w:cs="Arial"/>
        <w:b/>
      </w:rPr>
      <w:t>Word Count:</w:t>
    </w:r>
    <w:r w:rsidRPr="0007779F">
      <w:rPr>
        <w:rFonts w:ascii="Arial" w:hAnsi="Arial" w:cs="Arial"/>
      </w:rPr>
      <w:t xml:space="preserve"> </w:t>
    </w:r>
    <w:r w:rsidR="00181E58">
      <w:rPr>
        <w:rFonts w:ascii="Arial" w:hAnsi="Arial" w:cs="Arial"/>
      </w:rPr>
      <w:t>42</w:t>
    </w:r>
    <w:r w:rsidR="00012324">
      <w:rPr>
        <w:rFonts w:ascii="Arial" w:hAnsi="Arial" w:cs="Arial"/>
      </w:rPr>
      <w:t>51</w:t>
    </w:r>
  </w:p>
  <w:p w14:paraId="7A19C7FD" w14:textId="77777777" w:rsidR="0007779F" w:rsidRDefault="000777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C1762"/>
    <w:multiLevelType w:val="hybridMultilevel"/>
    <w:tmpl w:val="5B681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1A"/>
    <w:rsid w:val="00012324"/>
    <w:rsid w:val="0007779F"/>
    <w:rsid w:val="000869C8"/>
    <w:rsid w:val="000966A9"/>
    <w:rsid w:val="000F54A2"/>
    <w:rsid w:val="00121040"/>
    <w:rsid w:val="00122879"/>
    <w:rsid w:val="00152CE0"/>
    <w:rsid w:val="00157EA6"/>
    <w:rsid w:val="00181E58"/>
    <w:rsid w:val="001D384D"/>
    <w:rsid w:val="001E6020"/>
    <w:rsid w:val="00203E14"/>
    <w:rsid w:val="00205D49"/>
    <w:rsid w:val="0024011F"/>
    <w:rsid w:val="00252052"/>
    <w:rsid w:val="00260190"/>
    <w:rsid w:val="00277AA6"/>
    <w:rsid w:val="0029011A"/>
    <w:rsid w:val="00313383"/>
    <w:rsid w:val="00343050"/>
    <w:rsid w:val="00373417"/>
    <w:rsid w:val="00387F44"/>
    <w:rsid w:val="004225B4"/>
    <w:rsid w:val="00447FA8"/>
    <w:rsid w:val="00461950"/>
    <w:rsid w:val="0046343E"/>
    <w:rsid w:val="004914AE"/>
    <w:rsid w:val="004964EE"/>
    <w:rsid w:val="004E2372"/>
    <w:rsid w:val="004E4C8D"/>
    <w:rsid w:val="004F69FF"/>
    <w:rsid w:val="004F71CD"/>
    <w:rsid w:val="00551026"/>
    <w:rsid w:val="005843C8"/>
    <w:rsid w:val="005B5D2A"/>
    <w:rsid w:val="005D55FF"/>
    <w:rsid w:val="005E234E"/>
    <w:rsid w:val="005E638E"/>
    <w:rsid w:val="005F4077"/>
    <w:rsid w:val="00600180"/>
    <w:rsid w:val="00604C4A"/>
    <w:rsid w:val="00635103"/>
    <w:rsid w:val="00641470"/>
    <w:rsid w:val="00652AE1"/>
    <w:rsid w:val="006627CA"/>
    <w:rsid w:val="00666034"/>
    <w:rsid w:val="0068353F"/>
    <w:rsid w:val="006A45E5"/>
    <w:rsid w:val="006D24F3"/>
    <w:rsid w:val="006F715D"/>
    <w:rsid w:val="00744B30"/>
    <w:rsid w:val="007E0AFF"/>
    <w:rsid w:val="007F3972"/>
    <w:rsid w:val="00826E55"/>
    <w:rsid w:val="0088484A"/>
    <w:rsid w:val="00886088"/>
    <w:rsid w:val="008867C3"/>
    <w:rsid w:val="0089132D"/>
    <w:rsid w:val="008C3C19"/>
    <w:rsid w:val="008C4BD8"/>
    <w:rsid w:val="009048C7"/>
    <w:rsid w:val="00905AD3"/>
    <w:rsid w:val="009073C1"/>
    <w:rsid w:val="009130F2"/>
    <w:rsid w:val="00914CA5"/>
    <w:rsid w:val="00917E3B"/>
    <w:rsid w:val="00952F9D"/>
    <w:rsid w:val="009532BE"/>
    <w:rsid w:val="00963EA5"/>
    <w:rsid w:val="00982E0B"/>
    <w:rsid w:val="00984193"/>
    <w:rsid w:val="00987212"/>
    <w:rsid w:val="009A480D"/>
    <w:rsid w:val="009A48D8"/>
    <w:rsid w:val="009D231A"/>
    <w:rsid w:val="00A1246A"/>
    <w:rsid w:val="00A43F8F"/>
    <w:rsid w:val="00A50CF4"/>
    <w:rsid w:val="00A5506A"/>
    <w:rsid w:val="00A57690"/>
    <w:rsid w:val="00AC3F4D"/>
    <w:rsid w:val="00AC4D12"/>
    <w:rsid w:val="00AC6438"/>
    <w:rsid w:val="00AE598B"/>
    <w:rsid w:val="00B004DD"/>
    <w:rsid w:val="00B6705A"/>
    <w:rsid w:val="00B91FB3"/>
    <w:rsid w:val="00B9398A"/>
    <w:rsid w:val="00BD201A"/>
    <w:rsid w:val="00BD2A85"/>
    <w:rsid w:val="00BD613B"/>
    <w:rsid w:val="00C4285F"/>
    <w:rsid w:val="00C76F22"/>
    <w:rsid w:val="00C83159"/>
    <w:rsid w:val="00C94170"/>
    <w:rsid w:val="00CE3E8C"/>
    <w:rsid w:val="00D10885"/>
    <w:rsid w:val="00D21DE0"/>
    <w:rsid w:val="00D377CA"/>
    <w:rsid w:val="00D81D88"/>
    <w:rsid w:val="00DB465F"/>
    <w:rsid w:val="00DE3E45"/>
    <w:rsid w:val="00DF76B6"/>
    <w:rsid w:val="00E00183"/>
    <w:rsid w:val="00E802BC"/>
    <w:rsid w:val="00E81616"/>
    <w:rsid w:val="00EC34FA"/>
    <w:rsid w:val="00F26460"/>
    <w:rsid w:val="00F75B5D"/>
    <w:rsid w:val="00FA242D"/>
    <w:rsid w:val="00FA2738"/>
    <w:rsid w:val="00FC16E0"/>
    <w:rsid w:val="00FC6364"/>
    <w:rsid w:val="00FD68D3"/>
    <w:rsid w:val="00FE3FC7"/>
    <w:rsid w:val="00FF4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AB362"/>
  <w15:chartTrackingRefBased/>
  <w15:docId w15:val="{0065B1E0-D83A-4E45-A47A-54A138FB8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04C4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6F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04C4A"/>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604C4A"/>
    <w:rPr>
      <w:color w:val="0000FF"/>
      <w:u w:val="single"/>
    </w:rPr>
  </w:style>
  <w:style w:type="paragraph" w:styleId="ListParagraph">
    <w:name w:val="List Paragraph"/>
    <w:basedOn w:val="Normal"/>
    <w:uiPriority w:val="34"/>
    <w:qFormat/>
    <w:rsid w:val="0068353F"/>
    <w:pPr>
      <w:ind w:left="720"/>
      <w:contextualSpacing/>
    </w:pPr>
  </w:style>
  <w:style w:type="character" w:styleId="CommentReference">
    <w:name w:val="annotation reference"/>
    <w:basedOn w:val="DefaultParagraphFont"/>
    <w:uiPriority w:val="99"/>
    <w:semiHidden/>
    <w:unhideWhenUsed/>
    <w:rsid w:val="0088484A"/>
    <w:rPr>
      <w:sz w:val="16"/>
      <w:szCs w:val="16"/>
    </w:rPr>
  </w:style>
  <w:style w:type="paragraph" w:styleId="CommentText">
    <w:name w:val="annotation text"/>
    <w:basedOn w:val="Normal"/>
    <w:link w:val="CommentTextChar"/>
    <w:uiPriority w:val="99"/>
    <w:unhideWhenUsed/>
    <w:rsid w:val="0088484A"/>
    <w:pPr>
      <w:spacing w:line="240" w:lineRule="auto"/>
    </w:pPr>
    <w:rPr>
      <w:sz w:val="20"/>
      <w:szCs w:val="20"/>
    </w:rPr>
  </w:style>
  <w:style w:type="character" w:customStyle="1" w:styleId="CommentTextChar">
    <w:name w:val="Comment Text Char"/>
    <w:basedOn w:val="DefaultParagraphFont"/>
    <w:link w:val="CommentText"/>
    <w:uiPriority w:val="99"/>
    <w:rsid w:val="0088484A"/>
    <w:rPr>
      <w:sz w:val="20"/>
      <w:szCs w:val="20"/>
    </w:rPr>
  </w:style>
  <w:style w:type="paragraph" w:styleId="CommentSubject">
    <w:name w:val="annotation subject"/>
    <w:basedOn w:val="CommentText"/>
    <w:next w:val="CommentText"/>
    <w:link w:val="CommentSubjectChar"/>
    <w:uiPriority w:val="99"/>
    <w:semiHidden/>
    <w:unhideWhenUsed/>
    <w:rsid w:val="0088484A"/>
    <w:rPr>
      <w:b/>
      <w:bCs/>
    </w:rPr>
  </w:style>
  <w:style w:type="character" w:customStyle="1" w:styleId="CommentSubjectChar">
    <w:name w:val="Comment Subject Char"/>
    <w:basedOn w:val="CommentTextChar"/>
    <w:link w:val="CommentSubject"/>
    <w:uiPriority w:val="99"/>
    <w:semiHidden/>
    <w:rsid w:val="0088484A"/>
    <w:rPr>
      <w:b/>
      <w:bCs/>
      <w:sz w:val="20"/>
      <w:szCs w:val="20"/>
    </w:rPr>
  </w:style>
  <w:style w:type="paragraph" w:styleId="BalloonText">
    <w:name w:val="Balloon Text"/>
    <w:basedOn w:val="Normal"/>
    <w:link w:val="BalloonTextChar"/>
    <w:uiPriority w:val="99"/>
    <w:semiHidden/>
    <w:unhideWhenUsed/>
    <w:rsid w:val="008848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4A"/>
    <w:rPr>
      <w:rFonts w:ascii="Segoe UI" w:hAnsi="Segoe UI" w:cs="Segoe UI"/>
      <w:sz w:val="18"/>
      <w:szCs w:val="18"/>
    </w:rPr>
  </w:style>
  <w:style w:type="paragraph" w:styleId="NoSpacing">
    <w:name w:val="No Spacing"/>
    <w:link w:val="NoSpacingChar"/>
    <w:uiPriority w:val="1"/>
    <w:qFormat/>
    <w:rsid w:val="00A50CF4"/>
    <w:pPr>
      <w:spacing w:after="0" w:line="240" w:lineRule="auto"/>
    </w:pPr>
    <w:rPr>
      <w:rFonts w:ascii="Times" w:eastAsia="Times" w:hAnsi="Times" w:cs="Times New Roman"/>
      <w:sz w:val="24"/>
      <w:szCs w:val="20"/>
    </w:rPr>
  </w:style>
  <w:style w:type="character" w:customStyle="1" w:styleId="NoSpacingChar">
    <w:name w:val="No Spacing Char"/>
    <w:basedOn w:val="DefaultParagraphFont"/>
    <w:link w:val="NoSpacing"/>
    <w:uiPriority w:val="1"/>
    <w:rsid w:val="00A50CF4"/>
    <w:rPr>
      <w:rFonts w:ascii="Times" w:eastAsia="Times" w:hAnsi="Times" w:cs="Times New Roman"/>
      <w:sz w:val="24"/>
      <w:szCs w:val="20"/>
    </w:rPr>
  </w:style>
  <w:style w:type="character" w:styleId="UnresolvedMention">
    <w:name w:val="Unresolved Mention"/>
    <w:basedOn w:val="DefaultParagraphFont"/>
    <w:uiPriority w:val="99"/>
    <w:semiHidden/>
    <w:unhideWhenUsed/>
    <w:rsid w:val="004225B4"/>
    <w:rPr>
      <w:color w:val="605E5C"/>
      <w:shd w:val="clear" w:color="auto" w:fill="E1DFDD"/>
    </w:rPr>
  </w:style>
  <w:style w:type="paragraph" w:styleId="Header">
    <w:name w:val="header"/>
    <w:basedOn w:val="Normal"/>
    <w:link w:val="HeaderChar"/>
    <w:uiPriority w:val="99"/>
    <w:unhideWhenUsed/>
    <w:rsid w:val="00077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79F"/>
  </w:style>
  <w:style w:type="paragraph" w:styleId="Footer">
    <w:name w:val="footer"/>
    <w:basedOn w:val="Normal"/>
    <w:link w:val="FooterChar"/>
    <w:uiPriority w:val="99"/>
    <w:unhideWhenUsed/>
    <w:rsid w:val="00077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12743">
      <w:bodyDiv w:val="1"/>
      <w:marLeft w:val="0"/>
      <w:marRight w:val="0"/>
      <w:marTop w:val="0"/>
      <w:marBottom w:val="0"/>
      <w:divBdr>
        <w:top w:val="none" w:sz="0" w:space="0" w:color="auto"/>
        <w:left w:val="none" w:sz="0" w:space="0" w:color="auto"/>
        <w:bottom w:val="none" w:sz="0" w:space="0" w:color="auto"/>
        <w:right w:val="none" w:sz="0" w:space="0" w:color="auto"/>
      </w:divBdr>
    </w:div>
    <w:div w:id="165023670">
      <w:bodyDiv w:val="1"/>
      <w:marLeft w:val="0"/>
      <w:marRight w:val="0"/>
      <w:marTop w:val="0"/>
      <w:marBottom w:val="0"/>
      <w:divBdr>
        <w:top w:val="none" w:sz="0" w:space="0" w:color="auto"/>
        <w:left w:val="none" w:sz="0" w:space="0" w:color="auto"/>
        <w:bottom w:val="none" w:sz="0" w:space="0" w:color="auto"/>
        <w:right w:val="none" w:sz="0" w:space="0" w:color="auto"/>
      </w:divBdr>
    </w:div>
    <w:div w:id="197549693">
      <w:bodyDiv w:val="1"/>
      <w:marLeft w:val="0"/>
      <w:marRight w:val="0"/>
      <w:marTop w:val="0"/>
      <w:marBottom w:val="0"/>
      <w:divBdr>
        <w:top w:val="none" w:sz="0" w:space="0" w:color="auto"/>
        <w:left w:val="none" w:sz="0" w:space="0" w:color="auto"/>
        <w:bottom w:val="none" w:sz="0" w:space="0" w:color="auto"/>
        <w:right w:val="none" w:sz="0" w:space="0" w:color="auto"/>
      </w:divBdr>
    </w:div>
    <w:div w:id="448203185">
      <w:bodyDiv w:val="1"/>
      <w:marLeft w:val="0"/>
      <w:marRight w:val="0"/>
      <w:marTop w:val="0"/>
      <w:marBottom w:val="0"/>
      <w:divBdr>
        <w:top w:val="none" w:sz="0" w:space="0" w:color="auto"/>
        <w:left w:val="none" w:sz="0" w:space="0" w:color="auto"/>
        <w:bottom w:val="none" w:sz="0" w:space="0" w:color="auto"/>
        <w:right w:val="none" w:sz="0" w:space="0" w:color="auto"/>
      </w:divBdr>
    </w:div>
    <w:div w:id="700519080">
      <w:bodyDiv w:val="1"/>
      <w:marLeft w:val="0"/>
      <w:marRight w:val="0"/>
      <w:marTop w:val="0"/>
      <w:marBottom w:val="0"/>
      <w:divBdr>
        <w:top w:val="none" w:sz="0" w:space="0" w:color="auto"/>
        <w:left w:val="none" w:sz="0" w:space="0" w:color="auto"/>
        <w:bottom w:val="none" w:sz="0" w:space="0" w:color="auto"/>
        <w:right w:val="none" w:sz="0" w:space="0" w:color="auto"/>
      </w:divBdr>
    </w:div>
    <w:div w:id="1004012820">
      <w:bodyDiv w:val="1"/>
      <w:marLeft w:val="0"/>
      <w:marRight w:val="0"/>
      <w:marTop w:val="0"/>
      <w:marBottom w:val="0"/>
      <w:divBdr>
        <w:top w:val="none" w:sz="0" w:space="0" w:color="auto"/>
        <w:left w:val="none" w:sz="0" w:space="0" w:color="auto"/>
        <w:bottom w:val="none" w:sz="0" w:space="0" w:color="auto"/>
        <w:right w:val="none" w:sz="0" w:space="0" w:color="auto"/>
      </w:divBdr>
    </w:div>
    <w:div w:id="1379551958">
      <w:bodyDiv w:val="1"/>
      <w:marLeft w:val="0"/>
      <w:marRight w:val="0"/>
      <w:marTop w:val="0"/>
      <w:marBottom w:val="0"/>
      <w:divBdr>
        <w:top w:val="none" w:sz="0" w:space="0" w:color="auto"/>
        <w:left w:val="none" w:sz="0" w:space="0" w:color="auto"/>
        <w:bottom w:val="none" w:sz="0" w:space="0" w:color="auto"/>
        <w:right w:val="none" w:sz="0" w:space="0" w:color="auto"/>
      </w:divBdr>
    </w:div>
    <w:div w:id="1492746168">
      <w:bodyDiv w:val="1"/>
      <w:marLeft w:val="0"/>
      <w:marRight w:val="0"/>
      <w:marTop w:val="0"/>
      <w:marBottom w:val="0"/>
      <w:divBdr>
        <w:top w:val="none" w:sz="0" w:space="0" w:color="auto"/>
        <w:left w:val="none" w:sz="0" w:space="0" w:color="auto"/>
        <w:bottom w:val="none" w:sz="0" w:space="0" w:color="auto"/>
        <w:right w:val="none" w:sz="0" w:space="0" w:color="auto"/>
      </w:divBdr>
    </w:div>
    <w:div w:id="1497648351">
      <w:bodyDiv w:val="1"/>
      <w:marLeft w:val="0"/>
      <w:marRight w:val="0"/>
      <w:marTop w:val="0"/>
      <w:marBottom w:val="0"/>
      <w:divBdr>
        <w:top w:val="none" w:sz="0" w:space="0" w:color="auto"/>
        <w:left w:val="none" w:sz="0" w:space="0" w:color="auto"/>
        <w:bottom w:val="none" w:sz="0" w:space="0" w:color="auto"/>
        <w:right w:val="none" w:sz="0" w:space="0" w:color="auto"/>
      </w:divBdr>
    </w:div>
    <w:div w:id="1522089923">
      <w:bodyDiv w:val="1"/>
      <w:marLeft w:val="0"/>
      <w:marRight w:val="0"/>
      <w:marTop w:val="0"/>
      <w:marBottom w:val="0"/>
      <w:divBdr>
        <w:top w:val="none" w:sz="0" w:space="0" w:color="auto"/>
        <w:left w:val="none" w:sz="0" w:space="0" w:color="auto"/>
        <w:bottom w:val="none" w:sz="0" w:space="0" w:color="auto"/>
        <w:right w:val="none" w:sz="0" w:space="0" w:color="auto"/>
      </w:divBdr>
    </w:div>
    <w:div w:id="1594122029">
      <w:bodyDiv w:val="1"/>
      <w:marLeft w:val="0"/>
      <w:marRight w:val="0"/>
      <w:marTop w:val="0"/>
      <w:marBottom w:val="0"/>
      <w:divBdr>
        <w:top w:val="none" w:sz="0" w:space="0" w:color="auto"/>
        <w:left w:val="none" w:sz="0" w:space="0" w:color="auto"/>
        <w:bottom w:val="none" w:sz="0" w:space="0" w:color="auto"/>
        <w:right w:val="none" w:sz="0" w:space="0" w:color="auto"/>
      </w:divBdr>
    </w:div>
    <w:div w:id="1666321320">
      <w:bodyDiv w:val="1"/>
      <w:marLeft w:val="0"/>
      <w:marRight w:val="0"/>
      <w:marTop w:val="0"/>
      <w:marBottom w:val="0"/>
      <w:divBdr>
        <w:top w:val="none" w:sz="0" w:space="0" w:color="auto"/>
        <w:left w:val="none" w:sz="0" w:space="0" w:color="auto"/>
        <w:bottom w:val="none" w:sz="0" w:space="0" w:color="auto"/>
        <w:right w:val="none" w:sz="0" w:space="0" w:color="auto"/>
      </w:divBdr>
    </w:div>
    <w:div w:id="1668553566">
      <w:bodyDiv w:val="1"/>
      <w:marLeft w:val="0"/>
      <w:marRight w:val="0"/>
      <w:marTop w:val="0"/>
      <w:marBottom w:val="0"/>
      <w:divBdr>
        <w:top w:val="none" w:sz="0" w:space="0" w:color="auto"/>
        <w:left w:val="none" w:sz="0" w:space="0" w:color="auto"/>
        <w:bottom w:val="none" w:sz="0" w:space="0" w:color="auto"/>
        <w:right w:val="none" w:sz="0" w:space="0" w:color="auto"/>
      </w:divBdr>
    </w:div>
    <w:div w:id="1670020688">
      <w:bodyDiv w:val="1"/>
      <w:marLeft w:val="0"/>
      <w:marRight w:val="0"/>
      <w:marTop w:val="0"/>
      <w:marBottom w:val="0"/>
      <w:divBdr>
        <w:top w:val="none" w:sz="0" w:space="0" w:color="auto"/>
        <w:left w:val="none" w:sz="0" w:space="0" w:color="auto"/>
        <w:bottom w:val="none" w:sz="0" w:space="0" w:color="auto"/>
        <w:right w:val="none" w:sz="0" w:space="0" w:color="auto"/>
      </w:divBdr>
    </w:div>
    <w:div w:id="1754819844">
      <w:bodyDiv w:val="1"/>
      <w:marLeft w:val="0"/>
      <w:marRight w:val="0"/>
      <w:marTop w:val="0"/>
      <w:marBottom w:val="0"/>
      <w:divBdr>
        <w:top w:val="none" w:sz="0" w:space="0" w:color="auto"/>
        <w:left w:val="none" w:sz="0" w:space="0" w:color="auto"/>
        <w:bottom w:val="none" w:sz="0" w:space="0" w:color="auto"/>
        <w:right w:val="none" w:sz="0" w:space="0" w:color="auto"/>
      </w:divBdr>
      <w:divsChild>
        <w:div w:id="230508782">
          <w:marLeft w:val="0"/>
          <w:marRight w:val="0"/>
          <w:marTop w:val="225"/>
          <w:marBottom w:val="225"/>
          <w:divBdr>
            <w:top w:val="none" w:sz="0" w:space="0" w:color="auto"/>
            <w:left w:val="none" w:sz="0" w:space="0" w:color="auto"/>
            <w:bottom w:val="none" w:sz="0" w:space="0" w:color="auto"/>
            <w:right w:val="none" w:sz="0" w:space="0" w:color="auto"/>
          </w:divBdr>
          <w:divsChild>
            <w:div w:id="1204174042">
              <w:marLeft w:val="0"/>
              <w:marRight w:val="0"/>
              <w:marTop w:val="0"/>
              <w:marBottom w:val="0"/>
              <w:divBdr>
                <w:top w:val="none" w:sz="0" w:space="0" w:color="auto"/>
                <w:left w:val="none" w:sz="0" w:space="0" w:color="auto"/>
                <w:bottom w:val="none" w:sz="0" w:space="0" w:color="auto"/>
                <w:right w:val="none" w:sz="0" w:space="0" w:color="auto"/>
              </w:divBdr>
              <w:divsChild>
                <w:div w:id="904147923">
                  <w:marLeft w:val="0"/>
                  <w:marRight w:val="0"/>
                  <w:marTop w:val="0"/>
                  <w:marBottom w:val="0"/>
                  <w:divBdr>
                    <w:top w:val="none" w:sz="0" w:space="0" w:color="auto"/>
                    <w:left w:val="none" w:sz="0" w:space="0" w:color="auto"/>
                    <w:bottom w:val="none" w:sz="0" w:space="0" w:color="auto"/>
                    <w:right w:val="none" w:sz="0" w:space="0" w:color="auto"/>
                  </w:divBdr>
                  <w:divsChild>
                    <w:div w:id="119615108">
                      <w:marLeft w:val="0"/>
                      <w:marRight w:val="0"/>
                      <w:marTop w:val="0"/>
                      <w:marBottom w:val="0"/>
                      <w:divBdr>
                        <w:top w:val="none" w:sz="0" w:space="0" w:color="auto"/>
                        <w:left w:val="none" w:sz="0" w:space="0" w:color="auto"/>
                        <w:bottom w:val="none" w:sz="0" w:space="0" w:color="auto"/>
                        <w:right w:val="none" w:sz="0" w:space="0" w:color="auto"/>
                      </w:divBdr>
                    </w:div>
                    <w:div w:id="370762086">
                      <w:marLeft w:val="0"/>
                      <w:marRight w:val="0"/>
                      <w:marTop w:val="0"/>
                      <w:marBottom w:val="0"/>
                      <w:divBdr>
                        <w:top w:val="none" w:sz="0" w:space="0" w:color="auto"/>
                        <w:left w:val="none" w:sz="0" w:space="0" w:color="auto"/>
                        <w:bottom w:val="none" w:sz="0" w:space="0" w:color="auto"/>
                        <w:right w:val="none" w:sz="0" w:space="0" w:color="auto"/>
                      </w:divBdr>
                    </w:div>
                    <w:div w:id="77197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349486">
      <w:bodyDiv w:val="1"/>
      <w:marLeft w:val="0"/>
      <w:marRight w:val="0"/>
      <w:marTop w:val="0"/>
      <w:marBottom w:val="0"/>
      <w:divBdr>
        <w:top w:val="none" w:sz="0" w:space="0" w:color="auto"/>
        <w:left w:val="none" w:sz="0" w:space="0" w:color="auto"/>
        <w:bottom w:val="none" w:sz="0" w:space="0" w:color="auto"/>
        <w:right w:val="none" w:sz="0" w:space="0" w:color="auto"/>
      </w:divBdr>
    </w:div>
    <w:div w:id="1828789360">
      <w:bodyDiv w:val="1"/>
      <w:marLeft w:val="0"/>
      <w:marRight w:val="0"/>
      <w:marTop w:val="0"/>
      <w:marBottom w:val="0"/>
      <w:divBdr>
        <w:top w:val="none" w:sz="0" w:space="0" w:color="auto"/>
        <w:left w:val="none" w:sz="0" w:space="0" w:color="auto"/>
        <w:bottom w:val="none" w:sz="0" w:space="0" w:color="auto"/>
        <w:right w:val="none" w:sz="0" w:space="0" w:color="auto"/>
      </w:divBdr>
    </w:div>
    <w:div w:id="2041856877">
      <w:bodyDiv w:val="1"/>
      <w:marLeft w:val="0"/>
      <w:marRight w:val="0"/>
      <w:marTop w:val="0"/>
      <w:marBottom w:val="0"/>
      <w:divBdr>
        <w:top w:val="none" w:sz="0" w:space="0" w:color="auto"/>
        <w:left w:val="none" w:sz="0" w:space="0" w:color="auto"/>
        <w:bottom w:val="none" w:sz="0" w:space="0" w:color="auto"/>
        <w:right w:val="none" w:sz="0" w:space="0" w:color="auto"/>
      </w:divBdr>
    </w:div>
    <w:div w:id="207554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tbo=p&amp;tbm=bks&amp;q=inauthor:%22Daniel+Muijs%22&amp;source=gbs_metadata_r&amp;cad=7" TargetMode="External"/><Relationship Id="rId13" Type="http://schemas.openxmlformats.org/officeDocument/2006/relationships/hyperlink" Target="http://www.schoolsfuture.co.uk/wp-content/uploads/2015/04/The-Donaldson-review-successful-futures-compressed.pdf"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ogle.co.uk/search?tbo=p&amp;tbm=bks&amp;q=inauthor:%22Pedro+De+Bruyckere%22&amp;source=gbs_metadata_r&amp;cad=6" TargetMode="External"/><Relationship Id="rId12" Type="http://schemas.openxmlformats.org/officeDocument/2006/relationships/hyperlink" Target="https://beta.gov.wales/sites/default/files/publications/2018-02/foundation-phase-framework-revised-2015.pdf"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tbo=p&amp;tbm=bks&amp;q=inauthor:%22Pedro+De+Bruyckere%22&amp;source=gbs_metadata_r&amp;cad=6"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schoolsfuture.co.uk/wp-content/uploads/2015/04/The-Donaldson-review-successful-futures-compressed.pdf" TargetMode="External"/><Relationship Id="rId23" Type="http://schemas.openxmlformats.org/officeDocument/2006/relationships/header" Target="header1.xml"/><Relationship Id="rId10" Type="http://schemas.openxmlformats.org/officeDocument/2006/relationships/hyperlink" Target="https://www.bera.ac.uk/wp-content/uploads/2014/02/BERA-Ethical-Guidelines-2011.pdf?noredirect=1"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google.co.uk/search?tbo=p&amp;tbm=bks&amp;q=inauthor:%22David+Reynolds%22&amp;source=gbs_metadata_r&amp;cad=7" TargetMode="External"/><Relationship Id="rId14" Type="http://schemas.openxmlformats.org/officeDocument/2006/relationships/hyperlink" Target="http://www.schoolsfuture.co.uk/wp-content/uploads/2015/04/The-Donaldson-review-successful-futures-compressed.pdf"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1357</TotalTime>
  <Pages>20</Pages>
  <Words>4525</Words>
  <Characters>25794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Warren</dc:creator>
  <cp:keywords/>
  <dc:description/>
  <cp:lastModifiedBy>Jemma Warren</cp:lastModifiedBy>
  <cp:revision>48</cp:revision>
  <dcterms:created xsi:type="dcterms:W3CDTF">2019-01-03T17:17:00Z</dcterms:created>
  <dcterms:modified xsi:type="dcterms:W3CDTF">2019-01-10T13:48:00Z</dcterms:modified>
</cp:coreProperties>
</file>