
<file path=[Content_Types].xml><?xml version="1.0" encoding="utf-8"?>
<Types xmlns="http://schemas.openxmlformats.org/package/2006/content-types">
  <Default Extension="rels" ContentType="application/vnd.openxmlformats-package.relationships+xml"/>
  <Default Extension="tiff" ContentType="image/tif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33AE98F" w14:textId="77777777" w:rsidR="00A02470" w:rsidRDefault="00A02470" w:rsidP="00A02470">
      <w:pPr>
        <w:spacing w:after="0" w:line="480" w:lineRule="auto"/>
        <w:jc w:val="center"/>
        <w:rPr>
          <w:rFonts w:ascii="Times New Roman" w:hAnsi="Times New Roman" w:cs="Times New Roman"/>
          <w:sz w:val="24"/>
          <w:szCs w:val="24"/>
        </w:rPr>
      </w:pPr>
    </w:p>
    <w:p w14:paraId="461EE033" w14:textId="77777777" w:rsidR="00A02470" w:rsidRDefault="00A02470" w:rsidP="00A02470">
      <w:pPr>
        <w:spacing w:after="0" w:line="480" w:lineRule="auto"/>
        <w:jc w:val="center"/>
        <w:rPr>
          <w:rFonts w:ascii="Times New Roman" w:hAnsi="Times New Roman" w:cs="Times New Roman"/>
          <w:sz w:val="24"/>
          <w:szCs w:val="24"/>
        </w:rPr>
      </w:pPr>
    </w:p>
    <w:p w14:paraId="298BE8C8" w14:textId="703B5D7A" w:rsidR="00A02470" w:rsidRDefault="00554C8D" w:rsidP="00A02470">
      <w:pPr>
        <w:spacing w:after="0" w:line="480" w:lineRule="auto"/>
        <w:jc w:val="center"/>
        <w:rPr>
          <w:rFonts w:ascii="Times New Roman" w:hAnsi="Times New Roman" w:cs="Times New Roman"/>
          <w:sz w:val="24"/>
          <w:szCs w:val="24"/>
        </w:rPr>
      </w:pPr>
      <w:r w:rsidRPr="00B77E6D">
        <w:rPr>
          <w:rFonts w:ascii="Times New Roman" w:hAnsi="Times New Roman" w:cs="Times New Roman"/>
          <w:b/>
          <w:bCs/>
          <w:noProof/>
          <w:color w:val="000000" w:themeColor="text1"/>
        </w:rPr>
        <w:drawing>
          <wp:inline distT="0" distB="0" distL="0" distR="0" wp14:anchorId="307E0C21" wp14:editId="6EA41CBC">
            <wp:extent cx="4940300" cy="1727200"/>
            <wp:effectExtent l="0" t="0" r="0" b="0"/>
            <wp:docPr id="1" name="Picture 1" descr="A close up of a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4940300" cy="1727200"/>
                    </a:xfrm>
                    <a:prstGeom prst="rect">
                      <a:avLst/>
                    </a:prstGeom>
                  </pic:spPr>
                </pic:pic>
              </a:graphicData>
            </a:graphic>
          </wp:inline>
        </w:drawing>
      </w:r>
    </w:p>
    <w:p w14:paraId="776E1BD7" w14:textId="77777777" w:rsidR="00A02470" w:rsidRPr="00E80D5E" w:rsidRDefault="00A02470" w:rsidP="00A02470">
      <w:pPr>
        <w:spacing w:after="0" w:line="480" w:lineRule="auto"/>
        <w:jc w:val="center"/>
        <w:rPr>
          <w:rFonts w:ascii="Arial" w:hAnsi="Arial" w:cs="Arial"/>
          <w:sz w:val="24"/>
          <w:szCs w:val="24"/>
        </w:rPr>
      </w:pPr>
    </w:p>
    <w:p w14:paraId="128984E1" w14:textId="77777777" w:rsidR="00554C8D" w:rsidRPr="00E80D5E" w:rsidRDefault="00554C8D" w:rsidP="00A02470">
      <w:pPr>
        <w:spacing w:after="0" w:line="480" w:lineRule="auto"/>
        <w:jc w:val="center"/>
        <w:rPr>
          <w:rFonts w:ascii="Arial" w:hAnsi="Arial" w:cs="Arial"/>
          <w:b/>
          <w:sz w:val="24"/>
          <w:szCs w:val="24"/>
        </w:rPr>
      </w:pPr>
    </w:p>
    <w:p w14:paraId="714BBB1D" w14:textId="77777777" w:rsidR="00554C8D" w:rsidRPr="00E80D5E" w:rsidRDefault="00554C8D" w:rsidP="00A02470">
      <w:pPr>
        <w:spacing w:after="0" w:line="480" w:lineRule="auto"/>
        <w:jc w:val="center"/>
        <w:rPr>
          <w:rFonts w:ascii="Arial" w:hAnsi="Arial" w:cs="Arial"/>
          <w:b/>
          <w:sz w:val="24"/>
          <w:szCs w:val="24"/>
        </w:rPr>
      </w:pPr>
    </w:p>
    <w:p w14:paraId="62CF14A7" w14:textId="77777777" w:rsidR="00554C8D" w:rsidRPr="00E80D5E" w:rsidRDefault="00554C8D" w:rsidP="00A02470">
      <w:pPr>
        <w:spacing w:after="0" w:line="480" w:lineRule="auto"/>
        <w:jc w:val="center"/>
        <w:rPr>
          <w:rFonts w:ascii="Arial" w:hAnsi="Arial" w:cs="Arial"/>
          <w:b/>
          <w:sz w:val="24"/>
          <w:szCs w:val="24"/>
        </w:rPr>
      </w:pPr>
    </w:p>
    <w:p w14:paraId="562F097B" w14:textId="07DFC5B8" w:rsidR="00A02470" w:rsidRPr="00554C8D" w:rsidRDefault="00A02470" w:rsidP="00554C8D">
      <w:pPr>
        <w:spacing w:after="0" w:line="480" w:lineRule="auto"/>
        <w:jc w:val="center"/>
        <w:rPr>
          <w:rFonts w:ascii="Arial" w:hAnsi="Arial" w:cs="Arial"/>
          <w:b/>
          <w:sz w:val="36"/>
          <w:szCs w:val="36"/>
        </w:rPr>
      </w:pPr>
      <w:r w:rsidRPr="00554C8D">
        <w:rPr>
          <w:rFonts w:ascii="Arial" w:hAnsi="Arial" w:cs="Arial"/>
          <w:b/>
          <w:sz w:val="36"/>
          <w:szCs w:val="36"/>
        </w:rPr>
        <w:t>PROFESSIONAL CAREER DEVELOPMENT</w:t>
      </w:r>
    </w:p>
    <w:p w14:paraId="241C693C" w14:textId="77777777" w:rsidR="000837B5" w:rsidRDefault="00554C8D" w:rsidP="000837B5">
      <w:pPr>
        <w:spacing w:after="0" w:line="480" w:lineRule="auto"/>
        <w:jc w:val="center"/>
        <w:rPr>
          <w:rFonts w:ascii="Arial" w:hAnsi="Arial" w:cs="Arial"/>
          <w:b/>
          <w:sz w:val="36"/>
          <w:szCs w:val="36"/>
        </w:rPr>
      </w:pPr>
      <w:r w:rsidRPr="00554C8D">
        <w:rPr>
          <w:rFonts w:ascii="Arial" w:hAnsi="Arial" w:cs="Arial"/>
          <w:b/>
          <w:sz w:val="36"/>
          <w:szCs w:val="36"/>
        </w:rPr>
        <w:t>(BMSW</w:t>
      </w:r>
      <w:r>
        <w:rPr>
          <w:rFonts w:ascii="Arial" w:hAnsi="Arial" w:cs="Arial"/>
          <w:b/>
          <w:sz w:val="36"/>
          <w:szCs w:val="36"/>
        </w:rPr>
        <w:t>4005_LON)</w:t>
      </w:r>
    </w:p>
    <w:p w14:paraId="682D9766" w14:textId="2ADAB9F3" w:rsidR="000837B5" w:rsidRDefault="000837B5" w:rsidP="000837B5">
      <w:pPr>
        <w:spacing w:after="0" w:line="480" w:lineRule="auto"/>
        <w:jc w:val="center"/>
        <w:rPr>
          <w:rFonts w:ascii="Arial" w:hAnsi="Arial" w:cs="Arial"/>
          <w:b/>
          <w:sz w:val="36"/>
          <w:szCs w:val="36"/>
        </w:rPr>
      </w:pPr>
      <w:r>
        <w:rPr>
          <w:rFonts w:ascii="Arial" w:hAnsi="Arial" w:cs="Arial"/>
          <w:b/>
          <w:sz w:val="36"/>
          <w:szCs w:val="36"/>
        </w:rPr>
        <w:t>Personal Reflection Report</w:t>
      </w:r>
    </w:p>
    <w:p w14:paraId="1B9A7ACD" w14:textId="70FDE0FC" w:rsidR="00554C8D" w:rsidRPr="000837B5" w:rsidRDefault="00554C8D" w:rsidP="000837B5">
      <w:pPr>
        <w:spacing w:after="0" w:line="480" w:lineRule="auto"/>
        <w:jc w:val="center"/>
        <w:rPr>
          <w:rFonts w:ascii="Arial" w:hAnsi="Arial" w:cs="Arial"/>
          <w:b/>
          <w:sz w:val="36"/>
          <w:szCs w:val="36"/>
        </w:rPr>
      </w:pPr>
      <w:r w:rsidRPr="000837B5">
        <w:rPr>
          <w:rFonts w:ascii="Arial" w:hAnsi="Arial" w:cs="Arial"/>
          <w:b/>
          <w:sz w:val="36"/>
          <w:szCs w:val="36"/>
        </w:rPr>
        <w:t xml:space="preserve">Student: </w:t>
      </w:r>
      <w:proofErr w:type="spellStart"/>
      <w:r w:rsidRPr="000837B5">
        <w:rPr>
          <w:rFonts w:ascii="Arial" w:hAnsi="Arial" w:cs="Arial"/>
          <w:b/>
          <w:sz w:val="36"/>
          <w:szCs w:val="36"/>
        </w:rPr>
        <w:t>Plamen</w:t>
      </w:r>
      <w:proofErr w:type="spellEnd"/>
      <w:r w:rsidRPr="000837B5">
        <w:rPr>
          <w:rFonts w:ascii="Arial" w:hAnsi="Arial" w:cs="Arial"/>
          <w:b/>
          <w:sz w:val="36"/>
          <w:szCs w:val="36"/>
        </w:rPr>
        <w:t xml:space="preserve"> </w:t>
      </w:r>
      <w:proofErr w:type="spellStart"/>
      <w:r w:rsidRPr="000837B5">
        <w:rPr>
          <w:rFonts w:ascii="Arial" w:hAnsi="Arial" w:cs="Arial"/>
          <w:b/>
          <w:sz w:val="36"/>
          <w:szCs w:val="36"/>
        </w:rPr>
        <w:t>Penchev</w:t>
      </w:r>
      <w:proofErr w:type="spellEnd"/>
      <w:r w:rsidR="00507691" w:rsidRPr="000837B5">
        <w:rPr>
          <w:rFonts w:ascii="Arial" w:hAnsi="Arial" w:cs="Arial"/>
          <w:b/>
          <w:sz w:val="36"/>
          <w:szCs w:val="36"/>
        </w:rPr>
        <w:t xml:space="preserve"> (1910023)</w:t>
      </w:r>
    </w:p>
    <w:p w14:paraId="510C54F4" w14:textId="451EAEAD" w:rsidR="00554C8D" w:rsidRPr="000837B5" w:rsidRDefault="00554C8D" w:rsidP="000837B5">
      <w:pPr>
        <w:spacing w:after="0" w:line="480" w:lineRule="auto"/>
        <w:jc w:val="center"/>
        <w:rPr>
          <w:rFonts w:ascii="Arial" w:hAnsi="Arial" w:cs="Arial"/>
          <w:b/>
          <w:sz w:val="36"/>
          <w:szCs w:val="36"/>
        </w:rPr>
      </w:pPr>
      <w:r w:rsidRPr="000837B5">
        <w:rPr>
          <w:rFonts w:ascii="Arial" w:hAnsi="Arial" w:cs="Arial"/>
          <w:b/>
          <w:sz w:val="36"/>
          <w:szCs w:val="36"/>
        </w:rPr>
        <w:t>Tutor: Anita Nan</w:t>
      </w:r>
    </w:p>
    <w:p w14:paraId="1BBE5D86" w14:textId="77777777" w:rsidR="00554C8D" w:rsidRDefault="00554C8D" w:rsidP="00A02470">
      <w:pPr>
        <w:spacing w:after="0" w:line="480" w:lineRule="auto"/>
        <w:jc w:val="center"/>
        <w:rPr>
          <w:rFonts w:ascii="Times New Roman" w:hAnsi="Times New Roman" w:cs="Times New Roman"/>
          <w:b/>
          <w:sz w:val="24"/>
          <w:szCs w:val="24"/>
        </w:rPr>
      </w:pPr>
    </w:p>
    <w:p w14:paraId="658B8F9E" w14:textId="513670A5" w:rsidR="002068FA" w:rsidRPr="002068FA" w:rsidRDefault="002068FA" w:rsidP="00A02470">
      <w:pPr>
        <w:spacing w:after="0" w:line="480" w:lineRule="auto"/>
        <w:jc w:val="center"/>
        <w:rPr>
          <w:rFonts w:ascii="Times New Roman" w:hAnsi="Times New Roman" w:cs="Times New Roman"/>
          <w:sz w:val="24"/>
          <w:szCs w:val="24"/>
        </w:rPr>
      </w:pPr>
    </w:p>
    <w:p w14:paraId="36119BBB" w14:textId="77777777" w:rsidR="00A02470" w:rsidRDefault="00A02470" w:rsidP="00A02470">
      <w:pPr>
        <w:spacing w:after="0" w:line="480" w:lineRule="auto"/>
        <w:jc w:val="center"/>
        <w:rPr>
          <w:rFonts w:ascii="Times New Roman" w:hAnsi="Times New Roman" w:cs="Times New Roman"/>
          <w:sz w:val="24"/>
          <w:szCs w:val="24"/>
        </w:rPr>
      </w:pPr>
    </w:p>
    <w:p w14:paraId="357649F5" w14:textId="77777777" w:rsidR="00D66C23" w:rsidRDefault="00D66C23" w:rsidP="00A02470">
      <w:pPr>
        <w:spacing w:after="0" w:line="480" w:lineRule="auto"/>
        <w:jc w:val="center"/>
        <w:rPr>
          <w:rFonts w:ascii="Times New Roman" w:hAnsi="Times New Roman" w:cs="Times New Roman"/>
          <w:sz w:val="24"/>
          <w:szCs w:val="24"/>
        </w:rPr>
      </w:pPr>
    </w:p>
    <w:p w14:paraId="18B0952D" w14:textId="0B757E2D" w:rsidR="00A02470" w:rsidRDefault="00507691" w:rsidP="00A02470">
      <w:pPr>
        <w:spacing w:after="0" w:line="480" w:lineRule="auto"/>
        <w:jc w:val="center"/>
        <w:rPr>
          <w:rFonts w:ascii="Arial" w:hAnsi="Arial" w:cs="Arial"/>
          <w:sz w:val="36"/>
          <w:szCs w:val="36"/>
        </w:rPr>
      </w:pPr>
      <w:r>
        <w:rPr>
          <w:rFonts w:ascii="Arial" w:hAnsi="Arial" w:cs="Arial"/>
          <w:sz w:val="36"/>
          <w:szCs w:val="36"/>
        </w:rPr>
        <w:lastRenderedPageBreak/>
        <w:t>Table of Contents</w:t>
      </w:r>
    </w:p>
    <w:p w14:paraId="4D380D54" w14:textId="7A643BEF" w:rsidR="00507691" w:rsidRDefault="00507691" w:rsidP="00A02470">
      <w:pPr>
        <w:spacing w:after="0" w:line="480" w:lineRule="auto"/>
        <w:jc w:val="center"/>
        <w:rPr>
          <w:rFonts w:ascii="Arial" w:hAnsi="Arial" w:cs="Arial"/>
          <w:sz w:val="36"/>
          <w:szCs w:val="36"/>
        </w:rPr>
      </w:pPr>
    </w:p>
    <w:p w14:paraId="0665947C" w14:textId="72FF2148" w:rsidR="00507691" w:rsidRPr="00FB38E3" w:rsidRDefault="00507691" w:rsidP="00507691">
      <w:pPr>
        <w:pStyle w:val="ListParagraph"/>
        <w:numPr>
          <w:ilvl w:val="0"/>
          <w:numId w:val="3"/>
        </w:numPr>
        <w:spacing w:after="0" w:line="480" w:lineRule="auto"/>
        <w:rPr>
          <w:rFonts w:ascii="Arial" w:hAnsi="Arial" w:cs="Arial"/>
          <w:sz w:val="36"/>
          <w:szCs w:val="36"/>
        </w:rPr>
      </w:pPr>
      <w:r w:rsidRPr="00FB38E3">
        <w:rPr>
          <w:rFonts w:ascii="Arial" w:hAnsi="Arial" w:cs="Arial"/>
          <w:sz w:val="36"/>
          <w:szCs w:val="36"/>
        </w:rPr>
        <w:t>Introduction</w:t>
      </w:r>
    </w:p>
    <w:p w14:paraId="69621803" w14:textId="40C4BD4B" w:rsidR="00507691" w:rsidRPr="00FB38E3" w:rsidRDefault="00507691" w:rsidP="00507691">
      <w:pPr>
        <w:pStyle w:val="ListParagraph"/>
        <w:numPr>
          <w:ilvl w:val="0"/>
          <w:numId w:val="3"/>
        </w:numPr>
        <w:spacing w:after="0" w:line="480" w:lineRule="auto"/>
        <w:rPr>
          <w:rFonts w:ascii="Arial" w:hAnsi="Arial" w:cs="Arial"/>
          <w:sz w:val="36"/>
          <w:szCs w:val="36"/>
        </w:rPr>
      </w:pPr>
      <w:r w:rsidRPr="00FB38E3">
        <w:rPr>
          <w:rFonts w:ascii="Arial" w:hAnsi="Arial" w:cs="Arial"/>
          <w:sz w:val="36"/>
          <w:szCs w:val="36"/>
        </w:rPr>
        <w:t>Personal Development</w:t>
      </w:r>
    </w:p>
    <w:p w14:paraId="572DBE18" w14:textId="597BD2AC" w:rsidR="00507691" w:rsidRPr="00FB38E3" w:rsidRDefault="00507691" w:rsidP="00507691">
      <w:pPr>
        <w:pStyle w:val="ListParagraph"/>
        <w:numPr>
          <w:ilvl w:val="0"/>
          <w:numId w:val="4"/>
        </w:numPr>
        <w:spacing w:after="0" w:line="480" w:lineRule="auto"/>
        <w:rPr>
          <w:rFonts w:ascii="Arial" w:hAnsi="Arial" w:cs="Arial"/>
          <w:sz w:val="36"/>
          <w:szCs w:val="36"/>
        </w:rPr>
      </w:pPr>
      <w:r w:rsidRPr="00FB38E3">
        <w:rPr>
          <w:rFonts w:ascii="Arial" w:hAnsi="Arial" w:cs="Arial"/>
          <w:sz w:val="36"/>
          <w:szCs w:val="36"/>
        </w:rPr>
        <w:t xml:space="preserve">Personal </w:t>
      </w:r>
      <w:r w:rsidR="00361EFF" w:rsidRPr="00FB38E3">
        <w:rPr>
          <w:rFonts w:ascii="Arial" w:hAnsi="Arial" w:cs="Arial"/>
          <w:sz w:val="36"/>
          <w:szCs w:val="36"/>
        </w:rPr>
        <w:t>a</w:t>
      </w:r>
      <w:r w:rsidRPr="00FB38E3">
        <w:rPr>
          <w:rFonts w:ascii="Arial" w:hAnsi="Arial" w:cs="Arial"/>
          <w:sz w:val="36"/>
          <w:szCs w:val="36"/>
        </w:rPr>
        <w:t>chievements so far</w:t>
      </w:r>
    </w:p>
    <w:p w14:paraId="2651CA12" w14:textId="2C45ECA6" w:rsidR="00361EFF" w:rsidRPr="00FB38E3" w:rsidRDefault="00361EFF" w:rsidP="00507691">
      <w:pPr>
        <w:pStyle w:val="ListParagraph"/>
        <w:numPr>
          <w:ilvl w:val="0"/>
          <w:numId w:val="4"/>
        </w:numPr>
        <w:spacing w:after="0" w:line="480" w:lineRule="auto"/>
        <w:rPr>
          <w:rFonts w:ascii="Arial" w:hAnsi="Arial" w:cs="Arial"/>
          <w:sz w:val="36"/>
          <w:szCs w:val="36"/>
        </w:rPr>
      </w:pPr>
      <w:r w:rsidRPr="00FB38E3">
        <w:rPr>
          <w:rFonts w:ascii="Arial" w:hAnsi="Arial" w:cs="Arial"/>
          <w:sz w:val="36"/>
          <w:szCs w:val="36"/>
        </w:rPr>
        <w:t>Professional and personal vision</w:t>
      </w:r>
    </w:p>
    <w:p w14:paraId="4F99C579" w14:textId="60A48B67" w:rsidR="004227FB" w:rsidRPr="00FB38E3" w:rsidRDefault="00361EFF" w:rsidP="004227FB">
      <w:pPr>
        <w:pStyle w:val="ListParagraph"/>
        <w:numPr>
          <w:ilvl w:val="0"/>
          <w:numId w:val="3"/>
        </w:numPr>
        <w:spacing w:after="0" w:line="480" w:lineRule="auto"/>
        <w:rPr>
          <w:rFonts w:ascii="Arial" w:hAnsi="Arial" w:cs="Arial"/>
          <w:sz w:val="36"/>
          <w:szCs w:val="36"/>
        </w:rPr>
      </w:pPr>
      <w:r w:rsidRPr="00FB38E3">
        <w:rPr>
          <w:rFonts w:ascii="Arial" w:hAnsi="Arial" w:cs="Arial"/>
          <w:sz w:val="36"/>
          <w:szCs w:val="36"/>
        </w:rPr>
        <w:t>Personal development planning and learning styles</w:t>
      </w:r>
    </w:p>
    <w:p w14:paraId="51B1F2AB" w14:textId="5456EFE9" w:rsidR="00507691" w:rsidRPr="00FB38E3" w:rsidRDefault="004227FB" w:rsidP="004227FB">
      <w:pPr>
        <w:pStyle w:val="ListParagraph"/>
        <w:numPr>
          <w:ilvl w:val="0"/>
          <w:numId w:val="9"/>
        </w:numPr>
        <w:spacing w:after="0" w:line="480" w:lineRule="auto"/>
        <w:rPr>
          <w:rFonts w:ascii="Arial" w:hAnsi="Arial" w:cs="Arial"/>
          <w:sz w:val="36"/>
          <w:szCs w:val="36"/>
        </w:rPr>
      </w:pPr>
      <w:r w:rsidRPr="00FB38E3">
        <w:rPr>
          <w:rFonts w:ascii="Arial" w:hAnsi="Arial" w:cs="Arial"/>
          <w:sz w:val="36"/>
          <w:szCs w:val="36"/>
        </w:rPr>
        <w:t>Self- awareness and Self-motivation</w:t>
      </w:r>
      <w:r w:rsidRPr="00FB38E3">
        <w:rPr>
          <w:rFonts w:ascii="Arial" w:hAnsi="Arial" w:cs="Arial"/>
          <w:sz w:val="36"/>
          <w:szCs w:val="36"/>
        </w:rPr>
        <w:tab/>
      </w:r>
    </w:p>
    <w:p w14:paraId="3023FA73" w14:textId="61B5F79C" w:rsidR="004227FB" w:rsidRPr="00FB38E3" w:rsidRDefault="004227FB" w:rsidP="004227FB">
      <w:pPr>
        <w:pStyle w:val="ListParagraph"/>
        <w:numPr>
          <w:ilvl w:val="0"/>
          <w:numId w:val="3"/>
        </w:numPr>
        <w:spacing w:after="0" w:line="480" w:lineRule="auto"/>
        <w:rPr>
          <w:rFonts w:ascii="Arial" w:hAnsi="Arial" w:cs="Arial"/>
          <w:sz w:val="36"/>
          <w:szCs w:val="36"/>
        </w:rPr>
      </w:pPr>
      <w:r w:rsidRPr="00FB38E3">
        <w:rPr>
          <w:rFonts w:ascii="Arial" w:hAnsi="Arial" w:cs="Arial"/>
          <w:sz w:val="36"/>
          <w:szCs w:val="36"/>
        </w:rPr>
        <w:t xml:space="preserve">Self-awareness Tools and Assessment </w:t>
      </w:r>
    </w:p>
    <w:p w14:paraId="1CE91522" w14:textId="263EA08D" w:rsidR="004227FB" w:rsidRPr="00FB38E3" w:rsidRDefault="004227FB" w:rsidP="004227FB">
      <w:pPr>
        <w:pStyle w:val="ListParagraph"/>
        <w:numPr>
          <w:ilvl w:val="0"/>
          <w:numId w:val="3"/>
        </w:numPr>
        <w:spacing w:after="0" w:line="480" w:lineRule="auto"/>
        <w:rPr>
          <w:rFonts w:ascii="Arial" w:hAnsi="Arial" w:cs="Arial"/>
          <w:sz w:val="36"/>
          <w:szCs w:val="36"/>
        </w:rPr>
      </w:pPr>
      <w:r w:rsidRPr="00FB38E3">
        <w:rPr>
          <w:rFonts w:ascii="Arial" w:hAnsi="Arial" w:cs="Arial"/>
          <w:sz w:val="36"/>
          <w:szCs w:val="36"/>
        </w:rPr>
        <w:t>Recruitment and Selection Process</w:t>
      </w:r>
    </w:p>
    <w:p w14:paraId="4BA21212" w14:textId="58192135" w:rsidR="004227FB" w:rsidRPr="00FB38E3" w:rsidRDefault="004227FB" w:rsidP="004227FB">
      <w:pPr>
        <w:pStyle w:val="ListParagraph"/>
        <w:numPr>
          <w:ilvl w:val="0"/>
          <w:numId w:val="3"/>
        </w:numPr>
        <w:spacing w:after="0" w:line="480" w:lineRule="auto"/>
        <w:rPr>
          <w:rFonts w:ascii="Arial" w:hAnsi="Arial" w:cs="Arial"/>
          <w:sz w:val="36"/>
          <w:szCs w:val="36"/>
        </w:rPr>
      </w:pPr>
      <w:r w:rsidRPr="00FB38E3">
        <w:rPr>
          <w:rFonts w:ascii="Arial" w:hAnsi="Arial" w:cs="Arial"/>
          <w:sz w:val="36"/>
          <w:szCs w:val="36"/>
        </w:rPr>
        <w:t>Job Interviews</w:t>
      </w:r>
    </w:p>
    <w:p w14:paraId="408E7A6C" w14:textId="5E3673CF" w:rsidR="00D66C23" w:rsidRPr="00FB38E3" w:rsidRDefault="00D66C23" w:rsidP="00D66C23">
      <w:pPr>
        <w:pStyle w:val="ListParagraph"/>
        <w:numPr>
          <w:ilvl w:val="1"/>
          <w:numId w:val="3"/>
        </w:numPr>
        <w:spacing w:after="0" w:line="480" w:lineRule="auto"/>
        <w:rPr>
          <w:rFonts w:ascii="Arial" w:hAnsi="Arial" w:cs="Arial"/>
          <w:sz w:val="36"/>
          <w:szCs w:val="36"/>
        </w:rPr>
      </w:pPr>
      <w:r w:rsidRPr="00FB38E3">
        <w:rPr>
          <w:rFonts w:ascii="Arial" w:hAnsi="Arial" w:cs="Arial"/>
          <w:sz w:val="36"/>
          <w:szCs w:val="36"/>
        </w:rPr>
        <w:t>Common Questions and Practices</w:t>
      </w:r>
    </w:p>
    <w:p w14:paraId="6A05C4FB" w14:textId="5B1458F8" w:rsidR="00D66C23" w:rsidRPr="00FB38E3" w:rsidRDefault="00D66C23" w:rsidP="00D66C23">
      <w:pPr>
        <w:pStyle w:val="ListParagraph"/>
        <w:numPr>
          <w:ilvl w:val="0"/>
          <w:numId w:val="3"/>
        </w:numPr>
        <w:spacing w:after="0" w:line="480" w:lineRule="auto"/>
        <w:rPr>
          <w:rFonts w:ascii="Arial" w:hAnsi="Arial" w:cs="Arial"/>
          <w:sz w:val="36"/>
          <w:szCs w:val="36"/>
        </w:rPr>
      </w:pPr>
      <w:r w:rsidRPr="00FB38E3">
        <w:rPr>
          <w:rFonts w:ascii="Arial" w:hAnsi="Arial" w:cs="Arial"/>
          <w:sz w:val="36"/>
          <w:szCs w:val="36"/>
        </w:rPr>
        <w:t xml:space="preserve">Employment Legislation </w:t>
      </w:r>
    </w:p>
    <w:p w14:paraId="36A5F9B0" w14:textId="073AEFD2" w:rsidR="00D66C23" w:rsidRPr="00FB38E3" w:rsidRDefault="00D66C23" w:rsidP="00D66C23">
      <w:pPr>
        <w:pStyle w:val="ListParagraph"/>
        <w:numPr>
          <w:ilvl w:val="0"/>
          <w:numId w:val="3"/>
        </w:numPr>
        <w:spacing w:after="0" w:line="480" w:lineRule="auto"/>
        <w:rPr>
          <w:rFonts w:ascii="Arial" w:hAnsi="Arial" w:cs="Arial"/>
          <w:sz w:val="36"/>
          <w:szCs w:val="36"/>
        </w:rPr>
      </w:pPr>
      <w:r w:rsidRPr="00FB38E3">
        <w:rPr>
          <w:rFonts w:ascii="Arial" w:hAnsi="Arial" w:cs="Arial"/>
          <w:sz w:val="36"/>
          <w:szCs w:val="36"/>
        </w:rPr>
        <w:t xml:space="preserve">Good Practice in the Workplace </w:t>
      </w:r>
    </w:p>
    <w:p w14:paraId="7B5262FC" w14:textId="70072172" w:rsidR="00D66C23" w:rsidRPr="00FB38E3" w:rsidRDefault="00D66C23" w:rsidP="00D66C23">
      <w:pPr>
        <w:pStyle w:val="ListParagraph"/>
        <w:numPr>
          <w:ilvl w:val="0"/>
          <w:numId w:val="3"/>
        </w:numPr>
        <w:spacing w:after="0" w:line="480" w:lineRule="auto"/>
        <w:rPr>
          <w:rFonts w:ascii="Arial" w:hAnsi="Arial" w:cs="Arial"/>
          <w:sz w:val="36"/>
          <w:szCs w:val="36"/>
        </w:rPr>
      </w:pPr>
      <w:r w:rsidRPr="00FB38E3">
        <w:rPr>
          <w:rFonts w:ascii="Arial" w:hAnsi="Arial" w:cs="Arial"/>
          <w:sz w:val="36"/>
          <w:szCs w:val="36"/>
        </w:rPr>
        <w:t>Conclusion</w:t>
      </w:r>
    </w:p>
    <w:p w14:paraId="5C9AFC5C" w14:textId="0A99C25B" w:rsidR="00D66C23" w:rsidRPr="00FB38E3" w:rsidRDefault="00D66C23" w:rsidP="00D66C23">
      <w:pPr>
        <w:pStyle w:val="ListParagraph"/>
        <w:numPr>
          <w:ilvl w:val="0"/>
          <w:numId w:val="3"/>
        </w:numPr>
        <w:spacing w:after="0" w:line="480" w:lineRule="auto"/>
        <w:rPr>
          <w:rFonts w:ascii="Arial" w:hAnsi="Arial" w:cs="Arial"/>
          <w:sz w:val="36"/>
          <w:szCs w:val="36"/>
        </w:rPr>
      </w:pPr>
      <w:r w:rsidRPr="00FB38E3">
        <w:rPr>
          <w:rFonts w:ascii="Arial" w:hAnsi="Arial" w:cs="Arial"/>
          <w:sz w:val="36"/>
          <w:szCs w:val="36"/>
        </w:rPr>
        <w:t xml:space="preserve">References </w:t>
      </w:r>
    </w:p>
    <w:p w14:paraId="6980B47C" w14:textId="356367E2" w:rsidR="002068FA" w:rsidRPr="00D66C23" w:rsidRDefault="002068FA" w:rsidP="00D66C23">
      <w:pPr>
        <w:spacing w:after="0" w:line="480" w:lineRule="auto"/>
        <w:jc w:val="center"/>
        <w:rPr>
          <w:rFonts w:ascii="Arial" w:hAnsi="Arial" w:cs="Arial"/>
          <w:b/>
          <w:sz w:val="24"/>
          <w:szCs w:val="24"/>
        </w:rPr>
      </w:pPr>
      <w:r w:rsidRPr="00D66C23">
        <w:rPr>
          <w:rFonts w:ascii="Arial" w:hAnsi="Arial" w:cs="Arial"/>
          <w:b/>
          <w:sz w:val="24"/>
          <w:szCs w:val="24"/>
        </w:rPr>
        <w:lastRenderedPageBreak/>
        <w:t>PROFESSIONAL CAREER DEVELOPMENT</w:t>
      </w:r>
    </w:p>
    <w:p w14:paraId="6F1F83D2" w14:textId="77777777" w:rsidR="00D66C23" w:rsidRDefault="00D66C23" w:rsidP="002068FA">
      <w:pPr>
        <w:spacing w:after="0" w:line="480" w:lineRule="auto"/>
        <w:jc w:val="center"/>
        <w:rPr>
          <w:rFonts w:ascii="Arial" w:hAnsi="Arial" w:cs="Arial"/>
          <w:b/>
          <w:sz w:val="24"/>
          <w:szCs w:val="24"/>
        </w:rPr>
      </w:pPr>
    </w:p>
    <w:p w14:paraId="0998D6A3" w14:textId="47C1C140" w:rsidR="00C20293" w:rsidRPr="00D66C23" w:rsidRDefault="00C20293" w:rsidP="002068FA">
      <w:pPr>
        <w:spacing w:after="0" w:line="480" w:lineRule="auto"/>
        <w:jc w:val="center"/>
        <w:rPr>
          <w:rFonts w:ascii="Arial" w:hAnsi="Arial" w:cs="Arial"/>
          <w:b/>
          <w:sz w:val="24"/>
          <w:szCs w:val="24"/>
        </w:rPr>
      </w:pPr>
      <w:r w:rsidRPr="00D66C23">
        <w:rPr>
          <w:rFonts w:ascii="Arial" w:hAnsi="Arial" w:cs="Arial"/>
          <w:b/>
          <w:sz w:val="24"/>
          <w:szCs w:val="24"/>
        </w:rPr>
        <w:t xml:space="preserve">Introduction </w:t>
      </w:r>
    </w:p>
    <w:p w14:paraId="476ED9AC" w14:textId="77777777" w:rsidR="00E71A3F" w:rsidRPr="00D66C23" w:rsidRDefault="002068FA" w:rsidP="00E71A3F">
      <w:pPr>
        <w:spacing w:line="480" w:lineRule="auto"/>
        <w:rPr>
          <w:rFonts w:ascii="Arial" w:hAnsi="Arial" w:cs="Arial"/>
          <w:sz w:val="24"/>
          <w:szCs w:val="24"/>
        </w:rPr>
      </w:pPr>
      <w:r w:rsidRPr="00D66C23">
        <w:rPr>
          <w:rFonts w:ascii="Arial" w:hAnsi="Arial" w:cs="Arial"/>
          <w:sz w:val="24"/>
          <w:szCs w:val="24"/>
        </w:rPr>
        <w:tab/>
      </w:r>
      <w:r w:rsidR="00E71A3F" w:rsidRPr="00D66C23">
        <w:rPr>
          <w:rFonts w:ascii="Arial" w:hAnsi="Arial" w:cs="Arial"/>
          <w:sz w:val="24"/>
          <w:szCs w:val="24"/>
        </w:rPr>
        <w:t>Career development is a process that involves choosing a career, improving the skills gained, and advancing along the chosen career to become better and effective in the career world. This process requires proper scrutiny and understanding of one's interests, personality, and skills to develop the best plan of action towards personal goals and objectives</w:t>
      </w:r>
      <w:r w:rsidR="00EB461E" w:rsidRPr="00D66C23">
        <w:rPr>
          <w:rFonts w:ascii="Arial" w:hAnsi="Arial" w:cs="Arial"/>
          <w:sz w:val="24"/>
          <w:szCs w:val="24"/>
        </w:rPr>
        <w:t xml:space="preserve"> (Sheraz et al., 2019)</w:t>
      </w:r>
      <w:r w:rsidR="00E71A3F" w:rsidRPr="00D66C23">
        <w:rPr>
          <w:rFonts w:ascii="Arial" w:hAnsi="Arial" w:cs="Arial"/>
          <w:sz w:val="24"/>
          <w:szCs w:val="24"/>
        </w:rPr>
        <w:t>. Individually, I have always admired people who work in the business world, given its diversity and the ever-growing opportunities that present themselves on a daily basis. For this reason, I hope to continue to develop my career as a sales executive. This career path has become more competitive, which calls for people working in this field to work harder to maintain their relevance in the industry</w:t>
      </w:r>
      <w:r w:rsidR="00514C27" w:rsidRPr="00D66C23">
        <w:rPr>
          <w:rFonts w:ascii="Arial" w:hAnsi="Arial" w:cs="Arial"/>
          <w:sz w:val="24"/>
          <w:szCs w:val="24"/>
        </w:rPr>
        <w:t xml:space="preserve"> (Burnette et al., 2020)</w:t>
      </w:r>
      <w:r w:rsidR="00E71A3F" w:rsidRPr="00D66C23">
        <w:rPr>
          <w:rFonts w:ascii="Arial" w:hAnsi="Arial" w:cs="Arial"/>
          <w:sz w:val="24"/>
          <w:szCs w:val="24"/>
        </w:rPr>
        <w:t>. Therefore, I will continue to embrace the opportunities that come my way to ensure that I become one of the best players in the industry. </w:t>
      </w:r>
    </w:p>
    <w:p w14:paraId="02A166A4" w14:textId="77777777" w:rsidR="00E71A3F" w:rsidRPr="00D66C23" w:rsidRDefault="00E71A3F" w:rsidP="00C20293">
      <w:pPr>
        <w:spacing w:after="0" w:line="480" w:lineRule="auto"/>
        <w:jc w:val="center"/>
        <w:rPr>
          <w:rFonts w:ascii="Arial" w:hAnsi="Arial" w:cs="Arial"/>
          <w:b/>
          <w:sz w:val="24"/>
          <w:szCs w:val="24"/>
        </w:rPr>
      </w:pPr>
      <w:r w:rsidRPr="00D66C23">
        <w:rPr>
          <w:rFonts w:ascii="Arial" w:hAnsi="Arial" w:cs="Arial"/>
          <w:b/>
          <w:sz w:val="24"/>
          <w:szCs w:val="24"/>
        </w:rPr>
        <w:t>Personal Development: Personal Achievements So Far, Professional and Personal Vision</w:t>
      </w:r>
    </w:p>
    <w:p w14:paraId="04EB5C2D" w14:textId="77777777" w:rsidR="00E71A3F" w:rsidRPr="00D66C23" w:rsidRDefault="00E71A3F" w:rsidP="00E71A3F">
      <w:pPr>
        <w:spacing w:after="0" w:line="480" w:lineRule="auto"/>
        <w:rPr>
          <w:rFonts w:ascii="Arial" w:hAnsi="Arial" w:cs="Arial"/>
          <w:sz w:val="24"/>
          <w:szCs w:val="24"/>
        </w:rPr>
      </w:pPr>
      <w:r w:rsidRPr="00D66C23">
        <w:rPr>
          <w:rFonts w:ascii="Arial" w:hAnsi="Arial" w:cs="Arial"/>
          <w:sz w:val="24"/>
          <w:szCs w:val="24"/>
        </w:rPr>
        <w:t>           I have been working as a sales executive for a long time, which means I have been able to gain enough experience in the field. I have come to understand that to become successful in the business world; one has to develop positive thinking in every aspect of work-related issues</w:t>
      </w:r>
      <w:r w:rsidR="00514C27" w:rsidRPr="00D66C23">
        <w:rPr>
          <w:rFonts w:ascii="Arial" w:hAnsi="Arial" w:cs="Arial"/>
          <w:sz w:val="24"/>
          <w:szCs w:val="24"/>
        </w:rPr>
        <w:t xml:space="preserve"> (Burnette et al., 2020)</w:t>
      </w:r>
      <w:r w:rsidRPr="00D66C23">
        <w:rPr>
          <w:rFonts w:ascii="Arial" w:hAnsi="Arial" w:cs="Arial"/>
          <w:sz w:val="24"/>
          <w:szCs w:val="24"/>
        </w:rPr>
        <w:t xml:space="preserve">. Positive thinking plays a critical role in influencing personal attitude towards one's jobs and the products they offer to their customers. At the beginning of my career, there were times when I perceived the task of persuading clients to buy certain goods as difficult and impossible. Basically, this </w:t>
      </w:r>
      <w:r w:rsidRPr="00D66C23">
        <w:rPr>
          <w:rFonts w:ascii="Arial" w:hAnsi="Arial" w:cs="Arial"/>
          <w:sz w:val="24"/>
          <w:szCs w:val="24"/>
        </w:rPr>
        <w:lastRenderedPageBreak/>
        <w:t>mentality made me feel insufficient and incapable. As a result, I became frustrated and almost gave up, thinking that I had chosen the wrong career. However, through teamwork and encouragement from my boss, I realized that a sales representative could sell anything in the world provided they develop positive thinking towards their job and the outcome of their hard work</w:t>
      </w:r>
      <w:r w:rsidR="00514C27" w:rsidRPr="00D66C23">
        <w:rPr>
          <w:rFonts w:ascii="Arial" w:hAnsi="Arial" w:cs="Arial"/>
          <w:sz w:val="24"/>
          <w:szCs w:val="24"/>
        </w:rPr>
        <w:t xml:space="preserve"> (Burnette et al., 2020)</w:t>
      </w:r>
      <w:r w:rsidRPr="00D66C23">
        <w:rPr>
          <w:rFonts w:ascii="Arial" w:hAnsi="Arial" w:cs="Arial"/>
          <w:sz w:val="24"/>
          <w:szCs w:val="24"/>
        </w:rPr>
        <w:t>. </w:t>
      </w:r>
    </w:p>
    <w:p w14:paraId="543BDF79" w14:textId="77777777" w:rsidR="00E71A3F" w:rsidRPr="00D66C23" w:rsidRDefault="00E71A3F" w:rsidP="00E71A3F">
      <w:pPr>
        <w:spacing w:after="0" w:line="480" w:lineRule="auto"/>
        <w:rPr>
          <w:rFonts w:ascii="Arial" w:hAnsi="Arial" w:cs="Arial"/>
          <w:sz w:val="24"/>
          <w:szCs w:val="24"/>
        </w:rPr>
      </w:pPr>
      <w:r w:rsidRPr="00D66C23">
        <w:rPr>
          <w:rFonts w:ascii="Arial" w:hAnsi="Arial" w:cs="Arial"/>
          <w:sz w:val="24"/>
          <w:szCs w:val="24"/>
        </w:rPr>
        <w:t>           Years later, I am positive that I chose that right career, and I can never trade it for any other job in the world. I have been mentoring young professionals who come into the field by helping them achieve the best they can in the industry. I hope to become better and get a better position to help more people, just like my boss helped me when I was vulnerable and almost gave up. By this, I mean that I look forward to becoming a sales manager whereby I can give more people the opportunity to develop their careers through the company's training programs</w:t>
      </w:r>
      <w:r w:rsidR="00514C27" w:rsidRPr="00D66C23">
        <w:rPr>
          <w:rFonts w:ascii="Arial" w:hAnsi="Arial" w:cs="Arial"/>
          <w:sz w:val="24"/>
          <w:szCs w:val="24"/>
        </w:rPr>
        <w:t xml:space="preserve"> (Ismail et al., 2018)</w:t>
      </w:r>
      <w:r w:rsidRPr="00D66C23">
        <w:rPr>
          <w:rFonts w:ascii="Arial" w:hAnsi="Arial" w:cs="Arial"/>
          <w:sz w:val="24"/>
          <w:szCs w:val="24"/>
        </w:rPr>
        <w:t>. I am working hard to improve my confidence when it comes to making critical decisions to achieve this professional goal. Additionally, I plan on taking an additional course in business law and management to improve my chances of becoming a manager. </w:t>
      </w:r>
    </w:p>
    <w:p w14:paraId="48754037" w14:textId="77777777" w:rsidR="00507691" w:rsidRPr="00D66C23" w:rsidRDefault="00507691" w:rsidP="00C20293">
      <w:pPr>
        <w:spacing w:after="0" w:line="480" w:lineRule="auto"/>
        <w:jc w:val="center"/>
        <w:rPr>
          <w:rFonts w:ascii="Arial" w:hAnsi="Arial" w:cs="Arial"/>
          <w:b/>
          <w:sz w:val="24"/>
          <w:szCs w:val="24"/>
        </w:rPr>
      </w:pPr>
    </w:p>
    <w:p w14:paraId="17F90D7A" w14:textId="32783425" w:rsidR="00E71A3F" w:rsidRPr="00D66C23" w:rsidRDefault="00E71A3F" w:rsidP="00C20293">
      <w:pPr>
        <w:spacing w:after="0" w:line="480" w:lineRule="auto"/>
        <w:jc w:val="center"/>
        <w:rPr>
          <w:rFonts w:ascii="Arial" w:hAnsi="Arial" w:cs="Arial"/>
          <w:b/>
          <w:sz w:val="24"/>
          <w:szCs w:val="24"/>
        </w:rPr>
      </w:pPr>
      <w:r w:rsidRPr="00D66C23">
        <w:rPr>
          <w:rFonts w:ascii="Arial" w:hAnsi="Arial" w:cs="Arial"/>
          <w:b/>
          <w:sz w:val="24"/>
          <w:szCs w:val="24"/>
        </w:rPr>
        <w:t>Personal Development Planning and Learning Styles: Self Awareness and Self-Motivation</w:t>
      </w:r>
    </w:p>
    <w:p w14:paraId="4886B46C" w14:textId="77777777" w:rsidR="00E71A3F" w:rsidRPr="00D66C23" w:rsidRDefault="00E71A3F" w:rsidP="00E71A3F">
      <w:pPr>
        <w:spacing w:after="0" w:line="480" w:lineRule="auto"/>
        <w:rPr>
          <w:rFonts w:ascii="Arial" w:hAnsi="Arial" w:cs="Arial"/>
          <w:sz w:val="24"/>
          <w:szCs w:val="24"/>
        </w:rPr>
      </w:pPr>
      <w:r w:rsidRPr="00D66C23">
        <w:rPr>
          <w:rFonts w:ascii="Arial" w:hAnsi="Arial" w:cs="Arial"/>
          <w:sz w:val="24"/>
          <w:szCs w:val="24"/>
        </w:rPr>
        <w:t xml:space="preserve">               As mentioned earlier, I look forward to earning a better position at my workplace. This goal is not entirely meant for personal benefits but also to help other people who might need my help. I have always been passionate about helping other people achieve their goals since it is my life philosophy to do what I would like others to do unto me. Consequently, I hope to improve my knowledge and skills in sales </w:t>
      </w:r>
      <w:r w:rsidRPr="00D66C23">
        <w:rPr>
          <w:rFonts w:ascii="Arial" w:hAnsi="Arial" w:cs="Arial"/>
          <w:sz w:val="24"/>
          <w:szCs w:val="24"/>
        </w:rPr>
        <w:lastRenderedPageBreak/>
        <w:t>management to achieve this goal. According to Honey and Mumford's learning styles, an individual cannot apply more than two learning methods that they have outlined</w:t>
      </w:r>
      <w:r w:rsidR="00EB461E" w:rsidRPr="00D66C23">
        <w:rPr>
          <w:rFonts w:ascii="Arial" w:hAnsi="Arial" w:cs="Arial"/>
          <w:sz w:val="24"/>
          <w:szCs w:val="24"/>
        </w:rPr>
        <w:t xml:space="preserve"> (Kumar et al., 2020)</w:t>
      </w:r>
      <w:r w:rsidRPr="00D66C23">
        <w:rPr>
          <w:rFonts w:ascii="Arial" w:hAnsi="Arial" w:cs="Arial"/>
          <w:sz w:val="24"/>
          <w:szCs w:val="24"/>
        </w:rPr>
        <w:t>. These methods include activists, pragmatists, theorists, and reflectors. Based on my experience, I can learn best using the reflector method, which involves learning from the perspective of observation. In most cases, I gain interest in what other people are doing, and after observing their actions, I can reflect on the outcome prompting me to try the same action to achieve the same or better results. </w:t>
      </w:r>
    </w:p>
    <w:p w14:paraId="72C4686D" w14:textId="77777777" w:rsidR="00E71A3F" w:rsidRPr="00D66C23" w:rsidRDefault="00E71A3F" w:rsidP="00E71A3F">
      <w:pPr>
        <w:spacing w:after="0" w:line="480" w:lineRule="auto"/>
        <w:rPr>
          <w:rFonts w:ascii="Arial" w:hAnsi="Arial" w:cs="Arial"/>
          <w:sz w:val="24"/>
          <w:szCs w:val="24"/>
        </w:rPr>
      </w:pPr>
      <w:r w:rsidRPr="00D66C23">
        <w:rPr>
          <w:rFonts w:ascii="Arial" w:hAnsi="Arial" w:cs="Arial"/>
          <w:sz w:val="24"/>
          <w:szCs w:val="24"/>
        </w:rPr>
        <w:t>               Besides observation techniques, I can cope well as an activist, given that I learn best by doing things myself. Based on this concept, I ensure that I participate in teamwork programs that allow me to exercise my passion by doing most of the activities provided for the team</w:t>
      </w:r>
      <w:r w:rsidR="00EB461E" w:rsidRPr="00D66C23">
        <w:rPr>
          <w:rFonts w:ascii="Arial" w:hAnsi="Arial" w:cs="Arial"/>
          <w:sz w:val="24"/>
          <w:szCs w:val="24"/>
        </w:rPr>
        <w:t xml:space="preserve"> (Kumar et al., 2020)</w:t>
      </w:r>
      <w:r w:rsidRPr="00D66C23">
        <w:rPr>
          <w:rFonts w:ascii="Arial" w:hAnsi="Arial" w:cs="Arial"/>
          <w:sz w:val="24"/>
          <w:szCs w:val="24"/>
        </w:rPr>
        <w:t>. Through these methods, I have been able to gather much knowledge that will play a critical role in advancing my career. However, I understand that it is imperative to develop my career by advancing my education to create a better opportunity for a higher role in the professional world. In essence, the business world is becoming competitive with each rising day, with the experts inventing new ways to improve business. Consequently, it is essential to add more knowledge through educational programs to help me become one of the best sales and marketing industry players. </w:t>
      </w:r>
    </w:p>
    <w:p w14:paraId="73E70B97" w14:textId="77777777" w:rsidR="00E71A3F" w:rsidRPr="00D66C23" w:rsidRDefault="00E71A3F" w:rsidP="00C20293">
      <w:pPr>
        <w:spacing w:after="0" w:line="480" w:lineRule="auto"/>
        <w:jc w:val="center"/>
        <w:rPr>
          <w:rFonts w:ascii="Arial" w:hAnsi="Arial" w:cs="Arial"/>
          <w:b/>
          <w:sz w:val="24"/>
          <w:szCs w:val="24"/>
        </w:rPr>
      </w:pPr>
      <w:r w:rsidRPr="00D66C23">
        <w:rPr>
          <w:rFonts w:ascii="Arial" w:hAnsi="Arial" w:cs="Arial"/>
          <w:b/>
          <w:sz w:val="24"/>
          <w:szCs w:val="24"/>
        </w:rPr>
        <w:t>Self-Awareness Tools and Assessment</w:t>
      </w:r>
    </w:p>
    <w:p w14:paraId="01B49293" w14:textId="77777777" w:rsidR="00E71A3F" w:rsidRPr="00D66C23" w:rsidRDefault="00E71A3F" w:rsidP="00E71A3F">
      <w:pPr>
        <w:spacing w:after="0" w:line="480" w:lineRule="auto"/>
        <w:rPr>
          <w:rFonts w:ascii="Arial" w:hAnsi="Arial" w:cs="Arial"/>
          <w:sz w:val="24"/>
          <w:szCs w:val="24"/>
        </w:rPr>
      </w:pPr>
      <w:r w:rsidRPr="00D66C23">
        <w:rPr>
          <w:rFonts w:ascii="Arial" w:hAnsi="Arial" w:cs="Arial"/>
          <w:sz w:val="24"/>
          <w:szCs w:val="24"/>
        </w:rPr>
        <w:t xml:space="preserve">               During career development, it is essential to apply self-awareness tools to help one assess their strengths and weaknesses to improve their career. For instance, it is possible that one may have some qualities that they are not aware of that can help them become better in their work. According to Johari window, an assessment tool developed </w:t>
      </w:r>
      <w:r w:rsidRPr="00D66C23">
        <w:rPr>
          <w:rFonts w:ascii="Arial" w:hAnsi="Arial" w:cs="Arial"/>
          <w:sz w:val="24"/>
          <w:szCs w:val="24"/>
        </w:rPr>
        <w:lastRenderedPageBreak/>
        <w:t>by Joseph Luft and Harry Ingham, every individual has a blind spot in their personality</w:t>
      </w:r>
      <w:r w:rsidR="00EB461E" w:rsidRPr="00D66C23">
        <w:rPr>
          <w:rFonts w:ascii="Arial" w:hAnsi="Arial" w:cs="Arial"/>
          <w:sz w:val="24"/>
          <w:szCs w:val="24"/>
        </w:rPr>
        <w:t xml:space="preserve"> (Mathew et al., 2020)</w:t>
      </w:r>
      <w:r w:rsidRPr="00D66C23">
        <w:rPr>
          <w:rFonts w:ascii="Arial" w:hAnsi="Arial" w:cs="Arial"/>
          <w:sz w:val="24"/>
          <w:szCs w:val="24"/>
        </w:rPr>
        <w:t>. This blind spot consists of elements that make up a person's personality known by others but unknown to themselves. Luft and Ingham illustrated that these personalities could either be negative or positive. Understanding these elements can play a critical role in changing one's performance in their job. For instance, comprehending the negative aspects that derail one from achieving their goals can help the individual change these behaviors to become better</w:t>
      </w:r>
      <w:r w:rsidR="00EB461E" w:rsidRPr="00D66C23">
        <w:rPr>
          <w:rFonts w:ascii="Arial" w:hAnsi="Arial" w:cs="Arial"/>
          <w:sz w:val="24"/>
          <w:szCs w:val="24"/>
        </w:rPr>
        <w:t xml:space="preserve"> (Mathew et al., 2020)</w:t>
      </w:r>
      <w:r w:rsidRPr="00D66C23">
        <w:rPr>
          <w:rFonts w:ascii="Arial" w:hAnsi="Arial" w:cs="Arial"/>
          <w:sz w:val="24"/>
          <w:szCs w:val="24"/>
        </w:rPr>
        <w:t>. Consequently, I will employ the Johari tool as part of self-awareness and assessment to develop my career. </w:t>
      </w:r>
    </w:p>
    <w:p w14:paraId="0767C87A" w14:textId="77777777" w:rsidR="00E71A3F" w:rsidRPr="00D66C23" w:rsidRDefault="00E71A3F" w:rsidP="00C20293">
      <w:pPr>
        <w:spacing w:after="0" w:line="480" w:lineRule="auto"/>
        <w:jc w:val="center"/>
        <w:rPr>
          <w:rFonts w:ascii="Arial" w:hAnsi="Arial" w:cs="Arial"/>
          <w:b/>
          <w:sz w:val="24"/>
          <w:szCs w:val="24"/>
        </w:rPr>
      </w:pPr>
      <w:r w:rsidRPr="00D66C23">
        <w:rPr>
          <w:rFonts w:ascii="Arial" w:hAnsi="Arial" w:cs="Arial"/>
          <w:b/>
          <w:sz w:val="24"/>
          <w:szCs w:val="24"/>
        </w:rPr>
        <w:t>Recruitment and Selection Process</w:t>
      </w:r>
    </w:p>
    <w:p w14:paraId="3382B735" w14:textId="77777777" w:rsidR="00E71A3F" w:rsidRPr="00D66C23" w:rsidRDefault="00E71A3F" w:rsidP="00E71A3F">
      <w:pPr>
        <w:spacing w:after="0" w:line="480" w:lineRule="auto"/>
        <w:rPr>
          <w:rFonts w:ascii="Arial" w:hAnsi="Arial" w:cs="Arial"/>
          <w:sz w:val="24"/>
          <w:szCs w:val="24"/>
        </w:rPr>
      </w:pPr>
      <w:r w:rsidRPr="00D66C23">
        <w:rPr>
          <w:rFonts w:ascii="Arial" w:hAnsi="Arial" w:cs="Arial"/>
          <w:sz w:val="24"/>
          <w:szCs w:val="24"/>
        </w:rPr>
        <w:t>               The selection and recruitment process is an intensive part of career development since it determines a person's qualifications for a given job opening. I have gathered over the years that it is essential to develop an effective curriculum vitae since it plays a critical role during the selection process of the applicants who gets invitations to a job interview</w:t>
      </w:r>
      <w:r w:rsidR="00514C27" w:rsidRPr="00D66C23">
        <w:rPr>
          <w:rFonts w:ascii="Arial" w:hAnsi="Arial" w:cs="Arial"/>
          <w:sz w:val="24"/>
          <w:szCs w:val="24"/>
        </w:rPr>
        <w:t xml:space="preserve"> (Ismail et al., 2018)</w:t>
      </w:r>
      <w:r w:rsidRPr="00D66C23">
        <w:rPr>
          <w:rFonts w:ascii="Arial" w:hAnsi="Arial" w:cs="Arial"/>
          <w:sz w:val="24"/>
          <w:szCs w:val="24"/>
        </w:rPr>
        <w:t>. In other words, a poorly written curriculum vitae translates to a lack of job opportunity regardless of how qualified a person may be for the job opening</w:t>
      </w:r>
      <w:r w:rsidR="00EB461E" w:rsidRPr="00D66C23">
        <w:rPr>
          <w:rFonts w:ascii="Arial" w:hAnsi="Arial" w:cs="Arial"/>
          <w:sz w:val="24"/>
          <w:szCs w:val="24"/>
        </w:rPr>
        <w:t xml:space="preserve"> (Sheraz et al., 2019)</w:t>
      </w:r>
      <w:r w:rsidRPr="00D66C23">
        <w:rPr>
          <w:rFonts w:ascii="Arial" w:hAnsi="Arial" w:cs="Arial"/>
          <w:sz w:val="24"/>
          <w:szCs w:val="24"/>
        </w:rPr>
        <w:t>. Additionally, it is important to display confidence during the interview to increase the chances of getting the job. As an individual, my most outstanding advantages over other applicants during interviews include my good communication skills, excellent team player qualities, and ten years of working experience. Additionally, I can prove that I am a hard-working employee based on the excellent report compiled by my former employers. None of my previous employers have complained about my behavior and ability to achieve set goals on time.  </w:t>
      </w:r>
    </w:p>
    <w:p w14:paraId="38BB3048" w14:textId="77777777" w:rsidR="00E71A3F" w:rsidRPr="00D66C23" w:rsidRDefault="00E71A3F" w:rsidP="00E71A3F">
      <w:pPr>
        <w:spacing w:after="0" w:line="480" w:lineRule="auto"/>
        <w:rPr>
          <w:rFonts w:ascii="Arial" w:hAnsi="Arial" w:cs="Arial"/>
          <w:sz w:val="24"/>
          <w:szCs w:val="24"/>
        </w:rPr>
      </w:pPr>
      <w:r w:rsidRPr="00D66C23">
        <w:rPr>
          <w:rFonts w:ascii="Arial" w:hAnsi="Arial" w:cs="Arial"/>
          <w:sz w:val="24"/>
          <w:szCs w:val="24"/>
        </w:rPr>
        <w:lastRenderedPageBreak/>
        <w:t>               Additionally, I have worked in different organizations, which have given me exposure to working with different clients. Consequently, I have the ability needed to form a good relationship with customers from different backgrounds. This form of relationship is crucial in business since every company requires long-term clients to help them develop and maintain a good brand</w:t>
      </w:r>
      <w:r w:rsidR="00EB461E" w:rsidRPr="00D66C23">
        <w:rPr>
          <w:rFonts w:ascii="Arial" w:hAnsi="Arial" w:cs="Arial"/>
          <w:sz w:val="24"/>
          <w:szCs w:val="24"/>
        </w:rPr>
        <w:t xml:space="preserve"> (Sheraz et al., 2019)</w:t>
      </w:r>
      <w:r w:rsidRPr="00D66C23">
        <w:rPr>
          <w:rFonts w:ascii="Arial" w:hAnsi="Arial" w:cs="Arial"/>
          <w:sz w:val="24"/>
          <w:szCs w:val="24"/>
        </w:rPr>
        <w:t>. Besides maintaining customers, I have learned to gain new clients, which is an essential aspect of the growth of any business. As a result, these qualities give me a higher footing when it comes to the recruitment and selection process in an interview that I attend. I have also set goals and ambitions that I hope to attain in my career path. Ideally, every organization hopes to hire an employee that displays positive career goals</w:t>
      </w:r>
      <w:r w:rsidR="00EB461E" w:rsidRPr="00D66C23">
        <w:rPr>
          <w:rFonts w:ascii="Arial" w:hAnsi="Arial" w:cs="Arial"/>
          <w:sz w:val="24"/>
          <w:szCs w:val="24"/>
        </w:rPr>
        <w:t xml:space="preserve"> (Ismail et al., 2018)</w:t>
      </w:r>
      <w:r w:rsidRPr="00D66C23">
        <w:rPr>
          <w:rFonts w:ascii="Arial" w:hAnsi="Arial" w:cs="Arial"/>
          <w:sz w:val="24"/>
          <w:szCs w:val="24"/>
        </w:rPr>
        <w:t>. The main reason behind this concept is that they believe that ambitious employees will work hard to attain their desire, thereby increasing their productivity while motivating other workers to work hard. As a result, the company benefits from the increased profits it achieves from the determination displayed by the employees. </w:t>
      </w:r>
    </w:p>
    <w:p w14:paraId="0038020E" w14:textId="77777777" w:rsidR="00E71A3F" w:rsidRPr="00D66C23" w:rsidRDefault="00E71A3F" w:rsidP="00E71A3F">
      <w:pPr>
        <w:spacing w:after="0" w:line="480" w:lineRule="auto"/>
        <w:rPr>
          <w:rFonts w:ascii="Arial" w:hAnsi="Arial" w:cs="Arial"/>
          <w:sz w:val="24"/>
          <w:szCs w:val="24"/>
        </w:rPr>
      </w:pPr>
      <w:r w:rsidRPr="00D66C23">
        <w:rPr>
          <w:rFonts w:ascii="Arial" w:hAnsi="Arial" w:cs="Arial"/>
          <w:sz w:val="24"/>
          <w:szCs w:val="24"/>
        </w:rPr>
        <w:t>               Regardless of my numerous positive points that create a better employment opportunity in my career path, I have some weaknesses which I plan on improving to become better. I have always struggled with my ability to make crucial decisions, making me reluctant in that sector. This aspect is a throwback that makes employers think twice before offering me a job opportunity. It has also deterred me from gaining promotion as a sales manager since this position requires an individual who can make critical decisions in real-time to achieve organizational goals and objectives</w:t>
      </w:r>
      <w:r w:rsidR="00EB461E" w:rsidRPr="00D66C23">
        <w:rPr>
          <w:rFonts w:ascii="Arial" w:hAnsi="Arial" w:cs="Arial"/>
          <w:sz w:val="24"/>
          <w:szCs w:val="24"/>
        </w:rPr>
        <w:t xml:space="preserve"> (Sheraz et al., 2019)</w:t>
      </w:r>
      <w:r w:rsidRPr="00D66C23">
        <w:rPr>
          <w:rFonts w:ascii="Arial" w:hAnsi="Arial" w:cs="Arial"/>
          <w:sz w:val="24"/>
          <w:szCs w:val="24"/>
        </w:rPr>
        <w:t xml:space="preserve">. I have marked this as a crucial area of improvement. I believe that adequate </w:t>
      </w:r>
      <w:r w:rsidRPr="00D66C23">
        <w:rPr>
          <w:rFonts w:ascii="Arial" w:hAnsi="Arial" w:cs="Arial"/>
          <w:sz w:val="24"/>
          <w:szCs w:val="24"/>
        </w:rPr>
        <w:lastRenderedPageBreak/>
        <w:t>training and a buildup of confidence will go a long way in helping me overcome this barrier of prosperity in my career.   </w:t>
      </w:r>
    </w:p>
    <w:p w14:paraId="7FB37E3E" w14:textId="77777777" w:rsidR="00E71A3F" w:rsidRPr="00D66C23" w:rsidRDefault="00E71A3F" w:rsidP="00C20293">
      <w:pPr>
        <w:spacing w:after="0" w:line="480" w:lineRule="auto"/>
        <w:jc w:val="center"/>
        <w:rPr>
          <w:rFonts w:ascii="Arial" w:hAnsi="Arial" w:cs="Arial"/>
          <w:b/>
          <w:sz w:val="24"/>
          <w:szCs w:val="24"/>
        </w:rPr>
      </w:pPr>
      <w:r w:rsidRPr="00D66C23">
        <w:rPr>
          <w:rFonts w:ascii="Arial" w:hAnsi="Arial" w:cs="Arial"/>
          <w:b/>
          <w:sz w:val="24"/>
          <w:szCs w:val="24"/>
        </w:rPr>
        <w:t>Job Interviews: Common Questions and Practices</w:t>
      </w:r>
    </w:p>
    <w:p w14:paraId="23FF0258" w14:textId="77777777" w:rsidR="00E71A3F" w:rsidRPr="00D66C23" w:rsidRDefault="00E71A3F" w:rsidP="00E71A3F">
      <w:pPr>
        <w:spacing w:after="0" w:line="480" w:lineRule="auto"/>
        <w:rPr>
          <w:rFonts w:ascii="Arial" w:hAnsi="Arial" w:cs="Arial"/>
          <w:sz w:val="24"/>
          <w:szCs w:val="24"/>
        </w:rPr>
      </w:pPr>
      <w:r w:rsidRPr="00D66C23">
        <w:rPr>
          <w:rFonts w:ascii="Arial" w:hAnsi="Arial" w:cs="Arial"/>
          <w:sz w:val="24"/>
          <w:szCs w:val="24"/>
        </w:rPr>
        <w:t>               I have attended numerous interviews in my ten years of experience as a sales executive in different companies. I have gathered specific questions that one can always expect in an interview process. Some of these questions include:</w:t>
      </w:r>
    </w:p>
    <w:p w14:paraId="0909A88A" w14:textId="77777777" w:rsidR="00E71A3F" w:rsidRPr="00D66C23" w:rsidRDefault="00E71A3F" w:rsidP="00E71A3F">
      <w:pPr>
        <w:numPr>
          <w:ilvl w:val="0"/>
          <w:numId w:val="2"/>
        </w:numPr>
        <w:spacing w:after="0" w:line="480" w:lineRule="auto"/>
        <w:rPr>
          <w:rFonts w:ascii="Arial" w:hAnsi="Arial" w:cs="Arial"/>
          <w:sz w:val="24"/>
          <w:szCs w:val="24"/>
        </w:rPr>
      </w:pPr>
      <w:r w:rsidRPr="00D66C23">
        <w:rPr>
          <w:rFonts w:ascii="Arial" w:hAnsi="Arial" w:cs="Arial"/>
          <w:sz w:val="24"/>
          <w:szCs w:val="24"/>
        </w:rPr>
        <w:t>Tell me a bit about yourself?</w:t>
      </w:r>
    </w:p>
    <w:p w14:paraId="52935CF2" w14:textId="77777777" w:rsidR="00E71A3F" w:rsidRPr="00D66C23" w:rsidRDefault="00E71A3F" w:rsidP="00E71A3F">
      <w:pPr>
        <w:numPr>
          <w:ilvl w:val="0"/>
          <w:numId w:val="2"/>
        </w:numPr>
        <w:spacing w:after="0" w:line="480" w:lineRule="auto"/>
        <w:rPr>
          <w:rFonts w:ascii="Arial" w:hAnsi="Arial" w:cs="Arial"/>
          <w:sz w:val="24"/>
          <w:szCs w:val="24"/>
        </w:rPr>
      </w:pPr>
      <w:r w:rsidRPr="00D66C23">
        <w:rPr>
          <w:rFonts w:ascii="Arial" w:hAnsi="Arial" w:cs="Arial"/>
          <w:sz w:val="24"/>
          <w:szCs w:val="24"/>
        </w:rPr>
        <w:t>What are your strengths and weaknesses?</w:t>
      </w:r>
    </w:p>
    <w:p w14:paraId="7A618D32" w14:textId="77777777" w:rsidR="00E71A3F" w:rsidRPr="00D66C23" w:rsidRDefault="00A941AF" w:rsidP="00E71A3F">
      <w:pPr>
        <w:numPr>
          <w:ilvl w:val="0"/>
          <w:numId w:val="2"/>
        </w:numPr>
        <w:spacing w:after="0" w:line="480" w:lineRule="auto"/>
        <w:rPr>
          <w:rFonts w:ascii="Arial" w:hAnsi="Arial" w:cs="Arial"/>
          <w:sz w:val="24"/>
          <w:szCs w:val="24"/>
        </w:rPr>
      </w:pPr>
      <w:r w:rsidRPr="00D66C23">
        <w:rPr>
          <w:rFonts w:ascii="Arial" w:hAnsi="Arial" w:cs="Arial"/>
          <w:sz w:val="24"/>
          <w:szCs w:val="24"/>
        </w:rPr>
        <w:t>Explain</w:t>
      </w:r>
      <w:r w:rsidR="00E71A3F" w:rsidRPr="00D66C23">
        <w:rPr>
          <w:rFonts w:ascii="Arial" w:hAnsi="Arial" w:cs="Arial"/>
          <w:sz w:val="24"/>
          <w:szCs w:val="24"/>
        </w:rPr>
        <w:t xml:space="preserve"> some experience that you have in this or a similar role?</w:t>
      </w:r>
    </w:p>
    <w:p w14:paraId="0B72BCD7" w14:textId="77777777" w:rsidR="00E71A3F" w:rsidRPr="00D66C23" w:rsidRDefault="00E71A3F" w:rsidP="00E71A3F">
      <w:pPr>
        <w:numPr>
          <w:ilvl w:val="0"/>
          <w:numId w:val="2"/>
        </w:numPr>
        <w:spacing w:after="0" w:line="480" w:lineRule="auto"/>
        <w:rPr>
          <w:rFonts w:ascii="Arial" w:hAnsi="Arial" w:cs="Arial"/>
          <w:sz w:val="24"/>
          <w:szCs w:val="24"/>
        </w:rPr>
      </w:pPr>
      <w:r w:rsidRPr="00D66C23">
        <w:rPr>
          <w:rFonts w:ascii="Arial" w:hAnsi="Arial" w:cs="Arial"/>
          <w:sz w:val="24"/>
          <w:szCs w:val="24"/>
        </w:rPr>
        <w:t>Why should we hire you?</w:t>
      </w:r>
    </w:p>
    <w:p w14:paraId="4BC33961" w14:textId="77777777" w:rsidR="00E71A3F" w:rsidRPr="00D66C23" w:rsidRDefault="00EB461E" w:rsidP="00E71A3F">
      <w:pPr>
        <w:numPr>
          <w:ilvl w:val="0"/>
          <w:numId w:val="2"/>
        </w:numPr>
        <w:spacing w:after="0" w:line="480" w:lineRule="auto"/>
        <w:rPr>
          <w:rFonts w:ascii="Arial" w:hAnsi="Arial" w:cs="Arial"/>
          <w:sz w:val="24"/>
          <w:szCs w:val="24"/>
        </w:rPr>
      </w:pPr>
      <w:r w:rsidRPr="00D66C23">
        <w:rPr>
          <w:rFonts w:ascii="Arial" w:hAnsi="Arial" w:cs="Arial"/>
          <w:sz w:val="24"/>
          <w:szCs w:val="24"/>
        </w:rPr>
        <w:t>Illustrate</w:t>
      </w:r>
      <w:r w:rsidR="00E71A3F" w:rsidRPr="00D66C23">
        <w:rPr>
          <w:rFonts w:ascii="Arial" w:hAnsi="Arial" w:cs="Arial"/>
          <w:sz w:val="24"/>
          <w:szCs w:val="24"/>
        </w:rPr>
        <w:t xml:space="preserve"> what makes you the right fit to succeed in this role?</w:t>
      </w:r>
    </w:p>
    <w:p w14:paraId="1B7D1DB3" w14:textId="77777777" w:rsidR="00E71A3F" w:rsidRPr="00D66C23" w:rsidRDefault="00E71A3F" w:rsidP="00E71A3F">
      <w:pPr>
        <w:numPr>
          <w:ilvl w:val="0"/>
          <w:numId w:val="2"/>
        </w:numPr>
        <w:spacing w:after="0" w:line="480" w:lineRule="auto"/>
        <w:rPr>
          <w:rFonts w:ascii="Arial" w:hAnsi="Arial" w:cs="Arial"/>
          <w:sz w:val="24"/>
          <w:szCs w:val="24"/>
        </w:rPr>
      </w:pPr>
      <w:r w:rsidRPr="00D66C23">
        <w:rPr>
          <w:rFonts w:ascii="Arial" w:hAnsi="Arial" w:cs="Arial"/>
          <w:sz w:val="24"/>
          <w:szCs w:val="24"/>
        </w:rPr>
        <w:t>Where do you see yourself within the next three years in the company?</w:t>
      </w:r>
    </w:p>
    <w:p w14:paraId="7F3765CE" w14:textId="77777777" w:rsidR="00D66C23" w:rsidRPr="00D66C23" w:rsidRDefault="00D66C23" w:rsidP="00C20293">
      <w:pPr>
        <w:spacing w:after="0" w:line="480" w:lineRule="auto"/>
        <w:jc w:val="center"/>
        <w:rPr>
          <w:rFonts w:ascii="Arial" w:hAnsi="Arial" w:cs="Arial"/>
          <w:b/>
          <w:sz w:val="24"/>
          <w:szCs w:val="24"/>
        </w:rPr>
      </w:pPr>
    </w:p>
    <w:p w14:paraId="29E91F3D" w14:textId="18689561" w:rsidR="00E71A3F" w:rsidRPr="00D66C23" w:rsidRDefault="00E71A3F" w:rsidP="00C20293">
      <w:pPr>
        <w:spacing w:after="0" w:line="480" w:lineRule="auto"/>
        <w:jc w:val="center"/>
        <w:rPr>
          <w:rFonts w:ascii="Arial" w:hAnsi="Arial" w:cs="Arial"/>
          <w:b/>
          <w:sz w:val="24"/>
          <w:szCs w:val="24"/>
        </w:rPr>
      </w:pPr>
      <w:r w:rsidRPr="00D66C23">
        <w:rPr>
          <w:rFonts w:ascii="Arial" w:hAnsi="Arial" w:cs="Arial"/>
          <w:b/>
          <w:sz w:val="24"/>
          <w:szCs w:val="24"/>
        </w:rPr>
        <w:t>Employment Legislation</w:t>
      </w:r>
    </w:p>
    <w:p w14:paraId="6F603E60" w14:textId="77777777" w:rsidR="00E71A3F" w:rsidRPr="00D66C23" w:rsidRDefault="00E71A3F" w:rsidP="00E71A3F">
      <w:pPr>
        <w:spacing w:after="0" w:line="480" w:lineRule="auto"/>
        <w:rPr>
          <w:rFonts w:ascii="Arial" w:hAnsi="Arial" w:cs="Arial"/>
          <w:sz w:val="24"/>
          <w:szCs w:val="24"/>
        </w:rPr>
      </w:pPr>
      <w:r w:rsidRPr="00D66C23">
        <w:rPr>
          <w:rFonts w:ascii="Arial" w:hAnsi="Arial" w:cs="Arial"/>
          <w:sz w:val="24"/>
          <w:szCs w:val="24"/>
        </w:rPr>
        <w:t>               The government has taken it upon itself to ensure that they protect workers from ill practices that might affect their work or general well-being. Some of these regulations prescribe the legal working age of employees to avoid child labor, the required working environment to ensure that all workers work under favorable conditions, and also address the issues of discrimination to ensure that every person gets equal rights of employment</w:t>
      </w:r>
      <w:r w:rsidR="00EB461E" w:rsidRPr="00D66C23">
        <w:rPr>
          <w:rFonts w:ascii="Arial" w:hAnsi="Arial" w:cs="Arial"/>
          <w:sz w:val="24"/>
          <w:szCs w:val="24"/>
        </w:rPr>
        <w:t xml:space="preserve"> (Davis et al., 2020)</w:t>
      </w:r>
      <w:r w:rsidRPr="00D66C23">
        <w:rPr>
          <w:rFonts w:ascii="Arial" w:hAnsi="Arial" w:cs="Arial"/>
          <w:sz w:val="24"/>
          <w:szCs w:val="24"/>
        </w:rPr>
        <w:t>. These laws have played a critical role in ensuring that employers do not look down on their employees. As a result, employees feel motivated to work. Employers who violate these regulations face legal actions usually handled in civil court. </w:t>
      </w:r>
    </w:p>
    <w:p w14:paraId="5A45D332" w14:textId="77777777" w:rsidR="00E71A3F" w:rsidRPr="00D66C23" w:rsidRDefault="00E71A3F" w:rsidP="00C20293">
      <w:pPr>
        <w:spacing w:after="0" w:line="480" w:lineRule="auto"/>
        <w:jc w:val="center"/>
        <w:rPr>
          <w:rFonts w:ascii="Arial" w:hAnsi="Arial" w:cs="Arial"/>
          <w:b/>
          <w:sz w:val="24"/>
          <w:szCs w:val="24"/>
        </w:rPr>
      </w:pPr>
      <w:r w:rsidRPr="00D66C23">
        <w:rPr>
          <w:rFonts w:ascii="Arial" w:hAnsi="Arial" w:cs="Arial"/>
          <w:b/>
          <w:sz w:val="24"/>
          <w:szCs w:val="24"/>
        </w:rPr>
        <w:lastRenderedPageBreak/>
        <w:t>Good Practice in the Workplace</w:t>
      </w:r>
    </w:p>
    <w:p w14:paraId="43C41BC7" w14:textId="77777777" w:rsidR="00E71A3F" w:rsidRPr="00D66C23" w:rsidRDefault="00E71A3F" w:rsidP="00E71A3F">
      <w:pPr>
        <w:spacing w:after="0" w:line="480" w:lineRule="auto"/>
        <w:rPr>
          <w:rFonts w:ascii="Arial" w:hAnsi="Arial" w:cs="Arial"/>
          <w:sz w:val="24"/>
          <w:szCs w:val="24"/>
        </w:rPr>
      </w:pPr>
      <w:r w:rsidRPr="00D66C23">
        <w:rPr>
          <w:rFonts w:ascii="Arial" w:hAnsi="Arial" w:cs="Arial"/>
          <w:sz w:val="24"/>
          <w:szCs w:val="24"/>
        </w:rPr>
        <w:t>               Based on my experience in the employment industry, I have discovered that good workplace practices create a happy working environment. Studies have shown that happy employees translate to motivation, which develops innovation. Some of the good practices that I have encountered in the organization that I work in include equal opportunities to utilize skills, the support we get from the management, and the encouragement to contribute to ideas. These practices have played a significant role in the career development of most of the employees in the organization. </w:t>
      </w:r>
    </w:p>
    <w:p w14:paraId="556A695F" w14:textId="77777777" w:rsidR="00E71A3F" w:rsidRPr="00D66C23" w:rsidRDefault="00E71A3F" w:rsidP="00C20293">
      <w:pPr>
        <w:spacing w:after="0" w:line="480" w:lineRule="auto"/>
        <w:jc w:val="center"/>
        <w:rPr>
          <w:rFonts w:ascii="Arial" w:hAnsi="Arial" w:cs="Arial"/>
          <w:b/>
          <w:sz w:val="24"/>
          <w:szCs w:val="24"/>
        </w:rPr>
      </w:pPr>
      <w:r w:rsidRPr="00D66C23">
        <w:rPr>
          <w:rFonts w:ascii="Arial" w:hAnsi="Arial" w:cs="Arial"/>
          <w:b/>
          <w:sz w:val="24"/>
          <w:szCs w:val="24"/>
        </w:rPr>
        <w:t>Conclusion</w:t>
      </w:r>
    </w:p>
    <w:p w14:paraId="6E5957AC" w14:textId="77777777" w:rsidR="0049772D" w:rsidRPr="00D66C23" w:rsidRDefault="00E71A3F" w:rsidP="00E71A3F">
      <w:pPr>
        <w:spacing w:after="0" w:line="480" w:lineRule="auto"/>
        <w:rPr>
          <w:rFonts w:ascii="Arial" w:hAnsi="Arial" w:cs="Arial"/>
          <w:sz w:val="24"/>
          <w:szCs w:val="24"/>
        </w:rPr>
      </w:pPr>
      <w:r w:rsidRPr="00D66C23">
        <w:rPr>
          <w:rFonts w:ascii="Arial" w:hAnsi="Arial" w:cs="Arial"/>
          <w:sz w:val="24"/>
          <w:szCs w:val="24"/>
        </w:rPr>
        <w:t>               Professional career development is an essential aspect that every employee wishes to attain. This process displays an employee's interest in advancing their education and improving their skills through numerous platforms presented in their career paths. As a sales executive who has worked in the business industry for ten years, I have gained profound experience that has helped me develop my personal and professional skills hence becoming better. Consequently, I still look forward to attaining more knowledge to help me maneuver in this competitive field evolving with each day. I hope to use different learning methods that will help me gain as much knowledge as possible while using appropriate tools to guide me through the self-awareness assessment process. As a result, I believe I will achieve greater heights and help other people attain their goals and aspirations. </w:t>
      </w:r>
    </w:p>
    <w:p w14:paraId="74854C7B" w14:textId="77777777" w:rsidR="00D916D7" w:rsidRPr="00D66C23" w:rsidRDefault="00D916D7" w:rsidP="00E71A3F">
      <w:pPr>
        <w:spacing w:after="0" w:line="480" w:lineRule="auto"/>
        <w:rPr>
          <w:rFonts w:ascii="Arial" w:hAnsi="Arial" w:cs="Arial"/>
          <w:sz w:val="24"/>
          <w:szCs w:val="24"/>
        </w:rPr>
      </w:pPr>
    </w:p>
    <w:p w14:paraId="38D3F336" w14:textId="77777777" w:rsidR="00D916D7" w:rsidRPr="00D66C23" w:rsidRDefault="00D916D7" w:rsidP="00E71A3F">
      <w:pPr>
        <w:spacing w:after="0" w:line="480" w:lineRule="auto"/>
        <w:rPr>
          <w:rFonts w:ascii="Arial" w:hAnsi="Arial" w:cs="Arial"/>
          <w:sz w:val="24"/>
          <w:szCs w:val="24"/>
        </w:rPr>
      </w:pPr>
    </w:p>
    <w:p w14:paraId="36262114" w14:textId="77777777" w:rsidR="00D916D7" w:rsidRPr="00D66C23" w:rsidRDefault="00D916D7" w:rsidP="00E71A3F">
      <w:pPr>
        <w:spacing w:after="0" w:line="480" w:lineRule="auto"/>
        <w:rPr>
          <w:rFonts w:ascii="Arial" w:hAnsi="Arial" w:cs="Arial"/>
          <w:sz w:val="24"/>
          <w:szCs w:val="24"/>
        </w:rPr>
      </w:pPr>
    </w:p>
    <w:p w14:paraId="6FCFDA86" w14:textId="77777777" w:rsidR="00D916D7" w:rsidRPr="00D66C23" w:rsidRDefault="00D916D7" w:rsidP="00E71A3F">
      <w:pPr>
        <w:spacing w:after="0" w:line="480" w:lineRule="auto"/>
        <w:rPr>
          <w:rFonts w:ascii="Arial" w:hAnsi="Arial" w:cs="Arial"/>
          <w:sz w:val="24"/>
          <w:szCs w:val="24"/>
        </w:rPr>
      </w:pPr>
    </w:p>
    <w:p w14:paraId="13FF33DA" w14:textId="77777777" w:rsidR="00D916D7" w:rsidRPr="00D66C23" w:rsidRDefault="00D916D7" w:rsidP="00E71A3F">
      <w:pPr>
        <w:spacing w:after="0" w:line="480" w:lineRule="auto"/>
        <w:rPr>
          <w:rFonts w:ascii="Arial" w:hAnsi="Arial" w:cs="Arial"/>
          <w:sz w:val="24"/>
          <w:szCs w:val="24"/>
        </w:rPr>
      </w:pPr>
    </w:p>
    <w:p w14:paraId="4074FEB3" w14:textId="77777777" w:rsidR="00D916D7" w:rsidRPr="00D66C23" w:rsidRDefault="00D916D7" w:rsidP="00E71A3F">
      <w:pPr>
        <w:spacing w:after="0" w:line="480" w:lineRule="auto"/>
        <w:rPr>
          <w:rFonts w:ascii="Arial" w:hAnsi="Arial" w:cs="Arial"/>
          <w:sz w:val="24"/>
          <w:szCs w:val="24"/>
        </w:rPr>
      </w:pPr>
    </w:p>
    <w:p w14:paraId="635BDDF6" w14:textId="77777777" w:rsidR="00D916D7" w:rsidRPr="00D66C23" w:rsidRDefault="00D916D7" w:rsidP="00E71A3F">
      <w:pPr>
        <w:spacing w:after="0" w:line="480" w:lineRule="auto"/>
        <w:rPr>
          <w:rFonts w:ascii="Arial" w:hAnsi="Arial" w:cs="Arial"/>
          <w:sz w:val="24"/>
          <w:szCs w:val="24"/>
        </w:rPr>
      </w:pPr>
    </w:p>
    <w:p w14:paraId="565F0467" w14:textId="77777777" w:rsidR="00D916D7" w:rsidRPr="00D66C23" w:rsidRDefault="00D916D7" w:rsidP="00E71A3F">
      <w:pPr>
        <w:spacing w:after="0" w:line="480" w:lineRule="auto"/>
        <w:rPr>
          <w:rFonts w:ascii="Arial" w:hAnsi="Arial" w:cs="Arial"/>
          <w:sz w:val="24"/>
          <w:szCs w:val="24"/>
        </w:rPr>
      </w:pPr>
    </w:p>
    <w:p w14:paraId="1638BBB0" w14:textId="77777777" w:rsidR="00D916D7" w:rsidRPr="00D66C23" w:rsidRDefault="00D916D7" w:rsidP="00E71A3F">
      <w:pPr>
        <w:spacing w:after="0" w:line="480" w:lineRule="auto"/>
        <w:rPr>
          <w:rFonts w:ascii="Arial" w:hAnsi="Arial" w:cs="Arial"/>
          <w:sz w:val="24"/>
          <w:szCs w:val="24"/>
        </w:rPr>
      </w:pPr>
    </w:p>
    <w:p w14:paraId="1985015E" w14:textId="77777777" w:rsidR="00D916D7" w:rsidRPr="00D66C23" w:rsidRDefault="00D916D7" w:rsidP="00E71A3F">
      <w:pPr>
        <w:spacing w:after="0" w:line="480" w:lineRule="auto"/>
        <w:rPr>
          <w:rFonts w:ascii="Arial" w:hAnsi="Arial" w:cs="Arial"/>
          <w:sz w:val="24"/>
          <w:szCs w:val="24"/>
        </w:rPr>
      </w:pPr>
    </w:p>
    <w:p w14:paraId="1E922FFE" w14:textId="77777777" w:rsidR="00D916D7" w:rsidRPr="00D66C23" w:rsidRDefault="00D916D7" w:rsidP="00E71A3F">
      <w:pPr>
        <w:spacing w:after="0" w:line="480" w:lineRule="auto"/>
        <w:rPr>
          <w:rFonts w:ascii="Arial" w:hAnsi="Arial" w:cs="Arial"/>
          <w:sz w:val="24"/>
          <w:szCs w:val="24"/>
        </w:rPr>
      </w:pPr>
    </w:p>
    <w:p w14:paraId="6947E9A1" w14:textId="77777777" w:rsidR="00D916D7" w:rsidRPr="00D66C23" w:rsidRDefault="00D916D7" w:rsidP="00E71A3F">
      <w:pPr>
        <w:spacing w:after="0" w:line="480" w:lineRule="auto"/>
        <w:rPr>
          <w:rFonts w:ascii="Arial" w:hAnsi="Arial" w:cs="Arial"/>
          <w:sz w:val="24"/>
          <w:szCs w:val="24"/>
        </w:rPr>
      </w:pPr>
    </w:p>
    <w:p w14:paraId="06DAB4D6" w14:textId="77777777" w:rsidR="00D916D7" w:rsidRPr="00D66C23" w:rsidRDefault="00D916D7" w:rsidP="00E71A3F">
      <w:pPr>
        <w:spacing w:after="0" w:line="480" w:lineRule="auto"/>
        <w:rPr>
          <w:rFonts w:ascii="Arial" w:hAnsi="Arial" w:cs="Arial"/>
          <w:sz w:val="24"/>
          <w:szCs w:val="24"/>
        </w:rPr>
      </w:pPr>
    </w:p>
    <w:p w14:paraId="0F582613" w14:textId="77777777" w:rsidR="00D916D7" w:rsidRPr="00D66C23" w:rsidRDefault="00D916D7" w:rsidP="00E71A3F">
      <w:pPr>
        <w:spacing w:after="0" w:line="480" w:lineRule="auto"/>
        <w:rPr>
          <w:rFonts w:ascii="Arial" w:hAnsi="Arial" w:cs="Arial"/>
          <w:sz w:val="24"/>
          <w:szCs w:val="24"/>
        </w:rPr>
      </w:pPr>
    </w:p>
    <w:p w14:paraId="43B96073" w14:textId="77777777" w:rsidR="00D916D7" w:rsidRPr="00D66C23" w:rsidRDefault="00D916D7" w:rsidP="00E71A3F">
      <w:pPr>
        <w:spacing w:after="0" w:line="480" w:lineRule="auto"/>
        <w:rPr>
          <w:rFonts w:ascii="Arial" w:hAnsi="Arial" w:cs="Arial"/>
          <w:sz w:val="24"/>
          <w:szCs w:val="24"/>
        </w:rPr>
      </w:pPr>
    </w:p>
    <w:p w14:paraId="39B5E26F" w14:textId="77777777" w:rsidR="00D916D7" w:rsidRPr="00D66C23" w:rsidRDefault="00D916D7" w:rsidP="00E71A3F">
      <w:pPr>
        <w:spacing w:after="0" w:line="480" w:lineRule="auto"/>
        <w:rPr>
          <w:rFonts w:ascii="Arial" w:hAnsi="Arial" w:cs="Arial"/>
          <w:sz w:val="24"/>
          <w:szCs w:val="24"/>
        </w:rPr>
      </w:pPr>
    </w:p>
    <w:p w14:paraId="11BCA12E" w14:textId="77777777" w:rsidR="00D916D7" w:rsidRPr="00D66C23" w:rsidRDefault="00D916D7" w:rsidP="00E71A3F">
      <w:pPr>
        <w:spacing w:after="0" w:line="480" w:lineRule="auto"/>
        <w:rPr>
          <w:rFonts w:ascii="Arial" w:hAnsi="Arial" w:cs="Arial"/>
          <w:sz w:val="24"/>
          <w:szCs w:val="24"/>
        </w:rPr>
      </w:pPr>
    </w:p>
    <w:p w14:paraId="0C8027EC" w14:textId="77777777" w:rsidR="00A941AF" w:rsidRPr="00D66C23" w:rsidRDefault="00A941AF" w:rsidP="00E71A3F">
      <w:pPr>
        <w:spacing w:after="0" w:line="480" w:lineRule="auto"/>
        <w:rPr>
          <w:rFonts w:ascii="Arial" w:hAnsi="Arial" w:cs="Arial"/>
          <w:sz w:val="24"/>
          <w:szCs w:val="24"/>
        </w:rPr>
      </w:pPr>
    </w:p>
    <w:p w14:paraId="2B8843C8" w14:textId="77777777" w:rsidR="00D916D7" w:rsidRPr="00D66C23" w:rsidRDefault="00D916D7" w:rsidP="00E71A3F">
      <w:pPr>
        <w:spacing w:after="0" w:line="480" w:lineRule="auto"/>
        <w:rPr>
          <w:rFonts w:ascii="Arial" w:hAnsi="Arial" w:cs="Arial"/>
          <w:sz w:val="24"/>
          <w:szCs w:val="24"/>
        </w:rPr>
      </w:pPr>
    </w:p>
    <w:p w14:paraId="259D083B" w14:textId="77777777" w:rsidR="00D916D7" w:rsidRPr="00D66C23" w:rsidRDefault="00D916D7" w:rsidP="00D916D7">
      <w:pPr>
        <w:spacing w:after="0" w:line="480" w:lineRule="auto"/>
        <w:jc w:val="center"/>
        <w:rPr>
          <w:rFonts w:ascii="Arial" w:hAnsi="Arial" w:cs="Arial"/>
          <w:b/>
          <w:sz w:val="24"/>
          <w:szCs w:val="24"/>
        </w:rPr>
      </w:pPr>
      <w:r w:rsidRPr="00D66C23">
        <w:rPr>
          <w:rFonts w:ascii="Arial" w:hAnsi="Arial" w:cs="Arial"/>
          <w:b/>
          <w:sz w:val="24"/>
          <w:szCs w:val="24"/>
        </w:rPr>
        <w:t>References</w:t>
      </w:r>
    </w:p>
    <w:p w14:paraId="1451783B" w14:textId="77777777" w:rsidR="00514C27" w:rsidRPr="00D66C23" w:rsidRDefault="00514C27" w:rsidP="00514C27">
      <w:pPr>
        <w:spacing w:after="0" w:line="480" w:lineRule="auto"/>
        <w:ind w:left="720" w:hanging="720"/>
        <w:rPr>
          <w:rFonts w:ascii="Arial" w:hAnsi="Arial" w:cs="Arial"/>
          <w:sz w:val="24"/>
          <w:szCs w:val="24"/>
        </w:rPr>
      </w:pPr>
      <w:r w:rsidRPr="00D66C23">
        <w:rPr>
          <w:rFonts w:ascii="Arial" w:hAnsi="Arial" w:cs="Arial"/>
          <w:sz w:val="24"/>
          <w:szCs w:val="24"/>
        </w:rPr>
        <w:t>Burnette, J.L., Pollack, J.M., Forsyth, R.B., Hoyt, C.L., Babij, A.D., Thomas, F.N. and Coy, A.E., 2020. A growth mindset intervention: Enhancing students’ entrepreneurial self-efficacy and career development. </w:t>
      </w:r>
      <w:r w:rsidRPr="00D66C23">
        <w:rPr>
          <w:rFonts w:ascii="Arial" w:hAnsi="Arial" w:cs="Arial"/>
          <w:i/>
          <w:iCs/>
          <w:sz w:val="24"/>
          <w:szCs w:val="24"/>
        </w:rPr>
        <w:t>Entrepreneurship Theory and Practice</w:t>
      </w:r>
      <w:r w:rsidRPr="00D66C23">
        <w:rPr>
          <w:rFonts w:ascii="Arial" w:hAnsi="Arial" w:cs="Arial"/>
          <w:sz w:val="24"/>
          <w:szCs w:val="24"/>
        </w:rPr>
        <w:t>, </w:t>
      </w:r>
      <w:r w:rsidRPr="00D66C23">
        <w:rPr>
          <w:rFonts w:ascii="Arial" w:hAnsi="Arial" w:cs="Arial"/>
          <w:i/>
          <w:iCs/>
          <w:sz w:val="24"/>
          <w:szCs w:val="24"/>
        </w:rPr>
        <w:t>44</w:t>
      </w:r>
      <w:r w:rsidRPr="00D66C23">
        <w:rPr>
          <w:rFonts w:ascii="Arial" w:hAnsi="Arial" w:cs="Arial"/>
          <w:sz w:val="24"/>
          <w:szCs w:val="24"/>
        </w:rPr>
        <w:t>(5), pp.878-908.</w:t>
      </w:r>
    </w:p>
    <w:p w14:paraId="147E3D23" w14:textId="77777777" w:rsidR="00514C27" w:rsidRPr="00D66C23" w:rsidRDefault="00514C27" w:rsidP="00514C27">
      <w:pPr>
        <w:spacing w:after="0" w:line="480" w:lineRule="auto"/>
        <w:ind w:left="720" w:hanging="720"/>
        <w:rPr>
          <w:rFonts w:ascii="Arial" w:hAnsi="Arial" w:cs="Arial"/>
          <w:sz w:val="24"/>
          <w:szCs w:val="24"/>
        </w:rPr>
      </w:pPr>
      <w:r w:rsidRPr="00D66C23">
        <w:rPr>
          <w:rFonts w:ascii="Arial" w:hAnsi="Arial" w:cs="Arial"/>
          <w:sz w:val="24"/>
          <w:szCs w:val="24"/>
        </w:rPr>
        <w:t xml:space="preserve">Davis, T.J., Greer, T.W., Sisco, S. and Collins, J.C., 2020. “Reclaiming My Time” Amid Organizational Change: A Dialectical Approach to Support the Thriving and </w:t>
      </w:r>
      <w:r w:rsidRPr="00D66C23">
        <w:rPr>
          <w:rFonts w:ascii="Arial" w:hAnsi="Arial" w:cs="Arial"/>
          <w:sz w:val="24"/>
          <w:szCs w:val="24"/>
        </w:rPr>
        <w:lastRenderedPageBreak/>
        <w:t>Career Development for Faculty at the Margins. </w:t>
      </w:r>
      <w:r w:rsidRPr="00D66C23">
        <w:rPr>
          <w:rFonts w:ascii="Arial" w:hAnsi="Arial" w:cs="Arial"/>
          <w:i/>
          <w:iCs/>
          <w:sz w:val="24"/>
          <w:szCs w:val="24"/>
        </w:rPr>
        <w:t>Advances in Developing Human Resources</w:t>
      </w:r>
      <w:r w:rsidRPr="00D66C23">
        <w:rPr>
          <w:rFonts w:ascii="Arial" w:hAnsi="Arial" w:cs="Arial"/>
          <w:sz w:val="24"/>
          <w:szCs w:val="24"/>
        </w:rPr>
        <w:t>, </w:t>
      </w:r>
      <w:r w:rsidRPr="00D66C23">
        <w:rPr>
          <w:rFonts w:ascii="Arial" w:hAnsi="Arial" w:cs="Arial"/>
          <w:i/>
          <w:iCs/>
          <w:sz w:val="24"/>
          <w:szCs w:val="24"/>
        </w:rPr>
        <w:t>22</w:t>
      </w:r>
      <w:r w:rsidRPr="00D66C23">
        <w:rPr>
          <w:rFonts w:ascii="Arial" w:hAnsi="Arial" w:cs="Arial"/>
          <w:sz w:val="24"/>
          <w:szCs w:val="24"/>
        </w:rPr>
        <w:t>(1), pp.23-40.</w:t>
      </w:r>
    </w:p>
    <w:p w14:paraId="49FC290D" w14:textId="77777777" w:rsidR="00514C27" w:rsidRPr="00D66C23" w:rsidRDefault="00514C27" w:rsidP="00514C27">
      <w:pPr>
        <w:spacing w:after="0" w:line="480" w:lineRule="auto"/>
        <w:ind w:left="720" w:hanging="720"/>
        <w:rPr>
          <w:rFonts w:ascii="Arial" w:hAnsi="Arial" w:cs="Arial"/>
          <w:sz w:val="24"/>
          <w:szCs w:val="24"/>
        </w:rPr>
      </w:pPr>
      <w:r w:rsidRPr="00D66C23">
        <w:rPr>
          <w:rFonts w:ascii="Arial" w:hAnsi="Arial" w:cs="Arial"/>
          <w:sz w:val="24"/>
          <w:szCs w:val="24"/>
        </w:rPr>
        <w:t>Ismail, H.N. and Rishani, M., 2018. The relationships among performance appraisal satisfaction, career development and creative behavior. </w:t>
      </w:r>
      <w:r w:rsidRPr="00D66C23">
        <w:rPr>
          <w:rFonts w:ascii="Arial" w:hAnsi="Arial" w:cs="Arial"/>
          <w:i/>
          <w:iCs/>
          <w:sz w:val="24"/>
          <w:szCs w:val="24"/>
        </w:rPr>
        <w:t>The Journal of Developing Areas</w:t>
      </w:r>
      <w:r w:rsidRPr="00D66C23">
        <w:rPr>
          <w:rFonts w:ascii="Arial" w:hAnsi="Arial" w:cs="Arial"/>
          <w:sz w:val="24"/>
          <w:szCs w:val="24"/>
        </w:rPr>
        <w:t>, </w:t>
      </w:r>
      <w:r w:rsidRPr="00D66C23">
        <w:rPr>
          <w:rFonts w:ascii="Arial" w:hAnsi="Arial" w:cs="Arial"/>
          <w:i/>
          <w:iCs/>
          <w:sz w:val="24"/>
          <w:szCs w:val="24"/>
        </w:rPr>
        <w:t>52</w:t>
      </w:r>
      <w:r w:rsidRPr="00D66C23">
        <w:rPr>
          <w:rFonts w:ascii="Arial" w:hAnsi="Arial" w:cs="Arial"/>
          <w:sz w:val="24"/>
          <w:szCs w:val="24"/>
        </w:rPr>
        <w:t>(3), pp.109-124.</w:t>
      </w:r>
    </w:p>
    <w:p w14:paraId="69BFC08C" w14:textId="77777777" w:rsidR="00514C27" w:rsidRPr="00D66C23" w:rsidRDefault="00514C27" w:rsidP="00514C27">
      <w:pPr>
        <w:spacing w:after="0" w:line="480" w:lineRule="auto"/>
        <w:ind w:left="720" w:hanging="720"/>
        <w:rPr>
          <w:rFonts w:ascii="Arial" w:hAnsi="Arial" w:cs="Arial"/>
          <w:sz w:val="24"/>
          <w:szCs w:val="24"/>
        </w:rPr>
      </w:pPr>
      <w:r w:rsidRPr="00D66C23">
        <w:rPr>
          <w:rFonts w:ascii="Arial" w:hAnsi="Arial" w:cs="Arial"/>
          <w:sz w:val="24"/>
          <w:szCs w:val="24"/>
        </w:rPr>
        <w:t>Kumar, R. and Pande, N., 2018. Assessing learning style preference of working professional cohorts in India: an empirical study using Honey-Mumford's learning style questionnaire. </w:t>
      </w:r>
      <w:r w:rsidRPr="00D66C23">
        <w:rPr>
          <w:rFonts w:ascii="Arial" w:hAnsi="Arial" w:cs="Arial"/>
          <w:i/>
          <w:iCs/>
          <w:sz w:val="24"/>
          <w:szCs w:val="24"/>
        </w:rPr>
        <w:t>International Journal of Indian Culture and Business Management</w:t>
      </w:r>
      <w:r w:rsidRPr="00D66C23">
        <w:rPr>
          <w:rFonts w:ascii="Arial" w:hAnsi="Arial" w:cs="Arial"/>
          <w:sz w:val="24"/>
          <w:szCs w:val="24"/>
        </w:rPr>
        <w:t>, </w:t>
      </w:r>
      <w:r w:rsidRPr="00D66C23">
        <w:rPr>
          <w:rFonts w:ascii="Arial" w:hAnsi="Arial" w:cs="Arial"/>
          <w:i/>
          <w:iCs/>
          <w:sz w:val="24"/>
          <w:szCs w:val="24"/>
        </w:rPr>
        <w:t>16</w:t>
      </w:r>
      <w:r w:rsidRPr="00D66C23">
        <w:rPr>
          <w:rFonts w:ascii="Arial" w:hAnsi="Arial" w:cs="Arial"/>
          <w:sz w:val="24"/>
          <w:szCs w:val="24"/>
        </w:rPr>
        <w:t>(3), pp.245-263.</w:t>
      </w:r>
    </w:p>
    <w:p w14:paraId="7C4A991E" w14:textId="77777777" w:rsidR="00514C27" w:rsidRPr="00D66C23" w:rsidRDefault="00514C27" w:rsidP="00514C27">
      <w:pPr>
        <w:spacing w:after="0" w:line="480" w:lineRule="auto"/>
        <w:ind w:left="720" w:hanging="720"/>
        <w:rPr>
          <w:rFonts w:ascii="Arial" w:hAnsi="Arial" w:cs="Arial"/>
          <w:sz w:val="24"/>
          <w:szCs w:val="24"/>
        </w:rPr>
      </w:pPr>
      <w:r w:rsidRPr="00D66C23">
        <w:rPr>
          <w:rFonts w:ascii="Arial" w:hAnsi="Arial" w:cs="Arial"/>
          <w:sz w:val="24"/>
          <w:szCs w:val="24"/>
        </w:rPr>
        <w:t>Mathew, J. and Sebastian, T., 2020. Johari window model a self-disclosure process to promote the teamwork. </w:t>
      </w:r>
      <w:r w:rsidRPr="00D66C23">
        <w:rPr>
          <w:rFonts w:ascii="Arial" w:hAnsi="Arial" w:cs="Arial"/>
          <w:i/>
          <w:iCs/>
          <w:sz w:val="24"/>
          <w:szCs w:val="24"/>
        </w:rPr>
        <w:t>TNNMC Journal of Mental Health Nursing</w:t>
      </w:r>
      <w:r w:rsidRPr="00D66C23">
        <w:rPr>
          <w:rFonts w:ascii="Arial" w:hAnsi="Arial" w:cs="Arial"/>
          <w:sz w:val="24"/>
          <w:szCs w:val="24"/>
        </w:rPr>
        <w:t>, </w:t>
      </w:r>
      <w:r w:rsidRPr="00D66C23">
        <w:rPr>
          <w:rFonts w:ascii="Arial" w:hAnsi="Arial" w:cs="Arial"/>
          <w:i/>
          <w:iCs/>
          <w:sz w:val="24"/>
          <w:szCs w:val="24"/>
        </w:rPr>
        <w:t>8</w:t>
      </w:r>
      <w:r w:rsidRPr="00D66C23">
        <w:rPr>
          <w:rFonts w:ascii="Arial" w:hAnsi="Arial" w:cs="Arial"/>
          <w:sz w:val="24"/>
          <w:szCs w:val="24"/>
        </w:rPr>
        <w:t>(1), pp.25-29.</w:t>
      </w:r>
    </w:p>
    <w:p w14:paraId="54E10111" w14:textId="77777777" w:rsidR="00514C27" w:rsidRPr="00D66C23" w:rsidRDefault="00514C27" w:rsidP="00514C27">
      <w:pPr>
        <w:spacing w:after="0" w:line="480" w:lineRule="auto"/>
        <w:ind w:left="720" w:hanging="720"/>
        <w:rPr>
          <w:rFonts w:ascii="Arial" w:hAnsi="Arial" w:cs="Arial"/>
          <w:sz w:val="24"/>
          <w:szCs w:val="24"/>
        </w:rPr>
      </w:pPr>
      <w:r w:rsidRPr="00D66C23">
        <w:rPr>
          <w:rFonts w:ascii="Arial" w:hAnsi="Arial" w:cs="Arial"/>
          <w:sz w:val="24"/>
          <w:szCs w:val="24"/>
        </w:rPr>
        <w:t>Sheraz, F., Batool, S. and Adnan, S., 2019. Employee’s retention and job satisfaction: Mediating role of career development programs. </w:t>
      </w:r>
      <w:r w:rsidRPr="00D66C23">
        <w:rPr>
          <w:rFonts w:ascii="Arial" w:hAnsi="Arial" w:cs="Arial"/>
          <w:i/>
          <w:iCs/>
          <w:sz w:val="24"/>
          <w:szCs w:val="24"/>
        </w:rPr>
        <w:t>The Dialogue</w:t>
      </w:r>
      <w:r w:rsidRPr="00D66C23">
        <w:rPr>
          <w:rFonts w:ascii="Arial" w:hAnsi="Arial" w:cs="Arial"/>
          <w:sz w:val="24"/>
          <w:szCs w:val="24"/>
        </w:rPr>
        <w:t>, </w:t>
      </w:r>
      <w:r w:rsidRPr="00D66C23">
        <w:rPr>
          <w:rFonts w:ascii="Arial" w:hAnsi="Arial" w:cs="Arial"/>
          <w:i/>
          <w:iCs/>
          <w:sz w:val="24"/>
          <w:szCs w:val="24"/>
        </w:rPr>
        <w:t>14</w:t>
      </w:r>
      <w:r w:rsidRPr="00D66C23">
        <w:rPr>
          <w:rFonts w:ascii="Arial" w:hAnsi="Arial" w:cs="Arial"/>
          <w:sz w:val="24"/>
          <w:szCs w:val="24"/>
        </w:rPr>
        <w:t>(2), pp.67-78.</w:t>
      </w:r>
    </w:p>
    <w:sectPr w:rsidR="00514C27" w:rsidRPr="00D66C23">
      <w:headerReference w:type="default" r:id="rId8"/>
      <w:footerReference w:type="even" r:id="rId9"/>
      <w:footerReference w:type="default" r:id="rId10"/>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D7952D6" w14:textId="77777777" w:rsidR="004B030A" w:rsidRDefault="004B030A" w:rsidP="0028542F">
      <w:pPr>
        <w:spacing w:after="0" w:line="240" w:lineRule="auto"/>
      </w:pPr>
      <w:r>
        <w:separator/>
      </w:r>
    </w:p>
  </w:endnote>
  <w:endnote w:type="continuationSeparator" w:id="0">
    <w:p w14:paraId="75C94D56" w14:textId="77777777" w:rsidR="004B030A" w:rsidRDefault="004B030A" w:rsidP="0028542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046647433"/>
      <w:docPartObj>
        <w:docPartGallery w:val="Page Numbers (Bottom of Page)"/>
        <w:docPartUnique/>
      </w:docPartObj>
    </w:sdtPr>
    <w:sdtContent>
      <w:p w14:paraId="361AC2F1" w14:textId="38AF7350" w:rsidR="000837B5" w:rsidRDefault="000837B5" w:rsidP="000837B5">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5A742E22" w14:textId="77777777" w:rsidR="000837B5" w:rsidRDefault="000837B5" w:rsidP="000837B5">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86567951"/>
      <w:docPartObj>
        <w:docPartGallery w:val="Page Numbers (Bottom of Page)"/>
        <w:docPartUnique/>
      </w:docPartObj>
    </w:sdtPr>
    <w:sdtContent>
      <w:p w14:paraId="2042B16E" w14:textId="1573A4BD" w:rsidR="000837B5" w:rsidRDefault="000837B5" w:rsidP="000837B5">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4F0C270B" w14:textId="77777777" w:rsidR="000837B5" w:rsidRDefault="000837B5" w:rsidP="000837B5">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9C8B3B1" w14:textId="77777777" w:rsidR="004B030A" w:rsidRDefault="004B030A" w:rsidP="0028542F">
      <w:pPr>
        <w:spacing w:after="0" w:line="240" w:lineRule="auto"/>
      </w:pPr>
      <w:r>
        <w:separator/>
      </w:r>
    </w:p>
  </w:footnote>
  <w:footnote w:type="continuationSeparator" w:id="0">
    <w:p w14:paraId="68C05439" w14:textId="77777777" w:rsidR="004B030A" w:rsidRDefault="004B030A" w:rsidP="0028542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26EAB2" w14:textId="15335DDD" w:rsidR="0028542F" w:rsidRPr="002068FA" w:rsidRDefault="0028542F">
    <w:pPr>
      <w:pStyle w:val="Header"/>
      <w:jc w:val="right"/>
      <w:rPr>
        <w:rFonts w:ascii="Times New Roman" w:hAnsi="Times New Roman" w:cs="Times New Roman"/>
        <w:sz w:val="24"/>
        <w:szCs w:val="24"/>
      </w:rPr>
    </w:pPr>
  </w:p>
  <w:p w14:paraId="1E066BA8" w14:textId="77777777" w:rsidR="0028542F" w:rsidRDefault="0028542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210E71"/>
    <w:multiLevelType w:val="hybridMultilevel"/>
    <w:tmpl w:val="6FA6C2A2"/>
    <w:lvl w:ilvl="0" w:tplc="04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01FE093E"/>
    <w:multiLevelType w:val="hybridMultilevel"/>
    <w:tmpl w:val="AFBC54A8"/>
    <w:lvl w:ilvl="0" w:tplc="0809000F">
      <w:start w:val="1"/>
      <w:numFmt w:val="decimal"/>
      <w:lvlText w:val="%1."/>
      <w:lvlJc w:val="left"/>
      <w:pPr>
        <w:ind w:left="720" w:hanging="360"/>
      </w:pPr>
      <w:rPr>
        <w:rFonts w:hint="default"/>
      </w:rPr>
    </w:lvl>
    <w:lvl w:ilvl="1" w:tplc="04090001">
      <w:start w:val="1"/>
      <w:numFmt w:val="bullet"/>
      <w:lvlText w:val=""/>
      <w:lvlJc w:val="left"/>
      <w:pPr>
        <w:ind w:left="1440" w:hanging="360"/>
      </w:pPr>
      <w:rPr>
        <w:rFonts w:ascii="Symbol" w:hAnsi="Symbol" w:hint="default"/>
      </w:r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2" w15:restartNumberingAfterBreak="0">
    <w:nsid w:val="09D275BF"/>
    <w:multiLevelType w:val="hybridMultilevel"/>
    <w:tmpl w:val="C2D863CE"/>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15:restartNumberingAfterBreak="0">
    <w:nsid w:val="10E25BC3"/>
    <w:multiLevelType w:val="hybridMultilevel"/>
    <w:tmpl w:val="34B4498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 w15:restartNumberingAfterBreak="0">
    <w:nsid w:val="2A506DCE"/>
    <w:multiLevelType w:val="hybridMultilevel"/>
    <w:tmpl w:val="A74EDAD0"/>
    <w:lvl w:ilvl="0" w:tplc="0809000F">
      <w:start w:val="1"/>
      <w:numFmt w:val="decimal"/>
      <w:lvlText w:val="%1."/>
      <w:lvlJc w:val="left"/>
      <w:pPr>
        <w:ind w:left="1218" w:hanging="360"/>
      </w:pPr>
    </w:lvl>
    <w:lvl w:ilvl="1" w:tplc="08090019" w:tentative="1">
      <w:start w:val="1"/>
      <w:numFmt w:val="lowerLetter"/>
      <w:lvlText w:val="%2."/>
      <w:lvlJc w:val="left"/>
      <w:pPr>
        <w:ind w:left="1938" w:hanging="360"/>
      </w:pPr>
    </w:lvl>
    <w:lvl w:ilvl="2" w:tplc="0809001B" w:tentative="1">
      <w:start w:val="1"/>
      <w:numFmt w:val="lowerRoman"/>
      <w:lvlText w:val="%3."/>
      <w:lvlJc w:val="right"/>
      <w:pPr>
        <w:ind w:left="2658" w:hanging="180"/>
      </w:pPr>
    </w:lvl>
    <w:lvl w:ilvl="3" w:tplc="0809000F" w:tentative="1">
      <w:start w:val="1"/>
      <w:numFmt w:val="decimal"/>
      <w:lvlText w:val="%4."/>
      <w:lvlJc w:val="left"/>
      <w:pPr>
        <w:ind w:left="3378" w:hanging="360"/>
      </w:pPr>
    </w:lvl>
    <w:lvl w:ilvl="4" w:tplc="08090019" w:tentative="1">
      <w:start w:val="1"/>
      <w:numFmt w:val="lowerLetter"/>
      <w:lvlText w:val="%5."/>
      <w:lvlJc w:val="left"/>
      <w:pPr>
        <w:ind w:left="4098" w:hanging="360"/>
      </w:pPr>
    </w:lvl>
    <w:lvl w:ilvl="5" w:tplc="0809001B" w:tentative="1">
      <w:start w:val="1"/>
      <w:numFmt w:val="lowerRoman"/>
      <w:lvlText w:val="%6."/>
      <w:lvlJc w:val="right"/>
      <w:pPr>
        <w:ind w:left="4818" w:hanging="180"/>
      </w:pPr>
    </w:lvl>
    <w:lvl w:ilvl="6" w:tplc="0809000F" w:tentative="1">
      <w:start w:val="1"/>
      <w:numFmt w:val="decimal"/>
      <w:lvlText w:val="%7."/>
      <w:lvlJc w:val="left"/>
      <w:pPr>
        <w:ind w:left="5538" w:hanging="360"/>
      </w:pPr>
    </w:lvl>
    <w:lvl w:ilvl="7" w:tplc="08090019" w:tentative="1">
      <w:start w:val="1"/>
      <w:numFmt w:val="lowerLetter"/>
      <w:lvlText w:val="%8."/>
      <w:lvlJc w:val="left"/>
      <w:pPr>
        <w:ind w:left="6258" w:hanging="360"/>
      </w:pPr>
    </w:lvl>
    <w:lvl w:ilvl="8" w:tplc="0809001B" w:tentative="1">
      <w:start w:val="1"/>
      <w:numFmt w:val="lowerRoman"/>
      <w:lvlText w:val="%9."/>
      <w:lvlJc w:val="right"/>
      <w:pPr>
        <w:ind w:left="6978" w:hanging="180"/>
      </w:pPr>
    </w:lvl>
  </w:abstractNum>
  <w:abstractNum w:abstractNumId="5" w15:restartNumberingAfterBreak="0">
    <w:nsid w:val="2DAE360F"/>
    <w:multiLevelType w:val="hybridMultilevel"/>
    <w:tmpl w:val="27D22C4C"/>
    <w:lvl w:ilvl="0" w:tplc="04090001">
      <w:start w:val="1"/>
      <w:numFmt w:val="bullet"/>
      <w:lvlText w:val=""/>
      <w:lvlJc w:val="left"/>
      <w:pPr>
        <w:ind w:left="1800" w:hanging="360"/>
      </w:pPr>
      <w:rPr>
        <w:rFonts w:ascii="Symbol" w:hAnsi="Symbo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6" w15:restartNumberingAfterBreak="0">
    <w:nsid w:val="328D0D76"/>
    <w:multiLevelType w:val="hybridMultilevel"/>
    <w:tmpl w:val="4D32FF8A"/>
    <w:lvl w:ilvl="0" w:tplc="0809000F">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7" w15:restartNumberingAfterBreak="0">
    <w:nsid w:val="36A9356A"/>
    <w:multiLevelType w:val="hybridMultilevel"/>
    <w:tmpl w:val="9DECFD9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49DC3C3E"/>
    <w:multiLevelType w:val="multilevel"/>
    <w:tmpl w:val="984E789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5698495D"/>
    <w:multiLevelType w:val="hybridMultilevel"/>
    <w:tmpl w:val="8A6CF01A"/>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0" w15:restartNumberingAfterBreak="0">
    <w:nsid w:val="59BC5B7F"/>
    <w:multiLevelType w:val="hybridMultilevel"/>
    <w:tmpl w:val="C00054F2"/>
    <w:lvl w:ilvl="0" w:tplc="0409000F">
      <w:start w:val="1"/>
      <w:numFmt w:val="decimal"/>
      <w:lvlText w:val="%1."/>
      <w:lvlJc w:val="left"/>
      <w:pPr>
        <w:ind w:left="450" w:hanging="360"/>
      </w:pPr>
    </w:lvl>
    <w:lvl w:ilvl="1" w:tplc="04090019" w:tentative="1">
      <w:start w:val="1"/>
      <w:numFmt w:val="lowerLetter"/>
      <w:lvlText w:val="%2."/>
      <w:lvlJc w:val="left"/>
      <w:pPr>
        <w:ind w:left="1170" w:hanging="360"/>
      </w:p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num w:numId="1">
    <w:abstractNumId w:val="10"/>
  </w:num>
  <w:num w:numId="2">
    <w:abstractNumId w:val="8"/>
  </w:num>
  <w:num w:numId="3">
    <w:abstractNumId w:val="1"/>
  </w:num>
  <w:num w:numId="4">
    <w:abstractNumId w:val="3"/>
  </w:num>
  <w:num w:numId="5">
    <w:abstractNumId w:val="4"/>
  </w:num>
  <w:num w:numId="6">
    <w:abstractNumId w:val="7"/>
  </w:num>
  <w:num w:numId="7">
    <w:abstractNumId w:val="9"/>
  </w:num>
  <w:num w:numId="8">
    <w:abstractNumId w:val="5"/>
  </w:num>
  <w:num w:numId="9">
    <w:abstractNumId w:val="0"/>
  </w:num>
  <w:num w:numId="10">
    <w:abstractNumId w:val="6"/>
  </w:num>
  <w:num w:numId="1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5"/>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8542F"/>
    <w:rsid w:val="00014DC9"/>
    <w:rsid w:val="000837B5"/>
    <w:rsid w:val="00140428"/>
    <w:rsid w:val="001A3AC3"/>
    <w:rsid w:val="001D1443"/>
    <w:rsid w:val="001F3572"/>
    <w:rsid w:val="001F3C82"/>
    <w:rsid w:val="002068FA"/>
    <w:rsid w:val="002526F6"/>
    <w:rsid w:val="0028542F"/>
    <w:rsid w:val="00335043"/>
    <w:rsid w:val="00361EFF"/>
    <w:rsid w:val="004227FB"/>
    <w:rsid w:val="00492022"/>
    <w:rsid w:val="0049772D"/>
    <w:rsid w:val="004B030A"/>
    <w:rsid w:val="004D4363"/>
    <w:rsid w:val="00507691"/>
    <w:rsid w:val="00514C27"/>
    <w:rsid w:val="00554C8D"/>
    <w:rsid w:val="00691D41"/>
    <w:rsid w:val="007031BE"/>
    <w:rsid w:val="009A3AFC"/>
    <w:rsid w:val="009C2500"/>
    <w:rsid w:val="009C5901"/>
    <w:rsid w:val="009E28EB"/>
    <w:rsid w:val="00A02470"/>
    <w:rsid w:val="00A941AF"/>
    <w:rsid w:val="00BB3A7C"/>
    <w:rsid w:val="00C20293"/>
    <w:rsid w:val="00CA1291"/>
    <w:rsid w:val="00D04390"/>
    <w:rsid w:val="00D522EC"/>
    <w:rsid w:val="00D66C23"/>
    <w:rsid w:val="00D72D66"/>
    <w:rsid w:val="00D770D1"/>
    <w:rsid w:val="00D916D7"/>
    <w:rsid w:val="00E71A3F"/>
    <w:rsid w:val="00E80D5E"/>
    <w:rsid w:val="00EB461E"/>
    <w:rsid w:val="00FB38E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51C1F4"/>
  <w15:docId w15:val="{6043013C-73F9-4856-B4D6-9CA0C834ED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068FA"/>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28542F"/>
    <w:pPr>
      <w:tabs>
        <w:tab w:val="center" w:pos="4680"/>
        <w:tab w:val="right" w:pos="9360"/>
      </w:tabs>
      <w:spacing w:after="0" w:line="240" w:lineRule="auto"/>
    </w:pPr>
  </w:style>
  <w:style w:type="character" w:customStyle="1" w:styleId="HeaderChar">
    <w:name w:val="Header Char"/>
    <w:basedOn w:val="DefaultParagraphFont"/>
    <w:link w:val="Header"/>
    <w:uiPriority w:val="99"/>
    <w:rsid w:val="0028542F"/>
  </w:style>
  <w:style w:type="paragraph" w:styleId="Footer">
    <w:name w:val="footer"/>
    <w:basedOn w:val="Normal"/>
    <w:link w:val="FooterChar"/>
    <w:uiPriority w:val="99"/>
    <w:unhideWhenUsed/>
    <w:rsid w:val="0028542F"/>
    <w:pPr>
      <w:tabs>
        <w:tab w:val="center" w:pos="4680"/>
        <w:tab w:val="right" w:pos="9360"/>
      </w:tabs>
      <w:spacing w:after="0" w:line="240" w:lineRule="auto"/>
    </w:pPr>
  </w:style>
  <w:style w:type="character" w:customStyle="1" w:styleId="FooterChar">
    <w:name w:val="Footer Char"/>
    <w:basedOn w:val="DefaultParagraphFont"/>
    <w:link w:val="Footer"/>
    <w:uiPriority w:val="99"/>
    <w:rsid w:val="0028542F"/>
  </w:style>
  <w:style w:type="paragraph" w:styleId="ListParagraph">
    <w:name w:val="List Paragraph"/>
    <w:basedOn w:val="Normal"/>
    <w:uiPriority w:val="34"/>
    <w:qFormat/>
    <w:rsid w:val="009A3AFC"/>
    <w:pPr>
      <w:ind w:left="720"/>
      <w:contextualSpacing/>
    </w:pPr>
  </w:style>
  <w:style w:type="paragraph" w:styleId="NormalWeb">
    <w:name w:val="Normal (Web)"/>
    <w:basedOn w:val="Normal"/>
    <w:uiPriority w:val="99"/>
    <w:semiHidden/>
    <w:unhideWhenUsed/>
    <w:rsid w:val="00E71A3F"/>
    <w:rPr>
      <w:rFonts w:ascii="Times New Roman" w:hAnsi="Times New Roman" w:cs="Times New Roman"/>
      <w:sz w:val="24"/>
      <w:szCs w:val="24"/>
    </w:rPr>
  </w:style>
  <w:style w:type="character" w:styleId="PageNumber">
    <w:name w:val="page number"/>
    <w:basedOn w:val="DefaultParagraphFont"/>
    <w:uiPriority w:val="99"/>
    <w:semiHidden/>
    <w:unhideWhenUsed/>
    <w:rsid w:val="000837B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620660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tif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7</TotalTime>
  <Pages>11</Pages>
  <Words>2076</Words>
  <Characters>11838</Characters>
  <Application>Microsoft Office Word</Application>
  <DocSecurity>0</DocSecurity>
  <Lines>98</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13887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Plamen Penchev (1910023)</cp:lastModifiedBy>
  <cp:revision>4</cp:revision>
  <dcterms:created xsi:type="dcterms:W3CDTF">2022-01-10T23:35:00Z</dcterms:created>
  <dcterms:modified xsi:type="dcterms:W3CDTF">2022-01-10T23:51:00Z</dcterms:modified>
</cp:coreProperties>
</file>