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E98D3C" w14:textId="294E1BF3" w:rsidR="00164140" w:rsidRDefault="00995ADC" w:rsidP="006C652C">
      <w:pPr>
        <w:spacing w:line="360" w:lineRule="auto"/>
        <w:jc w:val="center"/>
        <w:rPr>
          <w:b/>
          <w:sz w:val="32"/>
          <w:szCs w:val="32"/>
        </w:rPr>
      </w:pPr>
      <w:r>
        <w:rPr>
          <w:b/>
          <w:sz w:val="32"/>
          <w:szCs w:val="32"/>
        </w:rPr>
        <w:t>University of Wales Trinity Saint David</w:t>
      </w:r>
    </w:p>
    <w:p w14:paraId="3BDC05D9" w14:textId="77777777" w:rsidR="00164140" w:rsidRDefault="00164140" w:rsidP="006C652C">
      <w:pPr>
        <w:spacing w:line="360" w:lineRule="auto"/>
        <w:jc w:val="center"/>
        <w:rPr>
          <w:b/>
          <w:sz w:val="32"/>
          <w:szCs w:val="32"/>
        </w:rPr>
      </w:pPr>
    </w:p>
    <w:p w14:paraId="02D92183" w14:textId="77777777" w:rsidR="00164140" w:rsidRDefault="00164140" w:rsidP="006C652C">
      <w:pPr>
        <w:spacing w:line="360" w:lineRule="auto"/>
        <w:jc w:val="center"/>
        <w:rPr>
          <w:b/>
          <w:sz w:val="32"/>
          <w:szCs w:val="32"/>
        </w:rPr>
      </w:pPr>
    </w:p>
    <w:p w14:paraId="57E69268" w14:textId="15DC8833" w:rsidR="00164140" w:rsidRDefault="0026065A" w:rsidP="0026065A">
      <w:pPr>
        <w:spacing w:line="360" w:lineRule="auto"/>
        <w:rPr>
          <w:b/>
          <w:sz w:val="32"/>
          <w:szCs w:val="32"/>
        </w:rPr>
      </w:pPr>
      <w:r>
        <w:rPr>
          <w:b/>
          <w:sz w:val="32"/>
          <w:szCs w:val="32"/>
        </w:rPr>
        <w:t xml:space="preserve">                   </w:t>
      </w:r>
      <w:r w:rsidR="001B51EA">
        <w:rPr>
          <w:b/>
          <w:sz w:val="32"/>
          <w:szCs w:val="32"/>
        </w:rPr>
        <w:t>Problem Solving and Decision Making</w:t>
      </w:r>
    </w:p>
    <w:p w14:paraId="4861BF2E" w14:textId="68F01975" w:rsidR="0026065A" w:rsidRDefault="0026065A" w:rsidP="0026065A">
      <w:pPr>
        <w:spacing w:line="360" w:lineRule="auto"/>
        <w:rPr>
          <w:b/>
          <w:sz w:val="32"/>
          <w:szCs w:val="32"/>
        </w:rPr>
      </w:pPr>
    </w:p>
    <w:p w14:paraId="5E0D7DDC" w14:textId="7E88ED0D" w:rsidR="0026065A" w:rsidRDefault="0026065A" w:rsidP="0026065A">
      <w:pPr>
        <w:spacing w:line="360" w:lineRule="auto"/>
        <w:rPr>
          <w:b/>
          <w:sz w:val="32"/>
          <w:szCs w:val="32"/>
        </w:rPr>
      </w:pPr>
      <w:r>
        <w:rPr>
          <w:b/>
          <w:sz w:val="32"/>
          <w:szCs w:val="32"/>
        </w:rPr>
        <w:t xml:space="preserve">                                   </w:t>
      </w:r>
      <w:r w:rsidR="00995ADC">
        <w:rPr>
          <w:b/>
          <w:sz w:val="32"/>
          <w:szCs w:val="32"/>
        </w:rPr>
        <w:t xml:space="preserve">     </w:t>
      </w:r>
      <w:r>
        <w:rPr>
          <w:b/>
          <w:sz w:val="32"/>
          <w:szCs w:val="32"/>
        </w:rPr>
        <w:t>BMSW 4004</w:t>
      </w:r>
    </w:p>
    <w:p w14:paraId="4712EC81" w14:textId="3C07DE0A" w:rsidR="0026065A" w:rsidRDefault="0026065A" w:rsidP="0026065A">
      <w:pPr>
        <w:spacing w:line="360" w:lineRule="auto"/>
        <w:rPr>
          <w:b/>
          <w:sz w:val="32"/>
          <w:szCs w:val="32"/>
        </w:rPr>
      </w:pPr>
    </w:p>
    <w:p w14:paraId="14DE02EC" w14:textId="6AEEB28D" w:rsidR="0026065A" w:rsidRDefault="0026065A" w:rsidP="0026065A">
      <w:pPr>
        <w:spacing w:line="360" w:lineRule="auto"/>
        <w:rPr>
          <w:b/>
          <w:sz w:val="32"/>
          <w:szCs w:val="32"/>
        </w:rPr>
      </w:pPr>
      <w:r>
        <w:rPr>
          <w:b/>
          <w:sz w:val="32"/>
          <w:szCs w:val="32"/>
        </w:rPr>
        <w:t xml:space="preserve">                </w:t>
      </w:r>
      <w:r w:rsidR="00995ADC">
        <w:rPr>
          <w:b/>
          <w:sz w:val="32"/>
          <w:szCs w:val="32"/>
        </w:rPr>
        <w:t xml:space="preserve">         </w:t>
      </w:r>
      <w:r>
        <w:rPr>
          <w:b/>
          <w:sz w:val="32"/>
          <w:szCs w:val="32"/>
        </w:rPr>
        <w:t xml:space="preserve">  Lecturer: </w:t>
      </w:r>
      <w:proofErr w:type="spellStart"/>
      <w:r>
        <w:rPr>
          <w:b/>
          <w:sz w:val="32"/>
          <w:szCs w:val="32"/>
        </w:rPr>
        <w:t>Gasso</w:t>
      </w:r>
      <w:proofErr w:type="spellEnd"/>
      <w:r>
        <w:rPr>
          <w:b/>
          <w:sz w:val="32"/>
          <w:szCs w:val="32"/>
        </w:rPr>
        <w:t xml:space="preserve"> </w:t>
      </w:r>
      <w:proofErr w:type="spellStart"/>
      <w:r>
        <w:rPr>
          <w:b/>
          <w:sz w:val="32"/>
          <w:szCs w:val="32"/>
        </w:rPr>
        <w:t>Mwaluseke</w:t>
      </w:r>
      <w:proofErr w:type="spellEnd"/>
    </w:p>
    <w:p w14:paraId="542064E4" w14:textId="79CB5478" w:rsidR="0026065A" w:rsidRDefault="0026065A" w:rsidP="0026065A">
      <w:pPr>
        <w:spacing w:line="360" w:lineRule="auto"/>
        <w:rPr>
          <w:b/>
          <w:sz w:val="32"/>
          <w:szCs w:val="32"/>
        </w:rPr>
      </w:pPr>
    </w:p>
    <w:p w14:paraId="0874710A" w14:textId="1192EA54" w:rsidR="0026065A" w:rsidRDefault="0026065A" w:rsidP="0026065A">
      <w:pPr>
        <w:spacing w:line="360" w:lineRule="auto"/>
        <w:rPr>
          <w:b/>
          <w:sz w:val="32"/>
          <w:szCs w:val="32"/>
        </w:rPr>
      </w:pPr>
      <w:r>
        <w:rPr>
          <w:b/>
          <w:sz w:val="32"/>
          <w:szCs w:val="32"/>
        </w:rPr>
        <w:t xml:space="preserve">         </w:t>
      </w:r>
      <w:r w:rsidR="00995ADC">
        <w:rPr>
          <w:b/>
          <w:sz w:val="32"/>
          <w:szCs w:val="32"/>
        </w:rPr>
        <w:t xml:space="preserve">                       </w:t>
      </w:r>
      <w:r>
        <w:rPr>
          <w:b/>
          <w:sz w:val="32"/>
          <w:szCs w:val="32"/>
        </w:rPr>
        <w:t xml:space="preserve"> Vasile Heres 2030453</w:t>
      </w:r>
    </w:p>
    <w:p w14:paraId="063ABB24" w14:textId="1629F580" w:rsidR="00995ADC" w:rsidRDefault="00995ADC" w:rsidP="0026065A">
      <w:pPr>
        <w:spacing w:line="360" w:lineRule="auto"/>
        <w:rPr>
          <w:b/>
          <w:sz w:val="32"/>
          <w:szCs w:val="32"/>
        </w:rPr>
      </w:pPr>
    </w:p>
    <w:p w14:paraId="62BBE36C" w14:textId="5D10A1B7" w:rsidR="00995ADC" w:rsidRDefault="00995ADC" w:rsidP="0026065A">
      <w:pPr>
        <w:spacing w:line="360" w:lineRule="auto"/>
        <w:rPr>
          <w:b/>
          <w:sz w:val="32"/>
          <w:szCs w:val="32"/>
        </w:rPr>
      </w:pPr>
    </w:p>
    <w:p w14:paraId="6218D081" w14:textId="6D03DBB2" w:rsidR="00995ADC" w:rsidRDefault="00995ADC" w:rsidP="0026065A">
      <w:pPr>
        <w:spacing w:line="360" w:lineRule="auto"/>
        <w:rPr>
          <w:b/>
          <w:sz w:val="32"/>
          <w:szCs w:val="32"/>
        </w:rPr>
      </w:pPr>
    </w:p>
    <w:p w14:paraId="48103F03" w14:textId="06229948" w:rsidR="00995ADC" w:rsidRDefault="00995ADC" w:rsidP="0026065A">
      <w:pPr>
        <w:spacing w:line="360" w:lineRule="auto"/>
        <w:rPr>
          <w:b/>
          <w:sz w:val="32"/>
          <w:szCs w:val="32"/>
        </w:rPr>
      </w:pPr>
      <w:r>
        <w:rPr>
          <w:b/>
          <w:sz w:val="32"/>
          <w:szCs w:val="32"/>
        </w:rPr>
        <w:t xml:space="preserve">                                  Deadline: 03.05.22</w:t>
      </w:r>
    </w:p>
    <w:p w14:paraId="438B88D5" w14:textId="77777777" w:rsidR="00164140" w:rsidRDefault="001B51EA" w:rsidP="006C652C">
      <w:pPr>
        <w:spacing w:line="360" w:lineRule="auto"/>
        <w:rPr>
          <w:b/>
          <w:highlight w:val="white"/>
        </w:rPr>
      </w:pPr>
      <w:r>
        <w:br w:type="page"/>
      </w:r>
    </w:p>
    <w:p w14:paraId="5B0D202E" w14:textId="77777777" w:rsidR="00164140" w:rsidRDefault="001B51EA" w:rsidP="006C652C">
      <w:pPr>
        <w:spacing w:line="360" w:lineRule="auto"/>
        <w:jc w:val="center"/>
        <w:rPr>
          <w:b/>
          <w:sz w:val="28"/>
          <w:szCs w:val="28"/>
          <w:highlight w:val="white"/>
        </w:rPr>
      </w:pPr>
      <w:bookmarkStart w:id="0" w:name="_9uxuh2vlcby4" w:colFirst="0" w:colLast="0"/>
      <w:bookmarkEnd w:id="0"/>
      <w:r>
        <w:rPr>
          <w:b/>
          <w:sz w:val="28"/>
          <w:szCs w:val="28"/>
          <w:highlight w:val="white"/>
        </w:rPr>
        <w:lastRenderedPageBreak/>
        <w:t>Executive summary</w:t>
      </w:r>
    </w:p>
    <w:p w14:paraId="21986585" w14:textId="77777777" w:rsidR="004934DF" w:rsidRDefault="001B51EA" w:rsidP="006C652C">
      <w:pPr>
        <w:spacing w:line="360" w:lineRule="auto"/>
        <w:jc w:val="both"/>
        <w:rPr>
          <w:highlight w:val="white"/>
        </w:rPr>
      </w:pPr>
      <w:r>
        <w:rPr>
          <w:highlight w:val="white"/>
        </w:rPr>
        <w:t xml:space="preserve">The study is based on the decision-making and problem-solving capabilities of </w:t>
      </w:r>
      <w:proofErr w:type="spellStart"/>
      <w:r>
        <w:rPr>
          <w:highlight w:val="white"/>
        </w:rPr>
        <w:t>organisations</w:t>
      </w:r>
      <w:proofErr w:type="spellEnd"/>
      <w:r>
        <w:rPr>
          <w:highlight w:val="white"/>
        </w:rPr>
        <w:t xml:space="preserve">. It shows that various </w:t>
      </w:r>
      <w:proofErr w:type="spellStart"/>
      <w:r>
        <w:rPr>
          <w:highlight w:val="white"/>
        </w:rPr>
        <w:t>organisations</w:t>
      </w:r>
      <w:proofErr w:type="spellEnd"/>
      <w:r>
        <w:rPr>
          <w:highlight w:val="white"/>
        </w:rPr>
        <w:t xml:space="preserve"> in the UK are facing issues regarding bad management in workplaces. Scope outlines costs and time embedded in business </w:t>
      </w:r>
      <w:proofErr w:type="gramStart"/>
      <w:r>
        <w:rPr>
          <w:highlight w:val="white"/>
        </w:rPr>
        <w:t>projects</w:t>
      </w:r>
      <w:proofErr w:type="gramEnd"/>
      <w:r>
        <w:rPr>
          <w:highlight w:val="white"/>
        </w:rPr>
        <w:t xml:space="preserve"> and it is used in case of project management. </w:t>
      </w:r>
      <w:proofErr w:type="spellStart"/>
      <w:r>
        <w:rPr>
          <w:highlight w:val="white"/>
        </w:rPr>
        <w:t>Organisations</w:t>
      </w:r>
      <w:proofErr w:type="spellEnd"/>
      <w:r>
        <w:rPr>
          <w:highlight w:val="white"/>
        </w:rPr>
        <w:t xml:space="preserve"> are currently focusing on implementing a solution that provides a beneficial impact on </w:t>
      </w:r>
      <w:proofErr w:type="spellStart"/>
      <w:r>
        <w:rPr>
          <w:highlight w:val="white"/>
        </w:rPr>
        <w:t>organisations</w:t>
      </w:r>
      <w:proofErr w:type="spellEnd"/>
      <w:r>
        <w:rPr>
          <w:highlight w:val="white"/>
        </w:rPr>
        <w:t xml:space="preserve"> as well as mitigates bad management in </w:t>
      </w:r>
      <w:proofErr w:type="spellStart"/>
      <w:r>
        <w:rPr>
          <w:highlight w:val="white"/>
        </w:rPr>
        <w:t>organisations</w:t>
      </w:r>
      <w:proofErr w:type="spellEnd"/>
      <w:r>
        <w:rPr>
          <w:highlight w:val="white"/>
        </w:rPr>
        <w:t xml:space="preserve">. The study includes bad management as a complex work-based problem that </w:t>
      </w:r>
      <w:r w:rsidR="004934DF">
        <w:rPr>
          <w:highlight w:val="white"/>
        </w:rPr>
        <w:t>provides</w:t>
      </w:r>
      <w:r>
        <w:rPr>
          <w:highlight w:val="white"/>
        </w:rPr>
        <w:t xml:space="preserve"> a negative impact on overall </w:t>
      </w:r>
      <w:proofErr w:type="spellStart"/>
      <w:r>
        <w:rPr>
          <w:highlight w:val="white"/>
        </w:rPr>
        <w:t>organisational</w:t>
      </w:r>
      <w:proofErr w:type="spellEnd"/>
      <w:r>
        <w:rPr>
          <w:highlight w:val="white"/>
        </w:rPr>
        <w:t xml:space="preserve"> productivity and profitability. It involves alternative solutions, planning, execution of planning, and others to eradicate issues of bad management.</w:t>
      </w:r>
    </w:p>
    <w:p w14:paraId="6E7B6CDD" w14:textId="77777777" w:rsidR="004934DF" w:rsidRDefault="004934DF" w:rsidP="006C652C">
      <w:pPr>
        <w:rPr>
          <w:b/>
          <w:sz w:val="28"/>
          <w:szCs w:val="28"/>
          <w:highlight w:val="white"/>
        </w:rPr>
      </w:pPr>
      <w:r>
        <w:br w:type="page"/>
      </w:r>
    </w:p>
    <w:p w14:paraId="100C5A6A" w14:textId="77777777" w:rsidR="004934DF" w:rsidRPr="004934DF" w:rsidRDefault="004934DF" w:rsidP="006C652C">
      <w:pPr>
        <w:pStyle w:val="TOC1"/>
        <w:spacing w:after="0"/>
      </w:pPr>
      <w:r w:rsidRPr="004934DF">
        <w:lastRenderedPageBreak/>
        <w:t>Table of contents</w:t>
      </w:r>
    </w:p>
    <w:p w14:paraId="44F55F5C" w14:textId="77777777" w:rsidR="004934DF" w:rsidRPr="004934DF" w:rsidRDefault="00BE3377" w:rsidP="006C652C">
      <w:pPr>
        <w:pStyle w:val="TOC1"/>
        <w:spacing w:after="0" w:line="360" w:lineRule="auto"/>
        <w:jc w:val="both"/>
        <w:rPr>
          <w:noProof/>
          <w:sz w:val="22"/>
          <w:szCs w:val="22"/>
        </w:rPr>
      </w:pPr>
      <w:r>
        <w:fldChar w:fldCharType="begin"/>
      </w:r>
      <w:r w:rsidR="004934DF">
        <w:instrText xml:space="preserve"> TOC \o "1-3" \h \z \u </w:instrText>
      </w:r>
      <w:r>
        <w:fldChar w:fldCharType="separate"/>
      </w:r>
      <w:hyperlink w:anchor="_Toc100149761" w:history="1">
        <w:r w:rsidR="004934DF" w:rsidRPr="004934DF">
          <w:rPr>
            <w:rStyle w:val="Hyperlink"/>
            <w:noProof/>
            <w:sz w:val="22"/>
            <w:szCs w:val="22"/>
          </w:rPr>
          <w:t>Task 2</w:t>
        </w:r>
        <w:r w:rsidR="004934DF" w:rsidRPr="004934DF">
          <w:rPr>
            <w:noProof/>
            <w:webHidden/>
            <w:sz w:val="22"/>
            <w:szCs w:val="22"/>
          </w:rPr>
          <w:tab/>
        </w:r>
        <w:r w:rsidRPr="004934DF">
          <w:rPr>
            <w:noProof/>
            <w:webHidden/>
            <w:sz w:val="22"/>
            <w:szCs w:val="22"/>
          </w:rPr>
          <w:fldChar w:fldCharType="begin"/>
        </w:r>
        <w:r w:rsidR="004934DF" w:rsidRPr="004934DF">
          <w:rPr>
            <w:noProof/>
            <w:webHidden/>
            <w:sz w:val="22"/>
            <w:szCs w:val="22"/>
          </w:rPr>
          <w:instrText xml:space="preserve"> PAGEREF _Toc100149761 \h </w:instrText>
        </w:r>
        <w:r w:rsidRPr="004934DF">
          <w:rPr>
            <w:noProof/>
            <w:webHidden/>
            <w:sz w:val="22"/>
            <w:szCs w:val="22"/>
          </w:rPr>
        </w:r>
        <w:r w:rsidRPr="004934DF">
          <w:rPr>
            <w:noProof/>
            <w:webHidden/>
            <w:sz w:val="22"/>
            <w:szCs w:val="22"/>
          </w:rPr>
          <w:fldChar w:fldCharType="separate"/>
        </w:r>
        <w:r w:rsidR="004934DF" w:rsidRPr="004934DF">
          <w:rPr>
            <w:noProof/>
            <w:webHidden/>
            <w:sz w:val="22"/>
            <w:szCs w:val="22"/>
          </w:rPr>
          <w:t>3</w:t>
        </w:r>
        <w:r w:rsidRPr="004934DF">
          <w:rPr>
            <w:noProof/>
            <w:webHidden/>
            <w:sz w:val="22"/>
            <w:szCs w:val="22"/>
          </w:rPr>
          <w:fldChar w:fldCharType="end"/>
        </w:r>
      </w:hyperlink>
    </w:p>
    <w:p w14:paraId="145837DF" w14:textId="77777777" w:rsidR="004934DF" w:rsidRPr="004934DF" w:rsidRDefault="00BE6622" w:rsidP="006C652C">
      <w:pPr>
        <w:pStyle w:val="TOC2"/>
        <w:tabs>
          <w:tab w:val="right" w:leader="dot" w:pos="9350"/>
        </w:tabs>
        <w:spacing w:after="0" w:line="360" w:lineRule="auto"/>
        <w:jc w:val="both"/>
        <w:rPr>
          <w:noProof/>
        </w:rPr>
      </w:pPr>
      <w:hyperlink w:anchor="_Toc100149762" w:history="1">
        <w:r w:rsidR="004934DF" w:rsidRPr="004934DF">
          <w:rPr>
            <w:rStyle w:val="Hyperlink"/>
            <w:noProof/>
          </w:rPr>
          <w:t>Introduction</w:t>
        </w:r>
        <w:r w:rsidR="004934DF" w:rsidRPr="004934DF">
          <w:rPr>
            <w:noProof/>
            <w:webHidden/>
          </w:rPr>
          <w:tab/>
        </w:r>
        <w:r w:rsidR="00BE3377" w:rsidRPr="004934DF">
          <w:rPr>
            <w:noProof/>
            <w:webHidden/>
          </w:rPr>
          <w:fldChar w:fldCharType="begin"/>
        </w:r>
        <w:r w:rsidR="004934DF" w:rsidRPr="004934DF">
          <w:rPr>
            <w:noProof/>
            <w:webHidden/>
          </w:rPr>
          <w:instrText xml:space="preserve"> PAGEREF _Toc100149762 \h </w:instrText>
        </w:r>
        <w:r w:rsidR="00BE3377" w:rsidRPr="004934DF">
          <w:rPr>
            <w:noProof/>
            <w:webHidden/>
          </w:rPr>
        </w:r>
        <w:r w:rsidR="00BE3377" w:rsidRPr="004934DF">
          <w:rPr>
            <w:noProof/>
            <w:webHidden/>
          </w:rPr>
          <w:fldChar w:fldCharType="separate"/>
        </w:r>
        <w:r w:rsidR="004934DF" w:rsidRPr="004934DF">
          <w:rPr>
            <w:noProof/>
            <w:webHidden/>
          </w:rPr>
          <w:t>3</w:t>
        </w:r>
        <w:r w:rsidR="00BE3377" w:rsidRPr="004934DF">
          <w:rPr>
            <w:noProof/>
            <w:webHidden/>
          </w:rPr>
          <w:fldChar w:fldCharType="end"/>
        </w:r>
      </w:hyperlink>
    </w:p>
    <w:p w14:paraId="17642B9F" w14:textId="77777777" w:rsidR="004934DF" w:rsidRPr="004934DF" w:rsidRDefault="00BE6622" w:rsidP="006C652C">
      <w:pPr>
        <w:pStyle w:val="TOC2"/>
        <w:tabs>
          <w:tab w:val="right" w:leader="dot" w:pos="9350"/>
        </w:tabs>
        <w:spacing w:after="0" w:line="360" w:lineRule="auto"/>
        <w:jc w:val="both"/>
        <w:rPr>
          <w:noProof/>
        </w:rPr>
      </w:pPr>
      <w:hyperlink w:anchor="_Toc100149763" w:history="1">
        <w:r w:rsidR="004934DF" w:rsidRPr="004934DF">
          <w:rPr>
            <w:rStyle w:val="Hyperlink"/>
            <w:noProof/>
          </w:rPr>
          <w:t>Complex problem: Scope and impact</w:t>
        </w:r>
        <w:r w:rsidR="004934DF" w:rsidRPr="004934DF">
          <w:rPr>
            <w:noProof/>
            <w:webHidden/>
          </w:rPr>
          <w:tab/>
        </w:r>
        <w:r w:rsidR="00BE3377" w:rsidRPr="004934DF">
          <w:rPr>
            <w:noProof/>
            <w:webHidden/>
          </w:rPr>
          <w:fldChar w:fldCharType="begin"/>
        </w:r>
        <w:r w:rsidR="004934DF" w:rsidRPr="004934DF">
          <w:rPr>
            <w:noProof/>
            <w:webHidden/>
          </w:rPr>
          <w:instrText xml:space="preserve"> PAGEREF _Toc100149763 \h </w:instrText>
        </w:r>
        <w:r w:rsidR="00BE3377" w:rsidRPr="004934DF">
          <w:rPr>
            <w:noProof/>
            <w:webHidden/>
          </w:rPr>
        </w:r>
        <w:r w:rsidR="00BE3377" w:rsidRPr="004934DF">
          <w:rPr>
            <w:noProof/>
            <w:webHidden/>
          </w:rPr>
          <w:fldChar w:fldCharType="separate"/>
        </w:r>
        <w:r w:rsidR="004934DF" w:rsidRPr="004934DF">
          <w:rPr>
            <w:noProof/>
            <w:webHidden/>
          </w:rPr>
          <w:t>3</w:t>
        </w:r>
        <w:r w:rsidR="00BE3377" w:rsidRPr="004934DF">
          <w:rPr>
            <w:noProof/>
            <w:webHidden/>
          </w:rPr>
          <w:fldChar w:fldCharType="end"/>
        </w:r>
      </w:hyperlink>
    </w:p>
    <w:p w14:paraId="78EA42C8" w14:textId="77777777" w:rsidR="004934DF" w:rsidRPr="004934DF" w:rsidRDefault="00BE6622" w:rsidP="006C652C">
      <w:pPr>
        <w:pStyle w:val="TOC2"/>
        <w:tabs>
          <w:tab w:val="right" w:leader="dot" w:pos="9350"/>
        </w:tabs>
        <w:spacing w:after="0" w:line="360" w:lineRule="auto"/>
        <w:jc w:val="both"/>
        <w:rPr>
          <w:noProof/>
        </w:rPr>
      </w:pPr>
      <w:hyperlink w:anchor="_Toc100149764" w:history="1">
        <w:r w:rsidR="004934DF" w:rsidRPr="004934DF">
          <w:rPr>
            <w:rStyle w:val="Hyperlink"/>
            <w:noProof/>
          </w:rPr>
          <w:t>Analysis of the identified issue</w:t>
        </w:r>
        <w:r w:rsidR="004934DF" w:rsidRPr="004934DF">
          <w:rPr>
            <w:noProof/>
            <w:webHidden/>
          </w:rPr>
          <w:tab/>
        </w:r>
        <w:r w:rsidR="00BE3377" w:rsidRPr="004934DF">
          <w:rPr>
            <w:noProof/>
            <w:webHidden/>
          </w:rPr>
          <w:fldChar w:fldCharType="begin"/>
        </w:r>
        <w:r w:rsidR="004934DF" w:rsidRPr="004934DF">
          <w:rPr>
            <w:noProof/>
            <w:webHidden/>
          </w:rPr>
          <w:instrText xml:space="preserve"> PAGEREF _Toc100149764 \h </w:instrText>
        </w:r>
        <w:r w:rsidR="00BE3377" w:rsidRPr="004934DF">
          <w:rPr>
            <w:noProof/>
            <w:webHidden/>
          </w:rPr>
        </w:r>
        <w:r w:rsidR="00BE3377" w:rsidRPr="004934DF">
          <w:rPr>
            <w:noProof/>
            <w:webHidden/>
          </w:rPr>
          <w:fldChar w:fldCharType="separate"/>
        </w:r>
        <w:r w:rsidR="004934DF" w:rsidRPr="004934DF">
          <w:rPr>
            <w:noProof/>
            <w:webHidden/>
          </w:rPr>
          <w:t>4</w:t>
        </w:r>
        <w:r w:rsidR="00BE3377" w:rsidRPr="004934DF">
          <w:rPr>
            <w:noProof/>
            <w:webHidden/>
          </w:rPr>
          <w:fldChar w:fldCharType="end"/>
        </w:r>
      </w:hyperlink>
    </w:p>
    <w:p w14:paraId="4E10F28F" w14:textId="77777777" w:rsidR="004934DF" w:rsidRPr="004934DF" w:rsidRDefault="00BE6622" w:rsidP="006C652C">
      <w:pPr>
        <w:pStyle w:val="TOC2"/>
        <w:tabs>
          <w:tab w:val="right" w:leader="dot" w:pos="9350"/>
        </w:tabs>
        <w:spacing w:after="0" w:line="360" w:lineRule="auto"/>
        <w:jc w:val="both"/>
        <w:rPr>
          <w:noProof/>
        </w:rPr>
      </w:pPr>
      <w:hyperlink w:anchor="_Toc100149765" w:history="1">
        <w:r w:rsidR="004934DF" w:rsidRPr="004934DF">
          <w:rPr>
            <w:rStyle w:val="Hyperlink"/>
            <w:noProof/>
          </w:rPr>
          <w:t>Alternative solutions to the problem</w:t>
        </w:r>
        <w:r w:rsidR="004934DF" w:rsidRPr="004934DF">
          <w:rPr>
            <w:noProof/>
            <w:webHidden/>
          </w:rPr>
          <w:tab/>
        </w:r>
        <w:r w:rsidR="00BE3377" w:rsidRPr="004934DF">
          <w:rPr>
            <w:noProof/>
            <w:webHidden/>
          </w:rPr>
          <w:fldChar w:fldCharType="begin"/>
        </w:r>
        <w:r w:rsidR="004934DF" w:rsidRPr="004934DF">
          <w:rPr>
            <w:noProof/>
            <w:webHidden/>
          </w:rPr>
          <w:instrText xml:space="preserve"> PAGEREF _Toc100149765 \h </w:instrText>
        </w:r>
        <w:r w:rsidR="00BE3377" w:rsidRPr="004934DF">
          <w:rPr>
            <w:noProof/>
            <w:webHidden/>
          </w:rPr>
        </w:r>
        <w:r w:rsidR="00BE3377" w:rsidRPr="004934DF">
          <w:rPr>
            <w:noProof/>
            <w:webHidden/>
          </w:rPr>
          <w:fldChar w:fldCharType="separate"/>
        </w:r>
        <w:r w:rsidR="004934DF" w:rsidRPr="004934DF">
          <w:rPr>
            <w:noProof/>
            <w:webHidden/>
          </w:rPr>
          <w:t>5</w:t>
        </w:r>
        <w:r w:rsidR="00BE3377" w:rsidRPr="004934DF">
          <w:rPr>
            <w:noProof/>
            <w:webHidden/>
          </w:rPr>
          <w:fldChar w:fldCharType="end"/>
        </w:r>
      </w:hyperlink>
    </w:p>
    <w:p w14:paraId="7B36342F" w14:textId="77777777" w:rsidR="004934DF" w:rsidRPr="004934DF" w:rsidRDefault="00BE6622" w:rsidP="006C652C">
      <w:pPr>
        <w:pStyle w:val="TOC2"/>
        <w:tabs>
          <w:tab w:val="right" w:leader="dot" w:pos="9350"/>
        </w:tabs>
        <w:spacing w:after="0" w:line="360" w:lineRule="auto"/>
        <w:jc w:val="both"/>
        <w:rPr>
          <w:noProof/>
        </w:rPr>
      </w:pPr>
      <w:hyperlink w:anchor="_Toc100149766" w:history="1">
        <w:r w:rsidR="004934DF" w:rsidRPr="004934DF">
          <w:rPr>
            <w:rStyle w:val="Hyperlink"/>
            <w:noProof/>
          </w:rPr>
          <w:t>Evaluating solutions using a decision-making technique</w:t>
        </w:r>
        <w:r w:rsidR="004934DF" w:rsidRPr="004934DF">
          <w:rPr>
            <w:noProof/>
            <w:webHidden/>
          </w:rPr>
          <w:tab/>
        </w:r>
        <w:r w:rsidR="00BE3377" w:rsidRPr="004934DF">
          <w:rPr>
            <w:noProof/>
            <w:webHidden/>
          </w:rPr>
          <w:fldChar w:fldCharType="begin"/>
        </w:r>
        <w:r w:rsidR="004934DF" w:rsidRPr="004934DF">
          <w:rPr>
            <w:noProof/>
            <w:webHidden/>
          </w:rPr>
          <w:instrText xml:space="preserve"> PAGEREF _Toc100149766 \h </w:instrText>
        </w:r>
        <w:r w:rsidR="00BE3377" w:rsidRPr="004934DF">
          <w:rPr>
            <w:noProof/>
            <w:webHidden/>
          </w:rPr>
        </w:r>
        <w:r w:rsidR="00BE3377" w:rsidRPr="004934DF">
          <w:rPr>
            <w:noProof/>
            <w:webHidden/>
          </w:rPr>
          <w:fldChar w:fldCharType="separate"/>
        </w:r>
        <w:r w:rsidR="004934DF" w:rsidRPr="004934DF">
          <w:rPr>
            <w:noProof/>
            <w:webHidden/>
          </w:rPr>
          <w:t>7</w:t>
        </w:r>
        <w:r w:rsidR="00BE3377" w:rsidRPr="004934DF">
          <w:rPr>
            <w:noProof/>
            <w:webHidden/>
          </w:rPr>
          <w:fldChar w:fldCharType="end"/>
        </w:r>
      </w:hyperlink>
    </w:p>
    <w:p w14:paraId="697CDFEA" w14:textId="77777777" w:rsidR="004934DF" w:rsidRPr="004934DF" w:rsidRDefault="00BE6622" w:rsidP="006C652C">
      <w:pPr>
        <w:pStyle w:val="TOC2"/>
        <w:tabs>
          <w:tab w:val="right" w:leader="dot" w:pos="9350"/>
        </w:tabs>
        <w:spacing w:after="0" w:line="360" w:lineRule="auto"/>
        <w:jc w:val="both"/>
        <w:rPr>
          <w:noProof/>
        </w:rPr>
      </w:pPr>
      <w:hyperlink w:anchor="_Toc100149767" w:history="1">
        <w:r w:rsidR="004934DF" w:rsidRPr="004934DF">
          <w:rPr>
            <w:rStyle w:val="Hyperlink"/>
            <w:noProof/>
          </w:rPr>
          <w:t>Development of a plan to employ the solution</w:t>
        </w:r>
        <w:r w:rsidR="004934DF" w:rsidRPr="004934DF">
          <w:rPr>
            <w:noProof/>
            <w:webHidden/>
          </w:rPr>
          <w:tab/>
        </w:r>
        <w:r w:rsidR="00BE3377" w:rsidRPr="004934DF">
          <w:rPr>
            <w:noProof/>
            <w:webHidden/>
          </w:rPr>
          <w:fldChar w:fldCharType="begin"/>
        </w:r>
        <w:r w:rsidR="004934DF" w:rsidRPr="004934DF">
          <w:rPr>
            <w:noProof/>
            <w:webHidden/>
          </w:rPr>
          <w:instrText xml:space="preserve"> PAGEREF _Toc100149767 \h </w:instrText>
        </w:r>
        <w:r w:rsidR="00BE3377" w:rsidRPr="004934DF">
          <w:rPr>
            <w:noProof/>
            <w:webHidden/>
          </w:rPr>
        </w:r>
        <w:r w:rsidR="00BE3377" w:rsidRPr="004934DF">
          <w:rPr>
            <w:noProof/>
            <w:webHidden/>
          </w:rPr>
          <w:fldChar w:fldCharType="separate"/>
        </w:r>
        <w:r w:rsidR="004934DF" w:rsidRPr="004934DF">
          <w:rPr>
            <w:noProof/>
            <w:webHidden/>
          </w:rPr>
          <w:t>8</w:t>
        </w:r>
        <w:r w:rsidR="00BE3377" w:rsidRPr="004934DF">
          <w:rPr>
            <w:noProof/>
            <w:webHidden/>
          </w:rPr>
          <w:fldChar w:fldCharType="end"/>
        </w:r>
      </w:hyperlink>
    </w:p>
    <w:p w14:paraId="76A70320" w14:textId="77777777" w:rsidR="004934DF" w:rsidRPr="004934DF" w:rsidRDefault="00BE6622" w:rsidP="006C652C">
      <w:pPr>
        <w:pStyle w:val="TOC2"/>
        <w:tabs>
          <w:tab w:val="right" w:leader="dot" w:pos="9350"/>
        </w:tabs>
        <w:spacing w:after="0" w:line="360" w:lineRule="auto"/>
        <w:jc w:val="both"/>
        <w:rPr>
          <w:noProof/>
        </w:rPr>
      </w:pPr>
      <w:hyperlink w:anchor="_Toc100149768" w:history="1">
        <w:r w:rsidR="004934DF" w:rsidRPr="004934DF">
          <w:rPr>
            <w:rStyle w:val="Hyperlink"/>
            <w:noProof/>
          </w:rPr>
          <w:t>Communication with stakeholders regarding execution of the plan</w:t>
        </w:r>
        <w:r w:rsidR="004934DF" w:rsidRPr="004934DF">
          <w:rPr>
            <w:noProof/>
            <w:webHidden/>
          </w:rPr>
          <w:tab/>
        </w:r>
        <w:r w:rsidR="00BE3377" w:rsidRPr="004934DF">
          <w:rPr>
            <w:noProof/>
            <w:webHidden/>
          </w:rPr>
          <w:fldChar w:fldCharType="begin"/>
        </w:r>
        <w:r w:rsidR="004934DF" w:rsidRPr="004934DF">
          <w:rPr>
            <w:noProof/>
            <w:webHidden/>
          </w:rPr>
          <w:instrText xml:space="preserve"> PAGEREF _Toc100149768 \h </w:instrText>
        </w:r>
        <w:r w:rsidR="00BE3377" w:rsidRPr="004934DF">
          <w:rPr>
            <w:noProof/>
            <w:webHidden/>
          </w:rPr>
        </w:r>
        <w:r w:rsidR="00BE3377" w:rsidRPr="004934DF">
          <w:rPr>
            <w:noProof/>
            <w:webHidden/>
          </w:rPr>
          <w:fldChar w:fldCharType="separate"/>
        </w:r>
        <w:r w:rsidR="004934DF" w:rsidRPr="004934DF">
          <w:rPr>
            <w:noProof/>
            <w:webHidden/>
          </w:rPr>
          <w:t>8</w:t>
        </w:r>
        <w:r w:rsidR="00BE3377" w:rsidRPr="004934DF">
          <w:rPr>
            <w:noProof/>
            <w:webHidden/>
          </w:rPr>
          <w:fldChar w:fldCharType="end"/>
        </w:r>
      </w:hyperlink>
    </w:p>
    <w:p w14:paraId="002FCAC8" w14:textId="77777777" w:rsidR="004934DF" w:rsidRPr="004934DF" w:rsidRDefault="00BE6622" w:rsidP="006C652C">
      <w:pPr>
        <w:pStyle w:val="TOC2"/>
        <w:tabs>
          <w:tab w:val="right" w:leader="dot" w:pos="9350"/>
        </w:tabs>
        <w:spacing w:after="0" w:line="360" w:lineRule="auto"/>
        <w:jc w:val="both"/>
        <w:rPr>
          <w:noProof/>
        </w:rPr>
      </w:pPr>
      <w:hyperlink w:anchor="_Toc100149769" w:history="1">
        <w:r w:rsidR="004934DF" w:rsidRPr="004934DF">
          <w:rPr>
            <w:rStyle w:val="Hyperlink"/>
            <w:noProof/>
          </w:rPr>
          <w:t>Assessment of review techniques and appropriate monitoring</w:t>
        </w:r>
        <w:r w:rsidR="004934DF" w:rsidRPr="004934DF">
          <w:rPr>
            <w:noProof/>
            <w:webHidden/>
          </w:rPr>
          <w:tab/>
        </w:r>
        <w:r w:rsidR="00BE3377" w:rsidRPr="004934DF">
          <w:rPr>
            <w:noProof/>
            <w:webHidden/>
          </w:rPr>
          <w:fldChar w:fldCharType="begin"/>
        </w:r>
        <w:r w:rsidR="004934DF" w:rsidRPr="004934DF">
          <w:rPr>
            <w:noProof/>
            <w:webHidden/>
          </w:rPr>
          <w:instrText xml:space="preserve"> PAGEREF _Toc100149769 \h </w:instrText>
        </w:r>
        <w:r w:rsidR="00BE3377" w:rsidRPr="004934DF">
          <w:rPr>
            <w:noProof/>
            <w:webHidden/>
          </w:rPr>
        </w:r>
        <w:r w:rsidR="00BE3377" w:rsidRPr="004934DF">
          <w:rPr>
            <w:noProof/>
            <w:webHidden/>
          </w:rPr>
          <w:fldChar w:fldCharType="separate"/>
        </w:r>
        <w:r w:rsidR="004934DF" w:rsidRPr="004934DF">
          <w:rPr>
            <w:noProof/>
            <w:webHidden/>
          </w:rPr>
          <w:t>9</w:t>
        </w:r>
        <w:r w:rsidR="00BE3377" w:rsidRPr="004934DF">
          <w:rPr>
            <w:noProof/>
            <w:webHidden/>
          </w:rPr>
          <w:fldChar w:fldCharType="end"/>
        </w:r>
      </w:hyperlink>
    </w:p>
    <w:p w14:paraId="4482FA5A" w14:textId="77777777" w:rsidR="004934DF" w:rsidRPr="004934DF" w:rsidRDefault="00BE6622" w:rsidP="006C652C">
      <w:pPr>
        <w:pStyle w:val="TOC2"/>
        <w:tabs>
          <w:tab w:val="right" w:leader="dot" w:pos="9350"/>
        </w:tabs>
        <w:spacing w:after="0" w:line="360" w:lineRule="auto"/>
        <w:jc w:val="both"/>
        <w:rPr>
          <w:noProof/>
        </w:rPr>
      </w:pPr>
      <w:hyperlink w:anchor="_Toc100149770" w:history="1">
        <w:r w:rsidR="004934DF" w:rsidRPr="004934DF">
          <w:rPr>
            <w:rStyle w:val="Hyperlink"/>
            <w:noProof/>
          </w:rPr>
          <w:t>Conclusion</w:t>
        </w:r>
        <w:r w:rsidR="004934DF" w:rsidRPr="004934DF">
          <w:rPr>
            <w:noProof/>
            <w:webHidden/>
          </w:rPr>
          <w:tab/>
        </w:r>
        <w:r w:rsidR="00BE3377" w:rsidRPr="004934DF">
          <w:rPr>
            <w:noProof/>
            <w:webHidden/>
          </w:rPr>
          <w:fldChar w:fldCharType="begin"/>
        </w:r>
        <w:r w:rsidR="004934DF" w:rsidRPr="004934DF">
          <w:rPr>
            <w:noProof/>
            <w:webHidden/>
          </w:rPr>
          <w:instrText xml:space="preserve"> PAGEREF _Toc100149770 \h </w:instrText>
        </w:r>
        <w:r w:rsidR="00BE3377" w:rsidRPr="004934DF">
          <w:rPr>
            <w:noProof/>
            <w:webHidden/>
          </w:rPr>
        </w:r>
        <w:r w:rsidR="00BE3377" w:rsidRPr="004934DF">
          <w:rPr>
            <w:noProof/>
            <w:webHidden/>
          </w:rPr>
          <w:fldChar w:fldCharType="separate"/>
        </w:r>
        <w:r w:rsidR="004934DF" w:rsidRPr="004934DF">
          <w:rPr>
            <w:noProof/>
            <w:webHidden/>
          </w:rPr>
          <w:t>9</w:t>
        </w:r>
        <w:r w:rsidR="00BE3377" w:rsidRPr="004934DF">
          <w:rPr>
            <w:noProof/>
            <w:webHidden/>
          </w:rPr>
          <w:fldChar w:fldCharType="end"/>
        </w:r>
      </w:hyperlink>
    </w:p>
    <w:p w14:paraId="6FCB222A" w14:textId="77777777" w:rsidR="004934DF" w:rsidRDefault="00BE6622" w:rsidP="006C652C">
      <w:pPr>
        <w:pStyle w:val="TOC2"/>
        <w:tabs>
          <w:tab w:val="right" w:leader="dot" w:pos="9350"/>
        </w:tabs>
        <w:spacing w:after="0" w:line="360" w:lineRule="auto"/>
        <w:jc w:val="both"/>
        <w:rPr>
          <w:noProof/>
        </w:rPr>
      </w:pPr>
      <w:hyperlink w:anchor="_Toc100149771" w:history="1">
        <w:r w:rsidR="004934DF" w:rsidRPr="004934DF">
          <w:rPr>
            <w:rStyle w:val="Hyperlink"/>
            <w:noProof/>
          </w:rPr>
          <w:t>References</w:t>
        </w:r>
        <w:r w:rsidR="004934DF" w:rsidRPr="004934DF">
          <w:rPr>
            <w:noProof/>
            <w:webHidden/>
          </w:rPr>
          <w:tab/>
        </w:r>
        <w:r w:rsidR="00BE3377" w:rsidRPr="004934DF">
          <w:rPr>
            <w:noProof/>
            <w:webHidden/>
          </w:rPr>
          <w:fldChar w:fldCharType="begin"/>
        </w:r>
        <w:r w:rsidR="004934DF" w:rsidRPr="004934DF">
          <w:rPr>
            <w:noProof/>
            <w:webHidden/>
          </w:rPr>
          <w:instrText xml:space="preserve"> PAGEREF _Toc100149771 \h </w:instrText>
        </w:r>
        <w:r w:rsidR="00BE3377" w:rsidRPr="004934DF">
          <w:rPr>
            <w:noProof/>
            <w:webHidden/>
          </w:rPr>
        </w:r>
        <w:r w:rsidR="00BE3377" w:rsidRPr="004934DF">
          <w:rPr>
            <w:noProof/>
            <w:webHidden/>
          </w:rPr>
          <w:fldChar w:fldCharType="separate"/>
        </w:r>
        <w:r w:rsidR="004934DF" w:rsidRPr="004934DF">
          <w:rPr>
            <w:noProof/>
            <w:webHidden/>
          </w:rPr>
          <w:t>10</w:t>
        </w:r>
        <w:r w:rsidR="00BE3377" w:rsidRPr="004934DF">
          <w:rPr>
            <w:noProof/>
            <w:webHidden/>
          </w:rPr>
          <w:fldChar w:fldCharType="end"/>
        </w:r>
      </w:hyperlink>
    </w:p>
    <w:p w14:paraId="5EEA9AD2" w14:textId="77777777" w:rsidR="004934DF" w:rsidRDefault="00BE3377" w:rsidP="006C652C">
      <w:pPr>
        <w:pStyle w:val="Heading1"/>
      </w:pPr>
      <w:r>
        <w:fldChar w:fldCharType="end"/>
      </w:r>
    </w:p>
    <w:p w14:paraId="2E36B7EC" w14:textId="701BA0E6" w:rsidR="00164140" w:rsidRPr="00995ADC" w:rsidRDefault="004934DF" w:rsidP="00995ADC">
      <w:pPr>
        <w:rPr>
          <w:b/>
          <w:sz w:val="28"/>
          <w:szCs w:val="28"/>
          <w:highlight w:val="white"/>
        </w:rPr>
      </w:pPr>
      <w:bookmarkStart w:id="1" w:name="_Toc100149761"/>
      <w:r>
        <w:br w:type="page"/>
      </w:r>
      <w:bookmarkEnd w:id="1"/>
      <w:r w:rsidR="001B51EA">
        <w:lastRenderedPageBreak/>
        <w:t xml:space="preserve"> </w:t>
      </w:r>
    </w:p>
    <w:p w14:paraId="043A9402" w14:textId="77777777" w:rsidR="00164140" w:rsidRDefault="001B51EA" w:rsidP="006C652C">
      <w:pPr>
        <w:pStyle w:val="Heading2"/>
      </w:pPr>
      <w:bookmarkStart w:id="2" w:name="_nu95ygsu1zox" w:colFirst="0" w:colLast="0"/>
      <w:bookmarkStart w:id="3" w:name="_Toc100149762"/>
      <w:bookmarkEnd w:id="2"/>
      <w:r>
        <w:t>Introduction</w:t>
      </w:r>
      <w:bookmarkEnd w:id="3"/>
      <w:r>
        <w:t xml:space="preserve"> </w:t>
      </w:r>
    </w:p>
    <w:p w14:paraId="564CB7D7" w14:textId="77777777" w:rsidR="00164140" w:rsidRDefault="001B51EA" w:rsidP="006C652C">
      <w:pPr>
        <w:spacing w:line="360" w:lineRule="auto"/>
        <w:jc w:val="both"/>
        <w:rPr>
          <w:highlight w:val="white"/>
        </w:rPr>
      </w:pPr>
      <w:r>
        <w:rPr>
          <w:highlight w:val="white"/>
        </w:rPr>
        <w:t xml:space="preserve">Problem-solving is an effective tool to mitigate workplace conflict and disruption in workplaces. Managers and higher authorities are responsible for making critical decisions that can eradicate workplace issues. Decision-making is another effective tool that is also considered an efficient skill of managers and leaders to handle workplace issues and employee dissatisfaction. </w:t>
      </w:r>
      <w:proofErr w:type="spellStart"/>
      <w:r>
        <w:rPr>
          <w:highlight w:val="white"/>
        </w:rPr>
        <w:t>Organisations</w:t>
      </w:r>
      <w:proofErr w:type="spellEnd"/>
      <w:r>
        <w:rPr>
          <w:highlight w:val="white"/>
        </w:rPr>
        <w:t xml:space="preserve"> and firms experience a wide range of workplace issues related to employee dissatisfaction and employee retention. The study focuses on bad management as </w:t>
      </w:r>
      <w:proofErr w:type="gramStart"/>
      <w:r>
        <w:rPr>
          <w:highlight w:val="white"/>
        </w:rPr>
        <w:t>a  work</w:t>
      </w:r>
      <w:proofErr w:type="gramEnd"/>
      <w:r>
        <w:rPr>
          <w:highlight w:val="white"/>
        </w:rPr>
        <w:t xml:space="preserve">-based problem among UK employees. It includes the impact and scope of the complex problem, analysis, alternative solutions, techniques of decision-making, development of the plan, and others.  </w:t>
      </w:r>
    </w:p>
    <w:p w14:paraId="583585E6" w14:textId="77777777" w:rsidR="00164140" w:rsidRDefault="001B51EA" w:rsidP="006C652C">
      <w:pPr>
        <w:pStyle w:val="Heading2"/>
      </w:pPr>
      <w:bookmarkStart w:id="4" w:name="_ttt80g747lmo" w:colFirst="0" w:colLast="0"/>
      <w:bookmarkStart w:id="5" w:name="_Toc100149763"/>
      <w:bookmarkEnd w:id="4"/>
      <w:r>
        <w:t>Complex problem: Scope and impact</w:t>
      </w:r>
      <w:bookmarkEnd w:id="5"/>
    </w:p>
    <w:p w14:paraId="185EBDBF" w14:textId="77777777" w:rsidR="00164140" w:rsidRDefault="001B51EA" w:rsidP="006C652C">
      <w:pPr>
        <w:spacing w:line="360" w:lineRule="auto"/>
        <w:jc w:val="both"/>
        <w:rPr>
          <w:highlight w:val="white"/>
        </w:rPr>
      </w:pPr>
      <w:r>
        <w:rPr>
          <w:highlight w:val="white"/>
        </w:rPr>
        <w:t xml:space="preserve">The identified complex problem in UK </w:t>
      </w:r>
      <w:proofErr w:type="spellStart"/>
      <w:r>
        <w:rPr>
          <w:highlight w:val="white"/>
        </w:rPr>
        <w:t>organisations</w:t>
      </w:r>
      <w:proofErr w:type="spellEnd"/>
      <w:r>
        <w:rPr>
          <w:highlight w:val="white"/>
        </w:rPr>
        <w:t xml:space="preserve"> is poor management in workplaces that facilitate job dissatisfaction among employees. Nearly about 60% of UK professionals suggest that bad management is the major reason for business failure. Scope of the problem suggests that bad management needs immediate solutions to explore different scopes in management styles in </w:t>
      </w:r>
      <w:proofErr w:type="spellStart"/>
      <w:r>
        <w:rPr>
          <w:highlight w:val="white"/>
        </w:rPr>
        <w:t>organisations</w:t>
      </w:r>
      <w:proofErr w:type="spellEnd"/>
      <w:r>
        <w:rPr>
          <w:highlight w:val="white"/>
        </w:rPr>
        <w:t xml:space="preserve">. As stated by Mahony and Weiner (2019), scope of bad management encompasses actions and decisions required to mitigate the problem inside workplaces. Scope of management includes planning, commanding, </w:t>
      </w:r>
      <w:proofErr w:type="spellStart"/>
      <w:r>
        <w:rPr>
          <w:highlight w:val="white"/>
        </w:rPr>
        <w:t>organising</w:t>
      </w:r>
      <w:proofErr w:type="spellEnd"/>
      <w:r>
        <w:rPr>
          <w:highlight w:val="white"/>
        </w:rPr>
        <w:t xml:space="preserve">, controlling, and coordinating that can be used in </w:t>
      </w:r>
      <w:proofErr w:type="spellStart"/>
      <w:r>
        <w:rPr>
          <w:highlight w:val="white"/>
        </w:rPr>
        <w:t>organisations</w:t>
      </w:r>
      <w:proofErr w:type="spellEnd"/>
      <w:r>
        <w:rPr>
          <w:highlight w:val="white"/>
        </w:rPr>
        <w:t xml:space="preserve"> to mitigate poor management. About 50% of UK workers stated that their previous managers caused significant stress and anxiety (</w:t>
      </w:r>
      <w:proofErr w:type="spellStart"/>
      <w:r>
        <w:rPr>
          <w:highlight w:val="white"/>
        </w:rPr>
        <w:t>Hrreview</w:t>
      </w:r>
      <w:proofErr w:type="spellEnd"/>
      <w:r>
        <w:rPr>
          <w:highlight w:val="white"/>
        </w:rPr>
        <w:t xml:space="preserve">, 2019). As per the impact of bad management, </w:t>
      </w:r>
      <w:proofErr w:type="spellStart"/>
      <w:r>
        <w:rPr>
          <w:highlight w:val="white"/>
        </w:rPr>
        <w:t>organisations</w:t>
      </w:r>
      <w:proofErr w:type="spellEnd"/>
      <w:r>
        <w:rPr>
          <w:highlight w:val="white"/>
        </w:rPr>
        <w:t xml:space="preserve"> face issues such as job dissatisfaction, employee turnover, lack of motivation among employees, and others. </w:t>
      </w:r>
    </w:p>
    <w:p w14:paraId="05A1FF2A" w14:textId="77777777" w:rsidR="00164140" w:rsidRDefault="001B51EA" w:rsidP="006C652C">
      <w:pPr>
        <w:spacing w:line="360" w:lineRule="auto"/>
        <w:jc w:val="center"/>
        <w:rPr>
          <w:highlight w:val="white"/>
        </w:rPr>
      </w:pPr>
      <w:r>
        <w:rPr>
          <w:noProof/>
          <w:highlight w:val="white"/>
        </w:rPr>
        <w:drawing>
          <wp:inline distT="114300" distB="114300" distL="114300" distR="114300" wp14:anchorId="53393324" wp14:editId="546BE0D1">
            <wp:extent cx="4090988" cy="2432302"/>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a:stretch>
                      <a:fillRect/>
                    </a:stretch>
                  </pic:blipFill>
                  <pic:spPr>
                    <a:xfrm>
                      <a:off x="0" y="0"/>
                      <a:ext cx="4090988" cy="2432302"/>
                    </a:xfrm>
                    <a:prstGeom prst="rect">
                      <a:avLst/>
                    </a:prstGeom>
                    <a:ln w="25400">
                      <a:solidFill>
                        <a:srgbClr val="000000"/>
                      </a:solidFill>
                      <a:prstDash val="solid"/>
                    </a:ln>
                  </pic:spPr>
                </pic:pic>
              </a:graphicData>
            </a:graphic>
          </wp:inline>
        </w:drawing>
      </w:r>
    </w:p>
    <w:p w14:paraId="32C69945" w14:textId="77777777" w:rsidR="00164140" w:rsidRDefault="001B51EA" w:rsidP="006C652C">
      <w:pPr>
        <w:spacing w:line="360" w:lineRule="auto"/>
        <w:jc w:val="center"/>
        <w:rPr>
          <w:b/>
          <w:highlight w:val="white"/>
        </w:rPr>
      </w:pPr>
      <w:r>
        <w:rPr>
          <w:b/>
          <w:highlight w:val="white"/>
        </w:rPr>
        <w:lastRenderedPageBreak/>
        <w:t xml:space="preserve">Figure 1: Employee turnover and its relationship with job satisfaction </w:t>
      </w:r>
    </w:p>
    <w:p w14:paraId="07F2A996" w14:textId="77777777" w:rsidR="00164140" w:rsidRDefault="001B51EA" w:rsidP="006C652C">
      <w:pPr>
        <w:spacing w:line="360" w:lineRule="auto"/>
        <w:jc w:val="center"/>
        <w:rPr>
          <w:highlight w:val="white"/>
        </w:rPr>
      </w:pPr>
      <w:r>
        <w:rPr>
          <w:highlight w:val="white"/>
        </w:rPr>
        <w:t xml:space="preserve">(Source: </w:t>
      </w:r>
      <w:proofErr w:type="spellStart"/>
      <w:r>
        <w:rPr>
          <w:highlight w:val="white"/>
        </w:rPr>
        <w:t>Hrreview</w:t>
      </w:r>
      <w:proofErr w:type="spellEnd"/>
      <w:r>
        <w:rPr>
          <w:highlight w:val="white"/>
        </w:rPr>
        <w:t>, 2019)</w:t>
      </w:r>
    </w:p>
    <w:p w14:paraId="036097D8" w14:textId="77777777" w:rsidR="00164140" w:rsidRDefault="001B51EA" w:rsidP="006C652C">
      <w:pPr>
        <w:spacing w:line="360" w:lineRule="auto"/>
        <w:jc w:val="both"/>
        <w:rPr>
          <w:highlight w:val="white"/>
        </w:rPr>
      </w:pPr>
      <w:r>
        <w:rPr>
          <w:highlight w:val="white"/>
        </w:rPr>
        <w:t xml:space="preserve">Additionally, </w:t>
      </w:r>
      <w:proofErr w:type="spellStart"/>
      <w:r>
        <w:rPr>
          <w:highlight w:val="white"/>
        </w:rPr>
        <w:t>organisations</w:t>
      </w:r>
      <w:proofErr w:type="spellEnd"/>
      <w:r>
        <w:rPr>
          <w:highlight w:val="white"/>
        </w:rPr>
        <w:t xml:space="preserve"> in UK face issues related to bad management as they fail to include effective management strategies in their workplaces. Bad management in firms and companies can create a huge negative impact on working practices as well as the business operations of companies. Nearly about 49% of UK people had to quit their jobs due to unsupportive and bad management in </w:t>
      </w:r>
      <w:proofErr w:type="spellStart"/>
      <w:r>
        <w:rPr>
          <w:highlight w:val="white"/>
        </w:rPr>
        <w:t>organisations</w:t>
      </w:r>
      <w:proofErr w:type="spellEnd"/>
      <w:r>
        <w:rPr>
          <w:highlight w:val="white"/>
        </w:rPr>
        <w:t xml:space="preserve"> (</w:t>
      </w:r>
      <w:proofErr w:type="spellStart"/>
      <w:r>
        <w:rPr>
          <w:highlight w:val="white"/>
        </w:rPr>
        <w:t>Hrreview</w:t>
      </w:r>
      <w:proofErr w:type="spellEnd"/>
      <w:r>
        <w:rPr>
          <w:highlight w:val="white"/>
        </w:rPr>
        <w:t xml:space="preserve">, 2019). Bad management in </w:t>
      </w:r>
      <w:proofErr w:type="spellStart"/>
      <w:r>
        <w:rPr>
          <w:highlight w:val="white"/>
        </w:rPr>
        <w:t>organisations</w:t>
      </w:r>
      <w:proofErr w:type="spellEnd"/>
      <w:r>
        <w:rPr>
          <w:highlight w:val="white"/>
        </w:rPr>
        <w:t xml:space="preserve"> leads to low job engagement that in turn leads to a decrease in productivity of employees. The situation can lead to a huge amount of employee turnover that directly impacts company profits. As per views of Sampson (2021), overall profits of </w:t>
      </w:r>
      <w:proofErr w:type="spellStart"/>
      <w:r>
        <w:rPr>
          <w:highlight w:val="white"/>
        </w:rPr>
        <w:t>organisations</w:t>
      </w:r>
      <w:proofErr w:type="spellEnd"/>
      <w:r>
        <w:rPr>
          <w:highlight w:val="white"/>
        </w:rPr>
        <w:t xml:space="preserve"> gradually decrease due to a high rate of employee turnover. </w:t>
      </w:r>
      <w:proofErr w:type="spellStart"/>
      <w:r>
        <w:rPr>
          <w:highlight w:val="white"/>
        </w:rPr>
        <w:t>Organisations</w:t>
      </w:r>
      <w:proofErr w:type="spellEnd"/>
      <w:r>
        <w:rPr>
          <w:highlight w:val="white"/>
        </w:rPr>
        <w:t xml:space="preserve"> can experience a significant amount of loss due to a lack of productivity and creativity in regular business operations and employee performances.     </w:t>
      </w:r>
    </w:p>
    <w:p w14:paraId="2BADDD5C" w14:textId="77777777" w:rsidR="00164140" w:rsidRDefault="001B51EA" w:rsidP="006C652C">
      <w:pPr>
        <w:pStyle w:val="Heading2"/>
      </w:pPr>
      <w:bookmarkStart w:id="6" w:name="_ari3zvfkqdql" w:colFirst="0" w:colLast="0"/>
      <w:bookmarkStart w:id="7" w:name="_Toc100149764"/>
      <w:bookmarkEnd w:id="6"/>
      <w:r>
        <w:t>Analysis of the identified issue</w:t>
      </w:r>
      <w:bookmarkEnd w:id="7"/>
    </w:p>
    <w:p w14:paraId="4811EC7C" w14:textId="77777777" w:rsidR="00164140" w:rsidRDefault="001B51EA" w:rsidP="006C652C">
      <w:pPr>
        <w:spacing w:line="360" w:lineRule="auto"/>
        <w:jc w:val="both"/>
        <w:rPr>
          <w:highlight w:val="white"/>
        </w:rPr>
      </w:pPr>
      <w:r>
        <w:rPr>
          <w:highlight w:val="white"/>
        </w:rPr>
        <w:t xml:space="preserve">An identified issue that is related to job dissatisfaction among </w:t>
      </w:r>
      <w:proofErr w:type="spellStart"/>
      <w:r>
        <w:rPr>
          <w:highlight w:val="white"/>
        </w:rPr>
        <w:t>Uk</w:t>
      </w:r>
      <w:proofErr w:type="spellEnd"/>
      <w:r>
        <w:rPr>
          <w:highlight w:val="white"/>
        </w:rPr>
        <w:t xml:space="preserve"> employees is poor management in workplaces. As opined by Painter‐Morland</w:t>
      </w:r>
      <w:r>
        <w:rPr>
          <w:i/>
          <w:highlight w:val="white"/>
        </w:rPr>
        <w:t xml:space="preserve"> et al. </w:t>
      </w:r>
      <w:r>
        <w:rPr>
          <w:highlight w:val="white"/>
        </w:rPr>
        <w:t xml:space="preserve">(2019), poor management in UK causes a loss of nearly about 84 billion pounds sterling each year. The issue is a potential problem in UK </w:t>
      </w:r>
      <w:proofErr w:type="spellStart"/>
      <w:r>
        <w:rPr>
          <w:highlight w:val="white"/>
        </w:rPr>
        <w:t>organisations</w:t>
      </w:r>
      <w:proofErr w:type="spellEnd"/>
      <w:r>
        <w:rPr>
          <w:highlight w:val="white"/>
        </w:rPr>
        <w:t xml:space="preserve"> and requires immediate solutions to resolve it in workplaces. Additionally, </w:t>
      </w:r>
      <w:proofErr w:type="spellStart"/>
      <w:r>
        <w:rPr>
          <w:highlight w:val="white"/>
        </w:rPr>
        <w:t>organisations</w:t>
      </w:r>
      <w:proofErr w:type="spellEnd"/>
      <w:r>
        <w:rPr>
          <w:highlight w:val="white"/>
        </w:rPr>
        <w:t xml:space="preserve"> face different issues due to the impact of bad management. The problem leads to a decrease in employee performance that in return reduces </w:t>
      </w:r>
      <w:proofErr w:type="spellStart"/>
      <w:r>
        <w:rPr>
          <w:highlight w:val="white"/>
        </w:rPr>
        <w:t>organisational</w:t>
      </w:r>
      <w:proofErr w:type="spellEnd"/>
      <w:r>
        <w:rPr>
          <w:highlight w:val="white"/>
        </w:rPr>
        <w:t xml:space="preserve"> profits in </w:t>
      </w:r>
      <w:proofErr w:type="gramStart"/>
      <w:r>
        <w:rPr>
          <w:highlight w:val="white"/>
        </w:rPr>
        <w:t>market places</w:t>
      </w:r>
      <w:proofErr w:type="gramEnd"/>
      <w:r>
        <w:rPr>
          <w:highlight w:val="white"/>
        </w:rPr>
        <w:t xml:space="preserve">. On the other hand, due to poor management in workplaces employees experience an increased level of stress and anxiety. The problem also leads to low profitability and productivity in overall performance of </w:t>
      </w:r>
      <w:proofErr w:type="spellStart"/>
      <w:r>
        <w:rPr>
          <w:highlight w:val="white"/>
        </w:rPr>
        <w:t>organisations</w:t>
      </w:r>
      <w:proofErr w:type="spellEnd"/>
      <w:r>
        <w:rPr>
          <w:highlight w:val="white"/>
        </w:rPr>
        <w:t xml:space="preserve">. </w:t>
      </w:r>
    </w:p>
    <w:p w14:paraId="72AA379F" w14:textId="77777777" w:rsidR="00164140" w:rsidRDefault="001B51EA" w:rsidP="006C652C">
      <w:pPr>
        <w:spacing w:line="360" w:lineRule="auto"/>
        <w:jc w:val="both"/>
        <w:rPr>
          <w:highlight w:val="white"/>
        </w:rPr>
      </w:pPr>
      <w:r>
        <w:rPr>
          <w:highlight w:val="white"/>
        </w:rPr>
        <w:t xml:space="preserve">The identified issue shows a lower rate of employee morale and employee motivation in workplaces. On the other hand, resources such as money and time get wasted due to improper management in </w:t>
      </w:r>
      <w:proofErr w:type="spellStart"/>
      <w:r>
        <w:rPr>
          <w:highlight w:val="white"/>
        </w:rPr>
        <w:t>organisations</w:t>
      </w:r>
      <w:proofErr w:type="spellEnd"/>
      <w:r>
        <w:rPr>
          <w:highlight w:val="white"/>
        </w:rPr>
        <w:t xml:space="preserve">. Additionally, according to </w:t>
      </w:r>
      <w:r>
        <w:rPr>
          <w:color w:val="222222"/>
          <w:highlight w:val="white"/>
        </w:rPr>
        <w:t>Al-</w:t>
      </w:r>
      <w:proofErr w:type="spellStart"/>
      <w:r>
        <w:rPr>
          <w:color w:val="222222"/>
          <w:highlight w:val="white"/>
        </w:rPr>
        <w:t>Amoudi</w:t>
      </w:r>
      <w:proofErr w:type="spellEnd"/>
      <w:r>
        <w:rPr>
          <w:color w:val="222222"/>
          <w:highlight w:val="white"/>
        </w:rPr>
        <w:t xml:space="preserve"> (2018), </w:t>
      </w:r>
      <w:r>
        <w:rPr>
          <w:highlight w:val="white"/>
        </w:rPr>
        <w:t xml:space="preserve">bad management can lead to poor communication in workplaces that can facilitate fabricated and misleading information that in return can affect </w:t>
      </w:r>
      <w:proofErr w:type="spellStart"/>
      <w:r>
        <w:rPr>
          <w:highlight w:val="white"/>
        </w:rPr>
        <w:t>organisational</w:t>
      </w:r>
      <w:proofErr w:type="spellEnd"/>
      <w:r>
        <w:rPr>
          <w:highlight w:val="white"/>
        </w:rPr>
        <w:t xml:space="preserve"> performance. Employees and workers of </w:t>
      </w:r>
      <w:proofErr w:type="spellStart"/>
      <w:r>
        <w:rPr>
          <w:highlight w:val="white"/>
        </w:rPr>
        <w:t>organisations</w:t>
      </w:r>
      <w:proofErr w:type="spellEnd"/>
      <w:r>
        <w:rPr>
          <w:highlight w:val="white"/>
        </w:rPr>
        <w:t xml:space="preserve"> get demotivated due to bad management and fail to show job engagement. The problem can lead to an increase in legal risks and managers are </w:t>
      </w:r>
      <w:proofErr w:type="spellStart"/>
      <w:r>
        <w:rPr>
          <w:highlight w:val="white"/>
        </w:rPr>
        <w:t>pressurised</w:t>
      </w:r>
      <w:proofErr w:type="spellEnd"/>
      <w:r>
        <w:rPr>
          <w:highlight w:val="white"/>
        </w:rPr>
        <w:t xml:space="preserve"> to give up capital and time.             </w:t>
      </w:r>
    </w:p>
    <w:p w14:paraId="0724C228" w14:textId="77777777" w:rsidR="00164140" w:rsidRDefault="001B51EA" w:rsidP="006C652C">
      <w:pPr>
        <w:pStyle w:val="Heading2"/>
      </w:pPr>
      <w:bookmarkStart w:id="8" w:name="_4euvssicfo64" w:colFirst="0" w:colLast="0"/>
      <w:bookmarkStart w:id="9" w:name="_Toc100149765"/>
      <w:bookmarkEnd w:id="8"/>
      <w:r>
        <w:t>Alternative solutions to the problem</w:t>
      </w:r>
      <w:bookmarkEnd w:id="9"/>
    </w:p>
    <w:p w14:paraId="28392185" w14:textId="77777777" w:rsidR="00164140" w:rsidRDefault="001B51EA" w:rsidP="006C652C">
      <w:pPr>
        <w:spacing w:line="360" w:lineRule="auto"/>
        <w:jc w:val="both"/>
        <w:rPr>
          <w:highlight w:val="white"/>
        </w:rPr>
      </w:pPr>
      <w:r>
        <w:rPr>
          <w:highlight w:val="white"/>
        </w:rPr>
        <w:t xml:space="preserve">Alternative resolutions that can be </w:t>
      </w:r>
      <w:proofErr w:type="spellStart"/>
      <w:r>
        <w:rPr>
          <w:highlight w:val="white"/>
        </w:rPr>
        <w:t>utilised</w:t>
      </w:r>
      <w:proofErr w:type="spellEnd"/>
      <w:r>
        <w:rPr>
          <w:highlight w:val="white"/>
        </w:rPr>
        <w:t xml:space="preserve"> for mitigating issues of bad management include implementation of effective equipment such as techniques and tools to improve management in </w:t>
      </w:r>
      <w:proofErr w:type="spellStart"/>
      <w:r>
        <w:rPr>
          <w:highlight w:val="white"/>
        </w:rPr>
        <w:t>organisations</w:t>
      </w:r>
      <w:proofErr w:type="spellEnd"/>
      <w:r>
        <w:rPr>
          <w:highlight w:val="white"/>
        </w:rPr>
        <w:t xml:space="preserve">. Planning of effective management system and strategies, involving responsible </w:t>
      </w:r>
      <w:r>
        <w:rPr>
          <w:highlight w:val="white"/>
        </w:rPr>
        <w:lastRenderedPageBreak/>
        <w:t xml:space="preserve">persons for management, proper execution of a </w:t>
      </w:r>
      <w:r w:rsidR="006C652C">
        <w:rPr>
          <w:highlight w:val="white"/>
        </w:rPr>
        <w:t>plan</w:t>
      </w:r>
      <w:r>
        <w:rPr>
          <w:highlight w:val="white"/>
        </w:rPr>
        <w:t xml:space="preserve"> and effective management come under alternative solutions to the problem (</w:t>
      </w:r>
      <w:r>
        <w:rPr>
          <w:color w:val="222222"/>
          <w:highlight w:val="white"/>
        </w:rPr>
        <w:t xml:space="preserve">Boon </w:t>
      </w:r>
      <w:r>
        <w:rPr>
          <w:i/>
          <w:color w:val="222222"/>
          <w:highlight w:val="white"/>
        </w:rPr>
        <w:t xml:space="preserve">et al. </w:t>
      </w:r>
      <w:r>
        <w:rPr>
          <w:color w:val="222222"/>
          <w:highlight w:val="white"/>
        </w:rPr>
        <w:t>2019</w:t>
      </w:r>
      <w:r>
        <w:rPr>
          <w:highlight w:val="white"/>
        </w:rPr>
        <w:t xml:space="preserve">). </w:t>
      </w:r>
    </w:p>
    <w:p w14:paraId="32C7AC81" w14:textId="77777777" w:rsidR="00164140" w:rsidRDefault="001B51EA" w:rsidP="006C652C">
      <w:pPr>
        <w:spacing w:line="360" w:lineRule="auto"/>
        <w:rPr>
          <w:b/>
          <w:highlight w:val="white"/>
        </w:rPr>
      </w:pPr>
      <w:r>
        <w:rPr>
          <w:b/>
          <w:highlight w:val="white"/>
        </w:rPr>
        <w:t>Equipment</w:t>
      </w:r>
    </w:p>
    <w:p w14:paraId="3131ABC1" w14:textId="77777777" w:rsidR="00164140" w:rsidRDefault="001B51EA" w:rsidP="006C652C">
      <w:pPr>
        <w:spacing w:line="360" w:lineRule="auto"/>
        <w:jc w:val="both"/>
        <w:rPr>
          <w:highlight w:val="white"/>
        </w:rPr>
      </w:pPr>
      <w:r>
        <w:rPr>
          <w:highlight w:val="white"/>
        </w:rPr>
        <w:t xml:space="preserve">Various equipment is available that can be used in eradicating bad management such as certain managerial strategies, management systems, and others. These are efficient to mitigate the issue of poor management in workplaces.   </w:t>
      </w:r>
    </w:p>
    <w:p w14:paraId="5996CB40" w14:textId="77777777" w:rsidR="00164140" w:rsidRDefault="001B51EA" w:rsidP="006C652C">
      <w:pPr>
        <w:spacing w:line="360" w:lineRule="auto"/>
        <w:rPr>
          <w:b/>
          <w:highlight w:val="white"/>
        </w:rPr>
      </w:pPr>
      <w:r>
        <w:rPr>
          <w:b/>
          <w:highlight w:val="white"/>
        </w:rPr>
        <w:t xml:space="preserve">Planning </w:t>
      </w:r>
    </w:p>
    <w:p w14:paraId="090042AD" w14:textId="77777777" w:rsidR="00164140" w:rsidRDefault="001B51EA" w:rsidP="006C652C">
      <w:pPr>
        <w:spacing w:line="360" w:lineRule="auto"/>
        <w:rPr>
          <w:highlight w:val="white"/>
        </w:rPr>
      </w:pPr>
      <w:r>
        <w:rPr>
          <w:highlight w:val="white"/>
        </w:rPr>
        <w:t xml:space="preserve">Planning is important to eradicate poor management in </w:t>
      </w:r>
      <w:proofErr w:type="spellStart"/>
      <w:r>
        <w:rPr>
          <w:highlight w:val="white"/>
        </w:rPr>
        <w:t>organisations</w:t>
      </w:r>
      <w:proofErr w:type="spellEnd"/>
      <w:r>
        <w:rPr>
          <w:highlight w:val="white"/>
        </w:rPr>
        <w:t xml:space="preserve"> and it must be done prior to implementing strategies and techniques. Managers and leaders need to do proper planning to execute resolution plans in workplaces to mitigate bad management.   </w:t>
      </w:r>
    </w:p>
    <w:p w14:paraId="6A0A93F4" w14:textId="77777777" w:rsidR="00164140" w:rsidRDefault="001B51EA" w:rsidP="006C652C">
      <w:pPr>
        <w:spacing w:line="360" w:lineRule="auto"/>
        <w:rPr>
          <w:b/>
          <w:highlight w:val="white"/>
        </w:rPr>
      </w:pPr>
      <w:r>
        <w:rPr>
          <w:b/>
          <w:highlight w:val="white"/>
        </w:rPr>
        <w:t>Responsible persons</w:t>
      </w:r>
    </w:p>
    <w:p w14:paraId="32DADED1" w14:textId="77777777" w:rsidR="00164140" w:rsidRDefault="001B51EA" w:rsidP="006C652C">
      <w:pPr>
        <w:spacing w:line="360" w:lineRule="auto"/>
        <w:jc w:val="both"/>
        <w:rPr>
          <w:highlight w:val="white"/>
        </w:rPr>
      </w:pPr>
      <w:proofErr w:type="spellStart"/>
      <w:r>
        <w:rPr>
          <w:highlight w:val="white"/>
        </w:rPr>
        <w:t>Organisations</w:t>
      </w:r>
      <w:proofErr w:type="spellEnd"/>
      <w:r>
        <w:rPr>
          <w:highlight w:val="white"/>
        </w:rPr>
        <w:t xml:space="preserve"> can involve leaders and managers as well as other higher authorities as responsible persons to mitigate bad management in workplaces. Additionally, managers and leaders need to choose management strategies as per the need of their respective </w:t>
      </w:r>
      <w:proofErr w:type="spellStart"/>
      <w:r>
        <w:rPr>
          <w:highlight w:val="white"/>
        </w:rPr>
        <w:t>organisations</w:t>
      </w:r>
      <w:proofErr w:type="spellEnd"/>
      <w:r>
        <w:rPr>
          <w:highlight w:val="white"/>
        </w:rPr>
        <w:t xml:space="preserve">.   </w:t>
      </w:r>
    </w:p>
    <w:p w14:paraId="11A2D657" w14:textId="77777777" w:rsidR="00164140" w:rsidRDefault="001B51EA" w:rsidP="006C652C">
      <w:pPr>
        <w:spacing w:line="360" w:lineRule="auto"/>
        <w:jc w:val="center"/>
        <w:rPr>
          <w:highlight w:val="white"/>
        </w:rPr>
      </w:pPr>
      <w:r>
        <w:rPr>
          <w:noProof/>
          <w:highlight w:val="white"/>
        </w:rPr>
        <w:drawing>
          <wp:inline distT="114300" distB="114300" distL="114300" distR="114300" wp14:anchorId="499C8B9D" wp14:editId="15A4F023">
            <wp:extent cx="5519738" cy="3042932"/>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8"/>
                    <a:stretch>
                      <a:fillRect/>
                    </a:stretch>
                  </pic:blipFill>
                  <pic:spPr>
                    <a:xfrm>
                      <a:off x="0" y="0"/>
                      <a:ext cx="5519738" cy="3042932"/>
                    </a:xfrm>
                    <a:prstGeom prst="rect">
                      <a:avLst/>
                    </a:prstGeom>
                    <a:ln w="25400">
                      <a:solidFill>
                        <a:srgbClr val="000000"/>
                      </a:solidFill>
                      <a:prstDash val="solid"/>
                    </a:ln>
                  </pic:spPr>
                </pic:pic>
              </a:graphicData>
            </a:graphic>
          </wp:inline>
        </w:drawing>
      </w:r>
    </w:p>
    <w:p w14:paraId="2F0575FD" w14:textId="77777777" w:rsidR="00164140" w:rsidRDefault="001B51EA" w:rsidP="006C652C">
      <w:pPr>
        <w:spacing w:line="360" w:lineRule="auto"/>
        <w:jc w:val="center"/>
        <w:rPr>
          <w:b/>
          <w:highlight w:val="white"/>
        </w:rPr>
      </w:pPr>
      <w:r>
        <w:rPr>
          <w:b/>
          <w:highlight w:val="white"/>
        </w:rPr>
        <w:t>Figure 2: Fishbone for problem-solving analysis</w:t>
      </w:r>
    </w:p>
    <w:p w14:paraId="7F8C2F17" w14:textId="77777777" w:rsidR="00164140" w:rsidRDefault="001B51EA" w:rsidP="006C652C">
      <w:pPr>
        <w:spacing w:line="360" w:lineRule="auto"/>
        <w:jc w:val="center"/>
        <w:rPr>
          <w:highlight w:val="white"/>
        </w:rPr>
      </w:pPr>
      <w:r>
        <w:rPr>
          <w:highlight w:val="white"/>
        </w:rPr>
        <w:t>(Source: Self-created)</w:t>
      </w:r>
    </w:p>
    <w:p w14:paraId="3FF790CC" w14:textId="77777777" w:rsidR="00164140" w:rsidRDefault="00164140" w:rsidP="006C652C">
      <w:pPr>
        <w:spacing w:line="360" w:lineRule="auto"/>
        <w:jc w:val="both"/>
        <w:rPr>
          <w:highlight w:val="white"/>
        </w:rPr>
      </w:pPr>
    </w:p>
    <w:p w14:paraId="177ABD4D" w14:textId="77777777" w:rsidR="00164140" w:rsidRDefault="001B51EA" w:rsidP="006C652C">
      <w:pPr>
        <w:spacing w:line="360" w:lineRule="auto"/>
        <w:rPr>
          <w:b/>
          <w:highlight w:val="white"/>
        </w:rPr>
      </w:pPr>
      <w:r>
        <w:rPr>
          <w:b/>
          <w:highlight w:val="white"/>
        </w:rPr>
        <w:t>Execution of plan</w:t>
      </w:r>
    </w:p>
    <w:p w14:paraId="5ABCE89F" w14:textId="77777777" w:rsidR="00164140" w:rsidRDefault="001B51EA" w:rsidP="006C652C">
      <w:pPr>
        <w:spacing w:line="360" w:lineRule="auto"/>
        <w:jc w:val="both"/>
        <w:rPr>
          <w:highlight w:val="white"/>
        </w:rPr>
      </w:pPr>
      <w:r>
        <w:rPr>
          <w:highlight w:val="white"/>
        </w:rPr>
        <w:t xml:space="preserve">Planning that is done prior to implementing techniques and strategies in workplaces need proper execution to be an effective alternative solution for the issue. Execution of the plan </w:t>
      </w:r>
      <w:r>
        <w:rPr>
          <w:highlight w:val="white"/>
        </w:rPr>
        <w:lastRenderedPageBreak/>
        <w:t xml:space="preserve">requires additional time and effective skilled employees to solve issues regarding bad management. </w:t>
      </w:r>
    </w:p>
    <w:p w14:paraId="1C34F7B4" w14:textId="77777777" w:rsidR="00164140" w:rsidRDefault="001B51EA" w:rsidP="006C652C">
      <w:pPr>
        <w:spacing w:line="360" w:lineRule="auto"/>
        <w:rPr>
          <w:b/>
          <w:highlight w:val="white"/>
        </w:rPr>
      </w:pPr>
      <w:r>
        <w:rPr>
          <w:b/>
          <w:highlight w:val="white"/>
        </w:rPr>
        <w:t>Effective management</w:t>
      </w:r>
    </w:p>
    <w:p w14:paraId="370F62FF" w14:textId="77777777" w:rsidR="00164140" w:rsidRDefault="001B51EA" w:rsidP="006C652C">
      <w:pPr>
        <w:spacing w:line="360" w:lineRule="auto"/>
        <w:jc w:val="both"/>
        <w:rPr>
          <w:highlight w:val="white"/>
        </w:rPr>
      </w:pPr>
      <w:r>
        <w:rPr>
          <w:highlight w:val="white"/>
        </w:rPr>
        <w:t>The management team needs to be efficient to solve various workplace issues regarding management. Employees need to be motivated and effective management systems can provide motivation to them (</w:t>
      </w:r>
      <w:r>
        <w:rPr>
          <w:color w:val="222222"/>
          <w:highlight w:val="white"/>
        </w:rPr>
        <w:t xml:space="preserve">Boon </w:t>
      </w:r>
      <w:r>
        <w:rPr>
          <w:i/>
          <w:color w:val="222222"/>
          <w:highlight w:val="white"/>
        </w:rPr>
        <w:t xml:space="preserve">et al. </w:t>
      </w:r>
      <w:r>
        <w:rPr>
          <w:color w:val="222222"/>
          <w:highlight w:val="white"/>
        </w:rPr>
        <w:t>2019</w:t>
      </w:r>
      <w:r>
        <w:rPr>
          <w:highlight w:val="white"/>
        </w:rPr>
        <w:t xml:space="preserve">). Management techniques need to be modified and improved </w:t>
      </w:r>
      <w:r w:rsidR="00F86632">
        <w:rPr>
          <w:highlight w:val="white"/>
        </w:rPr>
        <w:t>ensures</w:t>
      </w:r>
      <w:r>
        <w:rPr>
          <w:highlight w:val="white"/>
        </w:rPr>
        <w:t xml:space="preserve"> proper eradication of bad management issues in workplaces. </w:t>
      </w:r>
    </w:p>
    <w:p w14:paraId="6455A9B9" w14:textId="77777777" w:rsidR="00164140" w:rsidRDefault="001B51EA" w:rsidP="006C652C">
      <w:pPr>
        <w:spacing w:line="360" w:lineRule="auto"/>
        <w:rPr>
          <w:b/>
          <w:highlight w:val="white"/>
        </w:rPr>
      </w:pPr>
      <w:r>
        <w:rPr>
          <w:b/>
          <w:highlight w:val="white"/>
        </w:rPr>
        <w:t>Workplace environment</w:t>
      </w:r>
    </w:p>
    <w:p w14:paraId="455D1D49" w14:textId="77777777" w:rsidR="00164140" w:rsidRDefault="001B51EA" w:rsidP="006C652C">
      <w:pPr>
        <w:spacing w:line="360" w:lineRule="auto"/>
        <w:jc w:val="both"/>
        <w:rPr>
          <w:highlight w:val="white"/>
        </w:rPr>
      </w:pPr>
      <w:proofErr w:type="spellStart"/>
      <w:r>
        <w:rPr>
          <w:highlight w:val="white"/>
        </w:rPr>
        <w:t>Organisational</w:t>
      </w:r>
      <w:proofErr w:type="spellEnd"/>
      <w:r>
        <w:rPr>
          <w:highlight w:val="white"/>
        </w:rPr>
        <w:t xml:space="preserve"> environment plays a crucial role in case of managing employees in workplaces. Additionally, </w:t>
      </w:r>
      <w:proofErr w:type="spellStart"/>
      <w:r>
        <w:rPr>
          <w:highlight w:val="white"/>
        </w:rPr>
        <w:t>organisational</w:t>
      </w:r>
      <w:proofErr w:type="spellEnd"/>
      <w:r>
        <w:rPr>
          <w:highlight w:val="white"/>
        </w:rPr>
        <w:t xml:space="preserve"> culture needs to be improved to manage workplace issues regarding bad management. </w:t>
      </w:r>
    </w:p>
    <w:p w14:paraId="203955C2" w14:textId="77777777" w:rsidR="00164140" w:rsidRDefault="001B51EA" w:rsidP="006C652C">
      <w:pPr>
        <w:pStyle w:val="Heading2"/>
      </w:pPr>
      <w:bookmarkStart w:id="10" w:name="_s437wk9h1gy0" w:colFirst="0" w:colLast="0"/>
      <w:bookmarkStart w:id="11" w:name="_Toc100149766"/>
      <w:bookmarkEnd w:id="10"/>
      <w:r>
        <w:t>Evaluating solutions using a decision-making technique</w:t>
      </w:r>
      <w:bookmarkEnd w:id="11"/>
    </w:p>
    <w:p w14:paraId="529BBDF4" w14:textId="77777777" w:rsidR="00164140" w:rsidRDefault="001B51EA" w:rsidP="006C652C">
      <w:pPr>
        <w:spacing w:line="360" w:lineRule="auto"/>
        <w:jc w:val="both"/>
        <w:rPr>
          <w:highlight w:val="white"/>
        </w:rPr>
      </w:pPr>
      <w:r>
        <w:rPr>
          <w:highlight w:val="white"/>
        </w:rPr>
        <w:t xml:space="preserve">Managers and leaders are responsible persons for mitigating issues regarding management. They can use decision-making techniques to evaluate various solutions and choose one from them. Additionally, decision-making skills of responsible personnel help </w:t>
      </w:r>
      <w:proofErr w:type="spellStart"/>
      <w:r>
        <w:rPr>
          <w:highlight w:val="white"/>
        </w:rPr>
        <w:t>organisations</w:t>
      </w:r>
      <w:proofErr w:type="spellEnd"/>
      <w:r>
        <w:rPr>
          <w:highlight w:val="white"/>
        </w:rPr>
        <w:t xml:space="preserve"> to select managerial strategies as well as leadership styles as per requirements of </w:t>
      </w:r>
      <w:proofErr w:type="spellStart"/>
      <w:r>
        <w:rPr>
          <w:highlight w:val="white"/>
        </w:rPr>
        <w:t>organisations</w:t>
      </w:r>
      <w:proofErr w:type="spellEnd"/>
      <w:r>
        <w:rPr>
          <w:highlight w:val="white"/>
        </w:rPr>
        <w:t xml:space="preserve">. Nearly about 41% of employees of different </w:t>
      </w:r>
      <w:proofErr w:type="spellStart"/>
      <w:r>
        <w:rPr>
          <w:highlight w:val="white"/>
        </w:rPr>
        <w:t>organisations</w:t>
      </w:r>
      <w:proofErr w:type="spellEnd"/>
      <w:r>
        <w:rPr>
          <w:highlight w:val="white"/>
        </w:rPr>
        <w:t xml:space="preserve"> stated that effective communication can increase management efficiency (</w:t>
      </w:r>
      <w:proofErr w:type="spellStart"/>
      <w:r>
        <w:rPr>
          <w:highlight w:val="white"/>
        </w:rPr>
        <w:t>Hrreview</w:t>
      </w:r>
      <w:proofErr w:type="spellEnd"/>
      <w:r>
        <w:rPr>
          <w:highlight w:val="white"/>
        </w:rPr>
        <w:t>, 2019). The Decision-making skills of managers and leaders need to be improved to evaluate solutions for bad management (</w:t>
      </w:r>
      <w:r>
        <w:rPr>
          <w:color w:val="222222"/>
          <w:highlight w:val="white"/>
        </w:rPr>
        <w:t>Wulf, 2020</w:t>
      </w:r>
      <w:r>
        <w:rPr>
          <w:highlight w:val="white"/>
        </w:rPr>
        <w:t xml:space="preserve">). On the other hand, 38% of employees reported that training programs, as well as onboarding programs, are effective to establish good management in workplaces.    </w:t>
      </w:r>
    </w:p>
    <w:p w14:paraId="3BD3289C" w14:textId="77777777" w:rsidR="00164140" w:rsidRDefault="001B51EA" w:rsidP="006C652C">
      <w:pPr>
        <w:spacing w:line="360" w:lineRule="auto"/>
        <w:jc w:val="center"/>
        <w:rPr>
          <w:b/>
          <w:highlight w:val="white"/>
        </w:rPr>
      </w:pPr>
      <w:r>
        <w:rPr>
          <w:b/>
          <w:noProof/>
          <w:highlight w:val="white"/>
        </w:rPr>
        <w:drawing>
          <wp:inline distT="114300" distB="114300" distL="114300" distR="114300" wp14:anchorId="739D29FB" wp14:editId="6F607605">
            <wp:extent cx="5943600" cy="2565400"/>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9"/>
                    <a:stretch>
                      <a:fillRect/>
                    </a:stretch>
                  </pic:blipFill>
                  <pic:spPr>
                    <a:xfrm>
                      <a:off x="0" y="0"/>
                      <a:ext cx="5943600" cy="2565400"/>
                    </a:xfrm>
                    <a:prstGeom prst="rect">
                      <a:avLst/>
                    </a:prstGeom>
                    <a:ln w="25400">
                      <a:solidFill>
                        <a:srgbClr val="000000"/>
                      </a:solidFill>
                      <a:prstDash val="solid"/>
                    </a:ln>
                  </pic:spPr>
                </pic:pic>
              </a:graphicData>
            </a:graphic>
          </wp:inline>
        </w:drawing>
      </w:r>
    </w:p>
    <w:p w14:paraId="2EC9C2E3" w14:textId="77777777" w:rsidR="00164140" w:rsidRDefault="001B51EA" w:rsidP="006C652C">
      <w:pPr>
        <w:spacing w:line="360" w:lineRule="auto"/>
        <w:jc w:val="center"/>
        <w:rPr>
          <w:b/>
          <w:highlight w:val="white"/>
        </w:rPr>
      </w:pPr>
      <w:r>
        <w:rPr>
          <w:b/>
          <w:highlight w:val="white"/>
        </w:rPr>
        <w:t>Figure 3: Preferences of employees to improve management</w:t>
      </w:r>
    </w:p>
    <w:p w14:paraId="0D464C9E" w14:textId="77777777" w:rsidR="00164140" w:rsidRDefault="001B51EA" w:rsidP="006C652C">
      <w:pPr>
        <w:spacing w:line="360" w:lineRule="auto"/>
        <w:jc w:val="center"/>
        <w:rPr>
          <w:highlight w:val="white"/>
        </w:rPr>
      </w:pPr>
      <w:r>
        <w:rPr>
          <w:highlight w:val="white"/>
        </w:rPr>
        <w:t xml:space="preserve">(Source: </w:t>
      </w:r>
      <w:proofErr w:type="spellStart"/>
      <w:r>
        <w:rPr>
          <w:highlight w:val="white"/>
        </w:rPr>
        <w:t>Healthknowledge</w:t>
      </w:r>
      <w:proofErr w:type="spellEnd"/>
      <w:r>
        <w:rPr>
          <w:highlight w:val="white"/>
        </w:rPr>
        <w:t>, 2020)</w:t>
      </w:r>
    </w:p>
    <w:p w14:paraId="5CF60E2E" w14:textId="77777777" w:rsidR="00164140" w:rsidRDefault="001B51EA" w:rsidP="006C652C">
      <w:pPr>
        <w:spacing w:line="360" w:lineRule="auto"/>
        <w:jc w:val="both"/>
        <w:rPr>
          <w:highlight w:val="white"/>
        </w:rPr>
      </w:pPr>
      <w:proofErr w:type="spellStart"/>
      <w:r>
        <w:rPr>
          <w:highlight w:val="white"/>
        </w:rPr>
        <w:lastRenderedPageBreak/>
        <w:t>Organisations</w:t>
      </w:r>
      <w:proofErr w:type="spellEnd"/>
      <w:r>
        <w:rPr>
          <w:highlight w:val="white"/>
        </w:rPr>
        <w:t xml:space="preserve"> can implement decision-making trees to evaluate different solutions for bad management in workplaces. The tree is efficient in case of evaluating multiple outcomes before making critical decisions. As stated by </w:t>
      </w:r>
      <w:r>
        <w:rPr>
          <w:color w:val="222222"/>
          <w:highlight w:val="white"/>
        </w:rPr>
        <w:t xml:space="preserve">Palermo (2018), </w:t>
      </w:r>
      <w:r>
        <w:rPr>
          <w:highlight w:val="white"/>
        </w:rPr>
        <w:t xml:space="preserve">business operations in </w:t>
      </w:r>
      <w:proofErr w:type="spellStart"/>
      <w:r>
        <w:rPr>
          <w:highlight w:val="white"/>
        </w:rPr>
        <w:t>organisations</w:t>
      </w:r>
      <w:proofErr w:type="spellEnd"/>
      <w:r>
        <w:rPr>
          <w:highlight w:val="white"/>
        </w:rPr>
        <w:t xml:space="preserve"> in certain cases need to choose controversial strategies that can hinder their progress. The tree is beneficial for managers as it provides an opportunity to choose suitable solutions for bad management. Decision-making trees provide visual aids when considering various phases of preferred solutions.   </w:t>
      </w:r>
    </w:p>
    <w:p w14:paraId="668AF12C" w14:textId="77777777" w:rsidR="00164140" w:rsidRDefault="001B51EA" w:rsidP="006C652C">
      <w:pPr>
        <w:pStyle w:val="Heading2"/>
      </w:pPr>
      <w:bookmarkStart w:id="12" w:name="_llhvxuwpmhd1" w:colFirst="0" w:colLast="0"/>
      <w:bookmarkStart w:id="13" w:name="_Toc100149767"/>
      <w:bookmarkEnd w:id="12"/>
      <w:r>
        <w:t>Development of a plan to employ the solution</w:t>
      </w:r>
      <w:bookmarkEnd w:id="13"/>
    </w:p>
    <w:p w14:paraId="7B53057D" w14:textId="77777777" w:rsidR="00164140" w:rsidRDefault="001B51EA" w:rsidP="006C652C">
      <w:pPr>
        <w:spacing w:line="360" w:lineRule="auto"/>
        <w:jc w:val="both"/>
        <w:rPr>
          <w:highlight w:val="white"/>
        </w:rPr>
      </w:pPr>
      <w:r>
        <w:rPr>
          <w:highlight w:val="white"/>
        </w:rPr>
        <w:t xml:space="preserve">Planning is required for implementation of solutions to bad management in workplaces. Leadership management needs to implement solutions to control management issues in workplaces by following certain steps. According to </w:t>
      </w:r>
      <w:r>
        <w:rPr>
          <w:color w:val="222222"/>
          <w:highlight w:val="white"/>
        </w:rPr>
        <w:t xml:space="preserve">Ali </w:t>
      </w:r>
      <w:r>
        <w:rPr>
          <w:i/>
          <w:color w:val="222222"/>
          <w:highlight w:val="white"/>
        </w:rPr>
        <w:t xml:space="preserve">et al. </w:t>
      </w:r>
      <w:r>
        <w:rPr>
          <w:color w:val="222222"/>
          <w:highlight w:val="white"/>
        </w:rPr>
        <w:t xml:space="preserve">(2019), </w:t>
      </w:r>
      <w:r>
        <w:rPr>
          <w:highlight w:val="white"/>
        </w:rPr>
        <w:t xml:space="preserve">the first step in developing the plan is to assess </w:t>
      </w:r>
      <w:proofErr w:type="spellStart"/>
      <w:r>
        <w:rPr>
          <w:highlight w:val="white"/>
        </w:rPr>
        <w:t>organisational</w:t>
      </w:r>
      <w:proofErr w:type="spellEnd"/>
      <w:r>
        <w:rPr>
          <w:highlight w:val="white"/>
        </w:rPr>
        <w:t xml:space="preserve"> culture and environment. The second step of the plan includes assessing the requirements and demands of employees. The plan also includes implementation of several training programs for both new and experienced employees. The fourth phase of the plan to implement solutions for bad management includes choosing leadership styles according to business practices of </w:t>
      </w:r>
      <w:proofErr w:type="spellStart"/>
      <w:r>
        <w:rPr>
          <w:highlight w:val="white"/>
        </w:rPr>
        <w:t>organisations</w:t>
      </w:r>
      <w:proofErr w:type="spellEnd"/>
      <w:r>
        <w:rPr>
          <w:highlight w:val="white"/>
        </w:rPr>
        <w:t xml:space="preserve">. As stated by </w:t>
      </w:r>
      <w:proofErr w:type="spellStart"/>
      <w:r>
        <w:rPr>
          <w:color w:val="222222"/>
          <w:highlight w:val="white"/>
        </w:rPr>
        <w:t>Perera</w:t>
      </w:r>
      <w:proofErr w:type="spellEnd"/>
      <w:r>
        <w:rPr>
          <w:color w:val="222222"/>
          <w:highlight w:val="white"/>
        </w:rPr>
        <w:t xml:space="preserve"> et al. (2022)</w:t>
      </w:r>
      <w:r>
        <w:rPr>
          <w:b/>
          <w:color w:val="222222"/>
          <w:highlight w:val="white"/>
        </w:rPr>
        <w:t xml:space="preserve">, </w:t>
      </w:r>
      <w:r>
        <w:rPr>
          <w:highlight w:val="white"/>
        </w:rPr>
        <w:t xml:space="preserve">establishment of clear expectations and goals are also included in the plan to implement proper solutions for bad management. Providing motivators and increasing motivation level of employees are associated with the plan that in return can influence them to provide better performance in workplaces. </w:t>
      </w:r>
    </w:p>
    <w:p w14:paraId="3B068AD1" w14:textId="77777777" w:rsidR="00164140" w:rsidRDefault="001B51EA" w:rsidP="006C652C">
      <w:pPr>
        <w:spacing w:line="360" w:lineRule="auto"/>
        <w:jc w:val="both"/>
        <w:rPr>
          <w:highlight w:val="white"/>
        </w:rPr>
      </w:pPr>
      <w:r>
        <w:rPr>
          <w:highlight w:val="white"/>
        </w:rPr>
        <w:t xml:space="preserve">The last phase of the plan is to improve the HR department to focus on job satisfaction and job retention of employees in </w:t>
      </w:r>
      <w:proofErr w:type="spellStart"/>
      <w:r>
        <w:rPr>
          <w:highlight w:val="white"/>
        </w:rPr>
        <w:t>organisations</w:t>
      </w:r>
      <w:proofErr w:type="spellEnd"/>
      <w:r>
        <w:rPr>
          <w:highlight w:val="white"/>
        </w:rPr>
        <w:t xml:space="preserve">. The plan consists of important phases that are required for a successful implementation of a solution for bad management.         </w:t>
      </w:r>
    </w:p>
    <w:p w14:paraId="050837E4" w14:textId="77777777" w:rsidR="00164140" w:rsidRDefault="001B51EA" w:rsidP="006C652C">
      <w:pPr>
        <w:pStyle w:val="Heading2"/>
      </w:pPr>
      <w:bookmarkStart w:id="14" w:name="_3vqjk3iv9cbb" w:colFirst="0" w:colLast="0"/>
      <w:bookmarkStart w:id="15" w:name="_Toc100149768"/>
      <w:bookmarkEnd w:id="14"/>
      <w:r>
        <w:t>Communication with stakeholders regarding execution of the plan</w:t>
      </w:r>
      <w:bookmarkEnd w:id="15"/>
    </w:p>
    <w:p w14:paraId="2754CFA4" w14:textId="77777777" w:rsidR="00164140" w:rsidRDefault="001B51EA" w:rsidP="006C652C">
      <w:pPr>
        <w:spacing w:line="360" w:lineRule="auto"/>
        <w:jc w:val="both"/>
        <w:rPr>
          <w:highlight w:val="white"/>
        </w:rPr>
      </w:pPr>
      <w:r>
        <w:rPr>
          <w:highlight w:val="white"/>
        </w:rPr>
        <w:t xml:space="preserve">Planning needs proper execution to eradicate issues regarding bad management and it requires clear communication with stakeholders. As opined by Qian </w:t>
      </w:r>
      <w:r>
        <w:rPr>
          <w:i/>
          <w:highlight w:val="white"/>
        </w:rPr>
        <w:t>et al.</w:t>
      </w:r>
      <w:r>
        <w:rPr>
          <w:highlight w:val="white"/>
        </w:rPr>
        <w:t xml:space="preserve"> (2019), </w:t>
      </w:r>
      <w:proofErr w:type="spellStart"/>
      <w:r>
        <w:rPr>
          <w:highlight w:val="white"/>
        </w:rPr>
        <w:t>organisations</w:t>
      </w:r>
      <w:proofErr w:type="spellEnd"/>
      <w:r>
        <w:rPr>
          <w:highlight w:val="white"/>
        </w:rPr>
        <w:t xml:space="preserve"> include various stakeholders in their different business operations such as employees, clients, consumers, investors, and others. Effective communication can </w:t>
      </w:r>
      <w:proofErr w:type="spellStart"/>
      <w:r>
        <w:rPr>
          <w:highlight w:val="white"/>
        </w:rPr>
        <w:t>minimise</w:t>
      </w:r>
      <w:proofErr w:type="spellEnd"/>
      <w:r>
        <w:rPr>
          <w:highlight w:val="white"/>
        </w:rPr>
        <w:t xml:space="preserve"> communication gaps, and facilitate exploring ideas, and different execution strategies for efficient employment of solutions. Additionally, the plan needs effective conversation with employees as they are essential to implement new strategies in workplaces. Nearly about 41% of employees in the UK prefer effective communication as a suitable measure for eradicating bad management in </w:t>
      </w:r>
      <w:proofErr w:type="spellStart"/>
      <w:r>
        <w:rPr>
          <w:highlight w:val="white"/>
        </w:rPr>
        <w:t>organisations</w:t>
      </w:r>
      <w:proofErr w:type="spellEnd"/>
      <w:r>
        <w:rPr>
          <w:highlight w:val="white"/>
        </w:rPr>
        <w:t>. The UK has estimated about 2.4 million untrained managers and leaders that are responsible for bad management in workplaces (</w:t>
      </w:r>
      <w:proofErr w:type="spellStart"/>
      <w:r>
        <w:rPr>
          <w:highlight w:val="white"/>
        </w:rPr>
        <w:t>Hrreview</w:t>
      </w:r>
      <w:proofErr w:type="spellEnd"/>
      <w:r>
        <w:rPr>
          <w:highlight w:val="white"/>
        </w:rPr>
        <w:t xml:space="preserve">, 2019). Additionally, nearly about </w:t>
      </w:r>
      <w:r>
        <w:rPr>
          <w:highlight w:val="white"/>
        </w:rPr>
        <w:lastRenderedPageBreak/>
        <w:t xml:space="preserve">24% of employees are disengaged across the globe which is caused by bad management in </w:t>
      </w:r>
      <w:proofErr w:type="spellStart"/>
      <w:r>
        <w:rPr>
          <w:highlight w:val="white"/>
        </w:rPr>
        <w:t>organisations</w:t>
      </w:r>
      <w:proofErr w:type="spellEnd"/>
      <w:r>
        <w:rPr>
          <w:highlight w:val="white"/>
        </w:rPr>
        <w:t xml:space="preserve">. Communication in workplaces is effective to execute a plan successfully and higher authorities of </w:t>
      </w:r>
      <w:proofErr w:type="spellStart"/>
      <w:r>
        <w:rPr>
          <w:highlight w:val="white"/>
        </w:rPr>
        <w:t>organisations</w:t>
      </w:r>
      <w:proofErr w:type="spellEnd"/>
      <w:r>
        <w:rPr>
          <w:highlight w:val="white"/>
        </w:rPr>
        <w:t xml:space="preserve"> need to involve </w:t>
      </w:r>
      <w:proofErr w:type="gramStart"/>
      <w:r>
        <w:rPr>
          <w:highlight w:val="white"/>
        </w:rPr>
        <w:t>all of</w:t>
      </w:r>
      <w:proofErr w:type="gramEnd"/>
      <w:r>
        <w:rPr>
          <w:highlight w:val="white"/>
        </w:rPr>
        <w:t xml:space="preserve"> their stakeholders in the plan. </w:t>
      </w:r>
    </w:p>
    <w:p w14:paraId="7BAE87B0" w14:textId="77777777" w:rsidR="00164140" w:rsidRDefault="001B51EA" w:rsidP="006C652C">
      <w:pPr>
        <w:spacing w:line="360" w:lineRule="auto"/>
        <w:jc w:val="both"/>
        <w:rPr>
          <w:highlight w:val="white"/>
        </w:rPr>
      </w:pPr>
      <w:r>
        <w:rPr>
          <w:highlight w:val="white"/>
        </w:rPr>
        <w:t xml:space="preserve">Communicating with them helps to provide important information regarding solutions for bad management that enables them to efficiently follow company rules and policies. The situation in return helps </w:t>
      </w:r>
      <w:proofErr w:type="spellStart"/>
      <w:r>
        <w:rPr>
          <w:highlight w:val="white"/>
        </w:rPr>
        <w:t>organisations</w:t>
      </w:r>
      <w:proofErr w:type="spellEnd"/>
      <w:r>
        <w:rPr>
          <w:highlight w:val="white"/>
        </w:rPr>
        <w:t xml:space="preserve"> to get positive effect of implementing a suitable solution for bad management in workplaces. Communication between different stakeholders can improve the overall performance of </w:t>
      </w:r>
      <w:proofErr w:type="spellStart"/>
      <w:r>
        <w:rPr>
          <w:highlight w:val="white"/>
        </w:rPr>
        <w:t>organisations</w:t>
      </w:r>
      <w:proofErr w:type="spellEnd"/>
      <w:r>
        <w:rPr>
          <w:highlight w:val="white"/>
        </w:rPr>
        <w:t xml:space="preserve">.      </w:t>
      </w:r>
    </w:p>
    <w:p w14:paraId="71986538" w14:textId="77777777" w:rsidR="00164140" w:rsidRDefault="001B51EA" w:rsidP="006C652C">
      <w:pPr>
        <w:pStyle w:val="Heading2"/>
      </w:pPr>
      <w:bookmarkStart w:id="16" w:name="_8fjjoc2ivs4m" w:colFirst="0" w:colLast="0"/>
      <w:bookmarkStart w:id="17" w:name="_Toc100149769"/>
      <w:bookmarkEnd w:id="16"/>
      <w:r>
        <w:t>Assessment of review techniques and appropriate monitoring</w:t>
      </w:r>
      <w:bookmarkEnd w:id="17"/>
    </w:p>
    <w:p w14:paraId="7E6FFFF7" w14:textId="77777777" w:rsidR="00164140" w:rsidRDefault="001B51EA" w:rsidP="006C652C">
      <w:pPr>
        <w:spacing w:line="360" w:lineRule="auto"/>
        <w:jc w:val="both"/>
        <w:rPr>
          <w:highlight w:val="white"/>
        </w:rPr>
      </w:pPr>
      <w:r>
        <w:rPr>
          <w:highlight w:val="white"/>
        </w:rPr>
        <w:t xml:space="preserve">Review techniques, as well as appropriate monitoring, are required for a successful implementation of solutions for bad management in different </w:t>
      </w:r>
      <w:proofErr w:type="spellStart"/>
      <w:r>
        <w:rPr>
          <w:highlight w:val="white"/>
        </w:rPr>
        <w:t>organisations</w:t>
      </w:r>
      <w:proofErr w:type="spellEnd"/>
      <w:r>
        <w:rPr>
          <w:highlight w:val="white"/>
        </w:rPr>
        <w:t xml:space="preserve"> in the UK. </w:t>
      </w:r>
      <w:r w:rsidR="00F86632">
        <w:rPr>
          <w:highlight w:val="white"/>
        </w:rPr>
        <w:t>Appropriate</w:t>
      </w:r>
      <w:r>
        <w:rPr>
          <w:highlight w:val="white"/>
        </w:rPr>
        <w:t xml:space="preserve"> monitoring and review techniques include evaluation, feedback, appraisal, and supervision to ensure projects lead to desired goals and outcomes. Additionally, assessment of these techniques assures the execution of plans in workplaces to get beneficial outcomes from it. Assessment can measure progress regarding appropriate monitoring and review techniques of </w:t>
      </w:r>
      <w:proofErr w:type="spellStart"/>
      <w:r>
        <w:rPr>
          <w:highlight w:val="white"/>
        </w:rPr>
        <w:t>organisation</w:t>
      </w:r>
      <w:proofErr w:type="spellEnd"/>
      <w:r>
        <w:rPr>
          <w:highlight w:val="white"/>
        </w:rPr>
        <w:t xml:space="preserve">. As opined by Hodgson </w:t>
      </w:r>
      <w:r>
        <w:rPr>
          <w:i/>
          <w:highlight w:val="white"/>
        </w:rPr>
        <w:t>et al.</w:t>
      </w:r>
      <w:r>
        <w:rPr>
          <w:highlight w:val="white"/>
        </w:rPr>
        <w:t xml:space="preserve"> (2018), assessment involves a periodic examination of employee performance, progress, and effectiveness of employees. Project monitoring methodologies involve formal surveys, project records, interviews, mapping, discussions of a focus group, and others. Review techniques include project evaluation, and others to </w:t>
      </w:r>
      <w:proofErr w:type="spellStart"/>
      <w:proofErr w:type="gramStart"/>
      <w:r>
        <w:rPr>
          <w:highlight w:val="white"/>
        </w:rPr>
        <w:t>suita</w:t>
      </w:r>
      <w:proofErr w:type="spellEnd"/>
      <w:r>
        <w:rPr>
          <w:highlight w:val="white"/>
        </w:rPr>
        <w:t>]</w:t>
      </w:r>
      <w:proofErr w:type="spellStart"/>
      <w:r>
        <w:rPr>
          <w:highlight w:val="white"/>
        </w:rPr>
        <w:t>ble</w:t>
      </w:r>
      <w:proofErr w:type="spellEnd"/>
      <w:proofErr w:type="gramEnd"/>
      <w:r>
        <w:rPr>
          <w:highlight w:val="white"/>
        </w:rPr>
        <w:t xml:space="preserve"> assessment of employee performance. Employee performance can be measured through regular assessment of monitoring and review techniques. </w:t>
      </w:r>
    </w:p>
    <w:p w14:paraId="29BB92DB" w14:textId="77777777" w:rsidR="00164140" w:rsidRDefault="001B51EA" w:rsidP="006C652C">
      <w:pPr>
        <w:spacing w:line="360" w:lineRule="auto"/>
        <w:jc w:val="both"/>
        <w:rPr>
          <w:highlight w:val="white"/>
        </w:rPr>
      </w:pPr>
      <w:r>
        <w:rPr>
          <w:highlight w:val="white"/>
        </w:rPr>
        <w:t xml:space="preserve">Effective assessment of these techniques and monitoring processes </w:t>
      </w:r>
      <w:proofErr w:type="gramStart"/>
      <w:r>
        <w:rPr>
          <w:highlight w:val="white"/>
        </w:rPr>
        <w:t>help</w:t>
      </w:r>
      <w:proofErr w:type="gramEnd"/>
      <w:r>
        <w:rPr>
          <w:highlight w:val="white"/>
        </w:rPr>
        <w:t xml:space="preserve"> </w:t>
      </w:r>
      <w:proofErr w:type="spellStart"/>
      <w:r>
        <w:rPr>
          <w:highlight w:val="white"/>
        </w:rPr>
        <w:t>organisations</w:t>
      </w:r>
      <w:proofErr w:type="spellEnd"/>
      <w:r>
        <w:rPr>
          <w:highlight w:val="white"/>
        </w:rPr>
        <w:t xml:space="preserve"> to develop targets, strategies, and programs that in return provide a beneficial impact on </w:t>
      </w:r>
      <w:proofErr w:type="spellStart"/>
      <w:r>
        <w:rPr>
          <w:highlight w:val="white"/>
        </w:rPr>
        <w:t>organisations</w:t>
      </w:r>
      <w:proofErr w:type="spellEnd"/>
      <w:r>
        <w:rPr>
          <w:highlight w:val="white"/>
        </w:rPr>
        <w:t xml:space="preserve">. According to </w:t>
      </w:r>
      <w:proofErr w:type="spellStart"/>
      <w:r>
        <w:rPr>
          <w:color w:val="222222"/>
          <w:highlight w:val="white"/>
        </w:rPr>
        <w:t>Rughoobur</w:t>
      </w:r>
      <w:proofErr w:type="spellEnd"/>
      <w:r>
        <w:rPr>
          <w:color w:val="222222"/>
          <w:highlight w:val="white"/>
        </w:rPr>
        <w:t xml:space="preserve"> (2018), a</w:t>
      </w:r>
      <w:r>
        <w:rPr>
          <w:highlight w:val="white"/>
        </w:rPr>
        <w:t xml:space="preserve">ssessment of monitoring and review techniques can help </w:t>
      </w:r>
      <w:proofErr w:type="spellStart"/>
      <w:r>
        <w:rPr>
          <w:highlight w:val="white"/>
        </w:rPr>
        <w:t>organisations</w:t>
      </w:r>
      <w:proofErr w:type="spellEnd"/>
      <w:r>
        <w:rPr>
          <w:highlight w:val="white"/>
        </w:rPr>
        <w:t xml:space="preserve"> to establish solutions to bad management in workplaces to eradicate issues regarding management. The assessment technique enables new strategies and plans to stay in position as well as to improve accountability and efficiency of plans. Assessment procedures are </w:t>
      </w:r>
      <w:proofErr w:type="spellStart"/>
      <w:r>
        <w:rPr>
          <w:highlight w:val="white"/>
        </w:rPr>
        <w:t>utilised</w:t>
      </w:r>
      <w:proofErr w:type="spellEnd"/>
      <w:r>
        <w:rPr>
          <w:highlight w:val="white"/>
        </w:rPr>
        <w:t xml:space="preserve"> in </w:t>
      </w:r>
      <w:proofErr w:type="spellStart"/>
      <w:r>
        <w:rPr>
          <w:highlight w:val="white"/>
        </w:rPr>
        <w:t>organisations</w:t>
      </w:r>
      <w:proofErr w:type="spellEnd"/>
      <w:r>
        <w:rPr>
          <w:highlight w:val="white"/>
        </w:rPr>
        <w:t xml:space="preserve"> to check errors embedded in a particular business operation and it can also find out risks in business procedures. Additionally, managers and leaders need to establish a suitable and effective assessment of project monitoring as well as review techniques for successful implementation of the proposed plan for poor management in workplaces.       </w:t>
      </w:r>
    </w:p>
    <w:p w14:paraId="1BFD933C" w14:textId="77777777" w:rsidR="00164140" w:rsidRDefault="001B51EA" w:rsidP="006C652C">
      <w:pPr>
        <w:pStyle w:val="Heading2"/>
      </w:pPr>
      <w:bookmarkStart w:id="18" w:name="_ge8ffvt6q8iw" w:colFirst="0" w:colLast="0"/>
      <w:bookmarkStart w:id="19" w:name="_Toc100149770"/>
      <w:bookmarkEnd w:id="18"/>
      <w:r>
        <w:lastRenderedPageBreak/>
        <w:t>Conclusion</w:t>
      </w:r>
      <w:bookmarkEnd w:id="19"/>
    </w:p>
    <w:p w14:paraId="6A0616B2" w14:textId="77777777" w:rsidR="00164140" w:rsidRDefault="001B51EA" w:rsidP="006C652C">
      <w:pPr>
        <w:spacing w:line="360" w:lineRule="auto"/>
        <w:jc w:val="both"/>
        <w:rPr>
          <w:highlight w:val="white"/>
        </w:rPr>
      </w:pPr>
      <w:r>
        <w:rPr>
          <w:highlight w:val="white"/>
        </w:rPr>
        <w:t xml:space="preserve">The study shows that bad management is a significant issue currently faced by </w:t>
      </w:r>
      <w:proofErr w:type="gramStart"/>
      <w:r>
        <w:rPr>
          <w:highlight w:val="white"/>
        </w:rPr>
        <w:t>a majority of</w:t>
      </w:r>
      <w:proofErr w:type="gramEnd"/>
      <w:r>
        <w:rPr>
          <w:highlight w:val="white"/>
        </w:rPr>
        <w:t xml:space="preserve"> </w:t>
      </w:r>
      <w:proofErr w:type="spellStart"/>
      <w:r>
        <w:rPr>
          <w:highlight w:val="white"/>
        </w:rPr>
        <w:t>organisations</w:t>
      </w:r>
      <w:proofErr w:type="spellEnd"/>
      <w:r>
        <w:rPr>
          <w:highlight w:val="white"/>
        </w:rPr>
        <w:t xml:space="preserve"> in the UK. It can be concluded that to eradicate bad management in </w:t>
      </w:r>
      <w:proofErr w:type="spellStart"/>
      <w:r>
        <w:rPr>
          <w:highlight w:val="white"/>
        </w:rPr>
        <w:t>organisations</w:t>
      </w:r>
      <w:proofErr w:type="spellEnd"/>
      <w:r>
        <w:rPr>
          <w:highlight w:val="white"/>
        </w:rPr>
        <w:t xml:space="preserve"> in the UK </w:t>
      </w:r>
      <w:proofErr w:type="spellStart"/>
      <w:r>
        <w:rPr>
          <w:highlight w:val="white"/>
        </w:rPr>
        <w:t>organisations</w:t>
      </w:r>
      <w:proofErr w:type="spellEnd"/>
      <w:r>
        <w:rPr>
          <w:highlight w:val="white"/>
        </w:rPr>
        <w:t xml:space="preserve"> need an immediate plan for mitigating management issues. Employees face job dissatisfaction issues as well as experience an increased rate of stress and anxiety due to bad management. On the other hand, </w:t>
      </w:r>
      <w:proofErr w:type="spellStart"/>
      <w:r>
        <w:rPr>
          <w:highlight w:val="white"/>
        </w:rPr>
        <w:t>organisations</w:t>
      </w:r>
      <w:proofErr w:type="spellEnd"/>
      <w:r>
        <w:rPr>
          <w:highlight w:val="white"/>
        </w:rPr>
        <w:t xml:space="preserve"> fail to achieve desired outcomes and goals in market areas. Different plans and strategies are there that are efficient to mitigate the problem and bring beneficial impact on </w:t>
      </w:r>
      <w:proofErr w:type="spellStart"/>
      <w:r>
        <w:rPr>
          <w:highlight w:val="white"/>
        </w:rPr>
        <w:t>organisations</w:t>
      </w:r>
      <w:proofErr w:type="spellEnd"/>
      <w:r>
        <w:rPr>
          <w:highlight w:val="white"/>
        </w:rPr>
        <w:t xml:space="preserve">. Implementation of the plan for eradicating bad management in </w:t>
      </w:r>
      <w:proofErr w:type="spellStart"/>
      <w:r>
        <w:rPr>
          <w:highlight w:val="white"/>
        </w:rPr>
        <w:t>organisations</w:t>
      </w:r>
      <w:proofErr w:type="spellEnd"/>
      <w:r>
        <w:rPr>
          <w:highlight w:val="white"/>
        </w:rPr>
        <w:t xml:space="preserve"> in UK needs an effective assessment system of review techniques and project monitoring.</w:t>
      </w:r>
    </w:p>
    <w:p w14:paraId="06A1A9D2" w14:textId="77777777" w:rsidR="004934DF" w:rsidRDefault="004934DF" w:rsidP="006C652C">
      <w:pPr>
        <w:rPr>
          <w:b/>
          <w:highlight w:val="white"/>
        </w:rPr>
      </w:pPr>
      <w:bookmarkStart w:id="20" w:name="_9zyfvo5p335b" w:colFirst="0" w:colLast="0"/>
      <w:bookmarkStart w:id="21" w:name="_Toc100149771"/>
      <w:bookmarkEnd w:id="20"/>
      <w:r>
        <w:br w:type="page"/>
      </w:r>
    </w:p>
    <w:p w14:paraId="02FC9A23" w14:textId="77777777" w:rsidR="001B75C1" w:rsidRPr="001B75C1" w:rsidRDefault="001B51EA" w:rsidP="006C652C">
      <w:pPr>
        <w:pStyle w:val="Heading2"/>
      </w:pPr>
      <w:r>
        <w:lastRenderedPageBreak/>
        <w:t>References</w:t>
      </w:r>
      <w:bookmarkEnd w:id="21"/>
      <w:r>
        <w:t xml:space="preserve">  </w:t>
      </w:r>
    </w:p>
    <w:p w14:paraId="2FB1D0B6" w14:textId="77777777" w:rsidR="001B75C1" w:rsidRPr="001B75C1" w:rsidRDefault="001B75C1" w:rsidP="006C652C">
      <w:pPr>
        <w:tabs>
          <w:tab w:val="left" w:pos="8170"/>
        </w:tabs>
        <w:spacing w:line="360" w:lineRule="auto"/>
        <w:jc w:val="both"/>
        <w:rPr>
          <w:shd w:val="clear" w:color="auto" w:fill="FFFFFF"/>
        </w:rPr>
      </w:pPr>
      <w:r w:rsidRPr="001B75C1">
        <w:rPr>
          <w:shd w:val="clear" w:color="auto" w:fill="FFFFFF"/>
        </w:rPr>
        <w:t>Al-</w:t>
      </w:r>
      <w:proofErr w:type="spellStart"/>
      <w:r w:rsidRPr="001B75C1">
        <w:rPr>
          <w:shd w:val="clear" w:color="auto" w:fill="FFFFFF"/>
        </w:rPr>
        <w:t>Amoudi</w:t>
      </w:r>
      <w:proofErr w:type="spellEnd"/>
      <w:r w:rsidRPr="001B75C1">
        <w:rPr>
          <w:shd w:val="clear" w:color="auto" w:fill="FFFFFF"/>
        </w:rPr>
        <w:t xml:space="preserve">, I. (2018). Management and </w:t>
      </w:r>
      <w:proofErr w:type="spellStart"/>
      <w:r w:rsidRPr="001B75C1">
        <w:rPr>
          <w:shd w:val="clear" w:color="auto" w:fill="FFFFFF"/>
        </w:rPr>
        <w:t>dehumanisation</w:t>
      </w:r>
      <w:proofErr w:type="spellEnd"/>
      <w:r w:rsidRPr="001B75C1">
        <w:rPr>
          <w:shd w:val="clear" w:color="auto" w:fill="FFFFFF"/>
        </w:rPr>
        <w:t xml:space="preserve"> in Late Modernity. </w:t>
      </w:r>
      <w:r w:rsidRPr="001B75C1">
        <w:rPr>
          <w:i/>
          <w:iCs/>
          <w:shd w:val="clear" w:color="auto" w:fill="FFFFFF"/>
        </w:rPr>
        <w:t>Realist responses to post-human society: Ex Machina</w:t>
      </w:r>
      <w:r w:rsidRPr="001B75C1">
        <w:rPr>
          <w:shd w:val="clear" w:color="auto" w:fill="FFFFFF"/>
        </w:rPr>
        <w:t>, 192-204.</w:t>
      </w:r>
    </w:p>
    <w:p w14:paraId="53A09F19" w14:textId="77777777" w:rsidR="001B75C1" w:rsidRPr="001B75C1" w:rsidRDefault="001B75C1" w:rsidP="006C652C">
      <w:pPr>
        <w:spacing w:line="360" w:lineRule="auto"/>
        <w:jc w:val="both"/>
      </w:pPr>
      <w:r w:rsidRPr="001B75C1">
        <w:rPr>
          <w:color w:val="222222"/>
          <w:shd w:val="clear" w:color="auto" w:fill="FFFFFF"/>
        </w:rPr>
        <w:t xml:space="preserve">Ali, I.M., Zaidi, M.A., Ismail, </w:t>
      </w:r>
      <w:proofErr w:type="gramStart"/>
      <w:r w:rsidRPr="001B75C1">
        <w:rPr>
          <w:color w:val="222222"/>
          <w:shd w:val="clear" w:color="auto" w:fill="FFFFFF"/>
        </w:rPr>
        <w:t>K.</w:t>
      </w:r>
      <w:proofErr w:type="gramEnd"/>
      <w:r w:rsidRPr="001B75C1">
        <w:rPr>
          <w:color w:val="222222"/>
          <w:shd w:val="clear" w:color="auto" w:fill="FFFFFF"/>
        </w:rPr>
        <w:t xml:space="preserve"> and </w:t>
      </w:r>
      <w:proofErr w:type="spellStart"/>
      <w:r w:rsidRPr="001B75C1">
        <w:rPr>
          <w:color w:val="222222"/>
          <w:shd w:val="clear" w:color="auto" w:fill="FFFFFF"/>
        </w:rPr>
        <w:t>Ariff</w:t>
      </w:r>
      <w:proofErr w:type="spellEnd"/>
      <w:r w:rsidRPr="001B75C1">
        <w:rPr>
          <w:color w:val="222222"/>
          <w:shd w:val="clear" w:color="auto" w:fill="FFFFFF"/>
        </w:rPr>
        <w:t>, M.I.M., (2019). AN EPISTEMOLOGY OF KNOWLEDGE SHARING IN FACILITIES MANAGEMENT ORGANISATIONS. </w:t>
      </w:r>
      <w:r w:rsidRPr="001B75C1">
        <w:rPr>
          <w:i/>
          <w:iCs/>
          <w:color w:val="222222"/>
          <w:shd w:val="clear" w:color="auto" w:fill="FFFFFF"/>
        </w:rPr>
        <w:t>EMERGING TRENDS AND CHALLENGES IN MANAGEMENT: Strategy, Practices and Performance Measurements</w:t>
      </w:r>
      <w:r w:rsidRPr="001B75C1">
        <w:rPr>
          <w:color w:val="222222"/>
          <w:shd w:val="clear" w:color="auto" w:fill="FFFFFF"/>
        </w:rPr>
        <w:t>, p.83.</w:t>
      </w:r>
    </w:p>
    <w:p w14:paraId="54046FC7" w14:textId="77777777" w:rsidR="001B75C1" w:rsidRPr="001B75C1" w:rsidRDefault="001B75C1" w:rsidP="006C652C">
      <w:pPr>
        <w:spacing w:line="360" w:lineRule="auto"/>
        <w:jc w:val="both"/>
      </w:pPr>
      <w:r w:rsidRPr="001B75C1">
        <w:rPr>
          <w:color w:val="222222"/>
          <w:shd w:val="clear" w:color="auto" w:fill="FFFFFF"/>
        </w:rPr>
        <w:t xml:space="preserve">Boon, J., </w:t>
      </w:r>
      <w:proofErr w:type="spellStart"/>
      <w:r w:rsidRPr="001B75C1">
        <w:rPr>
          <w:color w:val="222222"/>
          <w:shd w:val="clear" w:color="auto" w:fill="FFFFFF"/>
        </w:rPr>
        <w:t>Salomonsen</w:t>
      </w:r>
      <w:proofErr w:type="spellEnd"/>
      <w:r w:rsidRPr="001B75C1">
        <w:rPr>
          <w:color w:val="222222"/>
          <w:shd w:val="clear" w:color="auto" w:fill="FFFFFF"/>
        </w:rPr>
        <w:t xml:space="preserve">, H. H., &amp; </w:t>
      </w:r>
      <w:proofErr w:type="spellStart"/>
      <w:r w:rsidRPr="001B75C1">
        <w:rPr>
          <w:color w:val="222222"/>
          <w:shd w:val="clear" w:color="auto" w:fill="FFFFFF"/>
        </w:rPr>
        <w:t>Verhoest</w:t>
      </w:r>
      <w:proofErr w:type="spellEnd"/>
      <w:r w:rsidRPr="001B75C1">
        <w:rPr>
          <w:color w:val="222222"/>
          <w:shd w:val="clear" w:color="auto" w:fill="FFFFFF"/>
        </w:rPr>
        <w:t xml:space="preserve">, K. (2019). The effects of </w:t>
      </w:r>
      <w:proofErr w:type="spellStart"/>
      <w:r w:rsidRPr="001B75C1">
        <w:rPr>
          <w:color w:val="222222"/>
          <w:shd w:val="clear" w:color="auto" w:fill="FFFFFF"/>
        </w:rPr>
        <w:t>organisational</w:t>
      </w:r>
      <w:proofErr w:type="spellEnd"/>
      <w:r w:rsidRPr="001B75C1">
        <w:rPr>
          <w:color w:val="222222"/>
          <w:shd w:val="clear" w:color="auto" w:fill="FFFFFF"/>
        </w:rPr>
        <w:t xml:space="preserve"> features on media attention for public </w:t>
      </w:r>
      <w:proofErr w:type="spellStart"/>
      <w:r w:rsidRPr="001B75C1">
        <w:rPr>
          <w:color w:val="222222"/>
          <w:shd w:val="clear" w:color="auto" w:fill="FFFFFF"/>
        </w:rPr>
        <w:t>organisations</w:t>
      </w:r>
      <w:proofErr w:type="spellEnd"/>
      <w:r w:rsidRPr="001B75C1">
        <w:rPr>
          <w:color w:val="222222"/>
          <w:shd w:val="clear" w:color="auto" w:fill="FFFFFF"/>
        </w:rPr>
        <w:t>. </w:t>
      </w:r>
      <w:r w:rsidRPr="001B75C1">
        <w:rPr>
          <w:i/>
          <w:iCs/>
          <w:color w:val="222222"/>
          <w:shd w:val="clear" w:color="auto" w:fill="FFFFFF"/>
        </w:rPr>
        <w:t>Policy &amp; Politics</w:t>
      </w:r>
      <w:r w:rsidRPr="001B75C1">
        <w:rPr>
          <w:color w:val="222222"/>
          <w:shd w:val="clear" w:color="auto" w:fill="FFFFFF"/>
        </w:rPr>
        <w:t>, </w:t>
      </w:r>
      <w:r w:rsidRPr="001B75C1">
        <w:rPr>
          <w:i/>
          <w:iCs/>
          <w:color w:val="222222"/>
          <w:shd w:val="clear" w:color="auto" w:fill="FFFFFF"/>
        </w:rPr>
        <w:t>47</w:t>
      </w:r>
      <w:r w:rsidRPr="001B75C1">
        <w:rPr>
          <w:color w:val="222222"/>
          <w:shd w:val="clear" w:color="auto" w:fill="FFFFFF"/>
        </w:rPr>
        <w:t>(2), 245-264.</w:t>
      </w:r>
    </w:p>
    <w:p w14:paraId="4940FC22" w14:textId="77777777" w:rsidR="001B75C1" w:rsidRPr="001B75C1" w:rsidRDefault="001B75C1" w:rsidP="006C652C">
      <w:pPr>
        <w:spacing w:line="360" w:lineRule="auto"/>
        <w:jc w:val="both"/>
      </w:pPr>
      <w:proofErr w:type="spellStart"/>
      <w:r w:rsidRPr="001B75C1">
        <w:t>Healthknowledge</w:t>
      </w:r>
      <w:proofErr w:type="spellEnd"/>
      <w:r w:rsidRPr="001B75C1">
        <w:t xml:space="preserve">, (2020), 5c - Management and Change,  Available at: </w:t>
      </w:r>
      <w:hyperlink r:id="rId10" w:history="1">
        <w:r w:rsidRPr="001B75C1">
          <w:t>https://www.healthknowledge.org.uk/public-health-textbook/organisation-management/5c-management-change/basic-management-models</w:t>
        </w:r>
      </w:hyperlink>
      <w:r w:rsidRPr="001B75C1">
        <w:t xml:space="preserve">  [Accessed on: 02.04.2021] </w:t>
      </w:r>
    </w:p>
    <w:p w14:paraId="5D159232" w14:textId="77777777" w:rsidR="001B75C1" w:rsidRPr="001B75C1" w:rsidRDefault="001B75C1" w:rsidP="006C652C">
      <w:pPr>
        <w:tabs>
          <w:tab w:val="left" w:pos="8170"/>
        </w:tabs>
        <w:spacing w:line="360" w:lineRule="auto"/>
        <w:jc w:val="both"/>
        <w:rPr>
          <w:shd w:val="clear" w:color="auto" w:fill="FFFFFF"/>
        </w:rPr>
      </w:pPr>
      <w:r w:rsidRPr="001B75C1">
        <w:rPr>
          <w:shd w:val="clear" w:color="auto" w:fill="FFFFFF"/>
        </w:rPr>
        <w:t xml:space="preserve">Hodgson, I.D., Redpath, S.M., Fischer, A. and Young, J., (2018). Fighting talk: </w:t>
      </w:r>
      <w:proofErr w:type="spellStart"/>
      <w:r w:rsidRPr="001B75C1">
        <w:rPr>
          <w:shd w:val="clear" w:color="auto" w:fill="FFFFFF"/>
        </w:rPr>
        <w:t>Organisational</w:t>
      </w:r>
      <w:proofErr w:type="spellEnd"/>
      <w:r w:rsidRPr="001B75C1">
        <w:rPr>
          <w:shd w:val="clear" w:color="auto" w:fill="FFFFFF"/>
        </w:rPr>
        <w:t xml:space="preserve"> discourses of the conflict over raptors and grouse moor management in Scotland. </w:t>
      </w:r>
      <w:r w:rsidRPr="001B75C1">
        <w:rPr>
          <w:i/>
          <w:iCs/>
          <w:shd w:val="clear" w:color="auto" w:fill="FFFFFF"/>
        </w:rPr>
        <w:t>Land use policy</w:t>
      </w:r>
      <w:r w:rsidRPr="001B75C1">
        <w:rPr>
          <w:shd w:val="clear" w:color="auto" w:fill="FFFFFF"/>
        </w:rPr>
        <w:t>, </w:t>
      </w:r>
      <w:r w:rsidRPr="001B75C1">
        <w:rPr>
          <w:i/>
          <w:iCs/>
          <w:shd w:val="clear" w:color="auto" w:fill="FFFFFF"/>
        </w:rPr>
        <w:t>77</w:t>
      </w:r>
      <w:r w:rsidRPr="001B75C1">
        <w:rPr>
          <w:shd w:val="clear" w:color="auto" w:fill="FFFFFF"/>
        </w:rPr>
        <w:t>, pp.332-343.</w:t>
      </w:r>
    </w:p>
    <w:p w14:paraId="1F966CF2" w14:textId="77777777" w:rsidR="001B75C1" w:rsidRPr="001B75C1" w:rsidRDefault="001B75C1" w:rsidP="006C652C">
      <w:pPr>
        <w:spacing w:line="360" w:lineRule="auto"/>
        <w:jc w:val="both"/>
      </w:pPr>
      <w:proofErr w:type="spellStart"/>
      <w:r w:rsidRPr="001B75C1">
        <w:t>Hrreview</w:t>
      </w:r>
      <w:proofErr w:type="spellEnd"/>
      <w:r w:rsidRPr="001B75C1">
        <w:t xml:space="preserve">, (2019), POOR MANAGEMENT COSTS UK BUSINESS £84 BILLION A YEAR, Available at: </w:t>
      </w:r>
      <w:hyperlink r:id="rId11" w:history="1">
        <w:r w:rsidRPr="001B75C1">
          <w:t>https://www.hrreview.co.uk/hr-news/strategy-news/poor-management-costs-uk-business-84-billion-a-year/116817</w:t>
        </w:r>
      </w:hyperlink>
      <w:r w:rsidRPr="001B75C1">
        <w:t xml:space="preserve"> [Accessed on: 02.04.2021] </w:t>
      </w:r>
    </w:p>
    <w:p w14:paraId="68DE3F27" w14:textId="77777777" w:rsidR="001B75C1" w:rsidRPr="001B75C1" w:rsidRDefault="001B75C1" w:rsidP="006C652C">
      <w:pPr>
        <w:tabs>
          <w:tab w:val="left" w:pos="8170"/>
        </w:tabs>
        <w:spacing w:line="360" w:lineRule="auto"/>
        <w:jc w:val="both"/>
        <w:rPr>
          <w:shd w:val="clear" w:color="auto" w:fill="FFFFFF"/>
        </w:rPr>
      </w:pPr>
      <w:r w:rsidRPr="001B75C1">
        <w:rPr>
          <w:shd w:val="clear" w:color="auto" w:fill="FFFFFF"/>
        </w:rPr>
        <w:t>Mahony, P. and Weiner, G., (2019). Neo-liberalism and the state of higher education in the UK. </w:t>
      </w:r>
      <w:r w:rsidRPr="001B75C1">
        <w:rPr>
          <w:i/>
          <w:iCs/>
          <w:shd w:val="clear" w:color="auto" w:fill="FFFFFF"/>
        </w:rPr>
        <w:t>Journal of Further and Higher Education</w:t>
      </w:r>
      <w:r w:rsidRPr="001B75C1">
        <w:rPr>
          <w:shd w:val="clear" w:color="auto" w:fill="FFFFFF"/>
        </w:rPr>
        <w:t>, </w:t>
      </w:r>
      <w:r w:rsidRPr="001B75C1">
        <w:rPr>
          <w:i/>
          <w:iCs/>
          <w:shd w:val="clear" w:color="auto" w:fill="FFFFFF"/>
        </w:rPr>
        <w:t>43</w:t>
      </w:r>
      <w:r w:rsidRPr="001B75C1">
        <w:rPr>
          <w:shd w:val="clear" w:color="auto" w:fill="FFFFFF"/>
        </w:rPr>
        <w:t>(4), pp.560-572.</w:t>
      </w:r>
    </w:p>
    <w:p w14:paraId="3129A0B2" w14:textId="77777777" w:rsidR="001B75C1" w:rsidRPr="001B75C1" w:rsidRDefault="001B75C1" w:rsidP="006C652C">
      <w:pPr>
        <w:tabs>
          <w:tab w:val="left" w:pos="8170"/>
        </w:tabs>
        <w:spacing w:line="360" w:lineRule="auto"/>
        <w:jc w:val="both"/>
        <w:rPr>
          <w:shd w:val="clear" w:color="auto" w:fill="FFFFFF"/>
        </w:rPr>
      </w:pPr>
      <w:r w:rsidRPr="001B75C1">
        <w:rPr>
          <w:shd w:val="clear" w:color="auto" w:fill="FFFFFF"/>
        </w:rPr>
        <w:t>Painter</w:t>
      </w:r>
      <w:r w:rsidRPr="001B75C1">
        <w:rPr>
          <w:rFonts w:ascii="Cambria Math" w:hAnsi="Cambria Math"/>
          <w:shd w:val="clear" w:color="auto" w:fill="FFFFFF"/>
        </w:rPr>
        <w:t>‐</w:t>
      </w:r>
      <w:r w:rsidRPr="001B75C1">
        <w:rPr>
          <w:shd w:val="clear" w:color="auto" w:fill="FFFFFF"/>
        </w:rPr>
        <w:t xml:space="preserve">Morland, M., Kirk, S., </w:t>
      </w:r>
      <w:proofErr w:type="spellStart"/>
      <w:r w:rsidRPr="001B75C1">
        <w:rPr>
          <w:shd w:val="clear" w:color="auto" w:fill="FFFFFF"/>
        </w:rPr>
        <w:t>Deslandes</w:t>
      </w:r>
      <w:proofErr w:type="spellEnd"/>
      <w:r w:rsidRPr="001B75C1">
        <w:rPr>
          <w:shd w:val="clear" w:color="auto" w:fill="FFFFFF"/>
        </w:rPr>
        <w:t xml:space="preserve">, G. and </w:t>
      </w:r>
      <w:proofErr w:type="spellStart"/>
      <w:r w:rsidRPr="001B75C1">
        <w:rPr>
          <w:shd w:val="clear" w:color="auto" w:fill="FFFFFF"/>
        </w:rPr>
        <w:t>Tansley</w:t>
      </w:r>
      <w:proofErr w:type="spellEnd"/>
      <w:r w:rsidRPr="001B75C1">
        <w:rPr>
          <w:shd w:val="clear" w:color="auto" w:fill="FFFFFF"/>
        </w:rPr>
        <w:t>, C., (2019). Talent management: The good, the bad, and the possible. </w:t>
      </w:r>
      <w:r w:rsidRPr="001B75C1">
        <w:rPr>
          <w:i/>
          <w:iCs/>
          <w:shd w:val="clear" w:color="auto" w:fill="FFFFFF"/>
        </w:rPr>
        <w:t>European Management Review</w:t>
      </w:r>
      <w:r w:rsidRPr="001B75C1">
        <w:rPr>
          <w:shd w:val="clear" w:color="auto" w:fill="FFFFFF"/>
        </w:rPr>
        <w:t>, </w:t>
      </w:r>
      <w:r w:rsidRPr="001B75C1">
        <w:rPr>
          <w:i/>
          <w:iCs/>
          <w:shd w:val="clear" w:color="auto" w:fill="FFFFFF"/>
        </w:rPr>
        <w:t>16</w:t>
      </w:r>
      <w:r w:rsidRPr="001B75C1">
        <w:rPr>
          <w:shd w:val="clear" w:color="auto" w:fill="FFFFFF"/>
        </w:rPr>
        <w:t>(1), pp.135-146.</w:t>
      </w:r>
    </w:p>
    <w:p w14:paraId="2506AB3A" w14:textId="77777777" w:rsidR="001B75C1" w:rsidRPr="001B75C1" w:rsidRDefault="001B75C1" w:rsidP="006C652C">
      <w:pPr>
        <w:spacing w:line="360" w:lineRule="auto"/>
        <w:jc w:val="both"/>
      </w:pPr>
      <w:r w:rsidRPr="001B75C1">
        <w:rPr>
          <w:color w:val="222222"/>
          <w:shd w:val="clear" w:color="auto" w:fill="FFFFFF"/>
        </w:rPr>
        <w:t>Palermo, T. (2018). Accounts of the future: A multiple-case study of scenarios in planning and management control processes. </w:t>
      </w:r>
      <w:r w:rsidRPr="001B75C1">
        <w:rPr>
          <w:i/>
          <w:iCs/>
          <w:color w:val="222222"/>
          <w:shd w:val="clear" w:color="auto" w:fill="FFFFFF"/>
        </w:rPr>
        <w:t>Qualitative Research in Accounting &amp; Management</w:t>
      </w:r>
      <w:r w:rsidRPr="001B75C1">
        <w:rPr>
          <w:color w:val="222222"/>
          <w:shd w:val="clear" w:color="auto" w:fill="FFFFFF"/>
        </w:rPr>
        <w:t>.</w:t>
      </w:r>
    </w:p>
    <w:p w14:paraId="0BE38C64" w14:textId="77777777" w:rsidR="001B75C1" w:rsidRPr="001B75C1" w:rsidRDefault="001B75C1" w:rsidP="006C652C">
      <w:pPr>
        <w:tabs>
          <w:tab w:val="left" w:pos="8170"/>
        </w:tabs>
        <w:spacing w:line="360" w:lineRule="auto"/>
        <w:jc w:val="both"/>
        <w:rPr>
          <w:shd w:val="clear" w:color="auto" w:fill="FFFFFF"/>
        </w:rPr>
      </w:pPr>
      <w:proofErr w:type="spellStart"/>
      <w:r w:rsidRPr="001B75C1">
        <w:rPr>
          <w:shd w:val="clear" w:color="auto" w:fill="FFFFFF"/>
        </w:rPr>
        <w:t>Perera</w:t>
      </w:r>
      <w:proofErr w:type="spellEnd"/>
      <w:r w:rsidRPr="001B75C1">
        <w:rPr>
          <w:shd w:val="clear" w:color="auto" w:fill="FFFFFF"/>
        </w:rPr>
        <w:t xml:space="preserve">, S., </w:t>
      </w:r>
      <w:proofErr w:type="spellStart"/>
      <w:r w:rsidRPr="001B75C1">
        <w:rPr>
          <w:shd w:val="clear" w:color="auto" w:fill="FFFFFF"/>
        </w:rPr>
        <w:t>Jin</w:t>
      </w:r>
      <w:proofErr w:type="spellEnd"/>
      <w:r w:rsidRPr="001B75C1">
        <w:rPr>
          <w:shd w:val="clear" w:color="auto" w:fill="FFFFFF"/>
        </w:rPr>
        <w:t xml:space="preserve">, X., </w:t>
      </w:r>
      <w:proofErr w:type="spellStart"/>
      <w:r w:rsidRPr="001B75C1">
        <w:rPr>
          <w:shd w:val="clear" w:color="auto" w:fill="FFFFFF"/>
        </w:rPr>
        <w:t>Maurushat</w:t>
      </w:r>
      <w:proofErr w:type="spellEnd"/>
      <w:r w:rsidRPr="001B75C1">
        <w:rPr>
          <w:shd w:val="clear" w:color="auto" w:fill="FFFFFF"/>
        </w:rPr>
        <w:t xml:space="preserve">, A. and Opoku, D.G.J., (2022), March. Factors Affecting Reputational Damage to </w:t>
      </w:r>
      <w:proofErr w:type="spellStart"/>
      <w:r w:rsidRPr="001B75C1">
        <w:rPr>
          <w:shd w:val="clear" w:color="auto" w:fill="FFFFFF"/>
        </w:rPr>
        <w:t>Organisations</w:t>
      </w:r>
      <w:proofErr w:type="spellEnd"/>
      <w:r w:rsidRPr="001B75C1">
        <w:rPr>
          <w:shd w:val="clear" w:color="auto" w:fill="FFFFFF"/>
        </w:rPr>
        <w:t xml:space="preserve"> Due to Cyberattacks. In </w:t>
      </w:r>
      <w:r w:rsidRPr="001B75C1">
        <w:rPr>
          <w:i/>
          <w:iCs/>
          <w:shd w:val="clear" w:color="auto" w:fill="FFFFFF"/>
        </w:rPr>
        <w:t>Informatics</w:t>
      </w:r>
      <w:r w:rsidRPr="001B75C1">
        <w:rPr>
          <w:shd w:val="clear" w:color="auto" w:fill="FFFFFF"/>
        </w:rPr>
        <w:t> (Vol. 9, No. 1, p. 28). MDPI.</w:t>
      </w:r>
    </w:p>
    <w:p w14:paraId="338D9446" w14:textId="77777777" w:rsidR="001B75C1" w:rsidRPr="001B75C1" w:rsidRDefault="001B75C1" w:rsidP="006C652C">
      <w:pPr>
        <w:tabs>
          <w:tab w:val="left" w:pos="8170"/>
        </w:tabs>
        <w:spacing w:line="360" w:lineRule="auto"/>
        <w:jc w:val="both"/>
        <w:rPr>
          <w:shd w:val="clear" w:color="auto" w:fill="FFFFFF"/>
        </w:rPr>
      </w:pPr>
      <w:r w:rsidRPr="001B75C1">
        <w:rPr>
          <w:shd w:val="clear" w:color="auto" w:fill="FFFFFF"/>
        </w:rPr>
        <w:t xml:space="preserve">Qian, S., Yuan, Q., </w:t>
      </w:r>
      <w:proofErr w:type="spellStart"/>
      <w:r w:rsidRPr="001B75C1">
        <w:rPr>
          <w:shd w:val="clear" w:color="auto" w:fill="FFFFFF"/>
        </w:rPr>
        <w:t>Niu</w:t>
      </w:r>
      <w:proofErr w:type="spellEnd"/>
      <w:r w:rsidRPr="001B75C1">
        <w:rPr>
          <w:shd w:val="clear" w:color="auto" w:fill="FFFFFF"/>
        </w:rPr>
        <w:t>, W. and Liu, Z., (2019). Is job insecurity always bad? The moderating role of job embeddedness in the relationship between job insecurity and job performance. </w:t>
      </w:r>
      <w:r w:rsidRPr="001B75C1">
        <w:rPr>
          <w:i/>
          <w:iCs/>
          <w:shd w:val="clear" w:color="auto" w:fill="FFFFFF"/>
        </w:rPr>
        <w:t>Journal of Management &amp; Organization</w:t>
      </w:r>
      <w:r w:rsidRPr="001B75C1">
        <w:rPr>
          <w:shd w:val="clear" w:color="auto" w:fill="FFFFFF"/>
        </w:rPr>
        <w:t>, pp.1-17.</w:t>
      </w:r>
    </w:p>
    <w:p w14:paraId="597E00E5" w14:textId="77777777" w:rsidR="001B75C1" w:rsidRPr="001B75C1" w:rsidRDefault="001B75C1" w:rsidP="006C652C">
      <w:pPr>
        <w:spacing w:line="360" w:lineRule="auto"/>
        <w:jc w:val="both"/>
        <w:rPr>
          <w:shd w:val="clear" w:color="auto" w:fill="FFFFFF"/>
        </w:rPr>
      </w:pPr>
      <w:proofErr w:type="spellStart"/>
      <w:r w:rsidRPr="001B75C1">
        <w:rPr>
          <w:shd w:val="clear" w:color="auto" w:fill="FFFFFF"/>
        </w:rPr>
        <w:t>Rughoobur</w:t>
      </w:r>
      <w:proofErr w:type="spellEnd"/>
      <w:r w:rsidRPr="001B75C1">
        <w:rPr>
          <w:shd w:val="clear" w:color="auto" w:fill="FFFFFF"/>
        </w:rPr>
        <w:t>, S. (2018). AN ASSESSMENT OF GOOD CORPORATE GOVERNANCE IN STATE OWNED ENTERPRISES OF MAURITIUS. </w:t>
      </w:r>
      <w:r w:rsidRPr="001B75C1">
        <w:rPr>
          <w:i/>
          <w:iCs/>
          <w:shd w:val="clear" w:color="auto" w:fill="FFFFFF"/>
        </w:rPr>
        <w:t>Studies in Business &amp; Economics</w:t>
      </w:r>
      <w:r w:rsidRPr="001B75C1">
        <w:rPr>
          <w:shd w:val="clear" w:color="auto" w:fill="FFFFFF"/>
        </w:rPr>
        <w:t>, </w:t>
      </w:r>
      <w:r w:rsidRPr="001B75C1">
        <w:rPr>
          <w:i/>
          <w:iCs/>
          <w:shd w:val="clear" w:color="auto" w:fill="FFFFFF"/>
        </w:rPr>
        <w:t>13</w:t>
      </w:r>
      <w:r w:rsidRPr="001B75C1">
        <w:rPr>
          <w:shd w:val="clear" w:color="auto" w:fill="FFFFFF"/>
        </w:rPr>
        <w:t>(1).</w:t>
      </w:r>
    </w:p>
    <w:p w14:paraId="51F52543" w14:textId="77777777" w:rsidR="001B75C1" w:rsidRPr="001B75C1" w:rsidRDefault="001B75C1" w:rsidP="006C652C">
      <w:pPr>
        <w:tabs>
          <w:tab w:val="left" w:pos="8170"/>
        </w:tabs>
        <w:spacing w:line="360" w:lineRule="auto"/>
        <w:jc w:val="both"/>
        <w:rPr>
          <w:shd w:val="clear" w:color="auto" w:fill="FFFFFF"/>
        </w:rPr>
      </w:pPr>
      <w:r w:rsidRPr="001B75C1">
        <w:rPr>
          <w:shd w:val="clear" w:color="auto" w:fill="FFFFFF"/>
        </w:rPr>
        <w:t xml:space="preserve">Sampson, S., (2021). Good People Doing Bad Things: Compliance Regimes in </w:t>
      </w:r>
      <w:proofErr w:type="spellStart"/>
      <w:r w:rsidRPr="001B75C1">
        <w:rPr>
          <w:shd w:val="clear" w:color="auto" w:fill="FFFFFF"/>
        </w:rPr>
        <w:t>Organisations</w:t>
      </w:r>
      <w:proofErr w:type="spellEnd"/>
      <w:r w:rsidRPr="001B75C1">
        <w:rPr>
          <w:shd w:val="clear" w:color="auto" w:fill="FFFFFF"/>
        </w:rPr>
        <w:t>. </w:t>
      </w:r>
      <w:r w:rsidRPr="001B75C1">
        <w:rPr>
          <w:i/>
          <w:iCs/>
          <w:shd w:val="clear" w:color="auto" w:fill="FFFFFF"/>
        </w:rPr>
        <w:t>Journal of Legal Anthropology</w:t>
      </w:r>
      <w:r w:rsidRPr="001B75C1">
        <w:rPr>
          <w:shd w:val="clear" w:color="auto" w:fill="FFFFFF"/>
        </w:rPr>
        <w:t>, </w:t>
      </w:r>
      <w:r w:rsidRPr="001B75C1">
        <w:rPr>
          <w:i/>
          <w:iCs/>
          <w:shd w:val="clear" w:color="auto" w:fill="FFFFFF"/>
        </w:rPr>
        <w:t>5</w:t>
      </w:r>
      <w:r w:rsidRPr="001B75C1">
        <w:rPr>
          <w:shd w:val="clear" w:color="auto" w:fill="FFFFFF"/>
        </w:rPr>
        <w:t>(1), pp.110-134.</w:t>
      </w:r>
    </w:p>
    <w:p w14:paraId="44A34D89" w14:textId="77777777" w:rsidR="001B75C1" w:rsidRPr="001B75C1" w:rsidRDefault="001B75C1" w:rsidP="006C652C">
      <w:pPr>
        <w:tabs>
          <w:tab w:val="left" w:pos="8170"/>
        </w:tabs>
        <w:spacing w:line="360" w:lineRule="auto"/>
        <w:jc w:val="both"/>
        <w:rPr>
          <w:shd w:val="clear" w:color="auto" w:fill="FFFFFF"/>
        </w:rPr>
      </w:pPr>
      <w:r w:rsidRPr="001B75C1">
        <w:rPr>
          <w:shd w:val="clear" w:color="auto" w:fill="FFFFFF"/>
        </w:rPr>
        <w:lastRenderedPageBreak/>
        <w:t xml:space="preserve">Wulf, A. J. (2020). Participatory legal forms for public enterprises. How a group of affiliated public service </w:t>
      </w:r>
      <w:proofErr w:type="spellStart"/>
      <w:r w:rsidRPr="001B75C1">
        <w:rPr>
          <w:shd w:val="clear" w:color="auto" w:fill="FFFFFF"/>
        </w:rPr>
        <w:t>organisations</w:t>
      </w:r>
      <w:proofErr w:type="spellEnd"/>
      <w:r w:rsidRPr="001B75C1">
        <w:rPr>
          <w:shd w:val="clear" w:color="auto" w:fill="FFFFFF"/>
        </w:rPr>
        <w:t xml:space="preserve"> can help to overcome legal and institutional obstacles. </w:t>
      </w:r>
      <w:r w:rsidRPr="001B75C1">
        <w:rPr>
          <w:i/>
          <w:iCs/>
          <w:shd w:val="clear" w:color="auto" w:fill="FFFFFF"/>
        </w:rPr>
        <w:t>Journal of Participation and Employee Ownership</w:t>
      </w:r>
      <w:r w:rsidRPr="001B75C1">
        <w:rPr>
          <w:shd w:val="clear" w:color="auto" w:fill="FFFFFF"/>
        </w:rPr>
        <w:t xml:space="preserve">, 5(12), pp. 5-12. </w:t>
      </w:r>
    </w:p>
    <w:p w14:paraId="47E26493" w14:textId="77777777" w:rsidR="00164140" w:rsidRDefault="00164140" w:rsidP="006C652C">
      <w:pPr>
        <w:spacing w:line="360" w:lineRule="auto"/>
        <w:rPr>
          <w:b/>
        </w:rPr>
      </w:pPr>
    </w:p>
    <w:sectPr w:rsidR="00164140" w:rsidSect="004934DF">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651C99" w14:textId="77777777" w:rsidR="00BE6622" w:rsidRDefault="00BE6622" w:rsidP="004934DF">
      <w:pPr>
        <w:spacing w:line="240" w:lineRule="auto"/>
      </w:pPr>
      <w:r>
        <w:separator/>
      </w:r>
    </w:p>
  </w:endnote>
  <w:endnote w:type="continuationSeparator" w:id="0">
    <w:p w14:paraId="2A65A514" w14:textId="77777777" w:rsidR="00BE6622" w:rsidRDefault="00BE6622" w:rsidP="004934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szCs w:val="20"/>
      </w:rPr>
      <w:id w:val="19796403"/>
      <w:docPartObj>
        <w:docPartGallery w:val="Page Numbers (Bottom of Page)"/>
        <w:docPartUnique/>
      </w:docPartObj>
    </w:sdtPr>
    <w:sdtEndPr/>
    <w:sdtContent>
      <w:p w14:paraId="2FBAED64" w14:textId="77777777" w:rsidR="004934DF" w:rsidRPr="004934DF" w:rsidRDefault="00BE3377">
        <w:pPr>
          <w:pStyle w:val="Footer"/>
          <w:jc w:val="right"/>
          <w:rPr>
            <w:sz w:val="20"/>
            <w:szCs w:val="20"/>
          </w:rPr>
        </w:pPr>
        <w:r w:rsidRPr="004934DF">
          <w:rPr>
            <w:sz w:val="20"/>
            <w:szCs w:val="20"/>
          </w:rPr>
          <w:fldChar w:fldCharType="begin"/>
        </w:r>
        <w:r w:rsidR="004934DF" w:rsidRPr="004934DF">
          <w:rPr>
            <w:sz w:val="20"/>
            <w:szCs w:val="20"/>
          </w:rPr>
          <w:instrText xml:space="preserve"> PAGE   \* MERGEFORMAT </w:instrText>
        </w:r>
        <w:r w:rsidRPr="004934DF">
          <w:rPr>
            <w:sz w:val="20"/>
            <w:szCs w:val="20"/>
          </w:rPr>
          <w:fldChar w:fldCharType="separate"/>
        </w:r>
        <w:r w:rsidR="006C652C">
          <w:rPr>
            <w:noProof/>
            <w:sz w:val="20"/>
            <w:szCs w:val="20"/>
          </w:rPr>
          <w:t>8</w:t>
        </w:r>
        <w:r w:rsidRPr="004934DF">
          <w:rPr>
            <w:sz w:val="20"/>
            <w:szCs w:val="20"/>
          </w:rPr>
          <w:fldChar w:fldCharType="end"/>
        </w:r>
      </w:p>
    </w:sdtContent>
  </w:sdt>
  <w:p w14:paraId="3131DB9D" w14:textId="77777777" w:rsidR="004934DF" w:rsidRDefault="004934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8F3079" w14:textId="77777777" w:rsidR="00BE6622" w:rsidRDefault="00BE6622" w:rsidP="004934DF">
      <w:pPr>
        <w:spacing w:line="240" w:lineRule="auto"/>
      </w:pPr>
      <w:r>
        <w:separator/>
      </w:r>
    </w:p>
  </w:footnote>
  <w:footnote w:type="continuationSeparator" w:id="0">
    <w:p w14:paraId="6BC8D0A2" w14:textId="77777777" w:rsidR="00BE6622" w:rsidRDefault="00BE6622" w:rsidP="004934D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64140"/>
    <w:rsid w:val="0009027C"/>
    <w:rsid w:val="00164140"/>
    <w:rsid w:val="001B51EA"/>
    <w:rsid w:val="001B75C1"/>
    <w:rsid w:val="0026065A"/>
    <w:rsid w:val="00355897"/>
    <w:rsid w:val="004934DF"/>
    <w:rsid w:val="006C652C"/>
    <w:rsid w:val="00995ADC"/>
    <w:rsid w:val="00BE3377"/>
    <w:rsid w:val="00BE6622"/>
    <w:rsid w:val="00EE39D2"/>
    <w:rsid w:val="00F86632"/>
    <w:rsid w:val="00FF5D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74A7F"/>
  <w15:docId w15:val="{BABFEF62-FA82-475F-8AF4-EDFA897D5F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64140"/>
  </w:style>
  <w:style w:type="paragraph" w:styleId="Heading1">
    <w:name w:val="heading 1"/>
    <w:basedOn w:val="Normal"/>
    <w:next w:val="Normal"/>
    <w:rsid w:val="00164140"/>
    <w:pPr>
      <w:keepNext/>
      <w:keepLines/>
      <w:spacing w:line="360" w:lineRule="auto"/>
      <w:outlineLvl w:val="0"/>
    </w:pPr>
    <w:rPr>
      <w:b/>
      <w:sz w:val="28"/>
      <w:szCs w:val="28"/>
      <w:highlight w:val="white"/>
    </w:rPr>
  </w:style>
  <w:style w:type="paragraph" w:styleId="Heading2">
    <w:name w:val="heading 2"/>
    <w:basedOn w:val="Normal"/>
    <w:next w:val="Normal"/>
    <w:rsid w:val="00164140"/>
    <w:pPr>
      <w:keepNext/>
      <w:keepLines/>
      <w:spacing w:line="360" w:lineRule="auto"/>
      <w:jc w:val="both"/>
      <w:outlineLvl w:val="1"/>
    </w:pPr>
    <w:rPr>
      <w:b/>
      <w:highlight w:val="white"/>
    </w:rPr>
  </w:style>
  <w:style w:type="paragraph" w:styleId="Heading3">
    <w:name w:val="heading 3"/>
    <w:basedOn w:val="Normal"/>
    <w:next w:val="Normal"/>
    <w:rsid w:val="00164140"/>
    <w:pPr>
      <w:keepNext/>
      <w:keepLines/>
      <w:spacing w:before="320" w:after="80"/>
      <w:outlineLvl w:val="2"/>
    </w:pPr>
    <w:rPr>
      <w:color w:val="434343"/>
      <w:sz w:val="28"/>
      <w:szCs w:val="28"/>
    </w:rPr>
  </w:style>
  <w:style w:type="paragraph" w:styleId="Heading4">
    <w:name w:val="heading 4"/>
    <w:basedOn w:val="Normal"/>
    <w:next w:val="Normal"/>
    <w:rsid w:val="00164140"/>
    <w:pPr>
      <w:keepNext/>
      <w:keepLines/>
      <w:spacing w:before="280" w:after="80"/>
      <w:outlineLvl w:val="3"/>
    </w:pPr>
    <w:rPr>
      <w:color w:val="666666"/>
      <w:sz w:val="24"/>
      <w:szCs w:val="24"/>
    </w:rPr>
  </w:style>
  <w:style w:type="paragraph" w:styleId="Heading5">
    <w:name w:val="heading 5"/>
    <w:basedOn w:val="Normal"/>
    <w:next w:val="Normal"/>
    <w:rsid w:val="00164140"/>
    <w:pPr>
      <w:keepNext/>
      <w:keepLines/>
      <w:spacing w:before="240" w:after="80"/>
      <w:outlineLvl w:val="4"/>
    </w:pPr>
    <w:rPr>
      <w:color w:val="666666"/>
    </w:rPr>
  </w:style>
  <w:style w:type="paragraph" w:styleId="Heading6">
    <w:name w:val="heading 6"/>
    <w:basedOn w:val="Normal"/>
    <w:next w:val="Normal"/>
    <w:rsid w:val="0016414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164140"/>
    <w:pPr>
      <w:keepNext/>
      <w:keepLines/>
      <w:spacing w:after="60"/>
    </w:pPr>
    <w:rPr>
      <w:sz w:val="52"/>
      <w:szCs w:val="52"/>
    </w:rPr>
  </w:style>
  <w:style w:type="paragraph" w:styleId="Subtitle">
    <w:name w:val="Subtitle"/>
    <w:basedOn w:val="Normal"/>
    <w:next w:val="Normal"/>
    <w:rsid w:val="00164140"/>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164140"/>
    <w:pPr>
      <w:spacing w:line="240" w:lineRule="auto"/>
    </w:pPr>
    <w:rPr>
      <w:sz w:val="20"/>
      <w:szCs w:val="20"/>
    </w:rPr>
  </w:style>
  <w:style w:type="character" w:customStyle="1" w:styleId="CommentTextChar">
    <w:name w:val="Comment Text Char"/>
    <w:basedOn w:val="DefaultParagraphFont"/>
    <w:link w:val="CommentText"/>
    <w:uiPriority w:val="99"/>
    <w:semiHidden/>
    <w:rsid w:val="00164140"/>
    <w:rPr>
      <w:sz w:val="20"/>
      <w:szCs w:val="20"/>
    </w:rPr>
  </w:style>
  <w:style w:type="character" w:styleId="CommentReference">
    <w:name w:val="annotation reference"/>
    <w:basedOn w:val="DefaultParagraphFont"/>
    <w:uiPriority w:val="99"/>
    <w:semiHidden/>
    <w:unhideWhenUsed/>
    <w:rsid w:val="00164140"/>
    <w:rPr>
      <w:sz w:val="16"/>
      <w:szCs w:val="16"/>
    </w:rPr>
  </w:style>
  <w:style w:type="paragraph" w:styleId="BalloonText">
    <w:name w:val="Balloon Text"/>
    <w:basedOn w:val="Normal"/>
    <w:link w:val="BalloonTextChar"/>
    <w:uiPriority w:val="99"/>
    <w:semiHidden/>
    <w:unhideWhenUsed/>
    <w:rsid w:val="004934D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34DF"/>
    <w:rPr>
      <w:rFonts w:ascii="Tahoma" w:hAnsi="Tahoma" w:cs="Tahoma"/>
      <w:sz w:val="16"/>
      <w:szCs w:val="16"/>
    </w:rPr>
  </w:style>
  <w:style w:type="paragraph" w:styleId="Header">
    <w:name w:val="header"/>
    <w:basedOn w:val="Normal"/>
    <w:link w:val="HeaderChar"/>
    <w:uiPriority w:val="99"/>
    <w:semiHidden/>
    <w:unhideWhenUsed/>
    <w:rsid w:val="004934D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934DF"/>
  </w:style>
  <w:style w:type="paragraph" w:styleId="Footer">
    <w:name w:val="footer"/>
    <w:basedOn w:val="Normal"/>
    <w:link w:val="FooterChar"/>
    <w:uiPriority w:val="99"/>
    <w:unhideWhenUsed/>
    <w:rsid w:val="004934DF"/>
    <w:pPr>
      <w:tabs>
        <w:tab w:val="center" w:pos="4680"/>
        <w:tab w:val="right" w:pos="9360"/>
      </w:tabs>
      <w:spacing w:line="240" w:lineRule="auto"/>
    </w:pPr>
  </w:style>
  <w:style w:type="character" w:customStyle="1" w:styleId="FooterChar">
    <w:name w:val="Footer Char"/>
    <w:basedOn w:val="DefaultParagraphFont"/>
    <w:link w:val="Footer"/>
    <w:uiPriority w:val="99"/>
    <w:rsid w:val="004934DF"/>
  </w:style>
  <w:style w:type="paragraph" w:styleId="TOC1">
    <w:name w:val="toc 1"/>
    <w:basedOn w:val="Normal"/>
    <w:next w:val="Normal"/>
    <w:autoRedefine/>
    <w:uiPriority w:val="39"/>
    <w:unhideWhenUsed/>
    <w:rsid w:val="004934DF"/>
    <w:pPr>
      <w:tabs>
        <w:tab w:val="right" w:leader="dot" w:pos="9350"/>
      </w:tabs>
      <w:spacing w:after="100"/>
      <w:jc w:val="center"/>
    </w:pPr>
    <w:rPr>
      <w:sz w:val="28"/>
      <w:szCs w:val="28"/>
    </w:rPr>
  </w:style>
  <w:style w:type="paragraph" w:styleId="TOC2">
    <w:name w:val="toc 2"/>
    <w:basedOn w:val="Normal"/>
    <w:next w:val="Normal"/>
    <w:autoRedefine/>
    <w:uiPriority w:val="39"/>
    <w:unhideWhenUsed/>
    <w:rsid w:val="004934DF"/>
    <w:pPr>
      <w:spacing w:after="100"/>
      <w:ind w:left="220"/>
    </w:pPr>
  </w:style>
  <w:style w:type="character" w:styleId="Hyperlink">
    <w:name w:val="Hyperlink"/>
    <w:basedOn w:val="DefaultParagraphFont"/>
    <w:uiPriority w:val="99"/>
    <w:unhideWhenUsed/>
    <w:rsid w:val="004934D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hrreview.co.uk/hr-news/strategy-news/poor-management-costs-uk-business-84-billion-a-year/116817" TargetMode="External"/><Relationship Id="rId5" Type="http://schemas.openxmlformats.org/officeDocument/2006/relationships/footnotes" Target="footnotes.xml"/><Relationship Id="rId10" Type="http://schemas.openxmlformats.org/officeDocument/2006/relationships/hyperlink" Target="https://www.healthknowledge.org.uk/public-health-textbook/organisation-management/5c-management-change/basic-management-model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9B5B666C-C152-4A85-B7BF-09E13CE8EB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2834</Words>
  <Characters>16155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Vasile Heres</cp:lastModifiedBy>
  <cp:revision>8</cp:revision>
  <dcterms:created xsi:type="dcterms:W3CDTF">2022-04-06T09:31:00Z</dcterms:created>
  <dcterms:modified xsi:type="dcterms:W3CDTF">2022-05-02T16:19:00Z</dcterms:modified>
</cp:coreProperties>
</file>