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2089815120"/>
        <w:docPartObj>
          <w:docPartGallery w:val="Cover Pages"/>
          <w:docPartUnique/>
        </w:docPartObj>
      </w:sdtPr>
      <w:sdtEndPr>
        <w:rPr>
          <w:rFonts w:ascii="Arial" w:hAnsi="Arial" w:cs="Arial"/>
          <w:color w:val="auto"/>
          <w:sz w:val="40"/>
          <w:szCs w:val="40"/>
        </w:rPr>
      </w:sdtEndPr>
      <w:sdtContent>
        <w:p w14:paraId="0715DD8C" w14:textId="19ADDECA" w:rsidR="00D17370" w:rsidRPr="00827B46" w:rsidRDefault="00D17370">
          <w:pPr>
            <w:pStyle w:val="NoSpacing"/>
            <w:spacing w:before="1540" w:after="240"/>
            <w:jc w:val="center"/>
            <w:rPr>
              <w:rFonts w:ascii="Arial" w:hAnsi="Arial" w:cs="Arial"/>
              <w:color w:val="4472C4" w:themeColor="accent1"/>
            </w:rPr>
          </w:pPr>
          <w:r w:rsidRPr="00827B46">
            <w:rPr>
              <w:rFonts w:ascii="Arial" w:hAnsi="Arial" w:cs="Arial"/>
              <w:noProof/>
              <w:color w:val="4472C4" w:themeColor="accent1"/>
            </w:rPr>
            <w:drawing>
              <wp:inline distT="0" distB="0" distL="0" distR="0" wp14:anchorId="0A97371A" wp14:editId="6629A57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bCs/>
              <w:color w:val="373A3C"/>
              <w:sz w:val="40"/>
              <w:szCs w:val="40"/>
              <w:lang w:eastAsia="en-GB"/>
            </w:rPr>
            <w:alias w:val="Title"/>
            <w:tag w:val=""/>
            <w:id w:val="1735040861"/>
            <w:placeholder>
              <w:docPart w:val="D5AA8D917C3A4C078988AD4E33905619"/>
            </w:placeholder>
            <w:dataBinding w:prefixMappings="xmlns:ns0='http://purl.org/dc/elements/1.1/' xmlns:ns1='http://schemas.openxmlformats.org/package/2006/metadata/core-properties' " w:xpath="/ns1:coreProperties[1]/ns0:title[1]" w:storeItemID="{6C3C8BC8-F283-45AE-878A-BAB7291924A1}"/>
            <w:text/>
          </w:sdtPr>
          <w:sdtEndPr/>
          <w:sdtContent>
            <w:p w14:paraId="6CE0F409" w14:textId="11A3AFCA" w:rsidR="00D17370" w:rsidRPr="00827B46" w:rsidRDefault="00A26DE5">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40"/>
                  <w:szCs w:val="40"/>
                </w:rPr>
              </w:pPr>
              <w:r>
                <w:rPr>
                  <w:rFonts w:ascii="Arial" w:eastAsia="Times New Roman" w:hAnsi="Arial" w:cs="Arial"/>
                  <w:b/>
                  <w:bCs/>
                  <w:color w:val="373A3C"/>
                  <w:sz w:val="40"/>
                  <w:szCs w:val="40"/>
                  <w:lang w:eastAsia="en-GB"/>
                </w:rPr>
                <w:t>Children Young People &amp; Families</w:t>
              </w:r>
            </w:p>
          </w:sdtContent>
        </w:sdt>
        <w:sdt>
          <w:sdtPr>
            <w:rPr>
              <w:rFonts w:ascii="Arial" w:eastAsia="Times New Roman" w:hAnsi="Arial" w:cs="Arial"/>
              <w:b/>
              <w:bCs/>
              <w:color w:val="373A3C"/>
              <w:sz w:val="32"/>
              <w:szCs w:val="32"/>
              <w:lang w:eastAsia="en-GB"/>
            </w:rPr>
            <w:alias w:val="Subtitle"/>
            <w:tag w:val=""/>
            <w:id w:val="328029620"/>
            <w:placeholder>
              <w:docPart w:val="52315D1A56C74DBD82EB4471221E1722"/>
            </w:placeholder>
            <w:dataBinding w:prefixMappings="xmlns:ns0='http://purl.org/dc/elements/1.1/' xmlns:ns1='http://schemas.openxmlformats.org/package/2006/metadata/core-properties' " w:xpath="/ns1:coreProperties[1]/ns0:subject[1]" w:storeItemID="{6C3C8BC8-F283-45AE-878A-BAB7291924A1}"/>
            <w:text/>
          </w:sdtPr>
          <w:sdtEndPr/>
          <w:sdtContent>
            <w:p w14:paraId="0CFEF59C" w14:textId="73B74C57" w:rsidR="00D17370" w:rsidRPr="00827B46" w:rsidRDefault="00766EFF">
              <w:pPr>
                <w:pStyle w:val="NoSpacing"/>
                <w:jc w:val="center"/>
                <w:rPr>
                  <w:rFonts w:ascii="Arial" w:hAnsi="Arial" w:cs="Arial"/>
                  <w:color w:val="4472C4" w:themeColor="accent1"/>
                  <w:sz w:val="28"/>
                  <w:szCs w:val="28"/>
                </w:rPr>
              </w:pPr>
              <w:r w:rsidRPr="00827B46">
                <w:rPr>
                  <w:rFonts w:ascii="Arial" w:eastAsia="Times New Roman" w:hAnsi="Arial" w:cs="Arial"/>
                  <w:b/>
                  <w:bCs/>
                  <w:color w:val="373A3C"/>
                  <w:sz w:val="32"/>
                  <w:szCs w:val="32"/>
                  <w:lang w:eastAsia="en-GB"/>
                </w:rPr>
                <w:t>BMHP5004_BIRM</w:t>
              </w:r>
            </w:p>
          </w:sdtContent>
        </w:sdt>
        <w:p w14:paraId="2C210A5C" w14:textId="5B0E6163" w:rsidR="00D17370" w:rsidRPr="00827B46" w:rsidRDefault="00D17370">
          <w:pPr>
            <w:pStyle w:val="NoSpacing"/>
            <w:spacing w:before="480"/>
            <w:jc w:val="center"/>
            <w:rPr>
              <w:rFonts w:ascii="Arial" w:hAnsi="Arial" w:cs="Arial"/>
              <w:color w:val="4472C4" w:themeColor="accent1"/>
            </w:rPr>
          </w:pPr>
          <w:r w:rsidRPr="00827B46">
            <w:rPr>
              <w:rFonts w:ascii="Arial" w:hAnsi="Arial" w:cs="Arial"/>
              <w:noProof/>
              <w:color w:val="4472C4" w:themeColor="accent1"/>
            </w:rPr>
            <w:drawing>
              <wp:inline distT="0" distB="0" distL="0" distR="0" wp14:anchorId="4FD2CEA8" wp14:editId="51BB063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5143E32" w14:textId="2ED95EA9" w:rsidR="00766EFF" w:rsidRPr="00827B46" w:rsidRDefault="00766EFF" w:rsidP="00766EFF">
          <w:pPr>
            <w:jc w:val="center"/>
            <w:rPr>
              <w:rFonts w:ascii="Arial" w:hAnsi="Arial" w:cs="Arial"/>
              <w:sz w:val="40"/>
              <w:szCs w:val="40"/>
            </w:rPr>
          </w:pPr>
        </w:p>
        <w:p w14:paraId="64113F87" w14:textId="35955E40" w:rsidR="00766EFF" w:rsidRPr="009831F7" w:rsidRDefault="009831F7" w:rsidP="00766EFF">
          <w:pPr>
            <w:jc w:val="center"/>
            <w:rPr>
              <w:rFonts w:ascii="Arial" w:hAnsi="Arial" w:cs="Arial"/>
              <w:sz w:val="32"/>
              <w:szCs w:val="32"/>
            </w:rPr>
          </w:pPr>
          <w:r w:rsidRPr="009831F7">
            <w:rPr>
              <w:rFonts w:ascii="Arial" w:hAnsi="Arial" w:cs="Arial"/>
              <w:sz w:val="32"/>
              <w:szCs w:val="32"/>
            </w:rPr>
            <w:t xml:space="preserve">Assignment 1 </w:t>
          </w:r>
        </w:p>
        <w:p w14:paraId="2D4F69BE" w14:textId="5A985671" w:rsidR="00766EFF" w:rsidRPr="00827B46" w:rsidRDefault="00766EFF" w:rsidP="00766EFF">
          <w:pPr>
            <w:jc w:val="center"/>
            <w:rPr>
              <w:rFonts w:ascii="Arial" w:hAnsi="Arial" w:cs="Arial"/>
              <w:sz w:val="40"/>
              <w:szCs w:val="40"/>
            </w:rPr>
          </w:pPr>
        </w:p>
        <w:p w14:paraId="213924A3" w14:textId="283F5729" w:rsidR="00766EFF" w:rsidRPr="00827B46" w:rsidRDefault="00766EFF" w:rsidP="00766EFF">
          <w:pPr>
            <w:jc w:val="center"/>
            <w:rPr>
              <w:rFonts w:ascii="Arial" w:hAnsi="Arial" w:cs="Arial"/>
              <w:sz w:val="40"/>
              <w:szCs w:val="40"/>
            </w:rPr>
          </w:pPr>
        </w:p>
        <w:p w14:paraId="20FF807C" w14:textId="04F0DE8E" w:rsidR="00766EFF" w:rsidRPr="00827B46" w:rsidRDefault="00766EFF" w:rsidP="00766EFF">
          <w:pPr>
            <w:jc w:val="center"/>
            <w:rPr>
              <w:rFonts w:ascii="Arial" w:hAnsi="Arial" w:cs="Arial"/>
              <w:sz w:val="40"/>
              <w:szCs w:val="40"/>
            </w:rPr>
          </w:pPr>
        </w:p>
        <w:p w14:paraId="2796A855" w14:textId="59C487F0" w:rsidR="00766EFF" w:rsidRPr="00827B46" w:rsidRDefault="00766EFF" w:rsidP="00766EFF">
          <w:pPr>
            <w:jc w:val="center"/>
            <w:rPr>
              <w:rFonts w:ascii="Arial" w:hAnsi="Arial" w:cs="Arial"/>
              <w:sz w:val="40"/>
              <w:szCs w:val="40"/>
            </w:rPr>
          </w:pPr>
        </w:p>
        <w:p w14:paraId="639FF1D4" w14:textId="0A0D4496" w:rsidR="00766EFF" w:rsidRPr="00827B46" w:rsidRDefault="00766EFF" w:rsidP="00766EFF">
          <w:pPr>
            <w:jc w:val="center"/>
            <w:rPr>
              <w:rFonts w:ascii="Arial" w:hAnsi="Arial" w:cs="Arial"/>
              <w:sz w:val="40"/>
              <w:szCs w:val="40"/>
            </w:rPr>
          </w:pPr>
        </w:p>
        <w:p w14:paraId="3A0CD78E" w14:textId="19B62ABF" w:rsidR="00766EFF" w:rsidRPr="00827B46" w:rsidRDefault="00766EFF" w:rsidP="00766EFF">
          <w:pPr>
            <w:jc w:val="center"/>
            <w:rPr>
              <w:rFonts w:ascii="Arial" w:hAnsi="Arial" w:cs="Arial"/>
              <w:sz w:val="40"/>
              <w:szCs w:val="40"/>
            </w:rPr>
          </w:pPr>
        </w:p>
        <w:p w14:paraId="7C9291C9" w14:textId="1DEFD943" w:rsidR="00766EFF" w:rsidRPr="00827B46" w:rsidRDefault="00766EFF" w:rsidP="00766EFF">
          <w:pPr>
            <w:jc w:val="center"/>
            <w:rPr>
              <w:rFonts w:ascii="Arial" w:hAnsi="Arial" w:cs="Arial"/>
              <w:sz w:val="40"/>
              <w:szCs w:val="40"/>
            </w:rPr>
          </w:pPr>
        </w:p>
        <w:p w14:paraId="6E88ADE2" w14:textId="0C83AAA5" w:rsidR="00766EFF" w:rsidRPr="00827B46" w:rsidRDefault="00766EFF" w:rsidP="00766EFF">
          <w:pPr>
            <w:rPr>
              <w:rFonts w:ascii="Arial" w:hAnsi="Arial" w:cs="Arial"/>
              <w:sz w:val="40"/>
              <w:szCs w:val="40"/>
            </w:rPr>
          </w:pPr>
        </w:p>
        <w:p w14:paraId="178CBCF6" w14:textId="77777777" w:rsidR="009831F7" w:rsidRDefault="009831F7" w:rsidP="00766EFF">
          <w:pPr>
            <w:ind w:left="2880"/>
            <w:rPr>
              <w:rFonts w:ascii="Arial" w:hAnsi="Arial" w:cs="Arial"/>
              <w:sz w:val="28"/>
              <w:szCs w:val="28"/>
            </w:rPr>
          </w:pPr>
        </w:p>
        <w:p w14:paraId="32363304" w14:textId="0D39E35D" w:rsidR="00766EFF" w:rsidRPr="00827B46" w:rsidRDefault="00766EFF" w:rsidP="00766EFF">
          <w:pPr>
            <w:ind w:left="2880"/>
            <w:rPr>
              <w:rFonts w:ascii="Arial" w:hAnsi="Arial" w:cs="Arial"/>
              <w:sz w:val="28"/>
              <w:szCs w:val="28"/>
            </w:rPr>
          </w:pPr>
          <w:r w:rsidRPr="00827B46">
            <w:rPr>
              <w:rFonts w:ascii="Arial" w:hAnsi="Arial" w:cs="Arial"/>
              <w:sz w:val="28"/>
              <w:szCs w:val="28"/>
            </w:rPr>
            <w:t>Name: Saniatul F Choudhury</w:t>
          </w:r>
        </w:p>
        <w:p w14:paraId="21F36B90" w14:textId="15AE6CE7" w:rsidR="00766EFF" w:rsidRPr="00827B46" w:rsidRDefault="00766EFF" w:rsidP="00766EFF">
          <w:pPr>
            <w:ind w:left="2880"/>
            <w:rPr>
              <w:rFonts w:ascii="Arial" w:hAnsi="Arial" w:cs="Arial"/>
              <w:sz w:val="28"/>
              <w:szCs w:val="28"/>
            </w:rPr>
          </w:pPr>
          <w:r w:rsidRPr="00827B46">
            <w:rPr>
              <w:rFonts w:ascii="Arial" w:hAnsi="Arial" w:cs="Arial"/>
              <w:sz w:val="28"/>
              <w:szCs w:val="28"/>
            </w:rPr>
            <w:t>ID: 1809552</w:t>
          </w:r>
        </w:p>
        <w:p w14:paraId="5F949675" w14:textId="010D9015" w:rsidR="00766EFF" w:rsidRPr="00827B46" w:rsidRDefault="00766EFF" w:rsidP="00766EFF">
          <w:pPr>
            <w:ind w:left="2880"/>
            <w:rPr>
              <w:rFonts w:ascii="Arial" w:hAnsi="Arial" w:cs="Arial"/>
              <w:sz w:val="28"/>
              <w:szCs w:val="28"/>
            </w:rPr>
          </w:pPr>
          <w:r w:rsidRPr="00827B46">
            <w:rPr>
              <w:rFonts w:ascii="Arial" w:hAnsi="Arial" w:cs="Arial"/>
              <w:sz w:val="28"/>
              <w:szCs w:val="28"/>
            </w:rPr>
            <w:t>Lecturer: Dr Mark Gallagher</w:t>
          </w:r>
        </w:p>
        <w:p w14:paraId="545D5074" w14:textId="6CB525BE" w:rsidR="007171E5" w:rsidRPr="00827B46" w:rsidRDefault="007171E5" w:rsidP="007171E5">
          <w:pPr>
            <w:rPr>
              <w:rFonts w:ascii="Arial" w:hAnsi="Arial" w:cs="Arial"/>
              <w:sz w:val="36"/>
              <w:szCs w:val="36"/>
            </w:rPr>
          </w:pPr>
          <w:r w:rsidRPr="00827B46">
            <w:rPr>
              <w:rFonts w:ascii="Arial" w:hAnsi="Arial" w:cs="Arial"/>
              <w:sz w:val="36"/>
              <w:szCs w:val="36"/>
            </w:rPr>
            <w:lastRenderedPageBreak/>
            <w:t>Supporting paper</w:t>
          </w:r>
        </w:p>
      </w:sdtContent>
    </w:sdt>
    <w:p w14:paraId="3D2DF239" w14:textId="77777777" w:rsidR="00D17370" w:rsidRPr="00827B46" w:rsidRDefault="00D17370" w:rsidP="007171E5">
      <w:pPr>
        <w:rPr>
          <w:rFonts w:ascii="Arial" w:hAnsi="Arial" w:cs="Arial"/>
        </w:rPr>
      </w:pPr>
    </w:p>
    <w:p w14:paraId="1359850B" w14:textId="488A0C16" w:rsidR="00827B46" w:rsidRPr="00827B46" w:rsidRDefault="00827B46" w:rsidP="007171E5">
      <w:pPr>
        <w:rPr>
          <w:rFonts w:ascii="Arial" w:hAnsi="Arial" w:cs="Arial"/>
          <w:sz w:val="28"/>
          <w:szCs w:val="28"/>
        </w:rPr>
      </w:pPr>
      <w:r w:rsidRPr="00827B46">
        <w:rPr>
          <w:rFonts w:ascii="Arial" w:hAnsi="Arial" w:cs="Arial"/>
          <w:sz w:val="28"/>
          <w:szCs w:val="28"/>
        </w:rPr>
        <w:t xml:space="preserve">Introduction - </w:t>
      </w:r>
    </w:p>
    <w:p w14:paraId="16C8D5D1" w14:textId="77777777" w:rsidR="00827B46" w:rsidRPr="00827B46" w:rsidRDefault="00827B46" w:rsidP="007171E5">
      <w:pPr>
        <w:rPr>
          <w:rFonts w:ascii="Arial" w:hAnsi="Arial" w:cs="Arial"/>
        </w:rPr>
      </w:pPr>
    </w:p>
    <w:p w14:paraId="1AE457E5" w14:textId="6C51BCE7" w:rsidR="007171E5" w:rsidRPr="00827B46" w:rsidRDefault="007171E5" w:rsidP="007171E5">
      <w:pPr>
        <w:rPr>
          <w:rFonts w:ascii="Arial" w:hAnsi="Arial" w:cs="Arial"/>
        </w:rPr>
      </w:pPr>
      <w:r w:rsidRPr="00827B46">
        <w:rPr>
          <w:rFonts w:ascii="Arial" w:hAnsi="Arial" w:cs="Arial"/>
        </w:rPr>
        <w:t>The purpose of the supporting paper is to discuss about our group task which is a presentation about family B. here it would be a reflection about own experience and roll on the team and as well as other team members. Family B had a lot of issues including multiple house moves, behaviour problems, parenting difficulties was one of the main issues for the mother. One of her children is living in care and she had other teenager and young children as well.</w:t>
      </w:r>
    </w:p>
    <w:p w14:paraId="450CB94B" w14:textId="1B467AC7" w:rsidR="007171E5" w:rsidRDefault="007171E5" w:rsidP="007171E5">
      <w:pPr>
        <w:rPr>
          <w:rFonts w:ascii="Arial" w:hAnsi="Arial" w:cs="Arial"/>
        </w:rPr>
      </w:pPr>
      <w:r w:rsidRPr="00827B46">
        <w:rPr>
          <w:rFonts w:ascii="Arial" w:hAnsi="Arial" w:cs="Arial"/>
        </w:rPr>
        <w:t xml:space="preserve"> </w:t>
      </w:r>
    </w:p>
    <w:p w14:paraId="79E0EFAB" w14:textId="6900B155" w:rsidR="00A26DE5" w:rsidRDefault="00A26DE5" w:rsidP="007171E5">
      <w:pPr>
        <w:rPr>
          <w:rFonts w:ascii="Arial" w:hAnsi="Arial" w:cs="Arial"/>
          <w:sz w:val="28"/>
          <w:szCs w:val="28"/>
        </w:rPr>
      </w:pPr>
      <w:r w:rsidRPr="00A26DE5">
        <w:rPr>
          <w:rFonts w:ascii="Arial" w:hAnsi="Arial" w:cs="Arial"/>
          <w:sz w:val="28"/>
          <w:szCs w:val="28"/>
        </w:rPr>
        <w:t xml:space="preserve">Presentation -  </w:t>
      </w:r>
    </w:p>
    <w:p w14:paraId="5AA00B6E" w14:textId="77777777" w:rsidR="00A26DE5" w:rsidRPr="00A26DE5" w:rsidRDefault="00A26DE5" w:rsidP="007171E5">
      <w:pPr>
        <w:rPr>
          <w:rFonts w:ascii="Arial" w:hAnsi="Arial" w:cs="Arial"/>
          <w:sz w:val="28"/>
          <w:szCs w:val="28"/>
        </w:rPr>
      </w:pPr>
    </w:p>
    <w:p w14:paraId="120E174A" w14:textId="5FEB9893" w:rsidR="007171E5" w:rsidRPr="00827B46" w:rsidRDefault="007171E5" w:rsidP="007171E5">
      <w:pPr>
        <w:rPr>
          <w:rFonts w:ascii="Arial" w:hAnsi="Arial" w:cs="Arial"/>
        </w:rPr>
      </w:pPr>
      <w:r w:rsidRPr="00827B46">
        <w:rPr>
          <w:rFonts w:ascii="Arial" w:hAnsi="Arial" w:cs="Arial"/>
        </w:rPr>
        <w:t>We all talked about from different point of view and different areas of the issues. One of my teammates discussed about vulnerability as one of the main problems of family B is vulnerability in order to child’s behaving problems. Parenting difficulties could be the direct or indirect reason of antisocial behaviour problem he also mentions. Low income or poverty is related with vulnerability which we found in family B. This family was with complex needs for example housing problem, financial status which also recognized as a vulnerability. Family and their</w:t>
      </w:r>
      <w:r w:rsidR="00F844C0" w:rsidRPr="00827B46">
        <w:rPr>
          <w:rFonts w:ascii="Arial" w:hAnsi="Arial" w:cs="Arial"/>
        </w:rPr>
        <w:t xml:space="preserve"> o</w:t>
      </w:r>
      <w:r w:rsidRPr="00827B46">
        <w:rPr>
          <w:rFonts w:ascii="Arial" w:hAnsi="Arial" w:cs="Arial"/>
        </w:rPr>
        <w:t xml:space="preserve">ther circumstances can affect children and their behaviour. For a child’s development it is essential to meet the stander for all the basic demands. Various problems create family B under threats such as rent areas or homeless which has a big impact on children’s health and safety. The family was referred to a project for help and support. Youth offending team and anti-social agencies were also involved and tried to help and solve the child’s behaviour issues. In my opinion, the local authorities should contribute more with issues as putting a child’s safety first. </w:t>
      </w:r>
    </w:p>
    <w:p w14:paraId="3924BC51" w14:textId="5B97A983" w:rsidR="007171E5" w:rsidRPr="00827B46" w:rsidRDefault="007171E5" w:rsidP="007171E5">
      <w:pPr>
        <w:rPr>
          <w:rFonts w:ascii="Arial" w:hAnsi="Arial" w:cs="Arial"/>
        </w:rPr>
      </w:pPr>
      <w:r w:rsidRPr="00827B46">
        <w:rPr>
          <w:rFonts w:ascii="Arial" w:hAnsi="Arial" w:cs="Arial"/>
        </w:rPr>
        <w:t>Another teammate discussed child bullying as one of the children from family B was bullied in school. He discussed briefly what bullying is and how it can affect many young children Also, he mentioned why bullying happens and who they happen to. Bulling is unwanted and aggressive behaviour that takes place physical or verbal acts towards the target</w:t>
      </w:r>
      <w:r w:rsidR="00F844C0" w:rsidRPr="00827B46">
        <w:rPr>
          <w:rFonts w:ascii="Arial" w:hAnsi="Arial" w:cs="Arial"/>
        </w:rPr>
        <w:t xml:space="preserve"> </w:t>
      </w:r>
      <w:sdt>
        <w:sdtPr>
          <w:rPr>
            <w:rFonts w:ascii="Arial" w:hAnsi="Arial" w:cs="Arial"/>
          </w:rPr>
          <w:id w:val="1192416742"/>
          <w:citation/>
        </w:sdtPr>
        <w:sdtEndPr/>
        <w:sdtContent>
          <w:r w:rsidR="00F844C0" w:rsidRPr="00827B46">
            <w:rPr>
              <w:rFonts w:ascii="Arial" w:hAnsi="Arial" w:cs="Arial"/>
            </w:rPr>
            <w:fldChar w:fldCharType="begin"/>
          </w:r>
          <w:r w:rsidR="00F844C0" w:rsidRPr="00827B46">
            <w:rPr>
              <w:rFonts w:ascii="Arial" w:hAnsi="Arial" w:cs="Arial"/>
            </w:rPr>
            <w:instrText xml:space="preserve"> CITATION Ant20 \l 2057 </w:instrText>
          </w:r>
          <w:r w:rsidR="00F844C0" w:rsidRPr="00827B46">
            <w:rPr>
              <w:rFonts w:ascii="Arial" w:hAnsi="Arial" w:cs="Arial"/>
            </w:rPr>
            <w:fldChar w:fldCharType="separate"/>
          </w:r>
          <w:r w:rsidR="008C2B69" w:rsidRPr="00827B46">
            <w:rPr>
              <w:rFonts w:ascii="Arial" w:hAnsi="Arial" w:cs="Arial"/>
              <w:noProof/>
            </w:rPr>
            <w:t>(Anti-bullying.org.uk, 2020)</w:t>
          </w:r>
          <w:r w:rsidR="00F844C0" w:rsidRPr="00827B46">
            <w:rPr>
              <w:rFonts w:ascii="Arial" w:hAnsi="Arial" w:cs="Arial"/>
            </w:rPr>
            <w:fldChar w:fldCharType="end"/>
          </w:r>
        </w:sdtContent>
      </w:sdt>
      <w:r w:rsidRPr="00827B46">
        <w:rPr>
          <w:rFonts w:ascii="Arial" w:hAnsi="Arial" w:cs="Arial"/>
        </w:rPr>
        <w:t>. Bulling in school as same as unwanted behaviour by any individual or group. There are different effects of bulling for example depression, feeling shame, poor academic performance, social isolation. Bulling can happen for many reasons if does not like the person, take it as a joke, feels powerful etc. child line, victim support is available for help. In my opinion the child who constantly bullied in school should share with teacher and parents immediately without hesitation.</w:t>
      </w:r>
    </w:p>
    <w:p w14:paraId="515944C5" w14:textId="11636AC4" w:rsidR="007171E5" w:rsidRPr="00827B46" w:rsidRDefault="007171E5" w:rsidP="007171E5">
      <w:pPr>
        <w:rPr>
          <w:rFonts w:ascii="Arial" w:hAnsi="Arial" w:cs="Arial"/>
        </w:rPr>
      </w:pPr>
      <w:r w:rsidRPr="00827B46">
        <w:rPr>
          <w:rFonts w:ascii="Arial" w:hAnsi="Arial" w:cs="Arial"/>
        </w:rPr>
        <w:t>Keeping children safe and secure in education is published with aim to ensure that every child is safe in school. Every school follows their own rolls more over they must maintain the set of policy by the government. Every teacher needs to be well trained to identify if there any concerns and report to the right authorities</w:t>
      </w:r>
      <w:r w:rsidR="00AE72C4" w:rsidRPr="00827B46">
        <w:rPr>
          <w:rFonts w:ascii="Arial" w:hAnsi="Arial" w:cs="Arial"/>
        </w:rPr>
        <w:t xml:space="preserve"> </w:t>
      </w:r>
      <w:sdt>
        <w:sdtPr>
          <w:rPr>
            <w:rFonts w:ascii="Arial" w:hAnsi="Arial" w:cs="Arial"/>
          </w:rPr>
          <w:id w:val="1278981895"/>
          <w:citation/>
        </w:sdtPr>
        <w:sdtEndPr/>
        <w:sdtContent>
          <w:r w:rsidR="00AE72C4" w:rsidRPr="00827B46">
            <w:rPr>
              <w:rFonts w:ascii="Arial" w:hAnsi="Arial" w:cs="Arial"/>
            </w:rPr>
            <w:fldChar w:fldCharType="begin"/>
          </w:r>
          <w:r w:rsidR="00AE72C4" w:rsidRPr="00827B46">
            <w:rPr>
              <w:rFonts w:ascii="Arial" w:hAnsi="Arial" w:cs="Arial"/>
            </w:rPr>
            <w:instrText xml:space="preserve"> CITATION Oxf20 \l 2057 </w:instrText>
          </w:r>
          <w:r w:rsidR="00AE72C4" w:rsidRPr="00827B46">
            <w:rPr>
              <w:rFonts w:ascii="Arial" w:hAnsi="Arial" w:cs="Arial"/>
            </w:rPr>
            <w:fldChar w:fldCharType="separate"/>
          </w:r>
          <w:r w:rsidR="00AE72C4" w:rsidRPr="00827B46">
            <w:rPr>
              <w:rFonts w:ascii="Arial" w:hAnsi="Arial" w:cs="Arial"/>
              <w:noProof/>
            </w:rPr>
            <w:t>(Oxfam, 2020)</w:t>
          </w:r>
          <w:r w:rsidR="00AE72C4" w:rsidRPr="00827B46">
            <w:rPr>
              <w:rFonts w:ascii="Arial" w:hAnsi="Arial" w:cs="Arial"/>
            </w:rPr>
            <w:fldChar w:fldCharType="end"/>
          </w:r>
        </w:sdtContent>
      </w:sdt>
      <w:r w:rsidRPr="00827B46">
        <w:rPr>
          <w:rFonts w:ascii="Arial" w:hAnsi="Arial" w:cs="Arial"/>
        </w:rPr>
        <w:t xml:space="preserve">. My teammate also mentioned the incident of Victoria </w:t>
      </w:r>
      <w:proofErr w:type="spellStart"/>
      <w:r w:rsidRPr="00827B46">
        <w:rPr>
          <w:rFonts w:ascii="Arial" w:hAnsi="Arial" w:cs="Arial"/>
        </w:rPr>
        <w:t>Climbe</w:t>
      </w:r>
      <w:proofErr w:type="spellEnd"/>
      <w:r w:rsidRPr="00827B46">
        <w:rPr>
          <w:rFonts w:ascii="Arial" w:hAnsi="Arial" w:cs="Arial"/>
        </w:rPr>
        <w:t xml:space="preserve"> who was tortured and later found to be murdered by aunty. After this incident, there was a massive change in the child protection policy to prevent any more incidents like this. As time went on, the safeguarding policy has improved to ensure </w:t>
      </w:r>
      <w:r w:rsidRPr="00827B46">
        <w:rPr>
          <w:rFonts w:ascii="Arial" w:hAnsi="Arial" w:cs="Arial"/>
        </w:rPr>
        <w:lastRenderedPageBreak/>
        <w:t>that children across the UK stay safe as many children like Victoria have lost the battle of life due to incidents like these. Safeguarding policy is not only for the child protection but also for stopping any kind of abuse such as physical, mental or sexual etc.</w:t>
      </w:r>
    </w:p>
    <w:p w14:paraId="68B00F22" w14:textId="321BE9FA" w:rsidR="007171E5" w:rsidRPr="00827B46" w:rsidRDefault="009424C2" w:rsidP="007171E5">
      <w:pPr>
        <w:rPr>
          <w:rFonts w:ascii="Arial" w:hAnsi="Arial" w:cs="Arial"/>
        </w:rPr>
      </w:pPr>
      <w:r w:rsidRPr="00827B46">
        <w:rPr>
          <w:rFonts w:ascii="Arial" w:hAnsi="Arial" w:cs="Arial"/>
        </w:rPr>
        <w:t>T</w:t>
      </w:r>
      <w:r w:rsidR="007171E5" w:rsidRPr="00827B46">
        <w:rPr>
          <w:rFonts w:ascii="Arial" w:hAnsi="Arial" w:cs="Arial"/>
        </w:rPr>
        <w:t>eam mat</w:t>
      </w:r>
      <w:r w:rsidRPr="00827B46">
        <w:rPr>
          <w:rFonts w:ascii="Arial" w:hAnsi="Arial" w:cs="Arial"/>
        </w:rPr>
        <w:t>e</w:t>
      </w:r>
      <w:r w:rsidR="007171E5" w:rsidRPr="00827B46">
        <w:rPr>
          <w:rFonts w:ascii="Arial" w:hAnsi="Arial" w:cs="Arial"/>
        </w:rPr>
        <w:t>s described why this family referred to the agencies and which key agencies are involved. Social service, metropolitan police, antisocial behaviour agency, parenting support group and some other services was involved. Housing issue was a serious factor for the family B as agency provided only temporary solution. Shortage of home is a huge problem in the U.K due to that reason prices also increasing highly. Large number of people are living in house which is uncomfortable and with unhealthy condition or overcrowded. All those problems can cause homelessness. The accommodation provided by the housing agency is not always get a positive outcome what we found in the family B as they were on priority need. Neighbourhood agency was involved and tried to solve the housing problem. In my opinion the neighbourhood service could deal with more professionally with right solution as early as possible.</w:t>
      </w:r>
    </w:p>
    <w:p w14:paraId="454175D3" w14:textId="20DD4E95" w:rsidR="007171E5" w:rsidRPr="00827B46" w:rsidRDefault="007171E5" w:rsidP="007171E5">
      <w:pPr>
        <w:rPr>
          <w:rFonts w:ascii="Arial" w:hAnsi="Arial" w:cs="Arial"/>
        </w:rPr>
      </w:pPr>
      <w:r w:rsidRPr="00827B46">
        <w:rPr>
          <w:rFonts w:ascii="Arial" w:hAnsi="Arial" w:cs="Arial"/>
        </w:rPr>
        <w:t xml:space="preserve">On my part of presentation, I discuss about outcomes of the agencies. What could they done better and are they on right path or </w:t>
      </w:r>
      <w:proofErr w:type="gramStart"/>
      <w:r w:rsidRPr="00827B46">
        <w:rPr>
          <w:rFonts w:ascii="Arial" w:hAnsi="Arial" w:cs="Arial"/>
        </w:rPr>
        <w:t>not.</w:t>
      </w:r>
      <w:proofErr w:type="gramEnd"/>
      <w:r w:rsidRPr="00827B46">
        <w:rPr>
          <w:rFonts w:ascii="Arial" w:hAnsi="Arial" w:cs="Arial"/>
        </w:rPr>
        <w:t xml:space="preserve"> There were different issues in family B, but parenting difficulties is one of the main issues. Parenting support group arranged parenting session for the mother, but she failed to attend multiple sessions. The agency can arrange a suitable time for the mother so that she can attend the session regularly</w:t>
      </w:r>
      <w:r w:rsidR="009424C2" w:rsidRPr="00827B46">
        <w:rPr>
          <w:rFonts w:ascii="Arial" w:hAnsi="Arial" w:cs="Arial"/>
        </w:rPr>
        <w:t xml:space="preserve"> </w:t>
      </w:r>
      <w:sdt>
        <w:sdtPr>
          <w:rPr>
            <w:rFonts w:ascii="Arial" w:hAnsi="Arial" w:cs="Arial"/>
          </w:rPr>
          <w:id w:val="-392351297"/>
          <w:citation/>
        </w:sdtPr>
        <w:sdtEndPr/>
        <w:sdtContent>
          <w:r w:rsidR="009424C2" w:rsidRPr="00827B46">
            <w:rPr>
              <w:rFonts w:ascii="Arial" w:hAnsi="Arial" w:cs="Arial"/>
            </w:rPr>
            <w:fldChar w:fldCharType="begin"/>
          </w:r>
          <w:r w:rsidR="009424C2" w:rsidRPr="00827B46">
            <w:rPr>
              <w:rFonts w:ascii="Arial" w:hAnsi="Arial" w:cs="Arial"/>
            </w:rPr>
            <w:instrText xml:space="preserve"> CITATION Bet20 \l 2057 </w:instrText>
          </w:r>
          <w:r w:rsidR="009424C2" w:rsidRPr="00827B46">
            <w:rPr>
              <w:rFonts w:ascii="Arial" w:hAnsi="Arial" w:cs="Arial"/>
            </w:rPr>
            <w:fldChar w:fldCharType="separate"/>
          </w:r>
          <w:r w:rsidR="008C2B69" w:rsidRPr="00827B46">
            <w:rPr>
              <w:rFonts w:ascii="Arial" w:hAnsi="Arial" w:cs="Arial"/>
              <w:noProof/>
            </w:rPr>
            <w:t>(Arky, n.d.)</w:t>
          </w:r>
          <w:r w:rsidR="009424C2" w:rsidRPr="00827B46">
            <w:rPr>
              <w:rFonts w:ascii="Arial" w:hAnsi="Arial" w:cs="Arial"/>
            </w:rPr>
            <w:fldChar w:fldCharType="end"/>
          </w:r>
        </w:sdtContent>
      </w:sdt>
      <w:r w:rsidRPr="00827B46">
        <w:rPr>
          <w:rFonts w:ascii="Arial" w:hAnsi="Arial" w:cs="Arial"/>
        </w:rPr>
        <w:t xml:space="preserve">. Neighbourhood services also try to provide housing, but they failed as the family needs to move in different places in short periods of time, which caused excess issues. </w:t>
      </w:r>
    </w:p>
    <w:p w14:paraId="57130AA5" w14:textId="32ED9E90" w:rsidR="007171E5" w:rsidRPr="00827B46" w:rsidRDefault="007171E5" w:rsidP="007171E5">
      <w:pPr>
        <w:rPr>
          <w:rFonts w:ascii="Arial" w:hAnsi="Arial" w:cs="Arial"/>
        </w:rPr>
      </w:pPr>
      <w:r w:rsidRPr="00827B46">
        <w:rPr>
          <w:rFonts w:ascii="Arial" w:hAnsi="Arial" w:cs="Arial"/>
        </w:rPr>
        <w:t>Family B was on priority needs and they should have a permanent accommodation from the beginning as they are on low income and they have young children. The anti</w:t>
      </w:r>
      <w:r w:rsidR="009424C2" w:rsidRPr="00827B46">
        <w:rPr>
          <w:rFonts w:ascii="Arial" w:hAnsi="Arial" w:cs="Arial"/>
        </w:rPr>
        <w:t>-</w:t>
      </w:r>
      <w:r w:rsidRPr="00827B46">
        <w:rPr>
          <w:rFonts w:ascii="Arial" w:hAnsi="Arial" w:cs="Arial"/>
        </w:rPr>
        <w:t>social behaviour agency tried to support the connection between siblings. They should offer a non-school skill development programme for the children. The behaviour at home and school performance should be observed. Outcomes were positive when social services arrange a meeting in school for the bullying issue. After the meeting, the situation was improved</w:t>
      </w:r>
      <w:r w:rsidR="009424C2" w:rsidRPr="00827B46">
        <w:rPr>
          <w:rFonts w:ascii="Arial" w:hAnsi="Arial" w:cs="Arial"/>
        </w:rPr>
        <w:t>.</w:t>
      </w:r>
    </w:p>
    <w:p w14:paraId="108C467E" w14:textId="0986A04B" w:rsidR="007171E5" w:rsidRPr="00827B46" w:rsidRDefault="007171E5" w:rsidP="007171E5">
      <w:pPr>
        <w:rPr>
          <w:rFonts w:ascii="Arial" w:hAnsi="Arial" w:cs="Arial"/>
        </w:rPr>
      </w:pPr>
      <w:r w:rsidRPr="00827B46">
        <w:rPr>
          <w:rFonts w:ascii="Arial" w:hAnsi="Arial" w:cs="Arial"/>
        </w:rPr>
        <w:t>My team mat</w:t>
      </w:r>
      <w:r w:rsidR="00555566" w:rsidRPr="00827B46">
        <w:rPr>
          <w:rFonts w:ascii="Arial" w:hAnsi="Arial" w:cs="Arial"/>
        </w:rPr>
        <w:t>e</w:t>
      </w:r>
      <w:r w:rsidRPr="00827B46">
        <w:rPr>
          <w:rFonts w:ascii="Arial" w:hAnsi="Arial" w:cs="Arial"/>
        </w:rPr>
        <w:t xml:space="preserve"> recommended that there are many helps for bulling such as young mind crisis messenger, Kids scope etc. They give support, advice and information for the children and families to become safe and secure from bulling. Increasing awareness, getting knowledge about the effects of bulling and setting rolls and showing respects for others are the way to stop bull</w:t>
      </w:r>
      <w:r w:rsidR="008C2B69" w:rsidRPr="00827B46">
        <w:rPr>
          <w:rFonts w:ascii="Arial" w:hAnsi="Arial" w:cs="Arial"/>
        </w:rPr>
        <w:t>y</w:t>
      </w:r>
      <w:r w:rsidRPr="00827B46">
        <w:rPr>
          <w:rFonts w:ascii="Arial" w:hAnsi="Arial" w:cs="Arial"/>
        </w:rPr>
        <w:t>in</w:t>
      </w:r>
      <w:r w:rsidR="008C2B69" w:rsidRPr="00827B46">
        <w:rPr>
          <w:rFonts w:ascii="Arial" w:hAnsi="Arial" w:cs="Arial"/>
        </w:rPr>
        <w:t xml:space="preserve">g </w:t>
      </w:r>
      <w:sdt>
        <w:sdtPr>
          <w:rPr>
            <w:rFonts w:ascii="Arial" w:hAnsi="Arial" w:cs="Arial"/>
          </w:rPr>
          <w:id w:val="-906606151"/>
          <w:citation/>
        </w:sdtPr>
        <w:sdtEndPr/>
        <w:sdtContent>
          <w:r w:rsidR="008C2B69" w:rsidRPr="00827B46">
            <w:rPr>
              <w:rFonts w:ascii="Arial" w:hAnsi="Arial" w:cs="Arial"/>
            </w:rPr>
            <w:fldChar w:fldCharType="begin"/>
          </w:r>
          <w:r w:rsidR="008C2B69" w:rsidRPr="00827B46">
            <w:rPr>
              <w:rFonts w:ascii="Arial" w:hAnsi="Arial" w:cs="Arial"/>
            </w:rPr>
            <w:instrText xml:space="preserve">CITATION Med20 \l 2057 </w:instrText>
          </w:r>
          <w:r w:rsidR="008C2B69" w:rsidRPr="00827B46">
            <w:rPr>
              <w:rFonts w:ascii="Arial" w:hAnsi="Arial" w:cs="Arial"/>
            </w:rPr>
            <w:fldChar w:fldCharType="separate"/>
          </w:r>
          <w:r w:rsidR="008C2B69" w:rsidRPr="00827B46">
            <w:rPr>
              <w:rFonts w:ascii="Arial" w:hAnsi="Arial" w:cs="Arial"/>
              <w:noProof/>
            </w:rPr>
            <w:t>(childrenssociety.org.uk, 2020)</w:t>
          </w:r>
          <w:r w:rsidR="008C2B69" w:rsidRPr="00827B46">
            <w:rPr>
              <w:rFonts w:ascii="Arial" w:hAnsi="Arial" w:cs="Arial"/>
            </w:rPr>
            <w:fldChar w:fldCharType="end"/>
          </w:r>
        </w:sdtContent>
      </w:sdt>
      <w:r w:rsidRPr="00827B46">
        <w:rPr>
          <w:rFonts w:ascii="Arial" w:hAnsi="Arial" w:cs="Arial"/>
        </w:rPr>
        <w:t>. For housing issues, the recommendations are rent private property, get the permanent solution such as council house. Neighbourhood service provide special support and advice. Services need to make sure that they family who are in vulnerable situation feels safe and they can get flexible communication system. Process should be reviewed regularly.</w:t>
      </w:r>
    </w:p>
    <w:p w14:paraId="70790E7C" w14:textId="77777777" w:rsidR="007171E5" w:rsidRPr="00827B46" w:rsidRDefault="007171E5" w:rsidP="007171E5">
      <w:pPr>
        <w:rPr>
          <w:rFonts w:ascii="Arial" w:hAnsi="Arial" w:cs="Arial"/>
        </w:rPr>
      </w:pPr>
    </w:p>
    <w:p w14:paraId="6F2DAC85" w14:textId="77777777" w:rsidR="007171E5" w:rsidRPr="00827B46" w:rsidRDefault="007171E5" w:rsidP="007171E5">
      <w:pPr>
        <w:rPr>
          <w:rFonts w:ascii="Arial" w:hAnsi="Arial" w:cs="Arial"/>
          <w:sz w:val="28"/>
          <w:szCs w:val="28"/>
        </w:rPr>
      </w:pPr>
      <w:r w:rsidRPr="00827B46">
        <w:rPr>
          <w:rFonts w:ascii="Arial" w:hAnsi="Arial" w:cs="Arial"/>
          <w:sz w:val="28"/>
          <w:szCs w:val="28"/>
        </w:rPr>
        <w:t xml:space="preserve">Conclusions – </w:t>
      </w:r>
    </w:p>
    <w:p w14:paraId="464065B9" w14:textId="77777777" w:rsidR="007171E5" w:rsidRPr="00827B46" w:rsidRDefault="007171E5" w:rsidP="007171E5">
      <w:pPr>
        <w:rPr>
          <w:rFonts w:ascii="Arial" w:hAnsi="Arial" w:cs="Arial"/>
        </w:rPr>
      </w:pPr>
      <w:r w:rsidRPr="00827B46">
        <w:rPr>
          <w:rFonts w:ascii="Arial" w:hAnsi="Arial" w:cs="Arial"/>
        </w:rPr>
        <w:t xml:space="preserve">As a group we all studied together about the case study and all shared our points of views on Family B and their issues. In my view, we all had a good idea and enough information that what we were talking about in the presentation. We had some practice session together where team members tried to help each other if its needed and all team member tried their best to perform well. It was a great experience for me which will help me to improve my presentation even more in future.         </w:t>
      </w:r>
    </w:p>
    <w:p w14:paraId="0DAFC72C" w14:textId="77777777" w:rsidR="007171E5" w:rsidRPr="00827B46" w:rsidRDefault="007171E5" w:rsidP="007171E5">
      <w:pPr>
        <w:rPr>
          <w:rFonts w:ascii="Arial" w:hAnsi="Arial" w:cs="Arial"/>
        </w:rPr>
      </w:pPr>
      <w:bookmarkStart w:id="0" w:name="_GoBack"/>
      <w:bookmarkEnd w:id="0"/>
    </w:p>
    <w:sdt>
      <w:sdtPr>
        <w:rPr>
          <w:rFonts w:ascii="Arial" w:eastAsiaTheme="minorHAnsi" w:hAnsi="Arial" w:cs="Arial"/>
          <w:color w:val="auto"/>
          <w:sz w:val="22"/>
          <w:szCs w:val="22"/>
          <w:lang w:val="en-GB"/>
        </w:rPr>
        <w:id w:val="-1229534771"/>
        <w:docPartObj>
          <w:docPartGallery w:val="Bibliographies"/>
          <w:docPartUnique/>
        </w:docPartObj>
      </w:sdtPr>
      <w:sdtEndPr/>
      <w:sdtContent>
        <w:p w14:paraId="0DD6CE6E" w14:textId="3BB9732C" w:rsidR="00AE72C4" w:rsidRPr="00827B46" w:rsidRDefault="00AE72C4">
          <w:pPr>
            <w:pStyle w:val="Heading1"/>
            <w:rPr>
              <w:rFonts w:ascii="Arial" w:hAnsi="Arial" w:cs="Arial"/>
              <w:color w:val="auto"/>
              <w:sz w:val="28"/>
              <w:szCs w:val="28"/>
            </w:rPr>
          </w:pPr>
          <w:r w:rsidRPr="00827B46">
            <w:rPr>
              <w:rFonts w:ascii="Arial" w:hAnsi="Arial" w:cs="Arial"/>
              <w:color w:val="auto"/>
              <w:sz w:val="28"/>
              <w:szCs w:val="28"/>
            </w:rPr>
            <w:t>References</w:t>
          </w:r>
          <w:r w:rsidR="00D17370" w:rsidRPr="00827B46">
            <w:rPr>
              <w:rFonts w:ascii="Arial" w:hAnsi="Arial" w:cs="Arial"/>
              <w:color w:val="auto"/>
              <w:sz w:val="28"/>
              <w:szCs w:val="28"/>
            </w:rPr>
            <w:t xml:space="preserve"> -</w:t>
          </w:r>
        </w:p>
        <w:p w14:paraId="1B3E286A" w14:textId="77777777" w:rsidR="00471F79" w:rsidRPr="00827B46" w:rsidRDefault="00471F79" w:rsidP="00471F79">
          <w:pPr>
            <w:rPr>
              <w:rFonts w:ascii="Arial" w:hAnsi="Arial" w:cs="Arial"/>
              <w:lang w:val="en-US"/>
            </w:rPr>
          </w:pPr>
        </w:p>
        <w:sdt>
          <w:sdtPr>
            <w:rPr>
              <w:rFonts w:ascii="Arial" w:hAnsi="Arial" w:cs="Arial"/>
            </w:rPr>
            <w:id w:val="-573587230"/>
            <w:bibliography/>
          </w:sdtPr>
          <w:sdtEndPr/>
          <w:sdtContent>
            <w:p w14:paraId="440D13AD" w14:textId="5AC2EFDA" w:rsidR="00AE72C4" w:rsidRPr="00827B46" w:rsidRDefault="00AE72C4" w:rsidP="00AE72C4">
              <w:pPr>
                <w:pStyle w:val="Bibliography"/>
                <w:rPr>
                  <w:rFonts w:ascii="Arial" w:hAnsi="Arial" w:cs="Arial"/>
                  <w:noProof/>
                  <w:sz w:val="24"/>
                  <w:szCs w:val="24"/>
                  <w:lang w:val="en-US"/>
                </w:rPr>
              </w:pPr>
              <w:r w:rsidRPr="00827B46">
                <w:rPr>
                  <w:rFonts w:ascii="Arial" w:hAnsi="Arial" w:cs="Arial"/>
                </w:rPr>
                <w:fldChar w:fldCharType="begin"/>
              </w:r>
              <w:r w:rsidRPr="00827B46">
                <w:rPr>
                  <w:rFonts w:ascii="Arial" w:hAnsi="Arial" w:cs="Arial"/>
                </w:rPr>
                <w:instrText xml:space="preserve"> BIBLIOGRAPHY </w:instrText>
              </w:r>
              <w:r w:rsidRPr="00827B46">
                <w:rPr>
                  <w:rFonts w:ascii="Arial" w:hAnsi="Arial" w:cs="Arial"/>
                </w:rPr>
                <w:fldChar w:fldCharType="separate"/>
              </w:r>
              <w:r w:rsidRPr="00827B46">
                <w:rPr>
                  <w:rFonts w:ascii="Arial" w:hAnsi="Arial" w:cs="Arial"/>
                  <w:noProof/>
                  <w:lang w:val="en-US"/>
                </w:rPr>
                <w:t xml:space="preserve">Anti-bullying.org.uk, (2020). </w:t>
              </w:r>
              <w:r w:rsidRPr="00827B46">
                <w:rPr>
                  <w:rFonts w:ascii="Arial" w:hAnsi="Arial" w:cs="Arial"/>
                  <w:i/>
                  <w:iCs/>
                  <w:noProof/>
                  <w:lang w:val="en-US"/>
                </w:rPr>
                <w:t xml:space="preserve">A whole school approach. </w:t>
              </w:r>
              <w:r w:rsidRPr="00827B46">
                <w:rPr>
                  <w:rFonts w:ascii="Arial" w:hAnsi="Arial" w:cs="Arial"/>
                  <w:noProof/>
                  <w:lang w:val="en-US"/>
                </w:rPr>
                <w:t xml:space="preserve">[Online] </w:t>
              </w:r>
              <w:r w:rsidRPr="00827B46">
                <w:rPr>
                  <w:rFonts w:ascii="Arial" w:hAnsi="Arial" w:cs="Arial"/>
                  <w:noProof/>
                  <w:lang w:val="en-US"/>
                </w:rPr>
                <w:br/>
                <w:t xml:space="preserve">Available at: </w:t>
              </w:r>
              <w:hyperlink r:id="rId7" w:history="1">
                <w:r w:rsidRPr="00827B46">
                  <w:rPr>
                    <w:rStyle w:val="Hyperlink"/>
                    <w:rFonts w:ascii="Arial" w:hAnsi="Arial" w:cs="Arial"/>
                    <w:noProof/>
                    <w:lang w:val="en-US"/>
                  </w:rPr>
                  <w:t>https://www.anti-bullyingalliance.org.uk/tools-information/schools-and-teachers/whole-school-approach</w:t>
                </w:r>
              </w:hyperlink>
              <w:r w:rsidRPr="00827B46">
                <w:rPr>
                  <w:rFonts w:ascii="Arial" w:hAnsi="Arial" w:cs="Arial"/>
                  <w:noProof/>
                  <w:lang w:val="en-US"/>
                </w:rPr>
                <w:br/>
                <w:t>[Accessed 6 March 2020].</w:t>
              </w:r>
            </w:p>
            <w:p w14:paraId="44B8A2D2" w14:textId="527D806D" w:rsidR="00AE72C4" w:rsidRPr="00827B46" w:rsidRDefault="00AE72C4" w:rsidP="00AE72C4">
              <w:pPr>
                <w:pStyle w:val="Bibliography"/>
                <w:rPr>
                  <w:rFonts w:ascii="Arial" w:hAnsi="Arial" w:cs="Arial"/>
                  <w:noProof/>
                  <w:lang w:val="en-US"/>
                </w:rPr>
              </w:pPr>
              <w:r w:rsidRPr="00827B46">
                <w:rPr>
                  <w:rFonts w:ascii="Arial" w:hAnsi="Arial" w:cs="Arial"/>
                  <w:noProof/>
                  <w:lang w:val="en-US"/>
                </w:rPr>
                <w:t xml:space="preserve">Arky, B., n.d. </w:t>
              </w:r>
              <w:r w:rsidRPr="00827B46">
                <w:rPr>
                  <w:rFonts w:ascii="Arial" w:hAnsi="Arial" w:cs="Arial"/>
                  <w:i/>
                  <w:iCs/>
                  <w:noProof/>
                  <w:lang w:val="en-US"/>
                </w:rPr>
                <w:t xml:space="preserve">Child Mind Institute - How Parent Support Groups Can Help. </w:t>
              </w:r>
              <w:r w:rsidRPr="00827B46">
                <w:rPr>
                  <w:rFonts w:ascii="Arial" w:hAnsi="Arial" w:cs="Arial"/>
                  <w:noProof/>
                  <w:lang w:val="en-US"/>
                </w:rPr>
                <w:t xml:space="preserve">[Online] </w:t>
              </w:r>
              <w:r w:rsidRPr="00827B46">
                <w:rPr>
                  <w:rFonts w:ascii="Arial" w:hAnsi="Arial" w:cs="Arial"/>
                  <w:noProof/>
                  <w:lang w:val="en-US"/>
                </w:rPr>
                <w:br/>
                <w:t xml:space="preserve">Available at: </w:t>
              </w:r>
              <w:hyperlink r:id="rId8" w:history="1">
                <w:r w:rsidRPr="00827B46">
                  <w:rPr>
                    <w:rStyle w:val="Hyperlink"/>
                    <w:rFonts w:ascii="Arial" w:hAnsi="Arial" w:cs="Arial"/>
                    <w:noProof/>
                    <w:lang w:val="en-US"/>
                  </w:rPr>
                  <w:t>https://childmind.org/article/how-parent-support-groups-can-help/</w:t>
                </w:r>
              </w:hyperlink>
              <w:r w:rsidRPr="00827B46">
                <w:rPr>
                  <w:rFonts w:ascii="Arial" w:hAnsi="Arial" w:cs="Arial"/>
                  <w:noProof/>
                  <w:lang w:val="en-US"/>
                </w:rPr>
                <w:br/>
                <w:t>[Accessed 7 March 2020].</w:t>
              </w:r>
            </w:p>
            <w:p w14:paraId="7A4B3D5C" w14:textId="3923396E" w:rsidR="00AE72C4" w:rsidRPr="00827B46" w:rsidRDefault="00AE72C4" w:rsidP="00AE72C4">
              <w:pPr>
                <w:pStyle w:val="Bibliography"/>
                <w:rPr>
                  <w:rFonts w:ascii="Arial" w:hAnsi="Arial" w:cs="Arial"/>
                  <w:noProof/>
                  <w:lang w:val="en-US"/>
                </w:rPr>
              </w:pPr>
              <w:r w:rsidRPr="00827B46">
                <w:rPr>
                  <w:rFonts w:ascii="Arial" w:hAnsi="Arial" w:cs="Arial"/>
                  <w:noProof/>
                  <w:lang w:val="en-US"/>
                </w:rPr>
                <w:t xml:space="preserve">childrenssociety.org.uk, (2020). </w:t>
              </w:r>
              <w:r w:rsidRPr="00827B46">
                <w:rPr>
                  <w:rFonts w:ascii="Arial" w:hAnsi="Arial" w:cs="Arial"/>
                  <w:i/>
                  <w:iCs/>
                  <w:noProof/>
                  <w:lang w:val="en-US"/>
                </w:rPr>
                <w:t xml:space="preserve">The Children's Society. </w:t>
              </w:r>
              <w:r w:rsidRPr="00827B46">
                <w:rPr>
                  <w:rFonts w:ascii="Arial" w:hAnsi="Arial" w:cs="Arial"/>
                  <w:noProof/>
                  <w:lang w:val="en-US"/>
                </w:rPr>
                <w:t xml:space="preserve">[Online] </w:t>
              </w:r>
              <w:r w:rsidRPr="00827B46">
                <w:rPr>
                  <w:rFonts w:ascii="Arial" w:hAnsi="Arial" w:cs="Arial"/>
                  <w:noProof/>
                  <w:lang w:val="en-US"/>
                </w:rPr>
                <w:br/>
                <w:t xml:space="preserve">Available at: </w:t>
              </w:r>
              <w:hyperlink r:id="rId9" w:history="1">
                <w:r w:rsidRPr="00827B46">
                  <w:rPr>
                    <w:rStyle w:val="Hyperlink"/>
                    <w:rFonts w:ascii="Arial" w:hAnsi="Arial" w:cs="Arial"/>
                    <w:noProof/>
                    <w:lang w:val="en-US"/>
                  </w:rPr>
                  <w:t>https://www.childrenssociety.org.uk/what-we-do/our-work/young-peoples-mental-health</w:t>
                </w:r>
              </w:hyperlink>
              <w:r w:rsidRPr="00827B46">
                <w:rPr>
                  <w:rFonts w:ascii="Arial" w:hAnsi="Arial" w:cs="Arial"/>
                  <w:noProof/>
                  <w:lang w:val="en-US"/>
                </w:rPr>
                <w:br/>
                <w:t>[Accessed 8 March 2020].</w:t>
              </w:r>
            </w:p>
            <w:p w14:paraId="337DE1EB" w14:textId="40B5EDED" w:rsidR="00AE72C4" w:rsidRPr="00827B46" w:rsidRDefault="00AE72C4" w:rsidP="00AE72C4">
              <w:pPr>
                <w:pStyle w:val="Bibliography"/>
                <w:rPr>
                  <w:rFonts w:ascii="Arial" w:hAnsi="Arial" w:cs="Arial"/>
                  <w:noProof/>
                  <w:lang w:val="en-US"/>
                </w:rPr>
              </w:pPr>
              <w:r w:rsidRPr="00827B46">
                <w:rPr>
                  <w:rFonts w:ascii="Arial" w:hAnsi="Arial" w:cs="Arial"/>
                  <w:noProof/>
                  <w:lang w:val="en-US"/>
                </w:rPr>
                <w:t xml:space="preserve">Oxfam, (2020). </w:t>
              </w:r>
              <w:r w:rsidRPr="00827B46">
                <w:rPr>
                  <w:rFonts w:ascii="Arial" w:hAnsi="Arial" w:cs="Arial"/>
                  <w:i/>
                  <w:iCs/>
                  <w:noProof/>
                  <w:lang w:val="en-US"/>
                </w:rPr>
                <w:t xml:space="preserve">Safeguarding. </w:t>
              </w:r>
              <w:r w:rsidRPr="00827B46">
                <w:rPr>
                  <w:rFonts w:ascii="Arial" w:hAnsi="Arial" w:cs="Arial"/>
                  <w:noProof/>
                  <w:lang w:val="en-US"/>
                </w:rPr>
                <w:t xml:space="preserve">[Online] </w:t>
              </w:r>
              <w:r w:rsidRPr="00827B46">
                <w:rPr>
                  <w:rFonts w:ascii="Arial" w:hAnsi="Arial" w:cs="Arial"/>
                  <w:noProof/>
                  <w:lang w:val="en-US"/>
                </w:rPr>
                <w:br/>
                <w:t xml:space="preserve">Available at: </w:t>
              </w:r>
              <w:hyperlink r:id="rId10" w:history="1">
                <w:r w:rsidRPr="00827B46">
                  <w:rPr>
                    <w:rStyle w:val="Hyperlink"/>
                    <w:rFonts w:ascii="Arial" w:hAnsi="Arial" w:cs="Arial"/>
                    <w:noProof/>
                    <w:lang w:val="en-US"/>
                  </w:rPr>
                  <w:t>https://www.oxfam.org.uk/safeguarding-at-oxfam</w:t>
                </w:r>
              </w:hyperlink>
              <w:r w:rsidRPr="00827B46">
                <w:rPr>
                  <w:rFonts w:ascii="Arial" w:hAnsi="Arial" w:cs="Arial"/>
                  <w:noProof/>
                  <w:lang w:val="en-US"/>
                </w:rPr>
                <w:br/>
                <w:t>[Accessed 8 March 2020].</w:t>
              </w:r>
            </w:p>
            <w:p w14:paraId="04B9FE53" w14:textId="57961BA8" w:rsidR="00AE72C4" w:rsidRPr="00827B46" w:rsidRDefault="00AE72C4" w:rsidP="00AE72C4">
              <w:pPr>
                <w:rPr>
                  <w:rFonts w:ascii="Arial" w:hAnsi="Arial" w:cs="Arial"/>
                </w:rPr>
              </w:pPr>
              <w:r w:rsidRPr="00827B46">
                <w:rPr>
                  <w:rFonts w:ascii="Arial" w:hAnsi="Arial" w:cs="Arial"/>
                  <w:b/>
                  <w:bCs/>
                  <w:noProof/>
                </w:rPr>
                <w:fldChar w:fldCharType="end"/>
              </w:r>
            </w:p>
          </w:sdtContent>
        </w:sdt>
      </w:sdtContent>
    </w:sdt>
    <w:p w14:paraId="2F4E425F" w14:textId="77777777" w:rsidR="00F844C0" w:rsidRPr="00827B46" w:rsidRDefault="00F844C0" w:rsidP="007171E5">
      <w:pPr>
        <w:rPr>
          <w:rFonts w:ascii="Arial" w:hAnsi="Arial" w:cs="Arial"/>
        </w:rPr>
      </w:pPr>
    </w:p>
    <w:p w14:paraId="0138060A" w14:textId="398DBEA0" w:rsidR="008C2B69" w:rsidRPr="00827B46" w:rsidRDefault="008C2B69" w:rsidP="00AE72C4">
      <w:pPr>
        <w:pStyle w:val="Heading1"/>
        <w:rPr>
          <w:rFonts w:ascii="Arial" w:hAnsi="Arial" w:cs="Arial"/>
        </w:rPr>
      </w:pPr>
    </w:p>
    <w:p w14:paraId="3A4AE659" w14:textId="7D441E8B" w:rsidR="00F844C0" w:rsidRPr="00827B46" w:rsidRDefault="00F844C0" w:rsidP="00F844C0">
      <w:pPr>
        <w:rPr>
          <w:rFonts w:ascii="Arial" w:hAnsi="Arial" w:cs="Arial"/>
        </w:rPr>
      </w:pPr>
    </w:p>
    <w:p w14:paraId="7991975C" w14:textId="77777777" w:rsidR="00F844C0" w:rsidRDefault="00F844C0"/>
    <w:sectPr w:rsidR="00F844C0" w:rsidSect="00D1737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1E5"/>
    <w:rsid w:val="00030870"/>
    <w:rsid w:val="00242FCF"/>
    <w:rsid w:val="00471F79"/>
    <w:rsid w:val="00555566"/>
    <w:rsid w:val="007171E5"/>
    <w:rsid w:val="00766EFF"/>
    <w:rsid w:val="00827B46"/>
    <w:rsid w:val="00882C1F"/>
    <w:rsid w:val="008C2B69"/>
    <w:rsid w:val="008E040F"/>
    <w:rsid w:val="009424C2"/>
    <w:rsid w:val="009831F7"/>
    <w:rsid w:val="00A26DE5"/>
    <w:rsid w:val="00AE72C4"/>
    <w:rsid w:val="00C53E8F"/>
    <w:rsid w:val="00D17370"/>
    <w:rsid w:val="00F84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6C8C6"/>
  <w15:chartTrackingRefBased/>
  <w15:docId w15:val="{BAD2023B-3137-474A-9625-E4E75A849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1E5"/>
  </w:style>
  <w:style w:type="paragraph" w:styleId="Heading1">
    <w:name w:val="heading 1"/>
    <w:basedOn w:val="Normal"/>
    <w:next w:val="Normal"/>
    <w:link w:val="Heading1Char"/>
    <w:uiPriority w:val="9"/>
    <w:qFormat/>
    <w:rsid w:val="00F844C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766E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4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844C0"/>
  </w:style>
  <w:style w:type="character" w:styleId="Hyperlink">
    <w:name w:val="Hyperlink"/>
    <w:basedOn w:val="DefaultParagraphFont"/>
    <w:uiPriority w:val="99"/>
    <w:unhideWhenUsed/>
    <w:rsid w:val="00471F79"/>
    <w:rPr>
      <w:color w:val="0563C1" w:themeColor="hyperlink"/>
      <w:u w:val="single"/>
    </w:rPr>
  </w:style>
  <w:style w:type="character" w:styleId="UnresolvedMention">
    <w:name w:val="Unresolved Mention"/>
    <w:basedOn w:val="DefaultParagraphFont"/>
    <w:uiPriority w:val="99"/>
    <w:semiHidden/>
    <w:unhideWhenUsed/>
    <w:rsid w:val="00471F79"/>
    <w:rPr>
      <w:color w:val="605E5C"/>
      <w:shd w:val="clear" w:color="auto" w:fill="E1DFDD"/>
    </w:rPr>
  </w:style>
  <w:style w:type="character" w:styleId="FollowedHyperlink">
    <w:name w:val="FollowedHyperlink"/>
    <w:basedOn w:val="DefaultParagraphFont"/>
    <w:uiPriority w:val="99"/>
    <w:semiHidden/>
    <w:unhideWhenUsed/>
    <w:rsid w:val="00471F79"/>
    <w:rPr>
      <w:color w:val="954F72" w:themeColor="followedHyperlink"/>
      <w:u w:val="single"/>
    </w:rPr>
  </w:style>
  <w:style w:type="paragraph" w:styleId="NoSpacing">
    <w:name w:val="No Spacing"/>
    <w:link w:val="NoSpacingChar"/>
    <w:uiPriority w:val="1"/>
    <w:qFormat/>
    <w:rsid w:val="00D173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7370"/>
    <w:rPr>
      <w:rFonts w:eastAsiaTheme="minorEastAsia"/>
      <w:lang w:val="en-US"/>
    </w:rPr>
  </w:style>
  <w:style w:type="character" w:customStyle="1" w:styleId="Heading3Char">
    <w:name w:val="Heading 3 Char"/>
    <w:basedOn w:val="DefaultParagraphFont"/>
    <w:link w:val="Heading3"/>
    <w:uiPriority w:val="9"/>
    <w:semiHidden/>
    <w:rsid w:val="00766EF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594899">
      <w:bodyDiv w:val="1"/>
      <w:marLeft w:val="0"/>
      <w:marRight w:val="0"/>
      <w:marTop w:val="0"/>
      <w:marBottom w:val="0"/>
      <w:divBdr>
        <w:top w:val="none" w:sz="0" w:space="0" w:color="auto"/>
        <w:left w:val="none" w:sz="0" w:space="0" w:color="auto"/>
        <w:bottom w:val="none" w:sz="0" w:space="0" w:color="auto"/>
        <w:right w:val="none" w:sz="0" w:space="0" w:color="auto"/>
      </w:divBdr>
    </w:div>
    <w:div w:id="166749988">
      <w:bodyDiv w:val="1"/>
      <w:marLeft w:val="0"/>
      <w:marRight w:val="0"/>
      <w:marTop w:val="0"/>
      <w:marBottom w:val="0"/>
      <w:divBdr>
        <w:top w:val="none" w:sz="0" w:space="0" w:color="auto"/>
        <w:left w:val="none" w:sz="0" w:space="0" w:color="auto"/>
        <w:bottom w:val="none" w:sz="0" w:space="0" w:color="auto"/>
        <w:right w:val="none" w:sz="0" w:space="0" w:color="auto"/>
      </w:divBdr>
    </w:div>
    <w:div w:id="288585782">
      <w:bodyDiv w:val="1"/>
      <w:marLeft w:val="0"/>
      <w:marRight w:val="0"/>
      <w:marTop w:val="0"/>
      <w:marBottom w:val="0"/>
      <w:divBdr>
        <w:top w:val="none" w:sz="0" w:space="0" w:color="auto"/>
        <w:left w:val="none" w:sz="0" w:space="0" w:color="auto"/>
        <w:bottom w:val="none" w:sz="0" w:space="0" w:color="auto"/>
        <w:right w:val="none" w:sz="0" w:space="0" w:color="auto"/>
      </w:divBdr>
    </w:div>
    <w:div w:id="451942960">
      <w:bodyDiv w:val="1"/>
      <w:marLeft w:val="0"/>
      <w:marRight w:val="0"/>
      <w:marTop w:val="0"/>
      <w:marBottom w:val="0"/>
      <w:divBdr>
        <w:top w:val="none" w:sz="0" w:space="0" w:color="auto"/>
        <w:left w:val="none" w:sz="0" w:space="0" w:color="auto"/>
        <w:bottom w:val="none" w:sz="0" w:space="0" w:color="auto"/>
        <w:right w:val="none" w:sz="0" w:space="0" w:color="auto"/>
      </w:divBdr>
    </w:div>
    <w:div w:id="473910878">
      <w:bodyDiv w:val="1"/>
      <w:marLeft w:val="0"/>
      <w:marRight w:val="0"/>
      <w:marTop w:val="0"/>
      <w:marBottom w:val="0"/>
      <w:divBdr>
        <w:top w:val="none" w:sz="0" w:space="0" w:color="auto"/>
        <w:left w:val="none" w:sz="0" w:space="0" w:color="auto"/>
        <w:bottom w:val="none" w:sz="0" w:space="0" w:color="auto"/>
        <w:right w:val="none" w:sz="0" w:space="0" w:color="auto"/>
      </w:divBdr>
    </w:div>
    <w:div w:id="791509810">
      <w:bodyDiv w:val="1"/>
      <w:marLeft w:val="0"/>
      <w:marRight w:val="0"/>
      <w:marTop w:val="0"/>
      <w:marBottom w:val="0"/>
      <w:divBdr>
        <w:top w:val="none" w:sz="0" w:space="0" w:color="auto"/>
        <w:left w:val="none" w:sz="0" w:space="0" w:color="auto"/>
        <w:bottom w:val="none" w:sz="0" w:space="0" w:color="auto"/>
        <w:right w:val="none" w:sz="0" w:space="0" w:color="auto"/>
      </w:divBdr>
    </w:div>
    <w:div w:id="877661196">
      <w:bodyDiv w:val="1"/>
      <w:marLeft w:val="0"/>
      <w:marRight w:val="0"/>
      <w:marTop w:val="0"/>
      <w:marBottom w:val="0"/>
      <w:divBdr>
        <w:top w:val="none" w:sz="0" w:space="0" w:color="auto"/>
        <w:left w:val="none" w:sz="0" w:space="0" w:color="auto"/>
        <w:bottom w:val="none" w:sz="0" w:space="0" w:color="auto"/>
        <w:right w:val="none" w:sz="0" w:space="0" w:color="auto"/>
      </w:divBdr>
    </w:div>
    <w:div w:id="951014667">
      <w:bodyDiv w:val="1"/>
      <w:marLeft w:val="0"/>
      <w:marRight w:val="0"/>
      <w:marTop w:val="0"/>
      <w:marBottom w:val="0"/>
      <w:divBdr>
        <w:top w:val="none" w:sz="0" w:space="0" w:color="auto"/>
        <w:left w:val="none" w:sz="0" w:space="0" w:color="auto"/>
        <w:bottom w:val="none" w:sz="0" w:space="0" w:color="auto"/>
        <w:right w:val="none" w:sz="0" w:space="0" w:color="auto"/>
      </w:divBdr>
    </w:div>
    <w:div w:id="1034692008">
      <w:bodyDiv w:val="1"/>
      <w:marLeft w:val="0"/>
      <w:marRight w:val="0"/>
      <w:marTop w:val="0"/>
      <w:marBottom w:val="0"/>
      <w:divBdr>
        <w:top w:val="none" w:sz="0" w:space="0" w:color="auto"/>
        <w:left w:val="none" w:sz="0" w:space="0" w:color="auto"/>
        <w:bottom w:val="none" w:sz="0" w:space="0" w:color="auto"/>
        <w:right w:val="none" w:sz="0" w:space="0" w:color="auto"/>
      </w:divBdr>
    </w:div>
    <w:div w:id="1117261598">
      <w:bodyDiv w:val="1"/>
      <w:marLeft w:val="0"/>
      <w:marRight w:val="0"/>
      <w:marTop w:val="0"/>
      <w:marBottom w:val="0"/>
      <w:divBdr>
        <w:top w:val="none" w:sz="0" w:space="0" w:color="auto"/>
        <w:left w:val="none" w:sz="0" w:space="0" w:color="auto"/>
        <w:bottom w:val="none" w:sz="0" w:space="0" w:color="auto"/>
        <w:right w:val="none" w:sz="0" w:space="0" w:color="auto"/>
      </w:divBdr>
    </w:div>
    <w:div w:id="1181628846">
      <w:bodyDiv w:val="1"/>
      <w:marLeft w:val="0"/>
      <w:marRight w:val="0"/>
      <w:marTop w:val="0"/>
      <w:marBottom w:val="0"/>
      <w:divBdr>
        <w:top w:val="none" w:sz="0" w:space="0" w:color="auto"/>
        <w:left w:val="none" w:sz="0" w:space="0" w:color="auto"/>
        <w:bottom w:val="none" w:sz="0" w:space="0" w:color="auto"/>
        <w:right w:val="none" w:sz="0" w:space="0" w:color="auto"/>
      </w:divBdr>
    </w:div>
    <w:div w:id="1246719885">
      <w:bodyDiv w:val="1"/>
      <w:marLeft w:val="0"/>
      <w:marRight w:val="0"/>
      <w:marTop w:val="0"/>
      <w:marBottom w:val="0"/>
      <w:divBdr>
        <w:top w:val="none" w:sz="0" w:space="0" w:color="auto"/>
        <w:left w:val="none" w:sz="0" w:space="0" w:color="auto"/>
        <w:bottom w:val="none" w:sz="0" w:space="0" w:color="auto"/>
        <w:right w:val="none" w:sz="0" w:space="0" w:color="auto"/>
      </w:divBdr>
    </w:div>
    <w:div w:id="1440367966">
      <w:bodyDiv w:val="1"/>
      <w:marLeft w:val="0"/>
      <w:marRight w:val="0"/>
      <w:marTop w:val="0"/>
      <w:marBottom w:val="0"/>
      <w:divBdr>
        <w:top w:val="none" w:sz="0" w:space="0" w:color="auto"/>
        <w:left w:val="none" w:sz="0" w:space="0" w:color="auto"/>
        <w:bottom w:val="none" w:sz="0" w:space="0" w:color="auto"/>
        <w:right w:val="none" w:sz="0" w:space="0" w:color="auto"/>
      </w:divBdr>
    </w:div>
    <w:div w:id="1478111435">
      <w:bodyDiv w:val="1"/>
      <w:marLeft w:val="0"/>
      <w:marRight w:val="0"/>
      <w:marTop w:val="0"/>
      <w:marBottom w:val="0"/>
      <w:divBdr>
        <w:top w:val="none" w:sz="0" w:space="0" w:color="auto"/>
        <w:left w:val="none" w:sz="0" w:space="0" w:color="auto"/>
        <w:bottom w:val="none" w:sz="0" w:space="0" w:color="auto"/>
        <w:right w:val="none" w:sz="0" w:space="0" w:color="auto"/>
      </w:divBdr>
    </w:div>
    <w:div w:id="1565218131">
      <w:bodyDiv w:val="1"/>
      <w:marLeft w:val="0"/>
      <w:marRight w:val="0"/>
      <w:marTop w:val="0"/>
      <w:marBottom w:val="0"/>
      <w:divBdr>
        <w:top w:val="none" w:sz="0" w:space="0" w:color="auto"/>
        <w:left w:val="none" w:sz="0" w:space="0" w:color="auto"/>
        <w:bottom w:val="none" w:sz="0" w:space="0" w:color="auto"/>
        <w:right w:val="none" w:sz="0" w:space="0" w:color="auto"/>
      </w:divBdr>
    </w:div>
    <w:div w:id="1718747824">
      <w:bodyDiv w:val="1"/>
      <w:marLeft w:val="0"/>
      <w:marRight w:val="0"/>
      <w:marTop w:val="0"/>
      <w:marBottom w:val="0"/>
      <w:divBdr>
        <w:top w:val="none" w:sz="0" w:space="0" w:color="auto"/>
        <w:left w:val="none" w:sz="0" w:space="0" w:color="auto"/>
        <w:bottom w:val="none" w:sz="0" w:space="0" w:color="auto"/>
        <w:right w:val="none" w:sz="0" w:space="0" w:color="auto"/>
      </w:divBdr>
    </w:div>
    <w:div w:id="1825662359">
      <w:bodyDiv w:val="1"/>
      <w:marLeft w:val="0"/>
      <w:marRight w:val="0"/>
      <w:marTop w:val="0"/>
      <w:marBottom w:val="0"/>
      <w:divBdr>
        <w:top w:val="none" w:sz="0" w:space="0" w:color="auto"/>
        <w:left w:val="none" w:sz="0" w:space="0" w:color="auto"/>
        <w:bottom w:val="none" w:sz="0" w:space="0" w:color="auto"/>
        <w:right w:val="none" w:sz="0" w:space="0" w:color="auto"/>
      </w:divBdr>
    </w:div>
    <w:div w:id="1851602005">
      <w:bodyDiv w:val="1"/>
      <w:marLeft w:val="0"/>
      <w:marRight w:val="0"/>
      <w:marTop w:val="0"/>
      <w:marBottom w:val="0"/>
      <w:divBdr>
        <w:top w:val="none" w:sz="0" w:space="0" w:color="auto"/>
        <w:left w:val="none" w:sz="0" w:space="0" w:color="auto"/>
        <w:bottom w:val="none" w:sz="0" w:space="0" w:color="auto"/>
        <w:right w:val="none" w:sz="0" w:space="0" w:color="auto"/>
      </w:divBdr>
    </w:div>
    <w:div w:id="1902205420">
      <w:bodyDiv w:val="1"/>
      <w:marLeft w:val="0"/>
      <w:marRight w:val="0"/>
      <w:marTop w:val="0"/>
      <w:marBottom w:val="0"/>
      <w:divBdr>
        <w:top w:val="none" w:sz="0" w:space="0" w:color="auto"/>
        <w:left w:val="none" w:sz="0" w:space="0" w:color="auto"/>
        <w:bottom w:val="none" w:sz="0" w:space="0" w:color="auto"/>
        <w:right w:val="none" w:sz="0" w:space="0" w:color="auto"/>
      </w:divBdr>
    </w:div>
    <w:div w:id="2010214131">
      <w:bodyDiv w:val="1"/>
      <w:marLeft w:val="0"/>
      <w:marRight w:val="0"/>
      <w:marTop w:val="0"/>
      <w:marBottom w:val="0"/>
      <w:divBdr>
        <w:top w:val="none" w:sz="0" w:space="0" w:color="auto"/>
        <w:left w:val="none" w:sz="0" w:space="0" w:color="auto"/>
        <w:bottom w:val="none" w:sz="0" w:space="0" w:color="auto"/>
        <w:right w:val="none" w:sz="0" w:space="0" w:color="auto"/>
      </w:divBdr>
    </w:div>
    <w:div w:id="212660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mind.org/article/how-parent-support-groups-can-hel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nti-bullyingalliance.org.uk/tools-information/schools-and-teachers/whole-school-approach"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oxfam.org.uk/safeguarding-at-oxfam" TargetMode="External"/><Relationship Id="rId4" Type="http://schemas.openxmlformats.org/officeDocument/2006/relationships/webSettings" Target="webSettings.xml"/><Relationship Id="rId9" Type="http://schemas.openxmlformats.org/officeDocument/2006/relationships/hyperlink" Target="https://www.childrenssociety.org.uk/what-we-do/our-work/young-peoples-mental-health"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5AA8D917C3A4C078988AD4E33905619"/>
        <w:category>
          <w:name w:val="General"/>
          <w:gallery w:val="placeholder"/>
        </w:category>
        <w:types>
          <w:type w:val="bbPlcHdr"/>
        </w:types>
        <w:behaviors>
          <w:behavior w:val="content"/>
        </w:behaviors>
        <w:guid w:val="{01C80EF5-B8A1-4C27-923B-FA4CC3AF194D}"/>
      </w:docPartPr>
      <w:docPartBody>
        <w:p w:rsidR="00446AB6" w:rsidRDefault="002C731D" w:rsidP="002C731D">
          <w:pPr>
            <w:pStyle w:val="D5AA8D917C3A4C078988AD4E33905619"/>
          </w:pPr>
          <w:r>
            <w:rPr>
              <w:rFonts w:asciiTheme="majorHAnsi" w:eastAsiaTheme="majorEastAsia" w:hAnsiTheme="majorHAnsi" w:cstheme="majorBidi"/>
              <w:caps/>
              <w:color w:val="4472C4" w:themeColor="accent1"/>
              <w:sz w:val="80"/>
              <w:szCs w:val="80"/>
            </w:rPr>
            <w:t>[Document title]</w:t>
          </w:r>
        </w:p>
      </w:docPartBody>
    </w:docPart>
    <w:docPart>
      <w:docPartPr>
        <w:name w:val="52315D1A56C74DBD82EB4471221E1722"/>
        <w:category>
          <w:name w:val="General"/>
          <w:gallery w:val="placeholder"/>
        </w:category>
        <w:types>
          <w:type w:val="bbPlcHdr"/>
        </w:types>
        <w:behaviors>
          <w:behavior w:val="content"/>
        </w:behaviors>
        <w:guid w:val="{844F5B64-1693-48BB-B6F4-3514F9D1B804}"/>
      </w:docPartPr>
      <w:docPartBody>
        <w:p w:rsidR="00446AB6" w:rsidRDefault="002C731D" w:rsidP="002C731D">
          <w:pPr>
            <w:pStyle w:val="52315D1A56C74DBD82EB4471221E172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31D"/>
    <w:rsid w:val="002C731D"/>
    <w:rsid w:val="00386247"/>
    <w:rsid w:val="00446AB6"/>
    <w:rsid w:val="00482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AA8D917C3A4C078988AD4E33905619">
    <w:name w:val="D5AA8D917C3A4C078988AD4E33905619"/>
    <w:rsid w:val="002C731D"/>
  </w:style>
  <w:style w:type="paragraph" w:customStyle="1" w:styleId="52315D1A56C74DBD82EB4471221E1722">
    <w:name w:val="52315D1A56C74DBD82EB4471221E1722"/>
    <w:rsid w:val="002C73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Ant20</b:Tag>
    <b:SourceType>InternetSite</b:SourceType>
    <b:Guid>{A811CC86-F1E4-4CDA-B95C-6A4DC13827F6}</b:Guid>
    <b:Title>A whole school approach</b:Title>
    <b:Year>2020</b:Year>
    <b:YearAccessed>2020</b:YearAccessed>
    <b:MonthAccessed>March</b:MonthAccessed>
    <b:DayAccessed>6</b:DayAccessed>
    <b:URL>https://www.anti-bullyingalliance.org.uk/tools-information/schools-and-teachers/whole-school-approach</b:URL>
    <b:Author>
      <b:Author>
        <b:NameList>
          <b:Person>
            <b:Last>Anti-bullying.org.uk</b:Last>
          </b:Person>
        </b:NameList>
      </b:Author>
    </b:Author>
    <b:RefOrder>1</b:RefOrder>
  </b:Source>
  <b:Source>
    <b:Tag>Bet20</b:Tag>
    <b:SourceType>InternetSite</b:SourceType>
    <b:Guid>{D19BB994-3787-42EB-9F3C-BF57C8DDF48A}</b:Guid>
    <b:Author>
      <b:Author>
        <b:NameList>
          <b:Person>
            <b:Last>Arky</b:Last>
            <b:First>Beth</b:First>
          </b:Person>
        </b:NameList>
      </b:Author>
    </b:Author>
    <b:Title>Child Mind Institute - How Parent Support Groups Can Help</b:Title>
    <b:YearAccessed>2020</b:YearAccessed>
    <b:MonthAccessed>March</b:MonthAccessed>
    <b:DayAccessed>7</b:DayAccessed>
    <b:URL>https://childmind.org/article/how-parent-support-groups-can-help/</b:URL>
    <b:RefOrder>3</b:RefOrder>
  </b:Source>
  <b:Source>
    <b:Tag>Med20</b:Tag>
    <b:SourceType>InternetSite</b:SourceType>
    <b:Guid>{7481861D-A8BC-406D-8CF7-217E290CC1C7}</b:Guid>
    <b:Title>The Children's Society</b:Title>
    <b:Year>2020</b:Year>
    <b:YearAccessed>2020</b:YearAccessed>
    <b:MonthAccessed>March</b:MonthAccessed>
    <b:DayAccessed>8</b:DayAccessed>
    <b:URL>https://www.childrenssociety.org.uk/what-we-do/our-work/young-peoples-mental-health</b:URL>
    <b:Author>
      <b:Author>
        <b:NameList>
          <b:Person>
            <b:Last>childrenssociety.org.uk</b:Last>
          </b:Person>
        </b:NameList>
      </b:Author>
    </b:Author>
    <b:RefOrder>4</b:RefOrder>
  </b:Source>
  <b:Source>
    <b:Tag>Oxf20</b:Tag>
    <b:SourceType>InternetSite</b:SourceType>
    <b:Guid>{231A3187-24A9-409F-B214-660AC92E6E94}</b:Guid>
    <b:Author>
      <b:Author>
        <b:NameList>
          <b:Person>
            <b:Last>Oxfam</b:Last>
          </b:Person>
        </b:NameList>
      </b:Author>
    </b:Author>
    <b:Title>Safeguarding</b:Title>
    <b:Year>2020</b:Year>
    <b:YearAccessed>2020</b:YearAccessed>
    <b:MonthAccessed>March</b:MonthAccessed>
    <b:DayAccessed>8</b:DayAccessed>
    <b:URL>https://www.oxfam.org.uk/safeguarding-at-oxfam</b:URL>
    <b:RefOrder>2</b:RefOrder>
  </b:Source>
</b:Sources>
</file>

<file path=customXml/itemProps1.xml><?xml version="1.0" encoding="utf-8"?>
<ds:datastoreItem xmlns:ds="http://schemas.openxmlformats.org/officeDocument/2006/customXml" ds:itemID="{509972FC-4F8C-4B23-BDE2-D22C16E07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1210</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&amp; Families</dc:title>
  <dc:subject>BMHP5004_BIRM</dc:subject>
  <dc:creator>Saniatul Choudhury (1809552)</dc:creator>
  <cp:keywords/>
  <dc:description/>
  <cp:lastModifiedBy>Saniatul Choudhury (1809552)</cp:lastModifiedBy>
  <cp:revision>2</cp:revision>
  <dcterms:created xsi:type="dcterms:W3CDTF">2020-03-19T19:37:00Z</dcterms:created>
  <dcterms:modified xsi:type="dcterms:W3CDTF">2020-03-19T19:37:00Z</dcterms:modified>
</cp:coreProperties>
</file>