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430739260"/>
        <w:docPartObj>
          <w:docPartGallery w:val="Cover Pages"/>
          <w:docPartUnique/>
        </w:docPartObj>
      </w:sdtPr>
      <w:sdtEndPr>
        <w:rPr>
          <w:rFonts w:ascii="Arial" w:hAnsi="Arial" w:cs="Arial"/>
          <w:b/>
          <w:sz w:val="24"/>
          <w:szCs w:val="24"/>
        </w:rPr>
      </w:sdtEndPr>
      <w:sdtContent>
        <w:p w14:paraId="226C1F0E" w14:textId="77777777" w:rsidR="00B82608" w:rsidRDefault="00B82608">
          <w:pPr>
            <w:pStyle w:val="NoSpacing"/>
            <w:rPr>
              <w:sz w:val="2"/>
            </w:rPr>
          </w:pPr>
        </w:p>
        <w:p w14:paraId="226C1F0F" w14:textId="77777777" w:rsidR="00B82608" w:rsidRDefault="00B82608">
          <w:r>
            <w:rPr>
              <w:noProof/>
              <w:lang w:eastAsia="en-GB"/>
            </w:rPr>
            <mc:AlternateContent>
              <mc:Choice Requires="wps">
                <w:drawing>
                  <wp:anchor distT="0" distB="0" distL="114300" distR="114300" simplePos="0" relativeHeight="251661312" behindDoc="0" locked="0" layoutInCell="1" allowOverlap="1" wp14:anchorId="226C1F7C" wp14:editId="226C1F7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b/>
                                    <w:i/>
                                    <w:sz w:val="32"/>
                                    <w:szCs w:val="32"/>
                                    <w:lang w:val="en-GB"/>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226C1F8A" w14:textId="5836CA51" w:rsidR="00B82608" w:rsidRPr="00AC2374" w:rsidRDefault="00F256D5" w:rsidP="00AC2374">
                                    <w:pPr>
                                      <w:pStyle w:val="NoSpacing"/>
                                      <w:rPr>
                                        <w:rFonts w:asciiTheme="majorHAnsi" w:eastAsiaTheme="majorEastAsia" w:hAnsiTheme="majorHAnsi" w:cstheme="majorBidi"/>
                                        <w:i/>
                                        <w:caps/>
                                        <w:color w:val="8496B0" w:themeColor="text2" w:themeTint="99"/>
                                        <w:sz w:val="68"/>
                                        <w:szCs w:val="68"/>
                                      </w:rPr>
                                    </w:pPr>
                                    <w:r>
                                      <w:rPr>
                                        <w:rFonts w:ascii="Arial" w:eastAsiaTheme="minorHAnsi" w:hAnsi="Arial" w:cs="Arial"/>
                                        <w:b/>
                                        <w:i/>
                                        <w:sz w:val="32"/>
                                        <w:szCs w:val="32"/>
                                        <w:lang w:val="en-GB"/>
                                      </w:rPr>
                                      <w:t xml:space="preserve">     </w:t>
                                    </w:r>
                                  </w:p>
                                </w:sdtContent>
                              </w:sdt>
                              <w:p w14:paraId="226C1F8B" w14:textId="66537659" w:rsidR="00B82608" w:rsidRDefault="00000000">
                                <w:pPr>
                                  <w:pStyle w:val="NoSpacing"/>
                                  <w:spacing w:before="120"/>
                                  <w:rPr>
                                    <w:color w:val="5B9BD5" w:themeColor="accent1"/>
                                    <w:sz w:val="36"/>
                                    <w:szCs w:val="36"/>
                                  </w:rPr>
                                </w:pPr>
                                <w:sdt>
                                  <w:sdtPr>
                                    <w:rPr>
                                      <w:color w:val="5B9BD5"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F256D5">
                                      <w:rPr>
                                        <w:color w:val="5B9BD5" w:themeColor="accent1"/>
                                        <w:sz w:val="36"/>
                                        <w:szCs w:val="36"/>
                                      </w:rPr>
                                      <w:t xml:space="preserve">     </w:t>
                                    </w:r>
                                  </w:sdtContent>
                                </w:sdt>
                                <w:r w:rsidR="00B82608">
                                  <w:rPr>
                                    <w:noProof/>
                                  </w:rPr>
                                  <w:t xml:space="preserve"> </w:t>
                                </w:r>
                              </w:p>
                              <w:p w14:paraId="226C1F8C" w14:textId="77777777" w:rsidR="00B82608" w:rsidRDefault="00B826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26C1F7C"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w:eastAsiaTheme="minorHAnsi" w:hAnsi="Arial" w:cs="Arial"/>
                              <w:b/>
                              <w:i/>
                              <w:sz w:val="32"/>
                              <w:szCs w:val="32"/>
                              <w:lang w:val="en-GB"/>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226C1F8A" w14:textId="5836CA51" w:rsidR="00B82608" w:rsidRPr="00AC2374" w:rsidRDefault="00F256D5" w:rsidP="00AC2374">
                              <w:pPr>
                                <w:pStyle w:val="NoSpacing"/>
                                <w:rPr>
                                  <w:rFonts w:asciiTheme="majorHAnsi" w:eastAsiaTheme="majorEastAsia" w:hAnsiTheme="majorHAnsi" w:cstheme="majorBidi"/>
                                  <w:i/>
                                  <w:caps/>
                                  <w:color w:val="8496B0" w:themeColor="text2" w:themeTint="99"/>
                                  <w:sz w:val="68"/>
                                  <w:szCs w:val="68"/>
                                </w:rPr>
                              </w:pPr>
                              <w:r>
                                <w:rPr>
                                  <w:rFonts w:ascii="Arial" w:eastAsiaTheme="minorHAnsi" w:hAnsi="Arial" w:cs="Arial"/>
                                  <w:b/>
                                  <w:i/>
                                  <w:sz w:val="32"/>
                                  <w:szCs w:val="32"/>
                                  <w:lang w:val="en-GB"/>
                                </w:rPr>
                                <w:t xml:space="preserve">     </w:t>
                              </w:r>
                            </w:p>
                          </w:sdtContent>
                        </w:sdt>
                        <w:p w14:paraId="226C1F8B" w14:textId="66537659" w:rsidR="00B82608" w:rsidRDefault="00000000">
                          <w:pPr>
                            <w:pStyle w:val="NoSpacing"/>
                            <w:spacing w:before="120"/>
                            <w:rPr>
                              <w:color w:val="5B9BD5" w:themeColor="accent1"/>
                              <w:sz w:val="36"/>
                              <w:szCs w:val="36"/>
                            </w:rPr>
                          </w:pPr>
                          <w:sdt>
                            <w:sdtPr>
                              <w:rPr>
                                <w:color w:val="5B9BD5"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F256D5">
                                <w:rPr>
                                  <w:color w:val="5B9BD5" w:themeColor="accent1"/>
                                  <w:sz w:val="36"/>
                                  <w:szCs w:val="36"/>
                                </w:rPr>
                                <w:t xml:space="preserve">     </w:t>
                              </w:r>
                            </w:sdtContent>
                          </w:sdt>
                          <w:r w:rsidR="00B82608">
                            <w:rPr>
                              <w:noProof/>
                            </w:rPr>
                            <w:t xml:space="preserve"> </w:t>
                          </w:r>
                        </w:p>
                        <w:p w14:paraId="226C1F8C" w14:textId="77777777" w:rsidR="00B82608" w:rsidRDefault="00B82608"/>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226C1F7E" wp14:editId="226C1F7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68005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26C1F10" w14:textId="77777777" w:rsidR="00F923E4" w:rsidRDefault="00AC2374">
          <w:pPr>
            <w:rPr>
              <w:rFonts w:ascii="Arial" w:hAnsi="Arial" w:cs="Arial"/>
              <w:b/>
              <w:sz w:val="24"/>
              <w:szCs w:val="24"/>
            </w:rPr>
          </w:pPr>
          <w:r>
            <w:rPr>
              <w:noProof/>
              <w:lang w:eastAsia="en-GB"/>
            </w:rPr>
            <mc:AlternateContent>
              <mc:Choice Requires="wps">
                <w:drawing>
                  <wp:anchor distT="45720" distB="45720" distL="114300" distR="114300" simplePos="0" relativeHeight="251663360" behindDoc="0" locked="0" layoutInCell="1" allowOverlap="1" wp14:anchorId="226C1F80" wp14:editId="0B24F111">
                    <wp:simplePos x="0" y="0"/>
                    <wp:positionH relativeFrom="column">
                      <wp:posOffset>774065</wp:posOffset>
                    </wp:positionH>
                    <wp:positionV relativeFrom="paragraph">
                      <wp:posOffset>6062345</wp:posOffset>
                    </wp:positionV>
                    <wp:extent cx="4732655" cy="23088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2655" cy="2308860"/>
                            </a:xfrm>
                            <a:prstGeom prst="rect">
                              <a:avLst/>
                            </a:prstGeom>
                            <a:solidFill>
                              <a:srgbClr val="FFFFFF"/>
                            </a:solidFill>
                            <a:ln w="9525">
                              <a:noFill/>
                              <a:miter lim="800000"/>
                              <a:headEnd/>
                              <a:tailEnd/>
                            </a:ln>
                          </wps:spPr>
                          <wps:txbx>
                            <w:txbxContent>
                              <w:p w14:paraId="226C1F8D" w14:textId="1308713A" w:rsidR="00AC2374" w:rsidRPr="00AC2374" w:rsidRDefault="00AC2374" w:rsidP="00F923E4">
                                <w:pPr>
                                  <w:jc w:val="both"/>
                                  <w:rPr>
                                    <w:rFonts w:ascii="Arial" w:hAnsi="Arial" w:cs="Arial"/>
                                    <w:b/>
                                    <w:sz w:val="28"/>
                                    <w:szCs w:val="28"/>
                                  </w:rPr>
                                </w:pPr>
                                <w:r w:rsidRPr="00AC2374">
                                  <w:rPr>
                                    <w:rFonts w:ascii="Arial" w:hAnsi="Arial" w:cs="Arial"/>
                                    <w:b/>
                                    <w:sz w:val="28"/>
                                    <w:szCs w:val="28"/>
                                  </w:rPr>
                                  <w:t>Submitted to:</w:t>
                                </w:r>
                                <w:r w:rsidR="005F2B6E">
                                  <w:rPr>
                                    <w:rFonts w:ascii="Arial" w:hAnsi="Arial" w:cs="Arial"/>
                                    <w:b/>
                                    <w:sz w:val="28"/>
                                    <w:szCs w:val="28"/>
                                  </w:rPr>
                                  <w:t xml:space="preserve"> Kathryn Roberts</w:t>
                                </w:r>
                              </w:p>
                              <w:p w14:paraId="226C1F8E" w14:textId="247632A6" w:rsidR="00AC2374" w:rsidRPr="00AC2374" w:rsidRDefault="00AC2374" w:rsidP="00F923E4">
                                <w:pPr>
                                  <w:jc w:val="both"/>
                                  <w:rPr>
                                    <w:rFonts w:ascii="Arial" w:hAnsi="Arial" w:cs="Arial"/>
                                    <w:b/>
                                    <w:sz w:val="28"/>
                                    <w:szCs w:val="28"/>
                                  </w:rPr>
                                </w:pPr>
                                <w:r w:rsidRPr="00AC2374">
                                  <w:rPr>
                                    <w:rFonts w:ascii="Arial" w:hAnsi="Arial" w:cs="Arial"/>
                                    <w:b/>
                                    <w:sz w:val="28"/>
                                    <w:szCs w:val="28"/>
                                  </w:rPr>
                                  <w:t>Submitted by:</w:t>
                                </w:r>
                                <w:r w:rsidR="0047161F">
                                  <w:rPr>
                                    <w:rFonts w:ascii="Arial" w:hAnsi="Arial" w:cs="Arial"/>
                                    <w:b/>
                                    <w:sz w:val="28"/>
                                    <w:szCs w:val="28"/>
                                  </w:rPr>
                                  <w:t xml:space="preserve"> Helal Ahmed Reza</w:t>
                                </w:r>
                              </w:p>
                              <w:p w14:paraId="226C1F8F" w14:textId="5ACF6702" w:rsidR="00AC2374" w:rsidRPr="004D2C73" w:rsidRDefault="00AC2374" w:rsidP="00F923E4">
                                <w:pPr>
                                  <w:jc w:val="both"/>
                                  <w:rPr>
                                    <w:rFonts w:ascii="Arial" w:hAnsi="Arial" w:cs="Arial"/>
                                    <w:b/>
                                    <w:sz w:val="28"/>
                                    <w:szCs w:val="28"/>
                                  </w:rPr>
                                </w:pPr>
                                <w:r w:rsidRPr="004D2C73">
                                  <w:rPr>
                                    <w:rFonts w:ascii="Arial" w:hAnsi="Arial" w:cs="Arial"/>
                                    <w:b/>
                                    <w:sz w:val="28"/>
                                    <w:szCs w:val="28"/>
                                  </w:rPr>
                                  <w:t>Student Number</w:t>
                                </w:r>
                                <w:r w:rsidR="00BC36F7" w:rsidRPr="004D2C73">
                                  <w:rPr>
                                    <w:rFonts w:ascii="Arial" w:hAnsi="Arial" w:cs="Arial"/>
                                    <w:b/>
                                    <w:sz w:val="28"/>
                                    <w:szCs w:val="28"/>
                                  </w:rPr>
                                  <w:t xml:space="preserve">: </w:t>
                                </w:r>
                                <w:r w:rsidR="0047161F" w:rsidRPr="004D2C73">
                                  <w:rPr>
                                    <w:rFonts w:ascii="Times New Roman" w:hAnsi="Times New Roman" w:cs="Times New Roman"/>
                                    <w:b/>
                                    <w:sz w:val="28"/>
                                    <w:szCs w:val="28"/>
                                  </w:rPr>
                                  <w:t>2021309701</w:t>
                                </w:r>
                              </w:p>
                              <w:p w14:paraId="226C1F90" w14:textId="0C0682C7" w:rsidR="00AC2374" w:rsidRPr="00AC2374" w:rsidRDefault="00AC2374" w:rsidP="00F923E4">
                                <w:pPr>
                                  <w:jc w:val="both"/>
                                  <w:rPr>
                                    <w:rFonts w:ascii="Arial" w:hAnsi="Arial" w:cs="Arial"/>
                                    <w:b/>
                                    <w:sz w:val="28"/>
                                    <w:szCs w:val="28"/>
                                  </w:rPr>
                                </w:pPr>
                                <w:r w:rsidRPr="00AC2374">
                                  <w:rPr>
                                    <w:rFonts w:ascii="Arial" w:hAnsi="Arial" w:cs="Arial"/>
                                    <w:b/>
                                    <w:sz w:val="28"/>
                                    <w:szCs w:val="28"/>
                                  </w:rPr>
                                  <w:t>Module Title:</w:t>
                                </w:r>
                                <w:r w:rsidR="00F256D5">
                                  <w:rPr>
                                    <w:rFonts w:ascii="Arial" w:hAnsi="Arial" w:cs="Arial"/>
                                    <w:b/>
                                    <w:sz w:val="28"/>
                                    <w:szCs w:val="28"/>
                                  </w:rPr>
                                  <w:t xml:space="preserve"> </w:t>
                                </w:r>
                                <w:r w:rsidR="005F2B6E">
                                  <w:rPr>
                                    <w:rFonts w:ascii="Arial" w:hAnsi="Arial" w:cs="Arial"/>
                                    <w:b/>
                                    <w:sz w:val="28"/>
                                    <w:szCs w:val="28"/>
                                  </w:rPr>
                                  <w:t>Sus</w:t>
                                </w:r>
                                <w:r w:rsidR="00B33FC0">
                                  <w:rPr>
                                    <w:rFonts w:ascii="Arial" w:hAnsi="Arial" w:cs="Arial"/>
                                    <w:b/>
                                    <w:sz w:val="28"/>
                                    <w:szCs w:val="28"/>
                                  </w:rPr>
                                  <w:t>tainable Hospitality &amp; Tourism Management.</w:t>
                                </w:r>
                              </w:p>
                              <w:p w14:paraId="226C1F91" w14:textId="469F0FA6" w:rsidR="00AC2374" w:rsidRPr="002C457E" w:rsidRDefault="00AC2374" w:rsidP="00F923E4">
                                <w:pPr>
                                  <w:jc w:val="both"/>
                                  <w:rPr>
                                    <w:rFonts w:ascii="Arial" w:hAnsi="Arial" w:cs="Arial"/>
                                    <w:b/>
                                    <w:sz w:val="28"/>
                                    <w:szCs w:val="28"/>
                                  </w:rPr>
                                </w:pPr>
                                <w:r w:rsidRPr="002C457E">
                                  <w:rPr>
                                    <w:rFonts w:ascii="Arial" w:hAnsi="Arial" w:cs="Arial"/>
                                    <w:b/>
                                    <w:sz w:val="28"/>
                                    <w:szCs w:val="28"/>
                                  </w:rPr>
                                  <w:t>Module code:</w:t>
                                </w:r>
                                <w:r w:rsidR="002C457E" w:rsidRPr="002C457E">
                                  <w:rPr>
                                    <w:b/>
                                    <w:sz w:val="28"/>
                                    <w:szCs w:val="28"/>
                                  </w:rPr>
                                  <w:t xml:space="preserve"> BMIH5006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C1F80" id="Text Box 2" o:spid="_x0000_s1027" type="#_x0000_t202" style="position:absolute;margin-left:60.95pt;margin-top:477.35pt;width:372.65pt;height:181.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KRwEQIAAP4DAAAOAAAAZHJzL2Uyb0RvYy54bWysU21v2yAQ/j5p/wHxfbHjJmlqxam6dJkm&#10;dS9Stx+AAcdomGNAYne/fgd206j7No0P6I47Hu6ee9jcDp0mJ+m8AlPR+SynRBoOQplDRX98379b&#10;U+IDM4JpMLKiT9LT2+3bN5velrKAFrSQjiCI8WVvK9qGYMss87yVHfMzsNJgsAHXsYCuO2TCsR7R&#10;O50Veb7KenDCOuDSezy9H4N0m/CbRvLwtWm8DERXFGsLaXdpr+OebTesPDhmW8WnMtg/VNExZfDR&#10;M9Q9C4wcnfoLqlPcgYcmzDh0GTSN4jL1gN3M81fdPLbMytQLkuPtmSb//2D5l9Oj/eZIGN7DgANM&#10;TXj7APynJwZ2LTMHeecc9K1kAh+eR8qy3vpyuhqp9qWPIHX/GQQOmR0DJKChcV1kBfskiI4DeDqT&#10;LodAOB4urq+K1XJJCcdYcZWv16s0loyVz9et8+GjhI5Eo6IOp5rg2enBh1gOK59T4msetBJ7pXVy&#10;3KHeaUdODBWwTyt18CpNG9JX9GZZLBOygXg/iaNTARWqVVfRdR7XqJlIxwcjUkpgSo82VqLNxE+k&#10;ZCQnDPVAlJjIi3TVIJ6QMAejIPEDodGC+01Jj2KsqP91ZE5Soj8ZJP1mvlhE9SZnsbwu0HGXkfoy&#10;wgxHqIoGSkZzF5LiIx0G7nA4jUq0vVQylYwiS2xOHyKq+NJPWS/fdvsHAAD//wMAUEsDBBQABgAI&#10;AAAAIQCL4vej4AAAAAwBAAAPAAAAZHJzL2Rvd25yZXYueG1sTI/dToNAEIXvTXyHzZh4Y+wCbfmT&#10;pVETjbetfYABpkBkdwm7LfTtHa/s5cn5cuabYrfoQVxocr01CsJVAIJMbZvetAqO3x/PKQjn0TQ4&#10;WEMKruRgV97fFZg3djZ7uhx8K3jEuBwVdN6PuZSu7kijW9mRDHcnO2n0HKdWNhPOPK4HGQVBLDX2&#10;hi90ONJ7R/XP4awVnL7mp202V5/+mOw38Rv2SWWvSj0+LK8vIDwt/h+GP31Wh5KdKns2jRMD5yjM&#10;GFWQbTcJCCbSOIlAVFytw3QNsizk7RPlLwAAAP//AwBQSwECLQAUAAYACAAAACEAtoM4kv4AAADh&#10;AQAAEwAAAAAAAAAAAAAAAAAAAAAAW0NvbnRlbnRfVHlwZXNdLnhtbFBLAQItABQABgAIAAAAIQA4&#10;/SH/1gAAAJQBAAALAAAAAAAAAAAAAAAAAC8BAABfcmVscy8ucmVsc1BLAQItABQABgAIAAAAIQBB&#10;MKRwEQIAAP4DAAAOAAAAAAAAAAAAAAAAAC4CAABkcnMvZTJvRG9jLnhtbFBLAQItABQABgAIAAAA&#10;IQCL4vej4AAAAAwBAAAPAAAAAAAAAAAAAAAAAGsEAABkcnMvZG93bnJldi54bWxQSwUGAAAAAAQA&#10;BADzAAAAeAUAAAAA&#10;" stroked="f">
                    <v:textbox>
                      <w:txbxContent>
                        <w:p w14:paraId="226C1F8D" w14:textId="1308713A" w:rsidR="00AC2374" w:rsidRPr="00AC2374" w:rsidRDefault="00AC2374" w:rsidP="00F923E4">
                          <w:pPr>
                            <w:jc w:val="both"/>
                            <w:rPr>
                              <w:rFonts w:ascii="Arial" w:hAnsi="Arial" w:cs="Arial"/>
                              <w:b/>
                              <w:sz w:val="28"/>
                              <w:szCs w:val="28"/>
                            </w:rPr>
                          </w:pPr>
                          <w:r w:rsidRPr="00AC2374">
                            <w:rPr>
                              <w:rFonts w:ascii="Arial" w:hAnsi="Arial" w:cs="Arial"/>
                              <w:b/>
                              <w:sz w:val="28"/>
                              <w:szCs w:val="28"/>
                            </w:rPr>
                            <w:t>Submitted to:</w:t>
                          </w:r>
                          <w:r w:rsidR="005F2B6E">
                            <w:rPr>
                              <w:rFonts w:ascii="Arial" w:hAnsi="Arial" w:cs="Arial"/>
                              <w:b/>
                              <w:sz w:val="28"/>
                              <w:szCs w:val="28"/>
                            </w:rPr>
                            <w:t xml:space="preserve"> Kathryn Roberts</w:t>
                          </w:r>
                        </w:p>
                        <w:p w14:paraId="226C1F8E" w14:textId="247632A6" w:rsidR="00AC2374" w:rsidRPr="00AC2374" w:rsidRDefault="00AC2374" w:rsidP="00F923E4">
                          <w:pPr>
                            <w:jc w:val="both"/>
                            <w:rPr>
                              <w:rFonts w:ascii="Arial" w:hAnsi="Arial" w:cs="Arial"/>
                              <w:b/>
                              <w:sz w:val="28"/>
                              <w:szCs w:val="28"/>
                            </w:rPr>
                          </w:pPr>
                          <w:r w:rsidRPr="00AC2374">
                            <w:rPr>
                              <w:rFonts w:ascii="Arial" w:hAnsi="Arial" w:cs="Arial"/>
                              <w:b/>
                              <w:sz w:val="28"/>
                              <w:szCs w:val="28"/>
                            </w:rPr>
                            <w:t>Submitted by:</w:t>
                          </w:r>
                          <w:r w:rsidR="0047161F">
                            <w:rPr>
                              <w:rFonts w:ascii="Arial" w:hAnsi="Arial" w:cs="Arial"/>
                              <w:b/>
                              <w:sz w:val="28"/>
                              <w:szCs w:val="28"/>
                            </w:rPr>
                            <w:t xml:space="preserve"> Helal Ahmed Reza</w:t>
                          </w:r>
                        </w:p>
                        <w:p w14:paraId="226C1F8F" w14:textId="5ACF6702" w:rsidR="00AC2374" w:rsidRPr="004D2C73" w:rsidRDefault="00AC2374" w:rsidP="00F923E4">
                          <w:pPr>
                            <w:jc w:val="both"/>
                            <w:rPr>
                              <w:rFonts w:ascii="Arial" w:hAnsi="Arial" w:cs="Arial"/>
                              <w:b/>
                              <w:sz w:val="28"/>
                              <w:szCs w:val="28"/>
                            </w:rPr>
                          </w:pPr>
                          <w:r w:rsidRPr="004D2C73">
                            <w:rPr>
                              <w:rFonts w:ascii="Arial" w:hAnsi="Arial" w:cs="Arial"/>
                              <w:b/>
                              <w:sz w:val="28"/>
                              <w:szCs w:val="28"/>
                            </w:rPr>
                            <w:t>Student Number</w:t>
                          </w:r>
                          <w:r w:rsidR="00BC36F7" w:rsidRPr="004D2C73">
                            <w:rPr>
                              <w:rFonts w:ascii="Arial" w:hAnsi="Arial" w:cs="Arial"/>
                              <w:b/>
                              <w:sz w:val="28"/>
                              <w:szCs w:val="28"/>
                            </w:rPr>
                            <w:t xml:space="preserve">: </w:t>
                          </w:r>
                          <w:r w:rsidR="0047161F" w:rsidRPr="004D2C73">
                            <w:rPr>
                              <w:rFonts w:ascii="Times New Roman" w:hAnsi="Times New Roman" w:cs="Times New Roman"/>
                              <w:b/>
                              <w:sz w:val="28"/>
                              <w:szCs w:val="28"/>
                            </w:rPr>
                            <w:t>2021309701</w:t>
                          </w:r>
                        </w:p>
                        <w:p w14:paraId="226C1F90" w14:textId="0C0682C7" w:rsidR="00AC2374" w:rsidRPr="00AC2374" w:rsidRDefault="00AC2374" w:rsidP="00F923E4">
                          <w:pPr>
                            <w:jc w:val="both"/>
                            <w:rPr>
                              <w:rFonts w:ascii="Arial" w:hAnsi="Arial" w:cs="Arial"/>
                              <w:b/>
                              <w:sz w:val="28"/>
                              <w:szCs w:val="28"/>
                            </w:rPr>
                          </w:pPr>
                          <w:r w:rsidRPr="00AC2374">
                            <w:rPr>
                              <w:rFonts w:ascii="Arial" w:hAnsi="Arial" w:cs="Arial"/>
                              <w:b/>
                              <w:sz w:val="28"/>
                              <w:szCs w:val="28"/>
                            </w:rPr>
                            <w:t>Module Title:</w:t>
                          </w:r>
                          <w:r w:rsidR="00F256D5">
                            <w:rPr>
                              <w:rFonts w:ascii="Arial" w:hAnsi="Arial" w:cs="Arial"/>
                              <w:b/>
                              <w:sz w:val="28"/>
                              <w:szCs w:val="28"/>
                            </w:rPr>
                            <w:t xml:space="preserve"> </w:t>
                          </w:r>
                          <w:r w:rsidR="005F2B6E">
                            <w:rPr>
                              <w:rFonts w:ascii="Arial" w:hAnsi="Arial" w:cs="Arial"/>
                              <w:b/>
                              <w:sz w:val="28"/>
                              <w:szCs w:val="28"/>
                            </w:rPr>
                            <w:t>Sus</w:t>
                          </w:r>
                          <w:r w:rsidR="00B33FC0">
                            <w:rPr>
                              <w:rFonts w:ascii="Arial" w:hAnsi="Arial" w:cs="Arial"/>
                              <w:b/>
                              <w:sz w:val="28"/>
                              <w:szCs w:val="28"/>
                            </w:rPr>
                            <w:t>tainable Hospitality &amp; Tourism Management.</w:t>
                          </w:r>
                        </w:p>
                        <w:p w14:paraId="226C1F91" w14:textId="469F0FA6" w:rsidR="00AC2374" w:rsidRPr="002C457E" w:rsidRDefault="00AC2374" w:rsidP="00F923E4">
                          <w:pPr>
                            <w:jc w:val="both"/>
                            <w:rPr>
                              <w:rFonts w:ascii="Arial" w:hAnsi="Arial" w:cs="Arial"/>
                              <w:b/>
                              <w:sz w:val="28"/>
                              <w:szCs w:val="28"/>
                            </w:rPr>
                          </w:pPr>
                          <w:r w:rsidRPr="002C457E">
                            <w:rPr>
                              <w:rFonts w:ascii="Arial" w:hAnsi="Arial" w:cs="Arial"/>
                              <w:b/>
                              <w:sz w:val="28"/>
                              <w:szCs w:val="28"/>
                            </w:rPr>
                            <w:t>Module code:</w:t>
                          </w:r>
                          <w:r w:rsidR="002C457E" w:rsidRPr="002C457E">
                            <w:rPr>
                              <w:b/>
                              <w:sz w:val="28"/>
                              <w:szCs w:val="28"/>
                            </w:rPr>
                            <w:t xml:space="preserve"> BMIH5006</w:t>
                          </w:r>
                        </w:p>
                      </w:txbxContent>
                    </v:textbox>
                    <w10:wrap type="square"/>
                  </v:shape>
                </w:pict>
              </mc:Fallback>
            </mc:AlternateContent>
          </w:r>
          <w:r w:rsidR="00B82608">
            <w:rPr>
              <w:rFonts w:ascii="Arial" w:hAnsi="Arial" w:cs="Arial"/>
              <w:b/>
              <w:sz w:val="24"/>
              <w:szCs w:val="24"/>
            </w:rPr>
            <w:br w:type="page"/>
          </w:r>
        </w:p>
      </w:sdtContent>
    </w:sdt>
    <w:p w14:paraId="226C1F11" w14:textId="77777777" w:rsidR="007B1F76" w:rsidRPr="00181928" w:rsidRDefault="00570157">
      <w:pPr>
        <w:rPr>
          <w:rFonts w:ascii="Arial" w:hAnsi="Arial" w:cs="Arial"/>
          <w:b/>
          <w:sz w:val="24"/>
          <w:szCs w:val="24"/>
        </w:rPr>
      </w:pPr>
      <w:r w:rsidRPr="00181928">
        <w:rPr>
          <w:rFonts w:ascii="Arial" w:hAnsi="Arial" w:cs="Arial"/>
          <w:b/>
          <w:sz w:val="24"/>
          <w:szCs w:val="24"/>
        </w:rPr>
        <w:lastRenderedPageBreak/>
        <w:t>Introduction:</w:t>
      </w:r>
    </w:p>
    <w:p w14:paraId="226C1F12" w14:textId="77777777" w:rsidR="00570157" w:rsidRDefault="002B3D72" w:rsidP="002B3D72">
      <w:pPr>
        <w:spacing w:line="360" w:lineRule="auto"/>
        <w:jc w:val="both"/>
        <w:rPr>
          <w:rFonts w:ascii="Arial" w:hAnsi="Arial" w:cs="Arial"/>
          <w:sz w:val="24"/>
          <w:szCs w:val="24"/>
        </w:rPr>
      </w:pPr>
      <w:r w:rsidRPr="002B3D72">
        <w:rPr>
          <w:rFonts w:ascii="Arial" w:hAnsi="Arial" w:cs="Arial"/>
          <w:sz w:val="24"/>
          <w:szCs w:val="24"/>
        </w:rPr>
        <w:t>The circular economy is examined in this essay as it relates to Marriott Hotels' Corporate Social Responsibility (CSR) strategy. In closed-loop systems, cutting waste and continuously using resources are crucial components of the circular economy. Businesses like Marriott want to include sustainable practices in their corporate social responsibility programmes to improve society and the environment.</w:t>
      </w:r>
      <w:r>
        <w:rPr>
          <w:rFonts w:ascii="Arial" w:hAnsi="Arial" w:cs="Arial"/>
          <w:sz w:val="24"/>
          <w:szCs w:val="24"/>
        </w:rPr>
        <w:t xml:space="preserve"> </w:t>
      </w:r>
      <w:r w:rsidRPr="002B3D72">
        <w:rPr>
          <w:rFonts w:ascii="Arial" w:hAnsi="Arial" w:cs="Arial"/>
          <w:sz w:val="24"/>
          <w:szCs w:val="24"/>
        </w:rPr>
        <w:t>The essay analyses Marriott's CSR policy determines how well the company conforms to circular economy principles, offers examples of circular economy implementations from the industry, and delves into more general sustainability concepts and sustainable best practices in the travel, hospitality, and transportation sectors.</w:t>
      </w:r>
    </w:p>
    <w:p w14:paraId="226C1F13" w14:textId="77777777" w:rsidR="00E84F20" w:rsidRPr="00E84F20" w:rsidRDefault="00E84F20" w:rsidP="002B3D72">
      <w:pPr>
        <w:spacing w:line="360" w:lineRule="auto"/>
        <w:jc w:val="both"/>
        <w:rPr>
          <w:rFonts w:ascii="Arial" w:hAnsi="Arial" w:cs="Arial"/>
          <w:b/>
          <w:sz w:val="24"/>
          <w:szCs w:val="24"/>
        </w:rPr>
      </w:pPr>
      <w:r w:rsidRPr="00E84F20">
        <w:rPr>
          <w:rFonts w:ascii="Arial" w:hAnsi="Arial" w:cs="Arial"/>
          <w:b/>
          <w:sz w:val="24"/>
          <w:szCs w:val="24"/>
        </w:rPr>
        <w:t>Circular</w:t>
      </w:r>
      <w:r>
        <w:rPr>
          <w:rFonts w:ascii="Arial" w:hAnsi="Arial" w:cs="Arial"/>
          <w:b/>
          <w:sz w:val="24"/>
          <w:szCs w:val="24"/>
        </w:rPr>
        <w:t xml:space="preserve"> E</w:t>
      </w:r>
      <w:r w:rsidRPr="00E84F20">
        <w:rPr>
          <w:rFonts w:ascii="Arial" w:hAnsi="Arial" w:cs="Arial"/>
          <w:b/>
          <w:sz w:val="24"/>
          <w:szCs w:val="24"/>
        </w:rPr>
        <w:t xml:space="preserve">conomy </w:t>
      </w:r>
    </w:p>
    <w:p w14:paraId="226C1F14" w14:textId="77777777" w:rsidR="00E84F20" w:rsidRDefault="00E84F20" w:rsidP="00FD15AD">
      <w:pPr>
        <w:spacing w:line="360" w:lineRule="auto"/>
        <w:jc w:val="both"/>
        <w:rPr>
          <w:rFonts w:ascii="Arial" w:hAnsi="Arial" w:cs="Arial"/>
          <w:sz w:val="24"/>
          <w:szCs w:val="24"/>
        </w:rPr>
      </w:pPr>
      <w:r w:rsidRPr="00E84F20">
        <w:rPr>
          <w:rFonts w:ascii="Arial" w:hAnsi="Arial" w:cs="Arial"/>
          <w:sz w:val="24"/>
          <w:szCs w:val="24"/>
        </w:rPr>
        <w:t>The "circular economy" is a sustainable economic model that extends the useful life of materials to maximise resource utilisation and reduce waste. Unlike the conventional linear economy, which gathers, utilises, and subsequently discards waste, the circular economy aims to establish a closed-loop structure</w:t>
      </w:r>
      <w:r w:rsidR="006A79FA">
        <w:rPr>
          <w:rFonts w:ascii="Arial" w:hAnsi="Arial" w:cs="Arial"/>
          <w:sz w:val="24"/>
          <w:szCs w:val="24"/>
        </w:rPr>
        <w:t xml:space="preserve"> (</w:t>
      </w:r>
      <w:proofErr w:type="spellStart"/>
      <w:r w:rsidR="006A79FA" w:rsidRPr="00F76B87">
        <w:rPr>
          <w:rFonts w:ascii="Arial" w:hAnsi="Arial" w:cs="Arial"/>
          <w:sz w:val="24"/>
          <w:szCs w:val="24"/>
        </w:rPr>
        <w:t>Bocken</w:t>
      </w:r>
      <w:proofErr w:type="spellEnd"/>
      <w:r w:rsidR="006A79FA">
        <w:rPr>
          <w:rFonts w:ascii="Arial" w:hAnsi="Arial" w:cs="Arial"/>
          <w:sz w:val="24"/>
          <w:szCs w:val="24"/>
        </w:rPr>
        <w:t xml:space="preserve"> </w:t>
      </w:r>
      <w:r w:rsidR="006A79FA" w:rsidRPr="00F76B87">
        <w:rPr>
          <w:rFonts w:ascii="Arial" w:hAnsi="Arial" w:cs="Arial"/>
          <w:sz w:val="24"/>
          <w:szCs w:val="24"/>
        </w:rPr>
        <w:t xml:space="preserve">and </w:t>
      </w:r>
      <w:proofErr w:type="spellStart"/>
      <w:r w:rsidR="006A79FA" w:rsidRPr="00F76B87">
        <w:rPr>
          <w:rFonts w:ascii="Arial" w:hAnsi="Arial" w:cs="Arial"/>
          <w:sz w:val="24"/>
          <w:szCs w:val="24"/>
        </w:rPr>
        <w:t>Hultink</w:t>
      </w:r>
      <w:proofErr w:type="spellEnd"/>
      <w:r w:rsidR="006A79FA">
        <w:rPr>
          <w:rFonts w:ascii="Arial" w:hAnsi="Arial" w:cs="Arial"/>
          <w:sz w:val="24"/>
          <w:szCs w:val="24"/>
        </w:rPr>
        <w:t>. 2017)</w:t>
      </w:r>
      <w:r w:rsidRPr="00E84F20">
        <w:rPr>
          <w:rFonts w:ascii="Arial" w:hAnsi="Arial" w:cs="Arial"/>
          <w:sz w:val="24"/>
          <w:szCs w:val="24"/>
        </w:rPr>
        <w:t xml:space="preserve">. This entails producing long-lasting products, encouraging material </w:t>
      </w:r>
      <w:proofErr w:type="gramStart"/>
      <w:r w:rsidRPr="00E84F20">
        <w:rPr>
          <w:rFonts w:ascii="Arial" w:hAnsi="Arial" w:cs="Arial"/>
          <w:sz w:val="24"/>
          <w:szCs w:val="24"/>
        </w:rPr>
        <w:t>reuse</w:t>
      </w:r>
      <w:proofErr w:type="gramEnd"/>
      <w:r w:rsidRPr="00E84F20">
        <w:rPr>
          <w:rFonts w:ascii="Arial" w:hAnsi="Arial" w:cs="Arial"/>
          <w:sz w:val="24"/>
          <w:szCs w:val="24"/>
        </w:rPr>
        <w:t xml:space="preserve"> and recycling, and lowering environmental impact overall.</w:t>
      </w:r>
      <w:r w:rsidR="00FD15AD">
        <w:rPr>
          <w:rFonts w:ascii="Arial" w:hAnsi="Arial" w:cs="Arial"/>
          <w:sz w:val="24"/>
          <w:szCs w:val="24"/>
        </w:rPr>
        <w:t xml:space="preserve"> </w:t>
      </w:r>
      <w:r w:rsidR="00FD15AD" w:rsidRPr="00FD15AD">
        <w:rPr>
          <w:rFonts w:ascii="Arial" w:hAnsi="Arial" w:cs="Arial"/>
          <w:sz w:val="24"/>
          <w:szCs w:val="24"/>
        </w:rPr>
        <w:t>Sustainability guarantees long-term, possibly infinite, well-being. Sustainability includes the environmental aspect even if the two terms are not interchangeable</w:t>
      </w:r>
      <w:r w:rsidR="00FD15AD">
        <w:rPr>
          <w:rFonts w:ascii="Arial" w:hAnsi="Arial" w:cs="Arial"/>
          <w:sz w:val="24"/>
          <w:szCs w:val="24"/>
        </w:rPr>
        <w:t xml:space="preserve"> (John and Comfort. 2022)</w:t>
      </w:r>
      <w:r w:rsidR="00FD15AD" w:rsidRPr="00FD15AD">
        <w:rPr>
          <w:rFonts w:ascii="Arial" w:hAnsi="Arial" w:cs="Arial"/>
          <w:sz w:val="24"/>
          <w:szCs w:val="24"/>
        </w:rPr>
        <w:t>.</w:t>
      </w:r>
      <w:r w:rsidR="00D93FB3">
        <w:rPr>
          <w:rFonts w:ascii="Arial" w:hAnsi="Arial" w:cs="Arial"/>
          <w:sz w:val="24"/>
          <w:szCs w:val="24"/>
        </w:rPr>
        <w:t xml:space="preserve"> </w:t>
      </w:r>
      <w:r w:rsidR="00D93FB3" w:rsidRPr="00D93FB3">
        <w:rPr>
          <w:rFonts w:ascii="Arial" w:hAnsi="Arial" w:cs="Arial"/>
          <w:sz w:val="24"/>
          <w:szCs w:val="24"/>
        </w:rPr>
        <w:t>The core tenets of the circular economy are waste reduction and resource optimisation achieved through sustainable product and process design. Reduced usage of single-use plastics, energy efficiency promotion, and waste reduction techniques are a few ways the hotel business may put this into practice.</w:t>
      </w:r>
      <w:r w:rsidR="00C34471">
        <w:rPr>
          <w:rFonts w:ascii="Arial" w:hAnsi="Arial" w:cs="Arial"/>
          <w:sz w:val="24"/>
          <w:szCs w:val="24"/>
        </w:rPr>
        <w:t xml:space="preserve"> </w:t>
      </w:r>
      <w:r w:rsidR="00C34471" w:rsidRPr="00C34471">
        <w:rPr>
          <w:rFonts w:ascii="Arial" w:hAnsi="Arial" w:cs="Arial"/>
          <w:sz w:val="24"/>
          <w:szCs w:val="24"/>
        </w:rPr>
        <w:t xml:space="preserve">Many organisations are doing studies on sustainability with an emphasis on policy. Preservation of previously utilised raw materials </w:t>
      </w:r>
      <w:r w:rsidR="00561174">
        <w:rPr>
          <w:rFonts w:ascii="Arial" w:hAnsi="Arial" w:cs="Arial"/>
          <w:sz w:val="24"/>
          <w:szCs w:val="24"/>
        </w:rPr>
        <w:t>to improve</w:t>
      </w:r>
      <w:r w:rsidR="00C34471" w:rsidRPr="00C34471">
        <w:rPr>
          <w:rFonts w:ascii="Arial" w:hAnsi="Arial" w:cs="Arial"/>
          <w:sz w:val="24"/>
          <w:szCs w:val="24"/>
        </w:rPr>
        <w:t xml:space="preserve"> the quality of life for coming generations Human needs must be met while also ensuring that boundaries are observed to keep individuals safe</w:t>
      </w:r>
      <w:r w:rsidR="00C34471">
        <w:rPr>
          <w:rFonts w:ascii="Arial" w:hAnsi="Arial" w:cs="Arial"/>
          <w:sz w:val="24"/>
          <w:szCs w:val="24"/>
        </w:rPr>
        <w:t xml:space="preserve"> (Cook and Taylor. 2020)</w:t>
      </w:r>
      <w:r w:rsidR="00C34471" w:rsidRPr="00C34471">
        <w:rPr>
          <w:rFonts w:ascii="Arial" w:hAnsi="Arial" w:cs="Arial"/>
          <w:sz w:val="24"/>
          <w:szCs w:val="24"/>
        </w:rPr>
        <w:t>.</w:t>
      </w:r>
      <w:r w:rsidR="00621301">
        <w:rPr>
          <w:rFonts w:ascii="Arial" w:hAnsi="Arial" w:cs="Arial"/>
          <w:sz w:val="24"/>
          <w:szCs w:val="24"/>
        </w:rPr>
        <w:t xml:space="preserve"> </w:t>
      </w:r>
      <w:r w:rsidR="00621301" w:rsidRPr="00621301">
        <w:rPr>
          <w:rFonts w:ascii="Arial" w:hAnsi="Arial" w:cs="Arial"/>
          <w:sz w:val="24"/>
          <w:szCs w:val="24"/>
        </w:rPr>
        <w:t xml:space="preserve">Sustainability is one of the most important requirements for a business to succeed in the twenty-first century. The hotel industry is a prime example of a company that depends on socially responsible operations to maintain growth and development. In the public, business, and hotel sectors, social responsibility is becoming more and more important. Hoteliers need to make sure they don't harm the environment to be viewed as friendly. Laws, rising costs, and competition force the hotel industry to adopt sustainability and </w:t>
      </w:r>
      <w:r w:rsidR="00621301" w:rsidRPr="00621301">
        <w:rPr>
          <w:rFonts w:ascii="Arial" w:hAnsi="Arial" w:cs="Arial"/>
          <w:sz w:val="24"/>
          <w:szCs w:val="24"/>
        </w:rPr>
        <w:lastRenderedPageBreak/>
        <w:t>include it in its corporate social responsibility (CSR) strategy.</w:t>
      </w:r>
      <w:r w:rsidR="00621301">
        <w:rPr>
          <w:rFonts w:ascii="Arial" w:hAnsi="Arial" w:cs="Arial"/>
          <w:sz w:val="24"/>
          <w:szCs w:val="24"/>
        </w:rPr>
        <w:t xml:space="preserve"> </w:t>
      </w:r>
      <w:r w:rsidR="00FD15AD" w:rsidRPr="00FD15AD">
        <w:rPr>
          <w:rFonts w:ascii="Arial" w:hAnsi="Arial" w:cs="Arial"/>
          <w:sz w:val="24"/>
          <w:szCs w:val="24"/>
        </w:rPr>
        <w:t xml:space="preserve">Sustainability therefore </w:t>
      </w:r>
      <w:proofErr w:type="gramStart"/>
      <w:r w:rsidR="00FD15AD" w:rsidRPr="00FD15AD">
        <w:rPr>
          <w:rFonts w:ascii="Arial" w:hAnsi="Arial" w:cs="Arial"/>
          <w:sz w:val="24"/>
          <w:szCs w:val="24"/>
        </w:rPr>
        <w:t>takes into account</w:t>
      </w:r>
      <w:proofErr w:type="gramEnd"/>
      <w:r w:rsidR="00FD15AD" w:rsidRPr="00FD15AD">
        <w:rPr>
          <w:rFonts w:ascii="Arial" w:hAnsi="Arial" w:cs="Arial"/>
          <w:sz w:val="24"/>
          <w:szCs w:val="24"/>
        </w:rPr>
        <w:t xml:space="preserve"> money, the condition of the environment, and resources that might be passed down to future generations. Some natural resources, though, are irreversibly lost. By generating funds and completing the necessary steps, it is possible to make up for the loss of resources</w:t>
      </w:r>
      <w:r w:rsidR="00FD15AD">
        <w:rPr>
          <w:rFonts w:ascii="Arial" w:hAnsi="Arial" w:cs="Arial"/>
          <w:sz w:val="24"/>
          <w:szCs w:val="24"/>
        </w:rPr>
        <w:t xml:space="preserve"> (EVANS. 2022)</w:t>
      </w:r>
      <w:r w:rsidR="00FD15AD" w:rsidRPr="00FD15AD">
        <w:rPr>
          <w:rFonts w:ascii="Arial" w:hAnsi="Arial" w:cs="Arial"/>
          <w:sz w:val="24"/>
          <w:szCs w:val="24"/>
        </w:rPr>
        <w:t>.</w:t>
      </w:r>
    </w:p>
    <w:p w14:paraId="226C1F15" w14:textId="77777777" w:rsidR="00527511" w:rsidRDefault="00527511" w:rsidP="00FD15AD">
      <w:pPr>
        <w:spacing w:line="360" w:lineRule="auto"/>
        <w:jc w:val="both"/>
        <w:rPr>
          <w:rFonts w:ascii="Arial" w:hAnsi="Arial" w:cs="Arial"/>
          <w:sz w:val="24"/>
          <w:szCs w:val="24"/>
        </w:rPr>
      </w:pPr>
      <w:r w:rsidRPr="00527511">
        <w:rPr>
          <w:rFonts w:ascii="Arial" w:hAnsi="Arial" w:cs="Arial"/>
          <w:sz w:val="24"/>
          <w:szCs w:val="24"/>
        </w:rPr>
        <w:t>Corporate social responsibility, which highlights an organization's duty to promote the welfare of society and the environment, is a major component of business ethics. Integrating circular economy ideas into corporate social responsibility is essential for limiting environmental impact, reducing carbon footprints, and fostering sustainable development. As the hospitality sector comes under growing criticism for its environmental policies, hotels like Marriott are gradually introducing circular economy ideas into their corporate social responsibility (CSR) activities</w:t>
      </w:r>
      <w:r w:rsidR="00621301">
        <w:rPr>
          <w:rFonts w:ascii="Arial" w:hAnsi="Arial" w:cs="Arial"/>
          <w:sz w:val="24"/>
          <w:szCs w:val="24"/>
        </w:rPr>
        <w:t xml:space="preserve"> (Kem and Barber. 2021)</w:t>
      </w:r>
      <w:r w:rsidRPr="00527511">
        <w:rPr>
          <w:rFonts w:ascii="Arial" w:hAnsi="Arial" w:cs="Arial"/>
          <w:sz w:val="24"/>
          <w:szCs w:val="24"/>
        </w:rPr>
        <w:t>.</w:t>
      </w:r>
    </w:p>
    <w:p w14:paraId="226C1F16" w14:textId="77777777" w:rsidR="00597748" w:rsidRPr="00597748" w:rsidRDefault="00597748" w:rsidP="00597748">
      <w:pPr>
        <w:spacing w:line="360" w:lineRule="auto"/>
        <w:jc w:val="both"/>
        <w:rPr>
          <w:rFonts w:ascii="Arial" w:hAnsi="Arial" w:cs="Arial"/>
          <w:b/>
          <w:sz w:val="24"/>
          <w:szCs w:val="24"/>
        </w:rPr>
      </w:pPr>
      <w:r w:rsidRPr="00597748">
        <w:rPr>
          <w:rFonts w:ascii="Arial" w:hAnsi="Arial" w:cs="Arial"/>
          <w:b/>
          <w:sz w:val="24"/>
          <w:szCs w:val="24"/>
        </w:rPr>
        <w:t xml:space="preserve">Marriott's </w:t>
      </w:r>
      <w:r w:rsidR="000507FA">
        <w:rPr>
          <w:rFonts w:ascii="Arial" w:hAnsi="Arial" w:cs="Arial"/>
          <w:b/>
          <w:sz w:val="24"/>
          <w:szCs w:val="24"/>
        </w:rPr>
        <w:t>Obligation</w:t>
      </w:r>
      <w:r w:rsidRPr="00597748">
        <w:rPr>
          <w:rFonts w:ascii="Arial" w:hAnsi="Arial" w:cs="Arial"/>
          <w:b/>
          <w:sz w:val="24"/>
          <w:szCs w:val="24"/>
        </w:rPr>
        <w:t xml:space="preserve"> Approach to the Circular Economy:</w:t>
      </w:r>
    </w:p>
    <w:p w14:paraId="226C1F17" w14:textId="77777777" w:rsidR="00F753C2" w:rsidRPr="00F753C2" w:rsidRDefault="00F753C2" w:rsidP="00C34471">
      <w:pPr>
        <w:spacing w:line="360" w:lineRule="auto"/>
        <w:jc w:val="both"/>
        <w:rPr>
          <w:rFonts w:ascii="Arial" w:hAnsi="Arial" w:cs="Arial"/>
          <w:sz w:val="24"/>
          <w:szCs w:val="24"/>
        </w:rPr>
      </w:pPr>
      <w:r w:rsidRPr="00F753C2">
        <w:rPr>
          <w:rFonts w:ascii="Arial" w:hAnsi="Arial" w:cs="Arial"/>
          <w:sz w:val="24"/>
          <w:szCs w:val="24"/>
        </w:rPr>
        <w:t>Marriott is aware of its responsibility to advance the circular economy. Reducing waste, improving resource efficiency, and establishing a closed-loop system where resources and materials are recycled and reused are the main goals of a circular economy. This method contradicts the "take, make, dispose" paradigm of the conventional linear economy.</w:t>
      </w:r>
      <w:r>
        <w:rPr>
          <w:rFonts w:ascii="Arial" w:hAnsi="Arial" w:cs="Arial"/>
          <w:sz w:val="24"/>
          <w:szCs w:val="24"/>
        </w:rPr>
        <w:t xml:space="preserve"> Marriott’s obligation approach to the circular economy </w:t>
      </w:r>
      <w:proofErr w:type="gramStart"/>
      <w:r>
        <w:rPr>
          <w:rFonts w:ascii="Arial" w:hAnsi="Arial" w:cs="Arial"/>
          <w:sz w:val="24"/>
          <w:szCs w:val="24"/>
        </w:rPr>
        <w:t>are</w:t>
      </w:r>
      <w:proofErr w:type="gramEnd"/>
      <w:r>
        <w:rPr>
          <w:rFonts w:ascii="Arial" w:hAnsi="Arial" w:cs="Arial"/>
          <w:sz w:val="24"/>
          <w:szCs w:val="24"/>
        </w:rPr>
        <w:t xml:space="preserve"> following:</w:t>
      </w:r>
    </w:p>
    <w:p w14:paraId="226C1F18" w14:textId="77777777" w:rsidR="00597748" w:rsidRPr="00C34471" w:rsidRDefault="00597748" w:rsidP="00C34471">
      <w:pPr>
        <w:spacing w:line="360" w:lineRule="auto"/>
        <w:jc w:val="both"/>
        <w:rPr>
          <w:rFonts w:ascii="Arial" w:hAnsi="Arial" w:cs="Arial"/>
          <w:b/>
          <w:sz w:val="24"/>
          <w:szCs w:val="24"/>
        </w:rPr>
      </w:pPr>
      <w:r w:rsidRPr="00C34471">
        <w:rPr>
          <w:rFonts w:ascii="Arial" w:hAnsi="Arial" w:cs="Arial"/>
          <w:b/>
          <w:sz w:val="24"/>
          <w:szCs w:val="24"/>
        </w:rPr>
        <w:t>Sustainable Construction Methods:</w:t>
      </w:r>
    </w:p>
    <w:p w14:paraId="226C1F19" w14:textId="77777777" w:rsidR="00F753C2" w:rsidRPr="005A02B9" w:rsidRDefault="00597748" w:rsidP="00597748">
      <w:pPr>
        <w:spacing w:line="360" w:lineRule="auto"/>
        <w:jc w:val="both"/>
        <w:rPr>
          <w:rFonts w:ascii="Arial" w:hAnsi="Arial" w:cs="Arial"/>
          <w:sz w:val="24"/>
          <w:szCs w:val="24"/>
        </w:rPr>
      </w:pPr>
      <w:r w:rsidRPr="00597748">
        <w:rPr>
          <w:rFonts w:ascii="Arial" w:hAnsi="Arial" w:cs="Arial"/>
          <w:sz w:val="24"/>
          <w:szCs w:val="24"/>
        </w:rPr>
        <w:t xml:space="preserve">Marriott has recognised the importance of ecologically conscious architecture and construction. </w:t>
      </w:r>
      <w:r w:rsidR="00F753C2" w:rsidRPr="00F753C2">
        <w:rPr>
          <w:rFonts w:ascii="Arial" w:hAnsi="Arial" w:cs="Arial"/>
          <w:sz w:val="24"/>
          <w:szCs w:val="24"/>
        </w:rPr>
        <w:t>Marriott has exhibited its dedication to ecologically conscious design and construction through the adoption of sustainable building methodologies</w:t>
      </w:r>
      <w:r w:rsidR="00502813">
        <w:rPr>
          <w:rFonts w:ascii="Arial" w:hAnsi="Arial" w:cs="Arial"/>
          <w:sz w:val="24"/>
          <w:szCs w:val="24"/>
        </w:rPr>
        <w:t xml:space="preserve"> (Bethesda. 2020)</w:t>
      </w:r>
      <w:r w:rsidR="00F753C2" w:rsidRPr="00F753C2">
        <w:rPr>
          <w:rFonts w:ascii="Arial" w:hAnsi="Arial" w:cs="Arial"/>
          <w:sz w:val="24"/>
          <w:szCs w:val="24"/>
        </w:rPr>
        <w:t>. Understanding how important it is to lessen its influence on the environment, the company has concentrated on incorporating sustainable building practices into the construction of its hotels. Prioritising energy efficiency in its buildings is one of Marriott's main business strategies. Marriott aims to reduce its overall energy use and create a more sustainable future by utilising state-of-the-art technologies and energy-efficient design principles.</w:t>
      </w:r>
      <w:r w:rsidR="00F753C2">
        <w:rPr>
          <w:rFonts w:ascii="Arial" w:hAnsi="Arial" w:cs="Arial"/>
          <w:sz w:val="24"/>
          <w:szCs w:val="24"/>
        </w:rPr>
        <w:t xml:space="preserve"> </w:t>
      </w:r>
      <w:r w:rsidR="00F753C2" w:rsidRPr="00F753C2">
        <w:rPr>
          <w:rFonts w:ascii="Arial" w:hAnsi="Arial" w:cs="Arial"/>
          <w:sz w:val="24"/>
          <w:szCs w:val="24"/>
        </w:rPr>
        <w:t xml:space="preserve">Marriott places a high priority on using eco-friendly building materials. This means selecting products that have minimal effects on the environment, such as those that come from suppliers that encourage ethical and sustainable business practices or those with low carbon footprints. Marriott, for </w:t>
      </w:r>
      <w:r w:rsidR="00F753C2" w:rsidRPr="00F753C2">
        <w:rPr>
          <w:rFonts w:ascii="Arial" w:hAnsi="Arial" w:cs="Arial"/>
          <w:sz w:val="24"/>
          <w:szCs w:val="24"/>
        </w:rPr>
        <w:lastRenderedPageBreak/>
        <w:t>instance, might decide to use recycled or repurposed materials in its construction, promoting the more ecologically responsible use of resources</w:t>
      </w:r>
      <w:r w:rsidR="005A02B9">
        <w:rPr>
          <w:rFonts w:ascii="Arial" w:hAnsi="Arial" w:cs="Arial"/>
          <w:sz w:val="24"/>
          <w:szCs w:val="24"/>
        </w:rPr>
        <w:t xml:space="preserve"> </w:t>
      </w:r>
      <w:r w:rsidR="005A02B9" w:rsidRPr="005A02B9">
        <w:rPr>
          <w:rFonts w:ascii="Arial" w:hAnsi="Arial" w:cs="Arial"/>
          <w:sz w:val="24"/>
          <w:szCs w:val="24"/>
        </w:rPr>
        <w:t>(</w:t>
      </w:r>
      <w:proofErr w:type="spellStart"/>
      <w:r w:rsidR="005A02B9" w:rsidRPr="005A02B9">
        <w:rPr>
          <w:rFonts w:ascii="Arial" w:hAnsi="Arial" w:cs="Arial"/>
          <w:sz w:val="24"/>
          <w:szCs w:val="24"/>
        </w:rPr>
        <w:t>Kandampully</w:t>
      </w:r>
      <w:proofErr w:type="spellEnd"/>
      <w:r w:rsidR="005A02B9" w:rsidRPr="005A02B9">
        <w:rPr>
          <w:rFonts w:ascii="Arial" w:hAnsi="Arial" w:cs="Arial"/>
          <w:sz w:val="24"/>
          <w:szCs w:val="24"/>
        </w:rPr>
        <w:t xml:space="preserve"> and </w:t>
      </w:r>
      <w:proofErr w:type="spellStart"/>
      <w:r w:rsidR="005A02B9" w:rsidRPr="005A02B9">
        <w:rPr>
          <w:rFonts w:ascii="Arial" w:hAnsi="Arial" w:cs="Arial"/>
          <w:sz w:val="24"/>
          <w:szCs w:val="24"/>
        </w:rPr>
        <w:t>Solnet</w:t>
      </w:r>
      <w:proofErr w:type="spellEnd"/>
      <w:r w:rsidR="005A02B9" w:rsidRPr="005A02B9">
        <w:rPr>
          <w:rFonts w:ascii="Arial" w:hAnsi="Arial" w:cs="Arial"/>
          <w:sz w:val="24"/>
          <w:szCs w:val="24"/>
        </w:rPr>
        <w:t>. 2017).</w:t>
      </w:r>
    </w:p>
    <w:p w14:paraId="226C1F1A" w14:textId="77777777" w:rsidR="000507FA" w:rsidRDefault="003A1F72" w:rsidP="00597748">
      <w:pPr>
        <w:spacing w:line="360" w:lineRule="auto"/>
        <w:jc w:val="both"/>
        <w:rPr>
          <w:rFonts w:ascii="Arial" w:hAnsi="Arial" w:cs="Arial"/>
          <w:b/>
          <w:sz w:val="24"/>
          <w:szCs w:val="24"/>
        </w:rPr>
      </w:pPr>
      <w:r w:rsidRPr="003A1F72">
        <w:rPr>
          <w:rFonts w:ascii="Arial" w:hAnsi="Arial" w:cs="Arial"/>
          <w:b/>
          <w:sz w:val="24"/>
          <w:szCs w:val="24"/>
        </w:rPr>
        <w:t>Initiatives for Recycling and Waste Reduction:</w:t>
      </w:r>
    </w:p>
    <w:p w14:paraId="226C1F1B" w14:textId="77777777" w:rsidR="003A1F72" w:rsidRDefault="003A1F72" w:rsidP="00597748">
      <w:pPr>
        <w:spacing w:line="360" w:lineRule="auto"/>
        <w:jc w:val="both"/>
        <w:rPr>
          <w:rFonts w:ascii="Arial" w:hAnsi="Arial" w:cs="Arial"/>
          <w:sz w:val="24"/>
          <w:szCs w:val="24"/>
        </w:rPr>
      </w:pPr>
      <w:r w:rsidRPr="003A1F72">
        <w:rPr>
          <w:rFonts w:ascii="Arial" w:hAnsi="Arial" w:cs="Arial"/>
          <w:sz w:val="24"/>
          <w:szCs w:val="24"/>
        </w:rPr>
        <w:t>Effective commodity reuse and waste minimization are essential for the development of a circular economy</w:t>
      </w:r>
      <w:r w:rsidR="003670AB">
        <w:rPr>
          <w:rFonts w:ascii="Arial" w:hAnsi="Arial" w:cs="Arial"/>
          <w:sz w:val="24"/>
          <w:szCs w:val="24"/>
        </w:rPr>
        <w:t xml:space="preserve"> (</w:t>
      </w:r>
      <w:r w:rsidR="003670AB" w:rsidRPr="003670AB">
        <w:rPr>
          <w:rFonts w:ascii="Arial" w:hAnsi="Arial" w:cs="Arial"/>
          <w:sz w:val="24"/>
          <w:szCs w:val="24"/>
        </w:rPr>
        <w:t>Ardito</w:t>
      </w:r>
      <w:r w:rsidR="003670AB">
        <w:rPr>
          <w:rFonts w:ascii="Arial" w:hAnsi="Arial" w:cs="Arial"/>
          <w:sz w:val="24"/>
          <w:szCs w:val="24"/>
        </w:rPr>
        <w:t xml:space="preserve"> et al. 2018)</w:t>
      </w:r>
      <w:r w:rsidRPr="003A1F72">
        <w:rPr>
          <w:rFonts w:ascii="Arial" w:hAnsi="Arial" w:cs="Arial"/>
          <w:sz w:val="24"/>
          <w:szCs w:val="24"/>
        </w:rPr>
        <w:t>. At every location, Marriott has implemented comprehensive waste management plans that prioritise recycling initiatives, proper trash disposal, and a reduction o</w:t>
      </w:r>
      <w:r w:rsidR="00561174">
        <w:rPr>
          <w:rFonts w:ascii="Arial" w:hAnsi="Arial" w:cs="Arial"/>
          <w:sz w:val="24"/>
          <w:szCs w:val="24"/>
        </w:rPr>
        <w:t>f</w:t>
      </w:r>
      <w:r w:rsidRPr="003A1F72">
        <w:rPr>
          <w:rFonts w:ascii="Arial" w:hAnsi="Arial" w:cs="Arial"/>
          <w:sz w:val="24"/>
          <w:szCs w:val="24"/>
        </w:rPr>
        <w:t xml:space="preserve"> single-use plastics. Through partnerships with local recycling facilities, the hotel chain makes sure that a significant portion of its garbage is kept out of landfills.</w:t>
      </w:r>
      <w:r w:rsidR="00366F8A">
        <w:rPr>
          <w:rFonts w:ascii="Arial" w:hAnsi="Arial" w:cs="Arial"/>
          <w:sz w:val="24"/>
          <w:szCs w:val="24"/>
        </w:rPr>
        <w:t xml:space="preserve"> </w:t>
      </w:r>
      <w:r w:rsidR="00366F8A" w:rsidRPr="00366F8A">
        <w:rPr>
          <w:rFonts w:ascii="Arial" w:hAnsi="Arial" w:cs="Arial"/>
          <w:sz w:val="24"/>
          <w:szCs w:val="24"/>
        </w:rPr>
        <w:t xml:space="preserve">Marriott's environmentally conscious practices emphasise how important it is to carefully examine the whole supplier chain. The company is likely to collaborate with suppliers who prioritise environmental responsibility and have minimal carbon footprints. </w:t>
      </w:r>
      <w:r w:rsidR="00561174">
        <w:rPr>
          <w:rFonts w:ascii="Arial" w:hAnsi="Arial" w:cs="Arial"/>
          <w:sz w:val="24"/>
          <w:szCs w:val="24"/>
        </w:rPr>
        <w:t>T</w:t>
      </w:r>
      <w:r w:rsidR="00366F8A" w:rsidRPr="00366F8A">
        <w:rPr>
          <w:rFonts w:ascii="Arial" w:hAnsi="Arial" w:cs="Arial"/>
          <w:sz w:val="24"/>
          <w:szCs w:val="24"/>
        </w:rPr>
        <w:t xml:space="preserve">o do this, you </w:t>
      </w:r>
      <w:proofErr w:type="gramStart"/>
      <w:r w:rsidR="00366F8A" w:rsidRPr="00366F8A">
        <w:rPr>
          <w:rFonts w:ascii="Arial" w:hAnsi="Arial" w:cs="Arial"/>
          <w:sz w:val="24"/>
          <w:szCs w:val="24"/>
        </w:rPr>
        <w:t>have to</w:t>
      </w:r>
      <w:proofErr w:type="gramEnd"/>
      <w:r w:rsidR="00366F8A" w:rsidRPr="00366F8A">
        <w:rPr>
          <w:rFonts w:ascii="Arial" w:hAnsi="Arial" w:cs="Arial"/>
          <w:sz w:val="24"/>
          <w:szCs w:val="24"/>
        </w:rPr>
        <w:t xml:space="preserve"> buy goods from suppliers who promise to reduce the environmental impact of their resource extraction and production processes.</w:t>
      </w:r>
    </w:p>
    <w:p w14:paraId="226C1F1C" w14:textId="77777777" w:rsidR="00051240" w:rsidRPr="00051240" w:rsidRDefault="00051240" w:rsidP="00597748">
      <w:pPr>
        <w:spacing w:line="360" w:lineRule="auto"/>
        <w:jc w:val="both"/>
        <w:rPr>
          <w:rFonts w:ascii="Arial" w:hAnsi="Arial" w:cs="Arial"/>
          <w:b/>
          <w:sz w:val="24"/>
          <w:szCs w:val="24"/>
        </w:rPr>
      </w:pPr>
      <w:r w:rsidRPr="00051240">
        <w:rPr>
          <w:rFonts w:ascii="Arial" w:hAnsi="Arial" w:cs="Arial"/>
          <w:b/>
          <w:sz w:val="24"/>
          <w:szCs w:val="24"/>
        </w:rPr>
        <w:t>Fit into CSR</w:t>
      </w:r>
    </w:p>
    <w:p w14:paraId="226C1F1D" w14:textId="77777777" w:rsidR="00B26512" w:rsidRDefault="00B26512" w:rsidP="00597748">
      <w:pPr>
        <w:spacing w:line="360" w:lineRule="auto"/>
        <w:jc w:val="both"/>
        <w:rPr>
          <w:rFonts w:ascii="Arial" w:hAnsi="Arial" w:cs="Arial"/>
          <w:sz w:val="24"/>
          <w:szCs w:val="24"/>
        </w:rPr>
      </w:pPr>
      <w:r w:rsidRPr="00B26512">
        <w:rPr>
          <w:rFonts w:ascii="Arial" w:hAnsi="Arial" w:cs="Arial"/>
          <w:sz w:val="24"/>
          <w:szCs w:val="24"/>
        </w:rPr>
        <w:t>Marriott upholds the principles of corporate social responsibility by implementing eco-friendly construction methods and broadening its recycling initiatives. Marriott has demonstrated its commitment to environmental stewardship, a critical component of corporate social responsibility, by incorporating circular economy principles into its operating design. The emphasis on sustainable development and environmentally friendly building advances the objective of social well</w:t>
      </w:r>
      <w:r w:rsidR="00561174">
        <w:rPr>
          <w:rFonts w:ascii="Arial" w:hAnsi="Arial" w:cs="Arial"/>
          <w:sz w:val="24"/>
          <w:szCs w:val="24"/>
        </w:rPr>
        <w:t>-</w:t>
      </w:r>
      <w:r w:rsidRPr="00B26512">
        <w:rPr>
          <w:rFonts w:ascii="Arial" w:hAnsi="Arial" w:cs="Arial"/>
          <w:sz w:val="24"/>
          <w:szCs w:val="24"/>
        </w:rPr>
        <w:t xml:space="preserve">being. Marriott's waste reduction initiatives </w:t>
      </w:r>
      <w:proofErr w:type="gramStart"/>
      <w:r w:rsidRPr="00B26512">
        <w:rPr>
          <w:rFonts w:ascii="Arial" w:hAnsi="Arial" w:cs="Arial"/>
          <w:sz w:val="24"/>
          <w:szCs w:val="24"/>
        </w:rPr>
        <w:t>are a reflection of</w:t>
      </w:r>
      <w:proofErr w:type="gramEnd"/>
      <w:r w:rsidRPr="00B26512">
        <w:rPr>
          <w:rFonts w:ascii="Arial" w:hAnsi="Arial" w:cs="Arial"/>
          <w:sz w:val="24"/>
          <w:szCs w:val="24"/>
        </w:rPr>
        <w:t xml:space="preserve"> its dedication to lessening its environmental effect and advancing moral business conduct in the hospitality industry.</w:t>
      </w:r>
    </w:p>
    <w:p w14:paraId="226C1F1E" w14:textId="77777777" w:rsidR="00051240" w:rsidRDefault="00051240" w:rsidP="00597748">
      <w:pPr>
        <w:spacing w:line="360" w:lineRule="auto"/>
        <w:jc w:val="both"/>
        <w:rPr>
          <w:rFonts w:ascii="Arial" w:hAnsi="Arial" w:cs="Arial"/>
          <w:sz w:val="24"/>
          <w:szCs w:val="24"/>
        </w:rPr>
      </w:pPr>
      <w:r w:rsidRPr="00051240">
        <w:rPr>
          <w:rFonts w:ascii="Arial" w:hAnsi="Arial" w:cs="Arial"/>
          <w:sz w:val="24"/>
          <w:szCs w:val="24"/>
        </w:rPr>
        <w:t>Understanding the connections between corporate social responsibility, sustainability, and the circular economy is essential when defining important words. Sustainability provides a thorough basis for ethical business operations by integrating social, environmental, and economic factors. A subset of sustainability called "corporate social responsibility," or "CSR" is concerned with an organization's moral duties to the environment and society. The circular economy's tenets encourage resource efficiency, waste minimization, and environmental stewardship, all of which improve sustainability and corporate social responsibility</w:t>
      </w:r>
      <w:r w:rsidR="00546950">
        <w:rPr>
          <w:rFonts w:ascii="Arial" w:hAnsi="Arial" w:cs="Arial"/>
          <w:sz w:val="24"/>
          <w:szCs w:val="24"/>
        </w:rPr>
        <w:t xml:space="preserve"> (</w:t>
      </w:r>
      <w:r w:rsidR="00546950" w:rsidRPr="006A5D33">
        <w:rPr>
          <w:rFonts w:ascii="Arial" w:hAnsi="Arial" w:cs="Arial"/>
          <w:sz w:val="24"/>
          <w:szCs w:val="24"/>
        </w:rPr>
        <w:t>Altinay</w:t>
      </w:r>
      <w:r w:rsidR="00546950">
        <w:rPr>
          <w:rFonts w:ascii="Arial" w:hAnsi="Arial" w:cs="Arial"/>
          <w:sz w:val="24"/>
          <w:szCs w:val="24"/>
        </w:rPr>
        <w:t xml:space="preserve"> </w:t>
      </w:r>
      <w:r w:rsidR="00546950" w:rsidRPr="006A5D33">
        <w:rPr>
          <w:rFonts w:ascii="Arial" w:hAnsi="Arial" w:cs="Arial"/>
          <w:sz w:val="24"/>
          <w:szCs w:val="24"/>
        </w:rPr>
        <w:t xml:space="preserve">and </w:t>
      </w:r>
      <w:proofErr w:type="spellStart"/>
      <w:r w:rsidR="00546950" w:rsidRPr="006A5D33">
        <w:rPr>
          <w:rFonts w:ascii="Arial" w:hAnsi="Arial" w:cs="Arial"/>
          <w:sz w:val="24"/>
          <w:szCs w:val="24"/>
        </w:rPr>
        <w:t>Chathoth</w:t>
      </w:r>
      <w:proofErr w:type="spellEnd"/>
      <w:r w:rsidR="00546950">
        <w:rPr>
          <w:rFonts w:ascii="Arial" w:hAnsi="Arial" w:cs="Arial"/>
          <w:sz w:val="24"/>
          <w:szCs w:val="24"/>
        </w:rPr>
        <w:t>. 2019)</w:t>
      </w:r>
      <w:r w:rsidRPr="00051240">
        <w:rPr>
          <w:rFonts w:ascii="Arial" w:hAnsi="Arial" w:cs="Arial"/>
          <w:sz w:val="24"/>
          <w:szCs w:val="24"/>
        </w:rPr>
        <w:t>.</w:t>
      </w:r>
    </w:p>
    <w:p w14:paraId="226C1F1F" w14:textId="77777777" w:rsidR="0012485A" w:rsidRDefault="0012485A" w:rsidP="0012485A">
      <w:pPr>
        <w:rPr>
          <w:rFonts w:ascii="Arial" w:hAnsi="Arial" w:cs="Arial"/>
          <w:b/>
          <w:sz w:val="24"/>
          <w:szCs w:val="24"/>
        </w:rPr>
      </w:pPr>
      <w:r w:rsidRPr="0012485A">
        <w:rPr>
          <w:rFonts w:ascii="Arial" w:hAnsi="Arial" w:cs="Arial"/>
          <w:b/>
          <w:sz w:val="24"/>
          <w:szCs w:val="24"/>
        </w:rPr>
        <w:lastRenderedPageBreak/>
        <w:t>Methods of Sustainable Construction:</w:t>
      </w:r>
    </w:p>
    <w:p w14:paraId="226C1F20" w14:textId="77777777" w:rsidR="0012485A" w:rsidRPr="0012485A" w:rsidRDefault="0012485A" w:rsidP="0012485A">
      <w:pPr>
        <w:spacing w:line="360" w:lineRule="auto"/>
        <w:jc w:val="both"/>
        <w:rPr>
          <w:rFonts w:ascii="Arial" w:hAnsi="Arial" w:cs="Arial"/>
          <w:sz w:val="24"/>
          <w:szCs w:val="24"/>
        </w:rPr>
      </w:pPr>
      <w:r w:rsidRPr="0012485A">
        <w:rPr>
          <w:rFonts w:ascii="Arial" w:hAnsi="Arial" w:cs="Arial"/>
          <w:sz w:val="24"/>
          <w:szCs w:val="24"/>
        </w:rPr>
        <w:t>Marriott has demonstrated its commitment to sustainable construction practises by incorporating eco-friendly building materials and energy-efficient technologies. The hotel sector also uses renewable energy sources as part of its commitment to reducing its environmental effect</w:t>
      </w:r>
      <w:r w:rsidR="00561174">
        <w:rPr>
          <w:rFonts w:ascii="Arial" w:hAnsi="Arial" w:cs="Arial"/>
          <w:sz w:val="24"/>
          <w:szCs w:val="24"/>
        </w:rPr>
        <w:t>s</w:t>
      </w:r>
      <w:r w:rsidRPr="0012485A">
        <w:rPr>
          <w:rFonts w:ascii="Arial" w:hAnsi="Arial" w:cs="Arial"/>
          <w:sz w:val="24"/>
          <w:szCs w:val="24"/>
        </w:rPr>
        <w:t>. Energy-efficient buildings are consistent with the larger objectives of sustainability since they lower carbon emissions and conserve resources over time.</w:t>
      </w:r>
    </w:p>
    <w:p w14:paraId="226C1F21" w14:textId="77777777" w:rsidR="0012485A" w:rsidRPr="0012485A" w:rsidRDefault="0012485A" w:rsidP="0012485A">
      <w:pPr>
        <w:spacing w:line="360" w:lineRule="auto"/>
        <w:jc w:val="both"/>
        <w:rPr>
          <w:rFonts w:ascii="Arial" w:hAnsi="Arial" w:cs="Arial"/>
          <w:sz w:val="24"/>
          <w:szCs w:val="24"/>
        </w:rPr>
      </w:pPr>
      <w:r w:rsidRPr="0012485A">
        <w:rPr>
          <w:rFonts w:ascii="Arial" w:hAnsi="Arial" w:cs="Arial"/>
          <w:sz w:val="24"/>
          <w:szCs w:val="24"/>
        </w:rPr>
        <w:t xml:space="preserve">Furthermore, Marriott's emphasis on environmentally friendly building techniques is a direct result of its CSR (corporate social responsibility) programmes. Marriott has demonstrated its commitment to positively impacting the communities in which it operates by investing in environmentally friendly architecture. Marriott's dedication to long-term societal well-being is demonstrated by </w:t>
      </w:r>
      <w:r w:rsidR="00561174">
        <w:rPr>
          <w:rFonts w:ascii="Arial" w:hAnsi="Arial" w:cs="Arial"/>
          <w:sz w:val="24"/>
          <w:szCs w:val="24"/>
        </w:rPr>
        <w:t>its</w:t>
      </w:r>
      <w:r w:rsidRPr="0012485A">
        <w:rPr>
          <w:rFonts w:ascii="Arial" w:hAnsi="Arial" w:cs="Arial"/>
          <w:sz w:val="24"/>
          <w:szCs w:val="24"/>
        </w:rPr>
        <w:t xml:space="preserve"> usage of the circular economy strategy.</w:t>
      </w:r>
    </w:p>
    <w:p w14:paraId="226C1F22" w14:textId="77777777" w:rsidR="0012485A" w:rsidRDefault="00184A16" w:rsidP="00597748">
      <w:pPr>
        <w:spacing w:line="360" w:lineRule="auto"/>
        <w:jc w:val="both"/>
        <w:rPr>
          <w:rFonts w:ascii="Arial" w:hAnsi="Arial" w:cs="Arial"/>
          <w:b/>
          <w:sz w:val="24"/>
          <w:szCs w:val="24"/>
        </w:rPr>
      </w:pPr>
      <w:r w:rsidRPr="00184A16">
        <w:rPr>
          <w:rFonts w:ascii="Arial" w:hAnsi="Arial" w:cs="Arial"/>
          <w:b/>
          <w:sz w:val="24"/>
          <w:szCs w:val="24"/>
        </w:rPr>
        <w:t>A</w:t>
      </w:r>
      <w:r>
        <w:rPr>
          <w:rFonts w:ascii="Arial" w:hAnsi="Arial" w:cs="Arial"/>
          <w:b/>
          <w:sz w:val="24"/>
          <w:szCs w:val="24"/>
        </w:rPr>
        <w:t>ctivities aimed at Reducing Waste and R</w:t>
      </w:r>
      <w:r w:rsidRPr="00184A16">
        <w:rPr>
          <w:rFonts w:ascii="Arial" w:hAnsi="Arial" w:cs="Arial"/>
          <w:b/>
          <w:sz w:val="24"/>
          <w:szCs w:val="24"/>
        </w:rPr>
        <w:t>ecycling:</w:t>
      </w:r>
    </w:p>
    <w:p w14:paraId="226C1F23" w14:textId="77777777" w:rsidR="00184A16" w:rsidRPr="00184A16" w:rsidRDefault="00184A16" w:rsidP="00184A16">
      <w:pPr>
        <w:spacing w:line="360" w:lineRule="auto"/>
        <w:jc w:val="both"/>
        <w:rPr>
          <w:rFonts w:ascii="Arial" w:hAnsi="Arial" w:cs="Arial"/>
          <w:sz w:val="24"/>
          <w:szCs w:val="24"/>
        </w:rPr>
      </w:pPr>
      <w:r w:rsidRPr="00184A16">
        <w:rPr>
          <w:rFonts w:ascii="Arial" w:hAnsi="Arial" w:cs="Arial"/>
          <w:sz w:val="24"/>
          <w:szCs w:val="24"/>
        </w:rPr>
        <w:t>Marriott has demonstrated its commitment to the concepts of the circular economy by the implementation of waste management measures, including recycling campaigns and the reduction of single-use plastics. Marriott actively engages in local communities as a means of mitigating its environmental impact; this action serves to reinforce the social dimension of corporate social responsibility (CSR). Marriott collaborates with lo</w:t>
      </w:r>
      <w:r>
        <w:rPr>
          <w:rFonts w:ascii="Arial" w:hAnsi="Arial" w:cs="Arial"/>
          <w:sz w:val="24"/>
          <w:szCs w:val="24"/>
        </w:rPr>
        <w:t>cal recycling facilities.</w:t>
      </w:r>
    </w:p>
    <w:p w14:paraId="226C1F24" w14:textId="77777777" w:rsidR="00184A16" w:rsidRDefault="00184A16" w:rsidP="00184A16">
      <w:pPr>
        <w:spacing w:line="360" w:lineRule="auto"/>
        <w:jc w:val="both"/>
        <w:rPr>
          <w:rFonts w:ascii="Arial" w:hAnsi="Arial" w:cs="Arial"/>
          <w:sz w:val="24"/>
          <w:szCs w:val="24"/>
        </w:rPr>
      </w:pPr>
      <w:r w:rsidRPr="00184A16">
        <w:rPr>
          <w:rFonts w:ascii="Arial" w:hAnsi="Arial" w:cs="Arial"/>
          <w:sz w:val="24"/>
          <w:szCs w:val="24"/>
        </w:rPr>
        <w:t xml:space="preserve">Waste reduction is consistent with the sustainability tenets of conservation and resource </w:t>
      </w:r>
      <w:r w:rsidRPr="00F76B87">
        <w:rPr>
          <w:rFonts w:ascii="Arial" w:hAnsi="Arial" w:cs="Arial"/>
          <w:sz w:val="24"/>
          <w:szCs w:val="24"/>
        </w:rPr>
        <w:t>efficiency</w:t>
      </w:r>
      <w:r w:rsidR="00F76B87" w:rsidRPr="00F76B87">
        <w:rPr>
          <w:rFonts w:ascii="Arial" w:hAnsi="Arial" w:cs="Arial"/>
          <w:sz w:val="24"/>
          <w:szCs w:val="24"/>
        </w:rPr>
        <w:t xml:space="preserve"> (Pereira and Font. 2021)</w:t>
      </w:r>
      <w:r w:rsidRPr="00F76B87">
        <w:rPr>
          <w:rFonts w:ascii="Arial" w:hAnsi="Arial" w:cs="Arial"/>
          <w:sz w:val="24"/>
          <w:szCs w:val="24"/>
        </w:rPr>
        <w:t>.</w:t>
      </w:r>
      <w:r w:rsidRPr="00184A16">
        <w:rPr>
          <w:rFonts w:ascii="Arial" w:hAnsi="Arial" w:cs="Arial"/>
          <w:sz w:val="24"/>
          <w:szCs w:val="24"/>
        </w:rPr>
        <w:t xml:space="preserve"> Marriott's efforts to reduce waste demonstrate the company's environmental consciousness in addition to its promotion of the circular economy. The cornerstone of Marriott's CSR strategy is this all-encompassing approach to waste management, which shows a dedication to sustainable practices that goes beyond just compliance.</w:t>
      </w:r>
    </w:p>
    <w:p w14:paraId="226C1F25" w14:textId="77777777" w:rsidR="00050FDB" w:rsidRPr="00050FDB" w:rsidRDefault="00050FDB" w:rsidP="00184A16">
      <w:pPr>
        <w:spacing w:line="360" w:lineRule="auto"/>
        <w:jc w:val="both"/>
        <w:rPr>
          <w:rFonts w:ascii="Arial" w:hAnsi="Arial" w:cs="Arial"/>
          <w:b/>
          <w:sz w:val="24"/>
          <w:szCs w:val="24"/>
        </w:rPr>
      </w:pPr>
      <w:r w:rsidRPr="00050FDB">
        <w:rPr>
          <w:rFonts w:ascii="Arial" w:hAnsi="Arial" w:cs="Arial"/>
          <w:b/>
          <w:sz w:val="24"/>
          <w:szCs w:val="24"/>
        </w:rPr>
        <w:t>Marriott CCR Policy and Evaluate</w:t>
      </w:r>
    </w:p>
    <w:p w14:paraId="226C1F26" w14:textId="77777777" w:rsidR="00050FDB" w:rsidRPr="00050FDB" w:rsidRDefault="00050FDB" w:rsidP="00050FDB">
      <w:pPr>
        <w:spacing w:line="360" w:lineRule="auto"/>
        <w:jc w:val="both"/>
        <w:rPr>
          <w:rFonts w:ascii="Arial" w:hAnsi="Arial" w:cs="Arial"/>
          <w:sz w:val="24"/>
          <w:szCs w:val="24"/>
        </w:rPr>
      </w:pPr>
      <w:r w:rsidRPr="00050FDB">
        <w:rPr>
          <w:rFonts w:ascii="Arial" w:hAnsi="Arial" w:cs="Arial"/>
          <w:sz w:val="24"/>
          <w:szCs w:val="24"/>
        </w:rPr>
        <w:t>Marriott may include concepts from the circular economy into their Corporate Social Responsibility (CSR) policy, based on standard business procedures</w:t>
      </w:r>
      <w:r w:rsidR="0071311F">
        <w:rPr>
          <w:rFonts w:ascii="Arial" w:hAnsi="Arial" w:cs="Arial"/>
          <w:sz w:val="24"/>
          <w:szCs w:val="24"/>
        </w:rPr>
        <w:t xml:space="preserve"> (Ettinger and </w:t>
      </w:r>
      <w:proofErr w:type="spellStart"/>
      <w:r w:rsidR="0071311F">
        <w:rPr>
          <w:rFonts w:ascii="Arial" w:hAnsi="Arial" w:cs="Arial"/>
          <w:sz w:val="24"/>
          <w:szCs w:val="24"/>
        </w:rPr>
        <w:t>Terlutter</w:t>
      </w:r>
      <w:proofErr w:type="spellEnd"/>
      <w:r w:rsidR="0071311F">
        <w:rPr>
          <w:rFonts w:ascii="Arial" w:hAnsi="Arial" w:cs="Arial"/>
          <w:sz w:val="24"/>
          <w:szCs w:val="24"/>
        </w:rPr>
        <w:t xml:space="preserve">. </w:t>
      </w:r>
      <w:r w:rsidR="0071311F" w:rsidRPr="00F43EBF">
        <w:rPr>
          <w:rFonts w:ascii="Arial" w:hAnsi="Arial" w:cs="Arial"/>
          <w:sz w:val="24"/>
          <w:szCs w:val="24"/>
        </w:rPr>
        <w:t>2018).</w:t>
      </w:r>
    </w:p>
    <w:p w14:paraId="226C1F27" w14:textId="77777777" w:rsidR="00050FDB" w:rsidRDefault="00050FDB" w:rsidP="00050FDB">
      <w:pPr>
        <w:spacing w:line="360" w:lineRule="auto"/>
        <w:jc w:val="both"/>
        <w:rPr>
          <w:rFonts w:ascii="Arial" w:hAnsi="Arial" w:cs="Arial"/>
          <w:b/>
          <w:sz w:val="24"/>
          <w:szCs w:val="24"/>
        </w:rPr>
      </w:pPr>
      <w:r w:rsidRPr="00050FDB">
        <w:rPr>
          <w:rFonts w:ascii="Arial" w:hAnsi="Arial" w:cs="Arial"/>
          <w:b/>
          <w:sz w:val="24"/>
          <w:szCs w:val="24"/>
        </w:rPr>
        <w:t>Reducing waste and recycling:</w:t>
      </w:r>
    </w:p>
    <w:p w14:paraId="226C1F28" w14:textId="77777777" w:rsidR="00050FDB" w:rsidRDefault="00050FDB" w:rsidP="00050FDB">
      <w:pPr>
        <w:spacing w:line="360" w:lineRule="auto"/>
        <w:jc w:val="both"/>
        <w:rPr>
          <w:rFonts w:ascii="Arial" w:hAnsi="Arial" w:cs="Arial"/>
          <w:sz w:val="24"/>
          <w:szCs w:val="24"/>
        </w:rPr>
      </w:pPr>
      <w:r w:rsidRPr="00050FDB">
        <w:rPr>
          <w:rFonts w:ascii="Arial" w:hAnsi="Arial" w:cs="Arial"/>
          <w:sz w:val="24"/>
          <w:szCs w:val="24"/>
        </w:rPr>
        <w:lastRenderedPageBreak/>
        <w:t>Marriott may choose to focus on reducing waste in its locations by implementing comprehensive recycling initiatives. Programmes for recycling electronic waste, glass, paper, and plastic</w:t>
      </w:r>
      <w:r>
        <w:rPr>
          <w:rFonts w:ascii="Arial" w:hAnsi="Arial" w:cs="Arial"/>
          <w:sz w:val="24"/>
          <w:szCs w:val="24"/>
        </w:rPr>
        <w:t xml:space="preserve"> may be included in this group. </w:t>
      </w:r>
      <w:r w:rsidRPr="00050FDB">
        <w:rPr>
          <w:rFonts w:ascii="Arial" w:hAnsi="Arial" w:cs="Arial"/>
          <w:sz w:val="24"/>
          <w:szCs w:val="24"/>
        </w:rPr>
        <w:t xml:space="preserve">They might </w:t>
      </w:r>
      <w:proofErr w:type="gramStart"/>
      <w:r w:rsidRPr="00050FDB">
        <w:rPr>
          <w:rFonts w:ascii="Arial" w:hAnsi="Arial" w:cs="Arial"/>
          <w:sz w:val="24"/>
          <w:szCs w:val="24"/>
        </w:rPr>
        <w:t>make an effort</w:t>
      </w:r>
      <w:proofErr w:type="gramEnd"/>
      <w:r w:rsidRPr="00050FDB">
        <w:rPr>
          <w:rFonts w:ascii="Arial" w:hAnsi="Arial" w:cs="Arial"/>
          <w:sz w:val="24"/>
          <w:szCs w:val="24"/>
        </w:rPr>
        <w:t xml:space="preserve"> to use fewer single-use plastics in their operations, encourage guests to bring reusable containers, and strategically install recycling bins around the grounds.</w:t>
      </w:r>
    </w:p>
    <w:p w14:paraId="226C1F29" w14:textId="77777777" w:rsidR="00050FDB" w:rsidRPr="00050FDB" w:rsidRDefault="00050FDB" w:rsidP="00050FDB">
      <w:pPr>
        <w:rPr>
          <w:rFonts w:ascii="Arial" w:hAnsi="Arial" w:cs="Arial"/>
          <w:b/>
          <w:sz w:val="24"/>
          <w:szCs w:val="24"/>
        </w:rPr>
      </w:pPr>
      <w:r w:rsidRPr="00050FDB">
        <w:rPr>
          <w:rFonts w:ascii="Arial" w:hAnsi="Arial" w:cs="Arial"/>
          <w:b/>
          <w:sz w:val="24"/>
          <w:szCs w:val="24"/>
        </w:rPr>
        <w:t>Energy Efficiency and Conservation:</w:t>
      </w:r>
    </w:p>
    <w:p w14:paraId="226C1F2A" w14:textId="77777777" w:rsidR="00050FDB" w:rsidRPr="00050FDB" w:rsidRDefault="00561174" w:rsidP="00050FDB">
      <w:pPr>
        <w:spacing w:line="360" w:lineRule="auto"/>
        <w:jc w:val="both"/>
        <w:rPr>
          <w:rFonts w:ascii="Arial" w:hAnsi="Arial" w:cs="Arial"/>
          <w:sz w:val="24"/>
          <w:szCs w:val="24"/>
        </w:rPr>
      </w:pPr>
      <w:r>
        <w:rPr>
          <w:rFonts w:ascii="Arial" w:hAnsi="Arial" w:cs="Arial"/>
          <w:sz w:val="24"/>
          <w:szCs w:val="24"/>
        </w:rPr>
        <w:t>T</w:t>
      </w:r>
      <w:r w:rsidR="00050FDB" w:rsidRPr="00050FDB">
        <w:rPr>
          <w:rFonts w:ascii="Arial" w:hAnsi="Arial" w:cs="Arial"/>
          <w:sz w:val="24"/>
          <w:szCs w:val="24"/>
        </w:rPr>
        <w:t>o spend less energy, Marriott may choose to invest in energy-efficient technologies including smart building management systems, energy-efficient HVAC systems, and LED lighting.</w:t>
      </w:r>
    </w:p>
    <w:p w14:paraId="226C1F2B" w14:textId="77777777" w:rsidR="00050FDB" w:rsidRDefault="00050FDB" w:rsidP="00050FDB">
      <w:pPr>
        <w:spacing w:line="360" w:lineRule="auto"/>
        <w:jc w:val="both"/>
        <w:rPr>
          <w:rFonts w:ascii="Arial" w:hAnsi="Arial" w:cs="Arial"/>
          <w:sz w:val="24"/>
          <w:szCs w:val="24"/>
        </w:rPr>
      </w:pPr>
      <w:r w:rsidRPr="00050FDB">
        <w:rPr>
          <w:rFonts w:ascii="Arial" w:hAnsi="Arial" w:cs="Arial"/>
          <w:sz w:val="24"/>
          <w:szCs w:val="24"/>
        </w:rPr>
        <w:t>Installing solar, wind, or other renewable energy sources could be a part of their commitment to lessen their carbon footprint.</w:t>
      </w:r>
    </w:p>
    <w:p w14:paraId="226C1F2C" w14:textId="77777777" w:rsidR="00050FDB" w:rsidRPr="00050FDB" w:rsidRDefault="00050FDB" w:rsidP="00050FDB">
      <w:pPr>
        <w:rPr>
          <w:rFonts w:ascii="Arial" w:hAnsi="Arial" w:cs="Arial"/>
          <w:b/>
          <w:sz w:val="24"/>
          <w:szCs w:val="24"/>
        </w:rPr>
      </w:pPr>
      <w:r w:rsidRPr="00050FDB">
        <w:rPr>
          <w:rFonts w:ascii="Arial" w:hAnsi="Arial" w:cs="Arial"/>
          <w:b/>
          <w:sz w:val="24"/>
          <w:szCs w:val="24"/>
        </w:rPr>
        <w:t>Water Conservation:</w:t>
      </w:r>
    </w:p>
    <w:p w14:paraId="226C1F2D" w14:textId="77777777" w:rsidR="00050FDB" w:rsidRPr="00050FDB" w:rsidRDefault="00050FDB" w:rsidP="00050FDB">
      <w:pPr>
        <w:spacing w:line="360" w:lineRule="auto"/>
        <w:jc w:val="both"/>
        <w:rPr>
          <w:rFonts w:ascii="Arial" w:hAnsi="Arial" w:cs="Arial"/>
          <w:sz w:val="24"/>
          <w:szCs w:val="24"/>
        </w:rPr>
      </w:pPr>
      <w:r w:rsidRPr="00050FDB">
        <w:rPr>
          <w:rFonts w:ascii="Arial" w:hAnsi="Arial" w:cs="Arial"/>
          <w:sz w:val="24"/>
          <w:szCs w:val="24"/>
        </w:rPr>
        <w:t>By using water-saving techniques like low-flow toilets and faucets and water-efficient landscaping, Marriott may support the circular economy</w:t>
      </w:r>
      <w:r w:rsidR="000D014B">
        <w:rPr>
          <w:rFonts w:ascii="Arial" w:hAnsi="Arial" w:cs="Arial"/>
          <w:sz w:val="24"/>
          <w:szCs w:val="24"/>
        </w:rPr>
        <w:t xml:space="preserve"> (Barkey. 2023)</w:t>
      </w:r>
      <w:r w:rsidRPr="00050FDB">
        <w:rPr>
          <w:rFonts w:ascii="Arial" w:hAnsi="Arial" w:cs="Arial"/>
          <w:sz w:val="24"/>
          <w:szCs w:val="24"/>
        </w:rPr>
        <w:t>.</w:t>
      </w:r>
    </w:p>
    <w:p w14:paraId="226C1F2E" w14:textId="77777777" w:rsidR="00050FDB" w:rsidRDefault="00050FDB" w:rsidP="00050FDB">
      <w:pPr>
        <w:spacing w:line="360" w:lineRule="auto"/>
        <w:jc w:val="both"/>
        <w:rPr>
          <w:rFonts w:ascii="Arial" w:hAnsi="Arial" w:cs="Arial"/>
          <w:sz w:val="24"/>
          <w:szCs w:val="24"/>
        </w:rPr>
      </w:pPr>
      <w:r w:rsidRPr="00050FDB">
        <w:rPr>
          <w:rFonts w:ascii="Arial" w:hAnsi="Arial" w:cs="Arial"/>
          <w:sz w:val="24"/>
          <w:szCs w:val="24"/>
        </w:rPr>
        <w:t>They might encourage guests to reuse towels and linens and involve them in water-saving activities to lower total water consumption.</w:t>
      </w:r>
    </w:p>
    <w:p w14:paraId="226C1F2F" w14:textId="77777777" w:rsidR="00660BEF" w:rsidRDefault="00660BEF" w:rsidP="00050FDB">
      <w:pPr>
        <w:spacing w:line="360" w:lineRule="auto"/>
        <w:jc w:val="both"/>
        <w:rPr>
          <w:rFonts w:ascii="Arial" w:hAnsi="Arial" w:cs="Arial"/>
          <w:b/>
          <w:sz w:val="24"/>
          <w:szCs w:val="24"/>
        </w:rPr>
      </w:pPr>
      <w:r w:rsidRPr="00660BEF">
        <w:rPr>
          <w:rFonts w:ascii="Arial" w:hAnsi="Arial" w:cs="Arial"/>
          <w:b/>
          <w:sz w:val="24"/>
          <w:szCs w:val="24"/>
        </w:rPr>
        <w:t>Sustainability of the Supply Chain:</w:t>
      </w:r>
    </w:p>
    <w:p w14:paraId="226C1F30" w14:textId="77777777" w:rsidR="00660BEF" w:rsidRPr="00660BEF" w:rsidRDefault="00561174" w:rsidP="00660BEF">
      <w:pPr>
        <w:spacing w:line="360" w:lineRule="auto"/>
        <w:jc w:val="both"/>
        <w:rPr>
          <w:rFonts w:ascii="Arial" w:hAnsi="Arial" w:cs="Arial"/>
          <w:sz w:val="24"/>
          <w:szCs w:val="24"/>
        </w:rPr>
      </w:pPr>
      <w:r>
        <w:rPr>
          <w:rFonts w:ascii="Arial" w:hAnsi="Arial" w:cs="Arial"/>
          <w:sz w:val="24"/>
          <w:szCs w:val="24"/>
        </w:rPr>
        <w:t>T</w:t>
      </w:r>
      <w:r w:rsidR="00660BEF" w:rsidRPr="00660BEF">
        <w:rPr>
          <w:rFonts w:ascii="Arial" w:hAnsi="Arial" w:cs="Arial"/>
          <w:sz w:val="24"/>
          <w:szCs w:val="24"/>
        </w:rPr>
        <w:t xml:space="preserve">o make sure that its supply chain conforms </w:t>
      </w:r>
      <w:r w:rsidR="000D014B" w:rsidRPr="00660BEF">
        <w:rPr>
          <w:rFonts w:ascii="Arial" w:hAnsi="Arial" w:cs="Arial"/>
          <w:sz w:val="24"/>
          <w:szCs w:val="24"/>
        </w:rPr>
        <w:t>to</w:t>
      </w:r>
      <w:r w:rsidR="00660BEF" w:rsidRPr="00660BEF">
        <w:rPr>
          <w:rFonts w:ascii="Arial" w:hAnsi="Arial" w:cs="Arial"/>
          <w:sz w:val="24"/>
          <w:szCs w:val="24"/>
        </w:rPr>
        <w:t xml:space="preserve"> laws governing the circular economy, Marriott may collaborate with vendors who share its commitment to environmental responsibility and ethics.</w:t>
      </w:r>
    </w:p>
    <w:p w14:paraId="226C1F31" w14:textId="77777777" w:rsidR="00660BEF" w:rsidRPr="000043D1" w:rsidRDefault="00660BEF" w:rsidP="00050FDB">
      <w:pPr>
        <w:spacing w:line="360" w:lineRule="auto"/>
        <w:jc w:val="both"/>
        <w:rPr>
          <w:rFonts w:ascii="Arial" w:hAnsi="Arial" w:cs="Arial"/>
          <w:sz w:val="24"/>
          <w:szCs w:val="24"/>
        </w:rPr>
      </w:pPr>
      <w:r w:rsidRPr="00660BEF">
        <w:rPr>
          <w:rFonts w:ascii="Arial" w:hAnsi="Arial" w:cs="Arial"/>
          <w:sz w:val="24"/>
          <w:szCs w:val="24"/>
        </w:rPr>
        <w:t>To lessen the detrimental effects of shipping on the environment and to support local economies, they might prioritise local sourcing</w:t>
      </w:r>
      <w:r w:rsidR="00597794">
        <w:rPr>
          <w:rFonts w:ascii="Arial" w:hAnsi="Arial" w:cs="Arial"/>
          <w:sz w:val="24"/>
          <w:szCs w:val="24"/>
        </w:rPr>
        <w:t xml:space="preserve"> (Romos. 2022)</w:t>
      </w:r>
      <w:r w:rsidRPr="00660BEF">
        <w:rPr>
          <w:rFonts w:ascii="Arial" w:hAnsi="Arial" w:cs="Arial"/>
          <w:sz w:val="24"/>
          <w:szCs w:val="24"/>
        </w:rPr>
        <w:t>.</w:t>
      </w:r>
    </w:p>
    <w:p w14:paraId="226C1F32" w14:textId="77777777" w:rsidR="00660BEF" w:rsidRDefault="00660BEF" w:rsidP="00050FDB">
      <w:pPr>
        <w:spacing w:line="360" w:lineRule="auto"/>
        <w:jc w:val="both"/>
        <w:rPr>
          <w:rFonts w:ascii="Arial" w:hAnsi="Arial" w:cs="Arial"/>
          <w:b/>
          <w:sz w:val="24"/>
          <w:szCs w:val="24"/>
        </w:rPr>
      </w:pPr>
      <w:r w:rsidRPr="00660BEF">
        <w:rPr>
          <w:rFonts w:ascii="Arial" w:hAnsi="Arial" w:cs="Arial"/>
          <w:b/>
          <w:sz w:val="24"/>
          <w:szCs w:val="24"/>
        </w:rPr>
        <w:t>Participation in the Community:</w:t>
      </w:r>
    </w:p>
    <w:p w14:paraId="226C1F33" w14:textId="77777777" w:rsidR="000043D1" w:rsidRDefault="000043D1" w:rsidP="00050FDB">
      <w:pPr>
        <w:spacing w:line="360" w:lineRule="auto"/>
        <w:jc w:val="both"/>
        <w:rPr>
          <w:rFonts w:ascii="Arial" w:hAnsi="Arial" w:cs="Arial"/>
          <w:sz w:val="24"/>
          <w:szCs w:val="24"/>
        </w:rPr>
      </w:pPr>
      <w:r w:rsidRPr="000043D1">
        <w:rPr>
          <w:rFonts w:ascii="Arial" w:hAnsi="Arial" w:cs="Arial"/>
          <w:sz w:val="24"/>
          <w:szCs w:val="24"/>
        </w:rPr>
        <w:t xml:space="preserve">Marriott's corporate social responsibility plan may include community participation in sustainability projects. This could mean </w:t>
      </w:r>
      <w:proofErr w:type="gramStart"/>
      <w:r w:rsidRPr="000043D1">
        <w:rPr>
          <w:rFonts w:ascii="Arial" w:hAnsi="Arial" w:cs="Arial"/>
          <w:sz w:val="24"/>
          <w:szCs w:val="24"/>
        </w:rPr>
        <w:t>helping out</w:t>
      </w:r>
      <w:proofErr w:type="gramEnd"/>
      <w:r w:rsidRPr="000043D1">
        <w:rPr>
          <w:rFonts w:ascii="Arial" w:hAnsi="Arial" w:cs="Arial"/>
          <w:sz w:val="24"/>
          <w:szCs w:val="24"/>
        </w:rPr>
        <w:t xml:space="preserve"> with neighbourhood clean-ups, educational initiatives, or environmental projects</w:t>
      </w:r>
      <w:r w:rsidR="003149F5">
        <w:rPr>
          <w:rFonts w:ascii="Arial" w:hAnsi="Arial" w:cs="Arial"/>
          <w:sz w:val="24"/>
          <w:szCs w:val="24"/>
        </w:rPr>
        <w:t xml:space="preserve"> (Ryan. 2019)</w:t>
      </w:r>
      <w:r w:rsidRPr="000043D1">
        <w:rPr>
          <w:rFonts w:ascii="Arial" w:hAnsi="Arial" w:cs="Arial"/>
          <w:sz w:val="24"/>
          <w:szCs w:val="24"/>
        </w:rPr>
        <w:t>.</w:t>
      </w:r>
    </w:p>
    <w:p w14:paraId="226C1F34" w14:textId="77777777" w:rsidR="00BC0FA8" w:rsidRPr="00BC0FA8" w:rsidRDefault="00BC0FA8" w:rsidP="00BC0FA8">
      <w:pPr>
        <w:rPr>
          <w:rFonts w:ascii="Arial" w:hAnsi="Arial" w:cs="Arial"/>
          <w:b/>
          <w:sz w:val="24"/>
          <w:szCs w:val="24"/>
        </w:rPr>
      </w:pPr>
      <w:r w:rsidRPr="00BC0FA8">
        <w:rPr>
          <w:rFonts w:ascii="Arial" w:hAnsi="Arial" w:cs="Arial"/>
          <w:b/>
          <w:sz w:val="24"/>
          <w:szCs w:val="24"/>
        </w:rPr>
        <w:t>Engagement and Training of Employees:</w:t>
      </w:r>
    </w:p>
    <w:p w14:paraId="226C1F35" w14:textId="77777777" w:rsidR="00BC0FA8" w:rsidRDefault="00BC0FA8" w:rsidP="00050FDB">
      <w:pPr>
        <w:spacing w:line="360" w:lineRule="auto"/>
        <w:jc w:val="both"/>
        <w:rPr>
          <w:rFonts w:ascii="Arial" w:hAnsi="Arial" w:cs="Arial"/>
          <w:sz w:val="24"/>
          <w:szCs w:val="24"/>
        </w:rPr>
      </w:pPr>
      <w:r w:rsidRPr="00BC0FA8">
        <w:rPr>
          <w:rFonts w:ascii="Arial" w:hAnsi="Arial" w:cs="Arial"/>
          <w:sz w:val="24"/>
          <w:szCs w:val="24"/>
        </w:rPr>
        <w:t xml:space="preserve">It is essential to encourage staff members to take part in CSR projects and educate themselves on sustainable practices. Employee recognition programmes, awareness </w:t>
      </w:r>
      <w:r w:rsidRPr="00BC0FA8">
        <w:rPr>
          <w:rFonts w:ascii="Arial" w:hAnsi="Arial" w:cs="Arial"/>
          <w:sz w:val="24"/>
          <w:szCs w:val="24"/>
        </w:rPr>
        <w:lastRenderedPageBreak/>
        <w:t>initiatives, and frequent training for staff members that support sustainability projects are a few strategies to do this.</w:t>
      </w:r>
    </w:p>
    <w:p w14:paraId="226C1F36" w14:textId="77777777" w:rsidR="00BC0FA8" w:rsidRDefault="00BC0FA8" w:rsidP="00050FDB">
      <w:pPr>
        <w:spacing w:line="360" w:lineRule="auto"/>
        <w:jc w:val="both"/>
        <w:rPr>
          <w:rFonts w:ascii="Arial" w:hAnsi="Arial" w:cs="Arial"/>
          <w:b/>
          <w:sz w:val="24"/>
          <w:szCs w:val="24"/>
        </w:rPr>
      </w:pPr>
      <w:r w:rsidRPr="00BC0FA8">
        <w:rPr>
          <w:rFonts w:ascii="Arial" w:hAnsi="Arial" w:cs="Arial"/>
          <w:b/>
          <w:sz w:val="24"/>
          <w:szCs w:val="24"/>
        </w:rPr>
        <w:t>Reporting in a transparent manner</w:t>
      </w:r>
    </w:p>
    <w:p w14:paraId="226C1F37" w14:textId="77777777" w:rsidR="00BC0FA8" w:rsidRDefault="00BC0FA8" w:rsidP="00050FDB">
      <w:pPr>
        <w:spacing w:line="360" w:lineRule="auto"/>
        <w:jc w:val="both"/>
        <w:rPr>
          <w:rFonts w:ascii="Arial" w:hAnsi="Arial" w:cs="Arial"/>
          <w:sz w:val="24"/>
          <w:szCs w:val="24"/>
        </w:rPr>
      </w:pPr>
      <w:r w:rsidRPr="00BC0FA8">
        <w:rPr>
          <w:rFonts w:ascii="Arial" w:hAnsi="Arial" w:cs="Arial"/>
          <w:sz w:val="24"/>
          <w:szCs w:val="24"/>
        </w:rPr>
        <w:t>Marriott has pledged to provide information about its efforts to promote a circular economy and its effects on the environment. A company's efforts and accomplishments can be monitored by stakeholders through the regular delivery of sustainability reports</w:t>
      </w:r>
      <w:r w:rsidR="00685789">
        <w:rPr>
          <w:rFonts w:ascii="Arial" w:hAnsi="Arial" w:cs="Arial"/>
          <w:sz w:val="24"/>
          <w:szCs w:val="24"/>
        </w:rPr>
        <w:t xml:space="preserve"> (</w:t>
      </w:r>
      <w:proofErr w:type="spellStart"/>
      <w:r w:rsidR="00685789">
        <w:rPr>
          <w:rFonts w:ascii="Arial" w:hAnsi="Arial" w:cs="Arial"/>
          <w:sz w:val="24"/>
          <w:szCs w:val="24"/>
        </w:rPr>
        <w:t>Kibuacha</w:t>
      </w:r>
      <w:proofErr w:type="spellEnd"/>
      <w:r w:rsidR="00685789">
        <w:rPr>
          <w:rFonts w:ascii="Arial" w:hAnsi="Arial" w:cs="Arial"/>
          <w:sz w:val="24"/>
          <w:szCs w:val="24"/>
        </w:rPr>
        <w:t>. 2023)</w:t>
      </w:r>
      <w:r w:rsidRPr="00BC0FA8">
        <w:rPr>
          <w:rFonts w:ascii="Arial" w:hAnsi="Arial" w:cs="Arial"/>
          <w:sz w:val="24"/>
          <w:szCs w:val="24"/>
        </w:rPr>
        <w:t>.</w:t>
      </w:r>
    </w:p>
    <w:p w14:paraId="226C1F38" w14:textId="77777777" w:rsidR="00EB0B59" w:rsidRPr="00EB0B59" w:rsidRDefault="00EB0B59" w:rsidP="00050FDB">
      <w:pPr>
        <w:spacing w:line="360" w:lineRule="auto"/>
        <w:jc w:val="both"/>
        <w:rPr>
          <w:rFonts w:ascii="Arial" w:hAnsi="Arial" w:cs="Arial"/>
          <w:b/>
          <w:sz w:val="24"/>
          <w:szCs w:val="24"/>
        </w:rPr>
      </w:pPr>
      <w:r w:rsidRPr="00EB0B59">
        <w:rPr>
          <w:rFonts w:ascii="Arial" w:hAnsi="Arial" w:cs="Arial"/>
          <w:b/>
          <w:sz w:val="24"/>
          <w:szCs w:val="24"/>
        </w:rPr>
        <w:t>Industries Example:</w:t>
      </w:r>
    </w:p>
    <w:p w14:paraId="226C1F39" w14:textId="77777777" w:rsidR="00EB0B59" w:rsidRDefault="00EB0B59" w:rsidP="00050FDB">
      <w:pPr>
        <w:spacing w:line="360" w:lineRule="auto"/>
        <w:jc w:val="both"/>
        <w:rPr>
          <w:rFonts w:ascii="Arial" w:hAnsi="Arial" w:cs="Arial"/>
          <w:sz w:val="24"/>
          <w:szCs w:val="24"/>
        </w:rPr>
      </w:pPr>
      <w:r w:rsidRPr="00EB0B59">
        <w:rPr>
          <w:rFonts w:ascii="Arial" w:hAnsi="Arial" w:cs="Arial"/>
          <w:sz w:val="24"/>
          <w:szCs w:val="24"/>
        </w:rPr>
        <w:t>Establishing a circular economy path has become increasingly crucial for companies across all sectors of the economy. This essay will illustrate the principles of the circular economy by using actual business cases to highlight their accomplishments and approaches. Even though Marriott Hotels is at the forefront of incorporating circular economy ideas into its corporate social responsibility initiatives, studying other businesses provides a comprehensive understanding of how businesses are promoting a more sustainable future.</w:t>
      </w:r>
    </w:p>
    <w:p w14:paraId="226C1F3A" w14:textId="77777777" w:rsidR="00F419DF" w:rsidRPr="00F419DF" w:rsidRDefault="00F419DF" w:rsidP="00F419DF">
      <w:pPr>
        <w:rPr>
          <w:rFonts w:ascii="Arial" w:hAnsi="Arial" w:cs="Arial"/>
          <w:b/>
          <w:sz w:val="24"/>
          <w:szCs w:val="24"/>
        </w:rPr>
      </w:pPr>
      <w:r w:rsidRPr="00F419DF">
        <w:rPr>
          <w:rFonts w:ascii="Arial" w:hAnsi="Arial" w:cs="Arial"/>
          <w:b/>
          <w:sz w:val="24"/>
          <w:szCs w:val="24"/>
        </w:rPr>
        <w:t>IKEA: Recycling Closed-Loop Furniture</w:t>
      </w:r>
    </w:p>
    <w:p w14:paraId="226C1F3B" w14:textId="77777777" w:rsidR="00F419DF" w:rsidRDefault="00F419DF" w:rsidP="00050FDB">
      <w:pPr>
        <w:spacing w:line="360" w:lineRule="auto"/>
        <w:jc w:val="both"/>
        <w:rPr>
          <w:rFonts w:ascii="Arial" w:hAnsi="Arial" w:cs="Arial"/>
          <w:sz w:val="24"/>
          <w:szCs w:val="24"/>
        </w:rPr>
      </w:pPr>
      <w:r w:rsidRPr="00F419DF">
        <w:rPr>
          <w:rFonts w:ascii="Arial" w:hAnsi="Arial" w:cs="Arial"/>
          <w:sz w:val="24"/>
          <w:szCs w:val="24"/>
        </w:rPr>
        <w:t>IKEA, the massive Swedish furniture retailer, has implemented measures based on the circular economy to prolong the life of its products. One great idea is the furniture take-back campaign. Refurbished or recyclable second-hand furniture can be returned to IKEA stores. This closed-loop idea aligns with the circular economy's emphasis on resource efficiency and waste reduction. By 2030, IKEA wants to design every product with circular ideas in mind, promoting more eco-friendly use</w:t>
      </w:r>
      <w:r w:rsidR="00A7529C">
        <w:rPr>
          <w:rFonts w:ascii="Arial" w:hAnsi="Arial" w:cs="Arial"/>
          <w:sz w:val="24"/>
          <w:szCs w:val="24"/>
        </w:rPr>
        <w:t xml:space="preserve"> (IKEA</w:t>
      </w:r>
      <w:r w:rsidR="00561174">
        <w:rPr>
          <w:rFonts w:ascii="Arial" w:hAnsi="Arial" w:cs="Arial"/>
          <w:sz w:val="24"/>
          <w:szCs w:val="24"/>
        </w:rPr>
        <w:t>.</w:t>
      </w:r>
      <w:r w:rsidR="00A7529C">
        <w:rPr>
          <w:rFonts w:ascii="Arial" w:hAnsi="Arial" w:cs="Arial"/>
          <w:sz w:val="24"/>
          <w:szCs w:val="24"/>
        </w:rPr>
        <w:t xml:space="preserve"> 2023)</w:t>
      </w:r>
      <w:r w:rsidR="0074479E">
        <w:rPr>
          <w:rFonts w:ascii="Arial" w:hAnsi="Arial" w:cs="Arial"/>
          <w:sz w:val="24"/>
          <w:szCs w:val="24"/>
        </w:rPr>
        <w:t>.</w:t>
      </w:r>
    </w:p>
    <w:p w14:paraId="226C1F3C" w14:textId="77777777" w:rsidR="00960714" w:rsidRDefault="00960714" w:rsidP="00050FDB">
      <w:pPr>
        <w:spacing w:line="360" w:lineRule="auto"/>
        <w:jc w:val="both"/>
        <w:rPr>
          <w:rFonts w:ascii="Arial" w:hAnsi="Arial" w:cs="Arial"/>
          <w:b/>
          <w:sz w:val="24"/>
          <w:szCs w:val="24"/>
        </w:rPr>
      </w:pPr>
      <w:r w:rsidRPr="00960714">
        <w:rPr>
          <w:rFonts w:ascii="Arial" w:hAnsi="Arial" w:cs="Arial"/>
          <w:b/>
          <w:sz w:val="24"/>
          <w:szCs w:val="24"/>
        </w:rPr>
        <w:t>Apple: Material Recovery and Product Refurbishment</w:t>
      </w:r>
    </w:p>
    <w:p w14:paraId="226C1F3D" w14:textId="77777777" w:rsidR="00960714" w:rsidRDefault="00960714" w:rsidP="00050FDB">
      <w:pPr>
        <w:spacing w:line="360" w:lineRule="auto"/>
        <w:jc w:val="both"/>
        <w:rPr>
          <w:rFonts w:ascii="Arial" w:hAnsi="Arial" w:cs="Arial"/>
          <w:sz w:val="24"/>
          <w:szCs w:val="24"/>
        </w:rPr>
      </w:pPr>
      <w:r w:rsidRPr="00960714">
        <w:rPr>
          <w:rFonts w:ascii="Arial" w:hAnsi="Arial" w:cs="Arial"/>
          <w:sz w:val="24"/>
          <w:szCs w:val="24"/>
        </w:rPr>
        <w:t>Prominent IT giant Apple has integrated concepts from the circular economy into the life cycle management of its goods. The company offers a trade-in scheme for outdated devices to entice customers to return their used Apple products. These devices are resold after being fixed, extending their useful life. Apple has also promised to include recyclable materials in its devices. The iPhone 12's use of rare earth materials that were salvaged from earlier iPhone models is an illustration of dedication to resource efficiency and waste control</w:t>
      </w:r>
      <w:r w:rsidR="00F34342">
        <w:rPr>
          <w:rFonts w:ascii="Arial" w:hAnsi="Arial" w:cs="Arial"/>
          <w:sz w:val="24"/>
          <w:szCs w:val="24"/>
        </w:rPr>
        <w:t xml:space="preserve"> (IANS. 2022)</w:t>
      </w:r>
      <w:r w:rsidRPr="00960714">
        <w:rPr>
          <w:rFonts w:ascii="Arial" w:hAnsi="Arial" w:cs="Arial"/>
          <w:sz w:val="24"/>
          <w:szCs w:val="24"/>
        </w:rPr>
        <w:t>.</w:t>
      </w:r>
    </w:p>
    <w:p w14:paraId="226C1F3E" w14:textId="77777777" w:rsidR="004849C4" w:rsidRDefault="004849C4" w:rsidP="00050FDB">
      <w:pPr>
        <w:spacing w:line="360" w:lineRule="auto"/>
        <w:jc w:val="both"/>
        <w:rPr>
          <w:rFonts w:ascii="Arial" w:hAnsi="Arial" w:cs="Arial"/>
          <w:b/>
          <w:sz w:val="24"/>
          <w:szCs w:val="24"/>
        </w:rPr>
      </w:pPr>
      <w:r w:rsidRPr="004849C4">
        <w:rPr>
          <w:rFonts w:ascii="Arial" w:hAnsi="Arial" w:cs="Arial"/>
          <w:b/>
          <w:sz w:val="24"/>
          <w:szCs w:val="24"/>
        </w:rPr>
        <w:lastRenderedPageBreak/>
        <w:t>H&amp;M: Reusing to Make Sustainable Fashion</w:t>
      </w:r>
    </w:p>
    <w:p w14:paraId="226C1F3F" w14:textId="77777777" w:rsidR="004849C4" w:rsidRDefault="004849C4" w:rsidP="00050FDB">
      <w:pPr>
        <w:spacing w:line="360" w:lineRule="auto"/>
        <w:jc w:val="both"/>
        <w:rPr>
          <w:rFonts w:ascii="Arial" w:hAnsi="Arial" w:cs="Arial"/>
          <w:sz w:val="24"/>
          <w:szCs w:val="24"/>
        </w:rPr>
      </w:pPr>
      <w:r w:rsidRPr="004849C4">
        <w:rPr>
          <w:rFonts w:ascii="Arial" w:hAnsi="Arial" w:cs="Arial"/>
          <w:sz w:val="24"/>
          <w:szCs w:val="24"/>
        </w:rPr>
        <w:t xml:space="preserve">Companies like H&amp;M are working to lessen the negative environmental effects of the fashion industry, despite this industry's well-known effects. They are doing this by implementing circular economy techniques. H&amp;M has introduced initiatives for recycling textiles, enabling patrons to bring used goods to their stores. Utilising the gathered textiles to make new apparel or other products lowers the need for virgin materials. The circular economy's emphasis on cutting waste and recycling materials in the fashion sector is in line with this </w:t>
      </w:r>
      <w:r w:rsidR="001F177B">
        <w:rPr>
          <w:rFonts w:ascii="Arial" w:hAnsi="Arial" w:cs="Arial"/>
          <w:sz w:val="24"/>
          <w:szCs w:val="24"/>
        </w:rPr>
        <w:t>projec</w:t>
      </w:r>
      <w:r w:rsidRPr="004849C4">
        <w:rPr>
          <w:rFonts w:ascii="Arial" w:hAnsi="Arial" w:cs="Arial"/>
          <w:sz w:val="24"/>
          <w:szCs w:val="24"/>
        </w:rPr>
        <w:t>t</w:t>
      </w:r>
      <w:r w:rsidR="001F177B">
        <w:rPr>
          <w:rFonts w:ascii="Arial" w:hAnsi="Arial" w:cs="Arial"/>
          <w:sz w:val="24"/>
          <w:szCs w:val="24"/>
        </w:rPr>
        <w:t xml:space="preserve"> (H &amp; M. 2023)</w:t>
      </w:r>
      <w:r w:rsidRPr="004849C4">
        <w:rPr>
          <w:rFonts w:ascii="Arial" w:hAnsi="Arial" w:cs="Arial"/>
          <w:sz w:val="24"/>
          <w:szCs w:val="24"/>
        </w:rPr>
        <w:t>.</w:t>
      </w:r>
    </w:p>
    <w:p w14:paraId="226C1F40" w14:textId="77777777" w:rsidR="00AD4EFB" w:rsidRDefault="00AD4EFB" w:rsidP="00050FDB">
      <w:pPr>
        <w:spacing w:line="360" w:lineRule="auto"/>
        <w:jc w:val="both"/>
        <w:rPr>
          <w:rFonts w:ascii="Arial" w:hAnsi="Arial" w:cs="Arial"/>
          <w:sz w:val="24"/>
          <w:szCs w:val="24"/>
        </w:rPr>
      </w:pPr>
    </w:p>
    <w:p w14:paraId="226C1F41" w14:textId="77777777" w:rsidR="00AD4EFB" w:rsidRDefault="00AD4EFB" w:rsidP="00050FDB">
      <w:pPr>
        <w:spacing w:line="360" w:lineRule="auto"/>
        <w:jc w:val="both"/>
        <w:rPr>
          <w:rFonts w:ascii="Arial" w:hAnsi="Arial" w:cs="Arial"/>
          <w:sz w:val="24"/>
          <w:szCs w:val="24"/>
        </w:rPr>
      </w:pPr>
    </w:p>
    <w:p w14:paraId="226C1F42" w14:textId="77777777" w:rsidR="00AD4EFB" w:rsidRDefault="00AD4EFB" w:rsidP="00050FDB">
      <w:pPr>
        <w:spacing w:line="360" w:lineRule="auto"/>
        <w:jc w:val="both"/>
        <w:rPr>
          <w:rFonts w:ascii="Arial" w:hAnsi="Arial" w:cs="Arial"/>
          <w:sz w:val="24"/>
          <w:szCs w:val="24"/>
        </w:rPr>
      </w:pPr>
    </w:p>
    <w:p w14:paraId="226C1F43" w14:textId="77777777" w:rsidR="00AD4EFB" w:rsidRDefault="00AD4EFB" w:rsidP="00050FDB">
      <w:pPr>
        <w:spacing w:line="360" w:lineRule="auto"/>
        <w:jc w:val="both"/>
        <w:rPr>
          <w:rFonts w:ascii="Arial" w:hAnsi="Arial" w:cs="Arial"/>
          <w:sz w:val="24"/>
          <w:szCs w:val="24"/>
        </w:rPr>
      </w:pPr>
    </w:p>
    <w:p w14:paraId="226C1F44" w14:textId="77777777" w:rsidR="00AD4EFB" w:rsidRDefault="00AD4EFB" w:rsidP="00050FDB">
      <w:pPr>
        <w:spacing w:line="360" w:lineRule="auto"/>
        <w:jc w:val="both"/>
        <w:rPr>
          <w:rFonts w:ascii="Arial" w:hAnsi="Arial" w:cs="Arial"/>
          <w:sz w:val="24"/>
          <w:szCs w:val="24"/>
        </w:rPr>
      </w:pPr>
    </w:p>
    <w:p w14:paraId="226C1F45" w14:textId="77777777" w:rsidR="00AD4EFB" w:rsidRDefault="00AD4EFB" w:rsidP="00050FDB">
      <w:pPr>
        <w:spacing w:line="360" w:lineRule="auto"/>
        <w:jc w:val="both"/>
        <w:rPr>
          <w:rFonts w:ascii="Arial" w:hAnsi="Arial" w:cs="Arial"/>
          <w:sz w:val="24"/>
          <w:szCs w:val="24"/>
        </w:rPr>
      </w:pPr>
    </w:p>
    <w:p w14:paraId="226C1F46" w14:textId="77777777" w:rsidR="00AD4EFB" w:rsidRDefault="00AD4EFB" w:rsidP="00050FDB">
      <w:pPr>
        <w:spacing w:line="360" w:lineRule="auto"/>
        <w:jc w:val="both"/>
        <w:rPr>
          <w:rFonts w:ascii="Arial" w:hAnsi="Arial" w:cs="Arial"/>
          <w:sz w:val="24"/>
          <w:szCs w:val="24"/>
        </w:rPr>
      </w:pPr>
    </w:p>
    <w:p w14:paraId="226C1F47" w14:textId="77777777" w:rsidR="00597794" w:rsidRDefault="00597794" w:rsidP="00050FDB">
      <w:pPr>
        <w:spacing w:line="360" w:lineRule="auto"/>
        <w:jc w:val="both"/>
        <w:rPr>
          <w:rFonts w:ascii="Arial" w:hAnsi="Arial" w:cs="Arial"/>
          <w:sz w:val="24"/>
          <w:szCs w:val="24"/>
        </w:rPr>
      </w:pPr>
    </w:p>
    <w:p w14:paraId="226C1F48" w14:textId="77777777" w:rsidR="00597794" w:rsidRDefault="00597794" w:rsidP="00050FDB">
      <w:pPr>
        <w:spacing w:line="360" w:lineRule="auto"/>
        <w:jc w:val="both"/>
        <w:rPr>
          <w:rFonts w:ascii="Arial" w:hAnsi="Arial" w:cs="Arial"/>
          <w:sz w:val="24"/>
          <w:szCs w:val="24"/>
        </w:rPr>
      </w:pPr>
    </w:p>
    <w:p w14:paraId="226C1F49" w14:textId="77777777" w:rsidR="00597794" w:rsidRDefault="00597794" w:rsidP="00050FDB">
      <w:pPr>
        <w:spacing w:line="360" w:lineRule="auto"/>
        <w:jc w:val="both"/>
        <w:rPr>
          <w:rFonts w:ascii="Arial" w:hAnsi="Arial" w:cs="Arial"/>
          <w:sz w:val="24"/>
          <w:szCs w:val="24"/>
        </w:rPr>
      </w:pPr>
    </w:p>
    <w:p w14:paraId="226C1F4A" w14:textId="77777777" w:rsidR="00597794" w:rsidRDefault="00597794" w:rsidP="00050FDB">
      <w:pPr>
        <w:spacing w:line="360" w:lineRule="auto"/>
        <w:jc w:val="both"/>
        <w:rPr>
          <w:rFonts w:ascii="Arial" w:hAnsi="Arial" w:cs="Arial"/>
          <w:sz w:val="24"/>
          <w:szCs w:val="24"/>
        </w:rPr>
      </w:pPr>
    </w:p>
    <w:p w14:paraId="226C1F4B" w14:textId="77777777" w:rsidR="00597794" w:rsidRDefault="00597794" w:rsidP="00050FDB">
      <w:pPr>
        <w:spacing w:line="360" w:lineRule="auto"/>
        <w:jc w:val="both"/>
        <w:rPr>
          <w:rFonts w:ascii="Arial" w:hAnsi="Arial" w:cs="Arial"/>
          <w:sz w:val="24"/>
          <w:szCs w:val="24"/>
        </w:rPr>
      </w:pPr>
    </w:p>
    <w:p w14:paraId="226C1F4C" w14:textId="77777777" w:rsidR="00597794" w:rsidRDefault="00597794" w:rsidP="00050FDB">
      <w:pPr>
        <w:spacing w:line="360" w:lineRule="auto"/>
        <w:jc w:val="both"/>
        <w:rPr>
          <w:rFonts w:ascii="Arial" w:hAnsi="Arial" w:cs="Arial"/>
          <w:sz w:val="24"/>
          <w:szCs w:val="24"/>
        </w:rPr>
      </w:pPr>
    </w:p>
    <w:p w14:paraId="226C1F4D" w14:textId="77777777" w:rsidR="00597794" w:rsidRDefault="00597794" w:rsidP="00050FDB">
      <w:pPr>
        <w:spacing w:line="360" w:lineRule="auto"/>
        <w:jc w:val="both"/>
        <w:rPr>
          <w:rFonts w:ascii="Arial" w:hAnsi="Arial" w:cs="Arial"/>
          <w:sz w:val="24"/>
          <w:szCs w:val="24"/>
        </w:rPr>
      </w:pPr>
    </w:p>
    <w:p w14:paraId="226C1F4E" w14:textId="77777777" w:rsidR="00597794" w:rsidRDefault="00597794" w:rsidP="00050FDB">
      <w:pPr>
        <w:spacing w:line="360" w:lineRule="auto"/>
        <w:jc w:val="both"/>
        <w:rPr>
          <w:rFonts w:ascii="Arial" w:hAnsi="Arial" w:cs="Arial"/>
          <w:sz w:val="24"/>
          <w:szCs w:val="24"/>
        </w:rPr>
      </w:pPr>
    </w:p>
    <w:p w14:paraId="226C1F4F" w14:textId="77777777" w:rsidR="00597794" w:rsidRDefault="00597794" w:rsidP="00050FDB">
      <w:pPr>
        <w:spacing w:line="360" w:lineRule="auto"/>
        <w:jc w:val="both"/>
        <w:rPr>
          <w:rFonts w:ascii="Arial" w:hAnsi="Arial" w:cs="Arial"/>
          <w:sz w:val="24"/>
          <w:szCs w:val="24"/>
        </w:rPr>
      </w:pPr>
    </w:p>
    <w:p w14:paraId="226C1F50" w14:textId="77777777" w:rsidR="00597794" w:rsidRDefault="00597794" w:rsidP="00050FDB">
      <w:pPr>
        <w:spacing w:line="360" w:lineRule="auto"/>
        <w:jc w:val="both"/>
        <w:rPr>
          <w:rFonts w:ascii="Arial" w:hAnsi="Arial" w:cs="Arial"/>
          <w:sz w:val="24"/>
          <w:szCs w:val="24"/>
        </w:rPr>
      </w:pPr>
    </w:p>
    <w:p w14:paraId="226C1F51" w14:textId="77777777" w:rsidR="00597794" w:rsidRDefault="00597794" w:rsidP="00050FDB">
      <w:pPr>
        <w:spacing w:line="360" w:lineRule="auto"/>
        <w:jc w:val="both"/>
        <w:rPr>
          <w:rFonts w:ascii="Arial" w:hAnsi="Arial" w:cs="Arial"/>
          <w:sz w:val="24"/>
          <w:szCs w:val="24"/>
        </w:rPr>
      </w:pPr>
    </w:p>
    <w:p w14:paraId="226C1F52" w14:textId="77777777" w:rsidR="00AD4EFB" w:rsidRPr="00AD4EFB" w:rsidRDefault="00AD4EFB" w:rsidP="00050FDB">
      <w:pPr>
        <w:spacing w:line="360" w:lineRule="auto"/>
        <w:jc w:val="both"/>
        <w:rPr>
          <w:rFonts w:ascii="Arial" w:hAnsi="Arial" w:cs="Arial"/>
          <w:b/>
          <w:sz w:val="24"/>
          <w:szCs w:val="24"/>
        </w:rPr>
      </w:pPr>
      <w:r w:rsidRPr="00AD4EFB">
        <w:rPr>
          <w:rFonts w:ascii="Arial" w:hAnsi="Arial" w:cs="Arial"/>
          <w:b/>
          <w:sz w:val="24"/>
          <w:szCs w:val="24"/>
        </w:rPr>
        <w:lastRenderedPageBreak/>
        <w:t>Conclusion</w:t>
      </w:r>
    </w:p>
    <w:p w14:paraId="226C1F53" w14:textId="77777777" w:rsidR="00E82598" w:rsidRDefault="00AB0019" w:rsidP="00050FDB">
      <w:pPr>
        <w:spacing w:line="360" w:lineRule="auto"/>
        <w:jc w:val="both"/>
        <w:rPr>
          <w:rFonts w:ascii="Arial" w:hAnsi="Arial" w:cs="Arial"/>
          <w:sz w:val="24"/>
          <w:szCs w:val="24"/>
        </w:rPr>
      </w:pPr>
      <w:r w:rsidRPr="00AB0019">
        <w:rPr>
          <w:rFonts w:ascii="Arial" w:hAnsi="Arial" w:cs="Arial"/>
          <w:sz w:val="24"/>
          <w:szCs w:val="24"/>
        </w:rPr>
        <w:t xml:space="preserve">In conclusion, Marriott Hotels has demonstrated its commitment to sustainable practices in the hospitality industry by incorporating concepts from the circular economy into its Corporate Social Responsibility (CSR) strategy. Marriott adheres to the principles of the circular economy by putting recycling, waste reduction, and eco-friendly building methods into practice. It is clear from looking at instances from other industries, such as Apple, H&amp;M, and </w:t>
      </w:r>
      <w:r w:rsidR="00491B11" w:rsidRPr="00AB0019">
        <w:rPr>
          <w:rFonts w:ascii="Arial" w:hAnsi="Arial" w:cs="Arial"/>
          <w:sz w:val="24"/>
          <w:szCs w:val="24"/>
        </w:rPr>
        <w:t>IKEA that</w:t>
      </w:r>
      <w:r w:rsidRPr="00AB0019">
        <w:rPr>
          <w:rFonts w:ascii="Arial" w:hAnsi="Arial" w:cs="Arial"/>
          <w:sz w:val="24"/>
          <w:szCs w:val="24"/>
        </w:rPr>
        <w:t xml:space="preserve"> companies looking to reduce their environmental effect and promote a more sustainable future must adopt a circular economy strategy. Marriott's initiatives frequently align with the wider objectives of sustainable development and corporate social responsibility.</w:t>
      </w:r>
    </w:p>
    <w:p w14:paraId="226C1F54" w14:textId="77777777" w:rsidR="00E82598" w:rsidRDefault="00E82598" w:rsidP="00050FDB">
      <w:pPr>
        <w:spacing w:line="360" w:lineRule="auto"/>
        <w:jc w:val="both"/>
        <w:rPr>
          <w:rFonts w:ascii="Arial" w:hAnsi="Arial" w:cs="Arial"/>
          <w:sz w:val="24"/>
          <w:szCs w:val="24"/>
        </w:rPr>
      </w:pPr>
    </w:p>
    <w:p w14:paraId="226C1F55" w14:textId="77777777" w:rsidR="00AB0019" w:rsidRDefault="000B6F87" w:rsidP="00050FDB">
      <w:pPr>
        <w:spacing w:line="360" w:lineRule="auto"/>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226C1F82" wp14:editId="226C1F83">
                <wp:simplePos x="0" y="0"/>
                <wp:positionH relativeFrom="column">
                  <wp:posOffset>1005840</wp:posOffset>
                </wp:positionH>
                <wp:positionV relativeFrom="paragraph">
                  <wp:posOffset>354330</wp:posOffset>
                </wp:positionV>
                <wp:extent cx="3703320" cy="0"/>
                <wp:effectExtent l="38100" t="76200" r="11430" b="95250"/>
                <wp:wrapNone/>
                <wp:docPr id="1" name="Straight Arrow Connector 1"/>
                <wp:cNvGraphicFramePr/>
                <a:graphic xmlns:a="http://schemas.openxmlformats.org/drawingml/2006/main">
                  <a:graphicData uri="http://schemas.microsoft.com/office/word/2010/wordprocessingShape">
                    <wps:wsp>
                      <wps:cNvCnPr/>
                      <wps:spPr>
                        <a:xfrm>
                          <a:off x="0" y="0"/>
                          <a:ext cx="3703320" cy="0"/>
                        </a:xfrm>
                        <a:prstGeom prst="straightConnector1">
                          <a:avLst/>
                        </a:prstGeom>
                        <a:ln w="1905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715433A" id="_x0000_t32" coordsize="21600,21600" o:spt="32" o:oned="t" path="m,l21600,21600e" filled="f">
                <v:path arrowok="t" fillok="f" o:connecttype="none"/>
                <o:lock v:ext="edit" shapetype="t"/>
              </v:shapetype>
              <v:shape id="Straight Arrow Connector 1" o:spid="_x0000_s1026" type="#_x0000_t32" style="position:absolute;margin-left:79.2pt;margin-top:27.9pt;width:291.6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qCG4AEAABoEAAAOAAAAZHJzL2Uyb0RvYy54bWysU9uO0zAQfUfiHyy/06StuFVNV6gLvCCo&#10;WPgArzNOLHzT2DTp3zN20ixaQEKIFye255yZc2a8vxmtYWfAqL1r+HpVcwZO+la7ruFfv7x79oqz&#10;mIRrhfEOGn6ByG8OT5/sh7CDje+9aQEZkbi4G0LD+5TCrqqi7MGKuPIBHF0qj1Yk2mJXtSgGYrem&#10;2tT1i2rw2Ab0EmKk09vpkh8Kv1Ig0yelIiRmGk61pbJiWe/zWh32YtehCL2WcxniH6qwQjtKulDd&#10;iiTYd9S/UFkt0Uev0kp6W3mltISigdSs60dq7noRoGghc2JYbIr/j1Z+PJ+Q6ZZ6x5kTllp0l1Do&#10;rk/sDaIf2NE7RzZ6ZOvs1hDijkBHd8J5F8MJs/RRoc1fEsXG4vBlcRjGxCQdbl/W2+2GGiGvd9UD&#10;MGBM78Fbln8aHuc6lgLWxWFx/hATpSbgFZCzGscGEvG6fl6XsB5E+9a1LF0CaUqohesMTP1OQpvf&#10;3xGpccSdVU66yl+6GJiSfAZFbpGSqZgyp3A0yM6CJqz9VjwqLBSZIUobs4Cm0v4ImmMzDMrs/i1w&#10;iS4ZvUsL0GrnsRjyKGsar6WqKf6qetKaZd/79lK6XOygASymz48lT/jP+wJ/eNKHHwAAAP//AwBQ&#10;SwMEFAAGAAgAAAAhADBFiGHdAAAACQEAAA8AAABkcnMvZG93bnJldi54bWxMj1FLw0AQhN8F/8Ox&#10;gi9iL2mbWGIuRQpSBEGs/QHX3PYSzO2F3LVJ/31XfNDHmf2YnSnXk+vEGYfQelKQzhIQSLU3LVkF&#10;+6/XxxWIEDUZ3XlCBRcMsK5ub0pdGD/SJ5530QoOoVBoBU2MfSFlqBt0Osx8j8S3ox+cjiwHK82g&#10;Rw53nZwnSS6dbok/NLrHTYP19+7kFBwnEzfpYv82fthxTrl9eDdbVOr+bnp5BhFxin8w/NTn6lBx&#10;p4M/kQmiY52tlowqyDKewMDTMs1BHH4NWZXy/4LqCgAA//8DAFBLAQItABQABgAIAAAAIQC2gziS&#10;/gAAAOEBAAATAAAAAAAAAAAAAAAAAAAAAABbQ29udGVudF9UeXBlc10ueG1sUEsBAi0AFAAGAAgA&#10;AAAhADj9If/WAAAAlAEAAAsAAAAAAAAAAAAAAAAALwEAAF9yZWxzLy5yZWxzUEsBAi0AFAAGAAgA&#10;AAAhAFgioIbgAQAAGgQAAA4AAAAAAAAAAAAAAAAALgIAAGRycy9lMm9Eb2MueG1sUEsBAi0AFAAG&#10;AAgAAAAhADBFiGHdAAAACQEAAA8AAAAAAAAAAAAAAAAAOgQAAGRycy9kb3ducmV2LnhtbFBLBQYA&#10;AAAABAAEAPMAAABEBQAAAAA=&#10;" strokecolor="black [3200]" strokeweight="1.5pt">
                <v:stroke startarrow="block" endarrow="block" joinstyle="miter"/>
              </v:shape>
            </w:pict>
          </mc:Fallback>
        </mc:AlternateContent>
      </w:r>
    </w:p>
    <w:p w14:paraId="226C1F56" w14:textId="77777777" w:rsidR="00AB0019" w:rsidRDefault="00AB0019" w:rsidP="00050FDB">
      <w:pPr>
        <w:spacing w:line="360" w:lineRule="auto"/>
        <w:jc w:val="both"/>
        <w:rPr>
          <w:rFonts w:ascii="Arial" w:hAnsi="Arial" w:cs="Arial"/>
          <w:sz w:val="24"/>
          <w:szCs w:val="24"/>
        </w:rPr>
      </w:pPr>
    </w:p>
    <w:p w14:paraId="226C1F57" w14:textId="77777777" w:rsidR="00AB0019" w:rsidRDefault="00AB0019" w:rsidP="00050FDB">
      <w:pPr>
        <w:spacing w:line="360" w:lineRule="auto"/>
        <w:jc w:val="both"/>
        <w:rPr>
          <w:rFonts w:ascii="Arial" w:hAnsi="Arial" w:cs="Arial"/>
          <w:sz w:val="24"/>
          <w:szCs w:val="24"/>
        </w:rPr>
      </w:pPr>
    </w:p>
    <w:p w14:paraId="226C1F58" w14:textId="77777777" w:rsidR="00AB0019" w:rsidRDefault="00AB0019" w:rsidP="00050FDB">
      <w:pPr>
        <w:spacing w:line="360" w:lineRule="auto"/>
        <w:jc w:val="both"/>
        <w:rPr>
          <w:rFonts w:ascii="Arial" w:hAnsi="Arial" w:cs="Arial"/>
          <w:sz w:val="24"/>
          <w:szCs w:val="24"/>
        </w:rPr>
      </w:pPr>
    </w:p>
    <w:p w14:paraId="226C1F59" w14:textId="77777777" w:rsidR="00AB0019" w:rsidRDefault="00AB0019" w:rsidP="00050FDB">
      <w:pPr>
        <w:spacing w:line="360" w:lineRule="auto"/>
        <w:jc w:val="both"/>
        <w:rPr>
          <w:rFonts w:ascii="Arial" w:hAnsi="Arial" w:cs="Arial"/>
          <w:sz w:val="24"/>
          <w:szCs w:val="24"/>
        </w:rPr>
      </w:pPr>
    </w:p>
    <w:p w14:paraId="226C1F5A" w14:textId="77777777" w:rsidR="00AB0019" w:rsidRDefault="00AB0019" w:rsidP="00050FDB">
      <w:pPr>
        <w:spacing w:line="360" w:lineRule="auto"/>
        <w:jc w:val="both"/>
        <w:rPr>
          <w:rFonts w:ascii="Arial" w:hAnsi="Arial" w:cs="Arial"/>
          <w:sz w:val="24"/>
          <w:szCs w:val="24"/>
        </w:rPr>
      </w:pPr>
    </w:p>
    <w:p w14:paraId="226C1F5B" w14:textId="77777777" w:rsidR="00AB0019" w:rsidRDefault="00AB0019" w:rsidP="00050FDB">
      <w:pPr>
        <w:spacing w:line="360" w:lineRule="auto"/>
        <w:jc w:val="both"/>
        <w:rPr>
          <w:rFonts w:ascii="Arial" w:hAnsi="Arial" w:cs="Arial"/>
          <w:sz w:val="24"/>
          <w:szCs w:val="24"/>
        </w:rPr>
      </w:pPr>
    </w:p>
    <w:p w14:paraId="226C1F5C" w14:textId="77777777" w:rsidR="00AB0019" w:rsidRDefault="00AB0019" w:rsidP="00050FDB">
      <w:pPr>
        <w:spacing w:line="360" w:lineRule="auto"/>
        <w:jc w:val="both"/>
        <w:rPr>
          <w:rFonts w:ascii="Arial" w:hAnsi="Arial" w:cs="Arial"/>
          <w:sz w:val="24"/>
          <w:szCs w:val="24"/>
        </w:rPr>
      </w:pPr>
    </w:p>
    <w:p w14:paraId="226C1F5D" w14:textId="77777777" w:rsidR="00AB0019" w:rsidRDefault="00AB0019" w:rsidP="00050FDB">
      <w:pPr>
        <w:spacing w:line="360" w:lineRule="auto"/>
        <w:jc w:val="both"/>
        <w:rPr>
          <w:rFonts w:ascii="Arial" w:hAnsi="Arial" w:cs="Arial"/>
          <w:sz w:val="24"/>
          <w:szCs w:val="24"/>
        </w:rPr>
      </w:pPr>
    </w:p>
    <w:p w14:paraId="226C1F5E" w14:textId="77777777" w:rsidR="00AB0019" w:rsidRDefault="00AB0019" w:rsidP="00050FDB">
      <w:pPr>
        <w:spacing w:line="360" w:lineRule="auto"/>
        <w:jc w:val="both"/>
        <w:rPr>
          <w:rFonts w:ascii="Arial" w:hAnsi="Arial" w:cs="Arial"/>
          <w:sz w:val="24"/>
          <w:szCs w:val="24"/>
        </w:rPr>
      </w:pPr>
    </w:p>
    <w:p w14:paraId="226C1F5F" w14:textId="77777777" w:rsidR="00AB0019" w:rsidRDefault="00AB0019" w:rsidP="00050FDB">
      <w:pPr>
        <w:spacing w:line="360" w:lineRule="auto"/>
        <w:jc w:val="both"/>
        <w:rPr>
          <w:rFonts w:ascii="Arial" w:hAnsi="Arial" w:cs="Arial"/>
          <w:sz w:val="24"/>
          <w:szCs w:val="24"/>
        </w:rPr>
      </w:pPr>
    </w:p>
    <w:p w14:paraId="226C1F60" w14:textId="77777777" w:rsidR="00AB0019" w:rsidRDefault="00AB0019" w:rsidP="00050FDB">
      <w:pPr>
        <w:spacing w:line="360" w:lineRule="auto"/>
        <w:jc w:val="both"/>
        <w:rPr>
          <w:rFonts w:ascii="Arial" w:hAnsi="Arial" w:cs="Arial"/>
          <w:sz w:val="24"/>
          <w:szCs w:val="24"/>
        </w:rPr>
      </w:pPr>
    </w:p>
    <w:p w14:paraId="226C1F61" w14:textId="77777777" w:rsidR="00AB0019" w:rsidRDefault="00AB0019" w:rsidP="00050FDB">
      <w:pPr>
        <w:spacing w:line="360" w:lineRule="auto"/>
        <w:jc w:val="both"/>
        <w:rPr>
          <w:rFonts w:ascii="Arial" w:hAnsi="Arial" w:cs="Arial"/>
          <w:sz w:val="24"/>
          <w:szCs w:val="24"/>
        </w:rPr>
      </w:pPr>
    </w:p>
    <w:p w14:paraId="226C1F62" w14:textId="77777777" w:rsidR="00E82598" w:rsidRDefault="00E82598" w:rsidP="00050FDB">
      <w:pPr>
        <w:spacing w:line="360" w:lineRule="auto"/>
        <w:jc w:val="both"/>
        <w:rPr>
          <w:rFonts w:ascii="Arial" w:hAnsi="Arial" w:cs="Arial"/>
          <w:sz w:val="24"/>
          <w:szCs w:val="24"/>
        </w:rPr>
      </w:pPr>
    </w:p>
    <w:p w14:paraId="226C1F63" w14:textId="77777777" w:rsidR="00E82598" w:rsidRDefault="00E82598" w:rsidP="00050FDB">
      <w:pPr>
        <w:spacing w:line="360" w:lineRule="auto"/>
        <w:jc w:val="both"/>
        <w:rPr>
          <w:rFonts w:ascii="Arial" w:hAnsi="Arial" w:cs="Arial"/>
          <w:sz w:val="24"/>
          <w:szCs w:val="24"/>
        </w:rPr>
      </w:pPr>
    </w:p>
    <w:p w14:paraId="226C1F64" w14:textId="77777777" w:rsidR="00E82598" w:rsidRDefault="00E82598" w:rsidP="00050FDB">
      <w:pPr>
        <w:spacing w:line="360" w:lineRule="auto"/>
        <w:jc w:val="both"/>
        <w:rPr>
          <w:rFonts w:ascii="Arial" w:hAnsi="Arial" w:cs="Arial"/>
          <w:sz w:val="24"/>
          <w:szCs w:val="24"/>
        </w:rPr>
      </w:pPr>
    </w:p>
    <w:p w14:paraId="226C1F65" w14:textId="77777777" w:rsidR="00E82598" w:rsidRPr="00E82598" w:rsidRDefault="00E82598" w:rsidP="00050FDB">
      <w:pPr>
        <w:spacing w:line="360" w:lineRule="auto"/>
        <w:jc w:val="both"/>
        <w:rPr>
          <w:rFonts w:ascii="Arial" w:hAnsi="Arial" w:cs="Arial"/>
          <w:b/>
          <w:sz w:val="24"/>
          <w:szCs w:val="24"/>
        </w:rPr>
      </w:pPr>
      <w:r w:rsidRPr="00E82598">
        <w:rPr>
          <w:rFonts w:ascii="Arial" w:hAnsi="Arial" w:cs="Arial"/>
          <w:b/>
          <w:sz w:val="24"/>
          <w:szCs w:val="24"/>
        </w:rPr>
        <w:lastRenderedPageBreak/>
        <w:t>References</w:t>
      </w:r>
    </w:p>
    <w:p w14:paraId="226C1F66" w14:textId="77777777" w:rsidR="003670AB" w:rsidRPr="00484E2E" w:rsidRDefault="003670AB" w:rsidP="00484E2E">
      <w:pPr>
        <w:pStyle w:val="ListParagraph"/>
        <w:numPr>
          <w:ilvl w:val="0"/>
          <w:numId w:val="4"/>
        </w:numPr>
        <w:spacing w:line="360" w:lineRule="auto"/>
        <w:jc w:val="both"/>
        <w:rPr>
          <w:rFonts w:ascii="Arial" w:hAnsi="Arial" w:cs="Arial"/>
          <w:i/>
          <w:sz w:val="24"/>
          <w:szCs w:val="24"/>
        </w:rPr>
      </w:pPr>
      <w:r w:rsidRPr="00484E2E">
        <w:rPr>
          <w:rFonts w:ascii="Arial" w:hAnsi="Arial" w:cs="Arial"/>
          <w:sz w:val="24"/>
          <w:szCs w:val="24"/>
        </w:rPr>
        <w:t>Ardito., L., Hermosilla., J.</w:t>
      </w:r>
      <w:proofErr w:type="gramStart"/>
      <w:r w:rsidRPr="00484E2E">
        <w:rPr>
          <w:rFonts w:ascii="Arial" w:hAnsi="Arial" w:cs="Arial"/>
          <w:sz w:val="24"/>
          <w:szCs w:val="24"/>
        </w:rPr>
        <w:t>,  Río</w:t>
      </w:r>
      <w:proofErr w:type="gramEnd"/>
      <w:r w:rsidRPr="00484E2E">
        <w:rPr>
          <w:rFonts w:ascii="Arial" w:hAnsi="Arial" w:cs="Arial"/>
          <w:sz w:val="24"/>
          <w:szCs w:val="24"/>
        </w:rPr>
        <w:t xml:space="preserve">., P., and </w:t>
      </w:r>
      <w:proofErr w:type="spellStart"/>
      <w:r w:rsidRPr="00484E2E">
        <w:rPr>
          <w:rFonts w:ascii="Arial" w:hAnsi="Arial" w:cs="Arial"/>
          <w:sz w:val="24"/>
          <w:szCs w:val="24"/>
        </w:rPr>
        <w:t>Pontrandolfo</w:t>
      </w:r>
      <w:proofErr w:type="spellEnd"/>
      <w:r w:rsidRPr="00484E2E">
        <w:rPr>
          <w:rFonts w:ascii="Arial" w:hAnsi="Arial" w:cs="Arial"/>
          <w:sz w:val="24"/>
          <w:szCs w:val="24"/>
        </w:rPr>
        <w:t xml:space="preserve">,, P. (2018). </w:t>
      </w:r>
      <w:r w:rsidRPr="00484E2E">
        <w:rPr>
          <w:rFonts w:ascii="Arial" w:hAnsi="Arial" w:cs="Arial"/>
          <w:i/>
          <w:sz w:val="24"/>
          <w:szCs w:val="24"/>
        </w:rPr>
        <w:t>Corporate Social Responsibility and Environmental Management Invites Contributions for a Special Issue on 'Sus</w:t>
      </w:r>
      <w:r w:rsidR="00017186" w:rsidRPr="00484E2E">
        <w:rPr>
          <w:rFonts w:ascii="Arial" w:hAnsi="Arial" w:cs="Arial"/>
          <w:i/>
          <w:sz w:val="24"/>
          <w:szCs w:val="24"/>
        </w:rPr>
        <w:t xml:space="preserve">tainable Innovation: Processes. </w:t>
      </w:r>
      <w:r w:rsidRPr="00484E2E">
        <w:rPr>
          <w:rFonts w:ascii="Arial" w:hAnsi="Arial" w:cs="Arial"/>
          <w:sz w:val="24"/>
          <w:szCs w:val="24"/>
        </w:rPr>
        <w:t>Corporate Social Responsibility and Environmental Management. Pp.106-109.</w:t>
      </w:r>
    </w:p>
    <w:p w14:paraId="226C1F67" w14:textId="77777777" w:rsidR="006A5D33" w:rsidRPr="00484E2E" w:rsidRDefault="006A5D33" w:rsidP="00484E2E">
      <w:pPr>
        <w:pStyle w:val="ListParagraph"/>
        <w:numPr>
          <w:ilvl w:val="0"/>
          <w:numId w:val="4"/>
        </w:numPr>
        <w:spacing w:line="360" w:lineRule="auto"/>
        <w:jc w:val="both"/>
        <w:rPr>
          <w:rFonts w:ascii="Arial" w:hAnsi="Arial" w:cs="Arial"/>
          <w:i/>
          <w:sz w:val="24"/>
          <w:szCs w:val="24"/>
        </w:rPr>
      </w:pPr>
      <w:r w:rsidRPr="00484E2E">
        <w:rPr>
          <w:rFonts w:ascii="Arial" w:hAnsi="Arial" w:cs="Arial"/>
          <w:sz w:val="24"/>
          <w:szCs w:val="24"/>
        </w:rPr>
        <w:t xml:space="preserve">Altinay., L., and </w:t>
      </w:r>
      <w:proofErr w:type="spellStart"/>
      <w:r w:rsidRPr="00484E2E">
        <w:rPr>
          <w:rFonts w:ascii="Arial" w:hAnsi="Arial" w:cs="Arial"/>
          <w:sz w:val="24"/>
          <w:szCs w:val="24"/>
        </w:rPr>
        <w:t>Chathoth</w:t>
      </w:r>
      <w:proofErr w:type="spellEnd"/>
      <w:r w:rsidRPr="00484E2E">
        <w:rPr>
          <w:rFonts w:ascii="Arial" w:hAnsi="Arial" w:cs="Arial"/>
          <w:sz w:val="24"/>
          <w:szCs w:val="24"/>
        </w:rPr>
        <w:t xml:space="preserve">., P. (2019). </w:t>
      </w:r>
      <w:r w:rsidRPr="00484E2E">
        <w:rPr>
          <w:rFonts w:ascii="Arial" w:hAnsi="Arial" w:cs="Arial"/>
          <w:i/>
          <w:sz w:val="24"/>
          <w:szCs w:val="24"/>
        </w:rPr>
        <w:t>Strategic management for hospitality and tourism. Abingdon: Routledge.</w:t>
      </w:r>
      <w:r w:rsidR="00C41B9A" w:rsidRPr="00484E2E">
        <w:rPr>
          <w:rFonts w:ascii="Arial" w:hAnsi="Arial" w:cs="Arial"/>
          <w:i/>
          <w:sz w:val="24"/>
          <w:szCs w:val="24"/>
        </w:rPr>
        <w:t xml:space="preserve"> </w:t>
      </w:r>
      <w:r w:rsidR="00C41B9A" w:rsidRPr="00484E2E">
        <w:rPr>
          <w:rFonts w:ascii="Arial" w:hAnsi="Arial" w:cs="Arial"/>
          <w:sz w:val="24"/>
          <w:szCs w:val="24"/>
        </w:rPr>
        <w:t xml:space="preserve">Available at: </w:t>
      </w:r>
      <w:hyperlink r:id="rId8" w:history="1">
        <w:r w:rsidR="00C41B9A" w:rsidRPr="00484E2E">
          <w:rPr>
            <w:rStyle w:val="Hyperlink"/>
            <w:rFonts w:ascii="Arial" w:hAnsi="Arial" w:cs="Arial"/>
            <w:sz w:val="24"/>
            <w:szCs w:val="24"/>
          </w:rPr>
          <w:t>https://www.routledge.com/Strategic-Management-for-the-Hospitality-and-Tourism-Industry-Developing/Sabourin/p/book/9781771889506</w:t>
        </w:r>
      </w:hyperlink>
      <w:r w:rsidR="00C41B9A" w:rsidRPr="00484E2E">
        <w:rPr>
          <w:rFonts w:ascii="Arial" w:hAnsi="Arial" w:cs="Arial"/>
          <w:sz w:val="24"/>
          <w:szCs w:val="24"/>
        </w:rPr>
        <w:t>. Accessed: (19:1:2024).</w:t>
      </w:r>
    </w:p>
    <w:p w14:paraId="226C1F68" w14:textId="77777777" w:rsidR="00017186" w:rsidRPr="00484E2E" w:rsidRDefault="00502813" w:rsidP="00484E2E">
      <w:pPr>
        <w:pStyle w:val="ListParagraph"/>
        <w:numPr>
          <w:ilvl w:val="0"/>
          <w:numId w:val="4"/>
        </w:numPr>
        <w:spacing w:line="360" w:lineRule="auto"/>
        <w:jc w:val="both"/>
        <w:rPr>
          <w:rFonts w:ascii="Arial" w:hAnsi="Arial" w:cs="Arial"/>
          <w:i/>
          <w:sz w:val="24"/>
          <w:szCs w:val="24"/>
        </w:rPr>
      </w:pPr>
      <w:r w:rsidRPr="00484E2E">
        <w:rPr>
          <w:rFonts w:ascii="Arial" w:hAnsi="Arial" w:cs="Arial"/>
          <w:sz w:val="24"/>
          <w:szCs w:val="24"/>
        </w:rPr>
        <w:t xml:space="preserve">Bethesda. (2020). </w:t>
      </w:r>
      <w:r w:rsidRPr="00484E2E">
        <w:rPr>
          <w:rFonts w:ascii="Arial" w:hAnsi="Arial" w:cs="Arial"/>
          <w:i/>
          <w:sz w:val="24"/>
          <w:szCs w:val="24"/>
        </w:rPr>
        <w:t>Marriott International</w:t>
      </w:r>
      <w:r w:rsidRPr="00484E2E">
        <w:rPr>
          <w:rFonts w:ascii="Arial" w:hAnsi="Arial" w:cs="Arial"/>
          <w:sz w:val="24"/>
          <w:szCs w:val="24"/>
        </w:rPr>
        <w:t xml:space="preserve">. Available at: </w:t>
      </w:r>
      <w:hyperlink r:id="rId9" w:history="1">
        <w:r w:rsidRPr="00484E2E">
          <w:rPr>
            <w:rStyle w:val="Hyperlink"/>
            <w:rFonts w:ascii="Arial" w:hAnsi="Arial" w:cs="Arial"/>
            <w:sz w:val="24"/>
            <w:szCs w:val="24"/>
          </w:rPr>
          <w:t>https://www.linkedin.com/company/marriott-international/</w:t>
        </w:r>
      </w:hyperlink>
      <w:r w:rsidRPr="00484E2E">
        <w:rPr>
          <w:rFonts w:ascii="Arial" w:hAnsi="Arial" w:cs="Arial"/>
          <w:sz w:val="24"/>
          <w:szCs w:val="24"/>
        </w:rPr>
        <w:t>. Accessed: (19:1:2024).</w:t>
      </w:r>
    </w:p>
    <w:p w14:paraId="226C1F69" w14:textId="77777777" w:rsidR="000D014B" w:rsidRPr="00484E2E" w:rsidRDefault="000D014B" w:rsidP="00484E2E">
      <w:pPr>
        <w:pStyle w:val="ListParagraph"/>
        <w:numPr>
          <w:ilvl w:val="0"/>
          <w:numId w:val="4"/>
        </w:numPr>
        <w:spacing w:line="360" w:lineRule="auto"/>
        <w:jc w:val="both"/>
        <w:rPr>
          <w:rFonts w:ascii="Arial" w:hAnsi="Arial" w:cs="Arial"/>
          <w:i/>
          <w:sz w:val="24"/>
          <w:szCs w:val="24"/>
        </w:rPr>
      </w:pPr>
      <w:r w:rsidRPr="00484E2E">
        <w:rPr>
          <w:rFonts w:ascii="Arial" w:hAnsi="Arial" w:cs="Arial"/>
          <w:sz w:val="24"/>
          <w:szCs w:val="24"/>
        </w:rPr>
        <w:t xml:space="preserve">Barkey. </w:t>
      </w:r>
      <w:r w:rsidR="00017186" w:rsidRPr="00484E2E">
        <w:rPr>
          <w:rFonts w:ascii="Arial" w:hAnsi="Arial" w:cs="Arial"/>
          <w:sz w:val="24"/>
          <w:szCs w:val="24"/>
        </w:rPr>
        <w:t>(</w:t>
      </w:r>
      <w:r w:rsidRPr="00484E2E">
        <w:rPr>
          <w:rFonts w:ascii="Arial" w:hAnsi="Arial" w:cs="Arial"/>
          <w:sz w:val="24"/>
          <w:szCs w:val="24"/>
        </w:rPr>
        <w:t>2023).</w:t>
      </w:r>
      <w:r w:rsidR="00017186" w:rsidRPr="00484E2E">
        <w:rPr>
          <w:rFonts w:ascii="Arial" w:hAnsi="Arial" w:cs="Arial"/>
          <w:sz w:val="24"/>
          <w:szCs w:val="24"/>
        </w:rPr>
        <w:t xml:space="preserve"> </w:t>
      </w:r>
      <w:r w:rsidR="00017186" w:rsidRPr="00484E2E">
        <w:rPr>
          <w:rFonts w:ascii="Arial" w:hAnsi="Arial" w:cs="Arial"/>
          <w:i/>
          <w:sz w:val="24"/>
          <w:szCs w:val="24"/>
        </w:rPr>
        <w:t xml:space="preserve">A Guide to Water Conservation - Saving Water and the Earth. </w:t>
      </w:r>
      <w:r w:rsidR="00017186" w:rsidRPr="00484E2E">
        <w:rPr>
          <w:rFonts w:ascii="Arial" w:hAnsi="Arial" w:cs="Arial"/>
          <w:sz w:val="24"/>
          <w:szCs w:val="24"/>
        </w:rPr>
        <w:t xml:space="preserve">Available at: </w:t>
      </w:r>
      <w:hyperlink r:id="rId10" w:history="1">
        <w:r w:rsidR="00017186" w:rsidRPr="00484E2E">
          <w:rPr>
            <w:rStyle w:val="Hyperlink"/>
            <w:rFonts w:ascii="Arial" w:hAnsi="Arial" w:cs="Arial"/>
            <w:sz w:val="24"/>
            <w:szCs w:val="24"/>
          </w:rPr>
          <w:t>https://theberkey.com/pages/a-guide-to-water-conservation</w:t>
        </w:r>
      </w:hyperlink>
      <w:r w:rsidR="00017186" w:rsidRPr="00484E2E">
        <w:rPr>
          <w:rFonts w:ascii="Arial" w:hAnsi="Arial" w:cs="Arial"/>
          <w:sz w:val="24"/>
          <w:szCs w:val="24"/>
        </w:rPr>
        <w:t>. Accessed: (19:1:2024).</w:t>
      </w:r>
    </w:p>
    <w:p w14:paraId="226C1F6A" w14:textId="77777777" w:rsidR="00F76B87" w:rsidRPr="00484E2E" w:rsidRDefault="00F76B87" w:rsidP="00484E2E">
      <w:pPr>
        <w:pStyle w:val="ListParagraph"/>
        <w:numPr>
          <w:ilvl w:val="0"/>
          <w:numId w:val="4"/>
        </w:numPr>
        <w:spacing w:line="360" w:lineRule="auto"/>
        <w:jc w:val="both"/>
        <w:rPr>
          <w:rFonts w:ascii="Arial" w:hAnsi="Arial" w:cs="Arial"/>
          <w:sz w:val="24"/>
          <w:szCs w:val="24"/>
        </w:rPr>
      </w:pPr>
      <w:proofErr w:type="spellStart"/>
      <w:r w:rsidRPr="00484E2E">
        <w:rPr>
          <w:rFonts w:ascii="Arial" w:hAnsi="Arial" w:cs="Arial"/>
          <w:sz w:val="24"/>
          <w:szCs w:val="24"/>
        </w:rPr>
        <w:t>Bocken</w:t>
      </w:r>
      <w:proofErr w:type="spellEnd"/>
      <w:r w:rsidRPr="00484E2E">
        <w:rPr>
          <w:rFonts w:ascii="Arial" w:hAnsi="Arial" w:cs="Arial"/>
          <w:sz w:val="24"/>
          <w:szCs w:val="24"/>
        </w:rPr>
        <w:t xml:space="preserve">., N., and </w:t>
      </w:r>
      <w:proofErr w:type="spellStart"/>
      <w:r w:rsidRPr="00484E2E">
        <w:rPr>
          <w:rFonts w:ascii="Arial" w:hAnsi="Arial" w:cs="Arial"/>
          <w:sz w:val="24"/>
          <w:szCs w:val="24"/>
        </w:rPr>
        <w:t>Hultink</w:t>
      </w:r>
      <w:proofErr w:type="spellEnd"/>
      <w:r w:rsidRPr="00484E2E">
        <w:rPr>
          <w:rFonts w:ascii="Arial" w:hAnsi="Arial" w:cs="Arial"/>
          <w:sz w:val="24"/>
          <w:szCs w:val="24"/>
        </w:rPr>
        <w:t xml:space="preserve">., E. (2017). </w:t>
      </w:r>
      <w:r w:rsidRPr="00484E2E">
        <w:rPr>
          <w:rFonts w:ascii="Arial" w:hAnsi="Arial" w:cs="Arial"/>
          <w:i/>
          <w:sz w:val="24"/>
          <w:szCs w:val="24"/>
        </w:rPr>
        <w:t xml:space="preserve">The Circular Economy – A </w:t>
      </w:r>
      <w:r w:rsidR="00561174">
        <w:rPr>
          <w:rFonts w:ascii="Arial" w:hAnsi="Arial" w:cs="Arial"/>
          <w:i/>
          <w:sz w:val="24"/>
          <w:szCs w:val="24"/>
        </w:rPr>
        <w:t>New Sustainability P</w:t>
      </w:r>
      <w:r w:rsidRPr="00484E2E">
        <w:rPr>
          <w:rFonts w:ascii="Arial" w:hAnsi="Arial" w:cs="Arial"/>
          <w:i/>
          <w:sz w:val="24"/>
          <w:szCs w:val="24"/>
        </w:rPr>
        <w:t xml:space="preserve">aradigm? </w:t>
      </w:r>
      <w:r w:rsidRPr="00484E2E">
        <w:rPr>
          <w:rFonts w:ascii="Arial" w:hAnsi="Arial" w:cs="Arial"/>
          <w:sz w:val="24"/>
          <w:szCs w:val="24"/>
        </w:rPr>
        <w:t>Journal of Cleaner Production. Pp.757-768.</w:t>
      </w:r>
    </w:p>
    <w:p w14:paraId="226C1F6B" w14:textId="77777777" w:rsidR="008B0869" w:rsidRPr="00484E2E" w:rsidRDefault="008B0869" w:rsidP="00484E2E">
      <w:pPr>
        <w:pStyle w:val="ListParagraph"/>
        <w:numPr>
          <w:ilvl w:val="0"/>
          <w:numId w:val="4"/>
        </w:numPr>
        <w:spacing w:line="360" w:lineRule="auto"/>
        <w:jc w:val="both"/>
        <w:rPr>
          <w:rFonts w:ascii="Arial" w:hAnsi="Arial" w:cs="Arial"/>
          <w:sz w:val="24"/>
          <w:szCs w:val="24"/>
        </w:rPr>
      </w:pPr>
      <w:r w:rsidRPr="00484E2E">
        <w:rPr>
          <w:rFonts w:ascii="Arial" w:hAnsi="Arial" w:cs="Arial"/>
          <w:sz w:val="24"/>
          <w:szCs w:val="24"/>
        </w:rPr>
        <w:t xml:space="preserve">Cook, R. and Taylor, L., (2020). </w:t>
      </w:r>
      <w:r w:rsidRPr="00484E2E">
        <w:rPr>
          <w:rFonts w:ascii="Arial" w:hAnsi="Arial" w:cs="Arial"/>
          <w:i/>
          <w:sz w:val="24"/>
          <w:szCs w:val="24"/>
        </w:rPr>
        <w:t>Tourism: The Business of Hospitality and Travel.</w:t>
      </w:r>
      <w:r w:rsidRPr="00484E2E">
        <w:rPr>
          <w:rFonts w:ascii="Arial" w:hAnsi="Arial" w:cs="Arial"/>
          <w:sz w:val="24"/>
          <w:szCs w:val="24"/>
        </w:rPr>
        <w:t xml:space="preserve"> Available at: </w:t>
      </w:r>
      <w:hyperlink r:id="rId11" w:history="1">
        <w:r w:rsidRPr="00484E2E">
          <w:rPr>
            <w:rStyle w:val="Hyperlink"/>
            <w:rFonts w:ascii="Arial" w:hAnsi="Arial" w:cs="Arial"/>
            <w:sz w:val="24"/>
            <w:szCs w:val="24"/>
          </w:rPr>
          <w:t>https://www.pearson.com/en-us/subject-catalog/p/tourism-the-business-of-hospitality-and-travel/P200000000904/9780137408023</w:t>
        </w:r>
      </w:hyperlink>
      <w:r w:rsidRPr="00484E2E">
        <w:rPr>
          <w:rFonts w:ascii="Arial" w:hAnsi="Arial" w:cs="Arial"/>
          <w:sz w:val="24"/>
          <w:szCs w:val="24"/>
        </w:rPr>
        <w:t>. Accessed: (19:1:2024).</w:t>
      </w:r>
    </w:p>
    <w:p w14:paraId="226C1F6C" w14:textId="77777777" w:rsidR="009B713C" w:rsidRPr="00484E2E" w:rsidRDefault="009B713C" w:rsidP="00484E2E">
      <w:pPr>
        <w:pStyle w:val="ListParagraph"/>
        <w:numPr>
          <w:ilvl w:val="0"/>
          <w:numId w:val="4"/>
        </w:numPr>
        <w:spacing w:line="360" w:lineRule="auto"/>
        <w:jc w:val="both"/>
        <w:rPr>
          <w:rFonts w:ascii="Arial" w:hAnsi="Arial" w:cs="Arial"/>
          <w:sz w:val="24"/>
          <w:szCs w:val="24"/>
        </w:rPr>
      </w:pPr>
      <w:r w:rsidRPr="00484E2E">
        <w:rPr>
          <w:rFonts w:ascii="Arial" w:hAnsi="Arial" w:cs="Arial"/>
          <w:sz w:val="24"/>
          <w:szCs w:val="24"/>
        </w:rPr>
        <w:t xml:space="preserve">EVANS, N., (2019). </w:t>
      </w:r>
      <w:r w:rsidRPr="00484E2E">
        <w:rPr>
          <w:rFonts w:ascii="Arial" w:hAnsi="Arial" w:cs="Arial"/>
          <w:i/>
          <w:sz w:val="24"/>
          <w:szCs w:val="24"/>
        </w:rPr>
        <w:t>Strategic management for tourism,</w:t>
      </w:r>
      <w:r w:rsidR="00017186" w:rsidRPr="00484E2E">
        <w:rPr>
          <w:rFonts w:ascii="Arial" w:hAnsi="Arial" w:cs="Arial"/>
          <w:i/>
          <w:sz w:val="24"/>
          <w:szCs w:val="24"/>
        </w:rPr>
        <w:t xml:space="preserve"> hospitality</w:t>
      </w:r>
      <w:r w:rsidR="00561174">
        <w:rPr>
          <w:rFonts w:ascii="Arial" w:hAnsi="Arial" w:cs="Arial"/>
          <w:i/>
          <w:sz w:val="24"/>
          <w:szCs w:val="24"/>
        </w:rPr>
        <w:t>,</w:t>
      </w:r>
      <w:r w:rsidR="00017186" w:rsidRPr="00484E2E">
        <w:rPr>
          <w:rFonts w:ascii="Arial" w:hAnsi="Arial" w:cs="Arial"/>
          <w:i/>
          <w:sz w:val="24"/>
          <w:szCs w:val="24"/>
        </w:rPr>
        <w:t xml:space="preserve"> and events. London; </w:t>
      </w:r>
      <w:r w:rsidRPr="00484E2E">
        <w:rPr>
          <w:rFonts w:ascii="Arial" w:hAnsi="Arial" w:cs="Arial"/>
          <w:i/>
          <w:sz w:val="24"/>
          <w:szCs w:val="24"/>
        </w:rPr>
        <w:t>New York: Routledge.</w:t>
      </w:r>
      <w:r w:rsidRPr="00484E2E">
        <w:rPr>
          <w:rFonts w:ascii="Arial" w:hAnsi="Arial" w:cs="Arial"/>
          <w:sz w:val="24"/>
          <w:szCs w:val="24"/>
        </w:rPr>
        <w:t xml:space="preserve"> Available at </w:t>
      </w:r>
      <w:hyperlink r:id="rId12" w:history="1">
        <w:r w:rsidRPr="00484E2E">
          <w:rPr>
            <w:rStyle w:val="Hyperlink"/>
            <w:rFonts w:ascii="Arial" w:hAnsi="Arial" w:cs="Arial"/>
            <w:sz w:val="24"/>
            <w:szCs w:val="24"/>
          </w:rPr>
          <w:t>https://www.routledge.com/Strategic-Management-for-Tourism-Hospitality-and-Events/Evans/p/book/9781138345942</w:t>
        </w:r>
      </w:hyperlink>
      <w:r w:rsidRPr="00484E2E">
        <w:rPr>
          <w:rFonts w:ascii="Arial" w:hAnsi="Arial" w:cs="Arial"/>
          <w:sz w:val="24"/>
          <w:szCs w:val="24"/>
        </w:rPr>
        <w:t>. Accessed: (19:1:2024).</w:t>
      </w:r>
    </w:p>
    <w:p w14:paraId="226C1F6D" w14:textId="77777777" w:rsidR="00244769" w:rsidRPr="00484E2E" w:rsidRDefault="00F43EBF" w:rsidP="00484E2E">
      <w:pPr>
        <w:pStyle w:val="ListParagraph"/>
        <w:numPr>
          <w:ilvl w:val="0"/>
          <w:numId w:val="4"/>
        </w:numPr>
        <w:spacing w:line="360" w:lineRule="auto"/>
        <w:jc w:val="both"/>
        <w:rPr>
          <w:rFonts w:ascii="Arial" w:hAnsi="Arial" w:cs="Arial"/>
          <w:sz w:val="24"/>
          <w:szCs w:val="24"/>
        </w:rPr>
      </w:pPr>
      <w:r w:rsidRPr="00484E2E">
        <w:rPr>
          <w:rFonts w:ascii="Arial" w:hAnsi="Arial" w:cs="Arial"/>
          <w:sz w:val="24"/>
          <w:szCs w:val="24"/>
        </w:rPr>
        <w:t xml:space="preserve">Ettinger, A. and </w:t>
      </w:r>
      <w:proofErr w:type="spellStart"/>
      <w:r w:rsidRPr="00484E2E">
        <w:rPr>
          <w:rFonts w:ascii="Arial" w:hAnsi="Arial" w:cs="Arial"/>
          <w:sz w:val="24"/>
          <w:szCs w:val="24"/>
        </w:rPr>
        <w:t>Terlutter</w:t>
      </w:r>
      <w:proofErr w:type="spellEnd"/>
      <w:r w:rsidRPr="00484E2E">
        <w:rPr>
          <w:rFonts w:ascii="Arial" w:hAnsi="Arial" w:cs="Arial"/>
          <w:sz w:val="24"/>
          <w:szCs w:val="24"/>
        </w:rPr>
        <w:t xml:space="preserve">, R., (2018). </w:t>
      </w:r>
      <w:r w:rsidRPr="00484E2E">
        <w:rPr>
          <w:rFonts w:ascii="Arial" w:hAnsi="Arial" w:cs="Arial"/>
          <w:i/>
          <w:sz w:val="24"/>
          <w:szCs w:val="24"/>
        </w:rPr>
        <w:t>Online CSR communication in the hotel industry: Evidence from small hotels.</w:t>
      </w:r>
      <w:r w:rsidRPr="00484E2E">
        <w:rPr>
          <w:rFonts w:ascii="Arial" w:hAnsi="Arial" w:cs="Arial"/>
          <w:sz w:val="24"/>
          <w:szCs w:val="24"/>
        </w:rPr>
        <w:t xml:space="preserve"> International Journal</w:t>
      </w:r>
      <w:r w:rsidR="000C3C6B" w:rsidRPr="00484E2E">
        <w:rPr>
          <w:rFonts w:ascii="Arial" w:hAnsi="Arial" w:cs="Arial"/>
          <w:sz w:val="24"/>
          <w:szCs w:val="24"/>
        </w:rPr>
        <w:t xml:space="preserve"> of Hospitality Management. P</w:t>
      </w:r>
      <w:r w:rsidRPr="00484E2E">
        <w:rPr>
          <w:rFonts w:ascii="Arial" w:hAnsi="Arial" w:cs="Arial"/>
          <w:sz w:val="24"/>
          <w:szCs w:val="24"/>
        </w:rPr>
        <w:t>p.94-104.</w:t>
      </w:r>
    </w:p>
    <w:p w14:paraId="226C1F6E" w14:textId="77777777" w:rsidR="00951BC7" w:rsidRPr="00484E2E" w:rsidRDefault="00951BC7" w:rsidP="00484E2E">
      <w:pPr>
        <w:pStyle w:val="ListParagraph"/>
        <w:numPr>
          <w:ilvl w:val="0"/>
          <w:numId w:val="4"/>
        </w:numPr>
        <w:spacing w:line="360" w:lineRule="auto"/>
        <w:jc w:val="both"/>
        <w:rPr>
          <w:rFonts w:ascii="Arial" w:hAnsi="Arial" w:cs="Arial"/>
          <w:sz w:val="24"/>
          <w:szCs w:val="24"/>
        </w:rPr>
      </w:pPr>
      <w:r w:rsidRPr="00484E2E">
        <w:rPr>
          <w:rFonts w:ascii="Arial" w:hAnsi="Arial" w:cs="Arial"/>
          <w:sz w:val="24"/>
          <w:szCs w:val="24"/>
        </w:rPr>
        <w:t>H &amp; M. (2023).</w:t>
      </w:r>
      <w:r w:rsidR="00244769" w:rsidRPr="00484E2E">
        <w:rPr>
          <w:rFonts w:ascii="Arial" w:hAnsi="Arial" w:cs="Arial"/>
          <w:color w:val="000000"/>
          <w:sz w:val="24"/>
          <w:szCs w:val="24"/>
        </w:rPr>
        <w:t xml:space="preserve"> </w:t>
      </w:r>
      <w:hyperlink r:id="rId13" w:tooltip="H&amp;M unveils 10 breakthrough innovations in sustainable fashion" w:history="1">
        <w:r w:rsidR="00561174">
          <w:rPr>
            <w:rStyle w:val="Hyperlink"/>
            <w:rFonts w:ascii="Arial" w:hAnsi="Arial" w:cs="Arial"/>
            <w:i/>
            <w:color w:val="000000"/>
            <w:sz w:val="24"/>
            <w:szCs w:val="24"/>
            <w:u w:val="none"/>
          </w:rPr>
          <w:t>H&amp;M unveils 10 breakthrough innovations sustainably</w:t>
        </w:r>
      </w:hyperlink>
      <w:r w:rsidR="00244769" w:rsidRPr="00484E2E">
        <w:rPr>
          <w:rFonts w:ascii="Arial" w:hAnsi="Arial" w:cs="Arial"/>
          <w:i/>
          <w:color w:val="000000"/>
          <w:sz w:val="24"/>
          <w:szCs w:val="24"/>
        </w:rPr>
        <w:t xml:space="preserve">. </w:t>
      </w:r>
      <w:r w:rsidR="00244769" w:rsidRPr="00484E2E">
        <w:rPr>
          <w:rFonts w:ascii="Arial" w:hAnsi="Arial" w:cs="Arial"/>
          <w:sz w:val="24"/>
          <w:szCs w:val="24"/>
        </w:rPr>
        <w:t xml:space="preserve">Available at: </w:t>
      </w:r>
      <w:hyperlink r:id="rId14" w:history="1">
        <w:r w:rsidR="00244769" w:rsidRPr="00484E2E">
          <w:rPr>
            <w:rStyle w:val="Hyperlink"/>
            <w:rFonts w:ascii="Arial" w:hAnsi="Arial" w:cs="Arial"/>
            <w:sz w:val="24"/>
            <w:szCs w:val="24"/>
          </w:rPr>
          <w:t>https://www.fastcompany.com/90905335/hm-unveils-10-breakthrough-innovations-in-sustainable-fashion</w:t>
        </w:r>
      </w:hyperlink>
      <w:r w:rsidR="00244769" w:rsidRPr="00484E2E">
        <w:rPr>
          <w:rFonts w:ascii="Arial" w:hAnsi="Arial" w:cs="Arial"/>
          <w:sz w:val="24"/>
          <w:szCs w:val="24"/>
        </w:rPr>
        <w:t>. Accessed: (19:1:2024).</w:t>
      </w:r>
    </w:p>
    <w:p w14:paraId="226C1F6F" w14:textId="77777777" w:rsidR="00E82598" w:rsidRPr="00484E2E" w:rsidRDefault="00E82598" w:rsidP="00484E2E">
      <w:pPr>
        <w:pStyle w:val="ListParagraph"/>
        <w:numPr>
          <w:ilvl w:val="0"/>
          <w:numId w:val="4"/>
        </w:numPr>
        <w:spacing w:line="360" w:lineRule="auto"/>
        <w:jc w:val="both"/>
        <w:rPr>
          <w:rFonts w:ascii="Arial" w:hAnsi="Arial" w:cs="Arial"/>
          <w:sz w:val="24"/>
          <w:szCs w:val="24"/>
        </w:rPr>
      </w:pPr>
      <w:r w:rsidRPr="00484E2E">
        <w:rPr>
          <w:rFonts w:ascii="Arial" w:hAnsi="Arial" w:cs="Arial"/>
          <w:sz w:val="24"/>
          <w:szCs w:val="24"/>
        </w:rPr>
        <w:lastRenderedPageBreak/>
        <w:t>Jones</w:t>
      </w:r>
      <w:r w:rsidR="008B0869" w:rsidRPr="00484E2E">
        <w:rPr>
          <w:rFonts w:ascii="Arial" w:hAnsi="Arial" w:cs="Arial"/>
          <w:sz w:val="24"/>
          <w:szCs w:val="24"/>
        </w:rPr>
        <w:t>.</w:t>
      </w:r>
      <w:r w:rsidRPr="00484E2E">
        <w:rPr>
          <w:rFonts w:ascii="Arial" w:hAnsi="Arial" w:cs="Arial"/>
          <w:sz w:val="24"/>
          <w:szCs w:val="24"/>
        </w:rPr>
        <w:t>, P.</w:t>
      </w:r>
      <w:r w:rsidR="008B0869" w:rsidRPr="00484E2E">
        <w:rPr>
          <w:rFonts w:ascii="Arial" w:hAnsi="Arial" w:cs="Arial"/>
          <w:sz w:val="24"/>
          <w:szCs w:val="24"/>
        </w:rPr>
        <w:t>,</w:t>
      </w:r>
      <w:r w:rsidRPr="00484E2E">
        <w:rPr>
          <w:rFonts w:ascii="Arial" w:hAnsi="Arial" w:cs="Arial"/>
          <w:sz w:val="24"/>
          <w:szCs w:val="24"/>
        </w:rPr>
        <w:t xml:space="preserve"> and Comfort</w:t>
      </w:r>
      <w:r w:rsidR="008B0869" w:rsidRPr="00484E2E">
        <w:rPr>
          <w:rFonts w:ascii="Arial" w:hAnsi="Arial" w:cs="Arial"/>
          <w:sz w:val="24"/>
          <w:szCs w:val="24"/>
        </w:rPr>
        <w:t>.</w:t>
      </w:r>
      <w:r w:rsidRPr="00484E2E">
        <w:rPr>
          <w:rFonts w:ascii="Arial" w:hAnsi="Arial" w:cs="Arial"/>
          <w:sz w:val="24"/>
          <w:szCs w:val="24"/>
        </w:rPr>
        <w:t xml:space="preserve">, D., (2022). </w:t>
      </w:r>
      <w:r w:rsidRPr="00484E2E">
        <w:rPr>
          <w:rFonts w:ascii="Arial" w:hAnsi="Arial" w:cs="Arial"/>
          <w:i/>
          <w:sz w:val="24"/>
          <w:szCs w:val="24"/>
        </w:rPr>
        <w:t>Sustainability in the global hotel industry</w:t>
      </w:r>
      <w:r w:rsidRPr="00484E2E">
        <w:rPr>
          <w:rFonts w:ascii="Arial" w:hAnsi="Arial" w:cs="Arial"/>
          <w:sz w:val="24"/>
          <w:szCs w:val="24"/>
        </w:rPr>
        <w:t>. International Journal of Contemporary Hospitality Management. Pp. 20- 45</w:t>
      </w:r>
      <w:r w:rsidR="008B0869" w:rsidRPr="00484E2E">
        <w:rPr>
          <w:rFonts w:ascii="Arial" w:hAnsi="Arial" w:cs="Arial"/>
          <w:sz w:val="24"/>
          <w:szCs w:val="24"/>
        </w:rPr>
        <w:t>.</w:t>
      </w:r>
    </w:p>
    <w:p w14:paraId="226C1F70" w14:textId="77777777" w:rsidR="00C90FB6" w:rsidRPr="00484E2E" w:rsidRDefault="00AF70FC" w:rsidP="00484E2E">
      <w:pPr>
        <w:pStyle w:val="ListParagraph"/>
        <w:numPr>
          <w:ilvl w:val="0"/>
          <w:numId w:val="4"/>
        </w:numPr>
        <w:spacing w:line="360" w:lineRule="auto"/>
        <w:jc w:val="both"/>
        <w:rPr>
          <w:rFonts w:ascii="Arial" w:hAnsi="Arial" w:cs="Arial"/>
          <w:sz w:val="24"/>
          <w:szCs w:val="24"/>
        </w:rPr>
      </w:pPr>
      <w:r w:rsidRPr="00484E2E">
        <w:rPr>
          <w:rFonts w:ascii="Arial" w:hAnsi="Arial" w:cs="Arial"/>
          <w:sz w:val="24"/>
          <w:szCs w:val="24"/>
        </w:rPr>
        <w:t xml:space="preserve">Kim., Y., and Barber., N., (2018). </w:t>
      </w:r>
      <w:r w:rsidRPr="00484E2E">
        <w:rPr>
          <w:rFonts w:ascii="Arial" w:hAnsi="Arial" w:cs="Arial"/>
          <w:i/>
          <w:sz w:val="24"/>
          <w:szCs w:val="24"/>
        </w:rPr>
        <w:t>Sustainability research in the hotel industry: Past, present, and future.</w:t>
      </w:r>
      <w:r w:rsidRPr="00484E2E">
        <w:rPr>
          <w:rFonts w:ascii="Arial" w:hAnsi="Arial" w:cs="Arial"/>
          <w:sz w:val="24"/>
          <w:szCs w:val="24"/>
        </w:rPr>
        <w:t xml:space="preserve"> Journal of Hospitality Marketing &amp; Management. Pp.576-620</w:t>
      </w:r>
      <w:r w:rsidR="00C90FB6" w:rsidRPr="00484E2E">
        <w:rPr>
          <w:rFonts w:ascii="Arial" w:hAnsi="Arial" w:cs="Arial"/>
          <w:sz w:val="24"/>
          <w:szCs w:val="24"/>
        </w:rPr>
        <w:t>.</w:t>
      </w:r>
    </w:p>
    <w:p w14:paraId="226C1F71" w14:textId="77777777" w:rsidR="00C90FB6" w:rsidRPr="00484E2E" w:rsidRDefault="00C90FB6" w:rsidP="00484E2E">
      <w:pPr>
        <w:pStyle w:val="ListParagraph"/>
        <w:numPr>
          <w:ilvl w:val="0"/>
          <w:numId w:val="4"/>
        </w:numPr>
        <w:spacing w:line="360" w:lineRule="auto"/>
        <w:jc w:val="both"/>
        <w:rPr>
          <w:rFonts w:ascii="Arial" w:hAnsi="Arial" w:cs="Arial"/>
          <w:sz w:val="24"/>
          <w:szCs w:val="24"/>
        </w:rPr>
      </w:pPr>
      <w:proofErr w:type="spellStart"/>
      <w:r w:rsidRPr="00484E2E">
        <w:rPr>
          <w:rFonts w:ascii="Arial" w:hAnsi="Arial" w:cs="Arial"/>
          <w:sz w:val="24"/>
          <w:szCs w:val="24"/>
        </w:rPr>
        <w:t>Kibuacha</w:t>
      </w:r>
      <w:proofErr w:type="spellEnd"/>
      <w:r w:rsidRPr="00484E2E">
        <w:rPr>
          <w:rFonts w:ascii="Arial" w:hAnsi="Arial" w:cs="Arial"/>
          <w:sz w:val="24"/>
          <w:szCs w:val="24"/>
        </w:rPr>
        <w:t xml:space="preserve">., F. (2023). </w:t>
      </w:r>
      <w:r w:rsidRPr="00484E2E">
        <w:rPr>
          <w:rFonts w:ascii="Arial" w:hAnsi="Arial" w:cs="Arial"/>
          <w:i/>
          <w:sz w:val="24"/>
          <w:szCs w:val="24"/>
        </w:rPr>
        <w:t xml:space="preserve">The Path to Confident Decisions: Data Transparency in Research Reporting. </w:t>
      </w:r>
      <w:r w:rsidRPr="00484E2E">
        <w:rPr>
          <w:rFonts w:ascii="Arial" w:hAnsi="Arial" w:cs="Arial"/>
          <w:sz w:val="24"/>
          <w:szCs w:val="24"/>
        </w:rPr>
        <w:t xml:space="preserve">Available at: </w:t>
      </w:r>
      <w:hyperlink r:id="rId15" w:anchor=":~:text" w:history="1">
        <w:r w:rsidRPr="00484E2E">
          <w:rPr>
            <w:rStyle w:val="Hyperlink"/>
            <w:rFonts w:ascii="Arial" w:hAnsi="Arial" w:cs="Arial"/>
            <w:sz w:val="24"/>
            <w:szCs w:val="24"/>
          </w:rPr>
          <w:t>https://www.geopoll.com/blog/data-transparency/#:~:text</w:t>
        </w:r>
      </w:hyperlink>
      <w:r w:rsidRPr="00484E2E">
        <w:rPr>
          <w:rFonts w:ascii="Arial" w:hAnsi="Arial" w:cs="Arial"/>
          <w:sz w:val="24"/>
          <w:szCs w:val="24"/>
        </w:rPr>
        <w:t xml:space="preserve">=. </w:t>
      </w:r>
      <w:r w:rsidR="00017186" w:rsidRPr="00484E2E">
        <w:rPr>
          <w:rFonts w:ascii="Arial" w:hAnsi="Arial" w:cs="Arial"/>
          <w:sz w:val="24"/>
          <w:szCs w:val="24"/>
        </w:rPr>
        <w:t>Accessed: (19:1:2024).</w:t>
      </w:r>
    </w:p>
    <w:p w14:paraId="226C1F72" w14:textId="77777777" w:rsidR="00A7529C" w:rsidRPr="00484E2E" w:rsidRDefault="00A7529C" w:rsidP="00484E2E">
      <w:pPr>
        <w:pStyle w:val="ListParagraph"/>
        <w:numPr>
          <w:ilvl w:val="0"/>
          <w:numId w:val="4"/>
        </w:numPr>
        <w:spacing w:line="360" w:lineRule="auto"/>
        <w:jc w:val="both"/>
        <w:rPr>
          <w:rFonts w:ascii="Arial" w:hAnsi="Arial" w:cs="Arial"/>
          <w:sz w:val="24"/>
          <w:szCs w:val="24"/>
        </w:rPr>
      </w:pPr>
      <w:r w:rsidRPr="00484E2E">
        <w:rPr>
          <w:rFonts w:ascii="Arial" w:hAnsi="Arial" w:cs="Arial"/>
          <w:sz w:val="24"/>
          <w:szCs w:val="24"/>
        </w:rPr>
        <w:t xml:space="preserve">IKEA. (2023). </w:t>
      </w:r>
      <w:r w:rsidRPr="00484E2E">
        <w:rPr>
          <w:rFonts w:ascii="Arial" w:hAnsi="Arial" w:cs="Arial"/>
          <w:i/>
          <w:sz w:val="24"/>
          <w:szCs w:val="24"/>
        </w:rPr>
        <w:t>Designing for a circular future</w:t>
      </w:r>
      <w:r w:rsidRPr="00484E2E">
        <w:rPr>
          <w:rFonts w:ascii="Arial" w:hAnsi="Arial" w:cs="Arial"/>
          <w:sz w:val="24"/>
          <w:szCs w:val="24"/>
        </w:rPr>
        <w:t xml:space="preserve">. Available at: </w:t>
      </w:r>
      <w:hyperlink r:id="rId16" w:history="1">
        <w:r w:rsidRPr="00484E2E">
          <w:rPr>
            <w:rStyle w:val="Hyperlink"/>
            <w:rFonts w:ascii="Arial" w:hAnsi="Arial" w:cs="Arial"/>
            <w:sz w:val="24"/>
            <w:szCs w:val="24"/>
          </w:rPr>
          <w:t>https://www.ikea.com/global/en/our-business/people-planet/designing-for-a-circular-future/</w:t>
        </w:r>
      </w:hyperlink>
      <w:r w:rsidRPr="00484E2E">
        <w:rPr>
          <w:rFonts w:ascii="Arial" w:hAnsi="Arial" w:cs="Arial"/>
          <w:sz w:val="24"/>
          <w:szCs w:val="24"/>
        </w:rPr>
        <w:t>. Accessed: (19:1:2024).</w:t>
      </w:r>
    </w:p>
    <w:p w14:paraId="226C1F73" w14:textId="77777777" w:rsidR="00A7529C" w:rsidRPr="00484E2E" w:rsidRDefault="00F34342" w:rsidP="00484E2E">
      <w:pPr>
        <w:pStyle w:val="ListParagraph"/>
        <w:numPr>
          <w:ilvl w:val="0"/>
          <w:numId w:val="4"/>
        </w:numPr>
        <w:spacing w:line="360" w:lineRule="auto"/>
        <w:jc w:val="both"/>
        <w:rPr>
          <w:rFonts w:ascii="Arial" w:hAnsi="Arial" w:cs="Arial"/>
          <w:sz w:val="24"/>
          <w:szCs w:val="24"/>
        </w:rPr>
      </w:pPr>
      <w:r w:rsidRPr="00484E2E">
        <w:rPr>
          <w:rFonts w:ascii="Arial" w:hAnsi="Arial" w:cs="Arial"/>
          <w:sz w:val="24"/>
          <w:szCs w:val="24"/>
        </w:rPr>
        <w:t>IANS. (2022).</w:t>
      </w:r>
      <w:r w:rsidR="00D416E5" w:rsidRPr="00484E2E">
        <w:rPr>
          <w:rFonts w:ascii="Arial" w:hAnsi="Arial" w:cs="Arial"/>
          <w:sz w:val="24"/>
          <w:szCs w:val="24"/>
        </w:rPr>
        <w:t xml:space="preserve"> </w:t>
      </w:r>
      <w:r w:rsidR="00D416E5" w:rsidRPr="00484E2E">
        <w:rPr>
          <w:rFonts w:ascii="Arial" w:hAnsi="Arial" w:cs="Arial"/>
          <w:i/>
          <w:color w:val="000000"/>
          <w:sz w:val="24"/>
          <w:szCs w:val="24"/>
        </w:rPr>
        <w:t xml:space="preserve">Apple increased the use of recycled materials in its products to almost 20% in 2021. </w:t>
      </w:r>
      <w:r w:rsidR="00D416E5" w:rsidRPr="00484E2E">
        <w:rPr>
          <w:rFonts w:ascii="Arial" w:hAnsi="Arial" w:cs="Arial"/>
          <w:sz w:val="24"/>
          <w:szCs w:val="24"/>
        </w:rPr>
        <w:t xml:space="preserve">Available at: </w:t>
      </w:r>
      <w:hyperlink r:id="rId17" w:history="1">
        <w:r w:rsidR="00D416E5" w:rsidRPr="00484E2E">
          <w:rPr>
            <w:rStyle w:val="Hyperlink"/>
            <w:rFonts w:ascii="Arial" w:hAnsi="Arial" w:cs="Arial"/>
            <w:sz w:val="24"/>
            <w:szCs w:val="24"/>
          </w:rPr>
          <w:t>https://www.businessinsider.in/tech/news/apple-increased-the-use-of-recycled-materials-in-its-products-to-almost-20-in-2021/articleshow/90951595.cms</w:t>
        </w:r>
      </w:hyperlink>
      <w:r w:rsidR="00D416E5" w:rsidRPr="00484E2E">
        <w:rPr>
          <w:rFonts w:ascii="Arial" w:hAnsi="Arial" w:cs="Arial"/>
          <w:sz w:val="24"/>
          <w:szCs w:val="24"/>
        </w:rPr>
        <w:t>. Accessed: (19:1:2024).</w:t>
      </w:r>
    </w:p>
    <w:p w14:paraId="226C1F74" w14:textId="77777777" w:rsidR="00E82598" w:rsidRPr="00484E2E" w:rsidRDefault="005A02B9" w:rsidP="00484E2E">
      <w:pPr>
        <w:pStyle w:val="ListParagraph"/>
        <w:numPr>
          <w:ilvl w:val="0"/>
          <w:numId w:val="4"/>
        </w:numPr>
        <w:spacing w:line="360" w:lineRule="auto"/>
        <w:jc w:val="both"/>
        <w:rPr>
          <w:rFonts w:ascii="Arial" w:hAnsi="Arial" w:cs="Arial"/>
          <w:i/>
          <w:sz w:val="24"/>
          <w:szCs w:val="24"/>
        </w:rPr>
      </w:pPr>
      <w:proofErr w:type="spellStart"/>
      <w:r w:rsidRPr="00484E2E">
        <w:rPr>
          <w:rFonts w:ascii="Arial" w:hAnsi="Arial" w:cs="Arial"/>
          <w:sz w:val="24"/>
          <w:szCs w:val="24"/>
        </w:rPr>
        <w:t>Kandampully</w:t>
      </w:r>
      <w:proofErr w:type="spellEnd"/>
      <w:r w:rsidRPr="00484E2E">
        <w:rPr>
          <w:rFonts w:ascii="Arial" w:hAnsi="Arial" w:cs="Arial"/>
          <w:sz w:val="24"/>
          <w:szCs w:val="24"/>
        </w:rPr>
        <w:t xml:space="preserve">., J., and </w:t>
      </w:r>
      <w:proofErr w:type="spellStart"/>
      <w:r w:rsidRPr="00484E2E">
        <w:rPr>
          <w:rFonts w:ascii="Arial" w:hAnsi="Arial" w:cs="Arial"/>
          <w:sz w:val="24"/>
          <w:szCs w:val="24"/>
        </w:rPr>
        <w:t>Solnet</w:t>
      </w:r>
      <w:proofErr w:type="spellEnd"/>
      <w:r w:rsidRPr="00484E2E">
        <w:rPr>
          <w:rFonts w:ascii="Arial" w:hAnsi="Arial" w:cs="Arial"/>
          <w:sz w:val="24"/>
          <w:szCs w:val="24"/>
        </w:rPr>
        <w:t xml:space="preserve">., D., (2017). </w:t>
      </w:r>
      <w:r w:rsidRPr="00484E2E">
        <w:rPr>
          <w:rFonts w:ascii="Arial" w:hAnsi="Arial" w:cs="Arial"/>
          <w:i/>
          <w:sz w:val="24"/>
          <w:szCs w:val="24"/>
        </w:rPr>
        <w:t>Service management: Principles of Hospitality &amp; Tourism.</w:t>
      </w:r>
    </w:p>
    <w:p w14:paraId="226C1F75" w14:textId="77777777" w:rsidR="00A74296" w:rsidRPr="00484E2E" w:rsidRDefault="00A74296" w:rsidP="00484E2E">
      <w:pPr>
        <w:pStyle w:val="ListParagraph"/>
        <w:numPr>
          <w:ilvl w:val="0"/>
          <w:numId w:val="4"/>
        </w:numPr>
        <w:spacing w:line="360" w:lineRule="auto"/>
        <w:jc w:val="both"/>
        <w:rPr>
          <w:rFonts w:ascii="Arial" w:hAnsi="Arial" w:cs="Arial"/>
          <w:sz w:val="24"/>
          <w:szCs w:val="24"/>
        </w:rPr>
      </w:pPr>
      <w:r w:rsidRPr="00484E2E">
        <w:rPr>
          <w:rFonts w:ascii="Arial" w:hAnsi="Arial" w:cs="Arial"/>
          <w:sz w:val="24"/>
          <w:szCs w:val="24"/>
        </w:rPr>
        <w:t>Moliner., J. and Font., X., (2021). Sustainability, Competitive Advantages and Performance in the Hotel Industry: A Synergistic Relationship. Journal of Tourism and Services, 12(23), pp.132-149.</w:t>
      </w:r>
    </w:p>
    <w:p w14:paraId="226C1F76" w14:textId="77777777" w:rsidR="003149F5" w:rsidRPr="00484E2E" w:rsidRDefault="00597794" w:rsidP="00484E2E">
      <w:pPr>
        <w:pStyle w:val="ListParagraph"/>
        <w:numPr>
          <w:ilvl w:val="0"/>
          <w:numId w:val="4"/>
        </w:numPr>
        <w:spacing w:line="360" w:lineRule="auto"/>
        <w:jc w:val="both"/>
        <w:rPr>
          <w:rFonts w:ascii="Arial" w:hAnsi="Arial" w:cs="Arial"/>
          <w:sz w:val="24"/>
          <w:szCs w:val="24"/>
        </w:rPr>
      </w:pPr>
      <w:r w:rsidRPr="00484E2E">
        <w:rPr>
          <w:rFonts w:ascii="Arial" w:hAnsi="Arial" w:cs="Arial"/>
          <w:sz w:val="24"/>
          <w:szCs w:val="24"/>
        </w:rPr>
        <w:t>Romos., M. (2022).</w:t>
      </w:r>
      <w:r w:rsidR="00B34531" w:rsidRPr="00484E2E">
        <w:rPr>
          <w:rFonts w:ascii="Arial" w:hAnsi="Arial" w:cs="Arial"/>
          <w:sz w:val="24"/>
          <w:szCs w:val="24"/>
        </w:rPr>
        <w:t xml:space="preserve"> </w:t>
      </w:r>
      <w:r w:rsidR="00B34531" w:rsidRPr="00484E2E">
        <w:rPr>
          <w:rFonts w:ascii="Arial" w:hAnsi="Arial" w:cs="Arial"/>
          <w:i/>
          <w:sz w:val="24"/>
          <w:szCs w:val="24"/>
        </w:rPr>
        <w:t>W</w:t>
      </w:r>
      <w:r w:rsidRPr="00484E2E">
        <w:rPr>
          <w:rFonts w:ascii="Arial" w:hAnsi="Arial" w:cs="Arial"/>
          <w:i/>
          <w:sz w:val="24"/>
          <w:szCs w:val="24"/>
        </w:rPr>
        <w:t xml:space="preserve">hat is supply chain </w:t>
      </w:r>
      <w:r w:rsidR="00B34531" w:rsidRPr="00484E2E">
        <w:rPr>
          <w:rFonts w:ascii="Arial" w:hAnsi="Arial" w:cs="Arial"/>
          <w:i/>
          <w:sz w:val="24"/>
          <w:szCs w:val="24"/>
        </w:rPr>
        <w:t>sustainability?</w:t>
      </w:r>
      <w:r w:rsidR="00B34531" w:rsidRPr="00484E2E">
        <w:rPr>
          <w:rFonts w:ascii="Arial" w:hAnsi="Arial" w:cs="Arial"/>
          <w:sz w:val="24"/>
          <w:szCs w:val="24"/>
        </w:rPr>
        <w:t xml:space="preserve"> </w:t>
      </w:r>
      <w:r w:rsidR="00831293" w:rsidRPr="00484E2E">
        <w:rPr>
          <w:rFonts w:ascii="Arial" w:hAnsi="Arial" w:cs="Arial"/>
          <w:sz w:val="24"/>
          <w:szCs w:val="24"/>
        </w:rPr>
        <w:t xml:space="preserve">Available at </w:t>
      </w:r>
      <w:hyperlink r:id="rId18" w:history="1">
        <w:r w:rsidR="00831293" w:rsidRPr="00484E2E">
          <w:rPr>
            <w:rStyle w:val="Hyperlink"/>
            <w:rFonts w:ascii="Arial" w:hAnsi="Arial" w:cs="Arial"/>
            <w:sz w:val="24"/>
            <w:szCs w:val="24"/>
          </w:rPr>
          <w:t>https://www.ibm.com/blog/what-is-supply-chain-sustainability/</w:t>
        </w:r>
      </w:hyperlink>
      <w:r w:rsidR="00831293" w:rsidRPr="00484E2E">
        <w:rPr>
          <w:rFonts w:ascii="Arial" w:hAnsi="Arial" w:cs="Arial"/>
          <w:sz w:val="24"/>
          <w:szCs w:val="24"/>
        </w:rPr>
        <w:t>. Accessed: (19:1:2024).</w:t>
      </w:r>
    </w:p>
    <w:p w14:paraId="226C1F77" w14:textId="77777777" w:rsidR="003149F5" w:rsidRPr="00484E2E" w:rsidRDefault="003149F5" w:rsidP="00484E2E">
      <w:pPr>
        <w:pStyle w:val="ListParagraph"/>
        <w:numPr>
          <w:ilvl w:val="0"/>
          <w:numId w:val="4"/>
        </w:numPr>
        <w:spacing w:line="360" w:lineRule="auto"/>
        <w:jc w:val="both"/>
        <w:rPr>
          <w:rFonts w:ascii="Arial" w:hAnsi="Arial" w:cs="Arial"/>
          <w:sz w:val="24"/>
          <w:szCs w:val="24"/>
        </w:rPr>
      </w:pPr>
      <w:proofErr w:type="spellStart"/>
      <w:r w:rsidRPr="00484E2E">
        <w:rPr>
          <w:rFonts w:ascii="Arial" w:hAnsi="Arial" w:cs="Arial"/>
          <w:sz w:val="24"/>
          <w:szCs w:val="24"/>
        </w:rPr>
        <w:t>Ryan</w:t>
      </w:r>
      <w:proofErr w:type="gramStart"/>
      <w:r w:rsidRPr="00484E2E">
        <w:rPr>
          <w:rFonts w:ascii="Arial" w:hAnsi="Arial" w:cs="Arial"/>
          <w:sz w:val="24"/>
          <w:szCs w:val="24"/>
        </w:rPr>
        <w:t>.,C</w:t>
      </w:r>
      <w:proofErr w:type="spellEnd"/>
      <w:r w:rsidRPr="00484E2E">
        <w:rPr>
          <w:rFonts w:ascii="Arial" w:hAnsi="Arial" w:cs="Arial"/>
          <w:sz w:val="24"/>
          <w:szCs w:val="24"/>
        </w:rPr>
        <w:t>.</w:t>
      </w:r>
      <w:proofErr w:type="gramEnd"/>
      <w:r w:rsidRPr="00484E2E">
        <w:rPr>
          <w:rFonts w:ascii="Arial" w:hAnsi="Arial" w:cs="Arial"/>
          <w:sz w:val="24"/>
          <w:szCs w:val="24"/>
        </w:rPr>
        <w:t xml:space="preserve"> (2019). </w:t>
      </w:r>
      <w:r w:rsidRPr="00484E2E">
        <w:rPr>
          <w:rFonts w:ascii="Arial" w:hAnsi="Arial" w:cs="Arial"/>
          <w:i/>
          <w:color w:val="000000"/>
          <w:sz w:val="24"/>
          <w:szCs w:val="24"/>
        </w:rPr>
        <w:t xml:space="preserve">6 Reasons Why Public Participation and Community Engagement are Important. </w:t>
      </w:r>
      <w:r w:rsidRPr="00484E2E">
        <w:rPr>
          <w:rFonts w:ascii="Arial" w:hAnsi="Arial" w:cs="Arial"/>
          <w:sz w:val="24"/>
          <w:szCs w:val="24"/>
        </w:rPr>
        <w:t xml:space="preserve">Available at </w:t>
      </w:r>
      <w:hyperlink r:id="rId19" w:history="1">
        <w:r w:rsidRPr="00484E2E">
          <w:rPr>
            <w:rStyle w:val="Hyperlink"/>
            <w:rFonts w:ascii="Arial" w:hAnsi="Arial" w:cs="Arial"/>
            <w:sz w:val="24"/>
            <w:szCs w:val="24"/>
          </w:rPr>
          <w:t>https://www.socialpinpoint.com/6-reasons-to-participate-community-engagement/</w:t>
        </w:r>
      </w:hyperlink>
      <w:r w:rsidRPr="00484E2E">
        <w:rPr>
          <w:rFonts w:ascii="Arial" w:hAnsi="Arial" w:cs="Arial"/>
          <w:sz w:val="24"/>
          <w:szCs w:val="24"/>
        </w:rPr>
        <w:t>. Accessed: (19:1:2024).</w:t>
      </w:r>
    </w:p>
    <w:p w14:paraId="226C1F78" w14:textId="77777777" w:rsidR="00597794" w:rsidRPr="00484E2E" w:rsidRDefault="00597794" w:rsidP="00484E2E">
      <w:pPr>
        <w:pStyle w:val="ListParagraph"/>
        <w:spacing w:line="360" w:lineRule="auto"/>
        <w:jc w:val="both"/>
        <w:rPr>
          <w:rFonts w:ascii="Arial" w:hAnsi="Arial" w:cs="Arial"/>
          <w:i/>
          <w:sz w:val="24"/>
          <w:szCs w:val="24"/>
        </w:rPr>
      </w:pPr>
    </w:p>
    <w:p w14:paraId="226C1F79" w14:textId="77777777" w:rsidR="00E82598" w:rsidRPr="00484E2E" w:rsidRDefault="00E82598" w:rsidP="00484E2E">
      <w:pPr>
        <w:spacing w:line="360" w:lineRule="auto"/>
        <w:jc w:val="both"/>
        <w:rPr>
          <w:rFonts w:ascii="Arial" w:hAnsi="Arial" w:cs="Arial"/>
          <w:i/>
          <w:sz w:val="24"/>
          <w:szCs w:val="24"/>
        </w:rPr>
      </w:pPr>
    </w:p>
    <w:p w14:paraId="226C1F7A" w14:textId="77777777" w:rsidR="00E82598" w:rsidRPr="00484E2E" w:rsidRDefault="00E82598" w:rsidP="00484E2E">
      <w:pPr>
        <w:spacing w:line="360" w:lineRule="auto"/>
        <w:jc w:val="both"/>
        <w:rPr>
          <w:rFonts w:ascii="Arial" w:hAnsi="Arial" w:cs="Arial"/>
          <w:sz w:val="24"/>
          <w:szCs w:val="24"/>
        </w:rPr>
      </w:pPr>
    </w:p>
    <w:p w14:paraId="226C1F7B" w14:textId="77777777" w:rsidR="00E82598" w:rsidRPr="004849C4" w:rsidRDefault="00E82598" w:rsidP="00050FDB">
      <w:pPr>
        <w:spacing w:line="360" w:lineRule="auto"/>
        <w:jc w:val="both"/>
        <w:rPr>
          <w:rFonts w:ascii="Arial" w:hAnsi="Arial" w:cs="Arial"/>
          <w:sz w:val="24"/>
          <w:szCs w:val="24"/>
        </w:rPr>
      </w:pPr>
    </w:p>
    <w:sectPr w:rsidR="00E82598" w:rsidRPr="004849C4" w:rsidSect="0056697A">
      <w:footerReference w:type="default" r:id="rId20"/>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1A908" w14:textId="77777777" w:rsidR="0056697A" w:rsidRDefault="0056697A" w:rsidP="0074479E">
      <w:pPr>
        <w:spacing w:after="0" w:line="240" w:lineRule="auto"/>
      </w:pPr>
      <w:r>
        <w:separator/>
      </w:r>
    </w:p>
  </w:endnote>
  <w:endnote w:type="continuationSeparator" w:id="0">
    <w:p w14:paraId="4E490909" w14:textId="77777777" w:rsidR="0056697A" w:rsidRDefault="0056697A" w:rsidP="00744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059397"/>
      <w:docPartObj>
        <w:docPartGallery w:val="Page Numbers (Bottom of Page)"/>
        <w:docPartUnique/>
      </w:docPartObj>
    </w:sdtPr>
    <w:sdtEndPr>
      <w:rPr>
        <w:noProof/>
      </w:rPr>
    </w:sdtEndPr>
    <w:sdtContent>
      <w:p w14:paraId="226C1F88" w14:textId="77777777" w:rsidR="0074479E" w:rsidRDefault="0074479E">
        <w:pPr>
          <w:pStyle w:val="Footer"/>
          <w:jc w:val="right"/>
        </w:pPr>
        <w:r>
          <w:fldChar w:fldCharType="begin"/>
        </w:r>
        <w:r>
          <w:instrText xml:space="preserve"> PAGE   \* MERGEFORMAT </w:instrText>
        </w:r>
        <w:r>
          <w:fldChar w:fldCharType="separate"/>
        </w:r>
        <w:r w:rsidR="00F04BE1">
          <w:rPr>
            <w:noProof/>
          </w:rPr>
          <w:t>9</w:t>
        </w:r>
        <w:r>
          <w:rPr>
            <w:noProof/>
          </w:rPr>
          <w:fldChar w:fldCharType="end"/>
        </w:r>
      </w:p>
    </w:sdtContent>
  </w:sdt>
  <w:p w14:paraId="226C1F89" w14:textId="77777777" w:rsidR="0074479E" w:rsidRDefault="00744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BFCA9" w14:textId="77777777" w:rsidR="0056697A" w:rsidRDefault="0056697A" w:rsidP="0074479E">
      <w:pPr>
        <w:spacing w:after="0" w:line="240" w:lineRule="auto"/>
      </w:pPr>
      <w:r>
        <w:separator/>
      </w:r>
    </w:p>
  </w:footnote>
  <w:footnote w:type="continuationSeparator" w:id="0">
    <w:p w14:paraId="4A9E64DB" w14:textId="77777777" w:rsidR="0056697A" w:rsidRDefault="0056697A" w:rsidP="00744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E7340"/>
    <w:multiLevelType w:val="hybridMultilevel"/>
    <w:tmpl w:val="69207DB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64765E"/>
    <w:multiLevelType w:val="hybridMultilevel"/>
    <w:tmpl w:val="55C4B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9945EC"/>
    <w:multiLevelType w:val="hybridMultilevel"/>
    <w:tmpl w:val="74FEC4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AC35D4"/>
    <w:multiLevelType w:val="hybridMultilevel"/>
    <w:tmpl w:val="1390D3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106878924">
    <w:abstractNumId w:val="3"/>
  </w:num>
  <w:num w:numId="2" w16cid:durableId="411049795">
    <w:abstractNumId w:val="2"/>
  </w:num>
  <w:num w:numId="3" w16cid:durableId="1348098386">
    <w:abstractNumId w:val="1"/>
  </w:num>
  <w:num w:numId="4" w16cid:durableId="2105489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0NTQ3N7Y0NDUwMLJU0lEKTi0uzszPAykwrQUApvJKSiwAAAA="/>
  </w:docVars>
  <w:rsids>
    <w:rsidRoot w:val="00FD6AC9"/>
    <w:rsid w:val="000043D1"/>
    <w:rsid w:val="00017186"/>
    <w:rsid w:val="000507FA"/>
    <w:rsid w:val="00050FDB"/>
    <w:rsid w:val="00051240"/>
    <w:rsid w:val="000B6F87"/>
    <w:rsid w:val="000C3C6B"/>
    <w:rsid w:val="000D014B"/>
    <w:rsid w:val="000F2CB7"/>
    <w:rsid w:val="0012485A"/>
    <w:rsid w:val="00146389"/>
    <w:rsid w:val="00181928"/>
    <w:rsid w:val="00184A16"/>
    <w:rsid w:val="001F177B"/>
    <w:rsid w:val="00227842"/>
    <w:rsid w:val="00244769"/>
    <w:rsid w:val="002B3D72"/>
    <w:rsid w:val="002C457E"/>
    <w:rsid w:val="003149F5"/>
    <w:rsid w:val="00366F8A"/>
    <w:rsid w:val="003670AB"/>
    <w:rsid w:val="003A1F72"/>
    <w:rsid w:val="0047161F"/>
    <w:rsid w:val="004849C4"/>
    <w:rsid w:val="00484E2E"/>
    <w:rsid w:val="00491B11"/>
    <w:rsid w:val="004A06C0"/>
    <w:rsid w:val="004D2C73"/>
    <w:rsid w:val="00502813"/>
    <w:rsid w:val="00527511"/>
    <w:rsid w:val="00546950"/>
    <w:rsid w:val="00561174"/>
    <w:rsid w:val="0056697A"/>
    <w:rsid w:val="00570157"/>
    <w:rsid w:val="00597748"/>
    <w:rsid w:val="00597794"/>
    <w:rsid w:val="005A02B9"/>
    <w:rsid w:val="005A17F5"/>
    <w:rsid w:val="005F2B6E"/>
    <w:rsid w:val="00621301"/>
    <w:rsid w:val="00660BEF"/>
    <w:rsid w:val="00684FE1"/>
    <w:rsid w:val="00685789"/>
    <w:rsid w:val="006A2850"/>
    <w:rsid w:val="006A5D33"/>
    <w:rsid w:val="006A79FA"/>
    <w:rsid w:val="0071311F"/>
    <w:rsid w:val="00725E5F"/>
    <w:rsid w:val="0074479E"/>
    <w:rsid w:val="007B1F76"/>
    <w:rsid w:val="008139F3"/>
    <w:rsid w:val="00831293"/>
    <w:rsid w:val="008B0869"/>
    <w:rsid w:val="00951BC7"/>
    <w:rsid w:val="00960714"/>
    <w:rsid w:val="009B713C"/>
    <w:rsid w:val="00A74296"/>
    <w:rsid w:val="00A7529C"/>
    <w:rsid w:val="00A755FA"/>
    <w:rsid w:val="00AB0019"/>
    <w:rsid w:val="00AC2374"/>
    <w:rsid w:val="00AD4EFB"/>
    <w:rsid w:val="00AF70FC"/>
    <w:rsid w:val="00B26512"/>
    <w:rsid w:val="00B33FC0"/>
    <w:rsid w:val="00B34531"/>
    <w:rsid w:val="00B71347"/>
    <w:rsid w:val="00B75C9B"/>
    <w:rsid w:val="00B82608"/>
    <w:rsid w:val="00B97D22"/>
    <w:rsid w:val="00BC0FA8"/>
    <w:rsid w:val="00BC36F7"/>
    <w:rsid w:val="00C34471"/>
    <w:rsid w:val="00C41B9A"/>
    <w:rsid w:val="00C753C0"/>
    <w:rsid w:val="00C90FB6"/>
    <w:rsid w:val="00D059B9"/>
    <w:rsid w:val="00D31F52"/>
    <w:rsid w:val="00D416E5"/>
    <w:rsid w:val="00D60A13"/>
    <w:rsid w:val="00D70E2A"/>
    <w:rsid w:val="00D93FB3"/>
    <w:rsid w:val="00E15436"/>
    <w:rsid w:val="00E82598"/>
    <w:rsid w:val="00E84F20"/>
    <w:rsid w:val="00EA19D1"/>
    <w:rsid w:val="00EB0B59"/>
    <w:rsid w:val="00ED1F2A"/>
    <w:rsid w:val="00F04BE1"/>
    <w:rsid w:val="00F256D5"/>
    <w:rsid w:val="00F34342"/>
    <w:rsid w:val="00F419DF"/>
    <w:rsid w:val="00F43EBF"/>
    <w:rsid w:val="00F753C2"/>
    <w:rsid w:val="00F76B87"/>
    <w:rsid w:val="00F923E4"/>
    <w:rsid w:val="00FD15AD"/>
    <w:rsid w:val="00FD6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C1F0E"/>
  <w15:chartTrackingRefBased/>
  <w15:docId w15:val="{0D8BC785-6C8B-437D-B204-E29FE3E6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149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748"/>
    <w:pPr>
      <w:ind w:left="720"/>
      <w:contextualSpacing/>
    </w:pPr>
  </w:style>
  <w:style w:type="character" w:styleId="Strong">
    <w:name w:val="Strong"/>
    <w:basedOn w:val="DefaultParagraphFont"/>
    <w:uiPriority w:val="22"/>
    <w:qFormat/>
    <w:rsid w:val="000507FA"/>
    <w:rPr>
      <w:b/>
      <w:bCs/>
    </w:rPr>
  </w:style>
  <w:style w:type="character" w:styleId="Hyperlink">
    <w:name w:val="Hyperlink"/>
    <w:basedOn w:val="DefaultParagraphFont"/>
    <w:uiPriority w:val="99"/>
    <w:unhideWhenUsed/>
    <w:rsid w:val="008B0869"/>
    <w:rPr>
      <w:color w:val="0563C1" w:themeColor="hyperlink"/>
      <w:u w:val="single"/>
    </w:rPr>
  </w:style>
  <w:style w:type="character" w:customStyle="1" w:styleId="Heading1Char">
    <w:name w:val="Heading 1 Char"/>
    <w:basedOn w:val="DefaultParagraphFont"/>
    <w:link w:val="Heading1"/>
    <w:uiPriority w:val="9"/>
    <w:rsid w:val="003149F5"/>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744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79E"/>
  </w:style>
  <w:style w:type="paragraph" w:styleId="Footer">
    <w:name w:val="footer"/>
    <w:basedOn w:val="Normal"/>
    <w:link w:val="FooterChar"/>
    <w:uiPriority w:val="99"/>
    <w:unhideWhenUsed/>
    <w:rsid w:val="00744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79E"/>
  </w:style>
  <w:style w:type="paragraph" w:styleId="NoSpacing">
    <w:name w:val="No Spacing"/>
    <w:link w:val="NoSpacingChar"/>
    <w:uiPriority w:val="1"/>
    <w:qFormat/>
    <w:rsid w:val="00B826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260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410978">
      <w:bodyDiv w:val="1"/>
      <w:marLeft w:val="0"/>
      <w:marRight w:val="0"/>
      <w:marTop w:val="0"/>
      <w:marBottom w:val="0"/>
      <w:divBdr>
        <w:top w:val="none" w:sz="0" w:space="0" w:color="auto"/>
        <w:left w:val="none" w:sz="0" w:space="0" w:color="auto"/>
        <w:bottom w:val="none" w:sz="0" w:space="0" w:color="auto"/>
        <w:right w:val="none" w:sz="0" w:space="0" w:color="auto"/>
      </w:divBdr>
    </w:div>
    <w:div w:id="853422710">
      <w:bodyDiv w:val="1"/>
      <w:marLeft w:val="0"/>
      <w:marRight w:val="0"/>
      <w:marTop w:val="0"/>
      <w:marBottom w:val="0"/>
      <w:divBdr>
        <w:top w:val="none" w:sz="0" w:space="0" w:color="auto"/>
        <w:left w:val="none" w:sz="0" w:space="0" w:color="auto"/>
        <w:bottom w:val="none" w:sz="0" w:space="0" w:color="auto"/>
        <w:right w:val="none" w:sz="0" w:space="0" w:color="auto"/>
      </w:divBdr>
    </w:div>
    <w:div w:id="1073698627">
      <w:bodyDiv w:val="1"/>
      <w:marLeft w:val="0"/>
      <w:marRight w:val="0"/>
      <w:marTop w:val="0"/>
      <w:marBottom w:val="0"/>
      <w:divBdr>
        <w:top w:val="none" w:sz="0" w:space="0" w:color="auto"/>
        <w:left w:val="none" w:sz="0" w:space="0" w:color="auto"/>
        <w:bottom w:val="none" w:sz="0" w:space="0" w:color="auto"/>
        <w:right w:val="none" w:sz="0" w:space="0" w:color="auto"/>
      </w:divBdr>
    </w:div>
    <w:div w:id="1804346425">
      <w:bodyDiv w:val="1"/>
      <w:marLeft w:val="0"/>
      <w:marRight w:val="0"/>
      <w:marTop w:val="0"/>
      <w:marBottom w:val="0"/>
      <w:divBdr>
        <w:top w:val="none" w:sz="0" w:space="0" w:color="auto"/>
        <w:left w:val="none" w:sz="0" w:space="0" w:color="auto"/>
        <w:bottom w:val="none" w:sz="0" w:space="0" w:color="auto"/>
        <w:right w:val="none" w:sz="0" w:space="0" w:color="auto"/>
      </w:divBdr>
    </w:div>
    <w:div w:id="202802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utledge.com/Strategic-Management-for-the-Hospitality-and-Tourism-Industry-Developing/Sabourin/p/book/9781771889506" TargetMode="External"/><Relationship Id="rId13" Type="http://schemas.openxmlformats.org/officeDocument/2006/relationships/hyperlink" Target="https://www.fastcompany.com/90905335/hm-unveils-10-breakthrough-innovations-in-sustainable-fashion" TargetMode="External"/><Relationship Id="rId18" Type="http://schemas.openxmlformats.org/officeDocument/2006/relationships/hyperlink" Target="https://www.ibm.com/blog/what-is-supply-chain-sustainabilit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outledge.com/Strategic-Management-for-Tourism-Hospitality-and-Events/Evans/p/book/9781138345942" TargetMode="External"/><Relationship Id="rId17" Type="http://schemas.openxmlformats.org/officeDocument/2006/relationships/hyperlink" Target="https://www.businessinsider.in/tech/news/apple-increased-the-use-of-recycled-materials-in-its-products-to-almost-20-in-2021/articleshow/90951595.cms" TargetMode="External"/><Relationship Id="rId2" Type="http://schemas.openxmlformats.org/officeDocument/2006/relationships/numbering" Target="numbering.xml"/><Relationship Id="rId16" Type="http://schemas.openxmlformats.org/officeDocument/2006/relationships/hyperlink" Target="https://www.ikea.com/global/en/our-business/people-planet/designing-for-a-circular-futur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arson.com/en-us/subject-catalog/p/tourism-the-business-of-hospitality-and-travel/P200000000904/9780137408023" TargetMode="External"/><Relationship Id="rId5" Type="http://schemas.openxmlformats.org/officeDocument/2006/relationships/webSettings" Target="webSettings.xml"/><Relationship Id="rId15" Type="http://schemas.openxmlformats.org/officeDocument/2006/relationships/hyperlink" Target="https://www.geopoll.com/blog/data-transparency/" TargetMode="External"/><Relationship Id="rId10" Type="http://schemas.openxmlformats.org/officeDocument/2006/relationships/hyperlink" Target="https://theberkey.com/pages/a-guide-to-water-conservation" TargetMode="External"/><Relationship Id="rId19" Type="http://schemas.openxmlformats.org/officeDocument/2006/relationships/hyperlink" Target="https://www.socialpinpoint.com/6-reasons-to-participate-community-engagement/" TargetMode="External"/><Relationship Id="rId4" Type="http://schemas.openxmlformats.org/officeDocument/2006/relationships/settings" Target="settings.xml"/><Relationship Id="rId9" Type="http://schemas.openxmlformats.org/officeDocument/2006/relationships/hyperlink" Target="https://www.linkedin.com/company/marriott-international/" TargetMode="External"/><Relationship Id="rId14" Type="http://schemas.openxmlformats.org/officeDocument/2006/relationships/hyperlink" Target="https://www.fastcompany.com/90905335/hm-unveils-10-breakthrough-innovations-in-sustainable-fash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D510A-EBD7-4AEF-9171-FDC800F6D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2973</Words>
  <Characters>16949</Characters>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Reza Helal</dc:creator>
  <cp:keywords/>
  <dc:description/>
  <dcterms:created xsi:type="dcterms:W3CDTF">2024-01-28T11:47:00Z</dcterms:created>
  <dcterms:modified xsi:type="dcterms:W3CDTF">2024-01-28T12:35:00Z</dcterms:modified>
</cp:coreProperties>
</file>