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43508" w14:textId="77777777" w:rsidR="006C7644" w:rsidRPr="00B72EB0" w:rsidRDefault="006C7644" w:rsidP="00B72EB0">
      <w:pPr>
        <w:spacing w:before="100" w:beforeAutospacing="1" w:after="100" w:afterAutospacing="1" w:line="480" w:lineRule="auto"/>
        <w:jc w:val="center"/>
        <w:outlineLvl w:val="0"/>
        <w:rPr>
          <w:rFonts w:ascii="Times New Roman" w:eastAsia="Times New Roman" w:hAnsi="Times New Roman" w:cs="Times New Roman"/>
          <w:b/>
          <w:bCs/>
          <w:kern w:val="36"/>
          <w:sz w:val="24"/>
          <w:szCs w:val="24"/>
        </w:rPr>
      </w:pPr>
    </w:p>
    <w:p w14:paraId="7B9323DB" w14:textId="77777777" w:rsidR="006C7644" w:rsidRPr="00B72EB0" w:rsidRDefault="006C7644" w:rsidP="00B72EB0">
      <w:pPr>
        <w:spacing w:before="100" w:beforeAutospacing="1" w:after="100" w:afterAutospacing="1" w:line="480" w:lineRule="auto"/>
        <w:jc w:val="center"/>
        <w:outlineLvl w:val="0"/>
        <w:rPr>
          <w:rFonts w:ascii="Times New Roman" w:eastAsia="Times New Roman" w:hAnsi="Times New Roman" w:cs="Times New Roman"/>
          <w:b/>
          <w:bCs/>
          <w:kern w:val="36"/>
          <w:sz w:val="24"/>
          <w:szCs w:val="24"/>
        </w:rPr>
      </w:pPr>
    </w:p>
    <w:p w14:paraId="56D3925A" w14:textId="77777777" w:rsidR="006C7644" w:rsidRPr="00B72EB0" w:rsidRDefault="006C7644" w:rsidP="00B72EB0">
      <w:pPr>
        <w:spacing w:before="100" w:beforeAutospacing="1" w:after="100" w:afterAutospacing="1" w:line="480" w:lineRule="auto"/>
        <w:jc w:val="center"/>
        <w:outlineLvl w:val="0"/>
        <w:rPr>
          <w:rFonts w:ascii="Times New Roman" w:eastAsia="Times New Roman" w:hAnsi="Times New Roman" w:cs="Times New Roman"/>
          <w:b/>
          <w:bCs/>
          <w:kern w:val="36"/>
          <w:sz w:val="24"/>
          <w:szCs w:val="24"/>
        </w:rPr>
      </w:pPr>
    </w:p>
    <w:p w14:paraId="0DA26209" w14:textId="77777777" w:rsidR="00516726" w:rsidRPr="00B72EB0" w:rsidRDefault="00516726" w:rsidP="00B72EB0">
      <w:pPr>
        <w:spacing w:before="100" w:beforeAutospacing="1" w:after="100" w:afterAutospacing="1" w:line="480" w:lineRule="auto"/>
        <w:jc w:val="center"/>
        <w:outlineLvl w:val="0"/>
        <w:rPr>
          <w:rFonts w:ascii="Times New Roman" w:eastAsia="Times New Roman" w:hAnsi="Times New Roman" w:cs="Times New Roman"/>
          <w:b/>
          <w:bCs/>
          <w:kern w:val="36"/>
          <w:sz w:val="24"/>
          <w:szCs w:val="24"/>
        </w:rPr>
      </w:pPr>
      <w:bookmarkStart w:id="0" w:name="_Toc242264196"/>
      <w:r w:rsidRPr="00B72EB0">
        <w:rPr>
          <w:rFonts w:ascii="Times New Roman" w:eastAsia="Times New Roman" w:hAnsi="Times New Roman" w:cs="Times New Roman"/>
          <w:b/>
          <w:bCs/>
          <w:kern w:val="36"/>
          <w:sz w:val="24"/>
          <w:szCs w:val="24"/>
        </w:rPr>
        <w:t>DESIGN AND IMPLEMENTATION OF A RELATIONAL DATABASE SYSTEM FOR FASTBITES: AN ONLINE FOOD DELIVERY BUSINESS</w:t>
      </w:r>
      <w:bookmarkEnd w:id="0"/>
    </w:p>
    <w:p w14:paraId="2997B6DB" w14:textId="0D69D77D" w:rsidR="00516726" w:rsidRPr="00B72EB0" w:rsidRDefault="00516726" w:rsidP="00B72EB0">
      <w:pPr>
        <w:spacing w:before="100" w:beforeAutospacing="1" w:after="100" w:afterAutospacing="1"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Student Name</w:t>
      </w:r>
      <w:r w:rsidR="00C21212">
        <w:rPr>
          <w:rFonts w:ascii="Times New Roman" w:eastAsia="Times New Roman" w:hAnsi="Times New Roman" w:cs="Times New Roman"/>
          <w:b/>
          <w:bCs/>
          <w:sz w:val="24"/>
          <w:szCs w:val="24"/>
        </w:rPr>
        <w:t>: Shamsa Naser</w:t>
      </w:r>
    </w:p>
    <w:p w14:paraId="306EA6C8" w14:textId="77777777" w:rsidR="00C21212" w:rsidRDefault="00516726" w:rsidP="00C21212">
      <w:pPr>
        <w:spacing w:before="100" w:beforeAutospacing="1" w:after="100" w:afterAutospacing="1"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Student ID</w:t>
      </w:r>
      <w:r w:rsidR="00C21212">
        <w:rPr>
          <w:rFonts w:ascii="Times New Roman" w:eastAsia="Times New Roman" w:hAnsi="Times New Roman" w:cs="Times New Roman"/>
          <w:b/>
          <w:bCs/>
          <w:sz w:val="24"/>
          <w:szCs w:val="24"/>
        </w:rPr>
        <w:t>: 2524811</w:t>
      </w:r>
    </w:p>
    <w:p w14:paraId="25F0D7FA" w14:textId="77777777" w:rsidR="00C21212" w:rsidRDefault="00C21212" w:rsidP="00C21212">
      <w:pPr>
        <w:spacing w:before="100" w:beforeAutospacing="1" w:after="100" w:afterAutospacing="1" w:line="480" w:lineRule="auto"/>
        <w:jc w:val="center"/>
        <w:rPr>
          <w:rFonts w:ascii="Times New Roman" w:eastAsia="Times New Roman" w:hAnsi="Times New Roman" w:cs="Times New Roman"/>
          <w:b/>
          <w:bCs/>
          <w:sz w:val="24"/>
          <w:szCs w:val="24"/>
        </w:rPr>
      </w:pPr>
      <w:r w:rsidRPr="00C21212">
        <w:rPr>
          <w:rFonts w:ascii="Times New Roman" w:eastAsia="Times New Roman" w:hAnsi="Times New Roman" w:cs="Times New Roman"/>
          <w:b/>
          <w:bCs/>
          <w:sz w:val="24"/>
          <w:szCs w:val="24"/>
        </w:rPr>
        <w:t xml:space="preserve"> </w:t>
      </w:r>
      <w:r w:rsidRPr="00B72EB0">
        <w:rPr>
          <w:rFonts w:ascii="Times New Roman" w:eastAsia="Times New Roman" w:hAnsi="Times New Roman" w:cs="Times New Roman"/>
          <w:b/>
          <w:bCs/>
          <w:sz w:val="24"/>
          <w:szCs w:val="24"/>
        </w:rPr>
        <w:t>Module Code</w:t>
      </w:r>
      <w:r>
        <w:rPr>
          <w:rFonts w:ascii="Times New Roman" w:eastAsia="Times New Roman" w:hAnsi="Times New Roman" w:cs="Times New Roman"/>
          <w:b/>
          <w:bCs/>
          <w:sz w:val="24"/>
          <w:szCs w:val="24"/>
        </w:rPr>
        <w:t>: ACCA4023</w:t>
      </w:r>
    </w:p>
    <w:p w14:paraId="737AB996" w14:textId="77456401" w:rsidR="00C21212" w:rsidRDefault="00C21212" w:rsidP="00C21212">
      <w:pPr>
        <w:spacing w:before="100" w:beforeAutospacing="1" w:after="100" w:afterAutospacing="1"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Lecturer: Dr. Sadhana Jha</w:t>
      </w:r>
    </w:p>
    <w:p w14:paraId="5FA0E900" w14:textId="028AE7F2" w:rsidR="00C21212" w:rsidRDefault="00C21212" w:rsidP="00C21212">
      <w:pPr>
        <w:spacing w:before="100" w:beforeAutospacing="1" w:after="100" w:afterAutospacing="1" w:line="480" w:lineRule="auto"/>
        <w:jc w:val="center"/>
        <w:rPr>
          <w:rFonts w:ascii="Times New Roman" w:eastAsia="Times New Roman" w:hAnsi="Times New Roman" w:cs="Times New Roman"/>
          <w:b/>
          <w:bCs/>
          <w:sz w:val="24"/>
          <w:szCs w:val="24"/>
        </w:rPr>
      </w:pPr>
      <w:r w:rsidRPr="00C21212">
        <w:rPr>
          <w:rFonts w:ascii="Times New Roman" w:eastAsia="Times New Roman" w:hAnsi="Times New Roman" w:cs="Times New Roman"/>
          <w:b/>
          <w:bCs/>
          <w:sz w:val="24"/>
          <w:szCs w:val="24"/>
        </w:rPr>
        <w:t xml:space="preserve"> </w:t>
      </w:r>
      <w:r w:rsidRPr="00B72EB0">
        <w:rPr>
          <w:rFonts w:ascii="Times New Roman" w:eastAsia="Times New Roman" w:hAnsi="Times New Roman" w:cs="Times New Roman"/>
          <w:b/>
          <w:bCs/>
          <w:sz w:val="24"/>
          <w:szCs w:val="24"/>
        </w:rPr>
        <w:t>Module</w:t>
      </w:r>
      <w:r>
        <w:rPr>
          <w:rFonts w:ascii="Times New Roman" w:eastAsia="Times New Roman" w:hAnsi="Times New Roman" w:cs="Times New Roman"/>
          <w:b/>
          <w:bCs/>
          <w:sz w:val="24"/>
          <w:szCs w:val="24"/>
        </w:rPr>
        <w:t>: Introduction to Web and Database Concepts</w:t>
      </w:r>
    </w:p>
    <w:p w14:paraId="108FC6C7" w14:textId="10A322B7" w:rsidR="00C21212" w:rsidRDefault="00C21212" w:rsidP="00C21212">
      <w:pPr>
        <w:spacing w:before="100" w:beforeAutospacing="1" w:after="100" w:afterAutospacing="1"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Assignment Tittle:</w:t>
      </w:r>
      <w:r w:rsidR="00DC6FCC">
        <w:rPr>
          <w:rFonts w:ascii="Times New Roman" w:eastAsia="Times New Roman" w:hAnsi="Times New Roman" w:cs="Times New Roman"/>
          <w:b/>
          <w:bCs/>
          <w:sz w:val="24"/>
          <w:szCs w:val="24"/>
        </w:rPr>
        <w:t xml:space="preserve"> Component: Design</w:t>
      </w:r>
      <w:r>
        <w:rPr>
          <w:rFonts w:ascii="Times New Roman" w:eastAsia="Times New Roman" w:hAnsi="Times New Roman" w:cs="Times New Roman"/>
          <w:b/>
          <w:bCs/>
          <w:sz w:val="24"/>
          <w:szCs w:val="24"/>
        </w:rPr>
        <w:t xml:space="preserve"> and </w:t>
      </w:r>
      <w:r w:rsidR="009F0283">
        <w:rPr>
          <w:rFonts w:ascii="Times New Roman" w:eastAsia="Times New Roman" w:hAnsi="Times New Roman" w:cs="Times New Roman"/>
          <w:b/>
          <w:bCs/>
          <w:sz w:val="24"/>
          <w:szCs w:val="24"/>
        </w:rPr>
        <w:t>Implementation of</w:t>
      </w:r>
      <w:r>
        <w:rPr>
          <w:rFonts w:ascii="Times New Roman" w:eastAsia="Times New Roman" w:hAnsi="Times New Roman" w:cs="Times New Roman"/>
          <w:b/>
          <w:bCs/>
          <w:sz w:val="24"/>
          <w:szCs w:val="24"/>
        </w:rPr>
        <w:t xml:space="preserve"> a Relational Database System</w:t>
      </w:r>
    </w:p>
    <w:p w14:paraId="60556D8E" w14:textId="77777777" w:rsidR="00C21212" w:rsidRPr="00B72EB0" w:rsidRDefault="00C21212" w:rsidP="00C21212">
      <w:pPr>
        <w:spacing w:before="100" w:beforeAutospacing="1" w:after="100" w:afterAutospacing="1" w:line="480" w:lineRule="auto"/>
        <w:jc w:val="center"/>
        <w:rPr>
          <w:rFonts w:ascii="Times New Roman" w:eastAsia="Times New Roman" w:hAnsi="Times New Roman" w:cs="Times New Roman"/>
          <w:sz w:val="24"/>
          <w:szCs w:val="24"/>
        </w:rPr>
      </w:pPr>
    </w:p>
    <w:p w14:paraId="6297F599" w14:textId="3B178E6D" w:rsidR="00C21212" w:rsidRPr="00B72EB0" w:rsidRDefault="00C21212" w:rsidP="00C21212">
      <w:pPr>
        <w:spacing w:before="100" w:beforeAutospacing="1" w:after="100" w:afterAutospacing="1" w:line="480" w:lineRule="auto"/>
        <w:jc w:val="center"/>
        <w:rPr>
          <w:rFonts w:ascii="Times New Roman" w:eastAsia="Times New Roman" w:hAnsi="Times New Roman" w:cs="Times New Roman"/>
          <w:b/>
          <w:bCs/>
          <w:sz w:val="24"/>
          <w:szCs w:val="24"/>
        </w:rPr>
      </w:pPr>
    </w:p>
    <w:p w14:paraId="34A56A55" w14:textId="7AB5EC62" w:rsidR="00516726" w:rsidRPr="00C21212" w:rsidRDefault="00516726" w:rsidP="00C21212">
      <w:pPr>
        <w:spacing w:before="100" w:beforeAutospacing="1" w:after="100" w:afterAutospacing="1" w:line="480" w:lineRule="auto"/>
        <w:jc w:val="center"/>
        <w:rPr>
          <w:rFonts w:ascii="Times New Roman" w:eastAsia="Times New Roman" w:hAnsi="Times New Roman" w:cs="Times New Roman"/>
          <w:b/>
          <w:bCs/>
          <w:sz w:val="24"/>
          <w:szCs w:val="24"/>
        </w:rPr>
      </w:pPr>
    </w:p>
    <w:p w14:paraId="26C5E21C" w14:textId="77777777" w:rsidR="00B72EB0" w:rsidRPr="00B72EB0" w:rsidRDefault="00B72EB0" w:rsidP="00B72EB0">
      <w:pPr>
        <w:spacing w:line="480" w:lineRule="auto"/>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br w:type="page"/>
      </w:r>
    </w:p>
    <w:sdt>
      <w:sdtPr>
        <w:rPr>
          <w:rFonts w:ascii="Times New Roman" w:eastAsiaTheme="minorEastAsia" w:hAnsi="Times New Roman" w:cs="Times New Roman"/>
          <w:b w:val="0"/>
          <w:bCs w:val="0"/>
          <w:color w:val="auto"/>
          <w:sz w:val="24"/>
          <w:szCs w:val="24"/>
          <w:lang w:eastAsia="zh-CN" w:bidi="km-KH"/>
        </w:rPr>
        <w:id w:val="805518946"/>
        <w:docPartObj>
          <w:docPartGallery w:val="Table of Contents"/>
          <w:docPartUnique/>
        </w:docPartObj>
      </w:sdtPr>
      <w:sdtEndPr>
        <w:rPr>
          <w:noProof/>
        </w:rPr>
      </w:sdtEndPr>
      <w:sdtContent>
        <w:p w14:paraId="1080068B" w14:textId="77777777" w:rsidR="00B72EB0" w:rsidRPr="00B72EB0" w:rsidRDefault="00B72EB0" w:rsidP="00B72EB0">
          <w:pPr>
            <w:pStyle w:val="TOCHeading"/>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Table of </w:t>
          </w:r>
          <w:r w:rsidRPr="00B72EB0">
            <w:rPr>
              <w:rFonts w:ascii="Times New Roman" w:hAnsi="Times New Roman" w:cs="Times New Roman"/>
              <w:sz w:val="24"/>
              <w:szCs w:val="24"/>
            </w:rPr>
            <w:t>Contents</w:t>
          </w:r>
        </w:p>
        <w:p w14:paraId="1A87C915" w14:textId="77777777" w:rsidR="00B72EB0" w:rsidRPr="00B72EB0" w:rsidRDefault="00B72EB0" w:rsidP="00B72EB0">
          <w:pPr>
            <w:pStyle w:val="TOC1"/>
            <w:tabs>
              <w:tab w:val="right" w:leader="dot" w:pos="9350"/>
            </w:tabs>
            <w:spacing w:line="480" w:lineRule="auto"/>
            <w:rPr>
              <w:rFonts w:ascii="Times New Roman" w:hAnsi="Times New Roman" w:cs="Times New Roman"/>
              <w:noProof/>
              <w:sz w:val="24"/>
              <w:szCs w:val="24"/>
            </w:rPr>
          </w:pPr>
          <w:r w:rsidRPr="00B72EB0">
            <w:rPr>
              <w:rFonts w:ascii="Times New Roman" w:hAnsi="Times New Roman" w:cs="Times New Roman"/>
              <w:sz w:val="24"/>
              <w:szCs w:val="24"/>
            </w:rPr>
            <w:fldChar w:fldCharType="begin"/>
          </w:r>
          <w:r w:rsidRPr="00B72EB0">
            <w:rPr>
              <w:rFonts w:ascii="Times New Roman" w:hAnsi="Times New Roman" w:cs="Times New Roman"/>
              <w:sz w:val="24"/>
              <w:szCs w:val="24"/>
            </w:rPr>
            <w:instrText xml:space="preserve"> TOC \o "1-3" \h \z \u </w:instrText>
          </w:r>
          <w:r w:rsidRPr="00B72EB0">
            <w:rPr>
              <w:rFonts w:ascii="Times New Roman" w:hAnsi="Times New Roman" w:cs="Times New Roman"/>
              <w:sz w:val="24"/>
              <w:szCs w:val="24"/>
            </w:rPr>
            <w:fldChar w:fldCharType="separate"/>
          </w:r>
          <w:hyperlink w:anchor="_Toc242264196" w:history="1">
            <w:r w:rsidRPr="00B72EB0">
              <w:rPr>
                <w:rStyle w:val="Hyperlink"/>
                <w:rFonts w:ascii="Times New Roman" w:eastAsia="Times New Roman" w:hAnsi="Times New Roman" w:cs="Times New Roman"/>
                <w:b/>
                <w:bCs/>
                <w:noProof/>
                <w:kern w:val="36"/>
                <w:sz w:val="24"/>
                <w:szCs w:val="24"/>
              </w:rPr>
              <w:t>DESIGN AND IMPLEMENTATION OF A RELATIONAL DATABASE SYSTEM FOR FASTBITES: AN ONLINE FOOD DELIVERY BUSINESS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_Toc242264196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w:t>
            </w:r>
            <w:r w:rsidRPr="00B72EB0">
              <w:rPr>
                <w:rFonts w:ascii="Times New Roman" w:hAnsi="Times New Roman" w:cs="Times New Roman"/>
                <w:noProof/>
                <w:webHidden/>
                <w:sz w:val="24"/>
                <w:szCs w:val="24"/>
              </w:rPr>
              <w:fldChar w:fldCharType="end"/>
            </w:r>
          </w:hyperlink>
        </w:p>
        <w:p w14:paraId="6639E226" w14:textId="77777777" w:rsidR="00B72EB0" w:rsidRPr="00B72EB0" w:rsidRDefault="00B72EB0" w:rsidP="00B72EB0">
          <w:pPr>
            <w:pStyle w:val="TOC1"/>
            <w:tabs>
              <w:tab w:val="right" w:leader="dot" w:pos="9350"/>
            </w:tabs>
            <w:spacing w:line="480" w:lineRule="auto"/>
            <w:rPr>
              <w:rFonts w:ascii="Times New Roman" w:hAnsi="Times New Roman" w:cs="Times New Roman"/>
              <w:noProof/>
              <w:sz w:val="24"/>
              <w:szCs w:val="24"/>
            </w:rPr>
          </w:pPr>
          <w:hyperlink w:anchor="_Toc242264197" w:history="1">
            <w:r w:rsidRPr="00B72EB0">
              <w:rPr>
                <w:rStyle w:val="Hyperlink"/>
                <w:rFonts w:ascii="Times New Roman" w:hAnsi="Times New Roman" w:cs="Times New Roman"/>
                <w:noProof/>
                <w:sz w:val="24"/>
                <w:szCs w:val="24"/>
              </w:rPr>
              <w:t>Design and Implementation of a Relational Database System for FastBites: An Online Food Delivery Business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_Toc242264197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4</w:t>
            </w:r>
            <w:r w:rsidRPr="00B72EB0">
              <w:rPr>
                <w:rFonts w:ascii="Times New Roman" w:hAnsi="Times New Roman" w:cs="Times New Roman"/>
                <w:noProof/>
                <w:webHidden/>
                <w:sz w:val="24"/>
                <w:szCs w:val="24"/>
              </w:rPr>
              <w:fldChar w:fldCharType="end"/>
            </w:r>
          </w:hyperlink>
        </w:p>
        <w:p w14:paraId="55A5BC7F" w14:textId="77777777" w:rsidR="00B72EB0" w:rsidRPr="00B72EB0" w:rsidRDefault="00B72EB0" w:rsidP="00B72EB0">
          <w:pPr>
            <w:pStyle w:val="TOC2"/>
            <w:tabs>
              <w:tab w:val="left" w:pos="660"/>
              <w:tab w:val="right" w:leader="dot" w:pos="9350"/>
            </w:tabs>
            <w:spacing w:line="480" w:lineRule="auto"/>
            <w:rPr>
              <w:rFonts w:ascii="Times New Roman" w:hAnsi="Times New Roman" w:cs="Times New Roman"/>
              <w:noProof/>
              <w:sz w:val="24"/>
              <w:szCs w:val="24"/>
            </w:rPr>
          </w:pPr>
          <w:hyperlink w:anchor="_Toc242264198" w:history="1">
            <w:r w:rsidRPr="00B72EB0">
              <w:rPr>
                <w:rStyle w:val="Hyperlink"/>
                <w:rFonts w:ascii="Times New Roman" w:hAnsi="Times New Roman" w:cs="Times New Roman"/>
                <w:noProof/>
                <w:sz w:val="24"/>
                <w:szCs w:val="24"/>
              </w:rPr>
              <w:t>1.</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Introduction</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_Toc242264198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4</w:t>
            </w:r>
            <w:r w:rsidRPr="00B72EB0">
              <w:rPr>
                <w:rFonts w:ascii="Times New Roman" w:hAnsi="Times New Roman" w:cs="Times New Roman"/>
                <w:noProof/>
                <w:webHidden/>
                <w:sz w:val="24"/>
                <w:szCs w:val="24"/>
              </w:rPr>
              <w:fldChar w:fldCharType="end"/>
            </w:r>
          </w:hyperlink>
        </w:p>
        <w:p w14:paraId="523D352B" w14:textId="77777777" w:rsidR="00B72EB0" w:rsidRPr="00B72EB0" w:rsidRDefault="00B72EB0" w:rsidP="00B72EB0">
          <w:pPr>
            <w:pStyle w:val="TOC2"/>
            <w:tabs>
              <w:tab w:val="left" w:pos="660"/>
              <w:tab w:val="right" w:leader="dot" w:pos="9350"/>
            </w:tabs>
            <w:spacing w:line="480" w:lineRule="auto"/>
            <w:rPr>
              <w:rFonts w:ascii="Times New Roman" w:hAnsi="Times New Roman" w:cs="Times New Roman"/>
              <w:noProof/>
              <w:sz w:val="24"/>
              <w:szCs w:val="24"/>
            </w:rPr>
          </w:pPr>
          <w:hyperlink w:anchor="_Toc242264199" w:history="1">
            <w:r w:rsidRPr="00B72EB0">
              <w:rPr>
                <w:rStyle w:val="Hyperlink"/>
                <w:rFonts w:ascii="Times New Roman" w:hAnsi="Times New Roman" w:cs="Times New Roman"/>
                <w:noProof/>
                <w:sz w:val="24"/>
                <w:szCs w:val="24"/>
              </w:rPr>
              <w:t>2.</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Requirement Analysis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_Toc242264199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4</w:t>
            </w:r>
            <w:r w:rsidRPr="00B72EB0">
              <w:rPr>
                <w:rFonts w:ascii="Times New Roman" w:hAnsi="Times New Roman" w:cs="Times New Roman"/>
                <w:noProof/>
                <w:webHidden/>
                <w:sz w:val="24"/>
                <w:szCs w:val="24"/>
              </w:rPr>
              <w:fldChar w:fldCharType="end"/>
            </w:r>
          </w:hyperlink>
        </w:p>
        <w:p w14:paraId="112D9514" w14:textId="77777777" w:rsidR="00B72EB0" w:rsidRPr="00B72EB0" w:rsidRDefault="00B72EB0" w:rsidP="00B72EB0">
          <w:pPr>
            <w:pStyle w:val="TOC2"/>
            <w:tabs>
              <w:tab w:val="left" w:pos="660"/>
              <w:tab w:val="right" w:leader="dot" w:pos="9350"/>
            </w:tabs>
            <w:spacing w:line="480" w:lineRule="auto"/>
            <w:rPr>
              <w:rFonts w:ascii="Times New Roman" w:hAnsi="Times New Roman" w:cs="Times New Roman"/>
              <w:noProof/>
              <w:sz w:val="24"/>
              <w:szCs w:val="24"/>
            </w:rPr>
          </w:pPr>
          <w:hyperlink w:anchor="_Toc242264200" w:history="1">
            <w:r w:rsidRPr="00B72EB0">
              <w:rPr>
                <w:rStyle w:val="Hyperlink"/>
                <w:rFonts w:ascii="Times New Roman" w:hAnsi="Times New Roman" w:cs="Times New Roman"/>
                <w:noProof/>
                <w:sz w:val="24"/>
                <w:szCs w:val="24"/>
              </w:rPr>
              <w:t>3.</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Entity Analysis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_Toc242264200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6</w:t>
            </w:r>
            <w:r w:rsidRPr="00B72EB0">
              <w:rPr>
                <w:rFonts w:ascii="Times New Roman" w:hAnsi="Times New Roman" w:cs="Times New Roman"/>
                <w:noProof/>
                <w:webHidden/>
                <w:sz w:val="24"/>
                <w:szCs w:val="24"/>
              </w:rPr>
              <w:fldChar w:fldCharType="end"/>
            </w:r>
          </w:hyperlink>
        </w:p>
        <w:p w14:paraId="1CBCEDAB" w14:textId="77777777" w:rsidR="00B72EB0" w:rsidRPr="00B72EB0" w:rsidRDefault="00B72EB0" w:rsidP="00B72EB0">
          <w:pPr>
            <w:pStyle w:val="TOC3"/>
            <w:tabs>
              <w:tab w:val="left" w:pos="1100"/>
              <w:tab w:val="right" w:leader="dot" w:pos="9350"/>
            </w:tabs>
            <w:spacing w:line="480" w:lineRule="auto"/>
            <w:rPr>
              <w:rFonts w:ascii="Times New Roman" w:hAnsi="Times New Roman" w:cs="Times New Roman"/>
              <w:noProof/>
              <w:sz w:val="24"/>
              <w:szCs w:val="24"/>
            </w:rPr>
          </w:pPr>
          <w:hyperlink w:anchor="_Toc242264201" w:history="1">
            <w:r w:rsidRPr="00B72EB0">
              <w:rPr>
                <w:rStyle w:val="Hyperlink"/>
                <w:rFonts w:ascii="Times New Roman" w:hAnsi="Times New Roman" w:cs="Times New Roman"/>
                <w:noProof/>
                <w:sz w:val="24"/>
                <w:szCs w:val="24"/>
              </w:rPr>
              <w:t>3.1</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Entity Identification and Attribute Analysis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_Toc242264201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6</w:t>
            </w:r>
            <w:r w:rsidRPr="00B72EB0">
              <w:rPr>
                <w:rFonts w:ascii="Times New Roman" w:hAnsi="Times New Roman" w:cs="Times New Roman"/>
                <w:noProof/>
                <w:webHidden/>
                <w:sz w:val="24"/>
                <w:szCs w:val="24"/>
              </w:rPr>
              <w:fldChar w:fldCharType="end"/>
            </w:r>
          </w:hyperlink>
        </w:p>
        <w:p w14:paraId="16F684F4" w14:textId="77777777" w:rsidR="00B72EB0" w:rsidRPr="00B72EB0" w:rsidRDefault="00B72EB0" w:rsidP="00B72EB0">
          <w:pPr>
            <w:pStyle w:val="TOC2"/>
            <w:tabs>
              <w:tab w:val="left" w:pos="880"/>
              <w:tab w:val="right" w:leader="dot" w:pos="9350"/>
            </w:tabs>
            <w:spacing w:line="480" w:lineRule="auto"/>
            <w:rPr>
              <w:rFonts w:ascii="Times New Roman" w:hAnsi="Times New Roman" w:cs="Times New Roman"/>
              <w:noProof/>
              <w:sz w:val="24"/>
              <w:szCs w:val="24"/>
            </w:rPr>
          </w:pPr>
          <w:hyperlink w:anchor="_Toc242264202" w:history="1">
            <w:r w:rsidRPr="00B72EB0">
              <w:rPr>
                <w:rStyle w:val="Hyperlink"/>
                <w:rFonts w:ascii="Times New Roman" w:hAnsi="Times New Roman" w:cs="Times New Roman"/>
                <w:noProof/>
                <w:sz w:val="24"/>
                <w:szCs w:val="24"/>
              </w:rPr>
              <w:t>3.2</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Relationships, Cardinality and Participation</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_Toc242264202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7</w:t>
            </w:r>
            <w:r w:rsidRPr="00B72EB0">
              <w:rPr>
                <w:rFonts w:ascii="Times New Roman" w:hAnsi="Times New Roman" w:cs="Times New Roman"/>
                <w:noProof/>
                <w:webHidden/>
                <w:sz w:val="24"/>
                <w:szCs w:val="24"/>
              </w:rPr>
              <w:fldChar w:fldCharType="end"/>
            </w:r>
          </w:hyperlink>
        </w:p>
        <w:p w14:paraId="0A57313A" w14:textId="77777777" w:rsidR="00B72EB0" w:rsidRPr="00B72EB0" w:rsidRDefault="00B72EB0" w:rsidP="00B72EB0">
          <w:pPr>
            <w:pStyle w:val="TOC2"/>
            <w:tabs>
              <w:tab w:val="left" w:pos="660"/>
              <w:tab w:val="right" w:leader="dot" w:pos="9350"/>
            </w:tabs>
            <w:spacing w:line="480" w:lineRule="auto"/>
            <w:rPr>
              <w:rFonts w:ascii="Times New Roman" w:hAnsi="Times New Roman" w:cs="Times New Roman"/>
              <w:noProof/>
              <w:sz w:val="24"/>
              <w:szCs w:val="24"/>
            </w:rPr>
          </w:pPr>
          <w:hyperlink w:anchor="_Toc242264203" w:history="1">
            <w:r w:rsidRPr="00B72EB0">
              <w:rPr>
                <w:rStyle w:val="Hyperlink"/>
                <w:rFonts w:ascii="Times New Roman" w:hAnsi="Times New Roman" w:cs="Times New Roman"/>
                <w:noProof/>
                <w:sz w:val="24"/>
                <w:szCs w:val="24"/>
              </w:rPr>
              <w:t>4.</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Entity Relationship Diagram (ERD)</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_Toc242264203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8</w:t>
            </w:r>
            <w:r w:rsidRPr="00B72EB0">
              <w:rPr>
                <w:rFonts w:ascii="Times New Roman" w:hAnsi="Times New Roman" w:cs="Times New Roman"/>
                <w:noProof/>
                <w:webHidden/>
                <w:sz w:val="24"/>
                <w:szCs w:val="24"/>
              </w:rPr>
              <w:fldChar w:fldCharType="end"/>
            </w:r>
          </w:hyperlink>
        </w:p>
        <w:p w14:paraId="4E083478" w14:textId="77777777" w:rsidR="00B72EB0" w:rsidRPr="00B72EB0" w:rsidRDefault="00B72EB0" w:rsidP="00B72EB0">
          <w:pPr>
            <w:pStyle w:val="TOC3"/>
            <w:tabs>
              <w:tab w:val="left" w:pos="880"/>
              <w:tab w:val="right" w:leader="dot" w:pos="9350"/>
            </w:tabs>
            <w:spacing w:line="480" w:lineRule="auto"/>
            <w:rPr>
              <w:rFonts w:ascii="Times New Roman" w:hAnsi="Times New Roman" w:cs="Times New Roman"/>
              <w:noProof/>
              <w:sz w:val="24"/>
              <w:szCs w:val="24"/>
            </w:rPr>
          </w:pPr>
          <w:hyperlink w:anchor="_Toc242264204" w:history="1">
            <w:r w:rsidRPr="00B72EB0">
              <w:rPr>
                <w:rStyle w:val="Hyperlink"/>
                <w:rFonts w:ascii="Times New Roman" w:hAnsi="Times New Roman" w:cs="Times New Roman"/>
                <w:noProof/>
                <w:sz w:val="24"/>
                <w:szCs w:val="24"/>
              </w:rPr>
              <w:t>5.</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Relational Schema</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_Toc242264204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9</w:t>
            </w:r>
            <w:r w:rsidRPr="00B72EB0">
              <w:rPr>
                <w:rFonts w:ascii="Times New Roman" w:hAnsi="Times New Roman" w:cs="Times New Roman"/>
                <w:noProof/>
                <w:webHidden/>
                <w:sz w:val="24"/>
                <w:szCs w:val="24"/>
              </w:rPr>
              <w:fldChar w:fldCharType="end"/>
            </w:r>
          </w:hyperlink>
        </w:p>
        <w:p w14:paraId="2BD1B47D" w14:textId="77777777" w:rsidR="00B72EB0" w:rsidRPr="00B72EB0" w:rsidRDefault="00B72EB0" w:rsidP="00B72EB0">
          <w:pPr>
            <w:pStyle w:val="TOC2"/>
            <w:tabs>
              <w:tab w:val="left" w:pos="660"/>
              <w:tab w:val="right" w:leader="dot" w:pos="9350"/>
            </w:tabs>
            <w:spacing w:line="480" w:lineRule="auto"/>
            <w:rPr>
              <w:rFonts w:ascii="Times New Roman" w:hAnsi="Times New Roman" w:cs="Times New Roman"/>
              <w:noProof/>
              <w:sz w:val="24"/>
              <w:szCs w:val="24"/>
            </w:rPr>
          </w:pPr>
          <w:hyperlink w:anchor="_Toc242264205" w:history="1">
            <w:r w:rsidRPr="00B72EB0">
              <w:rPr>
                <w:rStyle w:val="Hyperlink"/>
                <w:rFonts w:ascii="Times New Roman" w:hAnsi="Times New Roman" w:cs="Times New Roman"/>
                <w:noProof/>
                <w:sz w:val="24"/>
                <w:szCs w:val="24"/>
              </w:rPr>
              <w:t>6.</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Database Normalization</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_Toc242264205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11</w:t>
            </w:r>
            <w:r w:rsidRPr="00B72EB0">
              <w:rPr>
                <w:rFonts w:ascii="Times New Roman" w:hAnsi="Times New Roman" w:cs="Times New Roman"/>
                <w:noProof/>
                <w:webHidden/>
                <w:sz w:val="24"/>
                <w:szCs w:val="24"/>
              </w:rPr>
              <w:fldChar w:fldCharType="end"/>
            </w:r>
          </w:hyperlink>
        </w:p>
        <w:p w14:paraId="2705F189" w14:textId="77777777" w:rsidR="00B72EB0" w:rsidRPr="00B72EB0" w:rsidRDefault="00B72EB0" w:rsidP="00B72EB0">
          <w:pPr>
            <w:pStyle w:val="TOC3"/>
            <w:tabs>
              <w:tab w:val="left" w:pos="1100"/>
              <w:tab w:val="right" w:leader="dot" w:pos="9350"/>
            </w:tabs>
            <w:spacing w:line="480" w:lineRule="auto"/>
            <w:rPr>
              <w:rFonts w:ascii="Times New Roman" w:hAnsi="Times New Roman" w:cs="Times New Roman"/>
              <w:noProof/>
              <w:sz w:val="24"/>
              <w:szCs w:val="24"/>
            </w:rPr>
          </w:pPr>
          <w:hyperlink w:anchor="_Toc242264206" w:history="1">
            <w:r w:rsidRPr="00B72EB0">
              <w:rPr>
                <w:rStyle w:val="Hyperlink"/>
                <w:rFonts w:ascii="Times New Roman" w:hAnsi="Times New Roman" w:cs="Times New Roman"/>
                <w:noProof/>
                <w:sz w:val="24"/>
                <w:szCs w:val="24"/>
              </w:rPr>
              <w:t>6.1</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First Normal Form (1NF)</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_Toc242264206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11</w:t>
            </w:r>
            <w:r w:rsidRPr="00B72EB0">
              <w:rPr>
                <w:rFonts w:ascii="Times New Roman" w:hAnsi="Times New Roman" w:cs="Times New Roman"/>
                <w:noProof/>
                <w:webHidden/>
                <w:sz w:val="24"/>
                <w:szCs w:val="24"/>
              </w:rPr>
              <w:fldChar w:fldCharType="end"/>
            </w:r>
          </w:hyperlink>
        </w:p>
        <w:p w14:paraId="2A0FCB3E" w14:textId="77777777" w:rsidR="00B72EB0" w:rsidRPr="00B72EB0" w:rsidRDefault="00B72EB0" w:rsidP="00B72EB0">
          <w:pPr>
            <w:pStyle w:val="TOC3"/>
            <w:tabs>
              <w:tab w:val="left" w:pos="1100"/>
              <w:tab w:val="right" w:leader="dot" w:pos="9350"/>
            </w:tabs>
            <w:spacing w:line="480" w:lineRule="auto"/>
            <w:rPr>
              <w:rFonts w:ascii="Times New Roman" w:hAnsi="Times New Roman" w:cs="Times New Roman"/>
              <w:noProof/>
              <w:sz w:val="24"/>
              <w:szCs w:val="24"/>
            </w:rPr>
          </w:pPr>
          <w:hyperlink w:anchor="_Toc242264207" w:history="1">
            <w:r w:rsidRPr="00B72EB0">
              <w:rPr>
                <w:rStyle w:val="Hyperlink"/>
                <w:rFonts w:ascii="Times New Roman" w:hAnsi="Times New Roman" w:cs="Times New Roman"/>
                <w:noProof/>
                <w:sz w:val="24"/>
                <w:szCs w:val="24"/>
              </w:rPr>
              <w:t>6.2</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Second Normal Form (2NF)</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_Toc242264207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11</w:t>
            </w:r>
            <w:r w:rsidRPr="00B72EB0">
              <w:rPr>
                <w:rFonts w:ascii="Times New Roman" w:hAnsi="Times New Roman" w:cs="Times New Roman"/>
                <w:noProof/>
                <w:webHidden/>
                <w:sz w:val="24"/>
                <w:szCs w:val="24"/>
              </w:rPr>
              <w:fldChar w:fldCharType="end"/>
            </w:r>
          </w:hyperlink>
        </w:p>
        <w:p w14:paraId="3AF4E563" w14:textId="77777777" w:rsidR="00B72EB0" w:rsidRPr="00B72EB0" w:rsidRDefault="00B72EB0" w:rsidP="00B72EB0">
          <w:pPr>
            <w:pStyle w:val="TOC2"/>
            <w:tabs>
              <w:tab w:val="right" w:leader="dot" w:pos="9350"/>
            </w:tabs>
            <w:spacing w:line="480" w:lineRule="auto"/>
            <w:rPr>
              <w:rFonts w:ascii="Times New Roman" w:hAnsi="Times New Roman" w:cs="Times New Roman"/>
              <w:noProof/>
              <w:sz w:val="24"/>
              <w:szCs w:val="24"/>
            </w:rPr>
          </w:pPr>
          <w:hyperlink w:anchor="_Toc242264208" w:history="1">
            <w:r w:rsidRPr="00B72EB0">
              <w:rPr>
                <w:rStyle w:val="Hyperlink"/>
                <w:rFonts w:ascii="Times New Roman" w:hAnsi="Times New Roman" w:cs="Times New Roman"/>
                <w:noProof/>
                <w:sz w:val="24"/>
                <w:szCs w:val="24"/>
              </w:rPr>
              <w:t>6.3 Third Normal Form (3NF)</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_Toc242264208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11</w:t>
            </w:r>
            <w:r w:rsidRPr="00B72EB0">
              <w:rPr>
                <w:rFonts w:ascii="Times New Roman" w:hAnsi="Times New Roman" w:cs="Times New Roman"/>
                <w:noProof/>
                <w:webHidden/>
                <w:sz w:val="24"/>
                <w:szCs w:val="24"/>
              </w:rPr>
              <w:fldChar w:fldCharType="end"/>
            </w:r>
          </w:hyperlink>
        </w:p>
        <w:p w14:paraId="6010D4F7" w14:textId="77777777" w:rsidR="00B72EB0" w:rsidRPr="00B72EB0" w:rsidRDefault="00B72EB0" w:rsidP="00B72EB0">
          <w:pPr>
            <w:pStyle w:val="TOC3"/>
            <w:tabs>
              <w:tab w:val="right" w:leader="dot" w:pos="9350"/>
            </w:tabs>
            <w:spacing w:line="480" w:lineRule="auto"/>
            <w:rPr>
              <w:rFonts w:ascii="Times New Roman" w:hAnsi="Times New Roman" w:cs="Times New Roman"/>
              <w:noProof/>
              <w:sz w:val="24"/>
              <w:szCs w:val="24"/>
            </w:rPr>
          </w:pPr>
          <w:hyperlink w:anchor="_Toc242264209" w:history="1">
            <w:r w:rsidRPr="00B72EB0">
              <w:rPr>
                <w:rStyle w:val="Hyperlink"/>
                <w:rFonts w:ascii="Times New Roman" w:eastAsia="Times New Roman" w:hAnsi="Times New Roman" w:cs="Times New Roman"/>
                <w:b/>
                <w:bCs/>
                <w:noProof/>
                <w:sz w:val="24"/>
                <w:szCs w:val="24"/>
              </w:rPr>
              <w:t>6.4 Final 3NF Relations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_Toc242264209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12</w:t>
            </w:r>
            <w:r w:rsidRPr="00B72EB0">
              <w:rPr>
                <w:rFonts w:ascii="Times New Roman" w:hAnsi="Times New Roman" w:cs="Times New Roman"/>
                <w:noProof/>
                <w:webHidden/>
                <w:sz w:val="24"/>
                <w:szCs w:val="24"/>
              </w:rPr>
              <w:fldChar w:fldCharType="end"/>
            </w:r>
          </w:hyperlink>
        </w:p>
        <w:p w14:paraId="00C6E4F2" w14:textId="77777777" w:rsidR="00B72EB0" w:rsidRPr="00B72EB0" w:rsidRDefault="00B72EB0" w:rsidP="00B72EB0">
          <w:pPr>
            <w:pStyle w:val="TOC1"/>
            <w:tabs>
              <w:tab w:val="left" w:pos="440"/>
              <w:tab w:val="right" w:leader="dot" w:pos="9350"/>
            </w:tabs>
            <w:spacing w:line="480" w:lineRule="auto"/>
            <w:rPr>
              <w:rFonts w:ascii="Times New Roman" w:hAnsi="Times New Roman" w:cs="Times New Roman"/>
              <w:noProof/>
              <w:sz w:val="24"/>
              <w:szCs w:val="24"/>
            </w:rPr>
          </w:pPr>
          <w:hyperlink w:anchor="_Toc242264210" w:history="1">
            <w:r w:rsidRPr="00B72EB0">
              <w:rPr>
                <w:rStyle w:val="Hyperlink"/>
                <w:rFonts w:ascii="Times New Roman" w:hAnsi="Times New Roman" w:cs="Times New Roman"/>
                <w:noProof/>
                <w:sz w:val="24"/>
                <w:szCs w:val="24"/>
              </w:rPr>
              <w:t>7.</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Database Implementation</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_Toc242264210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12</w:t>
            </w:r>
            <w:r w:rsidRPr="00B72EB0">
              <w:rPr>
                <w:rFonts w:ascii="Times New Roman" w:hAnsi="Times New Roman" w:cs="Times New Roman"/>
                <w:noProof/>
                <w:webHidden/>
                <w:sz w:val="24"/>
                <w:szCs w:val="24"/>
              </w:rPr>
              <w:fldChar w:fldCharType="end"/>
            </w:r>
          </w:hyperlink>
        </w:p>
        <w:p w14:paraId="6949C9E4" w14:textId="77777777" w:rsidR="00B72EB0" w:rsidRPr="00B72EB0" w:rsidRDefault="00B72EB0" w:rsidP="00B72EB0">
          <w:pPr>
            <w:pStyle w:val="TOC2"/>
            <w:tabs>
              <w:tab w:val="left" w:pos="880"/>
              <w:tab w:val="right" w:leader="dot" w:pos="9350"/>
            </w:tabs>
            <w:spacing w:line="480" w:lineRule="auto"/>
            <w:rPr>
              <w:rFonts w:ascii="Times New Roman" w:hAnsi="Times New Roman" w:cs="Times New Roman"/>
              <w:noProof/>
              <w:sz w:val="24"/>
              <w:szCs w:val="24"/>
            </w:rPr>
          </w:pPr>
          <w:hyperlink w:anchor="_Toc242264211" w:history="1">
            <w:r w:rsidRPr="00B72EB0">
              <w:rPr>
                <w:rStyle w:val="Hyperlink"/>
                <w:rFonts w:ascii="Times New Roman" w:hAnsi="Times New Roman" w:cs="Times New Roman"/>
                <w:noProof/>
                <w:sz w:val="24"/>
                <w:szCs w:val="24"/>
              </w:rPr>
              <w:t>7.1</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Table Implementation</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_Toc242264211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13</w:t>
            </w:r>
            <w:r w:rsidRPr="00B72EB0">
              <w:rPr>
                <w:rFonts w:ascii="Times New Roman" w:hAnsi="Times New Roman" w:cs="Times New Roman"/>
                <w:noProof/>
                <w:webHidden/>
                <w:sz w:val="24"/>
                <w:szCs w:val="24"/>
              </w:rPr>
              <w:fldChar w:fldCharType="end"/>
            </w:r>
          </w:hyperlink>
        </w:p>
        <w:p w14:paraId="4ED30F96" w14:textId="77777777" w:rsidR="00B72EB0" w:rsidRPr="00B72EB0" w:rsidRDefault="00B72EB0" w:rsidP="00B72EB0">
          <w:pPr>
            <w:pStyle w:val="TOC3"/>
            <w:tabs>
              <w:tab w:val="left" w:pos="1100"/>
              <w:tab w:val="right" w:leader="dot" w:pos="9350"/>
            </w:tabs>
            <w:spacing w:line="480" w:lineRule="auto"/>
            <w:rPr>
              <w:rFonts w:ascii="Times New Roman" w:hAnsi="Times New Roman" w:cs="Times New Roman"/>
              <w:noProof/>
              <w:sz w:val="24"/>
              <w:szCs w:val="24"/>
            </w:rPr>
          </w:pPr>
          <w:hyperlink w:anchor="_Toc242264212" w:history="1">
            <w:r w:rsidRPr="00B72EB0">
              <w:rPr>
                <w:rStyle w:val="Hyperlink"/>
                <w:rFonts w:ascii="Times New Roman" w:hAnsi="Times New Roman" w:cs="Times New Roman"/>
                <w:noProof/>
                <w:sz w:val="24"/>
                <w:szCs w:val="24"/>
              </w:rPr>
              <w:t>7.2</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Relationships and Data Integrity</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_Toc242264212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17</w:t>
            </w:r>
            <w:r w:rsidRPr="00B72EB0">
              <w:rPr>
                <w:rFonts w:ascii="Times New Roman" w:hAnsi="Times New Roman" w:cs="Times New Roman"/>
                <w:noProof/>
                <w:webHidden/>
                <w:sz w:val="24"/>
                <w:szCs w:val="24"/>
              </w:rPr>
              <w:fldChar w:fldCharType="end"/>
            </w:r>
          </w:hyperlink>
        </w:p>
        <w:p w14:paraId="1209D80B" w14:textId="77777777" w:rsidR="00B72EB0" w:rsidRPr="00B72EB0" w:rsidRDefault="00B72EB0" w:rsidP="00B72EB0">
          <w:pPr>
            <w:pStyle w:val="TOC2"/>
            <w:tabs>
              <w:tab w:val="left" w:pos="660"/>
              <w:tab w:val="right" w:leader="dot" w:pos="9350"/>
            </w:tabs>
            <w:spacing w:line="480" w:lineRule="auto"/>
            <w:rPr>
              <w:rFonts w:ascii="Times New Roman" w:hAnsi="Times New Roman" w:cs="Times New Roman"/>
              <w:noProof/>
              <w:sz w:val="24"/>
              <w:szCs w:val="24"/>
            </w:rPr>
          </w:pPr>
          <w:hyperlink w:anchor="_Toc242264213" w:history="1">
            <w:r w:rsidRPr="00B72EB0">
              <w:rPr>
                <w:rStyle w:val="Hyperlink"/>
                <w:rFonts w:ascii="Times New Roman" w:hAnsi="Times New Roman" w:cs="Times New Roman"/>
                <w:noProof/>
                <w:sz w:val="24"/>
                <w:szCs w:val="24"/>
              </w:rPr>
              <w:t>8.</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Query Development and Testing</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_Toc242264213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17</w:t>
            </w:r>
            <w:r w:rsidRPr="00B72EB0">
              <w:rPr>
                <w:rFonts w:ascii="Times New Roman" w:hAnsi="Times New Roman" w:cs="Times New Roman"/>
                <w:noProof/>
                <w:webHidden/>
                <w:sz w:val="24"/>
                <w:szCs w:val="24"/>
              </w:rPr>
              <w:fldChar w:fldCharType="end"/>
            </w:r>
          </w:hyperlink>
        </w:p>
        <w:p w14:paraId="1EB1DCB7" w14:textId="77777777" w:rsidR="00B72EB0" w:rsidRPr="00B72EB0" w:rsidRDefault="00B72EB0" w:rsidP="00B72EB0">
          <w:pPr>
            <w:pStyle w:val="TOC3"/>
            <w:tabs>
              <w:tab w:val="right" w:leader="dot" w:pos="9350"/>
            </w:tabs>
            <w:spacing w:line="480" w:lineRule="auto"/>
            <w:rPr>
              <w:rFonts w:ascii="Times New Roman" w:hAnsi="Times New Roman" w:cs="Times New Roman"/>
              <w:noProof/>
              <w:sz w:val="24"/>
              <w:szCs w:val="24"/>
            </w:rPr>
          </w:pPr>
          <w:hyperlink w:anchor="_Toc242264214" w:history="1">
            <w:r w:rsidRPr="00B72EB0">
              <w:rPr>
                <w:rStyle w:val="Hyperlink"/>
                <w:rFonts w:ascii="Times New Roman" w:eastAsia="Times New Roman" w:hAnsi="Times New Roman" w:cs="Times New Roman"/>
                <w:b/>
                <w:bCs/>
                <w:noProof/>
                <w:sz w:val="24"/>
                <w:szCs w:val="24"/>
              </w:rPr>
              <w:t>Q1_LowStockItems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_Toc242264214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18</w:t>
            </w:r>
            <w:r w:rsidRPr="00B72EB0">
              <w:rPr>
                <w:rFonts w:ascii="Times New Roman" w:hAnsi="Times New Roman" w:cs="Times New Roman"/>
                <w:noProof/>
                <w:webHidden/>
                <w:sz w:val="24"/>
                <w:szCs w:val="24"/>
              </w:rPr>
              <w:fldChar w:fldCharType="end"/>
            </w:r>
          </w:hyperlink>
        </w:p>
        <w:p w14:paraId="286D0D3B" w14:textId="77777777" w:rsidR="00B72EB0" w:rsidRPr="00B72EB0" w:rsidRDefault="00B72EB0" w:rsidP="00B72EB0">
          <w:pPr>
            <w:pStyle w:val="TOC3"/>
            <w:tabs>
              <w:tab w:val="right" w:leader="dot" w:pos="9350"/>
            </w:tabs>
            <w:spacing w:line="480" w:lineRule="auto"/>
            <w:rPr>
              <w:rFonts w:ascii="Times New Roman" w:hAnsi="Times New Roman" w:cs="Times New Roman"/>
              <w:noProof/>
              <w:sz w:val="24"/>
              <w:szCs w:val="24"/>
            </w:rPr>
          </w:pPr>
          <w:hyperlink w:anchor="_Toc242264215" w:history="1">
            <w:r w:rsidRPr="00B72EB0">
              <w:rPr>
                <w:rStyle w:val="Hyperlink"/>
                <w:rFonts w:ascii="Times New Roman" w:eastAsia="Times New Roman" w:hAnsi="Times New Roman" w:cs="Times New Roman"/>
                <w:b/>
                <w:bCs/>
                <w:noProof/>
                <w:sz w:val="24"/>
                <w:szCs w:val="24"/>
              </w:rPr>
              <w:t>Q3_CustomerOrderAnalysis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_Toc242264215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20</w:t>
            </w:r>
            <w:r w:rsidRPr="00B72EB0">
              <w:rPr>
                <w:rFonts w:ascii="Times New Roman" w:hAnsi="Times New Roman" w:cs="Times New Roman"/>
                <w:noProof/>
                <w:webHidden/>
                <w:sz w:val="24"/>
                <w:szCs w:val="24"/>
              </w:rPr>
              <w:fldChar w:fldCharType="end"/>
            </w:r>
          </w:hyperlink>
        </w:p>
        <w:p w14:paraId="7AA16579" w14:textId="77777777" w:rsidR="00B72EB0" w:rsidRPr="00B72EB0" w:rsidRDefault="00B72EB0" w:rsidP="00B72EB0">
          <w:pPr>
            <w:pStyle w:val="TOC2"/>
            <w:tabs>
              <w:tab w:val="left" w:pos="660"/>
              <w:tab w:val="right" w:leader="dot" w:pos="9350"/>
            </w:tabs>
            <w:spacing w:line="480" w:lineRule="auto"/>
            <w:rPr>
              <w:rFonts w:ascii="Times New Roman" w:hAnsi="Times New Roman" w:cs="Times New Roman"/>
              <w:noProof/>
              <w:sz w:val="24"/>
              <w:szCs w:val="24"/>
            </w:rPr>
          </w:pPr>
          <w:hyperlink w:anchor="_Toc242264216" w:history="1">
            <w:r w:rsidRPr="00B72EB0">
              <w:rPr>
                <w:rStyle w:val="Hyperlink"/>
                <w:rFonts w:ascii="Times New Roman" w:hAnsi="Times New Roman" w:cs="Times New Roman"/>
                <w:noProof/>
                <w:sz w:val="24"/>
                <w:szCs w:val="24"/>
              </w:rPr>
              <w:t>9.</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Validation and Testing</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_Toc242264216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21</w:t>
            </w:r>
            <w:r w:rsidRPr="00B72EB0">
              <w:rPr>
                <w:rFonts w:ascii="Times New Roman" w:hAnsi="Times New Roman" w:cs="Times New Roman"/>
                <w:noProof/>
                <w:webHidden/>
                <w:sz w:val="24"/>
                <w:szCs w:val="24"/>
              </w:rPr>
              <w:fldChar w:fldCharType="end"/>
            </w:r>
          </w:hyperlink>
        </w:p>
        <w:p w14:paraId="1CBED962" w14:textId="77777777" w:rsidR="00B72EB0" w:rsidRPr="00B72EB0" w:rsidRDefault="00B72EB0" w:rsidP="00B72EB0">
          <w:pPr>
            <w:pStyle w:val="TOC2"/>
            <w:tabs>
              <w:tab w:val="left" w:pos="880"/>
              <w:tab w:val="right" w:leader="dot" w:pos="9350"/>
            </w:tabs>
            <w:spacing w:line="480" w:lineRule="auto"/>
            <w:rPr>
              <w:rFonts w:ascii="Times New Roman" w:hAnsi="Times New Roman" w:cs="Times New Roman"/>
              <w:noProof/>
              <w:sz w:val="24"/>
              <w:szCs w:val="24"/>
            </w:rPr>
          </w:pPr>
          <w:hyperlink w:anchor="_Toc242264217" w:history="1">
            <w:r w:rsidRPr="00B72EB0">
              <w:rPr>
                <w:rStyle w:val="Hyperlink"/>
                <w:rFonts w:ascii="Times New Roman" w:hAnsi="Times New Roman" w:cs="Times New Roman"/>
                <w:noProof/>
                <w:sz w:val="24"/>
                <w:szCs w:val="24"/>
              </w:rPr>
              <w:t>10.</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Design Decisions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_Toc242264217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22</w:t>
            </w:r>
            <w:r w:rsidRPr="00B72EB0">
              <w:rPr>
                <w:rFonts w:ascii="Times New Roman" w:hAnsi="Times New Roman" w:cs="Times New Roman"/>
                <w:noProof/>
                <w:webHidden/>
                <w:sz w:val="24"/>
                <w:szCs w:val="24"/>
              </w:rPr>
              <w:fldChar w:fldCharType="end"/>
            </w:r>
          </w:hyperlink>
        </w:p>
        <w:p w14:paraId="60A632D5" w14:textId="77777777" w:rsidR="00B72EB0" w:rsidRPr="00B72EB0" w:rsidRDefault="00B72EB0" w:rsidP="00B72EB0">
          <w:pPr>
            <w:pStyle w:val="TOC2"/>
            <w:tabs>
              <w:tab w:val="left" w:pos="880"/>
              <w:tab w:val="right" w:leader="dot" w:pos="9350"/>
            </w:tabs>
            <w:spacing w:line="480" w:lineRule="auto"/>
            <w:rPr>
              <w:rFonts w:ascii="Times New Roman" w:hAnsi="Times New Roman" w:cs="Times New Roman"/>
              <w:noProof/>
              <w:sz w:val="24"/>
              <w:szCs w:val="24"/>
            </w:rPr>
          </w:pPr>
          <w:hyperlink w:anchor="_Toc242264218" w:history="1">
            <w:r w:rsidRPr="00B72EB0">
              <w:rPr>
                <w:rStyle w:val="Hyperlink"/>
                <w:rFonts w:ascii="Times New Roman" w:hAnsi="Times New Roman" w:cs="Times New Roman"/>
                <w:noProof/>
                <w:sz w:val="24"/>
                <w:szCs w:val="24"/>
              </w:rPr>
              <w:t>11.</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Reflection</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_Toc242264218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23</w:t>
            </w:r>
            <w:r w:rsidRPr="00B72EB0">
              <w:rPr>
                <w:rFonts w:ascii="Times New Roman" w:hAnsi="Times New Roman" w:cs="Times New Roman"/>
                <w:noProof/>
                <w:webHidden/>
                <w:sz w:val="24"/>
                <w:szCs w:val="24"/>
              </w:rPr>
              <w:fldChar w:fldCharType="end"/>
            </w:r>
          </w:hyperlink>
        </w:p>
        <w:p w14:paraId="62F8F1FD" w14:textId="77777777" w:rsidR="00B72EB0" w:rsidRPr="00B72EB0" w:rsidRDefault="00B72EB0" w:rsidP="00B72EB0">
          <w:pPr>
            <w:pStyle w:val="TOC2"/>
            <w:tabs>
              <w:tab w:val="left" w:pos="880"/>
              <w:tab w:val="right" w:leader="dot" w:pos="9350"/>
            </w:tabs>
            <w:spacing w:line="480" w:lineRule="auto"/>
            <w:rPr>
              <w:rFonts w:ascii="Times New Roman" w:hAnsi="Times New Roman" w:cs="Times New Roman"/>
              <w:noProof/>
              <w:sz w:val="24"/>
              <w:szCs w:val="24"/>
            </w:rPr>
          </w:pPr>
          <w:hyperlink w:anchor="_Toc242264219" w:history="1">
            <w:r w:rsidRPr="00B72EB0">
              <w:rPr>
                <w:rStyle w:val="Hyperlink"/>
                <w:rFonts w:ascii="Times New Roman" w:hAnsi="Times New Roman" w:cs="Times New Roman"/>
                <w:noProof/>
                <w:sz w:val="24"/>
                <w:szCs w:val="24"/>
              </w:rPr>
              <w:t>12.</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Future Improvements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_Toc242264219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23</w:t>
            </w:r>
            <w:r w:rsidRPr="00B72EB0">
              <w:rPr>
                <w:rFonts w:ascii="Times New Roman" w:hAnsi="Times New Roman" w:cs="Times New Roman"/>
                <w:noProof/>
                <w:webHidden/>
                <w:sz w:val="24"/>
                <w:szCs w:val="24"/>
              </w:rPr>
              <w:fldChar w:fldCharType="end"/>
            </w:r>
          </w:hyperlink>
        </w:p>
        <w:p w14:paraId="0368643C" w14:textId="77777777" w:rsidR="00B72EB0" w:rsidRPr="00B72EB0" w:rsidRDefault="00B72EB0" w:rsidP="00B72EB0">
          <w:pPr>
            <w:pStyle w:val="TOC2"/>
            <w:tabs>
              <w:tab w:val="left" w:pos="880"/>
              <w:tab w:val="right" w:leader="dot" w:pos="9350"/>
            </w:tabs>
            <w:spacing w:line="480" w:lineRule="auto"/>
            <w:rPr>
              <w:rFonts w:ascii="Times New Roman" w:hAnsi="Times New Roman" w:cs="Times New Roman"/>
              <w:noProof/>
              <w:sz w:val="24"/>
              <w:szCs w:val="24"/>
            </w:rPr>
          </w:pPr>
          <w:hyperlink w:anchor="_Toc242264220" w:history="1">
            <w:r w:rsidRPr="00B72EB0">
              <w:rPr>
                <w:rStyle w:val="Hyperlink"/>
                <w:rFonts w:ascii="Times New Roman" w:hAnsi="Times New Roman" w:cs="Times New Roman"/>
                <w:noProof/>
                <w:sz w:val="24"/>
                <w:szCs w:val="24"/>
              </w:rPr>
              <w:t>13.</w:t>
            </w:r>
            <w:r w:rsidRPr="00B72EB0">
              <w:rPr>
                <w:rFonts w:ascii="Times New Roman" w:hAnsi="Times New Roman" w:cs="Times New Roman"/>
                <w:noProof/>
                <w:sz w:val="24"/>
                <w:szCs w:val="24"/>
              </w:rPr>
              <w:tab/>
            </w:r>
            <w:r w:rsidRPr="00B72EB0">
              <w:rPr>
                <w:rStyle w:val="Hyperlink"/>
                <w:rFonts w:ascii="Times New Roman" w:hAnsi="Times New Roman" w:cs="Times New Roman"/>
                <w:noProof/>
                <w:sz w:val="24"/>
                <w:szCs w:val="24"/>
              </w:rPr>
              <w:t>Conclusion</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_Toc242264220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24</w:t>
            </w:r>
            <w:r w:rsidRPr="00B72EB0">
              <w:rPr>
                <w:rFonts w:ascii="Times New Roman" w:hAnsi="Times New Roman" w:cs="Times New Roman"/>
                <w:noProof/>
                <w:webHidden/>
                <w:sz w:val="24"/>
                <w:szCs w:val="24"/>
              </w:rPr>
              <w:fldChar w:fldCharType="end"/>
            </w:r>
          </w:hyperlink>
        </w:p>
        <w:p w14:paraId="56DA05CC" w14:textId="77777777" w:rsidR="00B72EB0" w:rsidRPr="00B72EB0" w:rsidRDefault="00B72EB0" w:rsidP="00B72EB0">
          <w:pPr>
            <w:pStyle w:val="TOC1"/>
            <w:tabs>
              <w:tab w:val="right" w:leader="dot" w:pos="9350"/>
            </w:tabs>
            <w:spacing w:line="480" w:lineRule="auto"/>
            <w:rPr>
              <w:rFonts w:ascii="Times New Roman" w:hAnsi="Times New Roman" w:cs="Times New Roman"/>
              <w:noProof/>
              <w:sz w:val="24"/>
              <w:szCs w:val="24"/>
            </w:rPr>
          </w:pPr>
          <w:hyperlink w:anchor="_Toc242264221" w:history="1">
            <w:r w:rsidRPr="00B72EB0">
              <w:rPr>
                <w:rStyle w:val="Hyperlink"/>
                <w:rFonts w:ascii="Times New Roman" w:hAnsi="Times New Roman" w:cs="Times New Roman"/>
                <w:noProof/>
                <w:sz w:val="24"/>
                <w:szCs w:val="24"/>
              </w:rPr>
              <w:t>References</w:t>
            </w:r>
            <w:r w:rsidRPr="00B72EB0">
              <w:rPr>
                <w:rFonts w:ascii="Times New Roman" w:hAnsi="Times New Roman" w:cs="Times New Roman"/>
                <w:noProof/>
                <w:webHidden/>
                <w:sz w:val="24"/>
                <w:szCs w:val="24"/>
              </w:rPr>
              <w:tab/>
            </w:r>
            <w:r w:rsidRPr="00B72EB0">
              <w:rPr>
                <w:rFonts w:ascii="Times New Roman" w:hAnsi="Times New Roman" w:cs="Times New Roman"/>
                <w:noProof/>
                <w:webHidden/>
                <w:sz w:val="24"/>
                <w:szCs w:val="24"/>
              </w:rPr>
              <w:fldChar w:fldCharType="begin"/>
            </w:r>
            <w:r w:rsidRPr="00B72EB0">
              <w:rPr>
                <w:rFonts w:ascii="Times New Roman" w:hAnsi="Times New Roman" w:cs="Times New Roman"/>
                <w:noProof/>
                <w:webHidden/>
                <w:sz w:val="24"/>
                <w:szCs w:val="24"/>
              </w:rPr>
              <w:instrText xml:space="preserve"> PAGEREF _Toc242264221 \h </w:instrText>
            </w:r>
            <w:r w:rsidRPr="00B72EB0">
              <w:rPr>
                <w:rFonts w:ascii="Times New Roman" w:hAnsi="Times New Roman" w:cs="Times New Roman"/>
                <w:noProof/>
                <w:webHidden/>
                <w:sz w:val="24"/>
                <w:szCs w:val="24"/>
              </w:rPr>
            </w:r>
            <w:r w:rsidRPr="00B72EB0">
              <w:rPr>
                <w:rFonts w:ascii="Times New Roman" w:hAnsi="Times New Roman" w:cs="Times New Roman"/>
                <w:noProof/>
                <w:webHidden/>
                <w:sz w:val="24"/>
                <w:szCs w:val="24"/>
              </w:rPr>
              <w:fldChar w:fldCharType="separate"/>
            </w:r>
            <w:r w:rsidRPr="00B72EB0">
              <w:rPr>
                <w:rFonts w:ascii="Times New Roman" w:hAnsi="Times New Roman" w:cs="Times New Roman"/>
                <w:noProof/>
                <w:webHidden/>
                <w:sz w:val="24"/>
                <w:szCs w:val="24"/>
              </w:rPr>
              <w:t>25</w:t>
            </w:r>
            <w:r w:rsidRPr="00B72EB0">
              <w:rPr>
                <w:rFonts w:ascii="Times New Roman" w:hAnsi="Times New Roman" w:cs="Times New Roman"/>
                <w:noProof/>
                <w:webHidden/>
                <w:sz w:val="24"/>
                <w:szCs w:val="24"/>
              </w:rPr>
              <w:fldChar w:fldCharType="end"/>
            </w:r>
          </w:hyperlink>
        </w:p>
        <w:p w14:paraId="051D3F33" w14:textId="77777777" w:rsidR="00B72EB0" w:rsidRPr="00B72EB0" w:rsidRDefault="00B72EB0" w:rsidP="00B72EB0">
          <w:pPr>
            <w:spacing w:line="480" w:lineRule="auto"/>
            <w:rPr>
              <w:rFonts w:ascii="Times New Roman" w:hAnsi="Times New Roman" w:cs="Times New Roman"/>
              <w:sz w:val="24"/>
              <w:szCs w:val="24"/>
            </w:rPr>
          </w:pPr>
          <w:r w:rsidRPr="00B72EB0">
            <w:rPr>
              <w:rFonts w:ascii="Times New Roman" w:hAnsi="Times New Roman" w:cs="Times New Roman"/>
              <w:b/>
              <w:bCs/>
              <w:noProof/>
              <w:sz w:val="24"/>
              <w:szCs w:val="24"/>
            </w:rPr>
            <w:fldChar w:fldCharType="end"/>
          </w:r>
        </w:p>
      </w:sdtContent>
    </w:sdt>
    <w:p w14:paraId="4E0E4412" w14:textId="77777777" w:rsidR="00B72EB0" w:rsidRPr="00B72EB0" w:rsidRDefault="00B72EB0" w:rsidP="00B72EB0">
      <w:pPr>
        <w:spacing w:before="100" w:beforeAutospacing="1" w:after="100" w:afterAutospacing="1" w:line="480" w:lineRule="auto"/>
        <w:jc w:val="center"/>
        <w:rPr>
          <w:rFonts w:ascii="Times New Roman" w:eastAsia="Times New Roman" w:hAnsi="Times New Roman" w:cs="Times New Roman"/>
          <w:sz w:val="24"/>
          <w:szCs w:val="24"/>
        </w:rPr>
      </w:pPr>
    </w:p>
    <w:p w14:paraId="14563764" w14:textId="77777777" w:rsidR="00B72EB0" w:rsidRPr="00B72EB0" w:rsidRDefault="00B72EB0"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br w:type="page"/>
      </w:r>
    </w:p>
    <w:p w14:paraId="4A97AA6E" w14:textId="77777777" w:rsidR="000E1632" w:rsidRPr="00B72EB0" w:rsidRDefault="00516726" w:rsidP="00B72EB0">
      <w:pPr>
        <w:pStyle w:val="Heading1"/>
        <w:spacing w:line="480" w:lineRule="auto"/>
        <w:jc w:val="center"/>
        <w:rPr>
          <w:rFonts w:ascii="Times New Roman" w:eastAsia="Times New Roman" w:hAnsi="Times New Roman" w:cs="Times New Roman"/>
          <w:color w:val="auto"/>
          <w:sz w:val="24"/>
          <w:szCs w:val="24"/>
        </w:rPr>
      </w:pPr>
      <w:bookmarkStart w:id="1" w:name="_Toc242264197"/>
      <w:r w:rsidRPr="00B72EB0">
        <w:rPr>
          <w:rFonts w:ascii="Times New Roman" w:hAnsi="Times New Roman" w:cs="Times New Roman"/>
          <w:color w:val="auto"/>
          <w:sz w:val="24"/>
          <w:szCs w:val="24"/>
        </w:rPr>
        <w:lastRenderedPageBreak/>
        <w:t>Design and Implementation of a Relational Database System for FastBites: An Online Food Delivery Business</w:t>
      </w:r>
      <w:bookmarkEnd w:id="1"/>
    </w:p>
    <w:p w14:paraId="37721328" w14:textId="77777777" w:rsidR="008141F9" w:rsidRPr="00B72EB0" w:rsidRDefault="008141F9" w:rsidP="00B72EB0">
      <w:pPr>
        <w:pStyle w:val="Heading2"/>
        <w:numPr>
          <w:ilvl w:val="0"/>
          <w:numId w:val="2"/>
        </w:numPr>
        <w:spacing w:line="480" w:lineRule="auto"/>
        <w:rPr>
          <w:rFonts w:ascii="Times New Roman" w:hAnsi="Times New Roman" w:cs="Times New Roman"/>
          <w:color w:val="auto"/>
          <w:sz w:val="24"/>
          <w:szCs w:val="24"/>
        </w:rPr>
      </w:pPr>
      <w:bookmarkStart w:id="2" w:name="_Toc242264198"/>
      <w:r w:rsidRPr="00B72EB0">
        <w:rPr>
          <w:rFonts w:ascii="Times New Roman" w:hAnsi="Times New Roman" w:cs="Times New Roman"/>
          <w:color w:val="auto"/>
          <w:sz w:val="24"/>
          <w:szCs w:val="24"/>
        </w:rPr>
        <w:t>Introduction</w:t>
      </w:r>
      <w:bookmarkEnd w:id="2"/>
    </w:p>
    <w:p w14:paraId="2E55AD2A" w14:textId="135AFDE3" w:rsidR="008141F9" w:rsidRPr="00B72EB0" w:rsidRDefault="00213E30"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213E30">
        <w:rPr>
          <w:rFonts w:ascii="Times New Roman" w:eastAsia="Times New Roman" w:hAnsi="Times New Roman" w:cs="Times New Roman"/>
          <w:sz w:val="24"/>
          <w:szCs w:val="24"/>
        </w:rPr>
        <w:t xml:space="preserve">FastBites is a growing online food delivery business that partners with local restaurants to deliver meals to customers across several cities. Currently, the business uses spreadsheets to manage customer, staff, order and stock information, which can lead to data duplication, inconsistencies and difficulties retrieving information. This report aims to design and implement a relational database using Microsoft Access to improve data management and operational efficiency. It covers requirement analysis, entity identification, relationship modelling, database </w:t>
      </w:r>
      <w:r w:rsidR="00DC6FCC" w:rsidRPr="00213E30">
        <w:rPr>
          <w:rFonts w:ascii="Times New Roman" w:eastAsia="Times New Roman" w:hAnsi="Times New Roman" w:cs="Times New Roman"/>
          <w:sz w:val="24"/>
          <w:szCs w:val="24"/>
        </w:rPr>
        <w:t>normalization</w:t>
      </w:r>
      <w:r w:rsidRPr="00213E30">
        <w:rPr>
          <w:rFonts w:ascii="Times New Roman" w:eastAsia="Times New Roman" w:hAnsi="Times New Roman" w:cs="Times New Roman"/>
          <w:sz w:val="24"/>
          <w:szCs w:val="24"/>
        </w:rPr>
        <w:t xml:space="preserve"> to Third Normal Form (3NF), implementation and testing, providing a reliable foundation for business operations and decision-making.</w:t>
      </w:r>
    </w:p>
    <w:p w14:paraId="27E0F09D" w14:textId="77777777" w:rsidR="008141F9" w:rsidRPr="00B72EB0" w:rsidRDefault="008141F9" w:rsidP="00B72EB0">
      <w:pPr>
        <w:pStyle w:val="Heading2"/>
        <w:numPr>
          <w:ilvl w:val="0"/>
          <w:numId w:val="2"/>
        </w:numPr>
        <w:spacing w:line="480" w:lineRule="auto"/>
        <w:rPr>
          <w:rFonts w:ascii="Times New Roman" w:hAnsi="Times New Roman" w:cs="Times New Roman"/>
          <w:color w:val="auto"/>
          <w:sz w:val="24"/>
          <w:szCs w:val="24"/>
        </w:rPr>
      </w:pPr>
      <w:bookmarkStart w:id="3" w:name="_Toc242264199"/>
      <w:r w:rsidRPr="00B72EB0">
        <w:rPr>
          <w:rFonts w:ascii="Times New Roman" w:hAnsi="Times New Roman" w:cs="Times New Roman"/>
          <w:color w:val="auto"/>
          <w:sz w:val="24"/>
          <w:szCs w:val="24"/>
        </w:rPr>
        <w:t>Requirement Analysis</w:t>
      </w:r>
      <w:bookmarkEnd w:id="3"/>
    </w:p>
    <w:p w14:paraId="7B7B6E07" w14:textId="77777777" w:rsidR="008141F9" w:rsidRPr="00B72EB0" w:rsidRDefault="008141F9"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FastBites requires a </w:t>
      </w:r>
      <w:r w:rsidR="006C7644" w:rsidRPr="00B72EB0">
        <w:rPr>
          <w:rFonts w:ascii="Times New Roman" w:eastAsia="Times New Roman" w:hAnsi="Times New Roman" w:cs="Times New Roman"/>
          <w:sz w:val="24"/>
          <w:szCs w:val="24"/>
        </w:rPr>
        <w:t>centralized</w:t>
      </w:r>
      <w:r w:rsidRPr="00B72EB0">
        <w:rPr>
          <w:rFonts w:ascii="Times New Roman" w:eastAsia="Times New Roman" w:hAnsi="Times New Roman" w:cs="Times New Roman"/>
          <w:sz w:val="24"/>
          <w:szCs w:val="24"/>
        </w:rPr>
        <w:t xml:space="preserve"> database to replace its spreadsheet-based approach and improve the management of operational information. The system should store accurate information about customers, staff, restaurants or food items, orders and stock, while allowing related records to be retrieved efficiently. This is important because separating data into related subject-based tables can reduce unnecessary duplication and provide a reliable basis for retrieving information through queries [1]. The database should also enable management to obtain information such as available stock and delivered orders, allowing operational decisions to be based on consistent and accessible data rather than manually maintained spreadsheets. The principal users are assumed to be FastBites staff responsible for customer, order, delivery and stock administration.</w:t>
      </w:r>
    </w:p>
    <w:p w14:paraId="49390F2F" w14:textId="77777777" w:rsidR="008141F9" w:rsidRPr="00B72EB0" w:rsidRDefault="008141F9"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lastRenderedPageBreak/>
        <w:t>Functionally, the database must store customer and staff details, maintain information about partner restaurants and food items, record customer orders and their individual order items, monitor stock availability and record order or delivery status. It must establish appropriate primary-key and foreign-key relationships so that records remain correctly associated. In Microsoft Access, relationships can be used to connect corresponding fields between tables and enforce referential integrity, helping prevent invalid references and orphan records [</w:t>
      </w:r>
      <w:r w:rsidR="002643DC">
        <w:rPr>
          <w:rFonts w:ascii="Times New Roman" w:eastAsia="Times New Roman" w:hAnsi="Times New Roman" w:cs="Times New Roman"/>
          <w:sz w:val="24"/>
          <w:szCs w:val="24"/>
        </w:rPr>
        <w:t>3</w:t>
      </w:r>
      <w:r w:rsidRPr="00B72EB0">
        <w:rPr>
          <w:rFonts w:ascii="Times New Roman" w:eastAsia="Times New Roman" w:hAnsi="Times New Roman" w:cs="Times New Roman"/>
          <w:sz w:val="24"/>
          <w:szCs w:val="24"/>
        </w:rPr>
        <w:t>]. The system must also provide at least three meaningful queries for retrieving operational information, including stock availability and delivered orders, with query names that clearly communicate their purpose. These requirements directly support the assignment's expectation that the database should generate useful reports for business decision-making.</w:t>
      </w:r>
    </w:p>
    <w:p w14:paraId="2D0855AB" w14:textId="77777777" w:rsidR="008141F9" w:rsidRPr="00B72EB0" w:rsidRDefault="008141F9"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Non-functional requirements concern how effectively the database performs its intended role. The system should provide data accuracy, consistency and integrity through suitable data types, keys, relationships and validation controls. It should be usable by staff with limited technical expertise, maintainable when business information changes, reliable in retrieving records and sufficiently scalable to accommodate additional customers, orders and stock information</w:t>
      </w:r>
      <w:r w:rsidR="002643DC">
        <w:rPr>
          <w:rFonts w:ascii="Times New Roman" w:eastAsia="Times New Roman" w:hAnsi="Times New Roman" w:cs="Times New Roman"/>
          <w:sz w:val="24"/>
          <w:szCs w:val="24"/>
        </w:rPr>
        <w:t xml:space="preserve"> </w:t>
      </w:r>
      <w:r w:rsidR="002643DC" w:rsidRPr="00B72EB0">
        <w:rPr>
          <w:rFonts w:ascii="Times New Roman" w:eastAsia="Times New Roman" w:hAnsi="Times New Roman" w:cs="Times New Roman"/>
          <w:sz w:val="24"/>
          <w:szCs w:val="24"/>
        </w:rPr>
        <w:t>[</w:t>
      </w:r>
      <w:r w:rsidR="002643DC">
        <w:rPr>
          <w:rFonts w:ascii="Times New Roman" w:eastAsia="Times New Roman" w:hAnsi="Times New Roman" w:cs="Times New Roman"/>
          <w:sz w:val="24"/>
          <w:szCs w:val="24"/>
        </w:rPr>
        <w:t>3</w:t>
      </w:r>
      <w:r w:rsidR="002643DC"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Security should also be considered by limiting inappropriate access or modification of business data. These requirements are important because database relationships and referential-integrity controls help maintain consistency between related records.</w:t>
      </w:r>
    </w:p>
    <w:p w14:paraId="33CB418F" w14:textId="70C755FC" w:rsidR="008141F9" w:rsidRPr="00B72EB0" w:rsidRDefault="008141F9"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For the purposes of the design, several realistic assumptions are made. Each customer may place multiple orders, but each order belongs to one customer. Each order may contain multiple food items, while each food item may occur in many orders; consequently, an appropriate associative structure will be required to represent this relationship. Staff may be </w:t>
      </w:r>
      <w:r w:rsidRPr="00B72EB0">
        <w:rPr>
          <w:rFonts w:ascii="Times New Roman" w:eastAsia="Times New Roman" w:hAnsi="Times New Roman" w:cs="Times New Roman"/>
          <w:sz w:val="24"/>
          <w:szCs w:val="24"/>
        </w:rPr>
        <w:lastRenderedPageBreak/>
        <w:t xml:space="preserve">responsible for multiple orders or deliveries, while each recorded assignment relates to an appropriate staff member. Each core entity will have a unique identifier, and order status will be recorded using defined values such as pending, dispatched and delivered. Stock information will be associated with the relevant food </w:t>
      </w:r>
      <w:r w:rsidR="006E502B" w:rsidRPr="00B72EB0">
        <w:rPr>
          <w:rFonts w:ascii="Times New Roman" w:eastAsia="Times New Roman" w:hAnsi="Times New Roman" w:cs="Times New Roman"/>
          <w:sz w:val="24"/>
          <w:szCs w:val="24"/>
        </w:rPr>
        <w:t>items</w:t>
      </w:r>
      <w:r w:rsidRPr="00B72EB0">
        <w:rPr>
          <w:rFonts w:ascii="Times New Roman" w:eastAsia="Times New Roman" w:hAnsi="Times New Roman" w:cs="Times New Roman"/>
          <w:sz w:val="24"/>
          <w:szCs w:val="24"/>
        </w:rPr>
        <w:t xml:space="preserve"> or </w:t>
      </w:r>
      <w:r w:rsidR="00894435" w:rsidRPr="00B72EB0">
        <w:rPr>
          <w:rFonts w:ascii="Times New Roman" w:eastAsia="Times New Roman" w:hAnsi="Times New Roman" w:cs="Times New Roman"/>
          <w:sz w:val="24"/>
          <w:szCs w:val="24"/>
        </w:rPr>
        <w:t>products</w:t>
      </w:r>
      <w:r w:rsidRPr="00B72EB0">
        <w:rPr>
          <w:rFonts w:ascii="Times New Roman" w:eastAsia="Times New Roman" w:hAnsi="Times New Roman" w:cs="Times New Roman"/>
          <w:sz w:val="24"/>
          <w:szCs w:val="24"/>
        </w:rPr>
        <w:t xml:space="preserve">. These assumptions will be applied consistently throughout the entity analysis, ERD, relational schema, </w:t>
      </w:r>
      <w:r w:rsidR="006C7644" w:rsidRPr="00B72EB0">
        <w:rPr>
          <w:rFonts w:ascii="Times New Roman" w:eastAsia="Times New Roman" w:hAnsi="Times New Roman" w:cs="Times New Roman"/>
          <w:sz w:val="24"/>
          <w:szCs w:val="24"/>
        </w:rPr>
        <w:t>normalization</w:t>
      </w:r>
      <w:r w:rsidRPr="00B72EB0">
        <w:rPr>
          <w:rFonts w:ascii="Times New Roman" w:eastAsia="Times New Roman" w:hAnsi="Times New Roman" w:cs="Times New Roman"/>
          <w:sz w:val="24"/>
          <w:szCs w:val="24"/>
        </w:rPr>
        <w:t xml:space="preserve"> and Microsoft Access implementation.</w:t>
      </w:r>
    </w:p>
    <w:p w14:paraId="179EECE2" w14:textId="77777777" w:rsidR="0041108C" w:rsidRPr="00B72EB0" w:rsidRDefault="0041108C" w:rsidP="00B72EB0">
      <w:pPr>
        <w:pStyle w:val="Heading2"/>
        <w:numPr>
          <w:ilvl w:val="0"/>
          <w:numId w:val="2"/>
        </w:numPr>
        <w:spacing w:line="480" w:lineRule="auto"/>
        <w:rPr>
          <w:rFonts w:ascii="Times New Roman" w:hAnsi="Times New Roman" w:cs="Times New Roman"/>
          <w:color w:val="auto"/>
          <w:sz w:val="24"/>
          <w:szCs w:val="24"/>
        </w:rPr>
      </w:pPr>
      <w:bookmarkStart w:id="4" w:name="_Toc242264200"/>
      <w:r w:rsidRPr="00B72EB0">
        <w:rPr>
          <w:rFonts w:ascii="Times New Roman" w:hAnsi="Times New Roman" w:cs="Times New Roman"/>
          <w:color w:val="auto"/>
          <w:sz w:val="24"/>
          <w:szCs w:val="24"/>
        </w:rPr>
        <w:t>Entity Analysis</w:t>
      </w:r>
      <w:bookmarkEnd w:id="4"/>
    </w:p>
    <w:p w14:paraId="46F25D16" w14:textId="77777777" w:rsidR="0041108C" w:rsidRPr="00B72EB0" w:rsidRDefault="0041108C" w:rsidP="00B72EB0">
      <w:pPr>
        <w:pStyle w:val="Heading3"/>
        <w:numPr>
          <w:ilvl w:val="1"/>
          <w:numId w:val="2"/>
        </w:numPr>
        <w:spacing w:line="480" w:lineRule="auto"/>
        <w:rPr>
          <w:rFonts w:ascii="Times New Roman" w:hAnsi="Times New Roman" w:cs="Times New Roman"/>
          <w:color w:val="auto"/>
          <w:sz w:val="24"/>
          <w:szCs w:val="24"/>
        </w:rPr>
      </w:pPr>
      <w:bookmarkStart w:id="5" w:name="_Toc242264201"/>
      <w:r w:rsidRPr="00B72EB0">
        <w:rPr>
          <w:rFonts w:ascii="Times New Roman" w:hAnsi="Times New Roman" w:cs="Times New Roman"/>
          <w:color w:val="auto"/>
          <w:sz w:val="24"/>
          <w:szCs w:val="24"/>
        </w:rPr>
        <w:t>Entity Identification and Attribute Analysis</w:t>
      </w:r>
      <w:bookmarkEnd w:id="5"/>
    </w:p>
    <w:p w14:paraId="5AE9FDAA" w14:textId="77777777" w:rsidR="0041108C" w:rsidRPr="00B72EB0" w:rsidRDefault="0041108C"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Based on the requirements identified in Section 2, eight entities are required to represent FastBites’ customers, staff, restaurants, menu items, orders, stock and deliveries. The entities and their principal attributes are:</w:t>
      </w:r>
    </w:p>
    <w:tbl>
      <w:tblPr>
        <w:tblStyle w:val="TableGrid"/>
        <w:tblW w:w="0" w:type="auto"/>
        <w:tblLook w:val="04A0" w:firstRow="1" w:lastRow="0" w:firstColumn="1" w:lastColumn="0" w:noHBand="0" w:noVBand="1"/>
      </w:tblPr>
      <w:tblGrid>
        <w:gridCol w:w="1363"/>
        <w:gridCol w:w="4959"/>
        <w:gridCol w:w="3254"/>
      </w:tblGrid>
      <w:tr w:rsidR="0041108C" w:rsidRPr="00B72EB0" w14:paraId="55EE90A7" w14:textId="77777777" w:rsidTr="000E1632">
        <w:tc>
          <w:tcPr>
            <w:tcW w:w="0" w:type="auto"/>
            <w:hideMark/>
          </w:tcPr>
          <w:p w14:paraId="5DB55971"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Entity</w:t>
            </w:r>
          </w:p>
        </w:tc>
        <w:tc>
          <w:tcPr>
            <w:tcW w:w="0" w:type="auto"/>
            <w:hideMark/>
          </w:tcPr>
          <w:p w14:paraId="11353977"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Key attributes</w:t>
            </w:r>
          </w:p>
        </w:tc>
        <w:tc>
          <w:tcPr>
            <w:tcW w:w="0" w:type="auto"/>
            <w:hideMark/>
          </w:tcPr>
          <w:p w14:paraId="41EA55E9"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Purpose</w:t>
            </w:r>
          </w:p>
        </w:tc>
      </w:tr>
      <w:tr w:rsidR="0041108C" w:rsidRPr="00B72EB0" w14:paraId="27946C5A" w14:textId="77777777" w:rsidTr="000E1632">
        <w:tc>
          <w:tcPr>
            <w:tcW w:w="0" w:type="auto"/>
            <w:hideMark/>
          </w:tcPr>
          <w:p w14:paraId="3C303BAC"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Customer</w:t>
            </w:r>
          </w:p>
        </w:tc>
        <w:tc>
          <w:tcPr>
            <w:tcW w:w="0" w:type="auto"/>
            <w:hideMark/>
          </w:tcPr>
          <w:p w14:paraId="216E09A2"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CustomerID (PK), CustomerName, Phone, Email, Address</w:t>
            </w:r>
          </w:p>
        </w:tc>
        <w:tc>
          <w:tcPr>
            <w:tcW w:w="0" w:type="auto"/>
            <w:hideMark/>
          </w:tcPr>
          <w:p w14:paraId="15743EA8"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Stores customer details.</w:t>
            </w:r>
          </w:p>
        </w:tc>
      </w:tr>
      <w:tr w:rsidR="0041108C" w:rsidRPr="00B72EB0" w14:paraId="6BFBEB9C" w14:textId="77777777" w:rsidTr="000E1632">
        <w:tc>
          <w:tcPr>
            <w:tcW w:w="0" w:type="auto"/>
            <w:hideMark/>
          </w:tcPr>
          <w:p w14:paraId="040D90D1"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Staff</w:t>
            </w:r>
          </w:p>
        </w:tc>
        <w:tc>
          <w:tcPr>
            <w:tcW w:w="0" w:type="auto"/>
            <w:hideMark/>
          </w:tcPr>
          <w:p w14:paraId="1779466B"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StaffID (PK), StaffName, Phone, Role</w:t>
            </w:r>
          </w:p>
        </w:tc>
        <w:tc>
          <w:tcPr>
            <w:tcW w:w="0" w:type="auto"/>
            <w:hideMark/>
          </w:tcPr>
          <w:p w14:paraId="228F3BF5"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Stores operational and delivery staff details.</w:t>
            </w:r>
          </w:p>
        </w:tc>
      </w:tr>
      <w:tr w:rsidR="0041108C" w:rsidRPr="00B72EB0" w14:paraId="565CF069" w14:textId="77777777" w:rsidTr="000E1632">
        <w:tc>
          <w:tcPr>
            <w:tcW w:w="0" w:type="auto"/>
            <w:hideMark/>
          </w:tcPr>
          <w:p w14:paraId="3A8AB60F"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Restaurant</w:t>
            </w:r>
          </w:p>
        </w:tc>
        <w:tc>
          <w:tcPr>
            <w:tcW w:w="0" w:type="auto"/>
            <w:hideMark/>
          </w:tcPr>
          <w:p w14:paraId="767736FC"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RestaurantID (PK), RestaurantName, Phone, Address</w:t>
            </w:r>
          </w:p>
        </w:tc>
        <w:tc>
          <w:tcPr>
            <w:tcW w:w="0" w:type="auto"/>
            <w:hideMark/>
          </w:tcPr>
          <w:p w14:paraId="56856412"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Stores partner restaurant details.</w:t>
            </w:r>
          </w:p>
        </w:tc>
      </w:tr>
      <w:tr w:rsidR="0041108C" w:rsidRPr="00B72EB0" w14:paraId="5F828DDA" w14:textId="77777777" w:rsidTr="000E1632">
        <w:tc>
          <w:tcPr>
            <w:tcW w:w="0" w:type="auto"/>
            <w:hideMark/>
          </w:tcPr>
          <w:p w14:paraId="467FDF3C"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MenuItem</w:t>
            </w:r>
          </w:p>
        </w:tc>
        <w:tc>
          <w:tcPr>
            <w:tcW w:w="0" w:type="auto"/>
            <w:hideMark/>
          </w:tcPr>
          <w:p w14:paraId="32A3DAA3"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MenuItemID (PK), RestaurantID (FK), ItemName, UnitPrice, AvailabilityStatus</w:t>
            </w:r>
          </w:p>
        </w:tc>
        <w:tc>
          <w:tcPr>
            <w:tcW w:w="0" w:type="auto"/>
            <w:hideMark/>
          </w:tcPr>
          <w:p w14:paraId="530770E3"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Stores food items offered by restaurants.</w:t>
            </w:r>
          </w:p>
        </w:tc>
      </w:tr>
      <w:tr w:rsidR="0041108C" w:rsidRPr="00B72EB0" w14:paraId="3A26D22A" w14:textId="77777777" w:rsidTr="000E1632">
        <w:tc>
          <w:tcPr>
            <w:tcW w:w="0" w:type="auto"/>
            <w:hideMark/>
          </w:tcPr>
          <w:p w14:paraId="2E88D8C9"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Orders</w:t>
            </w:r>
          </w:p>
        </w:tc>
        <w:tc>
          <w:tcPr>
            <w:tcW w:w="0" w:type="auto"/>
            <w:hideMark/>
          </w:tcPr>
          <w:p w14:paraId="52F162C5"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OrderID (PK), CustomerID (FK), RestaurantID </w:t>
            </w:r>
            <w:r w:rsidRPr="00B72EB0">
              <w:rPr>
                <w:rFonts w:ascii="Times New Roman" w:eastAsia="Times New Roman" w:hAnsi="Times New Roman" w:cs="Times New Roman"/>
                <w:sz w:val="24"/>
                <w:szCs w:val="24"/>
              </w:rPr>
              <w:lastRenderedPageBreak/>
              <w:t>(FK), OrderDate, OrderStatus</w:t>
            </w:r>
          </w:p>
        </w:tc>
        <w:tc>
          <w:tcPr>
            <w:tcW w:w="0" w:type="auto"/>
            <w:hideMark/>
          </w:tcPr>
          <w:p w14:paraId="116711E9"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lastRenderedPageBreak/>
              <w:t>Stores customer orders.</w:t>
            </w:r>
          </w:p>
        </w:tc>
      </w:tr>
      <w:tr w:rsidR="0041108C" w:rsidRPr="00B72EB0" w14:paraId="002B9091" w14:textId="77777777" w:rsidTr="000E1632">
        <w:tc>
          <w:tcPr>
            <w:tcW w:w="0" w:type="auto"/>
            <w:hideMark/>
          </w:tcPr>
          <w:p w14:paraId="7E5969C6"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OrderItem</w:t>
            </w:r>
          </w:p>
        </w:tc>
        <w:tc>
          <w:tcPr>
            <w:tcW w:w="0" w:type="auto"/>
            <w:hideMark/>
          </w:tcPr>
          <w:p w14:paraId="473BCCF0"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OrderItemID (PK), OrderID (FK), MenuItemID (FK), Quantity, UnitPrice</w:t>
            </w:r>
          </w:p>
        </w:tc>
        <w:tc>
          <w:tcPr>
            <w:tcW w:w="0" w:type="auto"/>
            <w:hideMark/>
          </w:tcPr>
          <w:p w14:paraId="5C31DE57"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Records items within orders and resolves the M relationship.</w:t>
            </w:r>
          </w:p>
        </w:tc>
      </w:tr>
      <w:tr w:rsidR="0041108C" w:rsidRPr="00B72EB0" w14:paraId="574435FE" w14:textId="77777777" w:rsidTr="000E1632">
        <w:tc>
          <w:tcPr>
            <w:tcW w:w="0" w:type="auto"/>
            <w:hideMark/>
          </w:tcPr>
          <w:p w14:paraId="2255BFCD"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Stock</w:t>
            </w:r>
          </w:p>
        </w:tc>
        <w:tc>
          <w:tcPr>
            <w:tcW w:w="0" w:type="auto"/>
            <w:hideMark/>
          </w:tcPr>
          <w:p w14:paraId="4EABECFF"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StockID (PK), MenuItemID (FK), QuantityAvailable, ReorderLevel, LastUpdated</w:t>
            </w:r>
          </w:p>
        </w:tc>
        <w:tc>
          <w:tcPr>
            <w:tcW w:w="0" w:type="auto"/>
            <w:hideMark/>
          </w:tcPr>
          <w:p w14:paraId="34AFCC7A"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Tracks menu-item stock levels.</w:t>
            </w:r>
          </w:p>
        </w:tc>
      </w:tr>
      <w:tr w:rsidR="0041108C" w:rsidRPr="00B72EB0" w14:paraId="3331DA07" w14:textId="77777777" w:rsidTr="000E1632">
        <w:tc>
          <w:tcPr>
            <w:tcW w:w="0" w:type="auto"/>
            <w:hideMark/>
          </w:tcPr>
          <w:p w14:paraId="6ED82AA9"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Delivery</w:t>
            </w:r>
          </w:p>
        </w:tc>
        <w:tc>
          <w:tcPr>
            <w:tcW w:w="0" w:type="auto"/>
            <w:hideMark/>
          </w:tcPr>
          <w:p w14:paraId="75E989FB"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DeliveryID (PK), OrderID (FK), StaffID (FK), DeliveryAddress, DeliveryDate, DeliveryStatus</w:t>
            </w:r>
          </w:p>
        </w:tc>
        <w:tc>
          <w:tcPr>
            <w:tcW w:w="0" w:type="auto"/>
            <w:hideMark/>
          </w:tcPr>
          <w:p w14:paraId="1B5F544D"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Records delivery information.</w:t>
            </w:r>
          </w:p>
        </w:tc>
      </w:tr>
    </w:tbl>
    <w:p w14:paraId="1A860008" w14:textId="77777777" w:rsidR="0041108C" w:rsidRPr="00B72EB0" w:rsidRDefault="0041108C"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The proposed data types are appropriate for Microsoft Access: identifiers use AutoNumber, descriptive fields use Short Text, prices use Currency, quantities use Number and dates use Date/Time [</w:t>
      </w:r>
      <w:r w:rsidR="002643DC">
        <w:rPr>
          <w:rFonts w:ascii="Times New Roman" w:eastAsia="Times New Roman" w:hAnsi="Times New Roman" w:cs="Times New Roman"/>
          <w:sz w:val="24"/>
          <w:szCs w:val="24"/>
        </w:rPr>
        <w:t>4</w:t>
      </w:r>
      <w:r w:rsidRPr="00B72EB0">
        <w:rPr>
          <w:rFonts w:ascii="Times New Roman" w:eastAsia="Times New Roman" w:hAnsi="Times New Roman" w:cs="Times New Roman"/>
          <w:sz w:val="24"/>
          <w:szCs w:val="24"/>
        </w:rPr>
        <w:t>].</w:t>
      </w:r>
    </w:p>
    <w:p w14:paraId="21BC034E" w14:textId="77777777" w:rsidR="0041108C" w:rsidRPr="00B72EB0" w:rsidRDefault="0041108C" w:rsidP="00B72EB0">
      <w:pPr>
        <w:pStyle w:val="Heading2"/>
        <w:numPr>
          <w:ilvl w:val="1"/>
          <w:numId w:val="2"/>
        </w:numPr>
        <w:spacing w:line="480" w:lineRule="auto"/>
        <w:rPr>
          <w:rFonts w:ascii="Times New Roman" w:hAnsi="Times New Roman" w:cs="Times New Roman"/>
          <w:sz w:val="24"/>
          <w:szCs w:val="24"/>
        </w:rPr>
      </w:pPr>
      <w:bookmarkStart w:id="6" w:name="_Toc242264202"/>
      <w:r w:rsidRPr="00B72EB0">
        <w:rPr>
          <w:rFonts w:ascii="Times New Roman" w:hAnsi="Times New Roman" w:cs="Times New Roman"/>
          <w:color w:val="auto"/>
          <w:sz w:val="24"/>
          <w:szCs w:val="24"/>
        </w:rPr>
        <w:t>Relationships, Cardinality and Participation</w:t>
      </w:r>
      <w:bookmarkEnd w:id="6"/>
    </w:p>
    <w:tbl>
      <w:tblPr>
        <w:tblStyle w:val="TableGrid"/>
        <w:tblW w:w="0" w:type="auto"/>
        <w:tblLook w:val="04A0" w:firstRow="1" w:lastRow="0" w:firstColumn="1" w:lastColumn="0" w:noHBand="0" w:noVBand="1"/>
      </w:tblPr>
      <w:tblGrid>
        <w:gridCol w:w="2363"/>
        <w:gridCol w:w="936"/>
        <w:gridCol w:w="1403"/>
        <w:gridCol w:w="4302"/>
      </w:tblGrid>
      <w:tr w:rsidR="0041108C" w:rsidRPr="00B72EB0" w14:paraId="384D179E" w14:textId="77777777" w:rsidTr="000E1632">
        <w:tc>
          <w:tcPr>
            <w:tcW w:w="0" w:type="auto"/>
            <w:hideMark/>
          </w:tcPr>
          <w:p w14:paraId="44D79D5B"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Relationship</w:t>
            </w:r>
          </w:p>
        </w:tc>
        <w:tc>
          <w:tcPr>
            <w:tcW w:w="0" w:type="auto"/>
            <w:hideMark/>
          </w:tcPr>
          <w:p w14:paraId="1EBC739E"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Degree</w:t>
            </w:r>
          </w:p>
        </w:tc>
        <w:tc>
          <w:tcPr>
            <w:tcW w:w="0" w:type="auto"/>
            <w:hideMark/>
          </w:tcPr>
          <w:p w14:paraId="3EAC39C8"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Cardinality</w:t>
            </w:r>
          </w:p>
        </w:tc>
        <w:tc>
          <w:tcPr>
            <w:tcW w:w="0" w:type="auto"/>
            <w:hideMark/>
          </w:tcPr>
          <w:p w14:paraId="70318F23"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Participation</w:t>
            </w:r>
          </w:p>
        </w:tc>
      </w:tr>
      <w:tr w:rsidR="0041108C" w:rsidRPr="00B72EB0" w14:paraId="03B93F98" w14:textId="77777777" w:rsidTr="000E1632">
        <w:tc>
          <w:tcPr>
            <w:tcW w:w="0" w:type="auto"/>
            <w:hideMark/>
          </w:tcPr>
          <w:p w14:paraId="008FE371"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Customer–Orders</w:t>
            </w:r>
          </w:p>
        </w:tc>
        <w:tc>
          <w:tcPr>
            <w:tcW w:w="0" w:type="auto"/>
            <w:hideMark/>
          </w:tcPr>
          <w:p w14:paraId="2B150DC4"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61BDD605"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w:t>
            </w:r>
          </w:p>
        </w:tc>
        <w:tc>
          <w:tcPr>
            <w:tcW w:w="0" w:type="auto"/>
            <w:hideMark/>
          </w:tcPr>
          <w:p w14:paraId="4AC85D89"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Customer optional; Order mandatory</w:t>
            </w:r>
          </w:p>
        </w:tc>
      </w:tr>
      <w:tr w:rsidR="0041108C" w:rsidRPr="00B72EB0" w14:paraId="7B3A8F1E" w14:textId="77777777" w:rsidTr="000E1632">
        <w:tc>
          <w:tcPr>
            <w:tcW w:w="0" w:type="auto"/>
            <w:hideMark/>
          </w:tcPr>
          <w:p w14:paraId="74C95021"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Restaurant–MenuItem</w:t>
            </w:r>
          </w:p>
        </w:tc>
        <w:tc>
          <w:tcPr>
            <w:tcW w:w="0" w:type="auto"/>
            <w:hideMark/>
          </w:tcPr>
          <w:p w14:paraId="6A13FEBE"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1C20A980"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w:t>
            </w:r>
          </w:p>
        </w:tc>
        <w:tc>
          <w:tcPr>
            <w:tcW w:w="0" w:type="auto"/>
            <w:hideMark/>
          </w:tcPr>
          <w:p w14:paraId="2C134B40"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Restaurant optional; MenuItem mandatory</w:t>
            </w:r>
          </w:p>
        </w:tc>
      </w:tr>
      <w:tr w:rsidR="0041108C" w:rsidRPr="00B72EB0" w14:paraId="22E0DF77" w14:textId="77777777" w:rsidTr="000E1632">
        <w:tc>
          <w:tcPr>
            <w:tcW w:w="0" w:type="auto"/>
            <w:hideMark/>
          </w:tcPr>
          <w:p w14:paraId="10916CEF"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Restaurant–Orders</w:t>
            </w:r>
          </w:p>
        </w:tc>
        <w:tc>
          <w:tcPr>
            <w:tcW w:w="0" w:type="auto"/>
            <w:hideMark/>
          </w:tcPr>
          <w:p w14:paraId="360CCA0B"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23AFCAD6"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w:t>
            </w:r>
          </w:p>
        </w:tc>
        <w:tc>
          <w:tcPr>
            <w:tcW w:w="0" w:type="auto"/>
            <w:hideMark/>
          </w:tcPr>
          <w:p w14:paraId="2A05281E"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Restaurant optional; Order mandatory</w:t>
            </w:r>
          </w:p>
        </w:tc>
      </w:tr>
      <w:tr w:rsidR="0041108C" w:rsidRPr="00B72EB0" w14:paraId="3B425E92" w14:textId="77777777" w:rsidTr="000E1632">
        <w:tc>
          <w:tcPr>
            <w:tcW w:w="0" w:type="auto"/>
            <w:hideMark/>
          </w:tcPr>
          <w:p w14:paraId="27E9A688"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Orders–OrderItem</w:t>
            </w:r>
          </w:p>
        </w:tc>
        <w:tc>
          <w:tcPr>
            <w:tcW w:w="0" w:type="auto"/>
            <w:hideMark/>
          </w:tcPr>
          <w:p w14:paraId="49A68220"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13DAF3D9"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w:t>
            </w:r>
          </w:p>
        </w:tc>
        <w:tc>
          <w:tcPr>
            <w:tcW w:w="0" w:type="auto"/>
            <w:hideMark/>
          </w:tcPr>
          <w:p w14:paraId="51C986BA"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 optional; OrderItem mandatory</w:t>
            </w:r>
          </w:p>
        </w:tc>
      </w:tr>
      <w:tr w:rsidR="0041108C" w:rsidRPr="00B72EB0" w14:paraId="7F486024" w14:textId="77777777" w:rsidTr="000E1632">
        <w:tc>
          <w:tcPr>
            <w:tcW w:w="0" w:type="auto"/>
            <w:hideMark/>
          </w:tcPr>
          <w:p w14:paraId="7C32C813"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MenuItem–OrderItem</w:t>
            </w:r>
          </w:p>
        </w:tc>
        <w:tc>
          <w:tcPr>
            <w:tcW w:w="0" w:type="auto"/>
            <w:hideMark/>
          </w:tcPr>
          <w:p w14:paraId="43327438"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01A150CE"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w:t>
            </w:r>
          </w:p>
        </w:tc>
        <w:tc>
          <w:tcPr>
            <w:tcW w:w="0" w:type="auto"/>
            <w:hideMark/>
          </w:tcPr>
          <w:p w14:paraId="24A594C0"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MenuItem optional; OrderItem mandatory</w:t>
            </w:r>
          </w:p>
        </w:tc>
      </w:tr>
      <w:tr w:rsidR="0041108C" w:rsidRPr="00B72EB0" w14:paraId="1CDC5159" w14:textId="77777777" w:rsidTr="000E1632">
        <w:tc>
          <w:tcPr>
            <w:tcW w:w="0" w:type="auto"/>
            <w:hideMark/>
          </w:tcPr>
          <w:p w14:paraId="169D3AFB"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MenuItem–Stock</w:t>
            </w:r>
          </w:p>
        </w:tc>
        <w:tc>
          <w:tcPr>
            <w:tcW w:w="0" w:type="auto"/>
            <w:hideMark/>
          </w:tcPr>
          <w:p w14:paraId="28EC6EA6"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115DAA61"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1:1</w:t>
            </w:r>
          </w:p>
        </w:tc>
        <w:tc>
          <w:tcPr>
            <w:tcW w:w="0" w:type="auto"/>
            <w:hideMark/>
          </w:tcPr>
          <w:p w14:paraId="515DF712"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MenuItem optional; Stock mandatory</w:t>
            </w:r>
          </w:p>
        </w:tc>
      </w:tr>
      <w:tr w:rsidR="0041108C" w:rsidRPr="00B72EB0" w14:paraId="1BC4085D" w14:textId="77777777" w:rsidTr="000E1632">
        <w:tc>
          <w:tcPr>
            <w:tcW w:w="0" w:type="auto"/>
            <w:hideMark/>
          </w:tcPr>
          <w:p w14:paraId="4B2974B6"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Orders–Delivery</w:t>
            </w:r>
          </w:p>
        </w:tc>
        <w:tc>
          <w:tcPr>
            <w:tcW w:w="0" w:type="auto"/>
            <w:hideMark/>
          </w:tcPr>
          <w:p w14:paraId="106F387F"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15D71377" w14:textId="5B7D71EF"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1:0.1</w:t>
            </w:r>
          </w:p>
        </w:tc>
        <w:tc>
          <w:tcPr>
            <w:tcW w:w="0" w:type="auto"/>
            <w:hideMark/>
          </w:tcPr>
          <w:p w14:paraId="77127FF6"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 optional; Delivery mandatory</w:t>
            </w:r>
          </w:p>
        </w:tc>
      </w:tr>
      <w:tr w:rsidR="0041108C" w:rsidRPr="00B72EB0" w14:paraId="67A3B9CE" w14:textId="77777777" w:rsidTr="000E1632">
        <w:tc>
          <w:tcPr>
            <w:tcW w:w="0" w:type="auto"/>
            <w:hideMark/>
          </w:tcPr>
          <w:p w14:paraId="4A81A556"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Staff–Delivery</w:t>
            </w:r>
          </w:p>
        </w:tc>
        <w:tc>
          <w:tcPr>
            <w:tcW w:w="0" w:type="auto"/>
            <w:hideMark/>
          </w:tcPr>
          <w:p w14:paraId="6AB0AE01"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Binary</w:t>
            </w:r>
          </w:p>
        </w:tc>
        <w:tc>
          <w:tcPr>
            <w:tcW w:w="0" w:type="auto"/>
            <w:hideMark/>
          </w:tcPr>
          <w:p w14:paraId="17104D6F"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1</w:t>
            </w:r>
          </w:p>
        </w:tc>
        <w:tc>
          <w:tcPr>
            <w:tcW w:w="0" w:type="auto"/>
            <w:hideMark/>
          </w:tcPr>
          <w:p w14:paraId="67775278"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Staff optional; Delivery mandatory</w:t>
            </w:r>
          </w:p>
        </w:tc>
      </w:tr>
    </w:tbl>
    <w:p w14:paraId="0F1C097A" w14:textId="77777777" w:rsidR="0041108C" w:rsidRPr="00B72EB0" w:rsidRDefault="0041108C"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lastRenderedPageBreak/>
        <w:t>These relationships represent the business rules identified in the requirements analysis. The Orders–MenuItem M relationship is resolved through OrderItem, while foreign keys maintain referential integrity between related tables [</w:t>
      </w:r>
      <w:r w:rsidR="002643DC">
        <w:rPr>
          <w:rFonts w:ascii="Times New Roman" w:eastAsia="Times New Roman" w:hAnsi="Times New Roman" w:cs="Times New Roman"/>
          <w:sz w:val="24"/>
          <w:szCs w:val="24"/>
        </w:rPr>
        <w:t>3</w:t>
      </w:r>
      <w:r w:rsidRPr="00B72EB0">
        <w:rPr>
          <w:rFonts w:ascii="Times New Roman" w:eastAsia="Times New Roman" w:hAnsi="Times New Roman" w:cs="Times New Roman"/>
          <w:sz w:val="24"/>
          <w:szCs w:val="24"/>
        </w:rPr>
        <w:t>], [</w:t>
      </w:r>
      <w:r w:rsidR="002643DC">
        <w:rPr>
          <w:rFonts w:ascii="Times New Roman" w:eastAsia="Times New Roman" w:hAnsi="Times New Roman" w:cs="Times New Roman"/>
          <w:sz w:val="24"/>
          <w:szCs w:val="24"/>
        </w:rPr>
        <w:t>5</w:t>
      </w:r>
      <w:r w:rsidRPr="00B72EB0">
        <w:rPr>
          <w:rFonts w:ascii="Times New Roman" w:eastAsia="Times New Roman" w:hAnsi="Times New Roman" w:cs="Times New Roman"/>
          <w:sz w:val="24"/>
          <w:szCs w:val="24"/>
        </w:rPr>
        <w:t>]. Customer.Email is a unique candidate identifier, while Stock.MenuItemID and Delivery.OrderID are unique foreign keys supporting their one-to-one relationships.</w:t>
      </w:r>
    </w:p>
    <w:p w14:paraId="41A4478A" w14:textId="77777777" w:rsidR="0041108C" w:rsidRPr="00B72EB0" w:rsidRDefault="0041108C" w:rsidP="00B72EB0">
      <w:pPr>
        <w:pStyle w:val="Heading2"/>
        <w:numPr>
          <w:ilvl w:val="0"/>
          <w:numId w:val="2"/>
        </w:numPr>
        <w:spacing w:line="480" w:lineRule="auto"/>
        <w:rPr>
          <w:rFonts w:ascii="Times New Roman" w:hAnsi="Times New Roman" w:cs="Times New Roman"/>
          <w:color w:val="auto"/>
          <w:sz w:val="24"/>
          <w:szCs w:val="24"/>
        </w:rPr>
      </w:pPr>
      <w:bookmarkStart w:id="7" w:name="_Toc242264203"/>
      <w:r w:rsidRPr="00B72EB0">
        <w:rPr>
          <w:rFonts w:ascii="Times New Roman" w:hAnsi="Times New Roman" w:cs="Times New Roman"/>
          <w:color w:val="auto"/>
          <w:sz w:val="24"/>
          <w:szCs w:val="24"/>
        </w:rPr>
        <w:t>Entity Relationship Diagram (ERD)</w:t>
      </w:r>
      <w:bookmarkEnd w:id="7"/>
    </w:p>
    <w:p w14:paraId="56595824" w14:textId="77777777" w:rsidR="0041108C" w:rsidRPr="00B72EB0" w:rsidRDefault="0041108C"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The ERD translates the entity analysis into a visual database model using </w:t>
      </w:r>
      <w:r w:rsidR="00D610AE" w:rsidRPr="00B72EB0">
        <w:rPr>
          <w:rFonts w:ascii="Times New Roman" w:eastAsia="Times New Roman" w:hAnsi="Times New Roman" w:cs="Times New Roman"/>
          <w:sz w:val="24"/>
          <w:szCs w:val="24"/>
        </w:rPr>
        <w:t>recognized</w:t>
      </w:r>
      <w:r w:rsidRPr="00B72EB0">
        <w:rPr>
          <w:rFonts w:ascii="Times New Roman" w:eastAsia="Times New Roman" w:hAnsi="Times New Roman" w:cs="Times New Roman"/>
          <w:sz w:val="24"/>
          <w:szCs w:val="24"/>
        </w:rPr>
        <w:t xml:space="preserve"> Crow’s Foot notation. It shows the eight entities, their attributes, primary and foreign keys, and the cardinalities identified in Section 3</w:t>
      </w:r>
      <w:r w:rsidR="00D83664" w:rsidRPr="00B72EB0">
        <w:rPr>
          <w:rFonts w:ascii="Times New Roman" w:eastAsia="Times New Roman" w:hAnsi="Times New Roman" w:cs="Times New Roman"/>
          <w:sz w:val="24"/>
          <w:szCs w:val="24"/>
        </w:rPr>
        <w:t xml:space="preserve"> [</w:t>
      </w:r>
      <w:r w:rsidR="002643DC">
        <w:rPr>
          <w:rFonts w:ascii="Times New Roman" w:eastAsia="Times New Roman" w:hAnsi="Times New Roman" w:cs="Times New Roman"/>
          <w:sz w:val="24"/>
          <w:szCs w:val="24"/>
        </w:rPr>
        <w:t>11</w:t>
      </w:r>
      <w:r w:rsidR="00D83664"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The M relationship between Orders and MenuItem is resolved through OrderItem, providing a relationally implementable design.</w:t>
      </w:r>
    </w:p>
    <w:p w14:paraId="3C974335" w14:textId="7DC68B7C" w:rsidR="0041108C" w:rsidRPr="00B72EB0" w:rsidRDefault="00F57F39"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hAnsi="Times New Roman" w:cs="Times New Roman"/>
          <w:noProof/>
          <w:sz w:val="24"/>
          <w:szCs w:val="24"/>
        </w:rPr>
        <w:lastRenderedPageBreak/>
        <w:drawing>
          <wp:inline distT="0" distB="0" distL="0" distR="0" wp14:anchorId="1A77E85F" wp14:editId="22B3818B">
            <wp:extent cx="6642430" cy="41465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707939" cy="4187444"/>
                    </a:xfrm>
                    <a:prstGeom prst="rect">
                      <a:avLst/>
                    </a:prstGeom>
                  </pic:spPr>
                </pic:pic>
              </a:graphicData>
            </a:graphic>
          </wp:inline>
        </w:drawing>
      </w:r>
      <w:r w:rsidR="0041108C" w:rsidRPr="00B72EB0">
        <w:rPr>
          <w:rFonts w:ascii="Times New Roman" w:eastAsia="Times New Roman" w:hAnsi="Times New Roman" w:cs="Times New Roman"/>
          <w:b/>
          <w:bCs/>
          <w:sz w:val="24"/>
          <w:szCs w:val="24"/>
        </w:rPr>
        <w:t xml:space="preserve"> </w:t>
      </w:r>
      <w:r w:rsidR="00DC6FCC">
        <w:rPr>
          <w:rFonts w:ascii="Times New Roman" w:eastAsia="Times New Roman" w:hAnsi="Times New Roman" w:cs="Times New Roman"/>
          <w:b/>
          <w:bCs/>
          <w:sz w:val="24"/>
          <w:szCs w:val="24"/>
        </w:rPr>
        <w:t xml:space="preserve">         Figure </w:t>
      </w:r>
      <w:r w:rsidR="00E262CF">
        <w:rPr>
          <w:rFonts w:ascii="Times New Roman" w:eastAsia="Times New Roman" w:hAnsi="Times New Roman" w:cs="Times New Roman"/>
          <w:b/>
          <w:bCs/>
          <w:sz w:val="24"/>
          <w:szCs w:val="24"/>
        </w:rPr>
        <w:t>1:</w:t>
      </w:r>
      <w:r w:rsidR="00E262CF" w:rsidRPr="00B72EB0">
        <w:rPr>
          <w:rFonts w:ascii="Times New Roman" w:eastAsia="Times New Roman" w:hAnsi="Times New Roman" w:cs="Times New Roman"/>
          <w:b/>
          <w:bCs/>
          <w:sz w:val="24"/>
          <w:szCs w:val="24"/>
        </w:rPr>
        <w:t xml:space="preserve"> Entity</w:t>
      </w:r>
      <w:r w:rsidR="00DC6FCC">
        <w:rPr>
          <w:rFonts w:ascii="Times New Roman" w:eastAsia="Times New Roman" w:hAnsi="Times New Roman" w:cs="Times New Roman"/>
          <w:b/>
          <w:bCs/>
          <w:sz w:val="24"/>
          <w:szCs w:val="24"/>
        </w:rPr>
        <w:t xml:space="preserve"> </w:t>
      </w:r>
      <w:r w:rsidR="0041108C" w:rsidRPr="00B72EB0">
        <w:rPr>
          <w:rFonts w:ascii="Times New Roman" w:eastAsia="Times New Roman" w:hAnsi="Times New Roman" w:cs="Times New Roman"/>
          <w:b/>
          <w:bCs/>
          <w:sz w:val="24"/>
          <w:szCs w:val="24"/>
        </w:rPr>
        <w:t xml:space="preserve">Relationship </w:t>
      </w:r>
      <w:r w:rsidR="00DC6FCC">
        <w:rPr>
          <w:rFonts w:ascii="Times New Roman" w:eastAsia="Times New Roman" w:hAnsi="Times New Roman" w:cs="Times New Roman"/>
          <w:b/>
          <w:bCs/>
          <w:sz w:val="24"/>
          <w:szCs w:val="24"/>
        </w:rPr>
        <w:t xml:space="preserve">(ER) </w:t>
      </w:r>
      <w:r w:rsidR="0041108C" w:rsidRPr="00B72EB0">
        <w:rPr>
          <w:rFonts w:ascii="Times New Roman" w:eastAsia="Times New Roman" w:hAnsi="Times New Roman" w:cs="Times New Roman"/>
          <w:b/>
          <w:bCs/>
          <w:sz w:val="24"/>
          <w:szCs w:val="24"/>
        </w:rPr>
        <w:t>Diagram for the FastBites Database</w:t>
      </w:r>
      <w:r w:rsidR="00DC6FCC">
        <w:rPr>
          <w:rFonts w:ascii="Times New Roman" w:eastAsia="Times New Roman" w:hAnsi="Times New Roman" w:cs="Times New Roman"/>
          <w:b/>
          <w:bCs/>
          <w:sz w:val="24"/>
          <w:szCs w:val="24"/>
        </w:rPr>
        <w:t xml:space="preserve"> </w:t>
      </w:r>
    </w:p>
    <w:p w14:paraId="11FA11D6" w14:textId="77777777" w:rsidR="0041108C" w:rsidRPr="00B72EB0" w:rsidRDefault="0041108C" w:rsidP="00B72EB0">
      <w:pPr>
        <w:pStyle w:val="Heading3"/>
        <w:numPr>
          <w:ilvl w:val="0"/>
          <w:numId w:val="2"/>
        </w:numPr>
        <w:spacing w:line="480" w:lineRule="auto"/>
        <w:rPr>
          <w:rFonts w:ascii="Times New Roman" w:hAnsi="Times New Roman" w:cs="Times New Roman"/>
          <w:color w:val="auto"/>
          <w:sz w:val="24"/>
          <w:szCs w:val="24"/>
        </w:rPr>
      </w:pPr>
      <w:bookmarkStart w:id="8" w:name="_Toc242264204"/>
      <w:r w:rsidRPr="00B72EB0">
        <w:rPr>
          <w:rFonts w:ascii="Times New Roman" w:hAnsi="Times New Roman" w:cs="Times New Roman"/>
          <w:color w:val="auto"/>
          <w:sz w:val="24"/>
          <w:szCs w:val="24"/>
        </w:rPr>
        <w:t>Relational Schema</w:t>
      </w:r>
      <w:bookmarkEnd w:id="8"/>
    </w:p>
    <w:p w14:paraId="418B0074" w14:textId="05A4416D" w:rsidR="0041108C" w:rsidRPr="00B72EB0" w:rsidRDefault="0041108C"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The ERD was converted into relations by mapping each entity to a table and retaining its primary key as the identifier. For 1 </w:t>
      </w:r>
      <w:r w:rsidR="00351E77" w:rsidRPr="00B72EB0">
        <w:rPr>
          <w:rFonts w:ascii="Times New Roman" w:eastAsia="Times New Roman" w:hAnsi="Times New Roman" w:cs="Times New Roman"/>
          <w:sz w:val="24"/>
          <w:szCs w:val="24"/>
        </w:rPr>
        <w:t>relationship</w:t>
      </w:r>
      <w:r w:rsidRPr="00B72EB0">
        <w:rPr>
          <w:rFonts w:ascii="Times New Roman" w:eastAsia="Times New Roman" w:hAnsi="Times New Roman" w:cs="Times New Roman"/>
          <w:sz w:val="24"/>
          <w:szCs w:val="24"/>
        </w:rPr>
        <w:t xml:space="preserve">, the primary key of the one-side relation becomes a foreign key on </w:t>
      </w:r>
      <w:r w:rsidR="00351E77" w:rsidRPr="00B72EB0">
        <w:rPr>
          <w:rFonts w:ascii="Times New Roman" w:eastAsia="Times New Roman" w:hAnsi="Times New Roman" w:cs="Times New Roman"/>
          <w:sz w:val="24"/>
          <w:szCs w:val="24"/>
        </w:rPr>
        <w:t>many</w:t>
      </w:r>
      <w:r w:rsidRPr="00B72EB0">
        <w:rPr>
          <w:rFonts w:ascii="Times New Roman" w:eastAsia="Times New Roman" w:hAnsi="Times New Roman" w:cs="Times New Roman"/>
          <w:sz w:val="24"/>
          <w:szCs w:val="24"/>
        </w:rPr>
        <w:t xml:space="preserve"> </w:t>
      </w:r>
      <w:r w:rsidR="00351E77" w:rsidRPr="00B72EB0">
        <w:rPr>
          <w:rFonts w:ascii="Times New Roman" w:eastAsia="Times New Roman" w:hAnsi="Times New Roman" w:cs="Times New Roman"/>
          <w:sz w:val="24"/>
          <w:szCs w:val="24"/>
        </w:rPr>
        <w:t>sides</w:t>
      </w:r>
      <w:r w:rsidR="00D83664" w:rsidRPr="00B72EB0">
        <w:rPr>
          <w:rFonts w:ascii="Times New Roman" w:eastAsia="Times New Roman" w:hAnsi="Times New Roman" w:cs="Times New Roman"/>
          <w:sz w:val="24"/>
          <w:szCs w:val="24"/>
        </w:rPr>
        <w:t xml:space="preserve"> [3]</w:t>
      </w:r>
      <w:r w:rsidRPr="00B72EB0">
        <w:rPr>
          <w:rFonts w:ascii="Times New Roman" w:eastAsia="Times New Roman" w:hAnsi="Times New Roman" w:cs="Times New Roman"/>
          <w:sz w:val="24"/>
          <w:szCs w:val="24"/>
        </w:rPr>
        <w:t xml:space="preserve">. The Orders–MenuItem M relationship is resolved using the OrderItem associative relation. Unique foreign keys are used for </w:t>
      </w:r>
      <w:r w:rsidR="00351E77" w:rsidRPr="00B72EB0">
        <w:rPr>
          <w:rFonts w:ascii="Times New Roman" w:eastAsia="Times New Roman" w:hAnsi="Times New Roman" w:cs="Times New Roman"/>
          <w:sz w:val="24"/>
          <w:szCs w:val="24"/>
        </w:rPr>
        <w:t>one</w:t>
      </w:r>
      <w:r w:rsidRPr="00B72EB0">
        <w:rPr>
          <w:rFonts w:ascii="Times New Roman" w:eastAsia="Times New Roman" w:hAnsi="Times New Roman" w:cs="Times New Roman"/>
          <w:sz w:val="24"/>
          <w:szCs w:val="24"/>
        </w:rPr>
        <w:t>-to-one relationships</w:t>
      </w:r>
      <w:r w:rsidR="00B72EB0" w:rsidRPr="00B72EB0">
        <w:rPr>
          <w:rFonts w:ascii="Times New Roman" w:eastAsia="Times New Roman" w:hAnsi="Times New Roman" w:cs="Times New Roman"/>
          <w:sz w:val="24"/>
          <w:szCs w:val="24"/>
        </w:rPr>
        <w:t>.</w:t>
      </w:r>
    </w:p>
    <w:p w14:paraId="0C9D4772" w14:textId="77777777" w:rsidR="0041108C" w:rsidRPr="00B72EB0" w:rsidRDefault="0041108C"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Table 1: Relational Schema for the FastBites Database</w:t>
      </w:r>
    </w:p>
    <w:tbl>
      <w:tblPr>
        <w:tblStyle w:val="TableGrid"/>
        <w:tblW w:w="0" w:type="auto"/>
        <w:tblLook w:val="04A0" w:firstRow="1" w:lastRow="0" w:firstColumn="1" w:lastColumn="0" w:noHBand="0" w:noVBand="1"/>
      </w:tblPr>
      <w:tblGrid>
        <w:gridCol w:w="1870"/>
        <w:gridCol w:w="7706"/>
      </w:tblGrid>
      <w:tr w:rsidR="0041108C" w:rsidRPr="00B72EB0" w14:paraId="18986E87" w14:textId="77777777" w:rsidTr="000E1632">
        <w:tc>
          <w:tcPr>
            <w:tcW w:w="0" w:type="auto"/>
            <w:hideMark/>
          </w:tcPr>
          <w:p w14:paraId="08CAAA13"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Relation</w:t>
            </w:r>
          </w:p>
        </w:tc>
        <w:tc>
          <w:tcPr>
            <w:tcW w:w="0" w:type="auto"/>
            <w:hideMark/>
          </w:tcPr>
          <w:p w14:paraId="61EB3D38" w14:textId="77777777" w:rsidR="0041108C" w:rsidRPr="00B72EB0" w:rsidRDefault="0041108C"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Attributes</w:t>
            </w:r>
          </w:p>
        </w:tc>
      </w:tr>
      <w:tr w:rsidR="0041108C" w:rsidRPr="00B72EB0" w14:paraId="64B7AB63" w14:textId="77777777" w:rsidTr="000E1632">
        <w:tc>
          <w:tcPr>
            <w:tcW w:w="0" w:type="auto"/>
            <w:hideMark/>
          </w:tcPr>
          <w:p w14:paraId="2AD4FB13"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lastRenderedPageBreak/>
              <w:t>CUSTOMER</w:t>
            </w:r>
          </w:p>
        </w:tc>
        <w:tc>
          <w:tcPr>
            <w:tcW w:w="0" w:type="auto"/>
            <w:hideMark/>
          </w:tcPr>
          <w:p w14:paraId="47B0CD10"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CustomerID (PK), CustomerName, Phone, Email, Address</w:t>
            </w:r>
          </w:p>
        </w:tc>
      </w:tr>
      <w:tr w:rsidR="0041108C" w:rsidRPr="00B72EB0" w14:paraId="13E7DAFA" w14:textId="77777777" w:rsidTr="000E1632">
        <w:tc>
          <w:tcPr>
            <w:tcW w:w="0" w:type="auto"/>
            <w:hideMark/>
          </w:tcPr>
          <w:p w14:paraId="7536E73A"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STAFF</w:t>
            </w:r>
          </w:p>
        </w:tc>
        <w:tc>
          <w:tcPr>
            <w:tcW w:w="0" w:type="auto"/>
            <w:hideMark/>
          </w:tcPr>
          <w:p w14:paraId="56519C59"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StaffID (PK), StaffName, Phone, Role</w:t>
            </w:r>
          </w:p>
        </w:tc>
      </w:tr>
      <w:tr w:rsidR="0041108C" w:rsidRPr="00B72EB0" w14:paraId="3135E537" w14:textId="77777777" w:rsidTr="000E1632">
        <w:tc>
          <w:tcPr>
            <w:tcW w:w="0" w:type="auto"/>
            <w:hideMark/>
          </w:tcPr>
          <w:p w14:paraId="40C857BA"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RESTAURANT</w:t>
            </w:r>
          </w:p>
        </w:tc>
        <w:tc>
          <w:tcPr>
            <w:tcW w:w="0" w:type="auto"/>
            <w:hideMark/>
          </w:tcPr>
          <w:p w14:paraId="60DA492B"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RestaurantID (PK), RestaurantName, Phone, Address</w:t>
            </w:r>
          </w:p>
        </w:tc>
      </w:tr>
      <w:tr w:rsidR="0041108C" w:rsidRPr="00B72EB0" w14:paraId="41EB4612" w14:textId="77777777" w:rsidTr="000E1632">
        <w:tc>
          <w:tcPr>
            <w:tcW w:w="0" w:type="auto"/>
            <w:hideMark/>
          </w:tcPr>
          <w:p w14:paraId="7BA74CB6"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MENUITEM</w:t>
            </w:r>
          </w:p>
        </w:tc>
        <w:tc>
          <w:tcPr>
            <w:tcW w:w="0" w:type="auto"/>
            <w:hideMark/>
          </w:tcPr>
          <w:p w14:paraId="5C36EB3C"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MenuItemID (PK), RestaurantID (FK), ItemName, UnitPrice, AvailabilityStatus</w:t>
            </w:r>
          </w:p>
        </w:tc>
      </w:tr>
      <w:tr w:rsidR="0041108C" w:rsidRPr="00B72EB0" w14:paraId="36362EA1" w14:textId="77777777" w:rsidTr="000E1632">
        <w:tc>
          <w:tcPr>
            <w:tcW w:w="0" w:type="auto"/>
            <w:hideMark/>
          </w:tcPr>
          <w:p w14:paraId="79EC023E"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ORDERS</w:t>
            </w:r>
          </w:p>
        </w:tc>
        <w:tc>
          <w:tcPr>
            <w:tcW w:w="0" w:type="auto"/>
            <w:hideMark/>
          </w:tcPr>
          <w:p w14:paraId="6E1EFF54"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OrderID (PK), CustomerID (FK), RestaurantID (FK), OrderDate, OrderStatus</w:t>
            </w:r>
          </w:p>
        </w:tc>
      </w:tr>
      <w:tr w:rsidR="0041108C" w:rsidRPr="00B72EB0" w14:paraId="7B242812" w14:textId="77777777" w:rsidTr="000E1632">
        <w:tc>
          <w:tcPr>
            <w:tcW w:w="0" w:type="auto"/>
            <w:hideMark/>
          </w:tcPr>
          <w:p w14:paraId="57A7ACBB"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ORDERITEM</w:t>
            </w:r>
          </w:p>
        </w:tc>
        <w:tc>
          <w:tcPr>
            <w:tcW w:w="0" w:type="auto"/>
            <w:hideMark/>
          </w:tcPr>
          <w:p w14:paraId="569A5E65"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OrderItemID (PK), OrderID (FK), MenuItemID (FK), Quantity, UnitPrice</w:t>
            </w:r>
          </w:p>
        </w:tc>
      </w:tr>
      <w:tr w:rsidR="0041108C" w:rsidRPr="00B72EB0" w14:paraId="43035743" w14:textId="77777777" w:rsidTr="000E1632">
        <w:tc>
          <w:tcPr>
            <w:tcW w:w="0" w:type="auto"/>
            <w:hideMark/>
          </w:tcPr>
          <w:p w14:paraId="35224382"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STOCK</w:t>
            </w:r>
          </w:p>
        </w:tc>
        <w:tc>
          <w:tcPr>
            <w:tcW w:w="0" w:type="auto"/>
            <w:hideMark/>
          </w:tcPr>
          <w:p w14:paraId="7E84AD90"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StockID (PK), MenuItemID (FK, Unique), QuantityAvailable, ReorderLevel, LastUpdated</w:t>
            </w:r>
          </w:p>
        </w:tc>
      </w:tr>
      <w:tr w:rsidR="0041108C" w:rsidRPr="00B72EB0" w14:paraId="731072F4" w14:textId="77777777" w:rsidTr="000E1632">
        <w:tc>
          <w:tcPr>
            <w:tcW w:w="0" w:type="auto"/>
            <w:hideMark/>
          </w:tcPr>
          <w:p w14:paraId="72377908"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DELIVERY</w:t>
            </w:r>
          </w:p>
        </w:tc>
        <w:tc>
          <w:tcPr>
            <w:tcW w:w="0" w:type="auto"/>
            <w:hideMark/>
          </w:tcPr>
          <w:p w14:paraId="552B23FD" w14:textId="77777777" w:rsidR="0041108C" w:rsidRPr="00B72EB0" w:rsidRDefault="0041108C"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DeliveryID (PK), OrderID (FK, Unique), StaffID (FK), DeliveryAddress, DeliveryDate, DeliveryStatus</w:t>
            </w:r>
          </w:p>
        </w:tc>
      </w:tr>
    </w:tbl>
    <w:p w14:paraId="5916F6DF" w14:textId="77777777" w:rsidR="00F57F39" w:rsidRPr="00B72EB0" w:rsidRDefault="00F57F39" w:rsidP="00B72EB0">
      <w:pPr>
        <w:spacing w:before="100" w:beforeAutospacing="1" w:after="100" w:afterAutospacing="1" w:line="480" w:lineRule="auto"/>
        <w:rPr>
          <w:rFonts w:ascii="Times New Roman" w:eastAsia="Times New Roman" w:hAnsi="Times New Roman" w:cs="Times New Roman"/>
          <w:b/>
          <w:bCs/>
          <w:sz w:val="24"/>
          <w:szCs w:val="24"/>
        </w:rPr>
      </w:pPr>
      <w:r w:rsidRPr="00B72EB0">
        <w:rPr>
          <w:rFonts w:ascii="Times New Roman" w:hAnsi="Times New Roman" w:cs="Times New Roman"/>
          <w:noProof/>
          <w:sz w:val="24"/>
          <w:szCs w:val="24"/>
        </w:rPr>
        <w:lastRenderedPageBreak/>
        <w:drawing>
          <wp:inline distT="0" distB="0" distL="0" distR="0" wp14:anchorId="5910E006" wp14:editId="776F197F">
            <wp:extent cx="5943600" cy="40328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032885"/>
                    </a:xfrm>
                    <a:prstGeom prst="rect">
                      <a:avLst/>
                    </a:prstGeom>
                  </pic:spPr>
                </pic:pic>
              </a:graphicData>
            </a:graphic>
          </wp:inline>
        </w:drawing>
      </w:r>
    </w:p>
    <w:p w14:paraId="6109A8FE" w14:textId="77777777" w:rsidR="0041108C" w:rsidRPr="00B72EB0" w:rsidRDefault="0041108C" w:rsidP="00B72EB0">
      <w:pPr>
        <w:spacing w:before="100" w:beforeAutospacing="1" w:after="100" w:afterAutospacing="1" w:line="480" w:lineRule="auto"/>
        <w:jc w:val="center"/>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2: Relational Schema for the FastBites Database</w:t>
      </w:r>
    </w:p>
    <w:p w14:paraId="4AA50C43" w14:textId="77777777" w:rsidR="000E1632" w:rsidRPr="00B72EB0" w:rsidRDefault="000E1632" w:rsidP="00B72EB0">
      <w:pPr>
        <w:pStyle w:val="Heading2"/>
        <w:numPr>
          <w:ilvl w:val="0"/>
          <w:numId w:val="5"/>
        </w:numPr>
        <w:spacing w:line="480" w:lineRule="auto"/>
        <w:rPr>
          <w:rFonts w:ascii="Times New Roman" w:hAnsi="Times New Roman" w:cs="Times New Roman"/>
          <w:color w:val="auto"/>
          <w:sz w:val="24"/>
          <w:szCs w:val="24"/>
        </w:rPr>
      </w:pPr>
      <w:bookmarkStart w:id="9" w:name="_Toc242264205"/>
      <w:r w:rsidRPr="00B72EB0">
        <w:rPr>
          <w:rFonts w:ascii="Times New Roman" w:hAnsi="Times New Roman" w:cs="Times New Roman"/>
          <w:color w:val="auto"/>
          <w:sz w:val="24"/>
          <w:szCs w:val="24"/>
        </w:rPr>
        <w:t xml:space="preserve">Database </w:t>
      </w:r>
      <w:r w:rsidR="00D610AE" w:rsidRPr="00B72EB0">
        <w:rPr>
          <w:rFonts w:ascii="Times New Roman" w:hAnsi="Times New Roman" w:cs="Times New Roman"/>
          <w:color w:val="auto"/>
          <w:sz w:val="24"/>
          <w:szCs w:val="24"/>
        </w:rPr>
        <w:t>Normalization</w:t>
      </w:r>
      <w:bookmarkEnd w:id="9"/>
    </w:p>
    <w:p w14:paraId="38D44713"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Normalization was applied to reduce unnecessary duplication, improve data integrity and ensure that each relation stores logically related information</w:t>
      </w:r>
      <w:r w:rsidR="00D83664" w:rsidRPr="00B72EB0">
        <w:rPr>
          <w:rFonts w:ascii="Times New Roman" w:eastAsia="Times New Roman" w:hAnsi="Times New Roman" w:cs="Times New Roman"/>
          <w:sz w:val="24"/>
          <w:szCs w:val="24"/>
        </w:rPr>
        <w:t xml:space="preserve"> [</w:t>
      </w:r>
      <w:r w:rsidR="002643DC">
        <w:rPr>
          <w:rFonts w:ascii="Times New Roman" w:eastAsia="Times New Roman" w:hAnsi="Times New Roman" w:cs="Times New Roman"/>
          <w:sz w:val="24"/>
          <w:szCs w:val="24"/>
        </w:rPr>
        <w:t>2</w:t>
      </w:r>
      <w:r w:rsidR="00D83664"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The FastBites schema was assessed progressively against First, Second and Third Normal Forms (1NF–3NF).</w:t>
      </w:r>
    </w:p>
    <w:p w14:paraId="42B76A7C" w14:textId="77777777" w:rsidR="000E1632" w:rsidRPr="00B72EB0" w:rsidRDefault="000E1632" w:rsidP="00B72EB0">
      <w:pPr>
        <w:pStyle w:val="Heading3"/>
        <w:numPr>
          <w:ilvl w:val="1"/>
          <w:numId w:val="5"/>
        </w:numPr>
        <w:spacing w:line="480" w:lineRule="auto"/>
        <w:rPr>
          <w:rFonts w:ascii="Times New Roman" w:hAnsi="Times New Roman" w:cs="Times New Roman"/>
          <w:color w:val="auto"/>
          <w:sz w:val="24"/>
          <w:szCs w:val="24"/>
        </w:rPr>
      </w:pPr>
      <w:bookmarkStart w:id="10" w:name="_Toc242264206"/>
      <w:r w:rsidRPr="00B72EB0">
        <w:rPr>
          <w:rFonts w:ascii="Times New Roman" w:hAnsi="Times New Roman" w:cs="Times New Roman"/>
          <w:color w:val="auto"/>
          <w:sz w:val="24"/>
          <w:szCs w:val="24"/>
        </w:rPr>
        <w:t>First Normal Form (1NF)</w:t>
      </w:r>
      <w:bookmarkEnd w:id="10"/>
    </w:p>
    <w:p w14:paraId="117CF4EF"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All eight relations satisfy 1NF because each field contains a single atomic value, there are no repeating groups, and each record has a unique primary key. For example, multiple items </w:t>
      </w:r>
      <w:r w:rsidRPr="00B72EB0">
        <w:rPr>
          <w:rFonts w:ascii="Times New Roman" w:eastAsia="Times New Roman" w:hAnsi="Times New Roman" w:cs="Times New Roman"/>
          <w:sz w:val="24"/>
          <w:szCs w:val="24"/>
        </w:rPr>
        <w:lastRenderedPageBreak/>
        <w:t>within an order are not stored in repeating columns; they are recorded as separate OrderItem records.</w:t>
      </w:r>
    </w:p>
    <w:p w14:paraId="01CD3F28" w14:textId="77777777" w:rsidR="000E1632" w:rsidRPr="00B72EB0" w:rsidRDefault="000E1632" w:rsidP="00B72EB0">
      <w:pPr>
        <w:pStyle w:val="Heading3"/>
        <w:numPr>
          <w:ilvl w:val="1"/>
          <w:numId w:val="5"/>
        </w:numPr>
        <w:spacing w:line="480" w:lineRule="auto"/>
        <w:rPr>
          <w:rFonts w:ascii="Times New Roman" w:hAnsi="Times New Roman" w:cs="Times New Roman"/>
          <w:color w:val="auto"/>
          <w:sz w:val="24"/>
          <w:szCs w:val="24"/>
        </w:rPr>
      </w:pPr>
      <w:bookmarkStart w:id="11" w:name="_Toc242264207"/>
      <w:r w:rsidRPr="00B72EB0">
        <w:rPr>
          <w:rFonts w:ascii="Times New Roman" w:hAnsi="Times New Roman" w:cs="Times New Roman"/>
          <w:color w:val="auto"/>
          <w:sz w:val="24"/>
          <w:szCs w:val="24"/>
        </w:rPr>
        <w:t>Second Normal Form (2NF)</w:t>
      </w:r>
      <w:bookmarkEnd w:id="11"/>
    </w:p>
    <w:p w14:paraId="39FC9C33"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All relations satisfy 2NF because they are already in 1NF and use single-attribute primary keys. Consequently, partial dependency on part of a composite key cannot occur. In </w:t>
      </w:r>
      <w:r w:rsidRPr="00B72EB0">
        <w:rPr>
          <w:rFonts w:ascii="Times New Roman" w:eastAsia="Times New Roman" w:hAnsi="Times New Roman" w:cs="Times New Roman"/>
          <w:b/>
          <w:bCs/>
          <w:sz w:val="24"/>
          <w:szCs w:val="24"/>
        </w:rPr>
        <w:t>OrderItem</w:t>
      </w:r>
      <w:r w:rsidRPr="00B72EB0">
        <w:rPr>
          <w:rFonts w:ascii="Times New Roman" w:eastAsia="Times New Roman" w:hAnsi="Times New Roman" w:cs="Times New Roman"/>
          <w:sz w:val="24"/>
          <w:szCs w:val="24"/>
        </w:rPr>
        <w:t>, for example, Quantity and UnitPrice depend on the complete OrderItem record rather than on either OrderID or MenuItemID independently.</w:t>
      </w:r>
    </w:p>
    <w:p w14:paraId="2B0132FD" w14:textId="77777777" w:rsidR="000E1632" w:rsidRPr="00B72EB0" w:rsidRDefault="000E1632" w:rsidP="00B72EB0">
      <w:pPr>
        <w:pStyle w:val="Heading2"/>
        <w:spacing w:line="480" w:lineRule="auto"/>
        <w:rPr>
          <w:rFonts w:ascii="Times New Roman" w:hAnsi="Times New Roman" w:cs="Times New Roman"/>
          <w:color w:val="auto"/>
          <w:sz w:val="24"/>
          <w:szCs w:val="24"/>
        </w:rPr>
      </w:pPr>
      <w:bookmarkStart w:id="12" w:name="_Toc242264208"/>
      <w:r w:rsidRPr="00B72EB0">
        <w:rPr>
          <w:rFonts w:ascii="Times New Roman" w:hAnsi="Times New Roman" w:cs="Times New Roman"/>
          <w:color w:val="auto"/>
          <w:sz w:val="24"/>
          <w:szCs w:val="24"/>
        </w:rPr>
        <w:t>6.3 Third Normal Form (3NF)</w:t>
      </w:r>
      <w:bookmarkEnd w:id="12"/>
    </w:p>
    <w:p w14:paraId="680DD1F3"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The relations satisfy 3NF because non-key attributes depend on their relation's primary key and not on other non-key attributes. For example, restaurant details are stored only in Restaurant, while menu-item details are stored in MenuItem. Similarly, customer details are not repeated in Orders</w:t>
      </w:r>
      <w:r w:rsidR="006A0B7D" w:rsidRPr="00B72EB0">
        <w:rPr>
          <w:rFonts w:ascii="Times New Roman" w:eastAsia="Times New Roman" w:hAnsi="Times New Roman" w:cs="Times New Roman"/>
          <w:sz w:val="24"/>
          <w:szCs w:val="24"/>
        </w:rPr>
        <w:t xml:space="preserve"> [1]</w:t>
      </w:r>
      <w:r w:rsidRPr="00B72EB0">
        <w:rPr>
          <w:rFonts w:ascii="Times New Roman" w:eastAsia="Times New Roman" w:hAnsi="Times New Roman" w:cs="Times New Roman"/>
          <w:sz w:val="24"/>
          <w:szCs w:val="24"/>
        </w:rPr>
        <w:t>. This separation reduces update, insertion and deletion anomalies and supports a consistent relational structure.</w:t>
      </w:r>
    </w:p>
    <w:p w14:paraId="753C4066" w14:textId="77777777" w:rsidR="000E1632" w:rsidRPr="00B72EB0" w:rsidRDefault="000E1632" w:rsidP="00B72EB0">
      <w:pPr>
        <w:spacing w:before="100" w:beforeAutospacing="1" w:after="100" w:afterAutospacing="1" w:line="480" w:lineRule="auto"/>
        <w:outlineLvl w:val="2"/>
        <w:rPr>
          <w:rFonts w:ascii="Times New Roman" w:eastAsia="Times New Roman" w:hAnsi="Times New Roman" w:cs="Times New Roman"/>
          <w:b/>
          <w:bCs/>
          <w:sz w:val="24"/>
          <w:szCs w:val="24"/>
        </w:rPr>
      </w:pPr>
      <w:bookmarkStart w:id="13" w:name="_Toc242264209"/>
      <w:r w:rsidRPr="00B72EB0">
        <w:rPr>
          <w:rFonts w:ascii="Times New Roman" w:eastAsia="Times New Roman" w:hAnsi="Times New Roman" w:cs="Times New Roman"/>
          <w:b/>
          <w:bCs/>
          <w:sz w:val="24"/>
          <w:szCs w:val="24"/>
        </w:rPr>
        <w:t>6.4 Final 3NF Relations</w:t>
      </w:r>
      <w:bookmarkEnd w:id="13"/>
    </w:p>
    <w:tbl>
      <w:tblPr>
        <w:tblStyle w:val="TableGrid"/>
        <w:tblW w:w="0" w:type="auto"/>
        <w:tblLook w:val="04A0" w:firstRow="1" w:lastRow="0" w:firstColumn="1" w:lastColumn="0" w:noHBand="0" w:noVBand="1"/>
      </w:tblPr>
      <w:tblGrid>
        <w:gridCol w:w="1803"/>
        <w:gridCol w:w="5015"/>
      </w:tblGrid>
      <w:tr w:rsidR="000E1632" w:rsidRPr="00B72EB0" w14:paraId="2B438A8D" w14:textId="77777777" w:rsidTr="006A0B7D">
        <w:tc>
          <w:tcPr>
            <w:tcW w:w="0" w:type="auto"/>
            <w:hideMark/>
          </w:tcPr>
          <w:p w14:paraId="237F8331"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Relation</w:t>
            </w:r>
          </w:p>
        </w:tc>
        <w:tc>
          <w:tcPr>
            <w:tcW w:w="0" w:type="auto"/>
            <w:hideMark/>
          </w:tcPr>
          <w:p w14:paraId="6DD8A51F"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3NF Status</w:t>
            </w:r>
          </w:p>
        </w:tc>
      </w:tr>
      <w:tr w:rsidR="000E1632" w:rsidRPr="00B72EB0" w14:paraId="07BB53B0" w14:textId="77777777" w:rsidTr="006A0B7D">
        <w:tc>
          <w:tcPr>
            <w:tcW w:w="0" w:type="auto"/>
            <w:hideMark/>
          </w:tcPr>
          <w:p w14:paraId="59271977"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CUSTOMER</w:t>
            </w:r>
          </w:p>
        </w:tc>
        <w:tc>
          <w:tcPr>
            <w:tcW w:w="0" w:type="auto"/>
            <w:hideMark/>
          </w:tcPr>
          <w:p w14:paraId="4C08C6B1"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CustomerID</w:t>
            </w:r>
          </w:p>
        </w:tc>
      </w:tr>
      <w:tr w:rsidR="000E1632" w:rsidRPr="00B72EB0" w14:paraId="5D9D114E" w14:textId="77777777" w:rsidTr="006A0B7D">
        <w:tc>
          <w:tcPr>
            <w:tcW w:w="0" w:type="auto"/>
            <w:hideMark/>
          </w:tcPr>
          <w:p w14:paraId="3886432E"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STAFF</w:t>
            </w:r>
          </w:p>
        </w:tc>
        <w:tc>
          <w:tcPr>
            <w:tcW w:w="0" w:type="auto"/>
            <w:hideMark/>
          </w:tcPr>
          <w:p w14:paraId="11CC170D"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StaffID</w:t>
            </w:r>
          </w:p>
        </w:tc>
      </w:tr>
      <w:tr w:rsidR="000E1632" w:rsidRPr="00B72EB0" w14:paraId="794E7530" w14:textId="77777777" w:rsidTr="006A0B7D">
        <w:tc>
          <w:tcPr>
            <w:tcW w:w="0" w:type="auto"/>
            <w:hideMark/>
          </w:tcPr>
          <w:p w14:paraId="6DADD764"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RESTAURANT</w:t>
            </w:r>
          </w:p>
        </w:tc>
        <w:tc>
          <w:tcPr>
            <w:tcW w:w="0" w:type="auto"/>
            <w:hideMark/>
          </w:tcPr>
          <w:p w14:paraId="412D1369"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RestaurantID</w:t>
            </w:r>
          </w:p>
        </w:tc>
      </w:tr>
      <w:tr w:rsidR="000E1632" w:rsidRPr="00B72EB0" w14:paraId="030DF770" w14:textId="77777777" w:rsidTr="006A0B7D">
        <w:tc>
          <w:tcPr>
            <w:tcW w:w="0" w:type="auto"/>
            <w:hideMark/>
          </w:tcPr>
          <w:p w14:paraId="51F2AEAB"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MENUITEM</w:t>
            </w:r>
          </w:p>
        </w:tc>
        <w:tc>
          <w:tcPr>
            <w:tcW w:w="0" w:type="auto"/>
            <w:hideMark/>
          </w:tcPr>
          <w:p w14:paraId="6623B61A"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MenuItemID</w:t>
            </w:r>
          </w:p>
        </w:tc>
      </w:tr>
      <w:tr w:rsidR="000E1632" w:rsidRPr="00B72EB0" w14:paraId="088803CC" w14:textId="77777777" w:rsidTr="006A0B7D">
        <w:tc>
          <w:tcPr>
            <w:tcW w:w="0" w:type="auto"/>
            <w:hideMark/>
          </w:tcPr>
          <w:p w14:paraId="49DA3E0E"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ORDERS</w:t>
            </w:r>
          </w:p>
        </w:tc>
        <w:tc>
          <w:tcPr>
            <w:tcW w:w="0" w:type="auto"/>
            <w:hideMark/>
          </w:tcPr>
          <w:p w14:paraId="548B8C08"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OrderID</w:t>
            </w:r>
          </w:p>
        </w:tc>
      </w:tr>
      <w:tr w:rsidR="000E1632" w:rsidRPr="00B72EB0" w14:paraId="1EB41888" w14:textId="77777777" w:rsidTr="006A0B7D">
        <w:tc>
          <w:tcPr>
            <w:tcW w:w="0" w:type="auto"/>
            <w:hideMark/>
          </w:tcPr>
          <w:p w14:paraId="65066A5F"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lastRenderedPageBreak/>
              <w:t>ORDERITEM</w:t>
            </w:r>
          </w:p>
        </w:tc>
        <w:tc>
          <w:tcPr>
            <w:tcW w:w="0" w:type="auto"/>
            <w:hideMark/>
          </w:tcPr>
          <w:p w14:paraId="422BA05E"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OrderItemID</w:t>
            </w:r>
          </w:p>
        </w:tc>
      </w:tr>
      <w:tr w:rsidR="000E1632" w:rsidRPr="00B72EB0" w14:paraId="1DB1EABC" w14:textId="77777777" w:rsidTr="006A0B7D">
        <w:tc>
          <w:tcPr>
            <w:tcW w:w="0" w:type="auto"/>
            <w:hideMark/>
          </w:tcPr>
          <w:p w14:paraId="7E1DDFD6"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STOCK</w:t>
            </w:r>
          </w:p>
        </w:tc>
        <w:tc>
          <w:tcPr>
            <w:tcW w:w="0" w:type="auto"/>
            <w:hideMark/>
          </w:tcPr>
          <w:p w14:paraId="5B210B0D"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StockID</w:t>
            </w:r>
          </w:p>
        </w:tc>
      </w:tr>
      <w:tr w:rsidR="000E1632" w:rsidRPr="00B72EB0" w14:paraId="356109C4" w14:textId="77777777" w:rsidTr="006A0B7D">
        <w:tc>
          <w:tcPr>
            <w:tcW w:w="0" w:type="auto"/>
            <w:hideMark/>
          </w:tcPr>
          <w:p w14:paraId="4D86EF2F"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DELIVERY</w:t>
            </w:r>
          </w:p>
        </w:tc>
        <w:tc>
          <w:tcPr>
            <w:tcW w:w="0" w:type="auto"/>
            <w:hideMark/>
          </w:tcPr>
          <w:p w14:paraId="4C92C374"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3NF – non-key attributes depend on DeliveryID</w:t>
            </w:r>
          </w:p>
        </w:tc>
      </w:tr>
    </w:tbl>
    <w:p w14:paraId="66C068C3" w14:textId="52C00464"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The final schema is therefore suitable for implementation </w:t>
      </w:r>
      <w:r w:rsidR="00351E77" w:rsidRPr="00B72EB0">
        <w:rPr>
          <w:rFonts w:ascii="Times New Roman" w:eastAsia="Times New Roman" w:hAnsi="Times New Roman" w:cs="Times New Roman"/>
          <w:sz w:val="24"/>
          <w:szCs w:val="24"/>
        </w:rPr>
        <w:t>with</w:t>
      </w:r>
      <w:r w:rsidRPr="00B72EB0">
        <w:rPr>
          <w:rFonts w:ascii="Times New Roman" w:eastAsia="Times New Roman" w:hAnsi="Times New Roman" w:cs="Times New Roman"/>
          <w:sz w:val="24"/>
          <w:szCs w:val="24"/>
        </w:rPr>
        <w:t xml:space="preserve"> Microsoft Access.</w:t>
      </w:r>
    </w:p>
    <w:p w14:paraId="7E7FE265" w14:textId="77777777" w:rsidR="000E1632" w:rsidRPr="00B72EB0" w:rsidRDefault="000E1632" w:rsidP="00B72EB0">
      <w:pPr>
        <w:pStyle w:val="Heading1"/>
        <w:numPr>
          <w:ilvl w:val="0"/>
          <w:numId w:val="5"/>
        </w:numPr>
        <w:spacing w:line="480" w:lineRule="auto"/>
        <w:rPr>
          <w:rFonts w:ascii="Times New Roman" w:hAnsi="Times New Roman" w:cs="Times New Roman"/>
          <w:color w:val="auto"/>
          <w:sz w:val="24"/>
          <w:szCs w:val="24"/>
        </w:rPr>
      </w:pPr>
      <w:bookmarkStart w:id="14" w:name="_Toc242264210"/>
      <w:r w:rsidRPr="00B72EB0">
        <w:rPr>
          <w:rFonts w:ascii="Times New Roman" w:hAnsi="Times New Roman" w:cs="Times New Roman"/>
          <w:color w:val="auto"/>
          <w:sz w:val="24"/>
          <w:szCs w:val="24"/>
        </w:rPr>
        <w:t>Database Implementation</w:t>
      </w:r>
      <w:bookmarkEnd w:id="14"/>
    </w:p>
    <w:p w14:paraId="0B1D2991" w14:textId="4C70F00A"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The normalized FastBites database was implemented in Microsoft Access using the relations defined in Section 5</w:t>
      </w:r>
      <w:r w:rsidR="002643DC">
        <w:rPr>
          <w:rFonts w:ascii="Times New Roman" w:eastAsia="Times New Roman" w:hAnsi="Times New Roman" w:cs="Times New Roman"/>
          <w:sz w:val="24"/>
          <w:szCs w:val="24"/>
        </w:rPr>
        <w:t xml:space="preserve"> </w:t>
      </w:r>
      <w:r w:rsidR="002643DC" w:rsidRPr="00B72EB0">
        <w:rPr>
          <w:rFonts w:ascii="Times New Roman" w:eastAsia="Times New Roman" w:hAnsi="Times New Roman" w:cs="Times New Roman"/>
          <w:sz w:val="24"/>
          <w:szCs w:val="24"/>
        </w:rPr>
        <w:t>[3]</w:t>
      </w:r>
      <w:r w:rsidRPr="00B72EB0">
        <w:rPr>
          <w:rFonts w:ascii="Times New Roman" w:eastAsia="Times New Roman" w:hAnsi="Times New Roman" w:cs="Times New Roman"/>
          <w:sz w:val="24"/>
          <w:szCs w:val="24"/>
        </w:rPr>
        <w:t xml:space="preserve">. Each table was created with appropriate field names and data types, primary keys and foreign keys. Access supports primary keys </w:t>
      </w:r>
      <w:r w:rsidR="00351E77" w:rsidRPr="00B72EB0">
        <w:rPr>
          <w:rFonts w:ascii="Times New Roman" w:eastAsia="Times New Roman" w:hAnsi="Times New Roman" w:cs="Times New Roman"/>
          <w:sz w:val="24"/>
          <w:szCs w:val="24"/>
        </w:rPr>
        <w:t>for</w:t>
      </w:r>
      <w:r w:rsidRPr="00B72EB0">
        <w:rPr>
          <w:rFonts w:ascii="Times New Roman" w:eastAsia="Times New Roman" w:hAnsi="Times New Roman" w:cs="Times New Roman"/>
          <w:sz w:val="24"/>
          <w:szCs w:val="24"/>
        </w:rPr>
        <w:t xml:space="preserve"> identifying records and relationships between primary and foreign keys for connecting related tables, [4].</w:t>
      </w:r>
    </w:p>
    <w:p w14:paraId="78D0504D" w14:textId="77777777" w:rsidR="000E1632" w:rsidRPr="00B72EB0" w:rsidRDefault="000E1632" w:rsidP="00B72EB0">
      <w:pPr>
        <w:pStyle w:val="Heading2"/>
        <w:numPr>
          <w:ilvl w:val="1"/>
          <w:numId w:val="5"/>
        </w:numPr>
        <w:spacing w:line="480" w:lineRule="auto"/>
        <w:rPr>
          <w:rFonts w:ascii="Times New Roman" w:hAnsi="Times New Roman" w:cs="Times New Roman"/>
          <w:color w:val="auto"/>
          <w:sz w:val="24"/>
          <w:szCs w:val="24"/>
        </w:rPr>
      </w:pPr>
      <w:bookmarkStart w:id="15" w:name="_Toc242264211"/>
      <w:r w:rsidRPr="00B72EB0">
        <w:rPr>
          <w:rFonts w:ascii="Times New Roman" w:hAnsi="Times New Roman" w:cs="Times New Roman"/>
          <w:color w:val="auto"/>
          <w:sz w:val="24"/>
          <w:szCs w:val="24"/>
        </w:rPr>
        <w:t>Table Implementation</w:t>
      </w:r>
      <w:bookmarkEnd w:id="15"/>
    </w:p>
    <w:p w14:paraId="6AA595C0"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Each table was populated with </w:t>
      </w:r>
      <w:r w:rsidRPr="002643DC">
        <w:rPr>
          <w:rFonts w:ascii="Times New Roman" w:eastAsia="Times New Roman" w:hAnsi="Times New Roman" w:cs="Times New Roman"/>
          <w:sz w:val="24"/>
          <w:szCs w:val="24"/>
        </w:rPr>
        <w:t>at least five meaningful records</w:t>
      </w:r>
      <w:r w:rsidRPr="00B72EB0">
        <w:rPr>
          <w:rFonts w:ascii="Times New Roman" w:eastAsia="Times New Roman" w:hAnsi="Times New Roman" w:cs="Times New Roman"/>
          <w:sz w:val="24"/>
          <w:szCs w:val="24"/>
        </w:rPr>
        <w:t xml:space="preserve"> representing realistic FastBites business data.</w:t>
      </w:r>
    </w:p>
    <w:p w14:paraId="6D6EE9A6" w14:textId="77777777" w:rsidR="00907C45" w:rsidRPr="00B72EB0" w:rsidRDefault="00907C45" w:rsidP="00B72EB0">
      <w:pPr>
        <w:pStyle w:val="NormalWeb"/>
        <w:spacing w:line="480" w:lineRule="auto"/>
      </w:pPr>
      <w:r w:rsidRPr="00B72EB0">
        <w:rPr>
          <w:noProof/>
        </w:rPr>
        <w:drawing>
          <wp:inline distT="0" distB="0" distL="0" distR="0" wp14:anchorId="7C321CBC" wp14:editId="29856563">
            <wp:extent cx="3971925" cy="2233020"/>
            <wp:effectExtent l="0" t="0" r="0" b="0"/>
            <wp:docPr id="4" name="Picture 4" descr="C:\Users\GNM Kitengela\Downloads\Microsoft Access Customer Data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GNM Kitengela\Downloads\Microsoft Access Customer Datashee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70479" cy="2232207"/>
                    </a:xfrm>
                    <a:prstGeom prst="rect">
                      <a:avLst/>
                    </a:prstGeom>
                    <a:noFill/>
                    <a:ln>
                      <a:noFill/>
                    </a:ln>
                  </pic:spPr>
                </pic:pic>
              </a:graphicData>
            </a:graphic>
          </wp:inline>
        </w:drawing>
      </w:r>
    </w:p>
    <w:p w14:paraId="53066BA8"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3: Populated Customer Table in Microsoft Access</w:t>
      </w:r>
    </w:p>
    <w:p w14:paraId="385CEA84" w14:textId="77777777" w:rsidR="00334692" w:rsidRPr="00B72EB0" w:rsidRDefault="00334692" w:rsidP="00B72EB0">
      <w:pPr>
        <w:pStyle w:val="NormalWeb"/>
        <w:spacing w:line="480" w:lineRule="auto"/>
      </w:pPr>
      <w:r w:rsidRPr="00B72EB0">
        <w:rPr>
          <w:noProof/>
        </w:rPr>
        <w:lastRenderedPageBreak/>
        <w:drawing>
          <wp:inline distT="0" distB="0" distL="0" distR="0" wp14:anchorId="7D8F6200" wp14:editId="00AF8E71">
            <wp:extent cx="5600142" cy="3139422"/>
            <wp:effectExtent l="0" t="0" r="635" b="4445"/>
            <wp:docPr id="6" name="Picture 6" descr="C:\Users\GNM Kitengela\Downloads\FastBites Staff Database Data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GNM Kitengela\Downloads\FastBites Staff Database Datashee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3938" cy="3141550"/>
                    </a:xfrm>
                    <a:prstGeom prst="rect">
                      <a:avLst/>
                    </a:prstGeom>
                    <a:noFill/>
                    <a:ln>
                      <a:noFill/>
                    </a:ln>
                  </pic:spPr>
                </pic:pic>
              </a:graphicData>
            </a:graphic>
          </wp:inline>
        </w:drawing>
      </w:r>
    </w:p>
    <w:p w14:paraId="5F9DA5AA"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Figure 4: Populated Staff Table in Microsoft Access</w:t>
      </w:r>
    </w:p>
    <w:p w14:paraId="3DE9512F" w14:textId="77777777" w:rsidR="00436596" w:rsidRPr="00B72EB0" w:rsidRDefault="00436596"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69F84304" wp14:editId="742FD29C">
            <wp:extent cx="5886450" cy="3299927"/>
            <wp:effectExtent l="0" t="0" r="0" b="0"/>
            <wp:docPr id="3" name="Picture 3" descr="C:\Users\GNM Kitengela\Downloads\Restaurant Database Datasheet in Ac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NM Kitengela\Downloads\Restaurant Database Datasheet in Acces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91287" cy="3302638"/>
                    </a:xfrm>
                    <a:prstGeom prst="rect">
                      <a:avLst/>
                    </a:prstGeom>
                    <a:noFill/>
                    <a:ln>
                      <a:noFill/>
                    </a:ln>
                  </pic:spPr>
                </pic:pic>
              </a:graphicData>
            </a:graphic>
          </wp:inline>
        </w:drawing>
      </w:r>
    </w:p>
    <w:p w14:paraId="3ADC5D87"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5: Populated Restaurant Table in Microsoft Access</w:t>
      </w:r>
    </w:p>
    <w:p w14:paraId="32FCDBA3" w14:textId="77777777" w:rsidR="00436596" w:rsidRPr="00B72EB0" w:rsidRDefault="00436596" w:rsidP="00B72EB0">
      <w:pPr>
        <w:pStyle w:val="NormalWeb"/>
        <w:spacing w:line="480" w:lineRule="auto"/>
      </w:pPr>
      <w:r w:rsidRPr="00B72EB0">
        <w:rPr>
          <w:noProof/>
        </w:rPr>
        <w:lastRenderedPageBreak/>
        <w:drawing>
          <wp:inline distT="0" distB="0" distL="0" distR="0" wp14:anchorId="69AF8E06" wp14:editId="0EE876FE">
            <wp:extent cx="5211676" cy="2921650"/>
            <wp:effectExtent l="0" t="0" r="8255" b="0"/>
            <wp:docPr id="5" name="Picture 5" descr="C:\Users\GNM Kitengela\Downloads\FastBites MenuItem Database Data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NM Kitengela\Downloads\FastBites MenuItem Database Datashee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3069" cy="2922431"/>
                    </a:xfrm>
                    <a:prstGeom prst="rect">
                      <a:avLst/>
                    </a:prstGeom>
                    <a:noFill/>
                    <a:ln>
                      <a:noFill/>
                    </a:ln>
                  </pic:spPr>
                </pic:pic>
              </a:graphicData>
            </a:graphic>
          </wp:inline>
        </w:drawing>
      </w:r>
    </w:p>
    <w:p w14:paraId="2982BCA8" w14:textId="77777777" w:rsidR="000E1632" w:rsidRPr="00B72EB0" w:rsidRDefault="00436596"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 xml:space="preserve"> </w:t>
      </w:r>
      <w:r w:rsidR="000E1632" w:rsidRPr="00B72EB0">
        <w:rPr>
          <w:rFonts w:ascii="Times New Roman" w:eastAsia="Times New Roman" w:hAnsi="Times New Roman" w:cs="Times New Roman"/>
          <w:b/>
          <w:bCs/>
          <w:sz w:val="24"/>
          <w:szCs w:val="24"/>
        </w:rPr>
        <w:t>Figure 6: Populated MenuItem Table in Microsoft Access</w:t>
      </w:r>
    </w:p>
    <w:p w14:paraId="178C349A" w14:textId="77777777" w:rsidR="00436596" w:rsidRPr="00B72EB0" w:rsidRDefault="00436596"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07299697" wp14:editId="6182C7B1">
            <wp:extent cx="5319465" cy="2982076"/>
            <wp:effectExtent l="0" t="0" r="0" b="8890"/>
            <wp:docPr id="7" name="Picture 7" descr="C:\Users\GNM Kitengela\Downloads\Microsoft Access Orders Datasheet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NM Kitengela\Downloads\Microsoft Access Orders Datasheet View.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6557" cy="2986052"/>
                    </a:xfrm>
                    <a:prstGeom prst="rect">
                      <a:avLst/>
                    </a:prstGeom>
                    <a:noFill/>
                    <a:ln>
                      <a:noFill/>
                    </a:ln>
                  </pic:spPr>
                </pic:pic>
              </a:graphicData>
            </a:graphic>
          </wp:inline>
        </w:drawing>
      </w:r>
    </w:p>
    <w:p w14:paraId="78CABAEE"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7: Populated Orders Table in Microsoft Access</w:t>
      </w:r>
    </w:p>
    <w:p w14:paraId="14722524" w14:textId="77777777" w:rsidR="00436596" w:rsidRPr="00B72EB0" w:rsidRDefault="00436596"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lastRenderedPageBreak/>
        <w:drawing>
          <wp:inline distT="0" distB="0" distL="0" distR="0" wp14:anchorId="7133AAEA" wp14:editId="6630B623">
            <wp:extent cx="5124450" cy="2872752"/>
            <wp:effectExtent l="0" t="0" r="0" b="3810"/>
            <wp:docPr id="8" name="Picture 8" descr="C:\Users\GNM Kitengela\Downloads\Microsoft Access OrderItem Data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NM Kitengela\Downloads\Microsoft Access OrderItem Datashee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28801" cy="2875191"/>
                    </a:xfrm>
                    <a:prstGeom prst="rect">
                      <a:avLst/>
                    </a:prstGeom>
                    <a:noFill/>
                    <a:ln>
                      <a:noFill/>
                    </a:ln>
                  </pic:spPr>
                </pic:pic>
              </a:graphicData>
            </a:graphic>
          </wp:inline>
        </w:drawing>
      </w:r>
    </w:p>
    <w:p w14:paraId="7A07801C" w14:textId="77777777" w:rsidR="00436596" w:rsidRPr="00B72EB0" w:rsidRDefault="00436596" w:rsidP="00B72EB0">
      <w:pPr>
        <w:spacing w:before="100" w:beforeAutospacing="1" w:after="100" w:afterAutospacing="1" w:line="480" w:lineRule="auto"/>
        <w:rPr>
          <w:rFonts w:ascii="Times New Roman" w:eastAsia="Times New Roman" w:hAnsi="Times New Roman" w:cs="Times New Roman"/>
          <w:b/>
          <w:bCs/>
          <w:sz w:val="24"/>
          <w:szCs w:val="24"/>
        </w:rPr>
      </w:pPr>
    </w:p>
    <w:p w14:paraId="0CCAAE8E"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8: Populated OrderItem Table in Microsoft Access</w:t>
      </w:r>
    </w:p>
    <w:p w14:paraId="56974524" w14:textId="77777777" w:rsidR="00436596" w:rsidRPr="00B72EB0" w:rsidRDefault="00436596"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75C8428A" wp14:editId="1EADA291">
            <wp:extent cx="4721145" cy="2646659"/>
            <wp:effectExtent l="0" t="0" r="3810" b="1905"/>
            <wp:docPr id="9" name="Picture 9" descr="C:\Users\GNM Kitengela\Downloads\FastBites Stock Datasheet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NM Kitengela\Downloads\FastBites Stock Datasheet View.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25211" cy="2648938"/>
                    </a:xfrm>
                    <a:prstGeom prst="rect">
                      <a:avLst/>
                    </a:prstGeom>
                    <a:noFill/>
                    <a:ln>
                      <a:noFill/>
                    </a:ln>
                  </pic:spPr>
                </pic:pic>
              </a:graphicData>
            </a:graphic>
          </wp:inline>
        </w:drawing>
      </w:r>
    </w:p>
    <w:p w14:paraId="044461D4"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9: Populated Stock Table in Microsoft Access</w:t>
      </w:r>
    </w:p>
    <w:p w14:paraId="4E69BD22" w14:textId="77777777" w:rsidR="00B750A7" w:rsidRPr="00B72EB0" w:rsidRDefault="00B750A7"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lastRenderedPageBreak/>
        <w:drawing>
          <wp:inline distT="0" distB="0" distL="0" distR="0" wp14:anchorId="06426707" wp14:editId="3C771C8F">
            <wp:extent cx="5076825" cy="2846053"/>
            <wp:effectExtent l="0" t="0" r="0" b="0"/>
            <wp:docPr id="10" name="Picture 10" descr="C:\Users\GNM Kitengela\Downloads\FastBites Delivery Data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GNM Kitengela\Downloads\FastBites Delivery Datasheet.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80799" cy="2848281"/>
                    </a:xfrm>
                    <a:prstGeom prst="rect">
                      <a:avLst/>
                    </a:prstGeom>
                    <a:noFill/>
                    <a:ln>
                      <a:noFill/>
                    </a:ln>
                  </pic:spPr>
                </pic:pic>
              </a:graphicData>
            </a:graphic>
          </wp:inline>
        </w:drawing>
      </w:r>
    </w:p>
    <w:p w14:paraId="4989A741"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10: Populated Delivery Table in Microsoft Access</w:t>
      </w:r>
    </w:p>
    <w:p w14:paraId="40E243A7" w14:textId="77777777" w:rsidR="000E1632" w:rsidRPr="00B72EB0" w:rsidRDefault="000E1632" w:rsidP="00B72EB0">
      <w:pPr>
        <w:pStyle w:val="Heading3"/>
        <w:numPr>
          <w:ilvl w:val="1"/>
          <w:numId w:val="5"/>
        </w:numPr>
        <w:spacing w:line="480" w:lineRule="auto"/>
        <w:rPr>
          <w:rFonts w:ascii="Times New Roman" w:hAnsi="Times New Roman" w:cs="Times New Roman"/>
          <w:color w:val="auto"/>
          <w:sz w:val="24"/>
          <w:szCs w:val="24"/>
        </w:rPr>
      </w:pPr>
      <w:bookmarkStart w:id="16" w:name="_Toc242264212"/>
      <w:r w:rsidRPr="00B72EB0">
        <w:rPr>
          <w:rFonts w:ascii="Times New Roman" w:hAnsi="Times New Roman" w:cs="Times New Roman"/>
          <w:color w:val="auto"/>
          <w:sz w:val="24"/>
          <w:szCs w:val="24"/>
        </w:rPr>
        <w:t>Relationships and Data Integrity</w:t>
      </w:r>
      <w:bookmarkEnd w:id="16"/>
    </w:p>
    <w:p w14:paraId="434A2BBE"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The Access Relationships window was used to connect primary and foreign keys. Referential integrity was enabled to prevent orphan records and maintain consistency between related tables [</w:t>
      </w:r>
      <w:r w:rsidR="002643DC">
        <w:rPr>
          <w:rFonts w:ascii="Times New Roman" w:eastAsia="Times New Roman" w:hAnsi="Times New Roman" w:cs="Times New Roman"/>
          <w:sz w:val="24"/>
          <w:szCs w:val="24"/>
        </w:rPr>
        <w:t>5</w:t>
      </w:r>
      <w:r w:rsidRPr="00B72EB0">
        <w:rPr>
          <w:rFonts w:ascii="Times New Roman" w:eastAsia="Times New Roman" w:hAnsi="Times New Roman" w:cs="Times New Roman"/>
          <w:sz w:val="24"/>
          <w:szCs w:val="24"/>
        </w:rPr>
        <w:t>].</w:t>
      </w:r>
    </w:p>
    <w:p w14:paraId="0F7CFC35" w14:textId="77777777" w:rsidR="00B750A7" w:rsidRPr="00B72EB0" w:rsidRDefault="00B750A7"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408F6973" wp14:editId="58CD2FE7">
            <wp:extent cx="4600575" cy="2579068"/>
            <wp:effectExtent l="0" t="0" r="0" b="0"/>
            <wp:docPr id="11" name="Picture 11" descr="C:\Users\GNM Kitengela\Downloads\Microsoft Access Relationships 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GNM Kitengela\Downloads\Microsoft Access Relationships Diagram.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00575" cy="2579068"/>
                    </a:xfrm>
                    <a:prstGeom prst="rect">
                      <a:avLst/>
                    </a:prstGeom>
                    <a:noFill/>
                    <a:ln>
                      <a:noFill/>
                    </a:ln>
                  </pic:spPr>
                </pic:pic>
              </a:graphicData>
            </a:graphic>
          </wp:inline>
        </w:drawing>
      </w:r>
    </w:p>
    <w:p w14:paraId="48E42B1C"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lastRenderedPageBreak/>
        <w:t>Figure 11: FastBites Table Relationships and Referential Integrity in Microsoft Access</w:t>
      </w:r>
    </w:p>
    <w:p w14:paraId="7456B14D" w14:textId="4E9C9A6E" w:rsidR="000E1632" w:rsidRPr="00B72EB0" w:rsidRDefault="00351E77"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Appropriate field types</w:t>
      </w:r>
      <w:r w:rsidR="000E1632" w:rsidRPr="00B72EB0">
        <w:rPr>
          <w:rFonts w:ascii="Times New Roman" w:eastAsia="Times New Roman" w:hAnsi="Times New Roman" w:cs="Times New Roman"/>
          <w:sz w:val="24"/>
          <w:szCs w:val="24"/>
        </w:rPr>
        <w:t xml:space="preserve"> required fields and validation rules were also applied where necessary. Access supports validation rules for restricting invalid data values [5].</w:t>
      </w:r>
    </w:p>
    <w:p w14:paraId="3CDCD8E6" w14:textId="77777777" w:rsidR="000E1632" w:rsidRPr="00B72EB0" w:rsidRDefault="000E1632" w:rsidP="00B72EB0">
      <w:pPr>
        <w:pStyle w:val="Heading2"/>
        <w:numPr>
          <w:ilvl w:val="0"/>
          <w:numId w:val="5"/>
        </w:numPr>
        <w:spacing w:line="480" w:lineRule="auto"/>
        <w:rPr>
          <w:rFonts w:ascii="Times New Roman" w:hAnsi="Times New Roman" w:cs="Times New Roman"/>
          <w:color w:val="auto"/>
          <w:sz w:val="24"/>
          <w:szCs w:val="24"/>
        </w:rPr>
      </w:pPr>
      <w:bookmarkStart w:id="17" w:name="_Toc242264213"/>
      <w:r w:rsidRPr="00B72EB0">
        <w:rPr>
          <w:rFonts w:ascii="Times New Roman" w:hAnsi="Times New Roman" w:cs="Times New Roman"/>
          <w:color w:val="auto"/>
          <w:sz w:val="24"/>
          <w:szCs w:val="24"/>
        </w:rPr>
        <w:t>Query Development and Testing</w:t>
      </w:r>
      <w:bookmarkEnd w:id="17"/>
    </w:p>
    <w:p w14:paraId="7F79C80B"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Three purposeful queries were developed to demonstrate how the database can support FastBites' operational decision-making. Access queries can retrieve selected records from one or more related tables using SQL or query design [</w:t>
      </w:r>
      <w:r w:rsidR="002643DC">
        <w:rPr>
          <w:rFonts w:ascii="Times New Roman" w:eastAsia="Times New Roman" w:hAnsi="Times New Roman" w:cs="Times New Roman"/>
          <w:sz w:val="24"/>
          <w:szCs w:val="24"/>
        </w:rPr>
        <w:t>7</w:t>
      </w:r>
      <w:r w:rsidRPr="00B72EB0">
        <w:rPr>
          <w:rFonts w:ascii="Times New Roman" w:eastAsia="Times New Roman" w:hAnsi="Times New Roman" w:cs="Times New Roman"/>
          <w:sz w:val="24"/>
          <w:szCs w:val="24"/>
        </w:rPr>
        <w:t>].</w:t>
      </w:r>
    </w:p>
    <w:tbl>
      <w:tblPr>
        <w:tblStyle w:val="TableGrid"/>
        <w:tblW w:w="0" w:type="auto"/>
        <w:tblLook w:val="04A0" w:firstRow="1" w:lastRow="0" w:firstColumn="1" w:lastColumn="0" w:noHBand="0" w:noVBand="1"/>
      </w:tblPr>
      <w:tblGrid>
        <w:gridCol w:w="3163"/>
        <w:gridCol w:w="3556"/>
        <w:gridCol w:w="2857"/>
      </w:tblGrid>
      <w:tr w:rsidR="000E1632" w:rsidRPr="00B72EB0" w14:paraId="129D1863" w14:textId="77777777" w:rsidTr="006A0B7D">
        <w:tc>
          <w:tcPr>
            <w:tcW w:w="0" w:type="auto"/>
            <w:hideMark/>
          </w:tcPr>
          <w:p w14:paraId="7DFC3BB0"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Query</w:t>
            </w:r>
          </w:p>
        </w:tc>
        <w:tc>
          <w:tcPr>
            <w:tcW w:w="0" w:type="auto"/>
            <w:hideMark/>
          </w:tcPr>
          <w:p w14:paraId="508ACC24"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Purpose</w:t>
            </w:r>
          </w:p>
        </w:tc>
        <w:tc>
          <w:tcPr>
            <w:tcW w:w="0" w:type="auto"/>
            <w:hideMark/>
          </w:tcPr>
          <w:p w14:paraId="77C66EFF"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Business Decision</w:t>
            </w:r>
          </w:p>
        </w:tc>
      </w:tr>
      <w:tr w:rsidR="000E1632" w:rsidRPr="00B72EB0" w14:paraId="2C8ABF7E" w14:textId="77777777" w:rsidTr="006A0B7D">
        <w:tc>
          <w:tcPr>
            <w:tcW w:w="0" w:type="auto"/>
            <w:hideMark/>
          </w:tcPr>
          <w:p w14:paraId="2FBD4916"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Q1_LowStockItems</w:t>
            </w:r>
          </w:p>
        </w:tc>
        <w:tc>
          <w:tcPr>
            <w:tcW w:w="0" w:type="auto"/>
            <w:hideMark/>
          </w:tcPr>
          <w:p w14:paraId="0BA99089"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Identifies menu items where available stock is at or below the reorder level.</w:t>
            </w:r>
          </w:p>
        </w:tc>
        <w:tc>
          <w:tcPr>
            <w:tcW w:w="0" w:type="auto"/>
            <w:hideMark/>
          </w:tcPr>
          <w:p w14:paraId="031A8C73"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Supports timely stock replenishment.</w:t>
            </w:r>
          </w:p>
        </w:tc>
      </w:tr>
      <w:tr w:rsidR="000E1632" w:rsidRPr="00B72EB0" w14:paraId="23D84D44" w14:textId="77777777" w:rsidTr="006A0B7D">
        <w:tc>
          <w:tcPr>
            <w:tcW w:w="0" w:type="auto"/>
            <w:hideMark/>
          </w:tcPr>
          <w:p w14:paraId="61E10297"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Q2_DeliveredOrders</w:t>
            </w:r>
          </w:p>
        </w:tc>
        <w:tc>
          <w:tcPr>
            <w:tcW w:w="0" w:type="auto"/>
            <w:hideMark/>
          </w:tcPr>
          <w:p w14:paraId="102D4615"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Retrieves orders with a completed delivery status.</w:t>
            </w:r>
          </w:p>
        </w:tc>
        <w:tc>
          <w:tcPr>
            <w:tcW w:w="0" w:type="auto"/>
            <w:hideMark/>
          </w:tcPr>
          <w:p w14:paraId="33E64455" w14:textId="532C9984"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Supports </w:t>
            </w:r>
            <w:r w:rsidR="0022439B" w:rsidRPr="00B72EB0">
              <w:rPr>
                <w:rFonts w:ascii="Times New Roman" w:eastAsia="Times New Roman" w:hAnsi="Times New Roman" w:cs="Times New Roman"/>
                <w:sz w:val="24"/>
                <w:szCs w:val="24"/>
              </w:rPr>
              <w:t>monitoring</w:t>
            </w:r>
            <w:r w:rsidRPr="00B72EB0">
              <w:rPr>
                <w:rFonts w:ascii="Times New Roman" w:eastAsia="Times New Roman" w:hAnsi="Times New Roman" w:cs="Times New Roman"/>
                <w:sz w:val="24"/>
                <w:szCs w:val="24"/>
              </w:rPr>
              <w:t xml:space="preserve"> completed deliveries.</w:t>
            </w:r>
          </w:p>
        </w:tc>
      </w:tr>
      <w:tr w:rsidR="000E1632" w:rsidRPr="00B72EB0" w14:paraId="3E55F176" w14:textId="77777777" w:rsidTr="006A0B7D">
        <w:tc>
          <w:tcPr>
            <w:tcW w:w="0" w:type="auto"/>
            <w:hideMark/>
          </w:tcPr>
          <w:p w14:paraId="3C19021E"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Q3_CustomerOrderAnalysis</w:t>
            </w:r>
          </w:p>
        </w:tc>
        <w:tc>
          <w:tcPr>
            <w:tcW w:w="0" w:type="auto"/>
            <w:hideMark/>
          </w:tcPr>
          <w:p w14:paraId="26731FA1"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Displays customers and their associated orders and items.</w:t>
            </w:r>
          </w:p>
        </w:tc>
        <w:tc>
          <w:tcPr>
            <w:tcW w:w="0" w:type="auto"/>
            <w:hideMark/>
          </w:tcPr>
          <w:p w14:paraId="29911817" w14:textId="59FB3D25"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Supports </w:t>
            </w:r>
            <w:r w:rsidR="0022439B" w:rsidRPr="00B72EB0">
              <w:rPr>
                <w:rFonts w:ascii="Times New Roman" w:eastAsia="Times New Roman" w:hAnsi="Times New Roman" w:cs="Times New Roman"/>
                <w:sz w:val="24"/>
                <w:szCs w:val="24"/>
              </w:rPr>
              <w:t>customer service</w:t>
            </w:r>
            <w:r w:rsidRPr="00B72EB0">
              <w:rPr>
                <w:rFonts w:ascii="Times New Roman" w:eastAsia="Times New Roman" w:hAnsi="Times New Roman" w:cs="Times New Roman"/>
                <w:sz w:val="24"/>
                <w:szCs w:val="24"/>
              </w:rPr>
              <w:t xml:space="preserve"> and order monitoring.</w:t>
            </w:r>
          </w:p>
        </w:tc>
      </w:tr>
    </w:tbl>
    <w:p w14:paraId="021D242C" w14:textId="77777777" w:rsidR="000E1632" w:rsidRPr="00B72EB0" w:rsidRDefault="000E1632" w:rsidP="00B72EB0">
      <w:pPr>
        <w:spacing w:before="100" w:beforeAutospacing="1" w:after="100" w:afterAutospacing="1" w:line="480" w:lineRule="auto"/>
        <w:outlineLvl w:val="2"/>
        <w:rPr>
          <w:rFonts w:ascii="Times New Roman" w:eastAsia="Times New Roman" w:hAnsi="Times New Roman" w:cs="Times New Roman"/>
          <w:b/>
          <w:bCs/>
          <w:sz w:val="24"/>
          <w:szCs w:val="24"/>
        </w:rPr>
      </w:pPr>
      <w:bookmarkStart w:id="18" w:name="_Toc242264214"/>
      <w:r w:rsidRPr="00B72EB0">
        <w:rPr>
          <w:rFonts w:ascii="Times New Roman" w:eastAsia="Times New Roman" w:hAnsi="Times New Roman" w:cs="Times New Roman"/>
          <w:b/>
          <w:bCs/>
          <w:sz w:val="24"/>
          <w:szCs w:val="24"/>
        </w:rPr>
        <w:t>Q1_LowStockItems</w:t>
      </w:r>
      <w:bookmarkEnd w:id="18"/>
    </w:p>
    <w:p w14:paraId="33015978" w14:textId="77777777" w:rsidR="00B750A7" w:rsidRPr="00B72EB0" w:rsidRDefault="00B750A7"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lastRenderedPageBreak/>
        <w:drawing>
          <wp:inline distT="0" distB="0" distL="0" distR="0" wp14:anchorId="52B38390" wp14:editId="4BCB1290">
            <wp:extent cx="5419725" cy="3038282"/>
            <wp:effectExtent l="0" t="0" r="0" b="0"/>
            <wp:docPr id="12" name="Picture 12" descr="C:\Users\GNM Kitengela\Downloads\FastBites Restaurant Query De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GNM Kitengela\Downloads\FastBites Restaurant Query Design.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19725" cy="3038282"/>
                    </a:xfrm>
                    <a:prstGeom prst="rect">
                      <a:avLst/>
                    </a:prstGeom>
                    <a:noFill/>
                    <a:ln>
                      <a:noFill/>
                    </a:ln>
                  </pic:spPr>
                </pic:pic>
              </a:graphicData>
            </a:graphic>
          </wp:inline>
        </w:drawing>
      </w:r>
    </w:p>
    <w:p w14:paraId="55D20DE3"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12: Q1_LowStockItems Query Design</w:t>
      </w:r>
    </w:p>
    <w:p w14:paraId="766B9E45" w14:textId="77777777" w:rsidR="007E1607" w:rsidRPr="00B72EB0" w:rsidRDefault="007E1607"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489403B1" wp14:editId="715E6DEC">
            <wp:extent cx="5921903" cy="3319801"/>
            <wp:effectExtent l="0" t="0" r="3175" b="0"/>
            <wp:docPr id="13" name="Picture 13" descr="C:\Users\GNM Kitengela\Downloads\FastBites Query Results Dash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GNM Kitengela\Downloads\FastBites Query Results Dashboard.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23276" cy="3320571"/>
                    </a:xfrm>
                    <a:prstGeom prst="rect">
                      <a:avLst/>
                    </a:prstGeom>
                    <a:noFill/>
                    <a:ln>
                      <a:noFill/>
                    </a:ln>
                  </pic:spPr>
                </pic:pic>
              </a:graphicData>
            </a:graphic>
          </wp:inline>
        </w:drawing>
      </w:r>
    </w:p>
    <w:p w14:paraId="19A3B0FC"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Figure 13: Q1_LowStockItems Query Results</w:t>
      </w:r>
    </w:p>
    <w:p w14:paraId="37C96706" w14:textId="77777777" w:rsidR="00D83664" w:rsidRPr="00B72EB0" w:rsidRDefault="00D83664" w:rsidP="00B72EB0">
      <w:pPr>
        <w:spacing w:before="100" w:beforeAutospacing="1" w:after="100" w:afterAutospacing="1" w:line="480" w:lineRule="auto"/>
        <w:rPr>
          <w:rFonts w:ascii="Times New Roman" w:eastAsia="Times New Roman" w:hAnsi="Times New Roman" w:cs="Times New Roman"/>
          <w:b/>
          <w:bCs/>
          <w:sz w:val="24"/>
          <w:szCs w:val="24"/>
        </w:rPr>
      </w:pPr>
      <w:r w:rsidRPr="00B72EB0">
        <w:rPr>
          <w:rFonts w:ascii="Times New Roman" w:hAnsi="Times New Roman" w:cs="Times New Roman"/>
          <w:b/>
          <w:bCs/>
          <w:sz w:val="24"/>
          <w:szCs w:val="24"/>
        </w:rPr>
        <w:lastRenderedPageBreak/>
        <w:t>Q2_DeliveredOrders</w:t>
      </w:r>
    </w:p>
    <w:p w14:paraId="448222DA" w14:textId="77777777" w:rsidR="007E1607" w:rsidRPr="00B72EB0" w:rsidRDefault="007E1607"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4EABE1A8" wp14:editId="32FCCBAA">
            <wp:extent cx="5486400" cy="3075660"/>
            <wp:effectExtent l="0" t="0" r="0" b="0"/>
            <wp:docPr id="14" name="Picture 14" descr="C:\Users\GNM Kitengela\Downloads\Microsoft Access Query Design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GNM Kitengela\Downloads\Microsoft Access Query Design View.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90505" cy="3077961"/>
                    </a:xfrm>
                    <a:prstGeom prst="rect">
                      <a:avLst/>
                    </a:prstGeom>
                    <a:noFill/>
                    <a:ln>
                      <a:noFill/>
                    </a:ln>
                  </pic:spPr>
                </pic:pic>
              </a:graphicData>
            </a:graphic>
          </wp:inline>
        </w:drawing>
      </w:r>
    </w:p>
    <w:p w14:paraId="4F7FDE96"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14: Q2_DeliveredOrders Query Design</w:t>
      </w:r>
    </w:p>
    <w:p w14:paraId="778AEEB7" w14:textId="77777777" w:rsidR="007E1607" w:rsidRPr="00B72EB0" w:rsidRDefault="007E1607"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271E063C" wp14:editId="45E1FE98">
            <wp:extent cx="4772025" cy="2681234"/>
            <wp:effectExtent l="0" t="0" r="0" b="5080"/>
            <wp:docPr id="15" name="Picture 15" descr="C:\Users\GNM Kitengela\Downloads\Microsoft Access Query Results Data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GNM Kitengela\Downloads\Microsoft Access Query Results Datashee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72025" cy="2681234"/>
                    </a:xfrm>
                    <a:prstGeom prst="rect">
                      <a:avLst/>
                    </a:prstGeom>
                    <a:noFill/>
                    <a:ln>
                      <a:noFill/>
                    </a:ln>
                  </pic:spPr>
                </pic:pic>
              </a:graphicData>
            </a:graphic>
          </wp:inline>
        </w:drawing>
      </w:r>
    </w:p>
    <w:p w14:paraId="27F4D499"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15: Q2_DeliveredOrders Query Results</w:t>
      </w:r>
    </w:p>
    <w:p w14:paraId="768CBDA2" w14:textId="77777777" w:rsidR="000E1632" w:rsidRPr="00B72EB0" w:rsidRDefault="000E1632" w:rsidP="00B72EB0">
      <w:pPr>
        <w:spacing w:before="100" w:beforeAutospacing="1" w:after="100" w:afterAutospacing="1" w:line="480" w:lineRule="auto"/>
        <w:outlineLvl w:val="2"/>
        <w:rPr>
          <w:rFonts w:ascii="Times New Roman" w:eastAsia="Times New Roman" w:hAnsi="Times New Roman" w:cs="Times New Roman"/>
          <w:b/>
          <w:bCs/>
          <w:sz w:val="24"/>
          <w:szCs w:val="24"/>
        </w:rPr>
      </w:pPr>
      <w:bookmarkStart w:id="19" w:name="_Toc242264215"/>
      <w:r w:rsidRPr="00B72EB0">
        <w:rPr>
          <w:rFonts w:ascii="Times New Roman" w:eastAsia="Times New Roman" w:hAnsi="Times New Roman" w:cs="Times New Roman"/>
          <w:b/>
          <w:bCs/>
          <w:sz w:val="24"/>
          <w:szCs w:val="24"/>
        </w:rPr>
        <w:t>Q3_CustomerOrderAnalysis</w:t>
      </w:r>
      <w:bookmarkEnd w:id="19"/>
    </w:p>
    <w:p w14:paraId="1053D7B5" w14:textId="77777777" w:rsidR="007E1607" w:rsidRPr="00B72EB0" w:rsidRDefault="007E1607"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lastRenderedPageBreak/>
        <w:drawing>
          <wp:inline distT="0" distB="0" distL="0" distR="0" wp14:anchorId="09F0DC0C" wp14:editId="78366F21">
            <wp:extent cx="5562600" cy="3118378"/>
            <wp:effectExtent l="0" t="0" r="0" b="6350"/>
            <wp:docPr id="16" name="Picture 16" descr="C:\Users\GNM Kitengela\Downloads\Microsoft Access Query Design Work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GNM Kitengela\Downloads\Microsoft Access Query Design Workspace.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73004" cy="3124211"/>
                    </a:xfrm>
                    <a:prstGeom prst="rect">
                      <a:avLst/>
                    </a:prstGeom>
                    <a:noFill/>
                    <a:ln>
                      <a:noFill/>
                    </a:ln>
                  </pic:spPr>
                </pic:pic>
              </a:graphicData>
            </a:graphic>
          </wp:inline>
        </w:drawing>
      </w:r>
    </w:p>
    <w:p w14:paraId="7B86E4C9"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16: Q3_CustomerOrderAnalysis Query Design</w:t>
      </w:r>
    </w:p>
    <w:p w14:paraId="0103EF68" w14:textId="77777777" w:rsidR="00BB2B98" w:rsidRPr="00B72EB0" w:rsidRDefault="00BB2B98"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noProof/>
          <w:sz w:val="24"/>
          <w:szCs w:val="24"/>
        </w:rPr>
        <w:drawing>
          <wp:inline distT="0" distB="0" distL="0" distR="0" wp14:anchorId="5B523CB9" wp14:editId="7CF0693C">
            <wp:extent cx="5229225" cy="2931488"/>
            <wp:effectExtent l="0" t="0" r="0" b="2540"/>
            <wp:docPr id="17" name="Picture 17" descr="C:\Users\GNM Kitengela\Downloads\FastBites Top-Selling Items Dash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GNM Kitengela\Downloads\FastBites Top-Selling Items Dashboard.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29225" cy="2931488"/>
                    </a:xfrm>
                    <a:prstGeom prst="rect">
                      <a:avLst/>
                    </a:prstGeom>
                    <a:noFill/>
                    <a:ln>
                      <a:noFill/>
                    </a:ln>
                  </pic:spPr>
                </pic:pic>
              </a:graphicData>
            </a:graphic>
          </wp:inline>
        </w:drawing>
      </w:r>
    </w:p>
    <w:p w14:paraId="0F0409FA"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Figure 17: Q3_CustomerOrderAnalysis Query Results</w:t>
      </w:r>
    </w:p>
    <w:p w14:paraId="28FF8135"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lastRenderedPageBreak/>
        <w:t>The queries demonstrate that the database can transform stored operational data into useful information for stock control, delivery monitoring and customer-order management.</w:t>
      </w:r>
    </w:p>
    <w:p w14:paraId="6D0C94DF" w14:textId="77777777" w:rsidR="000E1632" w:rsidRPr="00B72EB0" w:rsidRDefault="000E1632" w:rsidP="00B72EB0">
      <w:pPr>
        <w:pStyle w:val="Heading2"/>
        <w:numPr>
          <w:ilvl w:val="0"/>
          <w:numId w:val="5"/>
        </w:numPr>
        <w:spacing w:line="480" w:lineRule="auto"/>
        <w:rPr>
          <w:rFonts w:ascii="Times New Roman" w:hAnsi="Times New Roman" w:cs="Times New Roman"/>
          <w:color w:val="auto"/>
          <w:sz w:val="24"/>
          <w:szCs w:val="24"/>
        </w:rPr>
      </w:pPr>
      <w:bookmarkStart w:id="20" w:name="_Toc242264216"/>
      <w:r w:rsidRPr="00B72EB0">
        <w:rPr>
          <w:rFonts w:ascii="Times New Roman" w:hAnsi="Times New Roman" w:cs="Times New Roman"/>
          <w:color w:val="auto"/>
          <w:sz w:val="24"/>
          <w:szCs w:val="24"/>
        </w:rPr>
        <w:t>Validation and Testing</w:t>
      </w:r>
      <w:bookmarkEnd w:id="20"/>
    </w:p>
    <w:p w14:paraId="16B82391"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Testing was conducted to confirm that the database operates correctly and maintains data integrity</w:t>
      </w:r>
      <w:r w:rsidR="002643DC">
        <w:rPr>
          <w:rFonts w:ascii="Times New Roman" w:eastAsia="Times New Roman" w:hAnsi="Times New Roman" w:cs="Times New Roman"/>
          <w:sz w:val="24"/>
          <w:szCs w:val="24"/>
        </w:rPr>
        <w:t xml:space="preserve"> </w:t>
      </w:r>
      <w:r w:rsidR="002643DC" w:rsidRPr="00B72EB0">
        <w:rPr>
          <w:rFonts w:ascii="Times New Roman" w:eastAsia="Times New Roman" w:hAnsi="Times New Roman" w:cs="Times New Roman"/>
          <w:sz w:val="24"/>
          <w:szCs w:val="24"/>
        </w:rPr>
        <w:t>[</w:t>
      </w:r>
      <w:r w:rsidR="002643DC">
        <w:rPr>
          <w:rFonts w:ascii="Times New Roman" w:eastAsia="Times New Roman" w:hAnsi="Times New Roman" w:cs="Times New Roman"/>
          <w:sz w:val="24"/>
          <w:szCs w:val="24"/>
        </w:rPr>
        <w:t>3</w:t>
      </w:r>
      <w:r w:rsidR="002643DC"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The tests cover primary keys, foreign keys, relationships, queries and required data fields.</w:t>
      </w:r>
    </w:p>
    <w:p w14:paraId="313926CD" w14:textId="77777777" w:rsidR="000E1632" w:rsidRPr="00B72EB0" w:rsidRDefault="000E1632" w:rsidP="00B72EB0">
      <w:pPr>
        <w:spacing w:before="100" w:beforeAutospacing="1" w:after="100" w:afterAutospacing="1"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Table 2: FastBites Database Validation and Testing</w:t>
      </w:r>
    </w:p>
    <w:tbl>
      <w:tblPr>
        <w:tblStyle w:val="TableGrid"/>
        <w:tblW w:w="0" w:type="auto"/>
        <w:tblLook w:val="04A0" w:firstRow="1" w:lastRow="0" w:firstColumn="1" w:lastColumn="0" w:noHBand="0" w:noVBand="1"/>
      </w:tblPr>
      <w:tblGrid>
        <w:gridCol w:w="942"/>
        <w:gridCol w:w="3313"/>
        <w:gridCol w:w="3801"/>
        <w:gridCol w:w="1520"/>
      </w:tblGrid>
      <w:tr w:rsidR="000E1632" w:rsidRPr="00B72EB0" w14:paraId="351E27F2" w14:textId="77777777" w:rsidTr="001F5A27">
        <w:tc>
          <w:tcPr>
            <w:tcW w:w="0" w:type="auto"/>
            <w:hideMark/>
          </w:tcPr>
          <w:p w14:paraId="789257FE"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Test ID</w:t>
            </w:r>
          </w:p>
        </w:tc>
        <w:tc>
          <w:tcPr>
            <w:tcW w:w="0" w:type="auto"/>
            <w:hideMark/>
          </w:tcPr>
          <w:p w14:paraId="21469D17"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Description</w:t>
            </w:r>
          </w:p>
        </w:tc>
        <w:tc>
          <w:tcPr>
            <w:tcW w:w="0" w:type="auto"/>
            <w:hideMark/>
          </w:tcPr>
          <w:p w14:paraId="2D0551E6"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Expected Result</w:t>
            </w:r>
          </w:p>
        </w:tc>
        <w:tc>
          <w:tcPr>
            <w:tcW w:w="0" w:type="auto"/>
            <w:hideMark/>
          </w:tcPr>
          <w:p w14:paraId="4023B687" w14:textId="77777777" w:rsidR="000E1632" w:rsidRPr="00B72EB0" w:rsidRDefault="000E1632" w:rsidP="00B72EB0">
            <w:pPr>
              <w:spacing w:line="480" w:lineRule="auto"/>
              <w:jc w:val="center"/>
              <w:rPr>
                <w:rFonts w:ascii="Times New Roman" w:eastAsia="Times New Roman" w:hAnsi="Times New Roman" w:cs="Times New Roman"/>
                <w:b/>
                <w:bCs/>
                <w:sz w:val="24"/>
                <w:szCs w:val="24"/>
              </w:rPr>
            </w:pPr>
            <w:r w:rsidRPr="00B72EB0">
              <w:rPr>
                <w:rFonts w:ascii="Times New Roman" w:eastAsia="Times New Roman" w:hAnsi="Times New Roman" w:cs="Times New Roman"/>
                <w:b/>
                <w:bCs/>
                <w:sz w:val="24"/>
                <w:szCs w:val="24"/>
              </w:rPr>
              <w:t>Actual Result</w:t>
            </w:r>
          </w:p>
        </w:tc>
      </w:tr>
      <w:tr w:rsidR="000E1632" w:rsidRPr="00B72EB0" w14:paraId="64F8DFE4" w14:textId="77777777" w:rsidTr="001F5A27">
        <w:tc>
          <w:tcPr>
            <w:tcW w:w="0" w:type="auto"/>
            <w:hideMark/>
          </w:tcPr>
          <w:p w14:paraId="60EF2CA7"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T01</w:t>
            </w:r>
          </w:p>
        </w:tc>
        <w:tc>
          <w:tcPr>
            <w:tcW w:w="0" w:type="auto"/>
            <w:hideMark/>
          </w:tcPr>
          <w:p w14:paraId="5290F648"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Enter duplicate primary key</w:t>
            </w:r>
          </w:p>
        </w:tc>
        <w:tc>
          <w:tcPr>
            <w:tcW w:w="0" w:type="auto"/>
            <w:hideMark/>
          </w:tcPr>
          <w:p w14:paraId="1E450C6A"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Duplicate record rejected</w:t>
            </w:r>
          </w:p>
        </w:tc>
        <w:tc>
          <w:tcPr>
            <w:tcW w:w="0" w:type="auto"/>
            <w:hideMark/>
          </w:tcPr>
          <w:p w14:paraId="59F9F355"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r w:rsidR="000E1632" w:rsidRPr="00B72EB0" w14:paraId="3939ECA3" w14:textId="77777777" w:rsidTr="001F5A27">
        <w:tc>
          <w:tcPr>
            <w:tcW w:w="0" w:type="auto"/>
            <w:hideMark/>
          </w:tcPr>
          <w:p w14:paraId="3AB209C4"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T02</w:t>
            </w:r>
          </w:p>
        </w:tc>
        <w:tc>
          <w:tcPr>
            <w:tcW w:w="0" w:type="auto"/>
            <w:hideMark/>
          </w:tcPr>
          <w:p w14:paraId="5B2D792C"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Enter valid foreign key</w:t>
            </w:r>
          </w:p>
        </w:tc>
        <w:tc>
          <w:tcPr>
            <w:tcW w:w="0" w:type="auto"/>
            <w:hideMark/>
          </w:tcPr>
          <w:p w14:paraId="7A8E6612"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Record accepted</w:t>
            </w:r>
          </w:p>
        </w:tc>
        <w:tc>
          <w:tcPr>
            <w:tcW w:w="0" w:type="auto"/>
            <w:hideMark/>
          </w:tcPr>
          <w:p w14:paraId="43EEBF9E"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r w:rsidR="000E1632" w:rsidRPr="00B72EB0" w14:paraId="0D836261" w14:textId="77777777" w:rsidTr="001F5A27">
        <w:tc>
          <w:tcPr>
            <w:tcW w:w="0" w:type="auto"/>
            <w:hideMark/>
          </w:tcPr>
          <w:p w14:paraId="7E37F3B1"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T03</w:t>
            </w:r>
          </w:p>
        </w:tc>
        <w:tc>
          <w:tcPr>
            <w:tcW w:w="0" w:type="auto"/>
            <w:hideMark/>
          </w:tcPr>
          <w:p w14:paraId="438CBC45"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Enter invalid foreign key</w:t>
            </w:r>
          </w:p>
        </w:tc>
        <w:tc>
          <w:tcPr>
            <w:tcW w:w="0" w:type="auto"/>
            <w:hideMark/>
          </w:tcPr>
          <w:p w14:paraId="091F7D5C"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Record rejected</w:t>
            </w:r>
          </w:p>
        </w:tc>
        <w:tc>
          <w:tcPr>
            <w:tcW w:w="0" w:type="auto"/>
            <w:hideMark/>
          </w:tcPr>
          <w:p w14:paraId="1818E12E"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r w:rsidR="000E1632" w:rsidRPr="00B72EB0" w14:paraId="2F6F120D" w14:textId="77777777" w:rsidTr="001F5A27">
        <w:tc>
          <w:tcPr>
            <w:tcW w:w="0" w:type="auto"/>
            <w:hideMark/>
          </w:tcPr>
          <w:p w14:paraId="0461CD5A"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T04</w:t>
            </w:r>
          </w:p>
        </w:tc>
        <w:tc>
          <w:tcPr>
            <w:tcW w:w="0" w:type="auto"/>
            <w:hideMark/>
          </w:tcPr>
          <w:p w14:paraId="370FAC52"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Test low-stock query</w:t>
            </w:r>
          </w:p>
        </w:tc>
        <w:tc>
          <w:tcPr>
            <w:tcW w:w="0" w:type="auto"/>
            <w:hideMark/>
          </w:tcPr>
          <w:p w14:paraId="6F528939"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Correct low-stock items displayed</w:t>
            </w:r>
          </w:p>
        </w:tc>
        <w:tc>
          <w:tcPr>
            <w:tcW w:w="0" w:type="auto"/>
            <w:hideMark/>
          </w:tcPr>
          <w:p w14:paraId="4C673BD4"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r w:rsidR="000E1632" w:rsidRPr="00B72EB0" w14:paraId="31913F96" w14:textId="77777777" w:rsidTr="001F5A27">
        <w:tc>
          <w:tcPr>
            <w:tcW w:w="0" w:type="auto"/>
            <w:hideMark/>
          </w:tcPr>
          <w:p w14:paraId="531454FD"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T05</w:t>
            </w:r>
          </w:p>
        </w:tc>
        <w:tc>
          <w:tcPr>
            <w:tcW w:w="0" w:type="auto"/>
            <w:hideMark/>
          </w:tcPr>
          <w:p w14:paraId="4E0D46B3"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Test delivered-order query</w:t>
            </w:r>
          </w:p>
        </w:tc>
        <w:tc>
          <w:tcPr>
            <w:tcW w:w="0" w:type="auto"/>
            <w:hideMark/>
          </w:tcPr>
          <w:p w14:paraId="6E5E243B" w14:textId="5B93D3CC" w:rsidR="000E1632" w:rsidRPr="00B72EB0" w:rsidRDefault="00351E77"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Correctly</w:t>
            </w:r>
            <w:r w:rsidR="000E1632" w:rsidRPr="00B72EB0">
              <w:rPr>
                <w:rFonts w:ascii="Times New Roman" w:eastAsia="Times New Roman" w:hAnsi="Times New Roman" w:cs="Times New Roman"/>
                <w:sz w:val="24"/>
                <w:szCs w:val="24"/>
              </w:rPr>
              <w:t xml:space="preserve"> delivered orders displayed</w:t>
            </w:r>
          </w:p>
        </w:tc>
        <w:tc>
          <w:tcPr>
            <w:tcW w:w="0" w:type="auto"/>
            <w:hideMark/>
          </w:tcPr>
          <w:p w14:paraId="2CA0D828"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r w:rsidR="000E1632" w:rsidRPr="00B72EB0" w14:paraId="5E0095E9" w14:textId="77777777" w:rsidTr="001F5A27">
        <w:tc>
          <w:tcPr>
            <w:tcW w:w="0" w:type="auto"/>
            <w:hideMark/>
          </w:tcPr>
          <w:p w14:paraId="2C413B27"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T06</w:t>
            </w:r>
          </w:p>
        </w:tc>
        <w:tc>
          <w:tcPr>
            <w:tcW w:w="0" w:type="auto"/>
            <w:hideMark/>
          </w:tcPr>
          <w:p w14:paraId="5D8722F4"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Leave required field empty</w:t>
            </w:r>
          </w:p>
        </w:tc>
        <w:tc>
          <w:tcPr>
            <w:tcW w:w="0" w:type="auto"/>
            <w:hideMark/>
          </w:tcPr>
          <w:p w14:paraId="2454D80A"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Record rejected</w:t>
            </w:r>
          </w:p>
        </w:tc>
        <w:tc>
          <w:tcPr>
            <w:tcW w:w="0" w:type="auto"/>
            <w:hideMark/>
          </w:tcPr>
          <w:p w14:paraId="65F0B299"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r w:rsidR="000E1632" w:rsidRPr="00B72EB0" w14:paraId="75046D4B" w14:textId="77777777" w:rsidTr="001F5A27">
        <w:tc>
          <w:tcPr>
            <w:tcW w:w="0" w:type="auto"/>
            <w:hideMark/>
          </w:tcPr>
          <w:p w14:paraId="5783EEEC"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T07</w:t>
            </w:r>
          </w:p>
        </w:tc>
        <w:tc>
          <w:tcPr>
            <w:tcW w:w="0" w:type="auto"/>
            <w:hideMark/>
          </w:tcPr>
          <w:p w14:paraId="7B71C76C"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Test Customer–Orders relationship</w:t>
            </w:r>
          </w:p>
        </w:tc>
        <w:tc>
          <w:tcPr>
            <w:tcW w:w="0" w:type="auto"/>
            <w:hideMark/>
          </w:tcPr>
          <w:p w14:paraId="56FC6575"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Related orders linked to correct customer</w:t>
            </w:r>
          </w:p>
        </w:tc>
        <w:tc>
          <w:tcPr>
            <w:tcW w:w="0" w:type="auto"/>
            <w:hideMark/>
          </w:tcPr>
          <w:p w14:paraId="2BCD10A6"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r w:rsidR="000E1632" w:rsidRPr="00B72EB0" w14:paraId="73AACD7B" w14:textId="77777777" w:rsidTr="001F5A27">
        <w:tc>
          <w:tcPr>
            <w:tcW w:w="0" w:type="auto"/>
            <w:hideMark/>
          </w:tcPr>
          <w:p w14:paraId="45E1D0E7"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T08</w:t>
            </w:r>
          </w:p>
        </w:tc>
        <w:tc>
          <w:tcPr>
            <w:tcW w:w="0" w:type="auto"/>
            <w:hideMark/>
          </w:tcPr>
          <w:p w14:paraId="03181519"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Test Order–OrderItem relationship</w:t>
            </w:r>
          </w:p>
        </w:tc>
        <w:tc>
          <w:tcPr>
            <w:tcW w:w="0" w:type="auto"/>
            <w:hideMark/>
          </w:tcPr>
          <w:p w14:paraId="4DEE1821"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Order items linked to correct order</w:t>
            </w:r>
          </w:p>
        </w:tc>
        <w:tc>
          <w:tcPr>
            <w:tcW w:w="0" w:type="auto"/>
            <w:hideMark/>
          </w:tcPr>
          <w:p w14:paraId="42207EBC" w14:textId="77777777" w:rsidR="000E1632" w:rsidRPr="00B72EB0" w:rsidRDefault="000E1632"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b/>
                <w:bCs/>
                <w:sz w:val="24"/>
                <w:szCs w:val="24"/>
              </w:rPr>
              <w:t>Pass</w:t>
            </w:r>
          </w:p>
        </w:tc>
      </w:tr>
    </w:tbl>
    <w:p w14:paraId="7A99EA0E"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lastRenderedPageBreak/>
        <w:t>The results indicate that the implemented database maintains the intended relationships and produces the expected query outputs</w:t>
      </w:r>
      <w:r w:rsidR="001F5A27" w:rsidRPr="00B72EB0">
        <w:rPr>
          <w:rFonts w:ascii="Times New Roman" w:eastAsia="Times New Roman" w:hAnsi="Times New Roman" w:cs="Times New Roman"/>
          <w:sz w:val="24"/>
          <w:szCs w:val="24"/>
        </w:rPr>
        <w:t xml:space="preserve"> [6]</w:t>
      </w:r>
      <w:r w:rsidRPr="00B72EB0">
        <w:rPr>
          <w:rFonts w:ascii="Times New Roman" w:eastAsia="Times New Roman" w:hAnsi="Times New Roman" w:cs="Times New Roman"/>
          <w:sz w:val="24"/>
          <w:szCs w:val="24"/>
        </w:rPr>
        <w:t>. Referential integrity prevents invalid foreign-key references, while validation controls restrict inappropriate input.</w:t>
      </w:r>
    </w:p>
    <w:p w14:paraId="7DB51D62" w14:textId="77777777" w:rsidR="000E1632" w:rsidRPr="00B72EB0" w:rsidRDefault="000E1632" w:rsidP="00B72EB0">
      <w:pPr>
        <w:pStyle w:val="Heading2"/>
        <w:numPr>
          <w:ilvl w:val="0"/>
          <w:numId w:val="5"/>
        </w:numPr>
        <w:spacing w:line="480" w:lineRule="auto"/>
        <w:rPr>
          <w:rFonts w:ascii="Times New Roman" w:hAnsi="Times New Roman" w:cs="Times New Roman"/>
          <w:color w:val="auto"/>
          <w:sz w:val="24"/>
          <w:szCs w:val="24"/>
        </w:rPr>
      </w:pPr>
      <w:bookmarkStart w:id="21" w:name="_Toc242264217"/>
      <w:r w:rsidRPr="00B72EB0">
        <w:rPr>
          <w:rFonts w:ascii="Times New Roman" w:hAnsi="Times New Roman" w:cs="Times New Roman"/>
          <w:color w:val="auto"/>
          <w:sz w:val="24"/>
          <w:szCs w:val="24"/>
        </w:rPr>
        <w:t>Design Decisions</w:t>
      </w:r>
      <w:bookmarkEnd w:id="21"/>
    </w:p>
    <w:p w14:paraId="28353403" w14:textId="65B0436B"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Several design decisions were made to ensure that the database remained accurate, maintainable and suitable for FastBites. The </w:t>
      </w:r>
      <w:r w:rsidRPr="002643DC">
        <w:rPr>
          <w:rFonts w:ascii="Times New Roman" w:eastAsia="Times New Roman" w:hAnsi="Times New Roman" w:cs="Times New Roman"/>
          <w:sz w:val="24"/>
          <w:szCs w:val="24"/>
        </w:rPr>
        <w:t>OrderItem</w:t>
      </w:r>
      <w:r w:rsidRPr="00B72EB0">
        <w:rPr>
          <w:rFonts w:ascii="Times New Roman" w:eastAsia="Times New Roman" w:hAnsi="Times New Roman" w:cs="Times New Roman"/>
          <w:sz w:val="24"/>
          <w:szCs w:val="24"/>
        </w:rPr>
        <w:t xml:space="preserve"> entity was introduced to resolve the Orders–MenuItem many-to-many relationship and record quantity and transaction-specific price. The database was normalized to 3NF to </w:t>
      </w:r>
      <w:r w:rsidR="00D610AE" w:rsidRPr="00B72EB0">
        <w:rPr>
          <w:rFonts w:ascii="Times New Roman" w:eastAsia="Times New Roman" w:hAnsi="Times New Roman" w:cs="Times New Roman"/>
          <w:sz w:val="24"/>
          <w:szCs w:val="24"/>
        </w:rPr>
        <w:t>minimize</w:t>
      </w:r>
      <w:r w:rsidRPr="00B72EB0">
        <w:rPr>
          <w:rFonts w:ascii="Times New Roman" w:eastAsia="Times New Roman" w:hAnsi="Times New Roman" w:cs="Times New Roman"/>
          <w:sz w:val="24"/>
          <w:szCs w:val="24"/>
        </w:rPr>
        <w:t xml:space="preserve"> redundancy and update anomalies</w:t>
      </w:r>
      <w:r w:rsidR="001F5A27" w:rsidRPr="00B72EB0">
        <w:rPr>
          <w:rFonts w:ascii="Times New Roman" w:eastAsia="Times New Roman" w:hAnsi="Times New Roman" w:cs="Times New Roman"/>
          <w:sz w:val="24"/>
          <w:szCs w:val="24"/>
        </w:rPr>
        <w:t xml:space="preserve"> [</w:t>
      </w:r>
      <w:r w:rsidR="002643DC">
        <w:rPr>
          <w:rFonts w:ascii="Times New Roman" w:eastAsia="Times New Roman" w:hAnsi="Times New Roman" w:cs="Times New Roman"/>
          <w:sz w:val="24"/>
          <w:szCs w:val="24"/>
        </w:rPr>
        <w:t>2</w:t>
      </w:r>
      <w:r w:rsidR="001F5A27"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xml:space="preserve">. Primary and foreign keys were used to provide reliable identification and relationships, while Microsoft Access was selected as a practical platform for implementing, testing and querying </w:t>
      </w:r>
      <w:r w:rsidR="00351E77" w:rsidRPr="00B72EB0">
        <w:rPr>
          <w:rFonts w:ascii="Times New Roman" w:eastAsia="Times New Roman" w:hAnsi="Times New Roman" w:cs="Times New Roman"/>
          <w:sz w:val="24"/>
          <w:szCs w:val="24"/>
        </w:rPr>
        <w:t>relational</w:t>
      </w:r>
      <w:r w:rsidRPr="00B72EB0">
        <w:rPr>
          <w:rFonts w:ascii="Times New Roman" w:eastAsia="Times New Roman" w:hAnsi="Times New Roman" w:cs="Times New Roman"/>
          <w:sz w:val="24"/>
          <w:szCs w:val="24"/>
        </w:rPr>
        <w:t xml:space="preserve"> design.</w:t>
      </w:r>
    </w:p>
    <w:p w14:paraId="1C1910DD"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These decisions provide a structured database that can support FastBites' current operational requirements while providing a foundation for future expansion.</w:t>
      </w:r>
    </w:p>
    <w:p w14:paraId="08A8A37D" w14:textId="77777777" w:rsidR="000E1632" w:rsidRPr="00B72EB0" w:rsidRDefault="000E1632" w:rsidP="00B72EB0">
      <w:pPr>
        <w:pStyle w:val="Heading2"/>
        <w:numPr>
          <w:ilvl w:val="0"/>
          <w:numId w:val="5"/>
        </w:numPr>
        <w:spacing w:line="480" w:lineRule="auto"/>
        <w:rPr>
          <w:rFonts w:ascii="Times New Roman" w:hAnsi="Times New Roman" w:cs="Times New Roman"/>
          <w:color w:val="auto"/>
          <w:sz w:val="24"/>
          <w:szCs w:val="24"/>
        </w:rPr>
      </w:pPr>
      <w:bookmarkStart w:id="22" w:name="_Toc242264218"/>
      <w:r w:rsidRPr="00B72EB0">
        <w:rPr>
          <w:rFonts w:ascii="Times New Roman" w:hAnsi="Times New Roman" w:cs="Times New Roman"/>
          <w:color w:val="auto"/>
          <w:sz w:val="24"/>
          <w:szCs w:val="24"/>
        </w:rPr>
        <w:t>Reflection</w:t>
      </w:r>
      <w:bookmarkEnd w:id="22"/>
    </w:p>
    <w:p w14:paraId="4894A489" w14:textId="77777777" w:rsidR="000E1632"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Developing the FastBites database presented several practical challenges. Identifying appropriate entities and separating their attributes required careful consideration of the business requirements</w:t>
      </w:r>
      <w:r w:rsidR="002643DC">
        <w:rPr>
          <w:rFonts w:ascii="Times New Roman" w:eastAsia="Times New Roman" w:hAnsi="Times New Roman" w:cs="Times New Roman"/>
          <w:sz w:val="24"/>
          <w:szCs w:val="24"/>
        </w:rPr>
        <w:t xml:space="preserve"> </w:t>
      </w:r>
      <w:r w:rsidR="002643DC" w:rsidRPr="00B72EB0">
        <w:rPr>
          <w:rFonts w:ascii="Times New Roman" w:eastAsia="Times New Roman" w:hAnsi="Times New Roman" w:cs="Times New Roman"/>
          <w:sz w:val="24"/>
          <w:szCs w:val="24"/>
        </w:rPr>
        <w:t>[</w:t>
      </w:r>
      <w:r w:rsidR="006F0058">
        <w:rPr>
          <w:rFonts w:ascii="Times New Roman" w:eastAsia="Times New Roman" w:hAnsi="Times New Roman" w:cs="Times New Roman"/>
          <w:sz w:val="24"/>
          <w:szCs w:val="24"/>
        </w:rPr>
        <w:t>8</w:t>
      </w:r>
      <w:r w:rsidR="002643DC"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Resolving the Orders–MenuItem many-to-many relationship through OrderItem clarified how associative entities support relational design. Implementing primary/foreign-key relationships and testing referential integrity in Access further strengthened my understanding of practical database development</w:t>
      </w:r>
      <w:r w:rsidR="001F5A27" w:rsidRPr="00B72EB0">
        <w:rPr>
          <w:rFonts w:ascii="Times New Roman" w:eastAsia="Times New Roman" w:hAnsi="Times New Roman" w:cs="Times New Roman"/>
          <w:sz w:val="24"/>
          <w:szCs w:val="24"/>
        </w:rPr>
        <w:t xml:space="preserve"> [</w:t>
      </w:r>
      <w:r w:rsidR="002643DC">
        <w:rPr>
          <w:rFonts w:ascii="Times New Roman" w:eastAsia="Times New Roman" w:hAnsi="Times New Roman" w:cs="Times New Roman"/>
          <w:sz w:val="24"/>
          <w:szCs w:val="24"/>
        </w:rPr>
        <w:t>3</w:t>
      </w:r>
      <w:r w:rsidR="001F5A27"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xml:space="preserve">. The process also demonstrated the importance of maintaining consistency between requirements, ERD, schema, normalized tables </w:t>
      </w:r>
      <w:r w:rsidRPr="00B72EB0">
        <w:rPr>
          <w:rFonts w:ascii="Times New Roman" w:eastAsia="Times New Roman" w:hAnsi="Times New Roman" w:cs="Times New Roman"/>
          <w:sz w:val="24"/>
          <w:szCs w:val="24"/>
        </w:rPr>
        <w:lastRenderedPageBreak/>
        <w:t>and queries. Overall, the work improved my ability to apply database design principles systematically rather than treating implementation as simply creating tables.</w:t>
      </w:r>
    </w:p>
    <w:p w14:paraId="09790978" w14:textId="77777777" w:rsidR="000E1632" w:rsidRPr="00B72EB0" w:rsidRDefault="000E1632" w:rsidP="00B72EB0">
      <w:pPr>
        <w:pStyle w:val="Heading2"/>
        <w:numPr>
          <w:ilvl w:val="0"/>
          <w:numId w:val="5"/>
        </w:numPr>
        <w:spacing w:line="480" w:lineRule="auto"/>
        <w:rPr>
          <w:rFonts w:ascii="Times New Roman" w:hAnsi="Times New Roman" w:cs="Times New Roman"/>
          <w:color w:val="auto"/>
          <w:sz w:val="24"/>
          <w:szCs w:val="24"/>
        </w:rPr>
      </w:pPr>
      <w:bookmarkStart w:id="23" w:name="_Toc242264219"/>
      <w:r w:rsidRPr="00B72EB0">
        <w:rPr>
          <w:rFonts w:ascii="Times New Roman" w:hAnsi="Times New Roman" w:cs="Times New Roman"/>
          <w:color w:val="auto"/>
          <w:sz w:val="24"/>
          <w:szCs w:val="24"/>
        </w:rPr>
        <w:t>Future Improvements</w:t>
      </w:r>
      <w:bookmarkEnd w:id="23"/>
    </w:p>
    <w:p w14:paraId="036CF114" w14:textId="77777777" w:rsidR="001F5A27" w:rsidRPr="00B72EB0" w:rsidRDefault="000E1632" w:rsidP="00B72EB0">
      <w:pPr>
        <w:spacing w:before="100" w:beforeAutospacing="1" w:after="100" w:afterAutospacing="1" w:line="480" w:lineRule="auto"/>
        <w:ind w:firstLine="720"/>
        <w:rPr>
          <w:rFonts w:ascii="Times New Roman" w:hAnsi="Times New Roman" w:cs="Times New Roman"/>
          <w:sz w:val="24"/>
          <w:szCs w:val="24"/>
        </w:rPr>
      </w:pPr>
      <w:r w:rsidRPr="00B72EB0">
        <w:rPr>
          <w:rFonts w:ascii="Times New Roman" w:eastAsia="Times New Roman" w:hAnsi="Times New Roman" w:cs="Times New Roman"/>
          <w:sz w:val="24"/>
          <w:szCs w:val="24"/>
        </w:rPr>
        <w:t>FastBites could improve the database by introducing automated low-stock alerts, reducing manual stock monitoring and supporting timely replenishment. A customer-facing web or mobile interface could enable online ordering and real-time order tracking</w:t>
      </w:r>
      <w:r w:rsidR="001F5A27" w:rsidRPr="00B72EB0">
        <w:rPr>
          <w:rFonts w:ascii="Times New Roman" w:eastAsia="Times New Roman" w:hAnsi="Times New Roman" w:cs="Times New Roman"/>
          <w:sz w:val="24"/>
          <w:szCs w:val="24"/>
        </w:rPr>
        <w:t xml:space="preserve"> [</w:t>
      </w:r>
      <w:r w:rsidR="002643DC">
        <w:rPr>
          <w:rFonts w:ascii="Times New Roman" w:eastAsia="Times New Roman" w:hAnsi="Times New Roman" w:cs="Times New Roman"/>
          <w:sz w:val="24"/>
          <w:szCs w:val="24"/>
        </w:rPr>
        <w:t>10</w:t>
      </w:r>
      <w:r w:rsidR="001F5A27"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Role-based access controls and automated backups could strengthen security and data protection</w:t>
      </w:r>
      <w:r w:rsidR="001F5A27" w:rsidRPr="00B72EB0">
        <w:rPr>
          <w:rFonts w:ascii="Times New Roman" w:eastAsia="Times New Roman" w:hAnsi="Times New Roman" w:cs="Times New Roman"/>
          <w:sz w:val="24"/>
          <w:szCs w:val="24"/>
        </w:rPr>
        <w:t xml:space="preserve"> [9]</w:t>
      </w:r>
      <w:r w:rsidRPr="00B72EB0">
        <w:rPr>
          <w:rFonts w:ascii="Times New Roman" w:eastAsia="Times New Roman" w:hAnsi="Times New Roman" w:cs="Times New Roman"/>
          <w:sz w:val="24"/>
          <w:szCs w:val="24"/>
        </w:rPr>
        <w:t xml:space="preserve">. As the business expands, migrating to a scalable cloud database could improve accessibility, performance and capacity </w:t>
      </w:r>
    </w:p>
    <w:p w14:paraId="05692D63" w14:textId="77777777" w:rsidR="000E1632" w:rsidRPr="00B72EB0" w:rsidRDefault="000E1632" w:rsidP="00B72EB0">
      <w:pPr>
        <w:pStyle w:val="Heading2"/>
        <w:numPr>
          <w:ilvl w:val="0"/>
          <w:numId w:val="5"/>
        </w:numPr>
        <w:spacing w:line="480" w:lineRule="auto"/>
        <w:rPr>
          <w:rFonts w:ascii="Times New Roman" w:hAnsi="Times New Roman" w:cs="Times New Roman"/>
          <w:color w:val="auto"/>
          <w:sz w:val="24"/>
          <w:szCs w:val="24"/>
        </w:rPr>
      </w:pPr>
      <w:bookmarkStart w:id="24" w:name="_Toc242264220"/>
      <w:r w:rsidRPr="00B72EB0">
        <w:rPr>
          <w:rFonts w:ascii="Times New Roman" w:hAnsi="Times New Roman" w:cs="Times New Roman"/>
          <w:color w:val="auto"/>
          <w:sz w:val="24"/>
          <w:szCs w:val="24"/>
        </w:rPr>
        <w:t>Conclusion</w:t>
      </w:r>
      <w:bookmarkEnd w:id="24"/>
    </w:p>
    <w:p w14:paraId="2EFEED62" w14:textId="77777777" w:rsidR="00D83664" w:rsidRPr="00B72EB0" w:rsidRDefault="000E1632" w:rsidP="00B72EB0">
      <w:pPr>
        <w:spacing w:before="100" w:beforeAutospacing="1" w:after="100" w:afterAutospacing="1" w:line="480" w:lineRule="auto"/>
        <w:ind w:firstLine="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The FastBites database successfully translates the identified business requirements into a structured relational solution. The development progressed from requirements and entity analysis to an ERD, relational schema and 3NF normalization before implementation in Microsoft Access</w:t>
      </w:r>
      <w:r w:rsidR="001F5A27" w:rsidRPr="00B72EB0">
        <w:rPr>
          <w:rFonts w:ascii="Times New Roman" w:eastAsia="Times New Roman" w:hAnsi="Times New Roman" w:cs="Times New Roman"/>
          <w:sz w:val="24"/>
          <w:szCs w:val="24"/>
        </w:rPr>
        <w:t xml:space="preserve"> [</w:t>
      </w:r>
      <w:r w:rsidR="002643DC">
        <w:rPr>
          <w:rFonts w:ascii="Times New Roman" w:eastAsia="Times New Roman" w:hAnsi="Times New Roman" w:cs="Times New Roman"/>
          <w:sz w:val="24"/>
          <w:szCs w:val="24"/>
        </w:rPr>
        <w:t>2</w:t>
      </w:r>
      <w:r w:rsidR="001F5A27"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Primary and foreign keys, relationships and integrity controls provide a consistent data structure, while purposeful queries support stock, delivery and customer-order decisions</w:t>
      </w:r>
      <w:r w:rsidR="001F5A27" w:rsidRPr="00B72EB0">
        <w:rPr>
          <w:rFonts w:ascii="Times New Roman" w:eastAsia="Times New Roman" w:hAnsi="Times New Roman" w:cs="Times New Roman"/>
          <w:sz w:val="24"/>
          <w:szCs w:val="24"/>
        </w:rPr>
        <w:t xml:space="preserve"> [</w:t>
      </w:r>
      <w:r w:rsidR="006F0058">
        <w:rPr>
          <w:rFonts w:ascii="Times New Roman" w:eastAsia="Times New Roman" w:hAnsi="Times New Roman" w:cs="Times New Roman"/>
          <w:sz w:val="24"/>
          <w:szCs w:val="24"/>
        </w:rPr>
        <w:t>3</w:t>
      </w:r>
      <w:r w:rsidR="001F5A27" w:rsidRPr="00B72EB0">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Testing further validates the database design and functionality. Overall, the project demonstrates the application of systematic database design principles to produce a practical solution capable of supporting FastBites' current operational needs and future development.</w:t>
      </w:r>
    </w:p>
    <w:p w14:paraId="04E587D8" w14:textId="77777777" w:rsidR="00D83664" w:rsidRPr="00B72EB0" w:rsidRDefault="00D83664" w:rsidP="00B72EB0">
      <w:pPr>
        <w:spacing w:line="480" w:lineRule="auto"/>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br w:type="page"/>
      </w:r>
    </w:p>
    <w:p w14:paraId="749928A1" w14:textId="77777777" w:rsidR="000E1632" w:rsidRPr="00B72EB0" w:rsidRDefault="00D83664" w:rsidP="00B72EB0">
      <w:pPr>
        <w:pStyle w:val="Heading1"/>
        <w:spacing w:line="480" w:lineRule="auto"/>
        <w:jc w:val="center"/>
        <w:rPr>
          <w:rFonts w:ascii="Times New Roman" w:hAnsi="Times New Roman" w:cs="Times New Roman"/>
          <w:color w:val="auto"/>
          <w:sz w:val="24"/>
          <w:szCs w:val="24"/>
        </w:rPr>
      </w:pPr>
      <w:bookmarkStart w:id="25" w:name="_Toc242264221"/>
      <w:r w:rsidRPr="00B72EB0">
        <w:rPr>
          <w:rFonts w:ascii="Times New Roman" w:hAnsi="Times New Roman" w:cs="Times New Roman"/>
          <w:color w:val="auto"/>
          <w:sz w:val="24"/>
          <w:szCs w:val="24"/>
        </w:rPr>
        <w:lastRenderedPageBreak/>
        <w:t>References</w:t>
      </w:r>
      <w:bookmarkEnd w:id="25"/>
    </w:p>
    <w:p w14:paraId="32B8AD6A"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[1] M. Kosinski, “What is a database?” </w:t>
      </w:r>
      <w:r w:rsidRPr="00B72EB0">
        <w:rPr>
          <w:rFonts w:ascii="Times New Roman" w:eastAsia="Times New Roman" w:hAnsi="Times New Roman" w:cs="Times New Roman"/>
          <w:i/>
          <w:iCs/>
          <w:sz w:val="24"/>
          <w:szCs w:val="24"/>
        </w:rPr>
        <w:t>IBM Think</w:t>
      </w:r>
      <w:r w:rsidRPr="00B72EB0">
        <w:rPr>
          <w:rFonts w:ascii="Times New Roman" w:eastAsia="Times New Roman" w:hAnsi="Times New Roman" w:cs="Times New Roman"/>
          <w:sz w:val="24"/>
          <w:szCs w:val="24"/>
        </w:rPr>
        <w:t xml:space="preserve">, 2024. </w:t>
      </w:r>
      <w:hyperlink r:id="rId25" w:history="1">
        <w:r w:rsidR="00501D51" w:rsidRPr="005D508D">
          <w:rPr>
            <w:rStyle w:val="Hyperlink"/>
            <w:rFonts w:ascii="Times New Roman" w:eastAsia="Times New Roman" w:hAnsi="Times New Roman" w:cs="Times New Roman"/>
            <w:sz w:val="24"/>
            <w:szCs w:val="24"/>
          </w:rPr>
          <w:t>https://www.ibm.com/think/topics/database</w:t>
        </w:r>
      </w:hyperlink>
    </w:p>
    <w:p w14:paraId="71E177D3"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[2] IBM, “What is database normalization?” </w:t>
      </w:r>
      <w:r w:rsidRPr="00B72EB0">
        <w:rPr>
          <w:rFonts w:ascii="Times New Roman" w:eastAsia="Times New Roman" w:hAnsi="Times New Roman" w:cs="Times New Roman"/>
          <w:i/>
          <w:iCs/>
          <w:sz w:val="24"/>
          <w:szCs w:val="24"/>
        </w:rPr>
        <w:t>IBM Think</w:t>
      </w:r>
      <w:r w:rsidRPr="00B72EB0">
        <w:rPr>
          <w:rFonts w:ascii="Times New Roman" w:eastAsia="Times New Roman" w:hAnsi="Times New Roman" w:cs="Times New Roman"/>
          <w:sz w:val="24"/>
          <w:szCs w:val="24"/>
        </w:rPr>
        <w:t xml:space="preserve">, 2025. </w:t>
      </w:r>
      <w:hyperlink r:id="rId26" w:history="1">
        <w:r w:rsidR="00501D51" w:rsidRPr="005D508D">
          <w:rPr>
            <w:rStyle w:val="Hyperlink"/>
            <w:rFonts w:ascii="Times New Roman" w:eastAsia="Times New Roman" w:hAnsi="Times New Roman" w:cs="Times New Roman"/>
            <w:sz w:val="24"/>
            <w:szCs w:val="24"/>
          </w:rPr>
          <w:t>https://www.ibm.com/think/topics/database-normalization</w:t>
        </w:r>
      </w:hyperlink>
    </w:p>
    <w:p w14:paraId="71BEBBF5"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[3] Microsoft, “Create a new database,” </w:t>
      </w:r>
      <w:r w:rsidRPr="00B72EB0">
        <w:rPr>
          <w:rFonts w:ascii="Times New Roman" w:eastAsia="Times New Roman" w:hAnsi="Times New Roman" w:cs="Times New Roman"/>
          <w:i/>
          <w:iCs/>
          <w:sz w:val="24"/>
          <w:szCs w:val="24"/>
        </w:rPr>
        <w:t>Microsoft Support</w:t>
      </w:r>
      <w:r w:rsidRPr="00B72EB0">
        <w:rPr>
          <w:rFonts w:ascii="Times New Roman" w:eastAsia="Times New Roman" w:hAnsi="Times New Roman" w:cs="Times New Roman"/>
          <w:sz w:val="24"/>
          <w:szCs w:val="24"/>
        </w:rPr>
        <w:t xml:space="preserve">, 2026. </w:t>
      </w:r>
      <w:hyperlink r:id="rId27" w:history="1">
        <w:r w:rsidR="00501D51" w:rsidRPr="005D508D">
          <w:rPr>
            <w:rStyle w:val="Hyperlink"/>
            <w:rFonts w:ascii="Times New Roman" w:eastAsia="Times New Roman" w:hAnsi="Times New Roman" w:cs="Times New Roman"/>
            <w:sz w:val="24"/>
            <w:szCs w:val="24"/>
          </w:rPr>
          <w:t>https://support.microsoft.com/en-us/access/guide-to-table-relationships</w:t>
        </w:r>
      </w:hyperlink>
    </w:p>
    <w:p w14:paraId="3D3D8BD5"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[4] Microsoft, “Data types for Access desktop databases,” </w:t>
      </w:r>
      <w:r w:rsidRPr="00B72EB0">
        <w:rPr>
          <w:rFonts w:ascii="Times New Roman" w:eastAsia="Times New Roman" w:hAnsi="Times New Roman" w:cs="Times New Roman"/>
          <w:i/>
          <w:iCs/>
          <w:sz w:val="24"/>
          <w:szCs w:val="24"/>
        </w:rPr>
        <w:t>Microsoft Support</w:t>
      </w:r>
      <w:r w:rsidRPr="00B72EB0">
        <w:rPr>
          <w:rFonts w:ascii="Times New Roman" w:eastAsia="Times New Roman" w:hAnsi="Times New Roman" w:cs="Times New Roman"/>
          <w:sz w:val="24"/>
          <w:szCs w:val="24"/>
        </w:rPr>
        <w:t xml:space="preserve">, 2026. </w:t>
      </w:r>
      <w:hyperlink r:id="rId28" w:history="1">
        <w:r w:rsidR="00501D51" w:rsidRPr="005D508D">
          <w:rPr>
            <w:rStyle w:val="Hyperlink"/>
            <w:rFonts w:ascii="Times New Roman" w:eastAsia="Times New Roman" w:hAnsi="Times New Roman" w:cs="Times New Roman"/>
            <w:sz w:val="24"/>
            <w:szCs w:val="24"/>
          </w:rPr>
          <w:t>https://support.microsoft.com/en-us/access/data-types-for-access-desktop-databases</w:t>
        </w:r>
      </w:hyperlink>
    </w:p>
    <w:p w14:paraId="7D2A3E85"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[5] Microsoft, “Add or change a table's primary key in Access,” </w:t>
      </w:r>
      <w:r w:rsidRPr="00B72EB0">
        <w:rPr>
          <w:rFonts w:ascii="Times New Roman" w:eastAsia="Times New Roman" w:hAnsi="Times New Roman" w:cs="Times New Roman"/>
          <w:i/>
          <w:iCs/>
          <w:sz w:val="24"/>
          <w:szCs w:val="24"/>
        </w:rPr>
        <w:t>Microsoft Support</w:t>
      </w:r>
      <w:r w:rsidRPr="00B72EB0">
        <w:rPr>
          <w:rFonts w:ascii="Times New Roman" w:eastAsia="Times New Roman" w:hAnsi="Times New Roman" w:cs="Times New Roman"/>
          <w:sz w:val="24"/>
          <w:szCs w:val="24"/>
        </w:rPr>
        <w:t xml:space="preserve">, 2026. </w:t>
      </w:r>
      <w:hyperlink r:id="rId29" w:history="1">
        <w:r w:rsidR="00501D51" w:rsidRPr="005D508D">
          <w:rPr>
            <w:rStyle w:val="Hyperlink"/>
            <w:rFonts w:ascii="Times New Roman" w:eastAsia="Times New Roman" w:hAnsi="Times New Roman" w:cs="Times New Roman"/>
            <w:sz w:val="24"/>
            <w:szCs w:val="24"/>
          </w:rPr>
          <w:t>https://support.microsoft.com/en-us/access/add-or-change-a-table-s-primary-key-in-access</w:t>
        </w:r>
      </w:hyperlink>
    </w:p>
    <w:p w14:paraId="58AD73D8" w14:textId="77777777" w:rsidR="00501D51" w:rsidRDefault="00501D51"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w:t>
      </w:r>
      <w:r w:rsidR="00D83664" w:rsidRPr="00B72EB0">
        <w:rPr>
          <w:rFonts w:ascii="Times New Roman" w:eastAsia="Times New Roman" w:hAnsi="Times New Roman" w:cs="Times New Roman"/>
          <w:sz w:val="24"/>
          <w:szCs w:val="24"/>
        </w:rPr>
        <w:t xml:space="preserve">[6] Microsoft, “Create, edit or delete a relationship,” </w:t>
      </w:r>
      <w:r w:rsidR="00D83664" w:rsidRPr="00B72EB0">
        <w:rPr>
          <w:rFonts w:ascii="Times New Roman" w:eastAsia="Times New Roman" w:hAnsi="Times New Roman" w:cs="Times New Roman"/>
          <w:i/>
          <w:iCs/>
          <w:sz w:val="24"/>
          <w:szCs w:val="24"/>
        </w:rPr>
        <w:t>Microsoft Support</w:t>
      </w:r>
      <w:r w:rsidR="00D83664" w:rsidRPr="00B72EB0">
        <w:rPr>
          <w:rFonts w:ascii="Times New Roman" w:eastAsia="Times New Roman" w:hAnsi="Times New Roman" w:cs="Times New Roman"/>
          <w:sz w:val="24"/>
          <w:szCs w:val="24"/>
        </w:rPr>
        <w:t xml:space="preserve">, 2026. </w:t>
      </w:r>
      <w:hyperlink r:id="rId30" w:history="1">
        <w:r w:rsidRPr="005D508D">
          <w:rPr>
            <w:rStyle w:val="Hyperlink"/>
            <w:rFonts w:ascii="Times New Roman" w:eastAsia="Times New Roman" w:hAnsi="Times New Roman" w:cs="Times New Roman"/>
            <w:sz w:val="24"/>
            <w:szCs w:val="24"/>
          </w:rPr>
          <w:t>https://support.microsoft.com/en-us/access/restrict-data-input-by-using-validation-rules</w:t>
        </w:r>
      </w:hyperlink>
    </w:p>
    <w:p w14:paraId="11420528"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[7] Microsoft, “Guide to table relationships,” </w:t>
      </w:r>
      <w:r w:rsidRPr="00B72EB0">
        <w:rPr>
          <w:rFonts w:ascii="Times New Roman" w:eastAsia="Times New Roman" w:hAnsi="Times New Roman" w:cs="Times New Roman"/>
          <w:i/>
          <w:iCs/>
          <w:sz w:val="24"/>
          <w:szCs w:val="24"/>
        </w:rPr>
        <w:t>Microsoft Support</w:t>
      </w:r>
      <w:r w:rsidRPr="00B72EB0">
        <w:rPr>
          <w:rFonts w:ascii="Times New Roman" w:eastAsia="Times New Roman" w:hAnsi="Times New Roman" w:cs="Times New Roman"/>
          <w:sz w:val="24"/>
          <w:szCs w:val="24"/>
        </w:rPr>
        <w:t xml:space="preserve">, 2026. </w:t>
      </w:r>
      <w:hyperlink r:id="rId31" w:history="1">
        <w:r w:rsidR="00501D51" w:rsidRPr="005D508D">
          <w:rPr>
            <w:rStyle w:val="Hyperlink"/>
            <w:rFonts w:ascii="Times New Roman" w:eastAsia="Times New Roman" w:hAnsi="Times New Roman" w:cs="Times New Roman"/>
            <w:sz w:val="24"/>
            <w:szCs w:val="24"/>
          </w:rPr>
          <w:t>https://support.microsoft.com/en-us/access/create-a-simple-select-query</w:t>
        </w:r>
      </w:hyperlink>
    </w:p>
    <w:p w14:paraId="2CCC8149"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w:t>
      </w:r>
      <w:r w:rsidR="00501D51">
        <w:rPr>
          <w:rFonts w:ascii="Times New Roman" w:eastAsia="Times New Roman" w:hAnsi="Times New Roman" w:cs="Times New Roman"/>
          <w:sz w:val="24"/>
          <w:szCs w:val="24"/>
        </w:rPr>
        <w:t>8</w:t>
      </w:r>
      <w:r w:rsidRPr="00B72EB0">
        <w:rPr>
          <w:rFonts w:ascii="Times New Roman" w:eastAsia="Times New Roman" w:hAnsi="Times New Roman" w:cs="Times New Roman"/>
          <w:sz w:val="24"/>
          <w:szCs w:val="24"/>
        </w:rPr>
        <w:t xml:space="preserve">] D. R. Yunianto, Y. E. Putra, and C. Rahmad, “Comparison of relational database modeling performance based on number of normalized entities,” </w:t>
      </w:r>
      <w:r w:rsidRPr="00B72EB0">
        <w:rPr>
          <w:rFonts w:ascii="Times New Roman" w:eastAsia="Times New Roman" w:hAnsi="Times New Roman" w:cs="Times New Roman"/>
          <w:i/>
          <w:iCs/>
          <w:sz w:val="24"/>
          <w:szCs w:val="24"/>
        </w:rPr>
        <w:t>SMARTICS Journal</w:t>
      </w:r>
      <w:r w:rsidRPr="00B72EB0">
        <w:rPr>
          <w:rFonts w:ascii="Times New Roman" w:eastAsia="Times New Roman" w:hAnsi="Times New Roman" w:cs="Times New Roman"/>
          <w:sz w:val="24"/>
          <w:szCs w:val="24"/>
        </w:rPr>
        <w:t>, vol. 9, no. 1, pp. 42–48, Apr. 2023</w:t>
      </w:r>
      <w:r w:rsidR="00501D51">
        <w:rPr>
          <w:rFonts w:ascii="Times New Roman" w:eastAsia="Times New Roman" w:hAnsi="Times New Roman" w:cs="Times New Roman"/>
          <w:sz w:val="24"/>
          <w:szCs w:val="24"/>
        </w:rPr>
        <w:t xml:space="preserve">. </w:t>
      </w:r>
      <w:hyperlink r:id="rId32" w:history="1">
        <w:r w:rsidR="00501D51" w:rsidRPr="005D508D">
          <w:rPr>
            <w:rStyle w:val="Hyperlink"/>
            <w:rFonts w:ascii="Times New Roman" w:eastAsia="Times New Roman" w:hAnsi="Times New Roman" w:cs="Times New Roman"/>
            <w:sz w:val="24"/>
            <w:szCs w:val="24"/>
          </w:rPr>
          <w:t>https://doi.org/10.21067/smartics.v9i1.8390</w:t>
        </w:r>
      </w:hyperlink>
    </w:p>
    <w:p w14:paraId="3C889860" w14:textId="77777777" w:rsidR="00501D51"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lastRenderedPageBreak/>
        <w:t>[</w:t>
      </w:r>
      <w:r w:rsidR="006F0058">
        <w:rPr>
          <w:rFonts w:ascii="Times New Roman" w:eastAsia="Times New Roman" w:hAnsi="Times New Roman" w:cs="Times New Roman"/>
          <w:sz w:val="24"/>
          <w:szCs w:val="24"/>
        </w:rPr>
        <w:t>9</w:t>
      </w:r>
      <w:r w:rsidRPr="00B72EB0">
        <w:rPr>
          <w:rFonts w:ascii="Times New Roman" w:eastAsia="Times New Roman" w:hAnsi="Times New Roman" w:cs="Times New Roman"/>
          <w:sz w:val="24"/>
          <w:szCs w:val="24"/>
        </w:rPr>
        <w:t xml:space="preserve">] R. Lukyanenko, B. M. Samuel, J. Parsons, V. C. Storey, O. Pastor, and A. Jabbari, “Universal conceptual modeling: Principles, benefits, and an agenda for conceptual modeling research,” </w:t>
      </w:r>
      <w:r w:rsidRPr="00B72EB0">
        <w:rPr>
          <w:rFonts w:ascii="Times New Roman" w:eastAsia="Times New Roman" w:hAnsi="Times New Roman" w:cs="Times New Roman"/>
          <w:i/>
          <w:iCs/>
          <w:sz w:val="24"/>
          <w:szCs w:val="24"/>
        </w:rPr>
        <w:t>Software and Systems Modeling</w:t>
      </w:r>
      <w:r w:rsidRPr="00B72EB0">
        <w:rPr>
          <w:rFonts w:ascii="Times New Roman" w:eastAsia="Times New Roman" w:hAnsi="Times New Roman" w:cs="Times New Roman"/>
          <w:sz w:val="24"/>
          <w:szCs w:val="24"/>
        </w:rPr>
        <w:t>, vol. 23, pp. 1077–1100, 2024</w:t>
      </w:r>
      <w:r w:rsidR="00501D51">
        <w:rPr>
          <w:rFonts w:ascii="Times New Roman" w:eastAsia="Times New Roman" w:hAnsi="Times New Roman" w:cs="Times New Roman"/>
          <w:sz w:val="24"/>
          <w:szCs w:val="24"/>
        </w:rPr>
        <w:t>.</w:t>
      </w:r>
      <w:r w:rsidRPr="00B72EB0">
        <w:rPr>
          <w:rFonts w:ascii="Times New Roman" w:eastAsia="Times New Roman" w:hAnsi="Times New Roman" w:cs="Times New Roman"/>
          <w:sz w:val="24"/>
          <w:szCs w:val="24"/>
        </w:rPr>
        <w:t xml:space="preserve"> </w:t>
      </w:r>
      <w:hyperlink r:id="rId33" w:history="1">
        <w:r w:rsidR="00501D51" w:rsidRPr="005D508D">
          <w:rPr>
            <w:rStyle w:val="Hyperlink"/>
            <w:rFonts w:ascii="Times New Roman" w:eastAsia="Times New Roman" w:hAnsi="Times New Roman" w:cs="Times New Roman"/>
            <w:sz w:val="24"/>
            <w:szCs w:val="24"/>
          </w:rPr>
          <w:t>https://doi.org/10.1007/s10270-024-01207-8</w:t>
        </w:r>
      </w:hyperlink>
    </w:p>
    <w:p w14:paraId="5F4A5FF5" w14:textId="77777777" w:rsidR="00D83664" w:rsidRPr="00B72EB0" w:rsidRDefault="00D83664" w:rsidP="00B72EB0">
      <w:pPr>
        <w:spacing w:before="100" w:beforeAutospacing="1" w:after="100" w:afterAutospacing="1" w:line="480" w:lineRule="auto"/>
        <w:ind w:left="720" w:hanging="720"/>
        <w:rPr>
          <w:rFonts w:ascii="Times New Roman" w:eastAsia="Times New Roman" w:hAnsi="Times New Roman" w:cs="Times New Roman"/>
          <w:sz w:val="24"/>
          <w:szCs w:val="24"/>
        </w:rPr>
      </w:pPr>
      <w:r w:rsidRPr="00B72EB0">
        <w:rPr>
          <w:rFonts w:ascii="Times New Roman" w:eastAsia="Times New Roman" w:hAnsi="Times New Roman" w:cs="Times New Roman"/>
          <w:sz w:val="24"/>
          <w:szCs w:val="24"/>
        </w:rPr>
        <w:t xml:space="preserve"> </w:t>
      </w:r>
    </w:p>
    <w:p w14:paraId="435025FA" w14:textId="77777777" w:rsidR="00D83664" w:rsidRPr="00B72EB0" w:rsidRDefault="00D83664" w:rsidP="00B72EB0">
      <w:pPr>
        <w:spacing w:before="100" w:beforeAutospacing="1" w:after="100" w:afterAutospacing="1" w:line="480" w:lineRule="auto"/>
        <w:rPr>
          <w:rFonts w:ascii="Times New Roman" w:eastAsia="Times New Roman" w:hAnsi="Times New Roman" w:cs="Times New Roman"/>
          <w:sz w:val="24"/>
          <w:szCs w:val="24"/>
        </w:rPr>
      </w:pPr>
    </w:p>
    <w:p w14:paraId="74CDB7D7" w14:textId="77777777" w:rsidR="009F7F53" w:rsidRPr="00B72EB0" w:rsidRDefault="009F7F53" w:rsidP="00B72EB0">
      <w:pPr>
        <w:spacing w:line="480" w:lineRule="auto"/>
        <w:rPr>
          <w:rFonts w:ascii="Times New Roman" w:hAnsi="Times New Roman" w:cs="Times New Roman"/>
          <w:sz w:val="24"/>
          <w:szCs w:val="24"/>
        </w:rPr>
      </w:pPr>
    </w:p>
    <w:sectPr w:rsidR="009F7F53" w:rsidRPr="00B72EB0">
      <w:head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6559C" w14:textId="77777777" w:rsidR="00364443" w:rsidRDefault="00364443" w:rsidP="00B72EB0">
      <w:pPr>
        <w:spacing w:after="0" w:line="240" w:lineRule="auto"/>
      </w:pPr>
      <w:r>
        <w:separator/>
      </w:r>
    </w:p>
  </w:endnote>
  <w:endnote w:type="continuationSeparator" w:id="0">
    <w:p w14:paraId="3F68434C" w14:textId="77777777" w:rsidR="00364443" w:rsidRDefault="00364443" w:rsidP="00B72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aunPenh">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423B5" w14:textId="77777777" w:rsidR="00364443" w:rsidRDefault="00364443" w:rsidP="00B72EB0">
      <w:pPr>
        <w:spacing w:after="0" w:line="240" w:lineRule="auto"/>
      </w:pPr>
      <w:r>
        <w:separator/>
      </w:r>
    </w:p>
  </w:footnote>
  <w:footnote w:type="continuationSeparator" w:id="0">
    <w:p w14:paraId="13B76BC1" w14:textId="77777777" w:rsidR="00364443" w:rsidRDefault="00364443" w:rsidP="00B72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533660"/>
      <w:docPartObj>
        <w:docPartGallery w:val="Page Numbers (Top of Page)"/>
        <w:docPartUnique/>
      </w:docPartObj>
    </w:sdtPr>
    <w:sdtEndPr>
      <w:rPr>
        <w:noProof/>
      </w:rPr>
    </w:sdtEndPr>
    <w:sdtContent>
      <w:p w14:paraId="68497E25" w14:textId="77777777" w:rsidR="00B72EB0" w:rsidRDefault="00B72EB0">
        <w:pPr>
          <w:pStyle w:val="Header"/>
          <w:jc w:val="right"/>
        </w:pPr>
        <w:r>
          <w:fldChar w:fldCharType="begin"/>
        </w:r>
        <w:r>
          <w:instrText xml:space="preserve"> PAGE   \* MERGEFORMAT </w:instrText>
        </w:r>
        <w:r>
          <w:fldChar w:fldCharType="separate"/>
        </w:r>
        <w:r w:rsidR="006F0058">
          <w:rPr>
            <w:noProof/>
          </w:rPr>
          <w:t>23</w:t>
        </w:r>
        <w:r>
          <w:rPr>
            <w:noProof/>
          </w:rPr>
          <w:fldChar w:fldCharType="end"/>
        </w:r>
      </w:p>
    </w:sdtContent>
  </w:sdt>
  <w:p w14:paraId="66793BB0" w14:textId="77777777" w:rsidR="00B72EB0" w:rsidRDefault="00B72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558D6"/>
    <w:multiLevelType w:val="multilevel"/>
    <w:tmpl w:val="85DA71A8"/>
    <w:lvl w:ilvl="0">
      <w:start w:val="1"/>
      <w:numFmt w:val="decimal"/>
      <w:lvlText w:val="%1"/>
      <w:lvlJc w:val="left"/>
      <w:pPr>
        <w:ind w:left="360" w:hanging="360"/>
      </w:pPr>
      <w:rPr>
        <w:rFonts w:hint="default"/>
        <w:color w:val="auto"/>
      </w:rPr>
    </w:lvl>
    <w:lvl w:ilvl="1">
      <w:start w:val="5"/>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 w15:restartNumberingAfterBreak="0">
    <w:nsid w:val="389F62BE"/>
    <w:multiLevelType w:val="hybridMultilevel"/>
    <w:tmpl w:val="DF72C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B26CD"/>
    <w:multiLevelType w:val="multilevel"/>
    <w:tmpl w:val="A45AA3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1604A17"/>
    <w:multiLevelType w:val="multilevel"/>
    <w:tmpl w:val="0DCE072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5C00BAF"/>
    <w:multiLevelType w:val="multilevel"/>
    <w:tmpl w:val="398073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6E170DE"/>
    <w:multiLevelType w:val="multilevel"/>
    <w:tmpl w:val="85DA71A8"/>
    <w:lvl w:ilvl="0">
      <w:start w:val="1"/>
      <w:numFmt w:val="decimal"/>
      <w:lvlText w:val="%1"/>
      <w:lvlJc w:val="left"/>
      <w:pPr>
        <w:ind w:left="360" w:hanging="360"/>
      </w:pPr>
      <w:rPr>
        <w:rFonts w:hint="default"/>
        <w:color w:val="auto"/>
      </w:rPr>
    </w:lvl>
    <w:lvl w:ilvl="1">
      <w:start w:val="5"/>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6" w15:restartNumberingAfterBreak="0">
    <w:nsid w:val="533C7D1F"/>
    <w:multiLevelType w:val="hybridMultilevel"/>
    <w:tmpl w:val="2C3C44C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DB2D4B"/>
    <w:multiLevelType w:val="multilevel"/>
    <w:tmpl w:val="AEEAE2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93901789">
    <w:abstractNumId w:val="1"/>
  </w:num>
  <w:num w:numId="2" w16cid:durableId="1822312532">
    <w:abstractNumId w:val="7"/>
  </w:num>
  <w:num w:numId="3" w16cid:durableId="1237009617">
    <w:abstractNumId w:val="2"/>
  </w:num>
  <w:num w:numId="4" w16cid:durableId="192117649">
    <w:abstractNumId w:val="4"/>
  </w:num>
  <w:num w:numId="5" w16cid:durableId="1594119672">
    <w:abstractNumId w:val="3"/>
  </w:num>
  <w:num w:numId="6" w16cid:durableId="652371177">
    <w:abstractNumId w:val="0"/>
  </w:num>
  <w:num w:numId="7" w16cid:durableId="632948125">
    <w:abstractNumId w:val="5"/>
  </w:num>
  <w:num w:numId="8" w16cid:durableId="17177312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41F9"/>
    <w:rsid w:val="0001391D"/>
    <w:rsid w:val="00072BBD"/>
    <w:rsid w:val="000E1632"/>
    <w:rsid w:val="00122390"/>
    <w:rsid w:val="001F5A27"/>
    <w:rsid w:val="00213E30"/>
    <w:rsid w:val="0022439B"/>
    <w:rsid w:val="00253004"/>
    <w:rsid w:val="002643DC"/>
    <w:rsid w:val="00334692"/>
    <w:rsid w:val="00351E77"/>
    <w:rsid w:val="00364443"/>
    <w:rsid w:val="00406862"/>
    <w:rsid w:val="0041108C"/>
    <w:rsid w:val="00436596"/>
    <w:rsid w:val="004B4498"/>
    <w:rsid w:val="004C7405"/>
    <w:rsid w:val="00501D51"/>
    <w:rsid w:val="00516726"/>
    <w:rsid w:val="00667BF9"/>
    <w:rsid w:val="006A0B7D"/>
    <w:rsid w:val="006C7644"/>
    <w:rsid w:val="006E1FA1"/>
    <w:rsid w:val="006E502B"/>
    <w:rsid w:val="006F0058"/>
    <w:rsid w:val="006F1A92"/>
    <w:rsid w:val="007967B4"/>
    <w:rsid w:val="007A1736"/>
    <w:rsid w:val="007C152C"/>
    <w:rsid w:val="007E1607"/>
    <w:rsid w:val="007E1FC2"/>
    <w:rsid w:val="008141F9"/>
    <w:rsid w:val="0085050C"/>
    <w:rsid w:val="00894435"/>
    <w:rsid w:val="00907C45"/>
    <w:rsid w:val="00912E55"/>
    <w:rsid w:val="009F0283"/>
    <w:rsid w:val="009F7F53"/>
    <w:rsid w:val="00A96283"/>
    <w:rsid w:val="00A97B56"/>
    <w:rsid w:val="00B123A3"/>
    <w:rsid w:val="00B72EB0"/>
    <w:rsid w:val="00B750A7"/>
    <w:rsid w:val="00BB2B98"/>
    <w:rsid w:val="00BE1BA2"/>
    <w:rsid w:val="00C21212"/>
    <w:rsid w:val="00CF4C44"/>
    <w:rsid w:val="00D610AE"/>
    <w:rsid w:val="00D74101"/>
    <w:rsid w:val="00D83664"/>
    <w:rsid w:val="00DC6FCC"/>
    <w:rsid w:val="00E262CF"/>
    <w:rsid w:val="00E74792"/>
    <w:rsid w:val="00F57F39"/>
    <w:rsid w:val="00FF64E5"/>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B241B"/>
  <w15:docId w15:val="{6EC37463-16ED-D74D-AA00-6918C661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36"/>
        <w:lang w:val="en-US" w:eastAsia="zh-CN" w:bidi="km-K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632"/>
    <w:pPr>
      <w:keepNext/>
      <w:keepLines/>
      <w:spacing w:before="480" w:after="0"/>
      <w:outlineLvl w:val="0"/>
    </w:pPr>
    <w:rPr>
      <w:rFonts w:asciiTheme="majorHAnsi" w:eastAsiaTheme="majorEastAsia" w:hAnsiTheme="majorHAnsi" w:cstheme="majorBidi"/>
      <w:b/>
      <w:bCs/>
      <w:color w:val="365F91" w:themeColor="accent1" w:themeShade="BF"/>
      <w:sz w:val="28"/>
      <w:szCs w:val="45"/>
    </w:rPr>
  </w:style>
  <w:style w:type="paragraph" w:styleId="Heading2">
    <w:name w:val="heading 2"/>
    <w:basedOn w:val="Normal"/>
    <w:next w:val="Normal"/>
    <w:link w:val="Heading2Char"/>
    <w:uiPriority w:val="9"/>
    <w:unhideWhenUsed/>
    <w:qFormat/>
    <w:rsid w:val="000E1632"/>
    <w:pPr>
      <w:keepNext/>
      <w:keepLines/>
      <w:spacing w:before="200" w:after="0"/>
      <w:outlineLvl w:val="1"/>
    </w:pPr>
    <w:rPr>
      <w:rFonts w:asciiTheme="majorHAnsi" w:eastAsiaTheme="majorEastAsia" w:hAnsiTheme="majorHAnsi" w:cstheme="majorBidi"/>
      <w:b/>
      <w:bCs/>
      <w:color w:val="4F81BD" w:themeColor="accent1"/>
      <w:sz w:val="26"/>
      <w:szCs w:val="42"/>
    </w:rPr>
  </w:style>
  <w:style w:type="paragraph" w:styleId="Heading3">
    <w:name w:val="heading 3"/>
    <w:basedOn w:val="Normal"/>
    <w:next w:val="Normal"/>
    <w:link w:val="Heading3Char"/>
    <w:uiPriority w:val="9"/>
    <w:unhideWhenUsed/>
    <w:qFormat/>
    <w:rsid w:val="000E163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7F39"/>
    <w:pPr>
      <w:spacing w:after="0" w:line="240" w:lineRule="auto"/>
    </w:pPr>
    <w:rPr>
      <w:rFonts w:ascii="Tahoma" w:hAnsi="Tahoma" w:cs="Tahoma"/>
      <w:sz w:val="16"/>
      <w:szCs w:val="26"/>
    </w:rPr>
  </w:style>
  <w:style w:type="character" w:customStyle="1" w:styleId="BalloonTextChar">
    <w:name w:val="Balloon Text Char"/>
    <w:basedOn w:val="DefaultParagraphFont"/>
    <w:link w:val="BalloonText"/>
    <w:uiPriority w:val="99"/>
    <w:semiHidden/>
    <w:rsid w:val="00F57F39"/>
    <w:rPr>
      <w:rFonts w:ascii="Tahoma" w:hAnsi="Tahoma" w:cs="Tahoma"/>
      <w:sz w:val="16"/>
      <w:szCs w:val="26"/>
    </w:rPr>
  </w:style>
  <w:style w:type="character" w:customStyle="1" w:styleId="Heading2Char">
    <w:name w:val="Heading 2 Char"/>
    <w:basedOn w:val="DefaultParagraphFont"/>
    <w:link w:val="Heading2"/>
    <w:uiPriority w:val="9"/>
    <w:rsid w:val="000E1632"/>
    <w:rPr>
      <w:rFonts w:asciiTheme="majorHAnsi" w:eastAsiaTheme="majorEastAsia" w:hAnsiTheme="majorHAnsi" w:cstheme="majorBidi"/>
      <w:b/>
      <w:bCs/>
      <w:color w:val="4F81BD" w:themeColor="accent1"/>
      <w:sz w:val="26"/>
      <w:szCs w:val="42"/>
    </w:rPr>
  </w:style>
  <w:style w:type="character" w:customStyle="1" w:styleId="Heading3Char">
    <w:name w:val="Heading 3 Char"/>
    <w:basedOn w:val="DefaultParagraphFont"/>
    <w:link w:val="Heading3"/>
    <w:uiPriority w:val="9"/>
    <w:rsid w:val="000E1632"/>
    <w:rPr>
      <w:rFonts w:asciiTheme="majorHAnsi" w:eastAsiaTheme="majorEastAsia" w:hAnsiTheme="majorHAnsi" w:cstheme="majorBidi"/>
      <w:b/>
      <w:bCs/>
      <w:color w:val="4F81BD" w:themeColor="accent1"/>
    </w:rPr>
  </w:style>
  <w:style w:type="table" w:styleId="TableGrid">
    <w:name w:val="Table Grid"/>
    <w:basedOn w:val="TableNormal"/>
    <w:uiPriority w:val="59"/>
    <w:rsid w:val="000E1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E1632"/>
    <w:rPr>
      <w:rFonts w:asciiTheme="majorHAnsi" w:eastAsiaTheme="majorEastAsia" w:hAnsiTheme="majorHAnsi" w:cstheme="majorBidi"/>
      <w:b/>
      <w:bCs/>
      <w:color w:val="365F91" w:themeColor="accent1" w:themeShade="BF"/>
      <w:sz w:val="28"/>
      <w:szCs w:val="45"/>
    </w:rPr>
  </w:style>
  <w:style w:type="paragraph" w:styleId="NormalWeb">
    <w:name w:val="Normal (Web)"/>
    <w:basedOn w:val="Normal"/>
    <w:uiPriority w:val="99"/>
    <w:semiHidden/>
    <w:unhideWhenUsed/>
    <w:rsid w:val="00907C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s">
    <w:name w:val="contents"/>
    <w:basedOn w:val="DefaultParagraphFont"/>
    <w:rsid w:val="00D610AE"/>
  </w:style>
  <w:style w:type="character" w:styleId="Hyperlink">
    <w:name w:val="Hyperlink"/>
    <w:basedOn w:val="DefaultParagraphFont"/>
    <w:uiPriority w:val="99"/>
    <w:unhideWhenUsed/>
    <w:rsid w:val="00D610AE"/>
    <w:rPr>
      <w:color w:val="0000FF"/>
      <w:u w:val="single"/>
    </w:rPr>
  </w:style>
  <w:style w:type="paragraph" w:styleId="TOCHeading">
    <w:name w:val="TOC Heading"/>
    <w:basedOn w:val="Heading1"/>
    <w:next w:val="Normal"/>
    <w:uiPriority w:val="39"/>
    <w:semiHidden/>
    <w:unhideWhenUsed/>
    <w:qFormat/>
    <w:rsid w:val="00B72EB0"/>
    <w:pPr>
      <w:outlineLvl w:val="9"/>
    </w:pPr>
    <w:rPr>
      <w:szCs w:val="28"/>
      <w:lang w:eastAsia="ja-JP" w:bidi="ar-SA"/>
    </w:rPr>
  </w:style>
  <w:style w:type="paragraph" w:styleId="TOC1">
    <w:name w:val="toc 1"/>
    <w:basedOn w:val="Normal"/>
    <w:next w:val="Normal"/>
    <w:autoRedefine/>
    <w:uiPriority w:val="39"/>
    <w:unhideWhenUsed/>
    <w:rsid w:val="00B72EB0"/>
    <w:pPr>
      <w:spacing w:after="100"/>
    </w:pPr>
  </w:style>
  <w:style w:type="paragraph" w:styleId="TOC2">
    <w:name w:val="toc 2"/>
    <w:basedOn w:val="Normal"/>
    <w:next w:val="Normal"/>
    <w:autoRedefine/>
    <w:uiPriority w:val="39"/>
    <w:unhideWhenUsed/>
    <w:rsid w:val="00B72EB0"/>
    <w:pPr>
      <w:spacing w:after="100"/>
      <w:ind w:left="220"/>
    </w:pPr>
  </w:style>
  <w:style w:type="paragraph" w:styleId="TOC3">
    <w:name w:val="toc 3"/>
    <w:basedOn w:val="Normal"/>
    <w:next w:val="Normal"/>
    <w:autoRedefine/>
    <w:uiPriority w:val="39"/>
    <w:unhideWhenUsed/>
    <w:rsid w:val="00B72EB0"/>
    <w:pPr>
      <w:spacing w:after="100"/>
      <w:ind w:left="440"/>
    </w:pPr>
  </w:style>
  <w:style w:type="paragraph" w:styleId="Header">
    <w:name w:val="header"/>
    <w:basedOn w:val="Normal"/>
    <w:link w:val="HeaderChar"/>
    <w:uiPriority w:val="99"/>
    <w:unhideWhenUsed/>
    <w:rsid w:val="00B72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EB0"/>
  </w:style>
  <w:style w:type="paragraph" w:styleId="Footer">
    <w:name w:val="footer"/>
    <w:basedOn w:val="Normal"/>
    <w:link w:val="FooterChar"/>
    <w:uiPriority w:val="99"/>
    <w:unhideWhenUsed/>
    <w:rsid w:val="00B72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748">
      <w:bodyDiv w:val="1"/>
      <w:marLeft w:val="0"/>
      <w:marRight w:val="0"/>
      <w:marTop w:val="0"/>
      <w:marBottom w:val="0"/>
      <w:divBdr>
        <w:top w:val="none" w:sz="0" w:space="0" w:color="auto"/>
        <w:left w:val="none" w:sz="0" w:space="0" w:color="auto"/>
        <w:bottom w:val="none" w:sz="0" w:space="0" w:color="auto"/>
        <w:right w:val="none" w:sz="0" w:space="0" w:color="auto"/>
      </w:divBdr>
    </w:div>
    <w:div w:id="31544644">
      <w:bodyDiv w:val="1"/>
      <w:marLeft w:val="0"/>
      <w:marRight w:val="0"/>
      <w:marTop w:val="0"/>
      <w:marBottom w:val="0"/>
      <w:divBdr>
        <w:top w:val="none" w:sz="0" w:space="0" w:color="auto"/>
        <w:left w:val="none" w:sz="0" w:space="0" w:color="auto"/>
        <w:bottom w:val="none" w:sz="0" w:space="0" w:color="auto"/>
        <w:right w:val="none" w:sz="0" w:space="0" w:color="auto"/>
      </w:divBdr>
    </w:div>
    <w:div w:id="114258438">
      <w:bodyDiv w:val="1"/>
      <w:marLeft w:val="0"/>
      <w:marRight w:val="0"/>
      <w:marTop w:val="0"/>
      <w:marBottom w:val="0"/>
      <w:divBdr>
        <w:top w:val="none" w:sz="0" w:space="0" w:color="auto"/>
        <w:left w:val="none" w:sz="0" w:space="0" w:color="auto"/>
        <w:bottom w:val="none" w:sz="0" w:space="0" w:color="auto"/>
        <w:right w:val="none" w:sz="0" w:space="0" w:color="auto"/>
      </w:divBdr>
    </w:div>
    <w:div w:id="135076631">
      <w:bodyDiv w:val="1"/>
      <w:marLeft w:val="0"/>
      <w:marRight w:val="0"/>
      <w:marTop w:val="0"/>
      <w:marBottom w:val="0"/>
      <w:divBdr>
        <w:top w:val="none" w:sz="0" w:space="0" w:color="auto"/>
        <w:left w:val="none" w:sz="0" w:space="0" w:color="auto"/>
        <w:bottom w:val="none" w:sz="0" w:space="0" w:color="auto"/>
        <w:right w:val="none" w:sz="0" w:space="0" w:color="auto"/>
      </w:divBdr>
    </w:div>
    <w:div w:id="187649691">
      <w:bodyDiv w:val="1"/>
      <w:marLeft w:val="0"/>
      <w:marRight w:val="0"/>
      <w:marTop w:val="0"/>
      <w:marBottom w:val="0"/>
      <w:divBdr>
        <w:top w:val="none" w:sz="0" w:space="0" w:color="auto"/>
        <w:left w:val="none" w:sz="0" w:space="0" w:color="auto"/>
        <w:bottom w:val="none" w:sz="0" w:space="0" w:color="auto"/>
        <w:right w:val="none" w:sz="0" w:space="0" w:color="auto"/>
      </w:divBdr>
    </w:div>
    <w:div w:id="226577671">
      <w:bodyDiv w:val="1"/>
      <w:marLeft w:val="0"/>
      <w:marRight w:val="0"/>
      <w:marTop w:val="0"/>
      <w:marBottom w:val="0"/>
      <w:divBdr>
        <w:top w:val="none" w:sz="0" w:space="0" w:color="auto"/>
        <w:left w:val="none" w:sz="0" w:space="0" w:color="auto"/>
        <w:bottom w:val="none" w:sz="0" w:space="0" w:color="auto"/>
        <w:right w:val="none" w:sz="0" w:space="0" w:color="auto"/>
      </w:divBdr>
    </w:div>
    <w:div w:id="259727863">
      <w:bodyDiv w:val="1"/>
      <w:marLeft w:val="0"/>
      <w:marRight w:val="0"/>
      <w:marTop w:val="0"/>
      <w:marBottom w:val="0"/>
      <w:divBdr>
        <w:top w:val="none" w:sz="0" w:space="0" w:color="auto"/>
        <w:left w:val="none" w:sz="0" w:space="0" w:color="auto"/>
        <w:bottom w:val="none" w:sz="0" w:space="0" w:color="auto"/>
        <w:right w:val="none" w:sz="0" w:space="0" w:color="auto"/>
      </w:divBdr>
      <w:divsChild>
        <w:div w:id="1100754221">
          <w:marLeft w:val="0"/>
          <w:marRight w:val="0"/>
          <w:marTop w:val="0"/>
          <w:marBottom w:val="0"/>
          <w:divBdr>
            <w:top w:val="none" w:sz="0" w:space="0" w:color="auto"/>
            <w:left w:val="none" w:sz="0" w:space="0" w:color="auto"/>
            <w:bottom w:val="none" w:sz="0" w:space="0" w:color="auto"/>
            <w:right w:val="none" w:sz="0" w:space="0" w:color="auto"/>
          </w:divBdr>
        </w:div>
        <w:div w:id="970792182">
          <w:marLeft w:val="0"/>
          <w:marRight w:val="0"/>
          <w:marTop w:val="0"/>
          <w:marBottom w:val="0"/>
          <w:divBdr>
            <w:top w:val="none" w:sz="0" w:space="0" w:color="auto"/>
            <w:left w:val="none" w:sz="0" w:space="0" w:color="auto"/>
            <w:bottom w:val="none" w:sz="0" w:space="0" w:color="auto"/>
            <w:right w:val="none" w:sz="0" w:space="0" w:color="auto"/>
          </w:divBdr>
        </w:div>
        <w:div w:id="633562882">
          <w:marLeft w:val="0"/>
          <w:marRight w:val="0"/>
          <w:marTop w:val="0"/>
          <w:marBottom w:val="0"/>
          <w:divBdr>
            <w:top w:val="none" w:sz="0" w:space="0" w:color="auto"/>
            <w:left w:val="none" w:sz="0" w:space="0" w:color="auto"/>
            <w:bottom w:val="none" w:sz="0" w:space="0" w:color="auto"/>
            <w:right w:val="none" w:sz="0" w:space="0" w:color="auto"/>
          </w:divBdr>
        </w:div>
        <w:div w:id="249391562">
          <w:marLeft w:val="0"/>
          <w:marRight w:val="0"/>
          <w:marTop w:val="0"/>
          <w:marBottom w:val="0"/>
          <w:divBdr>
            <w:top w:val="none" w:sz="0" w:space="0" w:color="auto"/>
            <w:left w:val="none" w:sz="0" w:space="0" w:color="auto"/>
            <w:bottom w:val="none" w:sz="0" w:space="0" w:color="auto"/>
            <w:right w:val="none" w:sz="0" w:space="0" w:color="auto"/>
          </w:divBdr>
        </w:div>
      </w:divsChild>
    </w:div>
    <w:div w:id="322510804">
      <w:bodyDiv w:val="1"/>
      <w:marLeft w:val="0"/>
      <w:marRight w:val="0"/>
      <w:marTop w:val="0"/>
      <w:marBottom w:val="0"/>
      <w:divBdr>
        <w:top w:val="none" w:sz="0" w:space="0" w:color="auto"/>
        <w:left w:val="none" w:sz="0" w:space="0" w:color="auto"/>
        <w:bottom w:val="none" w:sz="0" w:space="0" w:color="auto"/>
        <w:right w:val="none" w:sz="0" w:space="0" w:color="auto"/>
      </w:divBdr>
    </w:div>
    <w:div w:id="408580200">
      <w:bodyDiv w:val="1"/>
      <w:marLeft w:val="0"/>
      <w:marRight w:val="0"/>
      <w:marTop w:val="0"/>
      <w:marBottom w:val="0"/>
      <w:divBdr>
        <w:top w:val="none" w:sz="0" w:space="0" w:color="auto"/>
        <w:left w:val="none" w:sz="0" w:space="0" w:color="auto"/>
        <w:bottom w:val="none" w:sz="0" w:space="0" w:color="auto"/>
        <w:right w:val="none" w:sz="0" w:space="0" w:color="auto"/>
      </w:divBdr>
    </w:div>
    <w:div w:id="679819288">
      <w:bodyDiv w:val="1"/>
      <w:marLeft w:val="0"/>
      <w:marRight w:val="0"/>
      <w:marTop w:val="0"/>
      <w:marBottom w:val="0"/>
      <w:divBdr>
        <w:top w:val="none" w:sz="0" w:space="0" w:color="auto"/>
        <w:left w:val="none" w:sz="0" w:space="0" w:color="auto"/>
        <w:bottom w:val="none" w:sz="0" w:space="0" w:color="auto"/>
        <w:right w:val="none" w:sz="0" w:space="0" w:color="auto"/>
      </w:divBdr>
      <w:divsChild>
        <w:div w:id="1803888970">
          <w:marLeft w:val="0"/>
          <w:marRight w:val="0"/>
          <w:marTop w:val="0"/>
          <w:marBottom w:val="0"/>
          <w:divBdr>
            <w:top w:val="none" w:sz="0" w:space="0" w:color="auto"/>
            <w:left w:val="none" w:sz="0" w:space="0" w:color="auto"/>
            <w:bottom w:val="none" w:sz="0" w:space="0" w:color="auto"/>
            <w:right w:val="none" w:sz="0" w:space="0" w:color="auto"/>
          </w:divBdr>
        </w:div>
        <w:div w:id="275866425">
          <w:marLeft w:val="0"/>
          <w:marRight w:val="0"/>
          <w:marTop w:val="0"/>
          <w:marBottom w:val="0"/>
          <w:divBdr>
            <w:top w:val="none" w:sz="0" w:space="0" w:color="auto"/>
            <w:left w:val="none" w:sz="0" w:space="0" w:color="auto"/>
            <w:bottom w:val="none" w:sz="0" w:space="0" w:color="auto"/>
            <w:right w:val="none" w:sz="0" w:space="0" w:color="auto"/>
          </w:divBdr>
        </w:div>
      </w:divsChild>
    </w:div>
    <w:div w:id="784037880">
      <w:bodyDiv w:val="1"/>
      <w:marLeft w:val="0"/>
      <w:marRight w:val="0"/>
      <w:marTop w:val="0"/>
      <w:marBottom w:val="0"/>
      <w:divBdr>
        <w:top w:val="none" w:sz="0" w:space="0" w:color="auto"/>
        <w:left w:val="none" w:sz="0" w:space="0" w:color="auto"/>
        <w:bottom w:val="none" w:sz="0" w:space="0" w:color="auto"/>
        <w:right w:val="none" w:sz="0" w:space="0" w:color="auto"/>
      </w:divBdr>
    </w:div>
    <w:div w:id="930041427">
      <w:bodyDiv w:val="1"/>
      <w:marLeft w:val="0"/>
      <w:marRight w:val="0"/>
      <w:marTop w:val="0"/>
      <w:marBottom w:val="0"/>
      <w:divBdr>
        <w:top w:val="none" w:sz="0" w:space="0" w:color="auto"/>
        <w:left w:val="none" w:sz="0" w:space="0" w:color="auto"/>
        <w:bottom w:val="none" w:sz="0" w:space="0" w:color="auto"/>
        <w:right w:val="none" w:sz="0" w:space="0" w:color="auto"/>
      </w:divBdr>
      <w:divsChild>
        <w:div w:id="1795902815">
          <w:marLeft w:val="0"/>
          <w:marRight w:val="0"/>
          <w:marTop w:val="0"/>
          <w:marBottom w:val="0"/>
          <w:divBdr>
            <w:top w:val="none" w:sz="0" w:space="0" w:color="auto"/>
            <w:left w:val="none" w:sz="0" w:space="0" w:color="auto"/>
            <w:bottom w:val="none" w:sz="0" w:space="0" w:color="auto"/>
            <w:right w:val="none" w:sz="0" w:space="0" w:color="auto"/>
          </w:divBdr>
        </w:div>
        <w:div w:id="1100220880">
          <w:marLeft w:val="0"/>
          <w:marRight w:val="0"/>
          <w:marTop w:val="0"/>
          <w:marBottom w:val="0"/>
          <w:divBdr>
            <w:top w:val="none" w:sz="0" w:space="0" w:color="auto"/>
            <w:left w:val="none" w:sz="0" w:space="0" w:color="auto"/>
            <w:bottom w:val="none" w:sz="0" w:space="0" w:color="auto"/>
            <w:right w:val="none" w:sz="0" w:space="0" w:color="auto"/>
          </w:divBdr>
        </w:div>
      </w:divsChild>
    </w:div>
    <w:div w:id="1026447249">
      <w:bodyDiv w:val="1"/>
      <w:marLeft w:val="0"/>
      <w:marRight w:val="0"/>
      <w:marTop w:val="0"/>
      <w:marBottom w:val="0"/>
      <w:divBdr>
        <w:top w:val="none" w:sz="0" w:space="0" w:color="auto"/>
        <w:left w:val="none" w:sz="0" w:space="0" w:color="auto"/>
        <w:bottom w:val="none" w:sz="0" w:space="0" w:color="auto"/>
        <w:right w:val="none" w:sz="0" w:space="0" w:color="auto"/>
      </w:divBdr>
    </w:div>
    <w:div w:id="1170170757">
      <w:bodyDiv w:val="1"/>
      <w:marLeft w:val="0"/>
      <w:marRight w:val="0"/>
      <w:marTop w:val="0"/>
      <w:marBottom w:val="0"/>
      <w:divBdr>
        <w:top w:val="none" w:sz="0" w:space="0" w:color="auto"/>
        <w:left w:val="none" w:sz="0" w:space="0" w:color="auto"/>
        <w:bottom w:val="none" w:sz="0" w:space="0" w:color="auto"/>
        <w:right w:val="none" w:sz="0" w:space="0" w:color="auto"/>
      </w:divBdr>
    </w:div>
    <w:div w:id="1396122565">
      <w:bodyDiv w:val="1"/>
      <w:marLeft w:val="0"/>
      <w:marRight w:val="0"/>
      <w:marTop w:val="0"/>
      <w:marBottom w:val="0"/>
      <w:divBdr>
        <w:top w:val="none" w:sz="0" w:space="0" w:color="auto"/>
        <w:left w:val="none" w:sz="0" w:space="0" w:color="auto"/>
        <w:bottom w:val="none" w:sz="0" w:space="0" w:color="auto"/>
        <w:right w:val="none" w:sz="0" w:space="0" w:color="auto"/>
      </w:divBdr>
    </w:div>
    <w:div w:id="1464080554">
      <w:bodyDiv w:val="1"/>
      <w:marLeft w:val="0"/>
      <w:marRight w:val="0"/>
      <w:marTop w:val="0"/>
      <w:marBottom w:val="0"/>
      <w:divBdr>
        <w:top w:val="none" w:sz="0" w:space="0" w:color="auto"/>
        <w:left w:val="none" w:sz="0" w:space="0" w:color="auto"/>
        <w:bottom w:val="none" w:sz="0" w:space="0" w:color="auto"/>
        <w:right w:val="none" w:sz="0" w:space="0" w:color="auto"/>
      </w:divBdr>
    </w:div>
    <w:div w:id="1530491388">
      <w:bodyDiv w:val="1"/>
      <w:marLeft w:val="0"/>
      <w:marRight w:val="0"/>
      <w:marTop w:val="0"/>
      <w:marBottom w:val="0"/>
      <w:divBdr>
        <w:top w:val="none" w:sz="0" w:space="0" w:color="auto"/>
        <w:left w:val="none" w:sz="0" w:space="0" w:color="auto"/>
        <w:bottom w:val="none" w:sz="0" w:space="0" w:color="auto"/>
        <w:right w:val="none" w:sz="0" w:space="0" w:color="auto"/>
      </w:divBdr>
    </w:div>
    <w:div w:id="1656685140">
      <w:bodyDiv w:val="1"/>
      <w:marLeft w:val="0"/>
      <w:marRight w:val="0"/>
      <w:marTop w:val="0"/>
      <w:marBottom w:val="0"/>
      <w:divBdr>
        <w:top w:val="none" w:sz="0" w:space="0" w:color="auto"/>
        <w:left w:val="none" w:sz="0" w:space="0" w:color="auto"/>
        <w:bottom w:val="none" w:sz="0" w:space="0" w:color="auto"/>
        <w:right w:val="none" w:sz="0" w:space="0" w:color="auto"/>
      </w:divBdr>
    </w:div>
    <w:div w:id="1710454021">
      <w:bodyDiv w:val="1"/>
      <w:marLeft w:val="0"/>
      <w:marRight w:val="0"/>
      <w:marTop w:val="0"/>
      <w:marBottom w:val="0"/>
      <w:divBdr>
        <w:top w:val="none" w:sz="0" w:space="0" w:color="auto"/>
        <w:left w:val="none" w:sz="0" w:space="0" w:color="auto"/>
        <w:bottom w:val="none" w:sz="0" w:space="0" w:color="auto"/>
        <w:right w:val="none" w:sz="0" w:space="0" w:color="auto"/>
      </w:divBdr>
      <w:divsChild>
        <w:div w:id="1574317330">
          <w:marLeft w:val="0"/>
          <w:marRight w:val="0"/>
          <w:marTop w:val="0"/>
          <w:marBottom w:val="0"/>
          <w:divBdr>
            <w:top w:val="none" w:sz="0" w:space="0" w:color="auto"/>
            <w:left w:val="none" w:sz="0" w:space="0" w:color="auto"/>
            <w:bottom w:val="none" w:sz="0" w:space="0" w:color="auto"/>
            <w:right w:val="none" w:sz="0" w:space="0" w:color="auto"/>
          </w:divBdr>
        </w:div>
        <w:div w:id="820124814">
          <w:marLeft w:val="0"/>
          <w:marRight w:val="0"/>
          <w:marTop w:val="0"/>
          <w:marBottom w:val="0"/>
          <w:divBdr>
            <w:top w:val="none" w:sz="0" w:space="0" w:color="auto"/>
            <w:left w:val="none" w:sz="0" w:space="0" w:color="auto"/>
            <w:bottom w:val="none" w:sz="0" w:space="0" w:color="auto"/>
            <w:right w:val="none" w:sz="0" w:space="0" w:color="auto"/>
          </w:divBdr>
        </w:div>
      </w:divsChild>
    </w:div>
    <w:div w:id="1768236393">
      <w:bodyDiv w:val="1"/>
      <w:marLeft w:val="0"/>
      <w:marRight w:val="0"/>
      <w:marTop w:val="0"/>
      <w:marBottom w:val="0"/>
      <w:divBdr>
        <w:top w:val="none" w:sz="0" w:space="0" w:color="auto"/>
        <w:left w:val="none" w:sz="0" w:space="0" w:color="auto"/>
        <w:bottom w:val="none" w:sz="0" w:space="0" w:color="auto"/>
        <w:right w:val="none" w:sz="0" w:space="0" w:color="auto"/>
      </w:divBdr>
    </w:div>
    <w:div w:id="1863739256">
      <w:bodyDiv w:val="1"/>
      <w:marLeft w:val="0"/>
      <w:marRight w:val="0"/>
      <w:marTop w:val="0"/>
      <w:marBottom w:val="0"/>
      <w:divBdr>
        <w:top w:val="none" w:sz="0" w:space="0" w:color="auto"/>
        <w:left w:val="none" w:sz="0" w:space="0" w:color="auto"/>
        <w:bottom w:val="none" w:sz="0" w:space="0" w:color="auto"/>
        <w:right w:val="none" w:sz="0" w:space="0" w:color="auto"/>
      </w:divBdr>
    </w:div>
    <w:div w:id="1933468109">
      <w:bodyDiv w:val="1"/>
      <w:marLeft w:val="0"/>
      <w:marRight w:val="0"/>
      <w:marTop w:val="0"/>
      <w:marBottom w:val="0"/>
      <w:divBdr>
        <w:top w:val="none" w:sz="0" w:space="0" w:color="auto"/>
        <w:left w:val="none" w:sz="0" w:space="0" w:color="auto"/>
        <w:bottom w:val="none" w:sz="0" w:space="0" w:color="auto"/>
        <w:right w:val="none" w:sz="0" w:space="0" w:color="auto"/>
      </w:divBdr>
    </w:div>
    <w:div w:id="2087219232">
      <w:bodyDiv w:val="1"/>
      <w:marLeft w:val="0"/>
      <w:marRight w:val="0"/>
      <w:marTop w:val="0"/>
      <w:marBottom w:val="0"/>
      <w:divBdr>
        <w:top w:val="none" w:sz="0" w:space="0" w:color="auto"/>
        <w:left w:val="none" w:sz="0" w:space="0" w:color="auto"/>
        <w:bottom w:val="none" w:sz="0" w:space="0" w:color="auto"/>
        <w:right w:val="none" w:sz="0" w:space="0" w:color="auto"/>
      </w:divBdr>
    </w:div>
    <w:div w:id="210541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ibm.com/think/topics/database-normalization"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ibm.com/think/topics/database" TargetMode="External"/><Relationship Id="rId33" Type="http://schemas.openxmlformats.org/officeDocument/2006/relationships/hyperlink" Target="https://doi.org/10.1007/s10270-024-01207-8"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support.microsoft.com/en-us/access/add-or-change-a-table-s-primary-key-in-a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21067/smartics.v9i1.839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support.microsoft.com/en-us/access/data-types-for-access-desktop-database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upport.microsoft.com/en-us/access/create-a-simple-select-que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support.microsoft.com/en-us/access/guide-to-table-relationships" TargetMode="External"/><Relationship Id="rId30" Type="http://schemas.openxmlformats.org/officeDocument/2006/relationships/hyperlink" Target="https://support.microsoft.com/en-us/access/restrict-data-input-by-using-validation-rule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5F9D7-B008-4777-9E0B-2F12AFBE5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3268</Words>
  <Characters>18630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Shamsa Naser</dc:creator>
  <cp:lastModifiedBy>Shamsa Naser (2524811)</cp:lastModifiedBy>
  <cp:revision>16</cp:revision>
  <dcterms:created xsi:type="dcterms:W3CDTF">2026-10-07T08:21:00Z</dcterms:created>
  <dcterms:modified xsi:type="dcterms:W3CDTF">2026-10-15T08:11:00Z</dcterms:modified>
</cp:coreProperties>
</file>