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52835001"/>
        <w:docPartObj>
          <w:docPartGallery w:val="Cover Pages"/>
          <w:docPartUnique/>
        </w:docPartObj>
      </w:sdtPr>
      <w:sdtEndPr>
        <w:rPr>
          <w:u w:val="single"/>
        </w:rPr>
      </w:sdtEndPr>
      <w:sdtContent>
        <w:p w14:paraId="36ED0AAD" w14:textId="53DFD955" w:rsidR="00D03327" w:rsidRDefault="00D03327">
          <w:r>
            <w:rPr>
              <w:noProof/>
            </w:rPr>
            <mc:AlternateContent>
              <mc:Choice Requires="wpg">
                <w:drawing>
                  <wp:anchor distT="0" distB="0" distL="114300" distR="114300" simplePos="0" relativeHeight="251662336" behindDoc="0" locked="0" layoutInCell="1" allowOverlap="1" wp14:anchorId="3EBF62B2" wp14:editId="4F3A0F6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A87F1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55E56E8" wp14:editId="501F0F9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6C3DBA" w14:textId="031A19CA" w:rsidR="00D03327" w:rsidRDefault="007C3EA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3327">
                                      <w:rPr>
                                        <w:caps/>
                                        <w:color w:val="4472C4" w:themeColor="accent1"/>
                                        <w:sz w:val="64"/>
                                        <w:szCs w:val="64"/>
                                      </w:rPr>
                                      <w:t>Independent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88E389" w14:textId="7CD77CC3" w:rsidR="00D03327" w:rsidRDefault="00D03327">
                                    <w:pPr>
                                      <w:jc w:val="right"/>
                                      <w:rPr>
                                        <w:smallCaps/>
                                        <w:color w:val="404040" w:themeColor="text1" w:themeTint="BF"/>
                                        <w:sz w:val="36"/>
                                        <w:szCs w:val="36"/>
                                      </w:rPr>
                                    </w:pPr>
                                    <w:r>
                                      <w:rPr>
                                        <w:color w:val="404040" w:themeColor="text1" w:themeTint="BF"/>
                                        <w:sz w:val="36"/>
                                        <w:szCs w:val="36"/>
                                      </w:rPr>
                                      <w:t>Documentation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55E56E8"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5C6C3DBA" w14:textId="031A19CA" w:rsidR="00D03327" w:rsidRDefault="007C3EA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3327">
                                <w:rPr>
                                  <w:caps/>
                                  <w:color w:val="4472C4" w:themeColor="accent1"/>
                                  <w:sz w:val="64"/>
                                  <w:szCs w:val="64"/>
                                </w:rPr>
                                <w:t>Independent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88E389" w14:textId="7CD77CC3" w:rsidR="00D03327" w:rsidRDefault="00D03327">
                              <w:pPr>
                                <w:jc w:val="right"/>
                                <w:rPr>
                                  <w:smallCaps/>
                                  <w:color w:val="404040" w:themeColor="text1" w:themeTint="BF"/>
                                  <w:sz w:val="36"/>
                                  <w:szCs w:val="36"/>
                                </w:rPr>
                              </w:pPr>
                              <w:r>
                                <w:rPr>
                                  <w:color w:val="404040" w:themeColor="text1" w:themeTint="BF"/>
                                  <w:sz w:val="36"/>
                                  <w:szCs w:val="36"/>
                                </w:rPr>
                                <w:t>Documentation</w:t>
                              </w:r>
                            </w:p>
                          </w:sdtContent>
                        </w:sdt>
                      </w:txbxContent>
                    </v:textbox>
                    <w10:wrap type="square" anchorx="page" anchory="page"/>
                  </v:shape>
                </w:pict>
              </mc:Fallback>
            </mc:AlternateContent>
          </w:r>
        </w:p>
        <w:p w14:paraId="7DCAE69A" w14:textId="4DA182B8" w:rsidR="00D03327" w:rsidRDefault="00D03327">
          <w:pPr>
            <w:rPr>
              <w:u w:val="single"/>
            </w:rPr>
          </w:pPr>
          <w:r>
            <w:rPr>
              <w:noProof/>
            </w:rPr>
            <mc:AlternateContent>
              <mc:Choice Requires="wps">
                <w:drawing>
                  <wp:anchor distT="0" distB="0" distL="114300" distR="114300" simplePos="0" relativeHeight="251660288" behindDoc="0" locked="0" layoutInCell="1" allowOverlap="1" wp14:anchorId="016E6407" wp14:editId="7BD5337A">
                    <wp:simplePos x="0" y="0"/>
                    <wp:positionH relativeFrom="margin">
                      <wp:align>center</wp:align>
                    </wp:positionH>
                    <wp:positionV relativeFrom="page">
                      <wp:posOffset>6459855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30C74E" w14:textId="639AA737" w:rsidR="00D03327" w:rsidRDefault="00D03327">
                                    <w:pPr>
                                      <w:pStyle w:val="NoSpacing"/>
                                      <w:jc w:val="right"/>
                                      <w:rPr>
                                        <w:color w:val="595959" w:themeColor="text1" w:themeTint="A6"/>
                                        <w:sz w:val="28"/>
                                        <w:szCs w:val="28"/>
                                      </w:rPr>
                                    </w:pPr>
                                    <w:r>
                                      <w:rPr>
                                        <w:color w:val="595959" w:themeColor="text1" w:themeTint="A6"/>
                                        <w:sz w:val="28"/>
                                        <w:szCs w:val="28"/>
                                      </w:rPr>
                                      <w:t>Leon Bounds (P145923)</w:t>
                                    </w:r>
                                  </w:p>
                                </w:sdtContent>
                              </w:sdt>
                              <w:p w14:paraId="305AEFDA" w14:textId="1B831932" w:rsidR="00D03327" w:rsidRDefault="007C3EA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332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16E6407" id="Text Box 152" o:spid="_x0000_s1027" type="#_x0000_t202" style="position:absolute;margin-left:0;margin-top:508.6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30C74E" w14:textId="639AA737" w:rsidR="00D03327" w:rsidRDefault="00D03327">
                              <w:pPr>
                                <w:pStyle w:val="NoSpacing"/>
                                <w:jc w:val="right"/>
                                <w:rPr>
                                  <w:color w:val="595959" w:themeColor="text1" w:themeTint="A6"/>
                                  <w:sz w:val="28"/>
                                  <w:szCs w:val="28"/>
                                </w:rPr>
                              </w:pPr>
                              <w:r>
                                <w:rPr>
                                  <w:color w:val="595959" w:themeColor="text1" w:themeTint="A6"/>
                                  <w:sz w:val="28"/>
                                  <w:szCs w:val="28"/>
                                </w:rPr>
                                <w:t>Leon Bounds (P145923)</w:t>
                              </w:r>
                            </w:p>
                          </w:sdtContent>
                        </w:sdt>
                        <w:p w14:paraId="305AEFDA" w14:textId="1B831932" w:rsidR="00D03327" w:rsidRDefault="007C3EA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3327">
                                <w:rPr>
                                  <w:color w:val="595959" w:themeColor="text1" w:themeTint="A6"/>
                                  <w:sz w:val="18"/>
                                  <w:szCs w:val="18"/>
                                </w:rPr>
                                <w:t xml:space="preserve">     </w:t>
                              </w:r>
                            </w:sdtContent>
                          </w:sdt>
                        </w:p>
                      </w:txbxContent>
                    </v:textbox>
                    <w10:wrap type="square" anchorx="margin" anchory="page"/>
                  </v:shape>
                </w:pict>
              </mc:Fallback>
            </mc:AlternateContent>
          </w:r>
          <w:r>
            <w:rPr>
              <w:u w:val="single"/>
            </w:rPr>
            <w:br w:type="page"/>
          </w:r>
        </w:p>
      </w:sdtContent>
    </w:sdt>
    <w:p w14:paraId="233D3B32" w14:textId="6E34E1E4" w:rsidR="0090509C" w:rsidRDefault="0090509C" w:rsidP="0090509C">
      <w:pPr>
        <w:jc w:val="center"/>
        <w:rPr>
          <w:u w:val="single"/>
        </w:rPr>
      </w:pPr>
      <w:r>
        <w:rPr>
          <w:u w:val="single"/>
        </w:rPr>
        <w:lastRenderedPageBreak/>
        <w:t>Documentation of BA Independent project</w:t>
      </w:r>
    </w:p>
    <w:p w14:paraId="32137AE2" w14:textId="305E0F69" w:rsidR="0090509C" w:rsidRDefault="0090509C" w:rsidP="0090509C">
      <w:pPr>
        <w:jc w:val="center"/>
        <w:rPr>
          <w:u w:val="single"/>
        </w:rPr>
      </w:pPr>
    </w:p>
    <w:p w14:paraId="23820AC9" w14:textId="09C93ECF" w:rsidR="0090509C" w:rsidRDefault="0090509C" w:rsidP="0090509C">
      <w:r>
        <w:t xml:space="preserve">From the outset of the module, I initially have 5 main ideas that I would want to use as front runners for the end product of my independent project. These ideas are as follows. </w:t>
      </w:r>
    </w:p>
    <w:p w14:paraId="087B36BC" w14:textId="5C1AA33F" w:rsidR="0090509C" w:rsidRDefault="0090509C" w:rsidP="0090509C">
      <w:pPr>
        <w:rPr>
          <w:u w:val="single"/>
        </w:rPr>
      </w:pPr>
      <w:r>
        <w:rPr>
          <w:u w:val="single"/>
        </w:rPr>
        <w:t>Idea 1</w:t>
      </w:r>
    </w:p>
    <w:p w14:paraId="04F5A086" w14:textId="54E8AA05" w:rsidR="0090509C" w:rsidRDefault="0090509C" w:rsidP="0090509C">
      <w:r>
        <w:t xml:space="preserve">The first of my ideas is to hold a show, based around the life someone would expect to live in the wake of a major nuclear event. I use Hiroshima and Nagasaki as examples. I want to be able to convey all the feelings that someone would experience. To convey the fear of what has happened and what is to come, while also showing remorse for past events. </w:t>
      </w:r>
    </w:p>
    <w:p w14:paraId="7CCF6E9C" w14:textId="175574D6" w:rsidR="0090509C" w:rsidRDefault="0090509C" w:rsidP="0090509C">
      <w:r>
        <w:t xml:space="preserve">I admit that this idea is not a main idea, it is something that I want to maybe </w:t>
      </w:r>
      <w:r w:rsidR="00D03327">
        <w:t>investigate</w:t>
      </w:r>
      <w:r>
        <w:t xml:space="preserve"> to see and explore but maybe not make a project out of it. </w:t>
      </w:r>
    </w:p>
    <w:p w14:paraId="451E841C" w14:textId="3A0C61AE" w:rsidR="0090509C" w:rsidRDefault="0090509C" w:rsidP="0090509C">
      <w:pPr>
        <w:rPr>
          <w:u w:val="single"/>
        </w:rPr>
      </w:pPr>
      <w:r>
        <w:rPr>
          <w:u w:val="single"/>
        </w:rPr>
        <w:t>Idea 2</w:t>
      </w:r>
    </w:p>
    <w:p w14:paraId="080C2209" w14:textId="70E9F630" w:rsidR="0090509C" w:rsidRDefault="0090509C" w:rsidP="0090509C">
      <w:r>
        <w:t xml:space="preserve">The second of my ideas </w:t>
      </w:r>
      <w:r w:rsidR="00CD49D9">
        <w:t>is</w:t>
      </w:r>
      <w:r>
        <w:t xml:space="preserve"> for there to be a show, based around the life of students. This show would be based in student accommodation and would use other </w:t>
      </w:r>
      <w:r w:rsidR="00D03327">
        <w:t>people’s</w:t>
      </w:r>
      <w:r>
        <w:t xml:space="preserve"> experiences as students to form a story that would follow a student through all the trials and tribulations of their first year of university. This is one of my more main ideas, as it is an idea that I had back in a previous university module (Creative Technical Practice)</w:t>
      </w:r>
    </w:p>
    <w:p w14:paraId="34F74C05" w14:textId="59822165" w:rsidR="00CD49D9" w:rsidRDefault="00CD49D9" w:rsidP="0090509C">
      <w:r>
        <w:t xml:space="preserve">I love the idea of this show, as it is something that everyone who watched it would hopefully relate to as it would involve an aspect of life that would have </w:t>
      </w:r>
      <w:r w:rsidR="00D03327">
        <w:t>affected</w:t>
      </w:r>
      <w:r>
        <w:t xml:space="preserve"> everyone</w:t>
      </w:r>
    </w:p>
    <w:p w14:paraId="1A6E88DC" w14:textId="54FE06DE" w:rsidR="00CD49D9" w:rsidRDefault="00CD49D9" w:rsidP="0090509C">
      <w:pPr>
        <w:rPr>
          <w:u w:val="single"/>
        </w:rPr>
      </w:pPr>
      <w:r>
        <w:rPr>
          <w:u w:val="single"/>
        </w:rPr>
        <w:t>Idea 3</w:t>
      </w:r>
    </w:p>
    <w:p w14:paraId="305A60B8" w14:textId="168FAD4F" w:rsidR="00CD49D9" w:rsidRDefault="00CD49D9" w:rsidP="0090509C">
      <w:r>
        <w:t xml:space="preserve">The third of my ideas is to be based around Hell and the different perceptions of it. With the main over reaching arc being about the Devil and Hell itself. It would incorporate the religious interpretations of Hell, in Christianity, Paganism (Norse mythology), Islam and Hinduism. I would also aim to include other interpretations of Hell. The more personal versions, the ones that aren’t related to religion. If I use the more personal versions of Hell, I would be creating a show that would </w:t>
      </w:r>
      <w:r w:rsidR="00D03327">
        <w:t>affect</w:t>
      </w:r>
      <w:r>
        <w:t xml:space="preserve"> people in a</w:t>
      </w:r>
      <w:r w:rsidR="00D26061">
        <w:t xml:space="preserve"> closer way, making the emotional and mental effect of the show more terrifying. In this idea, I would also try to include “Armageddon” like events. The main one I would want to use is the even from Norse mythology called Ragnarok</w:t>
      </w:r>
      <w:r w:rsidR="004C4AC6">
        <w:t xml:space="preserve">. This event, like most end of the world events, would be the end of everything, but also the start of something new. </w:t>
      </w:r>
    </w:p>
    <w:p w14:paraId="02BADAFA" w14:textId="398E5C37" w:rsidR="00D26061" w:rsidRDefault="00D26061" w:rsidP="0090509C">
      <w:r>
        <w:t>I think that Idea 3 is the idea I’m more likely to use, as it is something that I feel I know a vast amount already about the subject and how I can represent it</w:t>
      </w:r>
    </w:p>
    <w:p w14:paraId="25747FA0" w14:textId="72244401" w:rsidR="00D26061" w:rsidRDefault="00D26061" w:rsidP="0090509C">
      <w:pPr>
        <w:rPr>
          <w:u w:val="single"/>
        </w:rPr>
      </w:pPr>
      <w:r>
        <w:rPr>
          <w:u w:val="single"/>
        </w:rPr>
        <w:t>Idea 4</w:t>
      </w:r>
    </w:p>
    <w:p w14:paraId="7451E20E" w14:textId="300CDC98" w:rsidR="00D26061" w:rsidRDefault="00D26061" w:rsidP="0090509C">
      <w:r>
        <w:t xml:space="preserve">The fourth of my ideas is to have a show, </w:t>
      </w:r>
      <w:r w:rsidR="00D03327">
        <w:t>based</w:t>
      </w:r>
      <w:r>
        <w:t xml:space="preserve"> off my research proposal for another previous module. The show would aim to explore how mental health can affect </w:t>
      </w:r>
      <w:r w:rsidR="00D03327">
        <w:t>a performer</w:t>
      </w:r>
      <w:r>
        <w:t xml:space="preserve"> or a </w:t>
      </w:r>
      <w:r w:rsidR="00D03327">
        <w:t>technician’s</w:t>
      </w:r>
      <w:r>
        <w:t xml:space="preserve"> ability to work in their chosen sectors. It would take a broad look on </w:t>
      </w:r>
      <w:r w:rsidR="004C4AC6">
        <w:t xml:space="preserve">mental health illnesses and how they can </w:t>
      </w:r>
      <w:r w:rsidR="00D03327">
        <w:t>affect</w:t>
      </w:r>
      <w:r w:rsidR="004C4AC6">
        <w:t xml:space="preserve"> </w:t>
      </w:r>
      <w:r w:rsidR="00C52A42">
        <w:t>d</w:t>
      </w:r>
      <w:r w:rsidR="004C4AC6">
        <w:t xml:space="preserve">ifferent people. </w:t>
      </w:r>
    </w:p>
    <w:p w14:paraId="7EA65F95" w14:textId="59A5707E" w:rsidR="004C4AC6" w:rsidRDefault="004C4AC6" w:rsidP="0090509C">
      <w:r>
        <w:t xml:space="preserve">Idea 4 is an idea that looked good on </w:t>
      </w:r>
      <w:r w:rsidR="00D03327">
        <w:t>paper but</w:t>
      </w:r>
      <w:r>
        <w:t xml:space="preserve"> is not likely to work as a stage show. </w:t>
      </w:r>
      <w:r w:rsidR="00D03327">
        <w:t>So,</w:t>
      </w:r>
      <w:r>
        <w:t xml:space="preserve"> I decide that this is an idea that’s better to stay as a research paper. </w:t>
      </w:r>
    </w:p>
    <w:p w14:paraId="7DC15AF9" w14:textId="7DCBFD43" w:rsidR="00C52A42" w:rsidRDefault="004C4AC6" w:rsidP="0090509C">
      <w:pPr>
        <w:rPr>
          <w:u w:val="single"/>
        </w:rPr>
      </w:pPr>
      <w:r>
        <w:rPr>
          <w:u w:val="single"/>
        </w:rPr>
        <w:t>Idea 5</w:t>
      </w:r>
    </w:p>
    <w:p w14:paraId="0B5527DF" w14:textId="0B3A3ECD" w:rsidR="004C4AC6" w:rsidRDefault="004C4AC6" w:rsidP="0090509C">
      <w:r>
        <w:lastRenderedPageBreak/>
        <w:t xml:space="preserve">Idea 5 is an idea that has been quite close to me for a long time. In this idea, I would want to explore the history and future of Welsh industry. From the old slate mines, to the coal mines and then to the future with the Port Talbot Steel works. </w:t>
      </w:r>
    </w:p>
    <w:p w14:paraId="5488031B" w14:textId="127200AF" w:rsidR="004C4AC6" w:rsidRDefault="004C4AC6" w:rsidP="0090509C">
      <w:r>
        <w:t xml:space="preserve">While I love this idea, I’m sceptical. I would love to put it </w:t>
      </w:r>
      <w:r w:rsidR="00D03327">
        <w:t xml:space="preserve">on, </w:t>
      </w:r>
      <w:r>
        <w:t>but I wouldn’t think its suited to the stage.</w:t>
      </w:r>
    </w:p>
    <w:p w14:paraId="78D40AF6" w14:textId="3A394B0D" w:rsidR="004C4AC6" w:rsidRDefault="004C4AC6" w:rsidP="0090509C">
      <w:r>
        <w:t xml:space="preserve">Out of these 5 ideas, I have chosen that I’m going to run with ideas 2,3 </w:t>
      </w:r>
      <w:r w:rsidR="00C52A42">
        <w:t>a</w:t>
      </w:r>
      <w:r>
        <w:t>nd 5</w:t>
      </w:r>
      <w:r w:rsidR="00C52A42">
        <w:t xml:space="preserve"> and decide after conducting further research. </w:t>
      </w:r>
    </w:p>
    <w:p w14:paraId="43010318" w14:textId="5D8171B9" w:rsidR="00C52A42" w:rsidRDefault="003A0CD6" w:rsidP="0090509C">
      <w:r>
        <w:t xml:space="preserve">I conducted some research into Idea 2. This idea came about due to the fact that I was a </w:t>
      </w:r>
      <w:r w:rsidR="00D03327">
        <w:t>first-year</w:t>
      </w:r>
      <w:r>
        <w:t xml:space="preserve"> student (</w:t>
      </w:r>
      <w:r w:rsidR="00D03327">
        <w:t>currently</w:t>
      </w:r>
      <w:r>
        <w:t xml:space="preserve"> third year) and knew that </w:t>
      </w:r>
      <w:r w:rsidR="00D03327">
        <w:t>for</w:t>
      </w:r>
      <w:r>
        <w:t xml:space="preserve"> first year, everyone often conforms to the </w:t>
      </w:r>
      <w:r w:rsidR="00D03327">
        <w:t>stereotype</w:t>
      </w:r>
      <w:r>
        <w:t xml:space="preserve"> of a student. </w:t>
      </w:r>
      <w:r w:rsidR="00D03327">
        <w:t>So,</w:t>
      </w:r>
      <w:r>
        <w:t xml:space="preserve"> this, I decided, was the first thing I would research. I researched the student </w:t>
      </w:r>
      <w:r w:rsidR="00D03327">
        <w:t>stereotypes</w:t>
      </w:r>
      <w:r>
        <w:t xml:space="preserve"> and found that there was the main stereo type of the heavy drinking, drug taking, procrastinating students, but that there were sub-stereotypes</w:t>
      </w:r>
      <w:r w:rsidR="003653C7">
        <w:t xml:space="preserve">. I continued my research, deciding that I would start researching my other ideas. I moved onto Idea 3, the idea I had about creating a show based around Hell and end of the world type events. I first started looking at the different types of Hell in each Religion, you have the Christian Hell and the Norse Mythology version, called Hel and Jahannam in Islam. I looked at all of them because I thought about making a show combining </w:t>
      </w:r>
      <w:r w:rsidR="00D03327">
        <w:t>all</w:t>
      </w:r>
      <w:r w:rsidR="003653C7">
        <w:t xml:space="preserve"> the </w:t>
      </w:r>
      <w:r w:rsidR="0050430D">
        <w:t xml:space="preserve">ideas of hell into one central idea. I felt though, that a show that centralised Hell may not have been well suited to Hell. </w:t>
      </w:r>
      <w:r w:rsidR="00D03327">
        <w:t>So,</w:t>
      </w:r>
      <w:r w:rsidR="0050430D">
        <w:t xml:space="preserve"> after personal, 1 on 1 tutorials with my Tutor I decided that I would look from a more </w:t>
      </w:r>
      <w:r w:rsidR="00D03327">
        <w:t>well-rounded</w:t>
      </w:r>
      <w:r w:rsidR="0050430D">
        <w:t xml:space="preserve"> point of view. As in, I would look </w:t>
      </w:r>
      <w:r w:rsidR="00F43358">
        <w:t xml:space="preserve">at </w:t>
      </w:r>
      <w:r w:rsidR="00D03327">
        <w:t>people’s</w:t>
      </w:r>
      <w:r w:rsidR="00F43358">
        <w:t xml:space="preserve"> own interpretations of Hell and how it would make them feel. I took this as an opportunity to </w:t>
      </w:r>
      <w:r w:rsidR="001A233D">
        <w:t xml:space="preserve">further my research and when I went to work in the night following my tutorial, I had a trusty note book in hand and asked </w:t>
      </w:r>
      <w:r w:rsidR="00D03327">
        <w:t>most of</w:t>
      </w:r>
      <w:r w:rsidR="001A233D">
        <w:t xml:space="preserve"> the people I work with what their own interpretations of Hell is. For the majority of them, it was being trapped alive. This was something I </w:t>
      </w:r>
      <w:r w:rsidR="00D03327">
        <w:t>investigated,</w:t>
      </w:r>
      <w:r w:rsidR="001A233D">
        <w:t xml:space="preserve"> and it is called Taphephobia. This is the fear of being trapped alive. I wanted to use this feeling in this show and create a set that people </w:t>
      </w:r>
      <w:r w:rsidR="00D03327">
        <w:t>would</w:t>
      </w:r>
      <w:r w:rsidR="001A233D">
        <w:t xml:space="preserve"> be trapped in, but I felt that this idea, while it would play to the strengths of what I was trying to create (if </w:t>
      </w:r>
      <w:r w:rsidR="00396609">
        <w:t xml:space="preserve">tied together with a “devilish” sound track) It would cause undue panic and I feel like I’d rather people be forced to think about  what they were witnessing or listening to rather than spend the entire show time thinking about way to get out. The et idea was a wooden box that would be moved around with them in. </w:t>
      </w:r>
    </w:p>
    <w:p w14:paraId="784644C2" w14:textId="25E7BF86" w:rsidR="00396609" w:rsidRDefault="00396609" w:rsidP="0090509C">
      <w:r>
        <w:t xml:space="preserve">It was around this point in my design process that I decided to completely drop Idea 2 (the idea of student life) as I felt that it was to much centred around a certain audience and I would rather everyone who was to watch my show enjoy it and relate to it. I also decided that I would drop Idea 5, (the one about welsh industry) as after </w:t>
      </w:r>
      <w:r w:rsidR="00D03327">
        <w:t>discussions</w:t>
      </w:r>
      <w:r>
        <w:t xml:space="preserve"> with my tutor, it became apparent that it was too much like something a museum would display, which again contradicted what I wanted to do. </w:t>
      </w:r>
      <w:r w:rsidR="002F19D6">
        <w:t xml:space="preserve">After this, I stopped continuing visual research with my scrapbook as I had very strict ideas that I did not want to defer from and decided to continue making documentation here. Using pictures instead. </w:t>
      </w:r>
    </w:p>
    <w:p w14:paraId="211842EE" w14:textId="07C4FDCA" w:rsidR="00396609" w:rsidRDefault="00D03327" w:rsidP="0090509C">
      <w:r>
        <w:t>So,</w:t>
      </w:r>
      <w:r w:rsidR="00396609">
        <w:t xml:space="preserve"> I decided to plough on with my idea for Hell. </w:t>
      </w:r>
      <w:r w:rsidR="00DE02BE">
        <w:t>But I thought that going from a strictly religious point of view was not the way forward. MY tutor suggested I read “The Scarlett Gospels” a book by Clive Barker as this author had written about Hell but in a way that not many people would have guessed. I bought the book</w:t>
      </w:r>
      <w:r w:rsidR="00B4258C">
        <w:t xml:space="preserve"> </w:t>
      </w:r>
      <w:r w:rsidR="00DE02BE">
        <w:t>and started reading it. It explained in a deeply graphic way, how Hell was</w:t>
      </w:r>
      <w:r w:rsidR="00D514BB">
        <w:t xml:space="preserve"> </w:t>
      </w:r>
      <w:r w:rsidR="00DE02BE">
        <w:t xml:space="preserve">like our own </w:t>
      </w:r>
      <w:r>
        <w:t>earth,</w:t>
      </w:r>
      <w:r w:rsidR="00DE02BE">
        <w:t xml:space="preserve"> but was inhabited by demons. It had its own governments and other stuff of that calibre. I took inspiration from this. I knew </w:t>
      </w:r>
      <w:r w:rsidR="00D514BB">
        <w:t xml:space="preserve">with </w:t>
      </w:r>
      <w:r w:rsidR="00DE02BE">
        <w:t xml:space="preserve">this idea that I would want my show to be a strictly audio (With lighting) piece. </w:t>
      </w:r>
      <w:r>
        <w:t>So,</w:t>
      </w:r>
      <w:r w:rsidR="00DE02BE">
        <w:t xml:space="preserve"> I decided that I would write a monologue be</w:t>
      </w:r>
      <w:r w:rsidR="00D514BB">
        <w:t>ing</w:t>
      </w:r>
      <w:r w:rsidR="00DE02BE">
        <w:t xml:space="preserve"> as descriptive as possible. </w:t>
      </w:r>
      <w:r w:rsidR="00D514BB">
        <w:t>I</w:t>
      </w:r>
      <w:r w:rsidR="00DE02BE">
        <w:t>n the first iteration of the script</w:t>
      </w:r>
      <w:r w:rsidR="00D514BB">
        <w:t>,</w:t>
      </w:r>
      <w:r w:rsidR="00DE02BE">
        <w:t xml:space="preserve"> I </w:t>
      </w:r>
      <w:r>
        <w:t>used</w:t>
      </w:r>
      <w:r w:rsidR="00DE02BE">
        <w:t xml:space="preserve"> phrases that came from the book itself. But during later proof reads, I decided to remove them as I was trying to portray a </w:t>
      </w:r>
      <w:r>
        <w:t>person’s</w:t>
      </w:r>
      <w:r w:rsidR="00DE02BE">
        <w:t xml:space="preserve"> </w:t>
      </w:r>
      <w:r>
        <w:t>story</w:t>
      </w:r>
      <w:r w:rsidR="00DE02BE">
        <w:t xml:space="preserve">, not a novel. </w:t>
      </w:r>
    </w:p>
    <w:p w14:paraId="3D67D77E" w14:textId="4C7A3D08" w:rsidR="002F19D6" w:rsidRDefault="00DE02BE" w:rsidP="0090509C">
      <w:r>
        <w:lastRenderedPageBreak/>
        <w:t xml:space="preserve">I continued into my research, deciding after tutorials that I would almost entirely cut a religious aspect as I felt it too stereotypical to talk about Hell and the Devil </w:t>
      </w:r>
      <w:r w:rsidR="00D03327">
        <w:t>in</w:t>
      </w:r>
      <w:r>
        <w:t xml:space="preserve"> the same piec</w:t>
      </w:r>
      <w:r w:rsidR="00D514BB">
        <w:t>e</w:t>
      </w:r>
      <w:r>
        <w:t xml:space="preserve">. I </w:t>
      </w:r>
      <w:r w:rsidR="00746D45">
        <w:t>decided that the devil would still play a</w:t>
      </w:r>
      <w:r w:rsidR="00D514BB">
        <w:t>part</w:t>
      </w:r>
      <w:r w:rsidR="00746D45">
        <w:t xml:space="preserve">, but not as the devil himself (Slightly taking influence form the </w:t>
      </w:r>
      <w:r w:rsidR="00D03327">
        <w:t>scarlet</w:t>
      </w:r>
      <w:r w:rsidR="00746D45">
        <w:t xml:space="preserve"> gospels)</w:t>
      </w:r>
      <w:r w:rsidR="00852ED6">
        <w:t xml:space="preserve">, I would make the </w:t>
      </w:r>
      <w:r w:rsidR="00D514BB">
        <w:t>listeners</w:t>
      </w:r>
      <w:r w:rsidR="00852ED6">
        <w:t xml:space="preserve"> brain the devil and this is something that became apparent in the script</w:t>
      </w:r>
      <w:r w:rsidR="00746D45">
        <w:t xml:space="preserve">. One of my own personal Hells </w:t>
      </w:r>
      <w:r w:rsidR="00D514BB">
        <w:t>is</w:t>
      </w:r>
      <w:r w:rsidR="00746D45">
        <w:t xml:space="preserve"> mental health</w:t>
      </w:r>
      <w:r w:rsidR="00D514BB">
        <w:t>.</w:t>
      </w:r>
      <w:r w:rsidR="00746D45">
        <w:t xml:space="preserve"> </w:t>
      </w:r>
      <w:r w:rsidR="005077BA">
        <w:t>So,</w:t>
      </w:r>
      <w:r w:rsidR="00746D45">
        <w:t xml:space="preserve"> I chose to go down that avenue to create a show. </w:t>
      </w:r>
      <w:r w:rsidR="005077BA">
        <w:t>I knew</w:t>
      </w:r>
      <w:r w:rsidR="00746D45">
        <w:t xml:space="preserve"> of the typical stereotype for mental health being hearing voices, or schizophrenia. I </w:t>
      </w:r>
      <w:r w:rsidR="00D03327">
        <w:t>investigated</w:t>
      </w:r>
      <w:r w:rsidR="00746D45">
        <w:t xml:space="preserve"> the condition and decided that this is what I would use as a catalyst for a show about mental Health. </w:t>
      </w:r>
    </w:p>
    <w:p w14:paraId="2AF96C26" w14:textId="558A8046" w:rsidR="00DE02BE" w:rsidRDefault="00746D45" w:rsidP="0090509C">
      <w:r>
        <w:t>I designed a soundscape that I felt would sui</w:t>
      </w:r>
      <w:r w:rsidR="00D514BB">
        <w:t xml:space="preserve">t </w:t>
      </w:r>
      <w:r>
        <w:t>the show</w:t>
      </w:r>
      <w:r w:rsidR="00D514BB">
        <w:t xml:space="preserve">. The </w:t>
      </w:r>
      <w:r>
        <w:t>idea which was a man who was sat on a bench in a park and has a slow descent into insanity due to his schizophrenia. I initially thought about including mechanism that went with the script. Such as a fan that blew cool wind on the audience. I abandoned this idea due to me trying to constrict</w:t>
      </w:r>
      <w:r w:rsidR="00852ED6">
        <w:t xml:space="preserve"> technology</w:t>
      </w:r>
      <w:r w:rsidR="00D514BB">
        <w:t xml:space="preserve"> usage</w:t>
      </w:r>
      <w:r w:rsidR="00852ED6">
        <w:t xml:space="preserve"> as</w:t>
      </w:r>
      <w:r w:rsidR="00D514BB">
        <w:t xml:space="preserve"> much as</w:t>
      </w:r>
      <w:r w:rsidR="00852ED6">
        <w:t xml:space="preserve"> possible. I drew my lighting plan and set my show date and my show name, Hellucinations. I </w:t>
      </w:r>
      <w:r w:rsidR="00D03327">
        <w:t>thought</w:t>
      </w:r>
      <w:r w:rsidR="00852ED6">
        <w:t xml:space="preserve"> it a nice little play on words. </w:t>
      </w:r>
    </w:p>
    <w:p w14:paraId="103B1A83" w14:textId="6AD233A6" w:rsidR="00852ED6" w:rsidRDefault="00852ED6" w:rsidP="0090509C">
      <w:r>
        <w:t xml:space="preserve">I started the get in for the show the day before my show was scheduled to go on. I had intended to get the lighting sorted in the night and the sound in the morning. I came up with a set idea to use brown wooden tables to represent trees and dress them with branches. This idea was cut due to it looking tacky and it was better for there to be nothing in the space. Me and my </w:t>
      </w:r>
      <w:r w:rsidR="00D03327">
        <w:t>course mate</w:t>
      </w:r>
      <w:r>
        <w:t xml:space="preserve"> worked on the lighting for the better part of an hour and spent about half an hour trying to get the DMX cable to work. This I feel was a bad thing for me, because I had no idea how to fix it, it was something I had to leave until the morning before my show, which was something I didn’t want to do but I had no choice. </w:t>
      </w:r>
    </w:p>
    <w:p w14:paraId="10491616" w14:textId="134A9B8A" w:rsidR="00852ED6" w:rsidRDefault="00852ED6" w:rsidP="0090509C">
      <w:r>
        <w:t xml:space="preserve">The next morning, I was in bright and early. I asked some of my </w:t>
      </w:r>
      <w:r w:rsidR="00D03327">
        <w:t>course mates</w:t>
      </w:r>
      <w:r>
        <w:t xml:space="preserve"> to come in for around 10am to help me with anything I needed to do. It was at this point, I started to get nervous and my anxiety started to overcome me. I had started to doubt myself </w:t>
      </w:r>
      <w:r w:rsidR="00D03327">
        <w:t xml:space="preserve">thinking </w:t>
      </w:r>
      <w:r>
        <w:t xml:space="preserve">that </w:t>
      </w:r>
      <w:r w:rsidR="00D03327">
        <w:t xml:space="preserve">didn’t know </w:t>
      </w:r>
      <w:r>
        <w:t xml:space="preserve">what to do, and </w:t>
      </w:r>
      <w:r w:rsidR="00D03327">
        <w:t>because of</w:t>
      </w:r>
      <w:r>
        <w:t xml:space="preserve"> this, things went badly that morning. I was running around with no idea of what I could do as I was terrified of doing it wrong. The wireless headphones I decided to </w:t>
      </w:r>
      <w:r w:rsidR="00D03327">
        <w:t>use hadn’t</w:t>
      </w:r>
      <w:r>
        <w:t xml:space="preserve"> been put on charge, which using hindsight I fervently believe was my own fault. I hadn’t realised that they were rechargeable and had gotten up early that morning to get some batteries for them. Because of my anxiety about the show, I was terrible at listening</w:t>
      </w:r>
      <w:r w:rsidR="00890AD4">
        <w:t xml:space="preserve"> and didn’t pay attention to what was being said to me. I remained in a state of anxiety until my </w:t>
      </w:r>
      <w:r w:rsidR="00D03327">
        <w:t>course mates</w:t>
      </w:r>
      <w:r w:rsidR="00890AD4">
        <w:t xml:space="preserve"> turned up, who immediately calmed my down and looked after me. We ended up getting everything on a to-do list I wrote done and we did a run through 45 minutes before the first show and it went off without a hitch. I held 5 different showings. 4 of which were full. I included a disclaimer at the beginning about the nature of the show, informing people that they could leave mid-performance if they so wished.  The only </w:t>
      </w:r>
      <w:r w:rsidR="00D03327">
        <w:t>bad</w:t>
      </w:r>
      <w:r w:rsidR="00890AD4">
        <w:t xml:space="preserve"> thing that happened during my pieces was that </w:t>
      </w:r>
      <w:r w:rsidR="00D03327">
        <w:t>mid-way</w:t>
      </w:r>
      <w:r w:rsidR="00890AD4">
        <w:t xml:space="preserve"> through the second show, someone walked in mid performance and broke the immersion that I was trying to create. I realised that I should have put a sign up saying that there was a performance in progress and did so. Looking back, I should have handled my tasks better as I feel I could have learned more from myself and been a better technician. I also feel that I should have been incredibly more organised as I feel that I would have been able to handle my anxiety in a better and more efficient manner. I would love to have the opportunity to create this show again, knowing what I know now. I feel that I have still developed as a technician and a designer. I’m going to try and get my anxiety under control. </w:t>
      </w:r>
    </w:p>
    <w:p w14:paraId="0CFE3F5E" w14:textId="10D1BCE3" w:rsidR="00890AD4" w:rsidRDefault="00890AD4" w:rsidP="0090509C"/>
    <w:p w14:paraId="6B8ED454" w14:textId="77777777" w:rsidR="00630E2A" w:rsidRDefault="00630E2A" w:rsidP="00890AD4">
      <w:pPr>
        <w:jc w:val="center"/>
        <w:rPr>
          <w:u w:val="single"/>
        </w:rPr>
      </w:pPr>
    </w:p>
    <w:p w14:paraId="4E105CAB" w14:textId="77777777" w:rsidR="00630E2A" w:rsidRDefault="00630E2A" w:rsidP="00890AD4">
      <w:pPr>
        <w:jc w:val="center"/>
        <w:rPr>
          <w:u w:val="single"/>
        </w:rPr>
      </w:pPr>
    </w:p>
    <w:p w14:paraId="2F0B9561" w14:textId="77777777" w:rsidR="00630E2A" w:rsidRDefault="00630E2A" w:rsidP="00890AD4">
      <w:pPr>
        <w:jc w:val="center"/>
        <w:rPr>
          <w:u w:val="single"/>
        </w:rPr>
      </w:pPr>
    </w:p>
    <w:p w14:paraId="59480BBB" w14:textId="64BFD998" w:rsidR="00890AD4" w:rsidRDefault="00890AD4" w:rsidP="00890AD4">
      <w:pPr>
        <w:jc w:val="center"/>
        <w:rPr>
          <w:u w:val="single"/>
        </w:rPr>
      </w:pPr>
      <w:r>
        <w:rPr>
          <w:u w:val="single"/>
        </w:rPr>
        <w:t>Bibliography</w:t>
      </w:r>
    </w:p>
    <w:p w14:paraId="44381C39" w14:textId="36701F98" w:rsidR="00890AD4" w:rsidRDefault="00890AD4" w:rsidP="00EB44F7">
      <w:pPr>
        <w:rPr>
          <w:rFonts w:ascii="Arial" w:hAnsi="Arial" w:cs="Arial"/>
          <w:color w:val="666666"/>
          <w:sz w:val="20"/>
          <w:szCs w:val="20"/>
          <w:shd w:val="clear" w:color="auto" w:fill="FFFFFF"/>
        </w:rPr>
      </w:pPr>
      <w:r>
        <w:rPr>
          <w:rFonts w:ascii="Arial" w:hAnsi="Arial" w:cs="Arial"/>
          <w:color w:val="666666"/>
          <w:sz w:val="20"/>
          <w:szCs w:val="20"/>
          <w:shd w:val="clear" w:color="auto" w:fill="FFFFFF"/>
        </w:rPr>
        <w:t>Barker, C. (201</w:t>
      </w:r>
      <w:r w:rsidR="00EB44F7">
        <w:rPr>
          <w:rFonts w:ascii="Arial" w:hAnsi="Arial" w:cs="Arial"/>
          <w:color w:val="666666"/>
          <w:sz w:val="20"/>
          <w:szCs w:val="20"/>
          <w:shd w:val="clear" w:color="auto" w:fill="FFFFFF"/>
        </w:rPr>
        <w:t>5</w:t>
      </w:r>
      <w:r>
        <w:rPr>
          <w:rFonts w:ascii="Arial" w:hAnsi="Arial" w:cs="Arial"/>
          <w:color w:val="666666"/>
          <w:sz w:val="20"/>
          <w:szCs w:val="20"/>
          <w:shd w:val="clear" w:color="auto" w:fill="FFFFFF"/>
        </w:rPr>
        <w:t>). </w:t>
      </w:r>
      <w:r>
        <w:rPr>
          <w:rFonts w:ascii="Arial" w:hAnsi="Arial" w:cs="Arial"/>
          <w:i/>
          <w:iCs/>
          <w:color w:val="666666"/>
          <w:sz w:val="20"/>
          <w:szCs w:val="20"/>
          <w:shd w:val="clear" w:color="auto" w:fill="FFFFFF"/>
        </w:rPr>
        <w:t>Scarlet gospels</w:t>
      </w:r>
      <w:r w:rsidR="00EB44F7">
        <w:rPr>
          <w:rFonts w:ascii="Arial" w:hAnsi="Arial" w:cs="Arial"/>
          <w:i/>
          <w:iCs/>
          <w:color w:val="666666"/>
          <w:sz w:val="20"/>
          <w:szCs w:val="20"/>
          <w:shd w:val="clear" w:color="auto" w:fill="FFFFFF"/>
        </w:rPr>
        <w:t>.</w:t>
      </w:r>
      <w:r>
        <w:rPr>
          <w:rFonts w:ascii="Arial" w:hAnsi="Arial" w:cs="Arial"/>
          <w:color w:val="666666"/>
          <w:sz w:val="20"/>
          <w:szCs w:val="20"/>
          <w:shd w:val="clear" w:color="auto" w:fill="FFFFFF"/>
        </w:rPr>
        <w:t xml:space="preserve"> </w:t>
      </w:r>
      <w:r w:rsidR="00EB44F7">
        <w:rPr>
          <w:rFonts w:ascii="Arial" w:hAnsi="Arial" w:cs="Arial"/>
          <w:color w:val="666666"/>
          <w:sz w:val="20"/>
          <w:szCs w:val="20"/>
          <w:shd w:val="clear" w:color="auto" w:fill="FFFFFF"/>
        </w:rPr>
        <w:t xml:space="preserve">(N.P.): </w:t>
      </w:r>
      <w:r>
        <w:rPr>
          <w:rFonts w:ascii="Arial" w:hAnsi="Arial" w:cs="Arial"/>
          <w:color w:val="666666"/>
          <w:sz w:val="20"/>
          <w:szCs w:val="20"/>
          <w:shd w:val="clear" w:color="auto" w:fill="FFFFFF"/>
        </w:rPr>
        <w:t>Pan Books.</w:t>
      </w:r>
    </w:p>
    <w:p w14:paraId="0678D00E" w14:textId="6CDF9F3E" w:rsidR="00EB44F7" w:rsidRDefault="007A1467" w:rsidP="00EB44F7">
      <w:r>
        <w:t xml:space="preserve">National institute for Mental Health (2016), </w:t>
      </w:r>
      <w:r w:rsidRPr="007A1467">
        <w:rPr>
          <w:i/>
        </w:rPr>
        <w:t>Schizophrenia</w:t>
      </w:r>
      <w:r>
        <w:t xml:space="preserve">, Available at: </w:t>
      </w:r>
      <w:hyperlink r:id="rId6" w:history="1">
        <w:r w:rsidRPr="00335B73">
          <w:rPr>
            <w:rStyle w:val="Hyperlink"/>
          </w:rPr>
          <w:t>https://www.nimh.nih.gov/health/topics/schizophrenia/index.shtml</w:t>
        </w:r>
      </w:hyperlink>
      <w:r>
        <w:t xml:space="preserve"> (Accessed: 28/02/2018)</w:t>
      </w:r>
    </w:p>
    <w:p w14:paraId="59ED0A47" w14:textId="75B03043" w:rsidR="007A1467" w:rsidRDefault="007A1467" w:rsidP="00EB44F7"/>
    <w:p w14:paraId="03387ED1" w14:textId="2965D0CC" w:rsidR="007A1467" w:rsidRDefault="007A1467" w:rsidP="00EB44F7"/>
    <w:p w14:paraId="4207F6C8" w14:textId="46932AE0" w:rsidR="007A1467" w:rsidRDefault="007A1467" w:rsidP="00EB44F7"/>
    <w:p w14:paraId="16E0B383" w14:textId="45535DCA" w:rsidR="007A1467" w:rsidRDefault="007A1467" w:rsidP="00EB44F7"/>
    <w:p w14:paraId="2A41E6E0" w14:textId="3D42E6B5" w:rsidR="007A1467" w:rsidRDefault="007A1467" w:rsidP="00EB44F7"/>
    <w:p w14:paraId="4A998498" w14:textId="7E80A90F" w:rsidR="007A1467" w:rsidRDefault="007A1467" w:rsidP="00EB44F7"/>
    <w:p w14:paraId="28E2AF98" w14:textId="1B771989" w:rsidR="007A1467" w:rsidRDefault="007A1467" w:rsidP="00EB44F7"/>
    <w:p w14:paraId="431B62E7" w14:textId="0CAE125C" w:rsidR="007A1467" w:rsidRDefault="007A1467" w:rsidP="00EB44F7"/>
    <w:p w14:paraId="0D03101E" w14:textId="498E0752" w:rsidR="007A1467" w:rsidRDefault="007A1467" w:rsidP="00EB44F7"/>
    <w:p w14:paraId="68BBA602" w14:textId="01DC9709" w:rsidR="007A1467" w:rsidRDefault="007A1467" w:rsidP="00EB44F7"/>
    <w:p w14:paraId="069AF4DD" w14:textId="01B0656F" w:rsidR="007A1467" w:rsidRDefault="007A1467" w:rsidP="00EB44F7"/>
    <w:p w14:paraId="672FFEB2" w14:textId="374AEA22" w:rsidR="007A1467" w:rsidRDefault="007A1467" w:rsidP="00EB44F7"/>
    <w:p w14:paraId="5004DA6A" w14:textId="653BF9F5" w:rsidR="007A1467" w:rsidRDefault="007A1467" w:rsidP="00EB44F7"/>
    <w:p w14:paraId="48F129F5" w14:textId="66E382CE" w:rsidR="007A1467" w:rsidRDefault="007A1467" w:rsidP="00EB44F7"/>
    <w:p w14:paraId="411DFAC4" w14:textId="362A1A8E" w:rsidR="007A1467" w:rsidRDefault="007A1467" w:rsidP="00EB44F7"/>
    <w:p w14:paraId="08497BE7" w14:textId="0622F6E2" w:rsidR="007A1467" w:rsidRDefault="007A1467" w:rsidP="00EB44F7"/>
    <w:p w14:paraId="0665E4CB" w14:textId="0E06E510" w:rsidR="007A1467" w:rsidRDefault="007A1467" w:rsidP="00EB44F7"/>
    <w:p w14:paraId="398E5BD2" w14:textId="25656C4B" w:rsidR="007A1467" w:rsidRDefault="007A1467" w:rsidP="00EB44F7"/>
    <w:p w14:paraId="3EF84D64" w14:textId="56BDCE7E" w:rsidR="007A1467" w:rsidRDefault="007A1467" w:rsidP="00EB44F7"/>
    <w:p w14:paraId="4AA79775" w14:textId="1A6A3B9F" w:rsidR="007A1467" w:rsidRDefault="007A1467" w:rsidP="00EB44F7"/>
    <w:p w14:paraId="787E0D9D" w14:textId="16DD2B7C" w:rsidR="007A1467" w:rsidRDefault="007A1467" w:rsidP="00EB44F7"/>
    <w:p w14:paraId="3DD9F9CE" w14:textId="6E5131CB" w:rsidR="007A1467" w:rsidRDefault="007A1467" w:rsidP="00EB44F7"/>
    <w:p w14:paraId="3BF03068" w14:textId="087DE2C5" w:rsidR="007A1467" w:rsidRDefault="007A1467" w:rsidP="00EB44F7"/>
    <w:p w14:paraId="60716300" w14:textId="78EFE31E" w:rsidR="007A1467" w:rsidRDefault="007A1467" w:rsidP="00EB44F7"/>
    <w:p w14:paraId="25E8FA39" w14:textId="75D42E27" w:rsidR="007A1467" w:rsidRDefault="007A1467" w:rsidP="00EB44F7"/>
    <w:p w14:paraId="67FB7903" w14:textId="355E6931" w:rsidR="007A1467" w:rsidRDefault="007A1467" w:rsidP="00EB44F7"/>
    <w:p w14:paraId="7091319C" w14:textId="0D2925DC" w:rsidR="007A1467" w:rsidRDefault="007A1467" w:rsidP="00EB44F7"/>
    <w:p w14:paraId="50784129" w14:textId="77777777" w:rsidR="00881219" w:rsidRDefault="00881219" w:rsidP="007A1467">
      <w:pPr>
        <w:jc w:val="center"/>
        <w:rPr>
          <w:u w:val="single"/>
        </w:rPr>
      </w:pPr>
    </w:p>
    <w:p w14:paraId="3753B6AB" w14:textId="77777777" w:rsidR="00881219" w:rsidRDefault="00881219" w:rsidP="007A1467">
      <w:pPr>
        <w:jc w:val="center"/>
        <w:rPr>
          <w:u w:val="single"/>
        </w:rPr>
      </w:pPr>
    </w:p>
    <w:p w14:paraId="7E9E29E2" w14:textId="3068961D" w:rsidR="007A1467" w:rsidRDefault="007A1467" w:rsidP="007A1467">
      <w:pPr>
        <w:jc w:val="center"/>
        <w:rPr>
          <w:u w:val="single"/>
        </w:rPr>
      </w:pPr>
      <w:r>
        <w:rPr>
          <w:u w:val="single"/>
        </w:rPr>
        <w:t>Supporting documents</w:t>
      </w:r>
    </w:p>
    <w:p w14:paraId="72E75480" w14:textId="6BEFC684" w:rsidR="007A1467" w:rsidRDefault="007A1467" w:rsidP="007A1467">
      <w:r>
        <w:t>This section will include notes I have made during personal tutorials and will also include work and research from my sketch book.</w:t>
      </w:r>
      <w:r w:rsidR="00493AC5">
        <w:t xml:space="preserve"> </w:t>
      </w:r>
    </w:p>
    <w:p w14:paraId="069B5268" w14:textId="5D5C45A3" w:rsidR="007A1467" w:rsidRDefault="007A01E2" w:rsidP="007A01E2">
      <w:pPr>
        <w:ind w:left="720"/>
        <w:jc w:val="both"/>
      </w:pPr>
      <w:r>
        <w:object w:dxaOrig="6015" w:dyaOrig="810" w14:anchorId="6C5DDF1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00.75pt;height:40.5pt" o:ole="">
            <v:imagedata r:id="rId7" o:title=""/>
          </v:shape>
          <o:OLEObject Type="Embed" ProgID="Package" ShapeID="_x0000_i1027" DrawAspect="Content" ObjectID="_1582660379" r:id="rId8"/>
        </w:object>
      </w:r>
    </w:p>
    <w:p w14:paraId="461D5778" w14:textId="208CC9F4" w:rsidR="000B57BB" w:rsidRDefault="007A01E2" w:rsidP="007A1467">
      <w:r>
        <w:rPr>
          <w:noProof/>
        </w:rPr>
        <w:drawing>
          <wp:anchor distT="0" distB="0" distL="114300" distR="114300" simplePos="0" relativeHeight="251663360" behindDoc="0" locked="0" layoutInCell="1" allowOverlap="1" wp14:anchorId="10C17943" wp14:editId="542C4884">
            <wp:simplePos x="0" y="0"/>
            <wp:positionH relativeFrom="margin">
              <wp:align>left</wp:align>
            </wp:positionH>
            <wp:positionV relativeFrom="paragraph">
              <wp:posOffset>226695</wp:posOffset>
            </wp:positionV>
            <wp:extent cx="4867275" cy="66484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ll.jpg"/>
                    <pic:cNvPicPr/>
                  </pic:nvPicPr>
                  <pic:blipFill>
                    <a:blip r:embed="rId9">
                      <a:extLst>
                        <a:ext uri="{28A0092B-C50C-407E-A947-70E740481C1C}">
                          <a14:useLocalDpi xmlns:a14="http://schemas.microsoft.com/office/drawing/2010/main" val="0"/>
                        </a:ext>
                      </a:extLst>
                    </a:blip>
                    <a:stretch>
                      <a:fillRect/>
                    </a:stretch>
                  </pic:blipFill>
                  <pic:spPr>
                    <a:xfrm>
                      <a:off x="0" y="0"/>
                      <a:ext cx="4867275" cy="6648450"/>
                    </a:xfrm>
                    <a:prstGeom prst="rect">
                      <a:avLst/>
                    </a:prstGeom>
                  </pic:spPr>
                </pic:pic>
              </a:graphicData>
            </a:graphic>
          </wp:anchor>
        </w:drawing>
      </w:r>
    </w:p>
    <w:p w14:paraId="28D6FCA0" w14:textId="5AA65ADE" w:rsidR="000B57BB" w:rsidRDefault="000B57BB" w:rsidP="007A1467"/>
    <w:p w14:paraId="3AF8E132" w14:textId="78E4203D" w:rsidR="000B57BB" w:rsidRDefault="000B57BB" w:rsidP="007A1467"/>
    <w:p w14:paraId="62B5C5A2" w14:textId="726BD341" w:rsidR="000B57BB" w:rsidRDefault="000B57BB" w:rsidP="007A1467"/>
    <w:p w14:paraId="2D946B09" w14:textId="31DB0D04" w:rsidR="000B57BB" w:rsidRDefault="000B57BB" w:rsidP="007A1467"/>
    <w:p w14:paraId="3B8F16A3" w14:textId="7B64504A" w:rsidR="000B57BB" w:rsidRDefault="000B57BB" w:rsidP="007A1467"/>
    <w:p w14:paraId="5269285C" w14:textId="273E2678" w:rsidR="000B57BB" w:rsidRDefault="000B57BB" w:rsidP="007A1467"/>
    <w:p w14:paraId="1656834B" w14:textId="0FF7827B" w:rsidR="000B57BB" w:rsidRDefault="000B57BB" w:rsidP="007A1467"/>
    <w:p w14:paraId="25555EEF" w14:textId="5727BDC8" w:rsidR="000B57BB" w:rsidRDefault="000B57BB" w:rsidP="007A1467"/>
    <w:p w14:paraId="2AA87C05" w14:textId="1CAAA7E8" w:rsidR="000B57BB" w:rsidRDefault="000B57BB" w:rsidP="007A1467"/>
    <w:p w14:paraId="59F82BD2" w14:textId="20B60E81" w:rsidR="000B57BB" w:rsidRDefault="000B57BB" w:rsidP="007A1467"/>
    <w:p w14:paraId="03571DF8" w14:textId="402561ED" w:rsidR="000B57BB" w:rsidRDefault="000B57BB" w:rsidP="007A1467"/>
    <w:p w14:paraId="752A88BA" w14:textId="7BCC3A48" w:rsidR="000B57BB" w:rsidRDefault="000B57BB" w:rsidP="007A1467"/>
    <w:p w14:paraId="64E4DFF4" w14:textId="3B7080F6" w:rsidR="000B57BB" w:rsidRDefault="000B57BB" w:rsidP="007A1467"/>
    <w:p w14:paraId="661037BB" w14:textId="1736DD06" w:rsidR="000B57BB" w:rsidRDefault="000B57BB" w:rsidP="007A1467"/>
    <w:p w14:paraId="2EC9EBB9" w14:textId="1364E90F" w:rsidR="000B57BB" w:rsidRDefault="000B57BB" w:rsidP="007A1467"/>
    <w:p w14:paraId="214D978D" w14:textId="38BBD16B" w:rsidR="000B57BB" w:rsidRDefault="000B57BB" w:rsidP="007A1467"/>
    <w:p w14:paraId="185DBD81" w14:textId="5F3BCA37" w:rsidR="000B57BB" w:rsidRDefault="000B57BB" w:rsidP="007A1467"/>
    <w:p w14:paraId="13C97D58" w14:textId="33DA58E2" w:rsidR="000B57BB" w:rsidRDefault="000B57BB" w:rsidP="007A1467"/>
    <w:p w14:paraId="5A90AD9E" w14:textId="7B61663A" w:rsidR="000B57BB" w:rsidRDefault="000B57BB" w:rsidP="007A1467"/>
    <w:p w14:paraId="629BCB7C" w14:textId="75F541F3" w:rsidR="000B57BB" w:rsidRDefault="000B57BB" w:rsidP="007A1467"/>
    <w:p w14:paraId="5CEFFBCA" w14:textId="7D9B5F9A" w:rsidR="000B57BB" w:rsidRDefault="000B57BB" w:rsidP="007A1467"/>
    <w:p w14:paraId="4CAF9460" w14:textId="06DC036A" w:rsidR="000B57BB" w:rsidRDefault="000B57BB" w:rsidP="007A1467"/>
    <w:p w14:paraId="417BB97F" w14:textId="42881B9F" w:rsidR="000B57BB" w:rsidRDefault="000B57BB" w:rsidP="007A1467"/>
    <w:p w14:paraId="7A987E78" w14:textId="4738CE62" w:rsidR="000B57BB" w:rsidRDefault="000B57BB" w:rsidP="007A1467"/>
    <w:p w14:paraId="752F7089" w14:textId="3A3D7C32" w:rsidR="000B57BB" w:rsidRDefault="000B57BB" w:rsidP="007A1467">
      <w:r>
        <w:t>Next, I will display some pictures taken during, before and after the show.</w:t>
      </w:r>
    </w:p>
    <w:p w14:paraId="74AE96EA" w14:textId="63D24EF2" w:rsidR="000B57BB" w:rsidRDefault="000B57BB" w:rsidP="007A1467">
      <w:r>
        <w:rPr>
          <w:noProof/>
        </w:rPr>
        <w:drawing>
          <wp:inline distT="0" distB="0" distL="0" distR="0" wp14:anchorId="1CB29D3E" wp14:editId="26C883E0">
            <wp:extent cx="7642225" cy="5731510"/>
            <wp:effectExtent l="2858"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5284.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62B9061" w14:textId="035DBC72" w:rsidR="000B57BB" w:rsidRDefault="000B57BB" w:rsidP="007A1467"/>
    <w:p w14:paraId="3E131D3F" w14:textId="3471C0A2" w:rsidR="000B57BB" w:rsidRDefault="000B57BB" w:rsidP="007A1467">
      <w:r>
        <w:rPr>
          <w:noProof/>
        </w:rPr>
        <w:lastRenderedPageBreak/>
        <w:drawing>
          <wp:inline distT="0" distB="0" distL="0" distR="0" wp14:anchorId="0C8642BB" wp14:editId="1813EF96">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525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drawing>
          <wp:inline distT="0" distB="0" distL="0" distR="0" wp14:anchorId="4E2C2FF7" wp14:editId="5A7CF75B">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5262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14:anchorId="0296A5F5" wp14:editId="25EB4119">
            <wp:extent cx="7642225" cy="5731510"/>
            <wp:effectExtent l="2858"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5272 (1).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4FBC4EE7" wp14:editId="3A723E8C">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5268 (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7B8E9D6" w14:textId="6FF82FC9" w:rsidR="000B57BB" w:rsidRDefault="000B57BB" w:rsidP="007A1467">
      <w:r>
        <w:t xml:space="preserve">This next picture shows what I used to try and help </w:t>
      </w:r>
      <w:r w:rsidR="004E0CBF">
        <w:t>me get a better understanding of what I was going to do with my show</w:t>
      </w:r>
    </w:p>
    <w:p w14:paraId="1F4E1EAB" w14:textId="524AD622" w:rsidR="004E0CBF" w:rsidRDefault="004E0CBF" w:rsidP="007A1467">
      <w:r>
        <w:rPr>
          <w:noProof/>
        </w:rPr>
        <w:drawing>
          <wp:inline distT="0" distB="0" distL="0" distR="0" wp14:anchorId="1AAACD93" wp14:editId="39881676">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eceived_1855438494488513.jpe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C05AE78" w14:textId="462B6641" w:rsidR="00893328" w:rsidRDefault="00893328" w:rsidP="007A1467"/>
    <w:p w14:paraId="09FE9DD0" w14:textId="77777777" w:rsidR="00893328" w:rsidRDefault="00893328">
      <w:r>
        <w:br w:type="page"/>
      </w:r>
    </w:p>
    <w:p w14:paraId="60C379FA" w14:textId="5A768723" w:rsidR="002F19D6" w:rsidRDefault="00893328" w:rsidP="007A1467">
      <w:r>
        <w:rPr>
          <w:noProof/>
        </w:rPr>
        <w:lastRenderedPageBreak/>
        <w:drawing>
          <wp:inline distT="0" distB="0" distL="0" distR="0" wp14:anchorId="3194F208" wp14:editId="3B8A5D19">
            <wp:extent cx="5534025" cy="3934460"/>
            <wp:effectExtent l="0" t="0" r="9525" b="889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7283" t="20985" r="17239" b="5123"/>
                    <a:stretch/>
                  </pic:blipFill>
                  <pic:spPr bwMode="auto">
                    <a:xfrm>
                      <a:off x="0" y="0"/>
                      <a:ext cx="5550185" cy="3945949"/>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6E7D1108" w14:textId="2C5AA58A" w:rsidR="00893328" w:rsidRDefault="00893328" w:rsidP="007A1467">
      <w:r>
        <w:rPr>
          <w:noProof/>
        </w:rPr>
        <w:drawing>
          <wp:inline distT="0" distB="0" distL="0" distR="0" wp14:anchorId="73353821" wp14:editId="727C79D4">
            <wp:extent cx="3257550" cy="4291693"/>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115" t="20691" r="50476" b="5714"/>
                    <a:stretch/>
                  </pic:blipFill>
                  <pic:spPr bwMode="auto">
                    <a:xfrm>
                      <a:off x="0" y="0"/>
                      <a:ext cx="3258243" cy="4292606"/>
                    </a:xfrm>
                    <a:prstGeom prst="rect">
                      <a:avLst/>
                    </a:prstGeom>
                    <a:ln>
                      <a:noFill/>
                    </a:ln>
                    <a:extLst>
                      <a:ext uri="{53640926-AAD7-44D8-BBD7-CCE9431645EC}">
                        <a14:shadowObscured xmlns:a14="http://schemas.microsoft.com/office/drawing/2010/main"/>
                      </a:ext>
                    </a:extLst>
                  </pic:spPr>
                </pic:pic>
              </a:graphicData>
            </a:graphic>
          </wp:inline>
        </w:drawing>
      </w:r>
    </w:p>
    <w:p w14:paraId="2C8D6BC9" w14:textId="508C300A" w:rsidR="00893328" w:rsidRDefault="00893328" w:rsidP="007A1467"/>
    <w:p w14:paraId="2D1BCFFE" w14:textId="175070F4" w:rsidR="00893328" w:rsidRDefault="00893328" w:rsidP="007A1467">
      <w:r>
        <w:rPr>
          <w:noProof/>
        </w:rPr>
        <w:lastRenderedPageBreak/>
        <w:drawing>
          <wp:inline distT="0" distB="0" distL="0" distR="0" wp14:anchorId="2B5E945E" wp14:editId="3D44E6A1">
            <wp:extent cx="5743575" cy="3474508"/>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5622" t="20985" r="17072" b="6601"/>
                    <a:stretch/>
                  </pic:blipFill>
                  <pic:spPr bwMode="auto">
                    <a:xfrm>
                      <a:off x="0" y="0"/>
                      <a:ext cx="5751726" cy="3479439"/>
                    </a:xfrm>
                    <a:prstGeom prst="rect">
                      <a:avLst/>
                    </a:prstGeom>
                    <a:ln>
                      <a:noFill/>
                    </a:ln>
                    <a:extLst>
                      <a:ext uri="{53640926-AAD7-44D8-BBD7-CCE9431645EC}">
                        <a14:shadowObscured xmlns:a14="http://schemas.microsoft.com/office/drawing/2010/main"/>
                      </a:ext>
                    </a:extLst>
                  </pic:spPr>
                </pic:pic>
              </a:graphicData>
            </a:graphic>
          </wp:inline>
        </w:drawing>
      </w:r>
    </w:p>
    <w:p w14:paraId="0409F88B" w14:textId="09B3E10D" w:rsidR="00893328" w:rsidRDefault="00893328" w:rsidP="007A1467">
      <w:r>
        <w:rPr>
          <w:noProof/>
        </w:rPr>
        <w:drawing>
          <wp:inline distT="0" distB="0" distL="0" distR="0" wp14:anchorId="6363914A" wp14:editId="3C78ABD6">
            <wp:extent cx="5743575" cy="3828926"/>
            <wp:effectExtent l="0" t="0" r="0" b="635"/>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120" t="20985" r="17738" b="5419"/>
                    <a:stretch/>
                  </pic:blipFill>
                  <pic:spPr bwMode="auto">
                    <a:xfrm>
                      <a:off x="0" y="0"/>
                      <a:ext cx="5766895" cy="3844472"/>
                    </a:xfrm>
                    <a:prstGeom prst="rect">
                      <a:avLst/>
                    </a:prstGeom>
                    <a:ln>
                      <a:noFill/>
                    </a:ln>
                    <a:extLst>
                      <a:ext uri="{53640926-AAD7-44D8-BBD7-CCE9431645EC}">
                        <a14:shadowObscured xmlns:a14="http://schemas.microsoft.com/office/drawing/2010/main"/>
                      </a:ext>
                    </a:extLst>
                  </pic:spPr>
                </pic:pic>
              </a:graphicData>
            </a:graphic>
          </wp:inline>
        </w:drawing>
      </w:r>
    </w:p>
    <w:p w14:paraId="54CD716F" w14:textId="322BA872" w:rsidR="00893328" w:rsidRDefault="00893328" w:rsidP="007A1467"/>
    <w:p w14:paraId="4FE9E771" w14:textId="7CEAD585" w:rsidR="00893328" w:rsidRDefault="003A4702" w:rsidP="007A1467">
      <w:r>
        <w:rPr>
          <w:noProof/>
        </w:rPr>
        <w:lastRenderedPageBreak/>
        <w:drawing>
          <wp:inline distT="0" distB="0" distL="0" distR="0" wp14:anchorId="55D3D6E5" wp14:editId="5AE777C6">
            <wp:extent cx="5915025" cy="3776516"/>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951" t="20098" r="18237" b="6305"/>
                    <a:stretch/>
                  </pic:blipFill>
                  <pic:spPr bwMode="auto">
                    <a:xfrm>
                      <a:off x="0" y="0"/>
                      <a:ext cx="5922518" cy="3781300"/>
                    </a:xfrm>
                    <a:prstGeom prst="rect">
                      <a:avLst/>
                    </a:prstGeom>
                    <a:ln>
                      <a:noFill/>
                    </a:ln>
                    <a:extLst>
                      <a:ext uri="{53640926-AAD7-44D8-BBD7-CCE9431645EC}">
                        <a14:shadowObscured xmlns:a14="http://schemas.microsoft.com/office/drawing/2010/main"/>
                      </a:ext>
                    </a:extLst>
                  </pic:spPr>
                </pic:pic>
              </a:graphicData>
            </a:graphic>
          </wp:inline>
        </w:drawing>
      </w:r>
    </w:p>
    <w:p w14:paraId="580E536A" w14:textId="017B2F8D" w:rsidR="003A4702" w:rsidRDefault="003A4702" w:rsidP="007A1467">
      <w:r>
        <w:rPr>
          <w:noProof/>
        </w:rPr>
        <w:drawing>
          <wp:inline distT="0" distB="0" distL="0" distR="0" wp14:anchorId="691E127A" wp14:editId="7ED30BDE">
            <wp:extent cx="5857875" cy="3692686"/>
            <wp:effectExtent l="0" t="0" r="0" b="317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452" t="20691" r="17904" b="5714"/>
                    <a:stretch/>
                  </pic:blipFill>
                  <pic:spPr bwMode="auto">
                    <a:xfrm>
                      <a:off x="0" y="0"/>
                      <a:ext cx="5872134" cy="3701674"/>
                    </a:xfrm>
                    <a:prstGeom prst="rect">
                      <a:avLst/>
                    </a:prstGeom>
                    <a:ln>
                      <a:noFill/>
                    </a:ln>
                    <a:extLst>
                      <a:ext uri="{53640926-AAD7-44D8-BBD7-CCE9431645EC}">
                        <a14:shadowObscured xmlns:a14="http://schemas.microsoft.com/office/drawing/2010/main"/>
                      </a:ext>
                    </a:extLst>
                  </pic:spPr>
                </pic:pic>
              </a:graphicData>
            </a:graphic>
          </wp:inline>
        </w:drawing>
      </w:r>
    </w:p>
    <w:p w14:paraId="6DDBD6E9" w14:textId="5A8743D7" w:rsidR="003A4702" w:rsidRPr="007A1467" w:rsidRDefault="003A4702" w:rsidP="007A1467">
      <w:r>
        <w:rPr>
          <w:noProof/>
        </w:rPr>
        <w:lastRenderedPageBreak/>
        <w:drawing>
          <wp:inline distT="0" distB="0" distL="0" distR="0" wp14:anchorId="12426F04" wp14:editId="099AEEB6">
            <wp:extent cx="3990975" cy="5107621"/>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403" t="21281" r="34523" b="5714"/>
                    <a:stretch/>
                  </pic:blipFill>
                  <pic:spPr bwMode="auto">
                    <a:xfrm>
                      <a:off x="0" y="0"/>
                      <a:ext cx="3996389" cy="5114549"/>
                    </a:xfrm>
                    <a:prstGeom prst="rect">
                      <a:avLst/>
                    </a:prstGeom>
                    <a:ln>
                      <a:noFill/>
                    </a:ln>
                    <a:extLst>
                      <a:ext uri="{53640926-AAD7-44D8-BBD7-CCE9431645EC}">
                        <a14:shadowObscured xmlns:a14="http://schemas.microsoft.com/office/drawing/2010/main"/>
                      </a:ext>
                    </a:extLst>
                  </pic:spPr>
                </pic:pic>
              </a:graphicData>
            </a:graphic>
          </wp:inline>
        </w:drawing>
      </w:r>
    </w:p>
    <w:sectPr w:rsidR="003A4702" w:rsidRPr="007A1467" w:rsidSect="00D033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09C"/>
    <w:rsid w:val="00030886"/>
    <w:rsid w:val="000B57BB"/>
    <w:rsid w:val="001A233D"/>
    <w:rsid w:val="002F19D6"/>
    <w:rsid w:val="003653C7"/>
    <w:rsid w:val="00396609"/>
    <w:rsid w:val="003A0CD6"/>
    <w:rsid w:val="003A4702"/>
    <w:rsid w:val="00493AC5"/>
    <w:rsid w:val="004C4AC6"/>
    <w:rsid w:val="004E0CBF"/>
    <w:rsid w:val="0050430D"/>
    <w:rsid w:val="005077BA"/>
    <w:rsid w:val="00630E2A"/>
    <w:rsid w:val="00746D45"/>
    <w:rsid w:val="007A01E2"/>
    <w:rsid w:val="007A1467"/>
    <w:rsid w:val="007C3EA5"/>
    <w:rsid w:val="00852ED6"/>
    <w:rsid w:val="00881219"/>
    <w:rsid w:val="00890AD4"/>
    <w:rsid w:val="00893328"/>
    <w:rsid w:val="008D40B3"/>
    <w:rsid w:val="0090509C"/>
    <w:rsid w:val="00B10A32"/>
    <w:rsid w:val="00B4258C"/>
    <w:rsid w:val="00BC7CBA"/>
    <w:rsid w:val="00C52A42"/>
    <w:rsid w:val="00CD49D9"/>
    <w:rsid w:val="00D03327"/>
    <w:rsid w:val="00D26061"/>
    <w:rsid w:val="00D514BB"/>
    <w:rsid w:val="00DE02BE"/>
    <w:rsid w:val="00DF117C"/>
    <w:rsid w:val="00E52ACE"/>
    <w:rsid w:val="00EB44F7"/>
    <w:rsid w:val="00F43358"/>
    <w:rsid w:val="00FC6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C90B0"/>
  <w15:chartTrackingRefBased/>
  <w15:docId w15:val="{E0012190-51F5-41C9-9B04-DDF56B12F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1467"/>
    <w:rPr>
      <w:color w:val="0563C1" w:themeColor="hyperlink"/>
      <w:u w:val="single"/>
    </w:rPr>
  </w:style>
  <w:style w:type="character" w:styleId="UnresolvedMention">
    <w:name w:val="Unresolved Mention"/>
    <w:basedOn w:val="DefaultParagraphFont"/>
    <w:uiPriority w:val="99"/>
    <w:semiHidden/>
    <w:unhideWhenUsed/>
    <w:rsid w:val="007A1467"/>
    <w:rPr>
      <w:color w:val="808080"/>
      <w:shd w:val="clear" w:color="auto" w:fill="E6E6E6"/>
    </w:rPr>
  </w:style>
  <w:style w:type="paragraph" w:styleId="NoSpacing">
    <w:name w:val="No Spacing"/>
    <w:link w:val="NoSpacingChar"/>
    <w:uiPriority w:val="1"/>
    <w:qFormat/>
    <w:rsid w:val="00D033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3327"/>
    <w:rPr>
      <w:rFonts w:eastAsiaTheme="minorEastAsia"/>
      <w:lang w:val="en-US"/>
    </w:rPr>
  </w:style>
  <w:style w:type="paragraph" w:styleId="BalloonText">
    <w:name w:val="Balloon Text"/>
    <w:basedOn w:val="Normal"/>
    <w:link w:val="BalloonTextChar"/>
    <w:uiPriority w:val="99"/>
    <w:semiHidden/>
    <w:unhideWhenUsed/>
    <w:rsid w:val="00DF11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117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7.jpe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image" Target="media/image2.emf"/><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hyperlink" Target="https://www.nimh.nih.gov/health/topics/schizophrenia/index.shtml" TargetMode="Externa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image" Target="media/image1.png"/><Relationship Id="rId9" Type="http://schemas.openxmlformats.org/officeDocument/2006/relationships/image" Target="media/image3.jpg"/><Relationship Id="rId14" Type="http://schemas.openxmlformats.org/officeDocument/2006/relationships/image" Target="media/image8.jpe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1775</Words>
  <Characters>10121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Independent project</vt:lpstr>
    </vt:vector>
  </TitlesOfParts>
  <Company/>
  <LinksUpToDate>false</LinksUpToDate>
  <CharactersWithSpaces>11873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dc:title>
  <dc:subject>Documentation</dc:subject>
  <dc:creator>Leon Bounds (P145923)</dc:creator>
  <cp:keywords/>
  <dc:description/>
  <cp:lastModifiedBy>Leon Bounds (P145923)</cp:lastModifiedBy>
  <cp:revision>2</cp:revision>
  <cp:lastPrinted>2018-03-15T21:54:00Z</cp:lastPrinted>
  <dcterms:created xsi:type="dcterms:W3CDTF">2018-03-15T23:06:00Z</dcterms:created>
  <dcterms:modified xsi:type="dcterms:W3CDTF">2018-03-15T23:06:00Z</dcterms:modified>
</cp:coreProperties>
</file>