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E610FE" w14:textId="2EB53DB8" w:rsidR="00152655" w:rsidRDefault="000128D7" w:rsidP="00152655">
      <w:pPr>
        <w:spacing w:line="259" w:lineRule="auto"/>
        <w:jc w:val="center"/>
      </w:pPr>
      <w:r>
        <w:rPr>
          <w:noProof/>
        </w:rPr>
        <w:drawing>
          <wp:inline distT="0" distB="0" distL="0" distR="0" wp14:anchorId="7A0D95C1" wp14:editId="6BEE102A">
            <wp:extent cx="3714750" cy="1228725"/>
            <wp:effectExtent l="0" t="0" r="0" b="9525"/>
            <wp:docPr id="95060999"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060999" name="Picture 1" descr="A close up of black 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714750" cy="1228725"/>
                    </a:xfrm>
                    <a:prstGeom prst="rect">
                      <a:avLst/>
                    </a:prstGeom>
                  </pic:spPr>
                </pic:pic>
              </a:graphicData>
            </a:graphic>
          </wp:inline>
        </w:drawing>
      </w:r>
    </w:p>
    <w:p w14:paraId="050F8F9C" w14:textId="77777777" w:rsidR="00152655" w:rsidRDefault="00152655" w:rsidP="00152655">
      <w:pPr>
        <w:spacing w:line="259" w:lineRule="auto"/>
        <w:jc w:val="center"/>
      </w:pPr>
    </w:p>
    <w:p w14:paraId="798587C0" w14:textId="77777777" w:rsidR="00152655" w:rsidRDefault="00152655" w:rsidP="00152655">
      <w:pPr>
        <w:spacing w:line="259" w:lineRule="auto"/>
        <w:jc w:val="center"/>
      </w:pPr>
    </w:p>
    <w:p w14:paraId="6EF6BCDD" w14:textId="7D03D567" w:rsidR="00152655" w:rsidRPr="000128D7" w:rsidRDefault="000128D7" w:rsidP="000128D7">
      <w:pPr>
        <w:spacing w:line="259" w:lineRule="auto"/>
        <w:rPr>
          <w:rFonts w:ascii="Arial" w:hAnsi="Arial" w:cs="Arial"/>
          <w:b/>
          <w:bCs/>
          <w:sz w:val="32"/>
          <w:szCs w:val="32"/>
        </w:rPr>
      </w:pPr>
      <w:r w:rsidRPr="000128D7">
        <w:rPr>
          <w:rFonts w:ascii="Arial" w:hAnsi="Arial" w:cs="Arial"/>
          <w:b/>
          <w:bCs/>
          <w:sz w:val="32"/>
          <w:szCs w:val="32"/>
        </w:rPr>
        <w:t xml:space="preserve">                     </w:t>
      </w:r>
      <w:r w:rsidRPr="000128D7">
        <w:rPr>
          <w:rFonts w:ascii="Arial" w:hAnsi="Arial" w:cs="Arial"/>
          <w:b/>
          <w:bCs/>
          <w:sz w:val="32"/>
          <w:szCs w:val="32"/>
        </w:rPr>
        <w:t>Mental Disorders and Psychopathology</w:t>
      </w:r>
    </w:p>
    <w:p w14:paraId="3BC7092B" w14:textId="77777777" w:rsidR="000128D7" w:rsidRDefault="000128D7" w:rsidP="00152655">
      <w:pPr>
        <w:spacing w:line="259" w:lineRule="auto"/>
        <w:jc w:val="center"/>
      </w:pPr>
    </w:p>
    <w:p w14:paraId="636210BD" w14:textId="06FD75D6" w:rsidR="000128D7" w:rsidRDefault="000128D7" w:rsidP="000128D7">
      <w:pPr>
        <w:tabs>
          <w:tab w:val="left" w:pos="2370"/>
        </w:tabs>
        <w:spacing w:line="259" w:lineRule="auto"/>
        <w:rPr>
          <w:rFonts w:ascii="Arial" w:hAnsi="Arial" w:cs="Arial"/>
          <w:b/>
          <w:bCs/>
        </w:rPr>
      </w:pPr>
      <w:r>
        <w:tab/>
        <w:t xml:space="preserve">                        </w:t>
      </w:r>
      <w:r w:rsidRPr="000128D7">
        <w:rPr>
          <w:rFonts w:ascii="Arial" w:hAnsi="Arial" w:cs="Arial"/>
          <w:b/>
          <w:bCs/>
        </w:rPr>
        <w:t>Supporting Paper</w:t>
      </w:r>
    </w:p>
    <w:p w14:paraId="15F9AAA6" w14:textId="77777777" w:rsidR="000128D7" w:rsidRPr="000128D7" w:rsidRDefault="000128D7" w:rsidP="000128D7">
      <w:pPr>
        <w:tabs>
          <w:tab w:val="left" w:pos="2370"/>
        </w:tabs>
        <w:spacing w:line="259" w:lineRule="auto"/>
        <w:rPr>
          <w:rFonts w:ascii="Arial" w:hAnsi="Arial" w:cs="Arial"/>
          <w:b/>
          <w:bCs/>
        </w:rPr>
      </w:pPr>
    </w:p>
    <w:p w14:paraId="77A73B6A" w14:textId="34B91478" w:rsidR="000128D7" w:rsidRPr="000128D7" w:rsidRDefault="000128D7" w:rsidP="00152655">
      <w:pPr>
        <w:spacing w:line="259" w:lineRule="auto"/>
        <w:jc w:val="center"/>
        <w:rPr>
          <w:b/>
          <w:bCs/>
        </w:rPr>
      </w:pPr>
      <w:r w:rsidRPr="000128D7">
        <w:rPr>
          <w:b/>
          <w:bCs/>
        </w:rPr>
        <w:t>Module code: BMHP6006</w:t>
      </w:r>
    </w:p>
    <w:p w14:paraId="292046B2" w14:textId="77777777" w:rsidR="000128D7" w:rsidRDefault="000128D7" w:rsidP="00152655">
      <w:pPr>
        <w:spacing w:line="259" w:lineRule="auto"/>
        <w:jc w:val="center"/>
      </w:pPr>
    </w:p>
    <w:p w14:paraId="2AE11304" w14:textId="77777777" w:rsidR="000128D7" w:rsidRDefault="000128D7" w:rsidP="00152655">
      <w:pPr>
        <w:spacing w:line="259" w:lineRule="auto"/>
        <w:jc w:val="center"/>
      </w:pPr>
    </w:p>
    <w:p w14:paraId="6E8FBAA7" w14:textId="77777777" w:rsidR="000128D7" w:rsidRDefault="000128D7" w:rsidP="00152655">
      <w:pPr>
        <w:spacing w:line="259" w:lineRule="auto"/>
        <w:jc w:val="center"/>
      </w:pPr>
    </w:p>
    <w:p w14:paraId="4A673EDD" w14:textId="77777777" w:rsidR="000128D7" w:rsidRDefault="000128D7" w:rsidP="00152655">
      <w:pPr>
        <w:spacing w:line="259" w:lineRule="auto"/>
        <w:jc w:val="center"/>
      </w:pPr>
    </w:p>
    <w:p w14:paraId="6A52021B" w14:textId="77777777" w:rsidR="000128D7" w:rsidRDefault="000128D7" w:rsidP="00152655">
      <w:pPr>
        <w:spacing w:line="259" w:lineRule="auto"/>
        <w:jc w:val="center"/>
      </w:pPr>
      <w:r>
        <w:br/>
      </w:r>
      <w:r>
        <w:br/>
        <w:t xml:space="preserve">                                                                   </w:t>
      </w:r>
      <w:r>
        <w:br/>
      </w:r>
    </w:p>
    <w:p w14:paraId="563BC888" w14:textId="28EDC2CB" w:rsidR="00152655" w:rsidRDefault="000128D7" w:rsidP="00152655">
      <w:pPr>
        <w:spacing w:line="259" w:lineRule="auto"/>
        <w:jc w:val="center"/>
      </w:pPr>
      <w:r>
        <w:br/>
      </w:r>
      <w:r>
        <w:br/>
      </w:r>
      <w:r>
        <w:br/>
      </w:r>
      <w:r>
        <w:br/>
      </w:r>
      <w:r>
        <w:br/>
      </w:r>
      <w:r>
        <w:br/>
      </w:r>
      <w:r>
        <w:br/>
        <w:t xml:space="preserve">                                                                   Student Name: Catalina Dragoi</w:t>
      </w:r>
    </w:p>
    <w:p w14:paraId="53A55167" w14:textId="79D93A76" w:rsidR="000128D7" w:rsidRDefault="000128D7" w:rsidP="000128D7">
      <w:pPr>
        <w:spacing w:line="259" w:lineRule="auto"/>
      </w:pPr>
      <w:r>
        <w:t xml:space="preserve">                                                                                     Student number:2022850</w:t>
      </w:r>
    </w:p>
    <w:p w14:paraId="013D43FB" w14:textId="48D281AA" w:rsidR="00152655" w:rsidRDefault="000128D7" w:rsidP="00152655">
      <w:pPr>
        <w:spacing w:line="259" w:lineRule="auto"/>
        <w:jc w:val="center"/>
        <w:rPr>
          <w:rFonts w:eastAsiaTheme="majorEastAsia" w:cstheme="majorBidi"/>
          <w:b/>
          <w:sz w:val="28"/>
          <w:szCs w:val="32"/>
          <w:lang w:bidi="hi-IN"/>
        </w:rPr>
      </w:pPr>
      <w:r>
        <w:t xml:space="preserve">                                                                </w:t>
      </w:r>
      <w:r>
        <w:t>Lecturer: Bianca Sanfilippo</w:t>
      </w:r>
      <w:r w:rsidR="00152655">
        <w:br w:type="page"/>
      </w:r>
    </w:p>
    <w:p w14:paraId="41C60907" w14:textId="4EB141FC" w:rsidR="00442CBD" w:rsidRDefault="00442CBD" w:rsidP="00A26F1E">
      <w:pPr>
        <w:pStyle w:val="Heading1"/>
      </w:pPr>
      <w:r>
        <w:lastRenderedPageBreak/>
        <w:t>Classification within ICD 10</w:t>
      </w:r>
      <w:r w:rsidR="00A26F1E">
        <w:t xml:space="preserve"> and Data</w:t>
      </w:r>
    </w:p>
    <w:p w14:paraId="65551AE5" w14:textId="77777777" w:rsidR="00442CBD" w:rsidRDefault="00442CBD" w:rsidP="00A26F1E">
      <w:r>
        <w:t>ICD 10 is a process of classifying diseases as suggested by the World Health Organisation. The full form of ICD is the ‘International Classification of Diseases’ and 10 stands for the 10th revision (</w:t>
      </w:r>
      <w:r w:rsidR="009766CC">
        <w:t>CDC 2021</w:t>
      </w:r>
      <w:r>
        <w:t xml:space="preserve">). The chosen disease, for the current write-up, vascular dementia, falls under the code F01.5 as per ICD 10. This category is known as the ‘Mental behaviour disorders due to cerebrovascular disease’. With this disease, several specificities are associated including the presence of unspecified severity, anxiety, mood disturbance, psychotic </w:t>
      </w:r>
      <w:proofErr w:type="gramStart"/>
      <w:r>
        <w:t>disturbance</w:t>
      </w:r>
      <w:proofErr w:type="gramEnd"/>
      <w:r>
        <w:t xml:space="preserve"> and the probable presence of behavioural disturbance (</w:t>
      </w:r>
      <w:r w:rsidR="009766CC">
        <w:t>ICD10data</w:t>
      </w:r>
      <w:r w:rsidR="00A26F1E">
        <w:t xml:space="preserve"> </w:t>
      </w:r>
      <w:r w:rsidR="009766CC">
        <w:t>2023</w:t>
      </w:r>
      <w:r>
        <w:t xml:space="preserve">). </w:t>
      </w:r>
    </w:p>
    <w:p w14:paraId="0CF5BCBB" w14:textId="77777777" w:rsidR="00442CBD" w:rsidRDefault="00442CBD" w:rsidP="00442CBD">
      <w:r>
        <w:t>The prevalence of vascular dementia is significant all around the world. Alzheimer’s disease, which is one of the most common types of dementia that occurs in the population across the globe, comes in first place and vascular dementia comes in second (</w:t>
      </w:r>
      <w:r w:rsidR="009766CC">
        <w:rPr>
          <w:shd w:val="clear" w:color="auto" w:fill="FFFFFF"/>
        </w:rPr>
        <w:t>Wolters and Ikram 2019</w:t>
      </w:r>
      <w:r>
        <w:t>). Research suggests that the dementia subtype including Alzheimer’s comprised around 60 to 70% of the total cases whereas vascular dementia cases account for around 20% of the total cases. This vascular dementia sometimes refers to as multi-infarct dementia or MID and vascular contributions to cognitive impairment and dementia or VCID (</w:t>
      </w:r>
      <w:r w:rsidR="009766CC">
        <w:rPr>
          <w:shd w:val="clear" w:color="auto" w:fill="FFFFFF"/>
        </w:rPr>
        <w:t xml:space="preserve">Akhter </w:t>
      </w:r>
      <w:r w:rsidR="009766CC" w:rsidRPr="00A26F1E">
        <w:rPr>
          <w:i/>
          <w:iCs/>
          <w:shd w:val="clear" w:color="auto" w:fill="FFFFFF"/>
        </w:rPr>
        <w:t>et al.</w:t>
      </w:r>
      <w:r w:rsidR="009766CC">
        <w:rPr>
          <w:shd w:val="clear" w:color="auto" w:fill="FFFFFF"/>
        </w:rPr>
        <w:t xml:space="preserve"> 2021</w:t>
      </w:r>
      <w:r>
        <w:t>). In the United Kingdom, around 2 lakhs of people suffer from vascular dementia according to the recent report of NHS (</w:t>
      </w:r>
      <w:r w:rsidR="009766CC">
        <w:t>Alzheimer's Society 2023</w:t>
      </w:r>
      <w:r>
        <w:t>). These data prove the severity of vascular dementia.</w:t>
      </w:r>
    </w:p>
    <w:p w14:paraId="4A55F6DF" w14:textId="77777777" w:rsidR="00442CBD" w:rsidRDefault="00442CBD" w:rsidP="00A26F1E">
      <w:pPr>
        <w:pStyle w:val="Heading1"/>
      </w:pPr>
      <w:r>
        <w:t xml:space="preserve">Causes, symptoms and </w:t>
      </w:r>
      <w:proofErr w:type="gramStart"/>
      <w:r>
        <w:t>diagnosis</w:t>
      </w:r>
      <w:proofErr w:type="gramEnd"/>
    </w:p>
    <w:p w14:paraId="5EECB7E7" w14:textId="77777777" w:rsidR="00442CBD" w:rsidRDefault="00442CBD" w:rsidP="00A26F1E">
      <w:pPr>
        <w:pStyle w:val="Heading2"/>
      </w:pPr>
      <w:r>
        <w:t>Causes</w:t>
      </w:r>
    </w:p>
    <w:p w14:paraId="3A581287" w14:textId="77777777" w:rsidR="00442CBD" w:rsidRDefault="00442CBD" w:rsidP="00442CBD">
      <w:r>
        <w:t>Vascular dementia is mainly caused by interrupted blood flow and oxygen supply into the brain (</w:t>
      </w:r>
      <w:r w:rsidR="009766CC">
        <w:t>NIA 2021</w:t>
      </w:r>
      <w:r>
        <w:t xml:space="preserve">). This interruption in the blood flow can happen due to a lot of different causes including transient ischemic attacks or mini-strokes causing widespread damage inside the brain, a single stroke causing abrupt cessation of blood flow in a part of the brain and blockage </w:t>
      </w:r>
      <w:r>
        <w:lastRenderedPageBreak/>
        <w:t>of internal small blood vessels of the brain (</w:t>
      </w:r>
      <w:r w:rsidR="009766CC">
        <w:t>NHS 2023</w:t>
      </w:r>
      <w:r>
        <w:t>). Due to these reasons, vascular dementia occurs in individuals.</w:t>
      </w:r>
    </w:p>
    <w:p w14:paraId="5FCB9750" w14:textId="77777777" w:rsidR="00442CBD" w:rsidRDefault="00442CBD" w:rsidP="00A26F1E">
      <w:pPr>
        <w:pStyle w:val="Heading2"/>
      </w:pPr>
      <w:r>
        <w:t>Symptoms</w:t>
      </w:r>
    </w:p>
    <w:p w14:paraId="2078C2D6" w14:textId="77777777" w:rsidR="00442CBD" w:rsidRDefault="00442CBD" w:rsidP="00442CBD">
      <w:r>
        <w:t>The symptoms associated with vascular dementia include forgetting past events or current events, losing items due to often displacement, trouble in performing daily activities like paying bills or taking medicines, difficulty in understanding and following instructions, difficulty in learning and processing new information, difficulty in remembering familiar routes, difficulty in writing and reading, changes in sleeping patterns, hallucinations, poor judgemental abilities, changes in personality and inadequate interest in people (</w:t>
      </w:r>
      <w:r w:rsidR="009766CC">
        <w:t>NIA 2021</w:t>
      </w:r>
      <w:r>
        <w:t>).</w:t>
      </w:r>
    </w:p>
    <w:p w14:paraId="53D75F5C" w14:textId="77777777" w:rsidR="00442CBD" w:rsidRDefault="00442CBD" w:rsidP="00A26F1E">
      <w:pPr>
        <w:pStyle w:val="Heading2"/>
      </w:pPr>
      <w:r>
        <w:t>Diagnosis</w:t>
      </w:r>
    </w:p>
    <w:p w14:paraId="0872418A" w14:textId="77777777" w:rsidR="00442CBD" w:rsidRDefault="00442CBD" w:rsidP="00442CBD">
      <w:r>
        <w:t>The diagnosis of vascular dementia has no specific single test. However, a combination of different techniques like physical tests, mental ability tests and documenting medical histories. For the physical tests, physicians often prescribe brain scans including MRI or CT scans for identifying the stroke-induced changes or other changes in the brain. These physical tests also help in identifying any build-up of fluid or traces of tumour inside the brain. The mental ability test helps in identifying the speed of thinking and difficulties in memorizing different things which provides the idea of memory loss (</w:t>
      </w:r>
      <w:r w:rsidR="009766CC">
        <w:t>Alzheimer's Society 2022</w:t>
      </w:r>
      <w:r>
        <w:t xml:space="preserve">). </w:t>
      </w:r>
    </w:p>
    <w:p w14:paraId="2248FAF0" w14:textId="77777777" w:rsidR="00442CBD" w:rsidRDefault="00442CBD" w:rsidP="00A26F1E">
      <w:pPr>
        <w:pStyle w:val="Heading1"/>
      </w:pPr>
      <w:r>
        <w:t>Historical Overview and Treatments</w:t>
      </w:r>
    </w:p>
    <w:p w14:paraId="64CF9EAE" w14:textId="77777777" w:rsidR="00E356BE" w:rsidRDefault="00442CBD" w:rsidP="00442CBD">
      <w:r>
        <w:t xml:space="preserve">Vascular dementia was first introduced between the late 1960s and early 1970s. However, between this identification, in the early 1900s, a relationship between vascular problems and Alzheimer’s disease was identified after the death of a patient suffering from dementia. A famous clinical neurologist, C.M. Fisher was the first person who developed the concept behind the development of vascular dementia because of the effect of small and large strokes. He argued the previous idea of arteriosclerosis being the major cause of vascular dementia. He </w:t>
      </w:r>
      <w:r>
        <w:lastRenderedPageBreak/>
        <w:t>also specified the areas of impairment and the degree of deficit in the patient with vascular dementia. At this time anticoagulants were used for treating vascular dementia for preventing the formation of thrombi (</w:t>
      </w:r>
      <w:r w:rsidR="009766CC">
        <w:rPr>
          <w:shd w:val="clear" w:color="auto" w:fill="FFFFFF"/>
        </w:rPr>
        <w:t>McKay and Counts 2017</w:t>
      </w:r>
      <w:r>
        <w:t>). However, in recent days, Nimodipine is one of the major drugs which is used for treating vascular dementia in elder patients (</w:t>
      </w:r>
      <w:r w:rsidR="009766CC">
        <w:rPr>
          <w:shd w:val="clear" w:color="auto" w:fill="FFFFFF"/>
        </w:rPr>
        <w:t>Lifang and Bo 2020</w:t>
      </w:r>
      <w:r>
        <w:t>). In the United Kingdom, the NHS uses different treatment techniques including care plans</w:t>
      </w:r>
      <w:r w:rsidR="008B4F1A">
        <w:t>,</w:t>
      </w:r>
      <w:r>
        <w:t xml:space="preserve"> </w:t>
      </w:r>
      <w:r w:rsidR="00865E34">
        <w:t>lifestyle-changing</w:t>
      </w:r>
      <w:r>
        <w:t xml:space="preserve"> strategies, </w:t>
      </w:r>
      <w:proofErr w:type="gramStart"/>
      <w:r>
        <w:t>medicines</w:t>
      </w:r>
      <w:proofErr w:type="gramEnd"/>
      <w:r>
        <w:t xml:space="preserve"> and different therapies for treating patients with vascular dementia (</w:t>
      </w:r>
      <w:r w:rsidR="009766CC">
        <w:t>NHS 2023b</w:t>
      </w:r>
      <w:r>
        <w:t>). These treatments support patients with this disease.</w:t>
      </w:r>
    </w:p>
    <w:p w14:paraId="0C075CB8" w14:textId="77777777" w:rsidR="00793BB1" w:rsidRDefault="00793BB1" w:rsidP="00A26F1E">
      <w:pPr>
        <w:pStyle w:val="Heading1"/>
      </w:pPr>
      <w:r>
        <w:t>Current treatment in the UK</w:t>
      </w:r>
    </w:p>
    <w:p w14:paraId="117CBAB7" w14:textId="77777777" w:rsidR="00793BB1" w:rsidRDefault="00793BB1" w:rsidP="00793BB1">
      <w:r>
        <w:t xml:space="preserve">In the United Kingdom, the organisation NHS is majorly associated with the treatment procedures of vascular dementia. For treating the causes of vascular dementia, NHS uses several medicines like statins, warfarin, clopidogrel, risperidone, </w:t>
      </w:r>
      <w:proofErr w:type="gramStart"/>
      <w:r>
        <w:t>haloperidol</w:t>
      </w:r>
      <w:proofErr w:type="gramEnd"/>
      <w:r>
        <w:t xml:space="preserve"> and others. Several therapies like physiotherapy, occupational therapy and dementia activities are also used. The organisation focuses on implementing lifestyle changes also (</w:t>
      </w:r>
      <w:r w:rsidR="009766CC">
        <w:t>NHS 2023b</w:t>
      </w:r>
      <w:r>
        <w:t>). The positive side of these treatment procedures includes the concern of the organisation for vascular dementia victims. However, on the negative side, it can be said that none of these treatments can fully mitigate the symptoms of vascular dementia and these are only for managing the conditions.</w:t>
      </w:r>
    </w:p>
    <w:p w14:paraId="7913B6F9" w14:textId="77777777" w:rsidR="00442CBD" w:rsidRDefault="00793BB1" w:rsidP="00793BB1">
      <w:r>
        <w:t>In the UK several support services are available for supporting the victims of vascular dementia including local dementia advisors, support workers, specialist dementia nurses, day centres and online discussion forums (</w:t>
      </w:r>
      <w:r w:rsidR="009766CC">
        <w:t>Alzheimer's Society 2022b</w:t>
      </w:r>
      <w:r>
        <w:t>). Several organisations also provide support for these dementia patients including the Admiral Nurse Dementia Helpline, The Stroke Association, Alzheimer's Society and Dementia Research Infoline (</w:t>
      </w:r>
      <w:r w:rsidR="009766CC">
        <w:t>Alzheimer's Research UK 2023</w:t>
      </w:r>
      <w:r>
        <w:t>).</w:t>
      </w:r>
    </w:p>
    <w:p w14:paraId="045F6D04" w14:textId="77777777" w:rsidR="00B26078" w:rsidRDefault="00B26078" w:rsidP="00A26F1E">
      <w:pPr>
        <w:pStyle w:val="Heading1"/>
      </w:pPr>
      <w:r>
        <w:lastRenderedPageBreak/>
        <w:t>Conclusion and recommendations</w:t>
      </w:r>
    </w:p>
    <w:p w14:paraId="5BE5DDFC" w14:textId="77777777" w:rsidR="00B26078" w:rsidRDefault="00B26078" w:rsidP="00B26078">
      <w:r>
        <w:t xml:space="preserve">On a concluding note, it can be said that vascular dementia is one of the major concerns of Public Health which is prevalent in older populations </w:t>
      </w:r>
      <w:proofErr w:type="gramStart"/>
      <w:r>
        <w:t>all across</w:t>
      </w:r>
      <w:proofErr w:type="gramEnd"/>
      <w:r>
        <w:t xml:space="preserve"> the world. It is therefore important to identify the early onset of vascular dementia in people for the management of the risk factors with the help of different specialised care and support plans. Along with the existing support plans several recommendations can be implemented for managing the situations of vascular dementia. The recommendations are as followed:</w:t>
      </w:r>
    </w:p>
    <w:p w14:paraId="1C81FAD8" w14:textId="77777777" w:rsidR="00B26078" w:rsidRDefault="00B26078" w:rsidP="00B26078">
      <w:pPr>
        <w:pStyle w:val="ListParagraph"/>
        <w:numPr>
          <w:ilvl w:val="0"/>
          <w:numId w:val="1"/>
        </w:numPr>
      </w:pPr>
      <w:r>
        <w:t>Increasing awareness in the public for a better understanding of the rest factors associated with vascular dementia.</w:t>
      </w:r>
    </w:p>
    <w:p w14:paraId="4180F255" w14:textId="77777777" w:rsidR="00B26078" w:rsidRDefault="00B26078" w:rsidP="00B26078">
      <w:pPr>
        <w:pStyle w:val="ListParagraph"/>
        <w:numPr>
          <w:ilvl w:val="0"/>
          <w:numId w:val="1"/>
        </w:numPr>
      </w:pPr>
      <w:r>
        <w:t>Arranging public health campaigns for increasing health awareness.</w:t>
      </w:r>
    </w:p>
    <w:p w14:paraId="0ADD73C2" w14:textId="77777777" w:rsidR="00B26078" w:rsidRDefault="00B26078" w:rsidP="00B26078">
      <w:pPr>
        <w:pStyle w:val="ListParagraph"/>
        <w:numPr>
          <w:ilvl w:val="0"/>
          <w:numId w:val="1"/>
        </w:numPr>
      </w:pPr>
      <w:r>
        <w:t>Increasing government funding for the research associated with the disease conditions and treatment procedures.</w:t>
      </w:r>
    </w:p>
    <w:p w14:paraId="6CAE9AE3" w14:textId="77777777" w:rsidR="00B26078" w:rsidRDefault="00B26078" w:rsidP="00B26078">
      <w:pPr>
        <w:pStyle w:val="ListParagraph"/>
        <w:numPr>
          <w:ilvl w:val="0"/>
          <w:numId w:val="1"/>
        </w:numPr>
      </w:pPr>
      <w:r>
        <w:t xml:space="preserve">Develop new policies for supporting the health rights of vascular </w:t>
      </w:r>
      <w:r w:rsidR="00865E34">
        <w:t>dementia</w:t>
      </w:r>
      <w:r>
        <w:t xml:space="preserve"> victims.</w:t>
      </w:r>
    </w:p>
    <w:p w14:paraId="0178E643" w14:textId="77777777" w:rsidR="00B26078" w:rsidRDefault="00B26078" w:rsidP="00B26078">
      <w:pPr>
        <w:pStyle w:val="ListParagraph"/>
        <w:numPr>
          <w:ilvl w:val="0"/>
          <w:numId w:val="1"/>
        </w:numPr>
      </w:pPr>
      <w:r>
        <w:t>Arranging training sessions for healthcare professionals for enhancing their efficacy in managing patients with vascular dementia.</w:t>
      </w:r>
    </w:p>
    <w:p w14:paraId="16264C1E" w14:textId="77777777" w:rsidR="00793BB1" w:rsidRDefault="00B26078" w:rsidP="00B26078">
      <w:pPr>
        <w:pStyle w:val="ListParagraph"/>
        <w:numPr>
          <w:ilvl w:val="0"/>
          <w:numId w:val="1"/>
        </w:numPr>
      </w:pPr>
      <w:r>
        <w:t>Collaborating with different healthcare shareholders and healthcare experts for the improvement of healthcare services.</w:t>
      </w:r>
    </w:p>
    <w:p w14:paraId="5642E215" w14:textId="77777777" w:rsidR="00220527" w:rsidRDefault="00220527" w:rsidP="00220527">
      <w:pPr>
        <w:ind w:left="360"/>
      </w:pPr>
    </w:p>
    <w:p w14:paraId="5EE81409" w14:textId="77777777" w:rsidR="00220527" w:rsidRDefault="00220527" w:rsidP="00220527">
      <w:r>
        <w:br w:type="page"/>
      </w:r>
    </w:p>
    <w:p w14:paraId="08557BAF" w14:textId="77777777" w:rsidR="00220527" w:rsidRDefault="00220527" w:rsidP="00220527">
      <w:pPr>
        <w:pStyle w:val="Heading1"/>
      </w:pPr>
      <w:r>
        <w:lastRenderedPageBreak/>
        <w:t>References</w:t>
      </w:r>
    </w:p>
    <w:p w14:paraId="527696F4" w14:textId="77777777" w:rsidR="00220527" w:rsidRDefault="00220527" w:rsidP="00220527">
      <w:pPr>
        <w:rPr>
          <w:shd w:val="clear" w:color="auto" w:fill="FFFFFF"/>
        </w:rPr>
      </w:pPr>
      <w:r>
        <w:rPr>
          <w:shd w:val="clear" w:color="auto" w:fill="FFFFFF"/>
        </w:rPr>
        <w:t xml:space="preserve">Akhter, F., Persaud, A., </w:t>
      </w:r>
      <w:proofErr w:type="spellStart"/>
      <w:r>
        <w:rPr>
          <w:shd w:val="clear" w:color="auto" w:fill="FFFFFF"/>
        </w:rPr>
        <w:t>Zaokari</w:t>
      </w:r>
      <w:proofErr w:type="spellEnd"/>
      <w:r>
        <w:rPr>
          <w:shd w:val="clear" w:color="auto" w:fill="FFFFFF"/>
        </w:rPr>
        <w:t>, Y., Zhao, Z. and Zhu, D., 2021. Vascular dementia and underlying sex differences. </w:t>
      </w:r>
      <w:r>
        <w:rPr>
          <w:i/>
          <w:iCs/>
          <w:shd w:val="clear" w:color="auto" w:fill="FFFFFF"/>
        </w:rPr>
        <w:t>Frontiers in ageing neuroscience</w:t>
      </w:r>
      <w:r>
        <w:rPr>
          <w:shd w:val="clear" w:color="auto" w:fill="FFFFFF"/>
        </w:rPr>
        <w:t>, </w:t>
      </w:r>
      <w:r>
        <w:rPr>
          <w:i/>
          <w:iCs/>
          <w:shd w:val="clear" w:color="auto" w:fill="FFFFFF"/>
        </w:rPr>
        <w:t>13</w:t>
      </w:r>
      <w:r>
        <w:rPr>
          <w:shd w:val="clear" w:color="auto" w:fill="FFFFFF"/>
        </w:rPr>
        <w:t>, p.720715.</w:t>
      </w:r>
    </w:p>
    <w:p w14:paraId="2A89F931" w14:textId="77777777" w:rsidR="00220527" w:rsidRDefault="00220527" w:rsidP="00220527">
      <w:r>
        <w:t>Alzheimer's Research UK, (2023). Vascular dementia support - Alzheimer's Research UK [online]. </w:t>
      </w:r>
      <w:r>
        <w:rPr>
          <w:i/>
          <w:iCs/>
        </w:rPr>
        <w:t>Alzheimer's Research UK</w:t>
      </w:r>
      <w:r>
        <w:t>. [Viewed 19 July 2023]. Available from</w:t>
      </w:r>
      <w:r w:rsidRPr="00C3319E">
        <w:t>: </w:t>
      </w:r>
      <w:hyperlink r:id="rId8" w:tgtFrame="_blank" w:history="1">
        <w:r w:rsidRPr="00C3319E">
          <w:t>https://www.alzheimersresearchuk.org/dementia-information/types-of-dementia/vascular-dementia/support/</w:t>
        </w:r>
      </w:hyperlink>
    </w:p>
    <w:p w14:paraId="0A298B85" w14:textId="77777777" w:rsidR="00220527" w:rsidRDefault="00220527" w:rsidP="00220527">
      <w:r>
        <w:t>Alzheimer's Society, (2022). Diagnosing vascular dementia [online]. </w:t>
      </w:r>
      <w:r>
        <w:rPr>
          <w:i/>
          <w:iCs/>
        </w:rPr>
        <w:t>Alzheimer's Society</w:t>
      </w:r>
      <w:r>
        <w:t>. [Viewed 19 July 2023]. Available from</w:t>
      </w:r>
      <w:r w:rsidRPr="00C3319E">
        <w:t>: </w:t>
      </w:r>
      <w:hyperlink r:id="rId9" w:anchor=":~:text=A%20person%20suspected%20of%20having,other%20changes%20in%20the%20brain" w:tgtFrame="_blank" w:history="1">
        <w:r w:rsidRPr="00C3319E">
          <w:t>https://www.alzheimers.org.uk/about-dementia/types-dementia/diagnosis-vascular-dementia#:~:text=A%20person%20suspected%20of%20having,other%20changes%20in%20the%20brain</w:t>
        </w:r>
      </w:hyperlink>
    </w:p>
    <w:p w14:paraId="76DA2210" w14:textId="77777777" w:rsidR="00220527" w:rsidRDefault="00220527" w:rsidP="00220527">
      <w:r>
        <w:t>Alzheimer's Society, (2022b). Treatment and support for vascular dementia [online]. </w:t>
      </w:r>
      <w:r>
        <w:rPr>
          <w:i/>
          <w:iCs/>
        </w:rPr>
        <w:t>Alzheimer's Society</w:t>
      </w:r>
      <w:r>
        <w:t>. [Viewed 19 July 2023]. Available from</w:t>
      </w:r>
      <w:r w:rsidRPr="00C3319E">
        <w:t>: </w:t>
      </w:r>
      <w:hyperlink r:id="rId10" w:tgtFrame="_blank" w:history="1">
        <w:r w:rsidRPr="00C3319E">
          <w:t>https://www.alzheimers.org.uk/about-dementia/types-dementia/treatment-and-support-vascular-dementia</w:t>
        </w:r>
      </w:hyperlink>
    </w:p>
    <w:p w14:paraId="2959BB39" w14:textId="77777777" w:rsidR="00220527" w:rsidRDefault="00220527" w:rsidP="00220527">
      <w:r>
        <w:t>Alzheimer's Society, (2023). Facts for the media about dementia [online]. </w:t>
      </w:r>
      <w:r>
        <w:rPr>
          <w:i/>
          <w:iCs/>
        </w:rPr>
        <w:t>Alzheimer's Society</w:t>
      </w:r>
      <w:r>
        <w:t>. [Viewed 19 July 2023]. Available from</w:t>
      </w:r>
      <w:r w:rsidRPr="00C3319E">
        <w:t>: </w:t>
      </w:r>
      <w:hyperlink r:id="rId11" w:anchor=":~:text=The%20report%20found%20there%20are,dementia%20or%20severe%20memory%20problems" w:tgtFrame="_blank" w:history="1">
        <w:r w:rsidRPr="00C3319E">
          <w:t>https://www.alzheimers.org.uk/about-us/news-and-media/facts-media#:~:text=The%20report%20found%20there%20are,dementia%20or%20severe%20memory%20problems</w:t>
        </w:r>
      </w:hyperlink>
    </w:p>
    <w:p w14:paraId="72703379" w14:textId="77777777" w:rsidR="00220527" w:rsidRPr="00C3319E" w:rsidRDefault="00220527" w:rsidP="00220527">
      <w:proofErr w:type="spellStart"/>
      <w:r>
        <w:t>Centers</w:t>
      </w:r>
      <w:proofErr w:type="spellEnd"/>
      <w:r>
        <w:t xml:space="preserve"> for Disease Control and Prevention, (2021). ICD - ICD-10 - International Classification of Diseases, Tenth Revision [online]. </w:t>
      </w:r>
      <w:proofErr w:type="spellStart"/>
      <w:r>
        <w:rPr>
          <w:i/>
          <w:iCs/>
        </w:rPr>
        <w:t>Centers</w:t>
      </w:r>
      <w:proofErr w:type="spellEnd"/>
      <w:r>
        <w:rPr>
          <w:i/>
          <w:iCs/>
        </w:rPr>
        <w:t xml:space="preserve"> for Disease Control and Prevention</w:t>
      </w:r>
      <w:r>
        <w:t>. [Viewed 19 July 2023]. Available from</w:t>
      </w:r>
      <w:r w:rsidRPr="00C3319E">
        <w:t>: </w:t>
      </w:r>
      <w:hyperlink r:id="rId12" w:tgtFrame="_blank" w:history="1">
        <w:r w:rsidRPr="00C3319E">
          <w:t>https://www.cdc.gov/nchs/icd/icd10.htm</w:t>
        </w:r>
      </w:hyperlink>
    </w:p>
    <w:p w14:paraId="5573AAE2" w14:textId="77777777" w:rsidR="00220527" w:rsidRDefault="00220527" w:rsidP="00220527">
      <w:r>
        <w:lastRenderedPageBreak/>
        <w:t>ICD10data, (2023). 2023 ICD-10-CM Diagnosis Code F01.50: Vascular dementia, unspecified severity, without behavioural disturbance, psychotic disturbance, mood disturbance, and anxiety [online]. </w:t>
      </w:r>
      <w:r>
        <w:rPr>
          <w:i/>
          <w:iCs/>
        </w:rPr>
        <w:t>The Web's Free 2023 ICD-10-CM/PCS Medical Coding Reference</w:t>
      </w:r>
      <w:r>
        <w:t>. [Viewed 19 July 2023]. Available from</w:t>
      </w:r>
      <w:r w:rsidRPr="00C3319E">
        <w:t>: </w:t>
      </w:r>
      <w:hyperlink r:id="rId13" w:anchor=":~:text=2023%20ICD-10-CM%20Diagnosis,disturbance,%20mood%20disturbance,%20and%20anxiety" w:tgtFrame="_blank" w:history="1">
        <w:r w:rsidRPr="00C3319E">
          <w:t>https://www.icd10data.com/ICD10CM/Codes/F01-F99/F01-F09/F01-/F01.50#:~:text=2023%20ICD-10-CM%20Diagnosis,disturbance,%20mood%20disturbance,%20and%20anxiety</w:t>
        </w:r>
      </w:hyperlink>
    </w:p>
    <w:p w14:paraId="516F78BE" w14:textId="77777777" w:rsidR="00220527" w:rsidRDefault="00220527" w:rsidP="00220527">
      <w:pPr>
        <w:rPr>
          <w:shd w:val="clear" w:color="auto" w:fill="FFFFFF"/>
        </w:rPr>
      </w:pPr>
      <w:r>
        <w:rPr>
          <w:shd w:val="clear" w:color="auto" w:fill="FFFFFF"/>
        </w:rPr>
        <w:t>Lifang, Z.H.A.N.G. and Bo, L.I., 2020. Effect of nimodipine combined with donepezil in treating elderly patients with vascular dementia. </w:t>
      </w:r>
      <w:proofErr w:type="spellStart"/>
      <w:r>
        <w:rPr>
          <w:i/>
          <w:iCs/>
          <w:shd w:val="clear" w:color="auto" w:fill="FFFFFF"/>
        </w:rPr>
        <w:t>实用临床医药杂志</w:t>
      </w:r>
      <w:proofErr w:type="spellEnd"/>
      <w:r>
        <w:rPr>
          <w:shd w:val="clear" w:color="auto" w:fill="FFFFFF"/>
        </w:rPr>
        <w:t>, </w:t>
      </w:r>
      <w:r>
        <w:rPr>
          <w:i/>
          <w:iCs/>
          <w:shd w:val="clear" w:color="auto" w:fill="FFFFFF"/>
        </w:rPr>
        <w:t>24</w:t>
      </w:r>
      <w:r>
        <w:rPr>
          <w:shd w:val="clear" w:color="auto" w:fill="FFFFFF"/>
        </w:rPr>
        <w:t>(17), pp.41-44.</w:t>
      </w:r>
    </w:p>
    <w:p w14:paraId="3C77E64B" w14:textId="77777777" w:rsidR="00220527" w:rsidRDefault="00220527" w:rsidP="00220527">
      <w:pPr>
        <w:rPr>
          <w:shd w:val="clear" w:color="auto" w:fill="FFFFFF"/>
        </w:rPr>
      </w:pPr>
      <w:r>
        <w:rPr>
          <w:shd w:val="clear" w:color="auto" w:fill="FFFFFF"/>
        </w:rPr>
        <w:t>McKay, E. and Counts, S.E., 2017. Multi-infarct dementia: a historical perspective. </w:t>
      </w:r>
      <w:r>
        <w:rPr>
          <w:i/>
          <w:iCs/>
          <w:shd w:val="clear" w:color="auto" w:fill="FFFFFF"/>
        </w:rPr>
        <w:t>Dementia and Geriatric Cognitive Disorders Extra</w:t>
      </w:r>
      <w:r>
        <w:rPr>
          <w:shd w:val="clear" w:color="auto" w:fill="FFFFFF"/>
        </w:rPr>
        <w:t>, </w:t>
      </w:r>
      <w:r>
        <w:rPr>
          <w:i/>
          <w:iCs/>
          <w:shd w:val="clear" w:color="auto" w:fill="FFFFFF"/>
        </w:rPr>
        <w:t>7</w:t>
      </w:r>
      <w:r>
        <w:rPr>
          <w:shd w:val="clear" w:color="auto" w:fill="FFFFFF"/>
        </w:rPr>
        <w:t>(1), pp.160-171.</w:t>
      </w:r>
    </w:p>
    <w:p w14:paraId="5ECA99D8" w14:textId="77777777" w:rsidR="00220527" w:rsidRDefault="00220527" w:rsidP="00220527">
      <w:r>
        <w:t>National Institute on Aging, (2021). Vascular Dementia: Causes, Symptoms, and Treatments [online]. </w:t>
      </w:r>
      <w:r>
        <w:rPr>
          <w:i/>
          <w:iCs/>
        </w:rPr>
        <w:t>National Institute on Aging</w:t>
      </w:r>
      <w:r>
        <w:t>. [Viewed 19 July 2023]. Available from</w:t>
      </w:r>
      <w:r w:rsidRPr="00C3319E">
        <w:t>: </w:t>
      </w:r>
      <w:hyperlink r:id="rId14" w:tgtFrame="_blank" w:history="1">
        <w:r w:rsidRPr="00C3319E">
          <w:t>https://www.nia.nih.gov/health/vascular-dementia</w:t>
        </w:r>
      </w:hyperlink>
    </w:p>
    <w:p w14:paraId="1D7CE211" w14:textId="77777777" w:rsidR="00220527" w:rsidRDefault="00220527" w:rsidP="00220527">
      <w:r>
        <w:t>NHS website, (2023). causes of vascular dementia - NHS [online]. </w:t>
      </w:r>
      <w:r>
        <w:rPr>
          <w:i/>
          <w:iCs/>
        </w:rPr>
        <w:t>nhs.uk</w:t>
      </w:r>
      <w:r>
        <w:t>. [Viewed 19 July 2023]. Available from: </w:t>
      </w:r>
      <w:hyperlink r:id="rId15" w:tgtFrame="_blank" w:history="1">
        <w:r>
          <w:rPr>
            <w:rStyle w:val="Hyperlink"/>
            <w:rFonts w:ascii="Open Sans" w:hAnsi="Open Sans" w:cs="Open Sans"/>
            <w:color w:val="000000"/>
            <w:sz w:val="21"/>
            <w:szCs w:val="21"/>
          </w:rPr>
          <w:t>https://www.nhs.uk/conditions/vascular-dementia/causes/</w:t>
        </w:r>
      </w:hyperlink>
    </w:p>
    <w:p w14:paraId="5AF95D8C" w14:textId="77777777" w:rsidR="00220527" w:rsidRDefault="00220527" w:rsidP="00220527">
      <w:r>
        <w:t>NHS website, (2023b). treatment for vascular dementia - NHS [online]. </w:t>
      </w:r>
      <w:r>
        <w:rPr>
          <w:i/>
          <w:iCs/>
        </w:rPr>
        <w:t>nhs.uk</w:t>
      </w:r>
      <w:r>
        <w:t>. [Viewed 19 July 2023]. Available from</w:t>
      </w:r>
      <w:r w:rsidRPr="00C3319E">
        <w:t>: </w:t>
      </w:r>
      <w:hyperlink r:id="rId16" w:tgtFrame="_blank" w:history="1">
        <w:r w:rsidRPr="00C3319E">
          <w:t>https://www.nhs.uk/conditions/vascular-dementia/treatment/</w:t>
        </w:r>
      </w:hyperlink>
    </w:p>
    <w:p w14:paraId="2B86A69E" w14:textId="77777777" w:rsidR="00220527" w:rsidRDefault="00220527" w:rsidP="00220527">
      <w:pPr>
        <w:rPr>
          <w:shd w:val="clear" w:color="auto" w:fill="FFFFFF"/>
        </w:rPr>
      </w:pPr>
      <w:r>
        <w:rPr>
          <w:shd w:val="clear" w:color="auto" w:fill="FFFFFF"/>
        </w:rPr>
        <w:t xml:space="preserve">Wolters, F.J. and Ikram, M.A., 2019. Epidemiology of vascular dementia: nosology in a time of </w:t>
      </w:r>
      <w:proofErr w:type="spellStart"/>
      <w:r>
        <w:rPr>
          <w:shd w:val="clear" w:color="auto" w:fill="FFFFFF"/>
        </w:rPr>
        <w:t>epiomics</w:t>
      </w:r>
      <w:proofErr w:type="spellEnd"/>
      <w:r>
        <w:rPr>
          <w:shd w:val="clear" w:color="auto" w:fill="FFFFFF"/>
        </w:rPr>
        <w:t>. </w:t>
      </w:r>
      <w:r>
        <w:rPr>
          <w:i/>
          <w:iCs/>
          <w:shd w:val="clear" w:color="auto" w:fill="FFFFFF"/>
        </w:rPr>
        <w:t>Arteriosclerosis, thrombosis, and vascular biology</w:t>
      </w:r>
      <w:r>
        <w:rPr>
          <w:shd w:val="clear" w:color="auto" w:fill="FFFFFF"/>
        </w:rPr>
        <w:t>, </w:t>
      </w:r>
      <w:r>
        <w:rPr>
          <w:i/>
          <w:iCs/>
          <w:shd w:val="clear" w:color="auto" w:fill="FFFFFF"/>
        </w:rPr>
        <w:t>39</w:t>
      </w:r>
      <w:r>
        <w:rPr>
          <w:shd w:val="clear" w:color="auto" w:fill="FFFFFF"/>
        </w:rPr>
        <w:t>(8), pp.1542-1549.</w:t>
      </w:r>
    </w:p>
    <w:p w14:paraId="67B2BE4F" w14:textId="77777777" w:rsidR="00245938" w:rsidRDefault="00245938">
      <w:pPr>
        <w:rPr>
          <w:shd w:val="clear" w:color="auto" w:fill="FFFFFF"/>
        </w:rPr>
      </w:pPr>
    </w:p>
    <w:sectPr w:rsidR="002459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C0B005" w14:textId="77777777" w:rsidR="00366179" w:rsidRDefault="00366179" w:rsidP="00A44156">
      <w:pPr>
        <w:spacing w:after="0" w:line="240" w:lineRule="auto"/>
      </w:pPr>
      <w:r>
        <w:separator/>
      </w:r>
    </w:p>
  </w:endnote>
  <w:endnote w:type="continuationSeparator" w:id="0">
    <w:p w14:paraId="72B0B317" w14:textId="77777777" w:rsidR="00366179" w:rsidRDefault="00366179" w:rsidP="00A441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A1002A" w14:textId="77777777" w:rsidR="00366179" w:rsidRDefault="00366179" w:rsidP="00A44156">
      <w:pPr>
        <w:spacing w:after="0" w:line="240" w:lineRule="auto"/>
      </w:pPr>
      <w:r>
        <w:separator/>
      </w:r>
    </w:p>
  </w:footnote>
  <w:footnote w:type="continuationSeparator" w:id="0">
    <w:p w14:paraId="63C49D1D" w14:textId="77777777" w:rsidR="00366179" w:rsidRDefault="00366179" w:rsidP="00A4415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FB71B4"/>
    <w:multiLevelType w:val="hybridMultilevel"/>
    <w:tmpl w:val="8FF65E7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033810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2CBD"/>
    <w:rsid w:val="000128D7"/>
    <w:rsid w:val="00034B6C"/>
    <w:rsid w:val="000B6C98"/>
    <w:rsid w:val="00152655"/>
    <w:rsid w:val="00220527"/>
    <w:rsid w:val="00245938"/>
    <w:rsid w:val="00366179"/>
    <w:rsid w:val="00442CBD"/>
    <w:rsid w:val="005A0925"/>
    <w:rsid w:val="00793BB1"/>
    <w:rsid w:val="00865E34"/>
    <w:rsid w:val="008B4F1A"/>
    <w:rsid w:val="009766CC"/>
    <w:rsid w:val="00A26F1E"/>
    <w:rsid w:val="00A44156"/>
    <w:rsid w:val="00B26078"/>
    <w:rsid w:val="00E356BE"/>
    <w:rsid w:val="00E55CF3"/>
  </w:rsids>
  <m:mathPr>
    <m:mathFont m:val="Cambria Math"/>
    <m:brkBin m:val="before"/>
    <m:brkBinSub m:val="--"/>
    <m:smallFrac m:val="0"/>
    <m:dispDef/>
    <m:lMargin m:val="0"/>
    <m:rMargin m:val="0"/>
    <m:defJc m:val="centerGroup"/>
    <m:wrapIndent m:val="1440"/>
    <m:intLim m:val="subSup"/>
    <m:naryLim m:val="undOvr"/>
  </m:mathPr>
  <w:themeFontLang w:val="en-IN"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04703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lang w:val="en-IN" w:eastAsia="en-US" w:bidi="hi-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0925"/>
    <w:pPr>
      <w:spacing w:line="480" w:lineRule="auto"/>
      <w:jc w:val="both"/>
    </w:pPr>
    <w:rPr>
      <w:rFonts w:ascii="Times New Roman" w:eastAsiaTheme="minorEastAsia" w:hAnsi="Times New Roman"/>
      <w:color w:val="000000" w:themeColor="text1"/>
      <w:sz w:val="24"/>
      <w:szCs w:val="22"/>
      <w:lang w:val="en-GB" w:bidi="ar-SA"/>
    </w:rPr>
  </w:style>
  <w:style w:type="paragraph" w:styleId="Heading1">
    <w:name w:val="heading 1"/>
    <w:basedOn w:val="Normal"/>
    <w:next w:val="Normal"/>
    <w:link w:val="Heading1Char"/>
    <w:uiPriority w:val="9"/>
    <w:qFormat/>
    <w:rsid w:val="005A0925"/>
    <w:pPr>
      <w:keepNext/>
      <w:keepLines/>
      <w:spacing w:before="240" w:after="0"/>
      <w:outlineLvl w:val="0"/>
    </w:pPr>
    <w:rPr>
      <w:rFonts w:eastAsiaTheme="majorEastAsia" w:cstheme="majorBidi"/>
      <w:b/>
      <w:sz w:val="28"/>
      <w:szCs w:val="32"/>
      <w:lang w:bidi="hi-IN"/>
    </w:rPr>
  </w:style>
  <w:style w:type="paragraph" w:styleId="Heading2">
    <w:name w:val="heading 2"/>
    <w:basedOn w:val="Normal"/>
    <w:next w:val="Normal"/>
    <w:link w:val="Heading2Char"/>
    <w:uiPriority w:val="9"/>
    <w:unhideWhenUsed/>
    <w:qFormat/>
    <w:rsid w:val="00A26F1E"/>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0925"/>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A26F1E"/>
    <w:rPr>
      <w:rFonts w:ascii="Times New Roman" w:eastAsiaTheme="majorEastAsia" w:hAnsi="Times New Roman" w:cstheme="majorBidi"/>
      <w:b/>
      <w:color w:val="000000" w:themeColor="text1"/>
      <w:sz w:val="26"/>
      <w:szCs w:val="26"/>
      <w:lang w:val="en-GB" w:bidi="ar-SA"/>
    </w:rPr>
  </w:style>
  <w:style w:type="paragraph" w:styleId="ListParagraph">
    <w:name w:val="List Paragraph"/>
    <w:basedOn w:val="Normal"/>
    <w:uiPriority w:val="34"/>
    <w:qFormat/>
    <w:rsid w:val="00B26078"/>
    <w:pPr>
      <w:ind w:left="720"/>
      <w:contextualSpacing/>
    </w:pPr>
  </w:style>
  <w:style w:type="character" w:styleId="Hyperlink">
    <w:name w:val="Hyperlink"/>
    <w:basedOn w:val="DefaultParagraphFont"/>
    <w:uiPriority w:val="99"/>
    <w:semiHidden/>
    <w:unhideWhenUsed/>
    <w:rsid w:val="00220527"/>
    <w:rPr>
      <w:color w:val="0000FF"/>
      <w:u w:val="single"/>
    </w:rPr>
  </w:style>
  <w:style w:type="paragraph" w:styleId="Header">
    <w:name w:val="header"/>
    <w:basedOn w:val="Normal"/>
    <w:link w:val="HeaderChar"/>
    <w:uiPriority w:val="99"/>
    <w:unhideWhenUsed/>
    <w:rsid w:val="00A441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4156"/>
    <w:rPr>
      <w:rFonts w:ascii="Times New Roman" w:eastAsiaTheme="minorEastAsia" w:hAnsi="Times New Roman"/>
      <w:color w:val="000000" w:themeColor="text1"/>
      <w:sz w:val="24"/>
      <w:szCs w:val="22"/>
      <w:lang w:val="en-GB" w:bidi="ar-SA"/>
    </w:rPr>
  </w:style>
  <w:style w:type="paragraph" w:styleId="Footer">
    <w:name w:val="footer"/>
    <w:basedOn w:val="Normal"/>
    <w:link w:val="FooterChar"/>
    <w:uiPriority w:val="99"/>
    <w:unhideWhenUsed/>
    <w:rsid w:val="00A441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4156"/>
    <w:rPr>
      <w:rFonts w:ascii="Times New Roman" w:eastAsiaTheme="minorEastAsia" w:hAnsi="Times New Roman"/>
      <w:color w:val="000000" w:themeColor="text1"/>
      <w:sz w:val="24"/>
      <w:szCs w:val="22"/>
      <w:lang w:val="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zheimersresearchuk.org/dementia-information/types-of-dementia/vascular-dementia/support/" TargetMode="External"/><Relationship Id="rId13" Type="http://schemas.openxmlformats.org/officeDocument/2006/relationships/hyperlink" Target="https://www.icd10data.com/ICD10CM/Codes/F01-F99/F01-F09/F01-/F01.50"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cdc.gov/nchs/icd/icd10.htm"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nhs.uk/conditions/vascular-dementia/treatme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lzheimers.org.uk/about-us/news-and-media/facts-media" TargetMode="External"/><Relationship Id="rId5" Type="http://schemas.openxmlformats.org/officeDocument/2006/relationships/footnotes" Target="footnotes.xml"/><Relationship Id="rId15" Type="http://schemas.openxmlformats.org/officeDocument/2006/relationships/hyperlink" Target="https://www.nhs.uk/conditions/vascular-dementia/causes/" TargetMode="External"/><Relationship Id="rId10" Type="http://schemas.openxmlformats.org/officeDocument/2006/relationships/hyperlink" Target="https://www.alzheimers.org.uk/about-dementia/types-dementia/treatment-and-support-vascular-dementia" TargetMode="External"/><Relationship Id="rId4" Type="http://schemas.openxmlformats.org/officeDocument/2006/relationships/webSettings" Target="webSettings.xml"/><Relationship Id="rId9" Type="http://schemas.openxmlformats.org/officeDocument/2006/relationships/hyperlink" Target="https://www.alzheimers.org.uk/about-dementia/types-dementia/diagnosis-vascular-dementia" TargetMode="External"/><Relationship Id="rId14" Type="http://schemas.openxmlformats.org/officeDocument/2006/relationships/hyperlink" Target="https://www.nia.nih.gov/health/vascular-dementi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1516</Words>
  <Characters>10054</Characters>
  <Application>Microsoft Office Word</Application>
  <DocSecurity>0</DocSecurity>
  <Lines>182</Lines>
  <Paragraphs>56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11514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2023-08-28T13:03:00Z</dcterms:created>
  <dcterms:modified xsi:type="dcterms:W3CDTF">2023-08-28T13:03:00Z</dcterms:modified>
</cp:coreProperties>
</file>