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FB4E4B1" w14:textId="77777777" w:rsidR="00CE6FE4" w:rsidRDefault="00CE6FE4" w:rsidP="00CE6FE4">
      <w:pPr>
        <w:spacing w:line="276" w:lineRule="auto"/>
        <w:rPr>
          <w:b/>
          <w:sz w:val="36"/>
          <w:szCs w:val="36"/>
        </w:rPr>
      </w:pPr>
    </w:p>
    <w:p w14:paraId="09B656EA" w14:textId="77777777" w:rsidR="00CE6FE4" w:rsidRDefault="00CE6FE4" w:rsidP="00CE6FE4">
      <w:pPr>
        <w:spacing w:line="276" w:lineRule="auto"/>
        <w:rPr>
          <w:b/>
          <w:sz w:val="36"/>
          <w:szCs w:val="36"/>
        </w:rPr>
      </w:pPr>
    </w:p>
    <w:p w14:paraId="3330F5BF" w14:textId="77777777" w:rsidR="00CE6FE4" w:rsidRPr="007F1B6F" w:rsidRDefault="00CE6FE4" w:rsidP="00CE6FE4">
      <w:pPr>
        <w:spacing w:line="276" w:lineRule="auto"/>
        <w:rPr>
          <w:b/>
          <w:sz w:val="36"/>
          <w:szCs w:val="36"/>
        </w:rPr>
      </w:pPr>
      <w:r w:rsidRPr="007F1B6F">
        <w:rPr>
          <w:b/>
          <w:sz w:val="36"/>
          <w:szCs w:val="36"/>
        </w:rPr>
        <w:t>St</w:t>
      </w:r>
      <w:r>
        <w:rPr>
          <w:b/>
          <w:sz w:val="36"/>
          <w:szCs w:val="36"/>
        </w:rPr>
        <w:t>udent Name: SYED AHSAN ALI</w:t>
      </w:r>
    </w:p>
    <w:p w14:paraId="785076B3" w14:textId="5EE06C5B" w:rsidR="00CE6FE4" w:rsidRPr="007F1B6F" w:rsidRDefault="00CE6FE4" w:rsidP="00CE6FE4">
      <w:pPr>
        <w:spacing w:line="276" w:lineRule="auto"/>
        <w:rPr>
          <w:b/>
          <w:sz w:val="36"/>
          <w:szCs w:val="36"/>
        </w:rPr>
      </w:pPr>
      <w:r>
        <w:rPr>
          <w:b/>
          <w:sz w:val="36"/>
          <w:szCs w:val="36"/>
        </w:rPr>
        <w:t xml:space="preserve">Student ID: </w:t>
      </w:r>
      <w:r w:rsidR="004A1B3E">
        <w:rPr>
          <w:b/>
          <w:sz w:val="36"/>
          <w:szCs w:val="36"/>
        </w:rPr>
        <w:t>2126965</w:t>
      </w:r>
    </w:p>
    <w:p w14:paraId="41E6BAD2" w14:textId="77777777" w:rsidR="00CE6FE4" w:rsidRPr="007F1B6F" w:rsidRDefault="00CE6FE4" w:rsidP="00CE6FE4">
      <w:pPr>
        <w:spacing w:line="276" w:lineRule="auto"/>
        <w:rPr>
          <w:b/>
          <w:sz w:val="36"/>
          <w:szCs w:val="36"/>
        </w:rPr>
      </w:pPr>
      <w:r w:rsidRPr="007F1B6F">
        <w:rPr>
          <w:b/>
          <w:sz w:val="36"/>
          <w:szCs w:val="36"/>
        </w:rPr>
        <w:t xml:space="preserve">Module Code: </w:t>
      </w:r>
      <w:r w:rsidRPr="007F1B6F">
        <w:rPr>
          <w:b/>
          <w:bCs/>
          <w:color w:val="000000"/>
          <w:sz w:val="36"/>
          <w:szCs w:val="36"/>
          <w:lang w:val="en-GB"/>
        </w:rPr>
        <w:t>BMIH6002</w:t>
      </w:r>
    </w:p>
    <w:p w14:paraId="4B99E5A0" w14:textId="77777777" w:rsidR="00CE6FE4" w:rsidRDefault="00CE6FE4" w:rsidP="00CE6FE4">
      <w:pPr>
        <w:spacing w:line="276" w:lineRule="auto"/>
        <w:rPr>
          <w:b/>
          <w:bCs/>
          <w:color w:val="000000"/>
          <w:sz w:val="36"/>
          <w:szCs w:val="36"/>
          <w:lang w:val="en-GB"/>
        </w:rPr>
      </w:pPr>
      <w:r w:rsidRPr="007F1B6F">
        <w:rPr>
          <w:b/>
          <w:sz w:val="36"/>
          <w:szCs w:val="36"/>
        </w:rPr>
        <w:t xml:space="preserve">Module title: </w:t>
      </w:r>
      <w:r w:rsidRPr="007F1B6F">
        <w:rPr>
          <w:b/>
          <w:bCs/>
          <w:color w:val="000000"/>
          <w:sz w:val="36"/>
          <w:szCs w:val="36"/>
          <w:lang w:val="en-GB"/>
        </w:rPr>
        <w:t>Hotel Placement – Managing Food and Beverage Operations</w:t>
      </w:r>
    </w:p>
    <w:p w14:paraId="6A0B1512" w14:textId="77777777" w:rsidR="00CE6FE4" w:rsidRDefault="00CE6FE4" w:rsidP="00A21E6C">
      <w:pPr>
        <w:spacing w:line="276" w:lineRule="auto"/>
        <w:rPr>
          <w:b/>
          <w:bCs/>
          <w:color w:val="000000"/>
          <w:sz w:val="36"/>
          <w:szCs w:val="36"/>
          <w:lang w:val="en-GB"/>
        </w:rPr>
      </w:pPr>
    </w:p>
    <w:p w14:paraId="46344D99" w14:textId="77777777" w:rsidR="00A21E6C" w:rsidRDefault="00A21E6C" w:rsidP="00A21E6C">
      <w:pPr>
        <w:spacing w:line="276" w:lineRule="auto"/>
        <w:rPr>
          <w:b/>
          <w:bCs/>
          <w:color w:val="000000"/>
          <w:sz w:val="36"/>
          <w:szCs w:val="36"/>
          <w:lang w:val="en-GB"/>
        </w:rPr>
      </w:pPr>
    </w:p>
    <w:p w14:paraId="5F91BC4C" w14:textId="77777777" w:rsidR="00CE6FE4" w:rsidRPr="007F1B6F" w:rsidRDefault="00CE6FE4" w:rsidP="00CE6FE4">
      <w:pPr>
        <w:spacing w:line="276" w:lineRule="auto"/>
        <w:jc w:val="center"/>
        <w:rPr>
          <w:b/>
          <w:bCs/>
          <w:color w:val="000000"/>
          <w:sz w:val="36"/>
          <w:szCs w:val="36"/>
          <w:lang w:val="en-GB"/>
        </w:rPr>
      </w:pPr>
    </w:p>
    <w:p w14:paraId="74F1A804" w14:textId="77777777" w:rsidR="00CE6FE4" w:rsidRPr="004A0CBE" w:rsidRDefault="00CE6FE4" w:rsidP="00CE6FE4">
      <w:pPr>
        <w:autoSpaceDE w:val="0"/>
        <w:autoSpaceDN w:val="0"/>
        <w:adjustRightInd w:val="0"/>
        <w:spacing w:after="0"/>
        <w:jc w:val="both"/>
        <w:rPr>
          <w:rFonts w:ascii="Arial" w:hAnsi="Arial" w:cs="Arial"/>
          <w:b/>
          <w:highlight w:val="yellow"/>
          <w:lang w:val="en-GB"/>
        </w:rPr>
      </w:pPr>
      <w:r w:rsidRPr="004A0CBE">
        <w:rPr>
          <w:rFonts w:ascii="Arial" w:hAnsi="Arial" w:cs="Arial"/>
          <w:b/>
          <w:highlight w:val="yellow"/>
          <w:lang w:val="en-GB"/>
        </w:rPr>
        <w:t>AI Acknowledgement:</w:t>
      </w:r>
    </w:p>
    <w:p w14:paraId="75C79DAE" w14:textId="77777777" w:rsidR="00CE6FE4" w:rsidRPr="004A0CBE" w:rsidRDefault="00CE6FE4" w:rsidP="00CE6FE4">
      <w:pPr>
        <w:autoSpaceDE w:val="0"/>
        <w:autoSpaceDN w:val="0"/>
        <w:adjustRightInd w:val="0"/>
        <w:spacing w:after="0"/>
        <w:jc w:val="both"/>
        <w:rPr>
          <w:rFonts w:ascii="Arial" w:hAnsi="Arial" w:cs="Arial"/>
          <w:b/>
          <w:highlight w:val="yellow"/>
          <w:lang w:val="en-GB"/>
        </w:rPr>
      </w:pPr>
    </w:p>
    <w:p w14:paraId="05F922B6" w14:textId="77777777" w:rsidR="00CE6FE4" w:rsidRPr="007F1B6F" w:rsidRDefault="00CE6FE4" w:rsidP="00CE6FE4">
      <w:pPr>
        <w:spacing w:line="360" w:lineRule="auto"/>
        <w:jc w:val="both"/>
        <w:rPr>
          <w:rFonts w:ascii="Arial" w:hAnsi="Arial" w:cs="Arial"/>
        </w:rPr>
      </w:pPr>
      <w:r w:rsidRPr="004A0CBE">
        <w:rPr>
          <w:rFonts w:ascii="Arial" w:hAnsi="Arial" w:cs="Arial"/>
          <w:highlight w:val="yellow"/>
          <w:lang w:val="en-GB"/>
        </w:rPr>
        <w:t>I conﬁrm that I have not used any AI tools in the research and creation of this assignment. I conﬁrm that I have not presented any AI generated materials as my own work. I conﬁrm I have copies of my drafts, notes, and other resources I used, which I may be asked to provide in evidence.</w:t>
      </w:r>
    </w:p>
    <w:p w14:paraId="41B55564" w14:textId="77777777" w:rsidR="00CE6FE4" w:rsidRDefault="00CE6FE4" w:rsidP="00CE6FE4">
      <w:pPr>
        <w:spacing w:line="276" w:lineRule="auto"/>
        <w:jc w:val="both"/>
        <w:rPr>
          <w:b/>
        </w:rPr>
      </w:pPr>
    </w:p>
    <w:p w14:paraId="6499BCC9" w14:textId="77777777" w:rsidR="00CE6FE4" w:rsidRDefault="00CE6FE4">
      <w:pPr>
        <w:pStyle w:val="TOCHeading"/>
        <w:rPr>
          <w:rFonts w:asciiTheme="minorHAnsi" w:eastAsiaTheme="minorHAnsi" w:hAnsiTheme="minorHAnsi" w:cstheme="minorBidi"/>
          <w:b/>
          <w:color w:val="auto"/>
          <w:sz w:val="22"/>
          <w:szCs w:val="22"/>
        </w:rPr>
      </w:pPr>
    </w:p>
    <w:p w14:paraId="78EC5497" w14:textId="77777777" w:rsidR="00CE6FE4" w:rsidRDefault="00CE6FE4">
      <w:pPr>
        <w:pStyle w:val="TOCHeading"/>
        <w:rPr>
          <w:rFonts w:asciiTheme="minorHAnsi" w:eastAsiaTheme="minorHAnsi" w:hAnsiTheme="minorHAnsi" w:cstheme="minorBidi"/>
          <w:color w:val="auto"/>
          <w:sz w:val="22"/>
          <w:szCs w:val="22"/>
        </w:rPr>
      </w:pPr>
    </w:p>
    <w:p w14:paraId="1D762270" w14:textId="77777777" w:rsidR="00A21E6C" w:rsidRDefault="00A21E6C" w:rsidP="00A21E6C"/>
    <w:p w14:paraId="5813E6A5" w14:textId="77777777" w:rsidR="00A21E6C" w:rsidRDefault="00A21E6C" w:rsidP="00A21E6C"/>
    <w:p w14:paraId="0E843E7B" w14:textId="77777777" w:rsidR="00A21E6C" w:rsidRDefault="00A21E6C" w:rsidP="00A21E6C"/>
    <w:p w14:paraId="025DB5CD" w14:textId="77777777" w:rsidR="00A21E6C" w:rsidRDefault="00A21E6C" w:rsidP="00A21E6C"/>
    <w:p w14:paraId="60142707" w14:textId="77777777" w:rsidR="00A21E6C" w:rsidRDefault="00A21E6C" w:rsidP="00A21E6C"/>
    <w:p w14:paraId="002A222C" w14:textId="77777777" w:rsidR="00A21E6C" w:rsidRPr="00A21E6C" w:rsidRDefault="00A21E6C" w:rsidP="00A21E6C"/>
    <w:sdt>
      <w:sdtPr>
        <w:rPr>
          <w:rFonts w:asciiTheme="minorHAnsi" w:eastAsiaTheme="minorHAnsi" w:hAnsiTheme="minorHAnsi" w:cstheme="minorBidi"/>
          <w:color w:val="auto"/>
          <w:sz w:val="22"/>
          <w:szCs w:val="22"/>
        </w:rPr>
        <w:id w:val="-1258129485"/>
        <w:docPartObj>
          <w:docPartGallery w:val="Table of Contents"/>
          <w:docPartUnique/>
        </w:docPartObj>
      </w:sdtPr>
      <w:sdtEndPr>
        <w:rPr>
          <w:b/>
          <w:bCs/>
          <w:noProof/>
        </w:rPr>
      </w:sdtEndPr>
      <w:sdtContent>
        <w:p w14:paraId="6B6DA84E" w14:textId="77777777" w:rsidR="00625731" w:rsidRDefault="00625731">
          <w:pPr>
            <w:pStyle w:val="TOCHeading"/>
          </w:pPr>
          <w:r>
            <w:t>Table of Contents</w:t>
          </w:r>
        </w:p>
        <w:p w14:paraId="68DEACA0" w14:textId="77777777" w:rsidR="00A21E6C" w:rsidRDefault="00625731">
          <w:pPr>
            <w:pStyle w:val="TOC1"/>
            <w:tabs>
              <w:tab w:val="right" w:leader="dot" w:pos="9350"/>
            </w:tabs>
            <w:rPr>
              <w:rFonts w:eastAsiaTheme="minorEastAsia"/>
              <w:noProof/>
              <w:lang w:val="en-GB" w:eastAsia="en-GB"/>
            </w:rPr>
          </w:pPr>
          <w:r>
            <w:fldChar w:fldCharType="begin"/>
          </w:r>
          <w:r>
            <w:instrText xml:space="preserve"> TOC \o "1-3" \h \z \u </w:instrText>
          </w:r>
          <w:r>
            <w:fldChar w:fldCharType="separate"/>
          </w:r>
          <w:hyperlink w:anchor="_Toc213676591" w:history="1">
            <w:r w:rsidR="00A21E6C" w:rsidRPr="005E2C1E">
              <w:rPr>
                <w:rStyle w:val="Hyperlink"/>
                <w:noProof/>
                <w:lang w:val="en-GB" w:eastAsia="en-GB"/>
              </w:rPr>
              <w:t>Introduction</w:t>
            </w:r>
            <w:r w:rsidR="00A21E6C">
              <w:rPr>
                <w:noProof/>
                <w:webHidden/>
              </w:rPr>
              <w:tab/>
            </w:r>
            <w:r w:rsidR="00A21E6C">
              <w:rPr>
                <w:noProof/>
                <w:webHidden/>
              </w:rPr>
              <w:fldChar w:fldCharType="begin"/>
            </w:r>
            <w:r w:rsidR="00A21E6C">
              <w:rPr>
                <w:noProof/>
                <w:webHidden/>
              </w:rPr>
              <w:instrText xml:space="preserve"> PAGEREF _Toc213676591 \h </w:instrText>
            </w:r>
            <w:r w:rsidR="00A21E6C">
              <w:rPr>
                <w:noProof/>
                <w:webHidden/>
              </w:rPr>
            </w:r>
            <w:r w:rsidR="00A21E6C">
              <w:rPr>
                <w:noProof/>
                <w:webHidden/>
              </w:rPr>
              <w:fldChar w:fldCharType="separate"/>
            </w:r>
            <w:r w:rsidR="00A21E6C">
              <w:rPr>
                <w:noProof/>
                <w:webHidden/>
              </w:rPr>
              <w:t>3</w:t>
            </w:r>
            <w:r w:rsidR="00A21E6C">
              <w:rPr>
                <w:noProof/>
                <w:webHidden/>
              </w:rPr>
              <w:fldChar w:fldCharType="end"/>
            </w:r>
          </w:hyperlink>
        </w:p>
        <w:p w14:paraId="41915AC1" w14:textId="77777777" w:rsidR="00A21E6C" w:rsidRDefault="00A21E6C">
          <w:pPr>
            <w:pStyle w:val="TOC2"/>
            <w:tabs>
              <w:tab w:val="right" w:leader="dot" w:pos="9350"/>
            </w:tabs>
            <w:rPr>
              <w:rFonts w:eastAsiaTheme="minorEastAsia"/>
              <w:noProof/>
              <w:lang w:val="en-GB" w:eastAsia="en-GB"/>
            </w:rPr>
          </w:pPr>
          <w:hyperlink w:anchor="_Toc213676592" w:history="1">
            <w:r w:rsidRPr="005E2C1E">
              <w:rPr>
                <w:rStyle w:val="Hyperlink"/>
                <w:noProof/>
              </w:rPr>
              <w:t>The issue.</w:t>
            </w:r>
            <w:r>
              <w:rPr>
                <w:noProof/>
                <w:webHidden/>
              </w:rPr>
              <w:tab/>
            </w:r>
            <w:r>
              <w:rPr>
                <w:noProof/>
                <w:webHidden/>
              </w:rPr>
              <w:fldChar w:fldCharType="begin"/>
            </w:r>
            <w:r>
              <w:rPr>
                <w:noProof/>
                <w:webHidden/>
              </w:rPr>
              <w:instrText xml:space="preserve"> PAGEREF _Toc213676592 \h </w:instrText>
            </w:r>
            <w:r>
              <w:rPr>
                <w:noProof/>
                <w:webHidden/>
              </w:rPr>
            </w:r>
            <w:r>
              <w:rPr>
                <w:noProof/>
                <w:webHidden/>
              </w:rPr>
              <w:fldChar w:fldCharType="separate"/>
            </w:r>
            <w:r>
              <w:rPr>
                <w:noProof/>
                <w:webHidden/>
              </w:rPr>
              <w:t>3</w:t>
            </w:r>
            <w:r>
              <w:rPr>
                <w:noProof/>
                <w:webHidden/>
              </w:rPr>
              <w:fldChar w:fldCharType="end"/>
            </w:r>
          </w:hyperlink>
        </w:p>
        <w:p w14:paraId="005375C9" w14:textId="77777777" w:rsidR="00A21E6C" w:rsidRDefault="00A21E6C">
          <w:pPr>
            <w:pStyle w:val="TOC2"/>
            <w:tabs>
              <w:tab w:val="right" w:leader="dot" w:pos="9350"/>
            </w:tabs>
            <w:rPr>
              <w:rFonts w:eastAsiaTheme="minorEastAsia"/>
              <w:noProof/>
              <w:lang w:val="en-GB" w:eastAsia="en-GB"/>
            </w:rPr>
          </w:pPr>
          <w:hyperlink w:anchor="_Toc213676593" w:history="1">
            <w:r w:rsidRPr="005E2C1E">
              <w:rPr>
                <w:rStyle w:val="Hyperlink"/>
                <w:noProof/>
              </w:rPr>
              <w:t>Reflecting by Theory and Experience.</w:t>
            </w:r>
            <w:r>
              <w:rPr>
                <w:noProof/>
                <w:webHidden/>
              </w:rPr>
              <w:tab/>
            </w:r>
            <w:r>
              <w:rPr>
                <w:noProof/>
                <w:webHidden/>
              </w:rPr>
              <w:fldChar w:fldCharType="begin"/>
            </w:r>
            <w:r>
              <w:rPr>
                <w:noProof/>
                <w:webHidden/>
              </w:rPr>
              <w:instrText xml:space="preserve"> PAGEREF _Toc213676593 \h </w:instrText>
            </w:r>
            <w:r>
              <w:rPr>
                <w:noProof/>
                <w:webHidden/>
              </w:rPr>
            </w:r>
            <w:r>
              <w:rPr>
                <w:noProof/>
                <w:webHidden/>
              </w:rPr>
              <w:fldChar w:fldCharType="separate"/>
            </w:r>
            <w:r>
              <w:rPr>
                <w:noProof/>
                <w:webHidden/>
              </w:rPr>
              <w:t>4</w:t>
            </w:r>
            <w:r>
              <w:rPr>
                <w:noProof/>
                <w:webHidden/>
              </w:rPr>
              <w:fldChar w:fldCharType="end"/>
            </w:r>
          </w:hyperlink>
        </w:p>
        <w:p w14:paraId="1CDA4111" w14:textId="77777777" w:rsidR="00A21E6C" w:rsidRDefault="00A21E6C">
          <w:pPr>
            <w:pStyle w:val="TOC2"/>
            <w:tabs>
              <w:tab w:val="right" w:leader="dot" w:pos="9350"/>
            </w:tabs>
            <w:rPr>
              <w:rFonts w:eastAsiaTheme="minorEastAsia"/>
              <w:noProof/>
              <w:lang w:val="en-GB" w:eastAsia="en-GB"/>
            </w:rPr>
          </w:pPr>
          <w:hyperlink w:anchor="_Toc213676594" w:history="1">
            <w:r w:rsidRPr="005E2C1E">
              <w:rPr>
                <w:rStyle w:val="Hyperlink"/>
                <w:noProof/>
              </w:rPr>
              <w:t>Connection to Marketing</w:t>
            </w:r>
            <w:r>
              <w:rPr>
                <w:noProof/>
                <w:webHidden/>
              </w:rPr>
              <w:tab/>
            </w:r>
            <w:r>
              <w:rPr>
                <w:noProof/>
                <w:webHidden/>
              </w:rPr>
              <w:fldChar w:fldCharType="begin"/>
            </w:r>
            <w:r>
              <w:rPr>
                <w:noProof/>
                <w:webHidden/>
              </w:rPr>
              <w:instrText xml:space="preserve"> PAGEREF _Toc213676594 \h </w:instrText>
            </w:r>
            <w:r>
              <w:rPr>
                <w:noProof/>
                <w:webHidden/>
              </w:rPr>
            </w:r>
            <w:r>
              <w:rPr>
                <w:noProof/>
                <w:webHidden/>
              </w:rPr>
              <w:fldChar w:fldCharType="separate"/>
            </w:r>
            <w:r>
              <w:rPr>
                <w:noProof/>
                <w:webHidden/>
              </w:rPr>
              <w:t>4</w:t>
            </w:r>
            <w:r>
              <w:rPr>
                <w:noProof/>
                <w:webHidden/>
              </w:rPr>
              <w:fldChar w:fldCharType="end"/>
            </w:r>
          </w:hyperlink>
        </w:p>
        <w:p w14:paraId="7BFEE09F" w14:textId="77777777" w:rsidR="00A21E6C" w:rsidRDefault="00A21E6C">
          <w:pPr>
            <w:pStyle w:val="TOC2"/>
            <w:tabs>
              <w:tab w:val="right" w:leader="dot" w:pos="9350"/>
            </w:tabs>
            <w:rPr>
              <w:rFonts w:eastAsiaTheme="minorEastAsia"/>
              <w:noProof/>
              <w:lang w:val="en-GB" w:eastAsia="en-GB"/>
            </w:rPr>
          </w:pPr>
          <w:hyperlink w:anchor="_Toc213676595" w:history="1">
            <w:r w:rsidRPr="005E2C1E">
              <w:rPr>
                <w:rStyle w:val="Hyperlink"/>
                <w:noProof/>
              </w:rPr>
              <w:t>Becoming Knowledgeable about Leadership and Collaboration.</w:t>
            </w:r>
            <w:r>
              <w:rPr>
                <w:noProof/>
                <w:webHidden/>
              </w:rPr>
              <w:tab/>
            </w:r>
            <w:r>
              <w:rPr>
                <w:noProof/>
                <w:webHidden/>
              </w:rPr>
              <w:fldChar w:fldCharType="begin"/>
            </w:r>
            <w:r>
              <w:rPr>
                <w:noProof/>
                <w:webHidden/>
              </w:rPr>
              <w:instrText xml:space="preserve"> PAGEREF _Toc213676595 \h </w:instrText>
            </w:r>
            <w:r>
              <w:rPr>
                <w:noProof/>
                <w:webHidden/>
              </w:rPr>
            </w:r>
            <w:r>
              <w:rPr>
                <w:noProof/>
                <w:webHidden/>
              </w:rPr>
              <w:fldChar w:fldCharType="separate"/>
            </w:r>
            <w:r>
              <w:rPr>
                <w:noProof/>
                <w:webHidden/>
              </w:rPr>
              <w:t>5</w:t>
            </w:r>
            <w:r>
              <w:rPr>
                <w:noProof/>
                <w:webHidden/>
              </w:rPr>
              <w:fldChar w:fldCharType="end"/>
            </w:r>
          </w:hyperlink>
        </w:p>
        <w:p w14:paraId="7BFC2BDE" w14:textId="77777777" w:rsidR="00A21E6C" w:rsidRDefault="00A21E6C">
          <w:pPr>
            <w:pStyle w:val="TOC2"/>
            <w:tabs>
              <w:tab w:val="right" w:leader="dot" w:pos="9350"/>
            </w:tabs>
            <w:rPr>
              <w:rFonts w:eastAsiaTheme="minorEastAsia"/>
              <w:noProof/>
              <w:lang w:val="en-GB" w:eastAsia="en-GB"/>
            </w:rPr>
          </w:pPr>
          <w:hyperlink w:anchor="_Toc213676596" w:history="1">
            <w:r w:rsidRPr="005E2C1E">
              <w:rPr>
                <w:rStyle w:val="Hyperlink"/>
                <w:rFonts w:eastAsia="Times New Roman"/>
                <w:noProof/>
              </w:rPr>
              <w:t>My Three-Step Improvement Plan</w:t>
            </w:r>
            <w:r>
              <w:rPr>
                <w:noProof/>
                <w:webHidden/>
              </w:rPr>
              <w:tab/>
            </w:r>
            <w:r>
              <w:rPr>
                <w:noProof/>
                <w:webHidden/>
              </w:rPr>
              <w:fldChar w:fldCharType="begin"/>
            </w:r>
            <w:r>
              <w:rPr>
                <w:noProof/>
                <w:webHidden/>
              </w:rPr>
              <w:instrText xml:space="preserve"> PAGEREF _Toc213676596 \h </w:instrText>
            </w:r>
            <w:r>
              <w:rPr>
                <w:noProof/>
                <w:webHidden/>
              </w:rPr>
            </w:r>
            <w:r>
              <w:rPr>
                <w:noProof/>
                <w:webHidden/>
              </w:rPr>
              <w:fldChar w:fldCharType="separate"/>
            </w:r>
            <w:r>
              <w:rPr>
                <w:noProof/>
                <w:webHidden/>
              </w:rPr>
              <w:t>6</w:t>
            </w:r>
            <w:r>
              <w:rPr>
                <w:noProof/>
                <w:webHidden/>
              </w:rPr>
              <w:fldChar w:fldCharType="end"/>
            </w:r>
          </w:hyperlink>
        </w:p>
        <w:p w14:paraId="142BEA73" w14:textId="77777777" w:rsidR="00A21E6C" w:rsidRDefault="00A21E6C">
          <w:pPr>
            <w:pStyle w:val="TOC1"/>
            <w:tabs>
              <w:tab w:val="right" w:leader="dot" w:pos="9350"/>
            </w:tabs>
            <w:rPr>
              <w:noProof/>
            </w:rPr>
          </w:pPr>
          <w:hyperlink w:anchor="_Toc213676597" w:history="1">
            <w:r w:rsidRPr="005E2C1E">
              <w:rPr>
                <w:rStyle w:val="Hyperlink"/>
                <w:rFonts w:eastAsia="Times New Roman"/>
                <w:noProof/>
                <w:lang w:val="en-GB" w:eastAsia="en-GB"/>
              </w:rPr>
              <w:t>Conclusion</w:t>
            </w:r>
            <w:r>
              <w:rPr>
                <w:noProof/>
                <w:webHidden/>
              </w:rPr>
              <w:tab/>
            </w:r>
            <w:r>
              <w:rPr>
                <w:noProof/>
                <w:webHidden/>
              </w:rPr>
              <w:fldChar w:fldCharType="begin"/>
            </w:r>
            <w:r>
              <w:rPr>
                <w:noProof/>
                <w:webHidden/>
              </w:rPr>
              <w:instrText xml:space="preserve"> PAGEREF _Toc213676597 \h </w:instrText>
            </w:r>
            <w:r>
              <w:rPr>
                <w:noProof/>
                <w:webHidden/>
              </w:rPr>
            </w:r>
            <w:r>
              <w:rPr>
                <w:noProof/>
                <w:webHidden/>
              </w:rPr>
              <w:fldChar w:fldCharType="separate"/>
            </w:r>
            <w:r>
              <w:rPr>
                <w:noProof/>
                <w:webHidden/>
              </w:rPr>
              <w:t>6</w:t>
            </w:r>
            <w:r>
              <w:rPr>
                <w:noProof/>
                <w:webHidden/>
              </w:rPr>
              <w:fldChar w:fldCharType="end"/>
            </w:r>
          </w:hyperlink>
        </w:p>
        <w:p w14:paraId="73CDE88F" w14:textId="77777777" w:rsidR="00B57D3F" w:rsidRPr="00B57D3F" w:rsidRDefault="00B57D3F" w:rsidP="00B57D3F">
          <w:r>
            <w:t>References:…………………………………………………………………………………………………………………………………………….7</w:t>
          </w:r>
        </w:p>
        <w:p w14:paraId="3D5FAB4A" w14:textId="77777777" w:rsidR="00625731" w:rsidRDefault="00625731">
          <w:r>
            <w:rPr>
              <w:b/>
              <w:bCs/>
              <w:noProof/>
            </w:rPr>
            <w:fldChar w:fldCharType="end"/>
          </w:r>
        </w:p>
      </w:sdtContent>
    </w:sdt>
    <w:p w14:paraId="1A3AFABF" w14:textId="77777777" w:rsidR="00625731" w:rsidRDefault="00625731" w:rsidP="00A9704B">
      <w:pPr>
        <w:pStyle w:val="NormalWeb"/>
        <w:spacing w:line="360" w:lineRule="auto"/>
        <w:jc w:val="both"/>
        <w:rPr>
          <w:rStyle w:val="Heading1Char"/>
        </w:rPr>
      </w:pPr>
    </w:p>
    <w:p w14:paraId="63B22217" w14:textId="77777777" w:rsidR="00A9704B" w:rsidRPr="00A21E6C" w:rsidRDefault="00625731" w:rsidP="00A21E6C">
      <w:pPr>
        <w:spacing w:line="360" w:lineRule="auto"/>
        <w:jc w:val="both"/>
        <w:rPr>
          <w:rFonts w:ascii="Times New Roman" w:eastAsiaTheme="majorEastAsia" w:hAnsi="Times New Roman" w:cs="Times New Roman"/>
          <w:b/>
          <w:color w:val="000000" w:themeColor="text1"/>
          <w:sz w:val="24"/>
          <w:szCs w:val="24"/>
          <w:lang w:val="en-GB" w:eastAsia="en-GB"/>
        </w:rPr>
      </w:pPr>
      <w:r>
        <w:rPr>
          <w:rStyle w:val="Heading1Char"/>
        </w:rPr>
        <w:br w:type="page"/>
      </w:r>
      <w:bookmarkStart w:id="0" w:name="_Toc213676591"/>
      <w:r w:rsidR="007578F0" w:rsidRPr="00625731">
        <w:rPr>
          <w:rStyle w:val="Heading1Char"/>
        </w:rPr>
        <w:lastRenderedPageBreak/>
        <w:t>Introduction</w:t>
      </w:r>
      <w:bookmarkEnd w:id="0"/>
      <w:r w:rsidR="007578F0" w:rsidRPr="00625731">
        <w:rPr>
          <w:rStyle w:val="Heading1Char"/>
        </w:rPr>
        <w:br/>
      </w:r>
      <w:r w:rsidR="00A21E6C">
        <w:rPr>
          <w:rFonts w:ascii="Times New Roman" w:hAnsi="Times New Roman" w:cs="Times New Roman"/>
          <w:sz w:val="24"/>
          <w:szCs w:val="24"/>
        </w:rPr>
        <w:t xml:space="preserve">I started </w:t>
      </w:r>
      <w:r w:rsidR="00CE6FE4" w:rsidRPr="00A21E6C">
        <w:rPr>
          <w:rFonts w:ascii="Times New Roman" w:hAnsi="Times New Roman" w:cs="Times New Roman"/>
          <w:sz w:val="24"/>
          <w:szCs w:val="24"/>
        </w:rPr>
        <w:t>working in the F</w:t>
      </w:r>
      <w:r w:rsidR="00A9704B" w:rsidRPr="00A21E6C">
        <w:rPr>
          <w:rFonts w:ascii="Times New Roman" w:hAnsi="Times New Roman" w:cs="Times New Roman"/>
          <w:sz w:val="24"/>
          <w:szCs w:val="24"/>
        </w:rPr>
        <w:t>/B section of Holiday Inn Sunderland</w:t>
      </w:r>
      <w:r w:rsidR="00A21E6C">
        <w:rPr>
          <w:rFonts w:ascii="Times New Roman" w:hAnsi="Times New Roman" w:cs="Times New Roman"/>
          <w:sz w:val="24"/>
          <w:szCs w:val="24"/>
        </w:rPr>
        <w:t xml:space="preserve"> in the first part of my placement at level-6</w:t>
      </w:r>
      <w:r w:rsidR="00CE6FE4" w:rsidRPr="00A21E6C">
        <w:rPr>
          <w:rFonts w:ascii="Times New Roman" w:hAnsi="Times New Roman" w:cs="Times New Roman"/>
          <w:sz w:val="24"/>
          <w:szCs w:val="24"/>
        </w:rPr>
        <w:t xml:space="preserve">. </w:t>
      </w:r>
      <w:r w:rsidR="00A21E6C">
        <w:rPr>
          <w:rFonts w:ascii="Times New Roman" w:hAnsi="Times New Roman" w:cs="Times New Roman"/>
          <w:sz w:val="24"/>
          <w:szCs w:val="24"/>
        </w:rPr>
        <w:t>The F&amp;B department</w:t>
      </w:r>
      <w:r w:rsidR="00CE6FE4" w:rsidRPr="00A21E6C">
        <w:rPr>
          <w:rFonts w:ascii="Times New Roman" w:hAnsi="Times New Roman" w:cs="Times New Roman"/>
          <w:sz w:val="24"/>
          <w:szCs w:val="24"/>
        </w:rPr>
        <w:t xml:space="preserve"> has an Open</w:t>
      </w:r>
      <w:r w:rsidR="00A9704B" w:rsidRPr="00A21E6C">
        <w:rPr>
          <w:rFonts w:ascii="Times New Roman" w:hAnsi="Times New Roman" w:cs="Times New Roman"/>
          <w:sz w:val="24"/>
          <w:szCs w:val="24"/>
        </w:rPr>
        <w:t xml:space="preserve"> Lobby Restaurant and Bar</w:t>
      </w:r>
      <w:r w:rsidR="00CE6FE4" w:rsidRPr="00A21E6C">
        <w:rPr>
          <w:rFonts w:ascii="Times New Roman" w:hAnsi="Times New Roman" w:cs="Times New Roman"/>
          <w:sz w:val="24"/>
          <w:szCs w:val="24"/>
        </w:rPr>
        <w:t xml:space="preserve"> at the hotel. The restaurant is open for long hours of the day </w:t>
      </w:r>
      <w:r w:rsidR="00A9704B" w:rsidRPr="00A21E6C">
        <w:rPr>
          <w:rFonts w:ascii="Times New Roman" w:hAnsi="Times New Roman" w:cs="Times New Roman"/>
          <w:sz w:val="24"/>
          <w:szCs w:val="24"/>
        </w:rPr>
        <w:t xml:space="preserve">with the breakfast in the </w:t>
      </w:r>
      <w:r w:rsidR="00A21E6C">
        <w:rPr>
          <w:rFonts w:ascii="Times New Roman" w:hAnsi="Times New Roman" w:cs="Times New Roman"/>
          <w:sz w:val="24"/>
          <w:szCs w:val="24"/>
        </w:rPr>
        <w:t xml:space="preserve">early morning and </w:t>
      </w:r>
      <w:r w:rsidR="00A9704B" w:rsidRPr="00A21E6C">
        <w:rPr>
          <w:rFonts w:ascii="Times New Roman" w:hAnsi="Times New Roman" w:cs="Times New Roman"/>
          <w:sz w:val="24"/>
          <w:szCs w:val="24"/>
        </w:rPr>
        <w:t>dinner</w:t>
      </w:r>
      <w:r w:rsidR="00A21E6C">
        <w:rPr>
          <w:rFonts w:ascii="Times New Roman" w:hAnsi="Times New Roman" w:cs="Times New Roman"/>
          <w:sz w:val="24"/>
          <w:szCs w:val="24"/>
        </w:rPr>
        <w:t xml:space="preserve"> till late. The breakfast offered</w:t>
      </w:r>
      <w:r w:rsidR="00CE6FE4" w:rsidRPr="00A21E6C">
        <w:rPr>
          <w:rFonts w:ascii="Times New Roman" w:hAnsi="Times New Roman" w:cs="Times New Roman"/>
          <w:sz w:val="24"/>
          <w:szCs w:val="24"/>
        </w:rPr>
        <w:t xml:space="preserve"> a variety of</w:t>
      </w:r>
      <w:r w:rsidR="00A9704B" w:rsidRPr="00A21E6C">
        <w:rPr>
          <w:rFonts w:ascii="Times New Roman" w:hAnsi="Times New Roman" w:cs="Times New Roman"/>
          <w:sz w:val="24"/>
          <w:szCs w:val="24"/>
        </w:rPr>
        <w:t xml:space="preserve"> meals, including the English breakfast, continental, grilling</w:t>
      </w:r>
      <w:r w:rsidR="00A21E6C">
        <w:rPr>
          <w:rFonts w:ascii="Times New Roman" w:hAnsi="Times New Roman" w:cs="Times New Roman"/>
          <w:sz w:val="24"/>
          <w:szCs w:val="24"/>
        </w:rPr>
        <w:t>, pasta, and desserts. The casual dining service</w:t>
      </w:r>
      <w:r w:rsidR="00A9704B" w:rsidRPr="00A21E6C">
        <w:rPr>
          <w:rFonts w:ascii="Times New Roman" w:hAnsi="Times New Roman" w:cs="Times New Roman"/>
          <w:sz w:val="24"/>
          <w:szCs w:val="24"/>
        </w:rPr>
        <w:t xml:space="preserve"> has a buffet and a la carte service according to the time of the day.</w:t>
      </w:r>
    </w:p>
    <w:p w14:paraId="43D2A8BE" w14:textId="77777777" w:rsidR="00A9704B" w:rsidRDefault="00CE6FE4" w:rsidP="00A9704B">
      <w:pPr>
        <w:pStyle w:val="NormalWeb"/>
        <w:spacing w:line="360" w:lineRule="auto"/>
        <w:jc w:val="both"/>
      </w:pPr>
      <w:r>
        <w:t>The F&amp;B department on each shift</w:t>
      </w:r>
      <w:r w:rsidR="00A9704B">
        <w:t xml:space="preserve"> comprised</w:t>
      </w:r>
      <w:r>
        <w:t xml:space="preserve"> of seven people heading by</w:t>
      </w:r>
      <w:r w:rsidR="00A9704B">
        <w:t xml:space="preserve"> the </w:t>
      </w:r>
      <w:r>
        <w:t xml:space="preserve">F&amp;B </w:t>
      </w:r>
      <w:r w:rsidR="00A9704B">
        <w:t>manager,</w:t>
      </w:r>
      <w:r>
        <w:t xml:space="preserve"> </w:t>
      </w:r>
      <w:r w:rsidR="00A9704B">
        <w:t>Andrea, and Lynn</w:t>
      </w:r>
      <w:r>
        <w:t xml:space="preserve"> the team leader, who supervised</w:t>
      </w:r>
      <w:r w:rsidR="00A9704B">
        <w:t xml:space="preserve"> us on a day-to-day bas</w:t>
      </w:r>
      <w:r>
        <w:t>is. I performed tasks such</w:t>
      </w:r>
      <w:r w:rsidR="00A9704B">
        <w:t xml:space="preserve"> as setting the breakfast buffet table, serving the patrons, running the coffee machine and taking orders at the bar, and ensuring that the restaurant was adequately clean and stocked</w:t>
      </w:r>
      <w:sdt>
        <w:sdtPr>
          <w:id w:val="1704673502"/>
          <w:citation/>
        </w:sdtPr>
        <w:sdtContent>
          <w:r w:rsidR="00304F1A">
            <w:fldChar w:fldCharType="begin"/>
          </w:r>
          <w:r w:rsidR="00304F1A">
            <w:rPr>
              <w:lang w:val="en-US"/>
            </w:rPr>
            <w:instrText xml:space="preserve"> CITATION Nid25 \l 1033 </w:instrText>
          </w:r>
          <w:r w:rsidR="00304F1A">
            <w:fldChar w:fldCharType="separate"/>
          </w:r>
          <w:r w:rsidR="00304F1A">
            <w:rPr>
              <w:noProof/>
              <w:lang w:val="en-US"/>
            </w:rPr>
            <w:t xml:space="preserve"> </w:t>
          </w:r>
          <w:r w:rsidR="00304F1A" w:rsidRPr="00304F1A">
            <w:rPr>
              <w:noProof/>
              <w:lang w:val="en-US"/>
            </w:rPr>
            <w:t>(Nidhi, 2025)</w:t>
          </w:r>
          <w:r w:rsidR="00304F1A">
            <w:fldChar w:fldCharType="end"/>
          </w:r>
        </w:sdtContent>
      </w:sdt>
      <w:r w:rsidR="00A9704B">
        <w:t>. I would usually have to work the morning and mid-day shifts, which would begin at 6:30 a.m. with breakfast or at 2:00 p.m. with lunch and evening service.</w:t>
      </w:r>
    </w:p>
    <w:p w14:paraId="03A05971" w14:textId="77777777" w:rsidR="00A9704B" w:rsidRDefault="00A9704B" w:rsidP="00A9704B">
      <w:pPr>
        <w:pStyle w:val="NormalWeb"/>
        <w:spacing w:line="360" w:lineRule="auto"/>
        <w:jc w:val="both"/>
      </w:pPr>
      <w:r>
        <w:t>Although I also enjoyed working in a team and communicating with th</w:t>
      </w:r>
      <w:r w:rsidR="00CE6FE4">
        <w:t xml:space="preserve">e guests, I noticed an issue regarding </w:t>
      </w:r>
      <w:r>
        <w:t>sustainability management in terms of food waste and stock man</w:t>
      </w:r>
      <w:r w:rsidR="00BE5408">
        <w:t xml:space="preserve">agement, particularly during </w:t>
      </w:r>
      <w:r>
        <w:t xml:space="preserve">the breakfast service. </w:t>
      </w:r>
      <w:r w:rsidR="00BE5408">
        <w:t xml:space="preserve">This experienced at level-6 made me understand the how the sustainability and marketing are interlinked. </w:t>
      </w:r>
    </w:p>
    <w:p w14:paraId="3994046A" w14:textId="77777777" w:rsidR="00A9704B" w:rsidRPr="00B66390" w:rsidRDefault="00BE5408" w:rsidP="00625731">
      <w:pPr>
        <w:pStyle w:val="Heading2"/>
      </w:pPr>
      <w:bookmarkStart w:id="1" w:name="_Toc213676592"/>
      <w:r>
        <w:t>The issue.</w:t>
      </w:r>
      <w:bookmarkEnd w:id="1"/>
    </w:p>
    <w:p w14:paraId="7E7A3178" w14:textId="77777777" w:rsidR="00A9704B" w:rsidRDefault="00BE5408" w:rsidP="00A9704B">
      <w:pPr>
        <w:pStyle w:val="NormalWeb"/>
        <w:spacing w:line="360" w:lineRule="auto"/>
        <w:jc w:val="both"/>
      </w:pPr>
      <w:r>
        <w:t>In my view, the issue was quite evident in</w:t>
      </w:r>
      <w:r w:rsidR="00A9704B">
        <w:t xml:space="preserve"> our F&amp;B operation</w:t>
      </w:r>
      <w:r>
        <w:t>s and it</w:t>
      </w:r>
      <w:r w:rsidR="00A9704B">
        <w:t xml:space="preserve"> was </w:t>
      </w:r>
      <w:r>
        <w:t xml:space="preserve">the </w:t>
      </w:r>
      <w:r w:rsidR="00A9704B">
        <w:t xml:space="preserve">food waste, which happened during the breakfast delivery. </w:t>
      </w:r>
      <w:r>
        <w:t xml:space="preserve">Although the hotel sticks to strict sustainability practices yet they are times when it appears to have prepared more food for the guests during the busy times which leads to more wastage at the end. This does not comply with hotels initiative ‘’journey to tomorrow’’ sustainability campaign. </w:t>
      </w:r>
      <w:sdt>
        <w:sdtPr>
          <w:id w:val="1123039932"/>
          <w:citation/>
        </w:sdtPr>
        <w:sdtContent>
          <w:r w:rsidR="00304F1A">
            <w:fldChar w:fldCharType="begin"/>
          </w:r>
          <w:r w:rsidR="00304F1A">
            <w:rPr>
              <w:lang w:val="en-US"/>
            </w:rPr>
            <w:instrText xml:space="preserve"> CITATION IHG251 \l 1033 </w:instrText>
          </w:r>
          <w:r w:rsidR="00304F1A">
            <w:fldChar w:fldCharType="separate"/>
          </w:r>
          <w:r w:rsidR="00304F1A">
            <w:rPr>
              <w:noProof/>
              <w:lang w:val="en-US"/>
            </w:rPr>
            <w:t xml:space="preserve"> </w:t>
          </w:r>
          <w:r w:rsidR="00304F1A" w:rsidRPr="00304F1A">
            <w:rPr>
              <w:noProof/>
              <w:lang w:val="en-US"/>
            </w:rPr>
            <w:t>(IHG, 2025)</w:t>
          </w:r>
          <w:r w:rsidR="00304F1A">
            <w:fldChar w:fldCharType="end"/>
          </w:r>
        </w:sdtContent>
      </w:sdt>
      <w:r w:rsidR="00A9704B">
        <w:t>. The bakery goods, cooked breakfast trays and fruit bowls were occasionally left over particularly in times of low occupancy. Andrea kept on repeating that food wastage meant loss of profit.</w:t>
      </w:r>
    </w:p>
    <w:p w14:paraId="30C8B611" w14:textId="77777777" w:rsidR="00A9704B" w:rsidRDefault="00A9704B" w:rsidP="00A9704B">
      <w:pPr>
        <w:pStyle w:val="NormalWeb"/>
        <w:spacing w:line="360" w:lineRule="auto"/>
        <w:jc w:val="both"/>
      </w:pPr>
      <w:r>
        <w:t>I believed that the food waste was the unav</w:t>
      </w:r>
      <w:r w:rsidR="00BE5408">
        <w:t xml:space="preserve">oidable aspect of hotel operations, yet, based on trends I </w:t>
      </w:r>
      <w:r>
        <w:t>observed and</w:t>
      </w:r>
      <w:r w:rsidR="00BE5408">
        <w:t xml:space="preserve"> the</w:t>
      </w:r>
      <w:r>
        <w:t xml:space="preserve"> information I have read about sustainability in the Sustainability module, it is a</w:t>
      </w:r>
      <w:r w:rsidR="00BE5408">
        <w:t xml:space="preserve"> case of management</w:t>
      </w:r>
      <w:r>
        <w:t>. According to Triple Bottom Line model of Elkington (1997), it is im</w:t>
      </w:r>
      <w:r w:rsidR="00BE5408">
        <w:t xml:space="preserve">perative </w:t>
      </w:r>
      <w:r w:rsidR="00BE5408">
        <w:lastRenderedPageBreak/>
        <w:t xml:space="preserve">to create a balance between </w:t>
      </w:r>
      <w:r>
        <w:t>people, planet, and profit in every business</w:t>
      </w:r>
      <w:sdt>
        <w:sdtPr>
          <w:id w:val="1652177820"/>
          <w:citation/>
        </w:sdtPr>
        <w:sdtContent>
          <w:r w:rsidR="00304F1A">
            <w:fldChar w:fldCharType="begin"/>
          </w:r>
          <w:r w:rsidR="00304F1A">
            <w:rPr>
              <w:lang w:val="en-US"/>
            </w:rPr>
            <w:instrText xml:space="preserve"> CITATION Alh15 \l 1033 </w:instrText>
          </w:r>
          <w:r w:rsidR="00304F1A">
            <w:fldChar w:fldCharType="separate"/>
          </w:r>
          <w:r w:rsidR="00304F1A">
            <w:rPr>
              <w:noProof/>
              <w:lang w:val="en-US"/>
            </w:rPr>
            <w:t xml:space="preserve"> </w:t>
          </w:r>
          <w:r w:rsidR="00304F1A" w:rsidRPr="00304F1A">
            <w:rPr>
              <w:noProof/>
              <w:lang w:val="en-US"/>
            </w:rPr>
            <w:t>(Alhaddi, 2015)</w:t>
          </w:r>
          <w:r w:rsidR="00304F1A">
            <w:fldChar w:fldCharType="end"/>
          </w:r>
        </w:sdtContent>
      </w:sdt>
      <w:r>
        <w:t>. In that</w:t>
      </w:r>
      <w:r w:rsidR="00BE5408">
        <w:t xml:space="preserve"> prospective</w:t>
      </w:r>
      <w:r>
        <w:t>, we were damaging the planet by wasting and damaging the profit margin</w:t>
      </w:r>
      <w:r w:rsidR="00BE5408">
        <w:t xml:space="preserve"> at the same time. The experience made </w:t>
      </w:r>
      <w:r>
        <w:t xml:space="preserve">me to be critical in </w:t>
      </w:r>
      <w:r w:rsidR="00310CD6">
        <w:t xml:space="preserve">thinking as how to find a </w:t>
      </w:r>
      <w:r>
        <w:t>better balance.</w:t>
      </w:r>
    </w:p>
    <w:p w14:paraId="1EFD6C31" w14:textId="77777777" w:rsidR="00A9704B" w:rsidRPr="00304F1A" w:rsidRDefault="00A9704B" w:rsidP="00625731">
      <w:pPr>
        <w:pStyle w:val="Heading2"/>
      </w:pPr>
      <w:bookmarkStart w:id="2" w:name="_Toc213676593"/>
      <w:r w:rsidRPr="00304F1A">
        <w:t>Reflecting by Theory and Experience.</w:t>
      </w:r>
      <w:bookmarkEnd w:id="2"/>
    </w:p>
    <w:p w14:paraId="7B2C483F" w14:textId="77777777" w:rsidR="00A9704B" w:rsidRDefault="00A9704B" w:rsidP="00A9704B">
      <w:pPr>
        <w:pStyle w:val="NormalWeb"/>
        <w:spacing w:line="360" w:lineRule="auto"/>
        <w:jc w:val="both"/>
      </w:pPr>
      <w:r>
        <w:t>The Lean Manag</w:t>
      </w:r>
      <w:r w:rsidR="00310CD6">
        <w:t>ement approach talks about</w:t>
      </w:r>
      <w:r>
        <w:t xml:space="preserve"> removing wastages and delivering maximum value to the customer.</w:t>
      </w:r>
      <w:r w:rsidR="00310CD6">
        <w:t xml:space="preserve"> Applying this</w:t>
      </w:r>
      <w:r>
        <w:t xml:space="preserve"> reference to our operation, I realized that overproduction was not </w:t>
      </w:r>
      <w:r w:rsidR="0091095D">
        <w:t>related</w:t>
      </w:r>
      <w:r>
        <w:t xml:space="preserve"> with value creation, but it was creation of waste. I</w:t>
      </w:r>
      <w:r w:rsidR="00310CD6">
        <w:t>t was a good learning for me</w:t>
      </w:r>
      <w:r>
        <w:t>. It taught me that efficiency in hospitality is also planning smart as well as</w:t>
      </w:r>
      <w:r w:rsidR="00310CD6">
        <w:t xml:space="preserve"> being</w:t>
      </w:r>
      <w:r>
        <w:t xml:space="preserve"> fast.</w:t>
      </w:r>
    </w:p>
    <w:p w14:paraId="6CDC9EC8" w14:textId="77777777" w:rsidR="00A9704B" w:rsidRDefault="00310CD6" w:rsidP="00A9704B">
      <w:pPr>
        <w:pStyle w:val="NormalWeb"/>
        <w:spacing w:line="360" w:lineRule="auto"/>
        <w:jc w:val="both"/>
      </w:pPr>
      <w:r>
        <w:t>Andrea explained to me that t</w:t>
      </w:r>
      <w:r w:rsidR="00A9704B">
        <w:t>he occupancy is hard to forecast due to the fact that the bookings would change unex</w:t>
      </w:r>
      <w:r>
        <w:t xml:space="preserve">pectedly. However </w:t>
      </w:r>
      <w:r w:rsidR="00A9704B">
        <w:t>Lynn suggested maintain</w:t>
      </w:r>
      <w:r>
        <w:t>ing a basic list of leftovers on</w:t>
      </w:r>
      <w:r w:rsidR="00A9704B">
        <w:t xml:space="preserve"> the daily basis and modifying the preparation list the next day. I followed her suggestion and began to assist in the daily tracking. Two weeks later we found there had been a slight decrease in leftovers.</w:t>
      </w:r>
    </w:p>
    <w:p w14:paraId="66C44F45" w14:textId="77777777" w:rsidR="00A9704B" w:rsidRDefault="00310CD6" w:rsidP="00A9704B">
      <w:pPr>
        <w:pStyle w:val="NormalWeb"/>
        <w:spacing w:line="360" w:lineRule="auto"/>
        <w:jc w:val="both"/>
      </w:pPr>
      <w:r>
        <w:t xml:space="preserve">This reflection also relates to </w:t>
      </w:r>
      <w:r w:rsidR="00A9704B">
        <w:t xml:space="preserve">the Theory of Stakeholder of </w:t>
      </w:r>
      <w:r>
        <w:t>Freeman, 1984 by which highlights</w:t>
      </w:r>
      <w:r w:rsidR="00A9704B">
        <w:t xml:space="preserve"> that sustainability is a conc</w:t>
      </w:r>
      <w:r>
        <w:t>ern of all parties making</w:t>
      </w:r>
      <w:r w:rsidR="00A9704B">
        <w:t xml:space="preserve"> the business decisions</w:t>
      </w:r>
      <w:sdt>
        <w:sdtPr>
          <w:id w:val="-1470583650"/>
          <w:citation/>
        </w:sdtPr>
        <w:sdtContent>
          <w:r w:rsidR="00304F1A">
            <w:fldChar w:fldCharType="begin"/>
          </w:r>
          <w:r w:rsidR="00304F1A">
            <w:rPr>
              <w:lang w:val="en-US"/>
            </w:rPr>
            <w:instrText xml:space="preserve"> CITATION Fre01 \l 1033 </w:instrText>
          </w:r>
          <w:r w:rsidR="00304F1A">
            <w:fldChar w:fldCharType="separate"/>
          </w:r>
          <w:r w:rsidR="00304F1A">
            <w:rPr>
              <w:noProof/>
              <w:lang w:val="en-US"/>
            </w:rPr>
            <w:t xml:space="preserve"> </w:t>
          </w:r>
          <w:r w:rsidR="00304F1A" w:rsidRPr="00304F1A">
            <w:rPr>
              <w:noProof/>
              <w:lang w:val="en-US"/>
            </w:rPr>
            <w:t>(Freeman &amp; Mcvea, 2001)</w:t>
          </w:r>
          <w:r w:rsidR="00304F1A">
            <w:fldChar w:fldCharType="end"/>
          </w:r>
        </w:sdtContent>
      </w:sdt>
      <w:r w:rsidR="00A9704B">
        <w:t xml:space="preserve">. These </w:t>
      </w:r>
      <w:r>
        <w:t>were guests,</w:t>
      </w:r>
      <w:r w:rsidR="00A9704B">
        <w:t xml:space="preserve"> the staff and the business. The lesson that I have gained out of this </w:t>
      </w:r>
      <w:r>
        <w:t>case</w:t>
      </w:r>
      <w:r w:rsidR="00A9704B">
        <w:t xml:space="preserve"> is that, unless communication between these stakeholders is regular,</w:t>
      </w:r>
      <w:r>
        <w:t xml:space="preserve"> sustainability would not be upheld</w:t>
      </w:r>
      <w:r w:rsidR="00A9704B">
        <w:t>.</w:t>
      </w:r>
    </w:p>
    <w:p w14:paraId="14220A92" w14:textId="77777777" w:rsidR="00196422" w:rsidRDefault="007578F0" w:rsidP="00625731">
      <w:pPr>
        <w:pStyle w:val="Heading2"/>
      </w:pPr>
      <w:bookmarkStart w:id="3" w:name="_Toc213676594"/>
      <w:r w:rsidRPr="007578F0">
        <w:t>Connection to Marketing</w:t>
      </w:r>
      <w:bookmarkEnd w:id="3"/>
    </w:p>
    <w:p w14:paraId="78FC4A38" w14:textId="77777777" w:rsidR="00A9704B" w:rsidRDefault="00A9704B" w:rsidP="00A9704B">
      <w:pPr>
        <w:pStyle w:val="NormalWeb"/>
        <w:spacing w:line="360" w:lineRule="auto"/>
        <w:jc w:val="both"/>
      </w:pPr>
      <w:r>
        <w:t xml:space="preserve">Before </w:t>
      </w:r>
      <w:r w:rsidR="00310CD6">
        <w:t>this placement, I thought that</w:t>
      </w:r>
      <w:r>
        <w:t xml:space="preserve"> </w:t>
      </w:r>
      <w:r w:rsidR="00310CD6">
        <w:t xml:space="preserve">marketing was merely </w:t>
      </w:r>
      <w:r>
        <w:t>promotion and advertisement. During this placement, I began t</w:t>
      </w:r>
      <w:r w:rsidR="00310CD6">
        <w:t>o understand that even through</w:t>
      </w:r>
      <w:r>
        <w:t xml:space="preserve"> marketing</w:t>
      </w:r>
      <w:r w:rsidR="00310CD6">
        <w:t>,</w:t>
      </w:r>
      <w:r>
        <w:t xml:space="preserve"> a sense of sustainability and brand res</w:t>
      </w:r>
      <w:r w:rsidR="00310CD6">
        <w:t xml:space="preserve">ponsibility can be highlighted in the </w:t>
      </w:r>
      <w:r>
        <w:t>mind</w:t>
      </w:r>
      <w:r w:rsidR="00310CD6">
        <w:t>s</w:t>
      </w:r>
      <w:r>
        <w:t xml:space="preserve"> of the gue</w:t>
      </w:r>
      <w:r w:rsidR="007B3CCD">
        <w:t xml:space="preserve">sts. In many cases, guests comment on the </w:t>
      </w:r>
      <w:r>
        <w:t xml:space="preserve">portion sizes or freshness </w:t>
      </w:r>
      <w:r w:rsidR="007B3CCD">
        <w:t>of the food. It is not just comments about the taste only but the quality the hotel is offering.</w:t>
      </w:r>
    </w:p>
    <w:p w14:paraId="01B8359E" w14:textId="77777777" w:rsidR="00A9704B" w:rsidRDefault="007B3CCD" w:rsidP="00A9704B">
      <w:pPr>
        <w:pStyle w:val="NormalWeb"/>
        <w:spacing w:line="360" w:lineRule="auto"/>
        <w:jc w:val="both"/>
      </w:pPr>
      <w:r>
        <w:t xml:space="preserve">In the </w:t>
      </w:r>
      <w:r w:rsidR="00A9704B">
        <w:t>Marketi</w:t>
      </w:r>
      <w:r>
        <w:t xml:space="preserve">ng Essentials module I came across </w:t>
      </w:r>
      <w:r w:rsidR="00A9704B">
        <w:t>SERVQUAL model of Parasuraman et al. (1985) which is a measurement of service quality through the five dimensions, namely, tangibles, reliability, responsiveness, assurance, and empathy</w:t>
      </w:r>
      <w:sdt>
        <w:sdtPr>
          <w:id w:val="-661008760"/>
          <w:citation/>
        </w:sdtPr>
        <w:sdtContent>
          <w:r w:rsidR="00304F1A">
            <w:fldChar w:fldCharType="begin"/>
          </w:r>
          <w:r w:rsidR="00304F1A">
            <w:rPr>
              <w:lang w:val="en-US"/>
            </w:rPr>
            <w:instrText xml:space="preserve"> CITATION Par851 \l 1033 </w:instrText>
          </w:r>
          <w:r w:rsidR="00304F1A">
            <w:fldChar w:fldCharType="separate"/>
          </w:r>
          <w:r w:rsidR="00304F1A">
            <w:rPr>
              <w:noProof/>
              <w:lang w:val="en-US"/>
            </w:rPr>
            <w:t xml:space="preserve"> </w:t>
          </w:r>
          <w:r w:rsidR="00304F1A" w:rsidRPr="00304F1A">
            <w:rPr>
              <w:noProof/>
              <w:lang w:val="en-US"/>
            </w:rPr>
            <w:t>(Parasuraman, et al., 1985)</w:t>
          </w:r>
          <w:r w:rsidR="00304F1A">
            <w:fldChar w:fldCharType="end"/>
          </w:r>
        </w:sdtContent>
      </w:sdt>
      <w:r w:rsidR="00A9704B">
        <w:t>. Food waste directly affected "reliability" and "tangibles" directly. In ce</w:t>
      </w:r>
      <w:r>
        <w:t>rtain cases, when a food item finished too soon</w:t>
      </w:r>
      <w:r w:rsidR="00A9704B">
        <w:t xml:space="preserve"> or </w:t>
      </w:r>
      <w:r>
        <w:t>is replaced by an alternative item, the customers are</w:t>
      </w:r>
      <w:r w:rsidR="00A9704B">
        <w:t xml:space="preserve"> disappointed. I also understood </w:t>
      </w:r>
      <w:r w:rsidR="00A9704B">
        <w:lastRenderedPageBreak/>
        <w:t>that operational sustainability entails marketing successes like custo</w:t>
      </w:r>
      <w:r>
        <w:t>mer satisfaction and their loyalty to the brand.</w:t>
      </w:r>
    </w:p>
    <w:p w14:paraId="12ED97D6" w14:textId="77777777" w:rsidR="00A9704B" w:rsidRDefault="00A9704B" w:rsidP="00A9704B">
      <w:pPr>
        <w:pStyle w:val="NormalWeb"/>
        <w:spacing w:line="360" w:lineRule="auto"/>
        <w:jc w:val="both"/>
      </w:pPr>
      <w:r>
        <w:t>In addition, the concept of green marketing endorses that responsible environmental practices adds value to the brand where they are sincerely reported</w:t>
      </w:r>
      <w:sdt>
        <w:sdtPr>
          <w:id w:val="451671700"/>
          <w:citation/>
        </w:sdtPr>
        <w:sdtContent>
          <w:r w:rsidR="002E5EF6">
            <w:fldChar w:fldCharType="begin"/>
          </w:r>
          <w:r w:rsidR="002E5EF6">
            <w:rPr>
              <w:lang w:val="en-US"/>
            </w:rPr>
            <w:instrText xml:space="preserve"> CITATION Abe25 \l 1033 </w:instrText>
          </w:r>
          <w:r w:rsidR="002E5EF6">
            <w:fldChar w:fldCharType="separate"/>
          </w:r>
          <w:r w:rsidR="002E5EF6">
            <w:rPr>
              <w:noProof/>
              <w:lang w:val="en-US"/>
            </w:rPr>
            <w:t xml:space="preserve"> </w:t>
          </w:r>
          <w:r w:rsidR="002E5EF6" w:rsidRPr="002E5EF6">
            <w:rPr>
              <w:noProof/>
              <w:lang w:val="en-US"/>
            </w:rPr>
            <w:t>(Abel, et al., 2025)</w:t>
          </w:r>
          <w:r w:rsidR="002E5EF6">
            <w:fldChar w:fldCharType="end"/>
          </w:r>
        </w:sdtContent>
      </w:sdt>
      <w:r>
        <w:t>. This is already implemented in the shape of sustainability communication on the site and the hotel banners with respect to IHGs Green Engage program. But it did not take long before I realized that actions are what the customers appreciate more than words. There was one morning when a guest had really liked how Lynn su</w:t>
      </w:r>
      <w:r w:rsidR="007B3CCD">
        <w:t>ggested to make the portion a little smaller</w:t>
      </w:r>
      <w:r>
        <w:t xml:space="preserve"> in case the customer was content with that por</w:t>
      </w:r>
      <w:r w:rsidR="007B3CCD">
        <w:t>tion, saying that by doing so</w:t>
      </w:r>
      <w:r>
        <w:t xml:space="preserve">, they would not waste it. </w:t>
      </w:r>
      <w:r w:rsidR="007B3CCD">
        <w:t>It was appreciated by the customer.</w:t>
      </w:r>
    </w:p>
    <w:p w14:paraId="3FE6B161" w14:textId="77777777" w:rsidR="00A9704B" w:rsidRPr="00ED43BF" w:rsidRDefault="00A9704B" w:rsidP="00625731">
      <w:pPr>
        <w:pStyle w:val="Heading2"/>
      </w:pPr>
      <w:bookmarkStart w:id="4" w:name="_Toc213676595"/>
      <w:r w:rsidRPr="00ED43BF">
        <w:t>Becoming Knowledgeable about Leadership and Collaboration.</w:t>
      </w:r>
      <w:bookmarkEnd w:id="4"/>
    </w:p>
    <w:p w14:paraId="102FAF68" w14:textId="77777777" w:rsidR="00A9704B" w:rsidRDefault="00A9704B" w:rsidP="00A9704B">
      <w:pPr>
        <w:pStyle w:val="NormalWeb"/>
        <w:spacing w:line="360" w:lineRule="auto"/>
        <w:jc w:val="both"/>
      </w:pPr>
      <w:r>
        <w:t xml:space="preserve">I learned the significance of leadership and collaboration in tackling the issue of sustainability by working closely with Andrea and Lynn. Andrea was more democratic as a leader; an example was that she gave us the </w:t>
      </w:r>
      <w:r w:rsidR="007B3CCD">
        <w:t>chance to give ideas on issues</w:t>
      </w:r>
      <w:r>
        <w:t>. But Lynn was more practical and inspired us by example. I could compare their styles with the Theory X and Y by McGregor, 1960, in which Theory Y presupposes that employees will be motivated once they are trusted and engaged</w:t>
      </w:r>
      <w:sdt>
        <w:sdtPr>
          <w:id w:val="2076159032"/>
          <w:citation/>
        </w:sdtPr>
        <w:sdtContent>
          <w:r w:rsidR="002E5EF6">
            <w:fldChar w:fldCharType="begin"/>
          </w:r>
          <w:r w:rsidR="002E5EF6">
            <w:rPr>
              <w:lang w:val="en-US"/>
            </w:rPr>
            <w:instrText xml:space="preserve"> CITATION Jon25 \l 1033 </w:instrText>
          </w:r>
          <w:r w:rsidR="002E5EF6">
            <w:fldChar w:fldCharType="separate"/>
          </w:r>
          <w:r w:rsidR="002E5EF6">
            <w:rPr>
              <w:noProof/>
              <w:lang w:val="en-US"/>
            </w:rPr>
            <w:t xml:space="preserve"> </w:t>
          </w:r>
          <w:r w:rsidR="002E5EF6" w:rsidRPr="002E5EF6">
            <w:rPr>
              <w:noProof/>
              <w:lang w:val="en-US"/>
            </w:rPr>
            <w:t>(Jonathan &amp; Catriona, 2025)</w:t>
          </w:r>
          <w:r w:rsidR="002E5EF6">
            <w:fldChar w:fldCharType="end"/>
          </w:r>
        </w:sdtContent>
      </w:sdt>
      <w:r>
        <w:t>.</w:t>
      </w:r>
    </w:p>
    <w:p w14:paraId="1068E21B" w14:textId="77777777" w:rsidR="00A9704B" w:rsidRPr="00A9704B" w:rsidRDefault="007B3CCD" w:rsidP="00A9704B">
      <w:pPr>
        <w:spacing w:before="100" w:beforeAutospacing="1" w:after="100" w:afterAutospacing="1" w:line="360" w:lineRule="auto"/>
        <w:jc w:val="both"/>
        <w:rPr>
          <w:rFonts w:ascii="Times New Roman" w:eastAsia="Times New Roman" w:hAnsi="Times New Roman" w:cs="Times New Roman"/>
          <w:sz w:val="24"/>
          <w:szCs w:val="24"/>
          <w:lang w:val="en-GB" w:eastAsia="en-GB"/>
        </w:rPr>
      </w:pPr>
      <w:r>
        <w:rPr>
          <w:rFonts w:ascii="Times New Roman" w:eastAsia="Times New Roman" w:hAnsi="Times New Roman" w:cs="Times New Roman"/>
          <w:sz w:val="24"/>
          <w:szCs w:val="24"/>
          <w:lang w:val="en-GB" w:eastAsia="en-GB"/>
        </w:rPr>
        <w:t xml:space="preserve">I shared my thoughts on the leftover food and </w:t>
      </w:r>
      <w:r w:rsidR="00A9704B" w:rsidRPr="00A9704B">
        <w:rPr>
          <w:rFonts w:ascii="Times New Roman" w:eastAsia="Times New Roman" w:hAnsi="Times New Roman" w:cs="Times New Roman"/>
          <w:sz w:val="24"/>
          <w:szCs w:val="24"/>
          <w:lang w:val="en-GB" w:eastAsia="en-GB"/>
        </w:rPr>
        <w:t>was appreciated by Andrea who involved me in how the breakfast was going to be prepared on the weekend. She even menti</w:t>
      </w:r>
      <w:r>
        <w:rPr>
          <w:rFonts w:ascii="Times New Roman" w:eastAsia="Times New Roman" w:hAnsi="Times New Roman" w:cs="Times New Roman"/>
          <w:sz w:val="24"/>
          <w:szCs w:val="24"/>
          <w:lang w:val="en-GB" w:eastAsia="en-GB"/>
        </w:rPr>
        <w:t xml:space="preserve">oned that </w:t>
      </w:r>
      <w:r w:rsidR="00225B2F">
        <w:rPr>
          <w:rFonts w:ascii="Times New Roman" w:eastAsia="Times New Roman" w:hAnsi="Times New Roman" w:cs="Times New Roman"/>
          <w:sz w:val="24"/>
          <w:szCs w:val="24"/>
          <w:lang w:val="en-GB" w:eastAsia="en-GB"/>
        </w:rPr>
        <w:t xml:space="preserve">if </w:t>
      </w:r>
      <w:r>
        <w:rPr>
          <w:rFonts w:ascii="Times New Roman" w:eastAsia="Times New Roman" w:hAnsi="Times New Roman" w:cs="Times New Roman"/>
          <w:sz w:val="24"/>
          <w:szCs w:val="24"/>
          <w:lang w:val="en-GB" w:eastAsia="en-GB"/>
        </w:rPr>
        <w:t xml:space="preserve">we can </w:t>
      </w:r>
      <w:r w:rsidR="00A9704B" w:rsidRPr="00A9704B">
        <w:rPr>
          <w:rFonts w:ascii="Times New Roman" w:eastAsia="Times New Roman" w:hAnsi="Times New Roman" w:cs="Times New Roman"/>
          <w:sz w:val="24"/>
          <w:szCs w:val="24"/>
          <w:lang w:val="en-GB" w:eastAsia="en-GB"/>
        </w:rPr>
        <w:t>minimize waste by 10</w:t>
      </w:r>
      <w:r w:rsidR="00ED43BF">
        <w:rPr>
          <w:rFonts w:ascii="Times New Roman" w:eastAsia="Times New Roman" w:hAnsi="Times New Roman" w:cs="Times New Roman"/>
          <w:sz w:val="24"/>
          <w:szCs w:val="24"/>
          <w:lang w:val="en-GB" w:eastAsia="en-GB"/>
        </w:rPr>
        <w:t>%</w:t>
      </w:r>
      <w:r w:rsidR="00225B2F">
        <w:rPr>
          <w:rFonts w:ascii="Times New Roman" w:eastAsia="Times New Roman" w:hAnsi="Times New Roman" w:cs="Times New Roman"/>
          <w:sz w:val="24"/>
          <w:szCs w:val="24"/>
          <w:lang w:val="en-GB" w:eastAsia="en-GB"/>
        </w:rPr>
        <w:t xml:space="preserve">, </w:t>
      </w:r>
      <w:r w:rsidR="00A9704B" w:rsidRPr="00A9704B">
        <w:rPr>
          <w:rFonts w:ascii="Times New Roman" w:eastAsia="Times New Roman" w:hAnsi="Times New Roman" w:cs="Times New Roman"/>
          <w:sz w:val="24"/>
          <w:szCs w:val="24"/>
          <w:lang w:val="en-GB" w:eastAsia="en-GB"/>
        </w:rPr>
        <w:t>we are already successful. I became a full-fledged par</w:t>
      </w:r>
      <w:r w:rsidR="00225B2F">
        <w:rPr>
          <w:rFonts w:ascii="Times New Roman" w:eastAsia="Times New Roman" w:hAnsi="Times New Roman" w:cs="Times New Roman"/>
          <w:sz w:val="24"/>
          <w:szCs w:val="24"/>
          <w:lang w:val="en-GB" w:eastAsia="en-GB"/>
        </w:rPr>
        <w:t>ticipant because of her willingness</w:t>
      </w:r>
      <w:r w:rsidR="00A9704B" w:rsidRPr="00A9704B">
        <w:rPr>
          <w:rFonts w:ascii="Times New Roman" w:eastAsia="Times New Roman" w:hAnsi="Times New Roman" w:cs="Times New Roman"/>
          <w:sz w:val="24"/>
          <w:szCs w:val="24"/>
          <w:lang w:val="en-GB" w:eastAsia="en-GB"/>
        </w:rPr>
        <w:t xml:space="preserve"> to the feedback. This was a significant experience to me, it made me understand that green is not a managerial policy and that sustainabi</w:t>
      </w:r>
      <w:r w:rsidR="00225B2F">
        <w:rPr>
          <w:rFonts w:ascii="Times New Roman" w:eastAsia="Times New Roman" w:hAnsi="Times New Roman" w:cs="Times New Roman"/>
          <w:sz w:val="24"/>
          <w:szCs w:val="24"/>
          <w:lang w:val="en-GB" w:eastAsia="en-GB"/>
        </w:rPr>
        <w:t>lity is also a culture in the teams</w:t>
      </w:r>
      <w:r w:rsidR="00A9704B" w:rsidRPr="00A9704B">
        <w:rPr>
          <w:rFonts w:ascii="Times New Roman" w:eastAsia="Times New Roman" w:hAnsi="Times New Roman" w:cs="Times New Roman"/>
          <w:sz w:val="24"/>
          <w:szCs w:val="24"/>
          <w:lang w:val="en-GB" w:eastAsia="en-GB"/>
        </w:rPr>
        <w:t xml:space="preserve"> that begins with awareness and responsibility.</w:t>
      </w:r>
    </w:p>
    <w:p w14:paraId="22B6D790" w14:textId="77777777" w:rsidR="00A9704B" w:rsidRPr="00A9704B" w:rsidRDefault="00225B2F" w:rsidP="00A9704B">
      <w:pPr>
        <w:spacing w:before="100" w:beforeAutospacing="1" w:after="100" w:afterAutospacing="1" w:line="360" w:lineRule="auto"/>
        <w:jc w:val="both"/>
        <w:rPr>
          <w:rFonts w:ascii="Times New Roman" w:eastAsia="Times New Roman" w:hAnsi="Times New Roman" w:cs="Times New Roman"/>
          <w:sz w:val="24"/>
          <w:szCs w:val="24"/>
          <w:lang w:val="en-GB" w:eastAsia="en-GB"/>
        </w:rPr>
      </w:pPr>
      <w:r>
        <w:rPr>
          <w:rFonts w:ascii="Times New Roman" w:eastAsia="Times New Roman" w:hAnsi="Times New Roman" w:cs="Times New Roman"/>
          <w:sz w:val="24"/>
          <w:szCs w:val="24"/>
          <w:lang w:val="en-GB" w:eastAsia="en-GB"/>
        </w:rPr>
        <w:t xml:space="preserve">I can relate this </w:t>
      </w:r>
      <w:r w:rsidR="00A9704B" w:rsidRPr="00A9704B">
        <w:rPr>
          <w:rFonts w:ascii="Times New Roman" w:eastAsia="Times New Roman" w:hAnsi="Times New Roman" w:cs="Times New Roman"/>
          <w:sz w:val="24"/>
          <w:szCs w:val="24"/>
          <w:lang w:val="en-GB" w:eastAsia="en-GB"/>
        </w:rPr>
        <w:t>experience with the Experiential Learning Cycl</w:t>
      </w:r>
      <w:r>
        <w:rPr>
          <w:rFonts w:ascii="Times New Roman" w:eastAsia="Times New Roman" w:hAnsi="Times New Roman" w:cs="Times New Roman"/>
          <w:sz w:val="24"/>
          <w:szCs w:val="24"/>
          <w:lang w:val="en-GB" w:eastAsia="en-GB"/>
        </w:rPr>
        <w:t>e (1984) by Kolb which includes</w:t>
      </w:r>
      <w:r w:rsidR="00A9704B" w:rsidRPr="00A9704B">
        <w:rPr>
          <w:rFonts w:ascii="Times New Roman" w:eastAsia="Times New Roman" w:hAnsi="Times New Roman" w:cs="Times New Roman"/>
          <w:sz w:val="24"/>
          <w:szCs w:val="24"/>
          <w:lang w:val="en-GB" w:eastAsia="en-GB"/>
        </w:rPr>
        <w:t xml:space="preserve"> concrete experience, learning cycle reflection, conceptualization and experimentation</w:t>
      </w:r>
      <w:sdt>
        <w:sdtPr>
          <w:rPr>
            <w:rFonts w:ascii="Times New Roman" w:eastAsia="Times New Roman" w:hAnsi="Times New Roman" w:cs="Times New Roman"/>
            <w:sz w:val="24"/>
            <w:szCs w:val="24"/>
            <w:lang w:val="en-GB" w:eastAsia="en-GB"/>
          </w:rPr>
          <w:id w:val="568543353"/>
          <w:citation/>
        </w:sdtPr>
        <w:sdtContent>
          <w:r w:rsidR="002E5EF6">
            <w:rPr>
              <w:rFonts w:ascii="Times New Roman" w:eastAsia="Times New Roman" w:hAnsi="Times New Roman" w:cs="Times New Roman"/>
              <w:sz w:val="24"/>
              <w:szCs w:val="24"/>
              <w:lang w:val="en-GB" w:eastAsia="en-GB"/>
            </w:rPr>
            <w:fldChar w:fldCharType="begin"/>
          </w:r>
          <w:r w:rsidR="002E5EF6">
            <w:rPr>
              <w:rFonts w:ascii="Times New Roman" w:eastAsia="Times New Roman" w:hAnsi="Times New Roman" w:cs="Times New Roman"/>
              <w:sz w:val="24"/>
              <w:szCs w:val="24"/>
              <w:lang w:eastAsia="en-GB"/>
            </w:rPr>
            <w:instrText xml:space="preserve"> CITATION Sau25 \l 1033 </w:instrText>
          </w:r>
          <w:r w:rsidR="002E5EF6">
            <w:rPr>
              <w:rFonts w:ascii="Times New Roman" w:eastAsia="Times New Roman" w:hAnsi="Times New Roman" w:cs="Times New Roman"/>
              <w:sz w:val="24"/>
              <w:szCs w:val="24"/>
              <w:lang w:val="en-GB" w:eastAsia="en-GB"/>
            </w:rPr>
            <w:fldChar w:fldCharType="separate"/>
          </w:r>
          <w:r w:rsidR="002E5EF6">
            <w:rPr>
              <w:rFonts w:ascii="Times New Roman" w:eastAsia="Times New Roman" w:hAnsi="Times New Roman" w:cs="Times New Roman"/>
              <w:noProof/>
              <w:sz w:val="24"/>
              <w:szCs w:val="24"/>
              <w:lang w:eastAsia="en-GB"/>
            </w:rPr>
            <w:t xml:space="preserve"> </w:t>
          </w:r>
          <w:r w:rsidR="002E5EF6" w:rsidRPr="002E5EF6">
            <w:rPr>
              <w:rFonts w:ascii="Times New Roman" w:eastAsia="Times New Roman" w:hAnsi="Times New Roman" w:cs="Times New Roman"/>
              <w:noProof/>
              <w:sz w:val="24"/>
              <w:szCs w:val="24"/>
              <w:lang w:eastAsia="en-GB"/>
            </w:rPr>
            <w:t>(Saul, 2025)</w:t>
          </w:r>
          <w:r w:rsidR="002E5EF6">
            <w:rPr>
              <w:rFonts w:ascii="Times New Roman" w:eastAsia="Times New Roman" w:hAnsi="Times New Roman" w:cs="Times New Roman"/>
              <w:sz w:val="24"/>
              <w:szCs w:val="24"/>
              <w:lang w:val="en-GB" w:eastAsia="en-GB"/>
            </w:rPr>
            <w:fldChar w:fldCharType="end"/>
          </w:r>
        </w:sdtContent>
      </w:sdt>
      <w:r>
        <w:rPr>
          <w:rFonts w:ascii="Times New Roman" w:eastAsia="Times New Roman" w:hAnsi="Times New Roman" w:cs="Times New Roman"/>
          <w:sz w:val="24"/>
          <w:szCs w:val="24"/>
          <w:lang w:val="en-GB" w:eastAsia="en-GB"/>
        </w:rPr>
        <w:t>. I experienced the</w:t>
      </w:r>
      <w:r w:rsidR="00A9704B" w:rsidRPr="00A9704B">
        <w:rPr>
          <w:rFonts w:ascii="Times New Roman" w:eastAsia="Times New Roman" w:hAnsi="Times New Roman" w:cs="Times New Roman"/>
          <w:sz w:val="24"/>
          <w:szCs w:val="24"/>
          <w:lang w:val="en-GB" w:eastAsia="en-GB"/>
        </w:rPr>
        <w:t xml:space="preserve"> waste problem, contemplated the problem, related it to the theory, and then do a minor transformation such as assisting in the tracking of leftovers. All these actions increased my knowledge on how theory can be put into practical betterment.</w:t>
      </w:r>
    </w:p>
    <w:p w14:paraId="5B787A2A" w14:textId="77777777" w:rsidR="00A9704B" w:rsidRPr="00B66390" w:rsidRDefault="00225B2F" w:rsidP="00625731">
      <w:pPr>
        <w:pStyle w:val="Heading2"/>
        <w:rPr>
          <w:rFonts w:eastAsia="Times New Roman"/>
        </w:rPr>
      </w:pPr>
      <w:bookmarkStart w:id="5" w:name="_Toc213676596"/>
      <w:r>
        <w:rPr>
          <w:rFonts w:eastAsia="Times New Roman"/>
        </w:rPr>
        <w:lastRenderedPageBreak/>
        <w:t>My T</w:t>
      </w:r>
      <w:r w:rsidR="00A9704B" w:rsidRPr="00B66390">
        <w:rPr>
          <w:rFonts w:eastAsia="Times New Roman"/>
        </w:rPr>
        <w:t>hree-Step Improvement Plan</w:t>
      </w:r>
      <w:bookmarkEnd w:id="5"/>
    </w:p>
    <w:p w14:paraId="37F388B5" w14:textId="77777777" w:rsidR="00225B2F" w:rsidRPr="00225B2F" w:rsidRDefault="00225B2F" w:rsidP="00225B2F">
      <w:pPr>
        <w:spacing w:before="100" w:beforeAutospacing="1" w:after="100" w:afterAutospacing="1" w:line="360" w:lineRule="auto"/>
        <w:jc w:val="both"/>
        <w:rPr>
          <w:rFonts w:ascii="Times New Roman" w:eastAsia="Times New Roman" w:hAnsi="Times New Roman" w:cs="Times New Roman"/>
          <w:sz w:val="24"/>
          <w:szCs w:val="24"/>
          <w:lang w:val="en-GB" w:eastAsia="en-GB"/>
        </w:rPr>
      </w:pPr>
      <w:r w:rsidRPr="00225B2F">
        <w:rPr>
          <w:rFonts w:ascii="Times New Roman" w:eastAsia="Times New Roman" w:hAnsi="Times New Roman" w:cs="Times New Roman"/>
          <w:sz w:val="24"/>
          <w:szCs w:val="24"/>
          <w:lang w:val="en-GB" w:eastAsia="en-GB"/>
        </w:rPr>
        <w:t xml:space="preserve">My three-step improvement plan includes the introduction of a </w:t>
      </w:r>
      <w:r w:rsidRPr="00225B2F">
        <w:rPr>
          <w:rFonts w:ascii="Times New Roman" w:eastAsia="Times New Roman" w:hAnsi="Times New Roman" w:cs="Times New Roman"/>
          <w:b/>
          <w:bCs/>
          <w:sz w:val="24"/>
          <w:szCs w:val="24"/>
          <w:lang w:val="en-GB" w:eastAsia="en-GB"/>
        </w:rPr>
        <w:t>Daily Waste Log System</w:t>
      </w:r>
      <w:r w:rsidRPr="00225B2F">
        <w:rPr>
          <w:rFonts w:ascii="Times New Roman" w:eastAsia="Times New Roman" w:hAnsi="Times New Roman" w:cs="Times New Roman"/>
          <w:sz w:val="24"/>
          <w:szCs w:val="24"/>
          <w:lang w:val="en-GB" w:eastAsia="en-GB"/>
        </w:rPr>
        <w:t xml:space="preserve">, which involves maintaining a simple daily record to track the amount of unused food, noting quantities, and planning the next day’s preparation accordingly. This approach helps identify patterns quickly and is rooted in Lean Management principles, representing a pragmatic step toward continuous improvement. The second step focuses on </w:t>
      </w:r>
      <w:r w:rsidRPr="00225B2F">
        <w:rPr>
          <w:rFonts w:ascii="Times New Roman" w:eastAsia="Times New Roman" w:hAnsi="Times New Roman" w:cs="Times New Roman"/>
          <w:b/>
          <w:bCs/>
          <w:sz w:val="24"/>
          <w:szCs w:val="24"/>
          <w:lang w:val="en-GB" w:eastAsia="en-GB"/>
        </w:rPr>
        <w:t>Guest Communication and Menu Adjustment</w:t>
      </w:r>
      <w:r w:rsidRPr="00225B2F">
        <w:rPr>
          <w:rFonts w:ascii="Times New Roman" w:eastAsia="Times New Roman" w:hAnsi="Times New Roman" w:cs="Times New Roman"/>
          <w:sz w:val="24"/>
          <w:szCs w:val="24"/>
          <w:lang w:val="en-GB" w:eastAsia="en-GB"/>
        </w:rPr>
        <w:t xml:space="preserve">, where a small polite note can be placed at buffet stations to encourage guests to request smaller servings or freshly prepared meals. Although this may seem like a minor change, it fosters conscious decision-making, supports green marketing, and reduces unnecessary waste (Gonghang et al., 2024). The third step involves conducting </w:t>
      </w:r>
      <w:r w:rsidRPr="00225B2F">
        <w:rPr>
          <w:rFonts w:ascii="Times New Roman" w:eastAsia="Times New Roman" w:hAnsi="Times New Roman" w:cs="Times New Roman"/>
          <w:b/>
          <w:bCs/>
          <w:sz w:val="24"/>
          <w:szCs w:val="24"/>
          <w:lang w:val="en-GB" w:eastAsia="en-GB"/>
        </w:rPr>
        <w:t>Sustainability Team Briefings</w:t>
      </w:r>
      <w:r w:rsidRPr="00225B2F">
        <w:rPr>
          <w:rFonts w:ascii="Times New Roman" w:eastAsia="Times New Roman" w:hAnsi="Times New Roman" w:cs="Times New Roman"/>
          <w:sz w:val="24"/>
          <w:szCs w:val="24"/>
          <w:lang w:val="en-GB" w:eastAsia="en-GB"/>
        </w:rPr>
        <w:t>, consisting of five-minute daily sessions that allow staff members to share brief ideas on saving resources and enhancing overall efficiency.</w:t>
      </w:r>
    </w:p>
    <w:p w14:paraId="14D04D5E" w14:textId="77777777" w:rsidR="00A9704B" w:rsidRPr="00B66390" w:rsidRDefault="00A9704B" w:rsidP="00625731">
      <w:pPr>
        <w:pStyle w:val="Heading1"/>
        <w:rPr>
          <w:rFonts w:eastAsia="Times New Roman"/>
          <w:lang w:val="en-GB" w:eastAsia="en-GB"/>
        </w:rPr>
      </w:pPr>
      <w:bookmarkStart w:id="6" w:name="_Toc213676597"/>
      <w:r w:rsidRPr="00B66390">
        <w:rPr>
          <w:rFonts w:eastAsia="Times New Roman"/>
          <w:lang w:val="en-GB" w:eastAsia="en-GB"/>
        </w:rPr>
        <w:t>Conclusion</w:t>
      </w:r>
      <w:bookmarkEnd w:id="6"/>
    </w:p>
    <w:p w14:paraId="1634B8D0" w14:textId="77777777" w:rsidR="00A9704B" w:rsidRPr="00A9704B" w:rsidRDefault="00A9704B" w:rsidP="00A9704B">
      <w:pPr>
        <w:spacing w:line="360" w:lineRule="auto"/>
        <w:jc w:val="both"/>
        <w:rPr>
          <w:rFonts w:ascii="Times New Roman" w:eastAsia="Times New Roman" w:hAnsi="Times New Roman" w:cs="Times New Roman"/>
          <w:sz w:val="24"/>
          <w:szCs w:val="24"/>
          <w:lang w:val="en-GB" w:eastAsia="en-GB"/>
        </w:rPr>
      </w:pPr>
      <w:r w:rsidRPr="00A9704B">
        <w:rPr>
          <w:rFonts w:ascii="Times New Roman" w:eastAsia="Times New Roman" w:hAnsi="Times New Roman" w:cs="Times New Roman"/>
          <w:sz w:val="24"/>
          <w:szCs w:val="24"/>
          <w:lang w:val="en-GB" w:eastAsia="en-GB"/>
        </w:rPr>
        <w:t>This place</w:t>
      </w:r>
      <w:r w:rsidR="00225B2F">
        <w:rPr>
          <w:rFonts w:ascii="Times New Roman" w:eastAsia="Times New Roman" w:hAnsi="Times New Roman" w:cs="Times New Roman"/>
          <w:sz w:val="24"/>
          <w:szCs w:val="24"/>
          <w:lang w:val="en-GB" w:eastAsia="en-GB"/>
        </w:rPr>
        <w:t>ment</w:t>
      </w:r>
      <w:r w:rsidRPr="00A9704B">
        <w:rPr>
          <w:rFonts w:ascii="Times New Roman" w:eastAsia="Times New Roman" w:hAnsi="Times New Roman" w:cs="Times New Roman"/>
          <w:sz w:val="24"/>
          <w:szCs w:val="24"/>
          <w:lang w:val="en-GB" w:eastAsia="en-GB"/>
        </w:rPr>
        <w:t xml:space="preserve"> has made me understand that sustainability in the hospitality industry is</w:t>
      </w:r>
      <w:r w:rsidR="00225B2F">
        <w:rPr>
          <w:rFonts w:ascii="Times New Roman" w:eastAsia="Times New Roman" w:hAnsi="Times New Roman" w:cs="Times New Roman"/>
          <w:sz w:val="24"/>
          <w:szCs w:val="24"/>
          <w:lang w:val="en-GB" w:eastAsia="en-GB"/>
        </w:rPr>
        <w:t xml:space="preserve"> not just about environmental responsibility</w:t>
      </w:r>
      <w:r w:rsidRPr="00A9704B">
        <w:rPr>
          <w:rFonts w:ascii="Times New Roman" w:eastAsia="Times New Roman" w:hAnsi="Times New Roman" w:cs="Times New Roman"/>
          <w:sz w:val="24"/>
          <w:szCs w:val="24"/>
          <w:lang w:val="en-GB" w:eastAsia="en-GB"/>
        </w:rPr>
        <w:t xml:space="preserve"> but </w:t>
      </w:r>
      <w:r w:rsidR="00225B2F">
        <w:rPr>
          <w:rFonts w:ascii="Times New Roman" w:eastAsia="Times New Roman" w:hAnsi="Times New Roman" w:cs="Times New Roman"/>
          <w:sz w:val="24"/>
          <w:szCs w:val="24"/>
          <w:lang w:val="en-GB" w:eastAsia="en-GB"/>
        </w:rPr>
        <w:t xml:space="preserve">also it is about the operational efficiency and the perception of the guests. </w:t>
      </w:r>
      <w:r w:rsidR="008D1747">
        <w:rPr>
          <w:rFonts w:ascii="Times New Roman" w:eastAsia="Times New Roman" w:hAnsi="Times New Roman" w:cs="Times New Roman"/>
          <w:sz w:val="24"/>
          <w:szCs w:val="24"/>
          <w:lang w:val="en-GB" w:eastAsia="en-GB"/>
        </w:rPr>
        <w:t>The issue</w:t>
      </w:r>
      <w:r w:rsidRPr="00A9704B">
        <w:rPr>
          <w:rFonts w:ascii="Times New Roman" w:eastAsia="Times New Roman" w:hAnsi="Times New Roman" w:cs="Times New Roman"/>
          <w:sz w:val="24"/>
          <w:szCs w:val="24"/>
          <w:lang w:val="en-GB" w:eastAsia="en-GB"/>
        </w:rPr>
        <w:t xml:space="preserve"> of food waste over multiple shifts enabled me to realize how decisions made in small ways add up, even the</w:t>
      </w:r>
      <w:r w:rsidR="008D1747">
        <w:rPr>
          <w:rFonts w:ascii="Times New Roman" w:eastAsia="Times New Roman" w:hAnsi="Times New Roman" w:cs="Times New Roman"/>
          <w:sz w:val="24"/>
          <w:szCs w:val="24"/>
          <w:lang w:val="en-GB" w:eastAsia="en-GB"/>
        </w:rPr>
        <w:t xml:space="preserve"> small amount of food waste can have effects on </w:t>
      </w:r>
      <w:r w:rsidRPr="00A9704B">
        <w:rPr>
          <w:rFonts w:ascii="Times New Roman" w:eastAsia="Times New Roman" w:hAnsi="Times New Roman" w:cs="Times New Roman"/>
          <w:sz w:val="24"/>
          <w:szCs w:val="24"/>
          <w:lang w:val="en-GB" w:eastAsia="en-GB"/>
        </w:rPr>
        <w:t xml:space="preserve">the environment and </w:t>
      </w:r>
      <w:r w:rsidR="008D1747">
        <w:rPr>
          <w:rFonts w:ascii="Times New Roman" w:eastAsia="Times New Roman" w:hAnsi="Times New Roman" w:cs="Times New Roman"/>
          <w:sz w:val="24"/>
          <w:szCs w:val="24"/>
          <w:lang w:val="en-GB" w:eastAsia="en-GB"/>
        </w:rPr>
        <w:t xml:space="preserve">on </w:t>
      </w:r>
      <w:r w:rsidRPr="00A9704B">
        <w:rPr>
          <w:rFonts w:ascii="Times New Roman" w:eastAsia="Times New Roman" w:hAnsi="Times New Roman" w:cs="Times New Roman"/>
          <w:sz w:val="24"/>
          <w:szCs w:val="24"/>
          <w:lang w:val="en-GB" w:eastAsia="en-GB"/>
        </w:rPr>
        <w:t>the perception of a particular brand.</w:t>
      </w:r>
    </w:p>
    <w:p w14:paraId="7FA2B6BC" w14:textId="77777777" w:rsidR="00A9704B" w:rsidRPr="00A9704B" w:rsidRDefault="008D1747" w:rsidP="00A9704B">
      <w:pPr>
        <w:spacing w:line="360" w:lineRule="auto"/>
        <w:jc w:val="both"/>
        <w:rPr>
          <w:rFonts w:ascii="Times New Roman" w:eastAsia="Times New Roman" w:hAnsi="Times New Roman" w:cs="Times New Roman"/>
          <w:sz w:val="24"/>
          <w:szCs w:val="24"/>
          <w:lang w:val="en-GB" w:eastAsia="en-GB"/>
        </w:rPr>
      </w:pPr>
      <w:r>
        <w:rPr>
          <w:rFonts w:ascii="Times New Roman" w:eastAsia="Times New Roman" w:hAnsi="Times New Roman" w:cs="Times New Roman"/>
          <w:sz w:val="24"/>
          <w:szCs w:val="24"/>
          <w:lang w:val="en-GB" w:eastAsia="en-GB"/>
        </w:rPr>
        <w:t xml:space="preserve">Applying </w:t>
      </w:r>
      <w:r w:rsidR="00A9704B" w:rsidRPr="00A9704B">
        <w:rPr>
          <w:rFonts w:ascii="Times New Roman" w:eastAsia="Times New Roman" w:hAnsi="Times New Roman" w:cs="Times New Roman"/>
          <w:sz w:val="24"/>
          <w:szCs w:val="24"/>
          <w:lang w:val="en-GB" w:eastAsia="en-GB"/>
        </w:rPr>
        <w:t>frameworks like Triple Bottom Line, Stakeholder Theory, and Lean Management made me cons</w:t>
      </w:r>
      <w:r>
        <w:rPr>
          <w:rFonts w:ascii="Times New Roman" w:eastAsia="Times New Roman" w:hAnsi="Times New Roman" w:cs="Times New Roman"/>
          <w:sz w:val="24"/>
          <w:szCs w:val="24"/>
          <w:lang w:val="en-GB" w:eastAsia="en-GB"/>
        </w:rPr>
        <w:t>ider sustainability as part of doing business and not consider it just a</w:t>
      </w:r>
      <w:r w:rsidR="00A9704B" w:rsidRPr="00A9704B">
        <w:rPr>
          <w:rFonts w:ascii="Times New Roman" w:eastAsia="Times New Roman" w:hAnsi="Times New Roman" w:cs="Times New Roman"/>
          <w:sz w:val="24"/>
          <w:szCs w:val="24"/>
          <w:lang w:val="en-GB" w:eastAsia="en-GB"/>
        </w:rPr>
        <w:t xml:space="preserve"> goal. I also saw that there is an obvious c</w:t>
      </w:r>
      <w:r>
        <w:rPr>
          <w:rFonts w:ascii="Times New Roman" w:eastAsia="Times New Roman" w:hAnsi="Times New Roman" w:cs="Times New Roman"/>
          <w:sz w:val="24"/>
          <w:szCs w:val="24"/>
          <w:lang w:val="en-GB" w:eastAsia="en-GB"/>
        </w:rPr>
        <w:t xml:space="preserve">onnection to marketing, in which </w:t>
      </w:r>
      <w:r w:rsidR="00A9704B" w:rsidRPr="00A9704B">
        <w:rPr>
          <w:rFonts w:ascii="Times New Roman" w:eastAsia="Times New Roman" w:hAnsi="Times New Roman" w:cs="Times New Roman"/>
          <w:sz w:val="24"/>
          <w:szCs w:val="24"/>
          <w:lang w:val="en-GB" w:eastAsia="en-GB"/>
        </w:rPr>
        <w:t>responsible practice does not simply minimize waste, but also builds customer confidence.</w:t>
      </w:r>
    </w:p>
    <w:p w14:paraId="20494CD3" w14:textId="77777777" w:rsidR="00A9704B" w:rsidRPr="00A9704B" w:rsidRDefault="008D1747" w:rsidP="00A9704B">
      <w:pPr>
        <w:spacing w:line="360" w:lineRule="auto"/>
        <w:jc w:val="both"/>
        <w:rPr>
          <w:rFonts w:ascii="Times New Roman" w:eastAsia="Times New Roman" w:hAnsi="Times New Roman" w:cs="Times New Roman"/>
          <w:sz w:val="24"/>
          <w:szCs w:val="24"/>
          <w:lang w:val="en-GB" w:eastAsia="en-GB"/>
        </w:rPr>
      </w:pPr>
      <w:r>
        <w:rPr>
          <w:rFonts w:ascii="Times New Roman" w:eastAsia="Times New Roman" w:hAnsi="Times New Roman" w:cs="Times New Roman"/>
          <w:sz w:val="24"/>
          <w:szCs w:val="24"/>
          <w:lang w:val="en-GB" w:eastAsia="en-GB"/>
        </w:rPr>
        <w:t>The experience of working</w:t>
      </w:r>
      <w:r w:rsidR="00A9704B" w:rsidRPr="00A9704B">
        <w:rPr>
          <w:rFonts w:ascii="Times New Roman" w:eastAsia="Times New Roman" w:hAnsi="Times New Roman" w:cs="Times New Roman"/>
          <w:sz w:val="24"/>
          <w:szCs w:val="24"/>
          <w:lang w:val="en-GB" w:eastAsia="en-GB"/>
        </w:rPr>
        <w:t xml:space="preserve"> with Andrea and Lynn demonstrated that sustainability can become a common value instead of a checked box with the help of leade</w:t>
      </w:r>
      <w:r>
        <w:rPr>
          <w:rFonts w:ascii="Times New Roman" w:eastAsia="Times New Roman" w:hAnsi="Times New Roman" w:cs="Times New Roman"/>
          <w:sz w:val="24"/>
          <w:szCs w:val="24"/>
          <w:lang w:val="en-GB" w:eastAsia="en-GB"/>
        </w:rPr>
        <w:t>rship and collaboration. The journey from the identification of a problem to attempting a small</w:t>
      </w:r>
      <w:r w:rsidR="00A9704B" w:rsidRPr="00A9704B">
        <w:rPr>
          <w:rFonts w:ascii="Times New Roman" w:eastAsia="Times New Roman" w:hAnsi="Times New Roman" w:cs="Times New Roman"/>
          <w:sz w:val="24"/>
          <w:szCs w:val="24"/>
          <w:lang w:val="en-GB" w:eastAsia="en-GB"/>
        </w:rPr>
        <w:t xml:space="preserve"> practical solution provided me with </w:t>
      </w:r>
      <w:r>
        <w:rPr>
          <w:rFonts w:ascii="Times New Roman" w:eastAsia="Times New Roman" w:hAnsi="Times New Roman" w:cs="Times New Roman"/>
          <w:sz w:val="24"/>
          <w:szCs w:val="24"/>
          <w:lang w:val="en-GB" w:eastAsia="en-GB"/>
        </w:rPr>
        <w:t>actual confidence that I can contribute</w:t>
      </w:r>
      <w:r w:rsidR="00A9704B" w:rsidRPr="00A9704B">
        <w:rPr>
          <w:rFonts w:ascii="Times New Roman" w:eastAsia="Times New Roman" w:hAnsi="Times New Roman" w:cs="Times New Roman"/>
          <w:sz w:val="24"/>
          <w:szCs w:val="24"/>
          <w:lang w:val="en-GB" w:eastAsia="en-GB"/>
        </w:rPr>
        <w:t xml:space="preserve"> in making improvements in</w:t>
      </w:r>
      <w:r>
        <w:rPr>
          <w:rFonts w:ascii="Times New Roman" w:eastAsia="Times New Roman" w:hAnsi="Times New Roman" w:cs="Times New Roman"/>
          <w:sz w:val="24"/>
          <w:szCs w:val="24"/>
          <w:lang w:val="en-GB" w:eastAsia="en-GB"/>
        </w:rPr>
        <w:t xml:space="preserve"> a</w:t>
      </w:r>
      <w:r w:rsidR="00A9704B" w:rsidRPr="00A9704B">
        <w:rPr>
          <w:rFonts w:ascii="Times New Roman" w:eastAsia="Times New Roman" w:hAnsi="Times New Roman" w:cs="Times New Roman"/>
          <w:sz w:val="24"/>
          <w:szCs w:val="24"/>
          <w:lang w:val="en-GB" w:eastAsia="en-GB"/>
        </w:rPr>
        <w:t xml:space="preserve"> businesses. I will continue</w:t>
      </w:r>
      <w:r>
        <w:rPr>
          <w:rFonts w:ascii="Times New Roman" w:eastAsia="Times New Roman" w:hAnsi="Times New Roman" w:cs="Times New Roman"/>
          <w:sz w:val="24"/>
          <w:szCs w:val="24"/>
          <w:lang w:val="en-GB" w:eastAsia="en-GB"/>
        </w:rPr>
        <w:t xml:space="preserve"> to apply the reflective learning to the operational challenges in future.</w:t>
      </w:r>
    </w:p>
    <w:p w14:paraId="3714FE50" w14:textId="77777777" w:rsidR="00625731" w:rsidRDefault="00625731" w:rsidP="00C32FEB">
      <w:pPr>
        <w:spacing w:line="360" w:lineRule="auto"/>
        <w:jc w:val="both"/>
        <w:rPr>
          <w:sz w:val="24"/>
          <w:szCs w:val="24"/>
        </w:rPr>
      </w:pPr>
    </w:p>
    <w:p w14:paraId="3B6D1DBA" w14:textId="77777777" w:rsidR="00625731" w:rsidRDefault="00625731" w:rsidP="00625731">
      <w:r>
        <w:br w:type="page"/>
      </w:r>
    </w:p>
    <w:sdt>
      <w:sdtPr>
        <w:rPr>
          <w:rFonts w:asciiTheme="minorHAnsi" w:eastAsiaTheme="minorHAnsi" w:hAnsiTheme="minorHAnsi" w:cstheme="minorBidi"/>
          <w:b/>
          <w:i w:val="0"/>
          <w:iCs w:val="0"/>
          <w:color w:val="auto"/>
          <w:sz w:val="24"/>
          <w:szCs w:val="32"/>
        </w:rPr>
        <w:id w:val="-1167389448"/>
        <w:docPartObj>
          <w:docPartGallery w:val="Bibliographies"/>
          <w:docPartUnique/>
        </w:docPartObj>
      </w:sdtPr>
      <w:sdtEndPr>
        <w:rPr>
          <w:rFonts w:ascii="Times New Roman" w:eastAsiaTheme="majorEastAsia" w:hAnsi="Times New Roman" w:cstheme="majorBidi"/>
          <w:color w:val="000000" w:themeColor="text1"/>
        </w:rPr>
      </w:sdtEndPr>
      <w:sdtContent>
        <w:p w14:paraId="641A3A2A" w14:textId="77777777" w:rsidR="008D1747" w:rsidRPr="008D1747" w:rsidRDefault="008D1747" w:rsidP="008D1747">
          <w:pPr>
            <w:pStyle w:val="Heading4"/>
            <w:rPr>
              <w:rFonts w:ascii="Times New Roman" w:hAnsi="Times New Roman" w:cs="Times New Roman"/>
              <w:b/>
              <w:i w:val="0"/>
              <w:sz w:val="24"/>
              <w:szCs w:val="24"/>
            </w:rPr>
          </w:pPr>
          <w:r w:rsidRPr="008D1747">
            <w:rPr>
              <w:rFonts w:ascii="Times New Roman" w:hAnsi="Times New Roman" w:cs="Times New Roman"/>
              <w:b/>
              <w:i w:val="0"/>
              <w:sz w:val="24"/>
              <w:szCs w:val="24"/>
            </w:rPr>
            <w:t xml:space="preserve">References </w:t>
          </w:r>
        </w:p>
        <w:p w14:paraId="5D36560A" w14:textId="77777777" w:rsidR="008D1747" w:rsidRPr="003B727D" w:rsidRDefault="008D1747" w:rsidP="008D1747">
          <w:pPr>
            <w:rPr>
              <w:lang w:val="en-GB" w:eastAsia="en-GB"/>
            </w:rPr>
          </w:pPr>
          <w:r w:rsidRPr="003B727D">
            <w:rPr>
              <w:lang w:val="en-GB" w:eastAsia="en-GB"/>
            </w:rPr>
            <w:t xml:space="preserve">Elkington, J. (1997) </w:t>
          </w:r>
          <w:r w:rsidRPr="003B727D">
            <w:rPr>
              <w:i/>
              <w:iCs/>
              <w:lang w:val="en-GB" w:eastAsia="en-GB"/>
            </w:rPr>
            <w:t>Cannibals with Forks: The Triple Bottom Line of 21st Century Business.</w:t>
          </w:r>
          <w:r w:rsidRPr="003B727D">
            <w:rPr>
              <w:lang w:val="en-GB" w:eastAsia="en-GB"/>
            </w:rPr>
            <w:t xml:space="preserve"> Oxford: Capstone.</w:t>
          </w:r>
        </w:p>
        <w:p w14:paraId="088FB659" w14:textId="77777777" w:rsidR="008D1747" w:rsidRPr="003B727D" w:rsidRDefault="008D1747" w:rsidP="008D1747">
          <w:pPr>
            <w:rPr>
              <w:lang w:val="en-GB" w:eastAsia="en-GB"/>
            </w:rPr>
          </w:pPr>
          <w:r w:rsidRPr="003B727D">
            <w:rPr>
              <w:lang w:val="en-GB" w:eastAsia="en-GB"/>
            </w:rPr>
            <w:t xml:space="preserve">Freeman, R.E. (1984) </w:t>
          </w:r>
          <w:r w:rsidRPr="003B727D">
            <w:rPr>
              <w:i/>
              <w:iCs/>
              <w:lang w:val="en-GB" w:eastAsia="en-GB"/>
            </w:rPr>
            <w:t>Strategic Management: A Stakeholder Approach.</w:t>
          </w:r>
          <w:r w:rsidRPr="003B727D">
            <w:rPr>
              <w:lang w:val="en-GB" w:eastAsia="en-GB"/>
            </w:rPr>
            <w:t xml:space="preserve"> Boston: Pitman.</w:t>
          </w:r>
        </w:p>
        <w:p w14:paraId="0C53195A" w14:textId="77777777" w:rsidR="008D1747" w:rsidRPr="003B727D" w:rsidRDefault="008D1747" w:rsidP="008D1747">
          <w:pPr>
            <w:rPr>
              <w:lang w:val="en-GB" w:eastAsia="en-GB"/>
            </w:rPr>
          </w:pPr>
          <w:r w:rsidRPr="003B727D">
            <w:rPr>
              <w:lang w:val="en-GB" w:eastAsia="en-GB"/>
            </w:rPr>
            <w:t xml:space="preserve">IHG Hotels &amp; Resorts (2024) </w:t>
          </w:r>
          <w:r w:rsidRPr="003B727D">
            <w:rPr>
              <w:i/>
              <w:iCs/>
              <w:lang w:val="en-GB" w:eastAsia="en-GB"/>
            </w:rPr>
            <w:t>Journey to Tomorrow: Responsible Business Plan.</w:t>
          </w:r>
          <w:r w:rsidRPr="003B727D">
            <w:rPr>
              <w:lang w:val="en-GB" w:eastAsia="en-GB"/>
            </w:rPr>
            <w:t xml:space="preserve"> Available at: </w:t>
          </w:r>
          <w:hyperlink r:id="rId6" w:history="1">
            <w:r w:rsidRPr="003B727D">
              <w:rPr>
                <w:rFonts w:eastAsiaTheme="majorEastAsia"/>
                <w:color w:val="0000FF"/>
                <w:u w:val="single"/>
                <w:lang w:val="en-GB" w:eastAsia="en-GB"/>
              </w:rPr>
              <w:t>https://www.ihgplc.com/en/responsible-business/journey-to-tomorrow</w:t>
            </w:r>
          </w:hyperlink>
          <w:r w:rsidR="007D3B8B">
            <w:rPr>
              <w:lang w:val="en-GB" w:eastAsia="en-GB"/>
            </w:rPr>
            <w:t xml:space="preserve"> (Accessed: 17</w:t>
          </w:r>
          <w:r w:rsidRPr="003B727D">
            <w:rPr>
              <w:lang w:val="en-GB" w:eastAsia="en-GB"/>
            </w:rPr>
            <w:t xml:space="preserve"> October 2025).</w:t>
          </w:r>
        </w:p>
        <w:p w14:paraId="6B003AD4" w14:textId="77777777" w:rsidR="008D1747" w:rsidRPr="003B727D" w:rsidRDefault="008D1747" w:rsidP="008D1747">
          <w:pPr>
            <w:rPr>
              <w:lang w:val="en-GB" w:eastAsia="en-GB"/>
            </w:rPr>
          </w:pPr>
          <w:r w:rsidRPr="003B727D">
            <w:rPr>
              <w:lang w:val="en-GB" w:eastAsia="en-GB"/>
            </w:rPr>
            <w:t xml:space="preserve">Investopedia (2024) </w:t>
          </w:r>
          <w:r w:rsidRPr="003B727D">
            <w:rPr>
              <w:i/>
              <w:iCs/>
              <w:lang w:val="en-GB" w:eastAsia="en-GB"/>
            </w:rPr>
            <w:t>Green marketing.</w:t>
          </w:r>
          <w:r w:rsidRPr="003B727D">
            <w:rPr>
              <w:lang w:val="en-GB" w:eastAsia="en-GB"/>
            </w:rPr>
            <w:t xml:space="preserve"> Available at: </w:t>
          </w:r>
          <w:hyperlink r:id="rId7" w:history="1">
            <w:r w:rsidRPr="003B727D">
              <w:rPr>
                <w:rFonts w:eastAsiaTheme="majorEastAsia"/>
                <w:color w:val="0000FF"/>
                <w:u w:val="single"/>
                <w:lang w:val="en-GB" w:eastAsia="en-GB"/>
              </w:rPr>
              <w:t>https://www.investopedia.com/terms/g/green-marketing.asp</w:t>
            </w:r>
          </w:hyperlink>
          <w:r w:rsidR="007D3B8B">
            <w:rPr>
              <w:lang w:val="en-GB" w:eastAsia="en-GB"/>
            </w:rPr>
            <w:t xml:space="preserve"> (Accessed: 20</w:t>
          </w:r>
          <w:r w:rsidRPr="003B727D">
            <w:rPr>
              <w:lang w:val="en-GB" w:eastAsia="en-GB"/>
            </w:rPr>
            <w:t xml:space="preserve"> October 2025).</w:t>
          </w:r>
        </w:p>
        <w:p w14:paraId="02DDCC82" w14:textId="77777777" w:rsidR="008D1747" w:rsidRPr="003B727D" w:rsidRDefault="008D1747" w:rsidP="008D1747">
          <w:pPr>
            <w:rPr>
              <w:lang w:val="en-GB" w:eastAsia="en-GB"/>
            </w:rPr>
          </w:pPr>
          <w:r w:rsidRPr="003B727D">
            <w:rPr>
              <w:lang w:val="en-GB" w:eastAsia="en-GB"/>
            </w:rPr>
            <w:t xml:space="preserve">Kolb, D. (1984) </w:t>
          </w:r>
          <w:r w:rsidRPr="003B727D">
            <w:rPr>
              <w:i/>
              <w:iCs/>
              <w:lang w:val="en-GB" w:eastAsia="en-GB"/>
            </w:rPr>
            <w:t>Experiential Learning: Experience as the Source of Learning and Development.</w:t>
          </w:r>
          <w:r w:rsidRPr="003B727D">
            <w:rPr>
              <w:lang w:val="en-GB" w:eastAsia="en-GB"/>
            </w:rPr>
            <w:t xml:space="preserve"> Englewood Cliffs: Prentice Hall.</w:t>
          </w:r>
        </w:p>
        <w:p w14:paraId="11FB4383" w14:textId="77777777" w:rsidR="008D1747" w:rsidRPr="003B727D" w:rsidRDefault="008D1747" w:rsidP="008D1747">
          <w:pPr>
            <w:rPr>
              <w:lang w:val="en-GB" w:eastAsia="en-GB"/>
            </w:rPr>
          </w:pPr>
          <w:r w:rsidRPr="003B727D">
            <w:rPr>
              <w:lang w:val="en-GB" w:eastAsia="en-GB"/>
            </w:rPr>
            <w:t xml:space="preserve">Lean Enterprise Institute (2023) </w:t>
          </w:r>
          <w:r w:rsidRPr="003B727D">
            <w:rPr>
              <w:i/>
              <w:iCs/>
              <w:lang w:val="en-GB" w:eastAsia="en-GB"/>
            </w:rPr>
            <w:t>What is Lean?</w:t>
          </w:r>
          <w:r w:rsidRPr="003B727D">
            <w:rPr>
              <w:lang w:val="en-GB" w:eastAsia="en-GB"/>
            </w:rPr>
            <w:t xml:space="preserve"> Available at: </w:t>
          </w:r>
          <w:hyperlink r:id="rId8" w:history="1">
            <w:r w:rsidRPr="003B727D">
              <w:rPr>
                <w:rFonts w:eastAsiaTheme="majorEastAsia"/>
                <w:color w:val="0000FF"/>
                <w:u w:val="single"/>
                <w:lang w:val="en-GB" w:eastAsia="en-GB"/>
              </w:rPr>
              <w:t>https://www.lean.org/explore-lean/what-is-lean</w:t>
            </w:r>
          </w:hyperlink>
          <w:r w:rsidR="007D3B8B">
            <w:rPr>
              <w:lang w:val="en-GB" w:eastAsia="en-GB"/>
            </w:rPr>
            <w:t xml:space="preserve"> (Accessed: 15</w:t>
          </w:r>
          <w:r w:rsidRPr="003B727D">
            <w:rPr>
              <w:lang w:val="en-GB" w:eastAsia="en-GB"/>
            </w:rPr>
            <w:t xml:space="preserve"> October 2025).</w:t>
          </w:r>
        </w:p>
        <w:p w14:paraId="6F59B97A" w14:textId="77777777" w:rsidR="008D1747" w:rsidRPr="003B727D" w:rsidRDefault="008D1747" w:rsidP="008D1747">
          <w:pPr>
            <w:rPr>
              <w:lang w:val="en-GB" w:eastAsia="en-GB"/>
            </w:rPr>
          </w:pPr>
          <w:r w:rsidRPr="003B727D">
            <w:rPr>
              <w:lang w:val="en-GB" w:eastAsia="en-GB"/>
            </w:rPr>
            <w:t xml:space="preserve">McGregor, D. (1960) </w:t>
          </w:r>
          <w:r w:rsidRPr="003B727D">
            <w:rPr>
              <w:i/>
              <w:iCs/>
              <w:lang w:val="en-GB" w:eastAsia="en-GB"/>
            </w:rPr>
            <w:t>The Human Side of Enterprise.</w:t>
          </w:r>
          <w:r w:rsidRPr="003B727D">
            <w:rPr>
              <w:lang w:val="en-GB" w:eastAsia="en-GB"/>
            </w:rPr>
            <w:t xml:space="preserve"> New York: McGraw-Hill.</w:t>
          </w:r>
        </w:p>
        <w:p w14:paraId="602D79B3" w14:textId="77777777" w:rsidR="008D1747" w:rsidRPr="003B727D" w:rsidRDefault="008D1747" w:rsidP="008D1747">
          <w:pPr>
            <w:rPr>
              <w:lang w:val="en-GB" w:eastAsia="en-GB"/>
            </w:rPr>
          </w:pPr>
          <w:r w:rsidRPr="003B727D">
            <w:rPr>
              <w:lang w:val="en-GB" w:eastAsia="en-GB"/>
            </w:rPr>
            <w:t xml:space="preserve">Parasuraman, A., Zeithaml, V. and Berry, L. (1985) ‘A Conceptual Model of Service Quality and Its Implications for Future Research.’ </w:t>
          </w:r>
          <w:r w:rsidRPr="003B727D">
            <w:rPr>
              <w:i/>
              <w:iCs/>
              <w:lang w:val="en-GB" w:eastAsia="en-GB"/>
            </w:rPr>
            <w:t>Journal of Marketing</w:t>
          </w:r>
          <w:r w:rsidRPr="003B727D">
            <w:rPr>
              <w:lang w:val="en-GB" w:eastAsia="en-GB"/>
            </w:rPr>
            <w:t>, 49(4), pp. 41–50.</w:t>
          </w:r>
        </w:p>
        <w:p w14:paraId="4BA2B5F2" w14:textId="77777777" w:rsidR="008D1747" w:rsidRPr="003B727D" w:rsidRDefault="008D1747" w:rsidP="008D1747">
          <w:pPr>
            <w:rPr>
              <w:lang w:val="en-GB" w:eastAsia="en-GB"/>
            </w:rPr>
          </w:pPr>
          <w:r w:rsidRPr="003B727D">
            <w:rPr>
              <w:lang w:val="en-GB" w:eastAsia="en-GB"/>
            </w:rPr>
            <w:t xml:space="preserve">Womack, J.P. and Jones, D.T. (2003) </w:t>
          </w:r>
          <w:r w:rsidRPr="003B727D">
            <w:rPr>
              <w:i/>
              <w:iCs/>
              <w:lang w:val="en-GB" w:eastAsia="en-GB"/>
            </w:rPr>
            <w:t>Lean Thinking: Banish Waste and Create Wealth in Your Corporation.</w:t>
          </w:r>
          <w:r w:rsidRPr="003B727D">
            <w:rPr>
              <w:lang w:val="en-GB" w:eastAsia="en-GB"/>
            </w:rPr>
            <w:t xml:space="preserve"> London: Simon &amp; Schuster.</w:t>
          </w:r>
        </w:p>
        <w:p w14:paraId="3C2AF0A9" w14:textId="77777777" w:rsidR="008D1747" w:rsidRDefault="008D1747" w:rsidP="008D1747"/>
        <w:p w14:paraId="565F64E0" w14:textId="77777777" w:rsidR="00625731" w:rsidRDefault="00000000" w:rsidP="008D1747">
          <w:pPr>
            <w:pStyle w:val="Heading1"/>
          </w:pPr>
        </w:p>
      </w:sdtContent>
    </w:sdt>
    <w:p w14:paraId="24ADCB48" w14:textId="77777777" w:rsidR="00000000" w:rsidRPr="00C32FEB" w:rsidRDefault="00000000" w:rsidP="00C32FEB">
      <w:pPr>
        <w:spacing w:line="360" w:lineRule="auto"/>
        <w:jc w:val="both"/>
        <w:rPr>
          <w:sz w:val="24"/>
          <w:szCs w:val="24"/>
        </w:rPr>
      </w:pPr>
    </w:p>
    <w:sectPr w:rsidR="00F14BE6" w:rsidRPr="00C32FEB">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2E31090"/>
    <w:multiLevelType w:val="hybridMultilevel"/>
    <w:tmpl w:val="7A580158"/>
    <w:lvl w:ilvl="0" w:tplc="EE20CD4C">
      <w:start w:val="1"/>
      <w:numFmt w:val="decimal"/>
      <w:lvlText w:val="%1."/>
      <w:lvlJc w:val="left"/>
      <w:pPr>
        <w:ind w:left="1080" w:hanging="72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3D286874"/>
    <w:multiLevelType w:val="multilevel"/>
    <w:tmpl w:val="F9F8386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40B513F1"/>
    <w:multiLevelType w:val="hybridMultilevel"/>
    <w:tmpl w:val="94B8EF76"/>
    <w:lvl w:ilvl="0" w:tplc="EE20CD4C">
      <w:start w:val="1"/>
      <w:numFmt w:val="decimal"/>
      <w:lvlText w:val="%1."/>
      <w:lvlJc w:val="left"/>
      <w:pPr>
        <w:ind w:left="720" w:hanging="360"/>
      </w:pPr>
      <w:rPr>
        <w:rFont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646D7472"/>
    <w:multiLevelType w:val="hybridMultilevel"/>
    <w:tmpl w:val="2D2C42A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302537399">
    <w:abstractNumId w:val="1"/>
  </w:num>
  <w:num w:numId="2" w16cid:durableId="854734831">
    <w:abstractNumId w:val="3"/>
  </w:num>
  <w:num w:numId="3" w16cid:durableId="494885050">
    <w:abstractNumId w:val="0"/>
  </w:num>
  <w:num w:numId="4" w16cid:durableId="43182298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74551"/>
    <w:rsid w:val="00196422"/>
    <w:rsid w:val="00225B2F"/>
    <w:rsid w:val="002E5EF6"/>
    <w:rsid w:val="00304F1A"/>
    <w:rsid w:val="00310CD6"/>
    <w:rsid w:val="004A1B3E"/>
    <w:rsid w:val="00625731"/>
    <w:rsid w:val="006802D9"/>
    <w:rsid w:val="007578F0"/>
    <w:rsid w:val="00771429"/>
    <w:rsid w:val="007B3CCD"/>
    <w:rsid w:val="007D3B8B"/>
    <w:rsid w:val="008D1747"/>
    <w:rsid w:val="0091095D"/>
    <w:rsid w:val="009538B7"/>
    <w:rsid w:val="00A21E6C"/>
    <w:rsid w:val="00A9704B"/>
    <w:rsid w:val="00B57D3F"/>
    <w:rsid w:val="00B66390"/>
    <w:rsid w:val="00BE5408"/>
    <w:rsid w:val="00C32FEB"/>
    <w:rsid w:val="00CE6FE4"/>
    <w:rsid w:val="00E74551"/>
    <w:rsid w:val="00EA2AD7"/>
    <w:rsid w:val="00EC169B"/>
    <w:rsid w:val="00ED43B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FA3FE15"/>
  <w15:chartTrackingRefBased/>
  <w15:docId w15:val="{3DF09426-6362-4DD9-925F-B93349AA8B4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25731"/>
    <w:pPr>
      <w:keepNext/>
      <w:keepLines/>
      <w:spacing w:before="240" w:after="0"/>
      <w:outlineLvl w:val="0"/>
    </w:pPr>
    <w:rPr>
      <w:rFonts w:ascii="Times New Roman" w:eastAsiaTheme="majorEastAsia" w:hAnsi="Times New Roman" w:cstheme="majorBidi"/>
      <w:b/>
      <w:color w:val="000000" w:themeColor="text1"/>
      <w:sz w:val="24"/>
      <w:szCs w:val="32"/>
    </w:rPr>
  </w:style>
  <w:style w:type="paragraph" w:styleId="Heading2">
    <w:name w:val="heading 2"/>
    <w:basedOn w:val="Normal"/>
    <w:next w:val="Normal"/>
    <w:link w:val="Heading2Char"/>
    <w:autoRedefine/>
    <w:uiPriority w:val="9"/>
    <w:unhideWhenUsed/>
    <w:qFormat/>
    <w:rsid w:val="00625731"/>
    <w:pPr>
      <w:keepNext/>
      <w:keepLines/>
      <w:spacing w:before="40" w:after="0"/>
      <w:outlineLvl w:val="1"/>
    </w:pPr>
    <w:rPr>
      <w:rFonts w:ascii="Times New Roman" w:eastAsiaTheme="majorEastAsia" w:hAnsi="Times New Roman" w:cstheme="majorBidi"/>
      <w:b/>
      <w:color w:val="000000" w:themeColor="text1"/>
      <w:sz w:val="24"/>
      <w:szCs w:val="26"/>
    </w:rPr>
  </w:style>
  <w:style w:type="paragraph" w:styleId="Heading3">
    <w:name w:val="heading 3"/>
    <w:basedOn w:val="Normal"/>
    <w:link w:val="Heading3Char"/>
    <w:uiPriority w:val="9"/>
    <w:qFormat/>
    <w:rsid w:val="00C32FEB"/>
    <w:pPr>
      <w:spacing w:before="100" w:beforeAutospacing="1" w:after="100" w:afterAutospacing="1" w:line="240" w:lineRule="auto"/>
      <w:outlineLvl w:val="2"/>
    </w:pPr>
    <w:rPr>
      <w:rFonts w:ascii="Times New Roman" w:eastAsia="Times New Roman" w:hAnsi="Times New Roman" w:cs="Times New Roman"/>
      <w:b/>
      <w:bCs/>
      <w:sz w:val="27"/>
      <w:szCs w:val="27"/>
      <w:lang w:val="en-GB" w:eastAsia="en-GB"/>
    </w:rPr>
  </w:style>
  <w:style w:type="paragraph" w:styleId="Heading4">
    <w:name w:val="heading 4"/>
    <w:basedOn w:val="Normal"/>
    <w:next w:val="Normal"/>
    <w:link w:val="Heading4Char"/>
    <w:uiPriority w:val="9"/>
    <w:semiHidden/>
    <w:unhideWhenUsed/>
    <w:qFormat/>
    <w:rsid w:val="008D1747"/>
    <w:pPr>
      <w:keepNext/>
      <w:keepLines/>
      <w:spacing w:before="40" w:after="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7578F0"/>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character" w:styleId="Strong">
    <w:name w:val="Strong"/>
    <w:basedOn w:val="DefaultParagraphFont"/>
    <w:uiPriority w:val="22"/>
    <w:qFormat/>
    <w:rsid w:val="007578F0"/>
    <w:rPr>
      <w:b/>
      <w:bCs/>
    </w:rPr>
  </w:style>
  <w:style w:type="character" w:customStyle="1" w:styleId="Heading3Char">
    <w:name w:val="Heading 3 Char"/>
    <w:basedOn w:val="DefaultParagraphFont"/>
    <w:link w:val="Heading3"/>
    <w:uiPriority w:val="9"/>
    <w:rsid w:val="00C32FEB"/>
    <w:rPr>
      <w:rFonts w:ascii="Times New Roman" w:eastAsia="Times New Roman" w:hAnsi="Times New Roman" w:cs="Times New Roman"/>
      <w:b/>
      <w:bCs/>
      <w:sz w:val="27"/>
      <w:szCs w:val="27"/>
      <w:lang w:val="en-GB" w:eastAsia="en-GB"/>
    </w:rPr>
  </w:style>
  <w:style w:type="character" w:styleId="Emphasis">
    <w:name w:val="Emphasis"/>
    <w:basedOn w:val="DefaultParagraphFont"/>
    <w:uiPriority w:val="20"/>
    <w:qFormat/>
    <w:rsid w:val="00C32FEB"/>
    <w:rPr>
      <w:i/>
      <w:iCs/>
    </w:rPr>
  </w:style>
  <w:style w:type="paragraph" w:styleId="ListParagraph">
    <w:name w:val="List Paragraph"/>
    <w:basedOn w:val="Normal"/>
    <w:uiPriority w:val="34"/>
    <w:qFormat/>
    <w:rsid w:val="00B66390"/>
    <w:pPr>
      <w:ind w:left="720"/>
      <w:contextualSpacing/>
    </w:pPr>
  </w:style>
  <w:style w:type="character" w:customStyle="1" w:styleId="Heading1Char">
    <w:name w:val="Heading 1 Char"/>
    <w:basedOn w:val="DefaultParagraphFont"/>
    <w:link w:val="Heading1"/>
    <w:uiPriority w:val="9"/>
    <w:rsid w:val="00625731"/>
    <w:rPr>
      <w:rFonts w:ascii="Times New Roman" w:eastAsiaTheme="majorEastAsia" w:hAnsi="Times New Roman" w:cstheme="majorBidi"/>
      <w:b/>
      <w:color w:val="000000" w:themeColor="text1"/>
      <w:sz w:val="24"/>
      <w:szCs w:val="32"/>
    </w:rPr>
  </w:style>
  <w:style w:type="character" w:customStyle="1" w:styleId="Heading2Char">
    <w:name w:val="Heading 2 Char"/>
    <w:basedOn w:val="DefaultParagraphFont"/>
    <w:link w:val="Heading2"/>
    <w:uiPriority w:val="9"/>
    <w:rsid w:val="00625731"/>
    <w:rPr>
      <w:rFonts w:ascii="Times New Roman" w:eastAsiaTheme="majorEastAsia" w:hAnsi="Times New Roman" w:cstheme="majorBidi"/>
      <w:b/>
      <w:color w:val="000000" w:themeColor="text1"/>
      <w:sz w:val="24"/>
      <w:szCs w:val="26"/>
    </w:rPr>
  </w:style>
  <w:style w:type="paragraph" w:styleId="TOCHeading">
    <w:name w:val="TOC Heading"/>
    <w:basedOn w:val="Heading1"/>
    <w:next w:val="Normal"/>
    <w:uiPriority w:val="39"/>
    <w:unhideWhenUsed/>
    <w:qFormat/>
    <w:rsid w:val="00625731"/>
    <w:pPr>
      <w:outlineLvl w:val="9"/>
    </w:pPr>
    <w:rPr>
      <w:rFonts w:asciiTheme="majorHAnsi" w:hAnsiTheme="majorHAnsi"/>
      <w:b w:val="0"/>
      <w:color w:val="2E74B5" w:themeColor="accent1" w:themeShade="BF"/>
      <w:sz w:val="32"/>
    </w:rPr>
  </w:style>
  <w:style w:type="paragraph" w:styleId="TOC1">
    <w:name w:val="toc 1"/>
    <w:basedOn w:val="Normal"/>
    <w:next w:val="Normal"/>
    <w:autoRedefine/>
    <w:uiPriority w:val="39"/>
    <w:unhideWhenUsed/>
    <w:rsid w:val="00625731"/>
    <w:pPr>
      <w:spacing w:after="100"/>
    </w:pPr>
  </w:style>
  <w:style w:type="paragraph" w:styleId="TOC2">
    <w:name w:val="toc 2"/>
    <w:basedOn w:val="Normal"/>
    <w:next w:val="Normal"/>
    <w:autoRedefine/>
    <w:uiPriority w:val="39"/>
    <w:unhideWhenUsed/>
    <w:rsid w:val="00625731"/>
    <w:pPr>
      <w:spacing w:after="100"/>
      <w:ind w:left="220"/>
    </w:pPr>
  </w:style>
  <w:style w:type="character" w:styleId="Hyperlink">
    <w:name w:val="Hyperlink"/>
    <w:basedOn w:val="DefaultParagraphFont"/>
    <w:uiPriority w:val="99"/>
    <w:unhideWhenUsed/>
    <w:rsid w:val="00625731"/>
    <w:rPr>
      <w:color w:val="0563C1" w:themeColor="hyperlink"/>
      <w:u w:val="single"/>
    </w:rPr>
  </w:style>
  <w:style w:type="paragraph" w:styleId="Bibliography">
    <w:name w:val="Bibliography"/>
    <w:basedOn w:val="Normal"/>
    <w:next w:val="Normal"/>
    <w:uiPriority w:val="37"/>
    <w:unhideWhenUsed/>
    <w:rsid w:val="00625731"/>
  </w:style>
  <w:style w:type="character" w:customStyle="1" w:styleId="Heading4Char">
    <w:name w:val="Heading 4 Char"/>
    <w:basedOn w:val="DefaultParagraphFont"/>
    <w:link w:val="Heading4"/>
    <w:uiPriority w:val="9"/>
    <w:semiHidden/>
    <w:rsid w:val="008D1747"/>
    <w:rPr>
      <w:rFonts w:asciiTheme="majorHAnsi" w:eastAsiaTheme="majorEastAsia" w:hAnsiTheme="majorHAnsi" w:cstheme="majorBidi"/>
      <w:i/>
      <w:iCs/>
      <w:color w:val="2E74B5" w:themeColor="accent1" w:themeShade="B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6782188">
      <w:bodyDiv w:val="1"/>
      <w:marLeft w:val="0"/>
      <w:marRight w:val="0"/>
      <w:marTop w:val="0"/>
      <w:marBottom w:val="0"/>
      <w:divBdr>
        <w:top w:val="none" w:sz="0" w:space="0" w:color="auto"/>
        <w:left w:val="none" w:sz="0" w:space="0" w:color="auto"/>
        <w:bottom w:val="none" w:sz="0" w:space="0" w:color="auto"/>
        <w:right w:val="none" w:sz="0" w:space="0" w:color="auto"/>
      </w:divBdr>
    </w:div>
    <w:div w:id="83495169">
      <w:bodyDiv w:val="1"/>
      <w:marLeft w:val="0"/>
      <w:marRight w:val="0"/>
      <w:marTop w:val="0"/>
      <w:marBottom w:val="0"/>
      <w:divBdr>
        <w:top w:val="none" w:sz="0" w:space="0" w:color="auto"/>
        <w:left w:val="none" w:sz="0" w:space="0" w:color="auto"/>
        <w:bottom w:val="none" w:sz="0" w:space="0" w:color="auto"/>
        <w:right w:val="none" w:sz="0" w:space="0" w:color="auto"/>
      </w:divBdr>
    </w:div>
    <w:div w:id="140082979">
      <w:bodyDiv w:val="1"/>
      <w:marLeft w:val="0"/>
      <w:marRight w:val="0"/>
      <w:marTop w:val="0"/>
      <w:marBottom w:val="0"/>
      <w:divBdr>
        <w:top w:val="none" w:sz="0" w:space="0" w:color="auto"/>
        <w:left w:val="none" w:sz="0" w:space="0" w:color="auto"/>
        <w:bottom w:val="none" w:sz="0" w:space="0" w:color="auto"/>
        <w:right w:val="none" w:sz="0" w:space="0" w:color="auto"/>
      </w:divBdr>
    </w:div>
    <w:div w:id="603348345">
      <w:bodyDiv w:val="1"/>
      <w:marLeft w:val="0"/>
      <w:marRight w:val="0"/>
      <w:marTop w:val="0"/>
      <w:marBottom w:val="0"/>
      <w:divBdr>
        <w:top w:val="none" w:sz="0" w:space="0" w:color="auto"/>
        <w:left w:val="none" w:sz="0" w:space="0" w:color="auto"/>
        <w:bottom w:val="none" w:sz="0" w:space="0" w:color="auto"/>
        <w:right w:val="none" w:sz="0" w:space="0" w:color="auto"/>
      </w:divBdr>
    </w:div>
    <w:div w:id="634873017">
      <w:bodyDiv w:val="1"/>
      <w:marLeft w:val="0"/>
      <w:marRight w:val="0"/>
      <w:marTop w:val="0"/>
      <w:marBottom w:val="0"/>
      <w:divBdr>
        <w:top w:val="none" w:sz="0" w:space="0" w:color="auto"/>
        <w:left w:val="none" w:sz="0" w:space="0" w:color="auto"/>
        <w:bottom w:val="none" w:sz="0" w:space="0" w:color="auto"/>
        <w:right w:val="none" w:sz="0" w:space="0" w:color="auto"/>
      </w:divBdr>
    </w:div>
    <w:div w:id="752749439">
      <w:bodyDiv w:val="1"/>
      <w:marLeft w:val="0"/>
      <w:marRight w:val="0"/>
      <w:marTop w:val="0"/>
      <w:marBottom w:val="0"/>
      <w:divBdr>
        <w:top w:val="none" w:sz="0" w:space="0" w:color="auto"/>
        <w:left w:val="none" w:sz="0" w:space="0" w:color="auto"/>
        <w:bottom w:val="none" w:sz="0" w:space="0" w:color="auto"/>
        <w:right w:val="none" w:sz="0" w:space="0" w:color="auto"/>
      </w:divBdr>
    </w:div>
    <w:div w:id="1072389721">
      <w:bodyDiv w:val="1"/>
      <w:marLeft w:val="0"/>
      <w:marRight w:val="0"/>
      <w:marTop w:val="0"/>
      <w:marBottom w:val="0"/>
      <w:divBdr>
        <w:top w:val="none" w:sz="0" w:space="0" w:color="auto"/>
        <w:left w:val="none" w:sz="0" w:space="0" w:color="auto"/>
        <w:bottom w:val="none" w:sz="0" w:space="0" w:color="auto"/>
        <w:right w:val="none" w:sz="0" w:space="0" w:color="auto"/>
      </w:divBdr>
    </w:div>
    <w:div w:id="1265531892">
      <w:bodyDiv w:val="1"/>
      <w:marLeft w:val="0"/>
      <w:marRight w:val="0"/>
      <w:marTop w:val="0"/>
      <w:marBottom w:val="0"/>
      <w:divBdr>
        <w:top w:val="none" w:sz="0" w:space="0" w:color="auto"/>
        <w:left w:val="none" w:sz="0" w:space="0" w:color="auto"/>
        <w:bottom w:val="none" w:sz="0" w:space="0" w:color="auto"/>
        <w:right w:val="none" w:sz="0" w:space="0" w:color="auto"/>
      </w:divBdr>
    </w:div>
    <w:div w:id="1303464363">
      <w:bodyDiv w:val="1"/>
      <w:marLeft w:val="0"/>
      <w:marRight w:val="0"/>
      <w:marTop w:val="0"/>
      <w:marBottom w:val="0"/>
      <w:divBdr>
        <w:top w:val="none" w:sz="0" w:space="0" w:color="auto"/>
        <w:left w:val="none" w:sz="0" w:space="0" w:color="auto"/>
        <w:bottom w:val="none" w:sz="0" w:space="0" w:color="auto"/>
        <w:right w:val="none" w:sz="0" w:space="0" w:color="auto"/>
      </w:divBdr>
    </w:div>
    <w:div w:id="1390180386">
      <w:bodyDiv w:val="1"/>
      <w:marLeft w:val="0"/>
      <w:marRight w:val="0"/>
      <w:marTop w:val="0"/>
      <w:marBottom w:val="0"/>
      <w:divBdr>
        <w:top w:val="none" w:sz="0" w:space="0" w:color="auto"/>
        <w:left w:val="none" w:sz="0" w:space="0" w:color="auto"/>
        <w:bottom w:val="none" w:sz="0" w:space="0" w:color="auto"/>
        <w:right w:val="none" w:sz="0" w:space="0" w:color="auto"/>
      </w:divBdr>
    </w:div>
    <w:div w:id="1412577441">
      <w:bodyDiv w:val="1"/>
      <w:marLeft w:val="0"/>
      <w:marRight w:val="0"/>
      <w:marTop w:val="0"/>
      <w:marBottom w:val="0"/>
      <w:divBdr>
        <w:top w:val="none" w:sz="0" w:space="0" w:color="auto"/>
        <w:left w:val="none" w:sz="0" w:space="0" w:color="auto"/>
        <w:bottom w:val="none" w:sz="0" w:space="0" w:color="auto"/>
        <w:right w:val="none" w:sz="0" w:space="0" w:color="auto"/>
      </w:divBdr>
    </w:div>
    <w:div w:id="1457062065">
      <w:bodyDiv w:val="1"/>
      <w:marLeft w:val="0"/>
      <w:marRight w:val="0"/>
      <w:marTop w:val="0"/>
      <w:marBottom w:val="0"/>
      <w:divBdr>
        <w:top w:val="none" w:sz="0" w:space="0" w:color="auto"/>
        <w:left w:val="none" w:sz="0" w:space="0" w:color="auto"/>
        <w:bottom w:val="none" w:sz="0" w:space="0" w:color="auto"/>
        <w:right w:val="none" w:sz="0" w:space="0" w:color="auto"/>
      </w:divBdr>
    </w:div>
    <w:div w:id="1611862146">
      <w:bodyDiv w:val="1"/>
      <w:marLeft w:val="0"/>
      <w:marRight w:val="0"/>
      <w:marTop w:val="0"/>
      <w:marBottom w:val="0"/>
      <w:divBdr>
        <w:top w:val="none" w:sz="0" w:space="0" w:color="auto"/>
        <w:left w:val="none" w:sz="0" w:space="0" w:color="auto"/>
        <w:bottom w:val="none" w:sz="0" w:space="0" w:color="auto"/>
        <w:right w:val="none" w:sz="0" w:space="0" w:color="auto"/>
      </w:divBdr>
    </w:div>
    <w:div w:id="1930504542">
      <w:bodyDiv w:val="1"/>
      <w:marLeft w:val="0"/>
      <w:marRight w:val="0"/>
      <w:marTop w:val="0"/>
      <w:marBottom w:val="0"/>
      <w:divBdr>
        <w:top w:val="none" w:sz="0" w:space="0" w:color="auto"/>
        <w:left w:val="none" w:sz="0" w:space="0" w:color="auto"/>
        <w:bottom w:val="none" w:sz="0" w:space="0" w:color="auto"/>
        <w:right w:val="none" w:sz="0" w:space="0" w:color="auto"/>
      </w:divBdr>
    </w:div>
    <w:div w:id="208883815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lean.org/explore-lean/what-is-lean" TargetMode="External"/><Relationship Id="rId3" Type="http://schemas.openxmlformats.org/officeDocument/2006/relationships/styles" Target="styles.xml"/><Relationship Id="rId7" Type="http://schemas.openxmlformats.org/officeDocument/2006/relationships/hyperlink" Target="https://www.investopedia.com/terms/g/green-marketing.asp"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s://www.ihgplc.com/en/responsible-business/journey-to-tomorrow" TargetMode="Externa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Nid25</b:Tag>
    <b:SourceType>InternetSite</b:SourceType>
    <b:Guid>{17228613-335A-4F24-9B1D-BCCCADC9A2A9}</b:Guid>
    <b:Title>Restaurant Hygiene Checklist: Maintain Cleanliness, Safety &amp; Food Hygiene Standards</b:Title>
    <b:Year>2025</b:Year>
    <b:Author>
      <b:Author>
        <b:NameList>
          <b:Person>
            <b:Last>Nidhi</b:Last>
            <b:First>Pandey</b:First>
          </b:Person>
        </b:NameList>
      </b:Author>
    </b:Author>
    <b:YearAccessed>2025</b:YearAccessed>
    <b:MonthAccessed>November</b:MonthAccessed>
    <b:DayAccessed>8</b:DayAccessed>
    <b:URL>https://www.restauranttimes.com/blogs/operations/restaurant-hygiene-checklist/</b:URL>
    <b:RefOrder>1</b:RefOrder>
  </b:Source>
  <b:Source>
    <b:Tag>IHG251</b:Tag>
    <b:SourceType>InternetSite</b:SourceType>
    <b:Guid>{53466156-5A6F-47A7-B318-5B5B21A02A7D}</b:Guid>
    <b:Author>
      <b:Author>
        <b:NameList>
          <b:Person>
            <b:Last>IHG</b:Last>
          </b:Person>
        </b:NameList>
      </b:Author>
    </b:Author>
    <b:Title>Introducing our 10-year responsible business plan</b:Title>
    <b:Year>2025</b:Year>
    <b:YearAccessed>2025</b:YearAccessed>
    <b:MonthAccessed>November</b:MonthAccessed>
    <b:DayAccessed>6</b:DayAccessed>
    <b:URL>https://www.ihgplc.com/en/responsible-business/journey-to-tomorrow</b:URL>
    <b:RefOrder>2</b:RefOrder>
  </b:Source>
  <b:Source>
    <b:Tag>Alh15</b:Tag>
    <b:SourceType>JournalArticle</b:SourceType>
    <b:Guid>{C0A5EBFA-A615-4811-99C4-722738A2F317}</b:Guid>
    <b:Author>
      <b:Author>
        <b:NameList>
          <b:Person>
            <b:Last>Alhaddi</b:Last>
            <b:First>Hanan</b:First>
          </b:Person>
        </b:NameList>
      </b:Author>
    </b:Author>
    <b:Title>Triple Bottom Line and Sustainability: A Literature Review</b:Title>
    <b:Year>2015</b:Year>
    <b:JournalName>Business and Management Studies</b:JournalName>
    <b:RefOrder>3</b:RefOrder>
  </b:Source>
  <b:Source>
    <b:Tag>Fre01</b:Tag>
    <b:SourceType>JournalArticle</b:SourceType>
    <b:Guid>{1756DAC9-CF5B-4195-BB96-D341579BE7BE}</b:Guid>
    <b:Author>
      <b:Author>
        <b:NameList>
          <b:Person>
            <b:Last>Freeman</b:Last>
            <b:First>R</b:First>
          </b:Person>
          <b:Person>
            <b:Last>Mcvea</b:Last>
            <b:First>John</b:First>
          </b:Person>
        </b:NameList>
      </b:Author>
    </b:Author>
    <b:Title>A Stakeholder Approach to Strategic Management. </b:Title>
    <b:JournalName>SSRN Electronic Journal</b:JournalName>
    <b:Year>2001</b:Year>
    <b:RefOrder>4</b:RefOrder>
  </b:Source>
  <b:Source>
    <b:Tag>Par851</b:Tag>
    <b:SourceType>JournalArticle</b:SourceType>
    <b:Guid>{AA82CE46-9E31-4282-ACE4-82D43AB214D0}</b:Guid>
    <b:Author>
      <b:Author>
        <b:NameList>
          <b:Person>
            <b:Last>Parasuraman</b:Last>
            <b:First>A</b:First>
          </b:Person>
          <b:Person>
            <b:Last>Valarie</b:Last>
            <b:First>A</b:First>
          </b:Person>
          <b:Person>
            <b:Last>L</b:Last>
            <b:First>Zeithaml</b:First>
            <b:Middle>and Leonard</b:Middle>
          </b:Person>
        </b:NameList>
      </b:Author>
    </b:Author>
    <b:Title>A Conceptual Model of Service Quality and Its Implications for Future Research</b:Title>
    <b:JournalName>Journal of Marketing</b:JournalName>
    <b:Year>1985</b:Year>
    <b:Pages>41-50</b:Pages>
    <b:RefOrder>5</b:RefOrder>
  </b:Source>
  <b:Source>
    <b:Tag>Abe25</b:Tag>
    <b:SourceType>JournalArticle</b:SourceType>
    <b:Guid>{292563E1-811B-43E4-925A-98A8CF0C0D46}</b:Guid>
    <b:Author>
      <b:Author>
        <b:NameList>
          <b:Person>
            <b:Last>Abel</b:Last>
            <b:First>Monfort</b:First>
          </b:Person>
          <b:Person>
            <b:Last>Belén</b:Last>
            <b:First>López-Vázquez</b:First>
          </b:Person>
          <b:Person>
            <b:Last>Ana</b:Last>
            <b:First>Sebastián-Morillas</b:First>
          </b:Person>
        </b:NameList>
      </b:Author>
    </b:Author>
    <b:Title>Building trust in sustainable brands: Revisiting perceived value, satisfaction, customer service, and brand image</b:Title>
    <b:JournalName>Sustainable Technology and Entrepreneurship</b:JournalName>
    <b:Year>2025</b:Year>
    <b:Pages>100105</b:Pages>
    <b:RefOrder>6</b:RefOrder>
  </b:Source>
  <b:Source>
    <b:Tag>Jon25</b:Tag>
    <b:SourceType>InternetSite</b:SourceType>
    <b:Guid>{AE139D20-33B0-4555-A497-D0B29323432F}</b:Guid>
    <b:Author>
      <b:Author>
        <b:NameList>
          <b:Person>
            <b:Last>Jonathan</b:Last>
            <b:First>Hancock</b:First>
          </b:Person>
          <b:Person>
            <b:Last>Catriona</b:Last>
            <b:First>MacLeod</b:First>
          </b:Person>
        </b:NameList>
      </b:Author>
    </b:Author>
    <b:Title>Theory X and Theory Y</b:Title>
    <b:Year>2025</b:Year>
    <b:YearAccessed>2025</b:YearAccessed>
    <b:MonthAccessed>November</b:MonthAccessed>
    <b:DayAccessed>7</b:DayAccessed>
    <b:URL>https://www.mindtools.com/adi3nc1/theory-x-and-theory-y</b:URL>
    <b:RefOrder>7</b:RefOrder>
  </b:Source>
  <b:Source>
    <b:Tag>Sau25</b:Tag>
    <b:SourceType>InternetSite</b:SourceType>
    <b:Guid>{4A3830AB-003E-4907-A971-1E4F595E3719}</b:Guid>
    <b:Author>
      <b:Author>
        <b:NameList>
          <b:Person>
            <b:Last>Saul</b:Last>
            <b:First>McLeod,</b:First>
            <b:Middle>PhD</b:Middle>
          </b:Person>
        </b:NameList>
      </b:Author>
    </b:Author>
    <b:Title>Kolb’s Learning Styles and Experiential Learning Cycle</b:Title>
    <b:Year>2025</b:Year>
    <b:YearAccessed>2025</b:YearAccessed>
    <b:MonthAccessed>November</b:MonthAccessed>
    <b:DayAccessed>6</b:DayAccessed>
    <b:URL>https://www.simplypsychology.org/author/saulmcleod</b:URL>
    <b:RefOrder>8</b:RefOrder>
  </b:Source>
  <b:Source>
    <b:Tag>Gon24</b:Tag>
    <b:SourceType>JournalArticle</b:SourceType>
    <b:Guid>{E9C16C78-7475-4494-AC22-7992C814674C}</b:Guid>
    <b:Title>Green marketing horizon: Industry sustainability through marketing and innovation</b:Title>
    <b:Year>2024</b:Year>
    <b:Author>
      <b:Author>
        <b:NameList>
          <b:Person>
            <b:Last>Gonghang</b:Last>
            <b:First>Chen</b:First>
          </b:Person>
          <b:Person>
            <b:Last>Aemon</b:Last>
            <b:First>Sabir</b:First>
          </b:Person>
          <b:Person>
            <b:Last>Muhammad Faisal</b:Last>
            <b:First>Rasheed</b:First>
          </b:Person>
        </b:NameList>
      </b:Author>
    </b:Author>
    <b:JournalName>Journal of Innovation &amp; Knowledge</b:JournalName>
    <b:Pages>100606</b:Pages>
    <b:RefOrder>9</b:RefOrder>
  </b:Source>
</b:Sources>
</file>

<file path=customXml/itemProps1.xml><?xml version="1.0" encoding="utf-8"?>
<ds:datastoreItem xmlns:ds="http://schemas.openxmlformats.org/officeDocument/2006/customXml" ds:itemID="{24191A34-67C5-4A39-ACE3-0AF3028EE7B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106</TotalTime>
  <Pages>7</Pages>
  <Words>1809</Words>
  <Characters>10317</Characters>
  <Application>Microsoft Office Word</Application>
  <DocSecurity>0</DocSecurity>
  <Lines>85</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12102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2126965@student.uwtsd.ac.uk</dc:creator>
  <cp:keywords/>
  <dc:description/>
  <cp:lastModifiedBy>Syed Ahsan Ali (2126965)</cp:lastModifiedBy>
  <cp:revision>16</cp:revision>
  <dcterms:created xsi:type="dcterms:W3CDTF">2025-11-05T19:39:00Z</dcterms:created>
  <dcterms:modified xsi:type="dcterms:W3CDTF">2025-11-14T09:34:00Z</dcterms:modified>
</cp:coreProperties>
</file>