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85678130"/>
        <w:docPartObj>
          <w:docPartGallery w:val="Cover Pages"/>
          <w:docPartUnique/>
        </w:docPartObj>
      </w:sdtPr>
      <w:sdtEndPr>
        <w:rPr>
          <w:color w:val="404040" w:themeColor="text1" w:themeTint="BF"/>
          <w:sz w:val="36"/>
          <w:szCs w:val="36"/>
        </w:rPr>
      </w:sdtEndPr>
      <w:sdtContent>
        <w:p w14:paraId="570A6162" w14:textId="46350118" w:rsidR="003B28DC" w:rsidRDefault="003B28DC">
          <w:pPr>
            <w:pStyle w:val="NoSpacing"/>
            <w:spacing w:before="1540" w:after="240"/>
            <w:jc w:val="center"/>
            <w:rPr>
              <w:color w:val="4472C4" w:themeColor="accent1"/>
            </w:rPr>
          </w:pPr>
          <w:r>
            <w:rPr>
              <w:noProof/>
              <w:color w:val="4472C4" w:themeColor="accent1"/>
              <w:lang w:val="en-GB" w:eastAsia="en-GB"/>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A2B2AD3" w14:textId="63D29ED3" w:rsidR="00F1261D" w:rsidRDefault="00AD69DA" w:rsidP="00F1261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Effective </w:t>
          </w:r>
          <w:proofErr w:type="gramStart"/>
          <w:r>
            <w:rPr>
              <w:rFonts w:asciiTheme="majorHAnsi" w:eastAsiaTheme="majorEastAsia" w:hAnsiTheme="majorHAnsi" w:cstheme="majorBidi"/>
              <w:caps/>
              <w:color w:val="4472C4" w:themeColor="accent1"/>
              <w:sz w:val="72"/>
              <w:szCs w:val="72"/>
            </w:rPr>
            <w:t>team work</w:t>
          </w:r>
          <w:proofErr w:type="gramEnd"/>
          <w:r>
            <w:rPr>
              <w:rFonts w:asciiTheme="majorHAnsi" w:eastAsiaTheme="majorEastAsia" w:hAnsiTheme="majorHAnsi" w:cstheme="majorBidi"/>
              <w:caps/>
              <w:color w:val="4472C4" w:themeColor="accent1"/>
              <w:sz w:val="72"/>
              <w:szCs w:val="72"/>
            </w:rPr>
            <w:t xml:space="preserve"> &amp; communication </w:t>
          </w:r>
          <w:r w:rsidR="00607DAA">
            <w:rPr>
              <w:rFonts w:asciiTheme="majorHAnsi" w:eastAsiaTheme="majorEastAsia" w:hAnsiTheme="majorHAnsi" w:cstheme="majorBidi"/>
              <w:caps/>
              <w:color w:val="4472C4" w:themeColor="accent1"/>
              <w:sz w:val="72"/>
              <w:szCs w:val="72"/>
            </w:rPr>
            <w:t>in the workplace</w:t>
          </w:r>
        </w:p>
        <w:p w14:paraId="6C45B70E" w14:textId="118DBC05" w:rsidR="003B28DC" w:rsidRDefault="003B28DC" w:rsidP="009A40FB">
          <w:pPr>
            <w:pStyle w:val="NoSpacing"/>
            <w:rPr>
              <w:color w:val="4472C4" w:themeColor="accent1"/>
              <w:sz w:val="28"/>
              <w:szCs w:val="28"/>
            </w:rPr>
          </w:pPr>
        </w:p>
        <w:p w14:paraId="498C7A96" w14:textId="59E54FEB" w:rsidR="003B28DC" w:rsidRDefault="003B28DC">
          <w:pPr>
            <w:pStyle w:val="NoSpacing"/>
            <w:spacing w:before="480"/>
            <w:jc w:val="center"/>
            <w:rPr>
              <w:color w:val="4472C4" w:themeColor="accent1"/>
            </w:rPr>
          </w:pPr>
          <w:r>
            <w:rPr>
              <w:noProof/>
              <w:color w:val="4472C4" w:themeColor="accent1"/>
              <w:lang w:val="en-GB" w:eastAsia="en-GB"/>
            </w:rPr>
            <w:drawing>
              <wp:inline distT="0" distB="0" distL="0" distR="0" wp14:anchorId="44AFF09A" wp14:editId="4D37BED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3C99B222" w:rsidR="003B28DC" w:rsidRDefault="0049143E">
          <w:pPr>
            <w:rPr>
              <w:color w:val="404040" w:themeColor="text1" w:themeTint="BF"/>
              <w:sz w:val="36"/>
              <w:szCs w:val="36"/>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6F538616" wp14:editId="66A13B16">
                    <wp:simplePos x="0" y="0"/>
                    <wp:positionH relativeFrom="margin">
                      <wp:posOffset>97790</wp:posOffset>
                    </wp:positionH>
                    <wp:positionV relativeFrom="page">
                      <wp:posOffset>8910320</wp:posOffset>
                    </wp:positionV>
                    <wp:extent cx="6553200" cy="557530"/>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EA02699" w14:textId="0A75F264" w:rsidR="0049143E" w:rsidRDefault="0049143E">
                                    <w:pPr>
                                      <w:pStyle w:val="NoSpacing"/>
                                      <w:spacing w:after="40"/>
                                      <w:jc w:val="center"/>
                                      <w:rPr>
                                        <w:caps/>
                                        <w:color w:val="4472C4" w:themeColor="accent1"/>
                                        <w:sz w:val="28"/>
                                        <w:szCs w:val="28"/>
                                      </w:rPr>
                                    </w:pPr>
                                    <w:r>
                                      <w:rPr>
                                        <w:caps/>
                                        <w:color w:val="4472C4" w:themeColor="accent1"/>
                                        <w:sz w:val="28"/>
                                        <w:szCs w:val="28"/>
                                      </w:rPr>
                                      <w:t>Salma mohammed</w:t>
                                    </w:r>
                                  </w:p>
                                </w:sdtContent>
                              </w:sdt>
                              <w:p w14:paraId="10F5B126" w14:textId="269EFA76" w:rsidR="0049143E" w:rsidRDefault="005C090B" w:rsidP="00484DC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143E">
                                      <w:rPr>
                                        <w:caps/>
                                        <w:color w:val="4472C4" w:themeColor="accent1"/>
                                      </w:rPr>
                                      <w:t>[Student number]</w:t>
                                    </w:r>
                                  </w:sdtContent>
                                </w:sdt>
                                <w:r w:rsidR="0049143E">
                                  <w:rPr>
                                    <w:color w:val="4472C4" w:themeColor="accent1"/>
                                  </w:rPr>
                                  <w:t xml:space="preserve"> 1709516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http://schemas.microsoft.com/office/word/2018/wordml" xmlns:w16cex="http://schemas.microsoft.com/office/word/2018/wordml/cex">
                <w:pict>
                  <v:shapetype w14:anchorId="6F538616" id="_x0000_t202" coordsize="21600,21600" o:spt="202" path="m,l,21600r21600,l21600,xe">
                    <v:stroke joinstyle="miter"/>
                    <v:path gradientshapeok="t" o:connecttype="rect"/>
                  </v:shapetype>
                  <v:shape id="Text Box 142" o:spid="_x0000_s1026" type="#_x0000_t202" style="position:absolute;margin-left:7.7pt;margin-top:701.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EA02699" w14:textId="0A75F264" w:rsidR="0049143E" w:rsidRDefault="0049143E">
                              <w:pPr>
                                <w:pStyle w:val="NoSpacing"/>
                                <w:spacing w:after="40"/>
                                <w:jc w:val="center"/>
                                <w:rPr>
                                  <w:caps/>
                                  <w:color w:val="4472C4" w:themeColor="accent1"/>
                                  <w:sz w:val="28"/>
                                  <w:szCs w:val="28"/>
                                </w:rPr>
                              </w:pPr>
                              <w:r>
                                <w:rPr>
                                  <w:caps/>
                                  <w:color w:val="4472C4" w:themeColor="accent1"/>
                                  <w:sz w:val="28"/>
                                  <w:szCs w:val="28"/>
                                </w:rPr>
                                <w:t>Salma mohammed</w:t>
                              </w:r>
                            </w:p>
                          </w:sdtContent>
                        </w:sdt>
                        <w:p w14:paraId="10F5B126" w14:textId="269EFA76" w:rsidR="0049143E" w:rsidRDefault="00DA1408" w:rsidP="00484DC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143E">
                                <w:rPr>
                                  <w:caps/>
                                  <w:color w:val="4472C4" w:themeColor="accent1"/>
                                </w:rPr>
                                <w:t>[Student number]</w:t>
                              </w:r>
                            </w:sdtContent>
                          </w:sdt>
                          <w:r w:rsidR="0049143E">
                            <w:rPr>
                              <w:color w:val="4472C4" w:themeColor="accent1"/>
                            </w:rPr>
                            <w:t xml:space="preserve"> 1709516</w:t>
                          </w:r>
                        </w:p>
                      </w:txbxContent>
                    </v:textbox>
                    <w10:wrap anchorx="margin" anchory="page"/>
                  </v:shape>
                </w:pict>
              </mc:Fallback>
            </mc:AlternateContent>
          </w:r>
          <w:r w:rsidR="003B28DC">
            <w:rPr>
              <w:color w:val="404040" w:themeColor="text1" w:themeTint="BF"/>
              <w:sz w:val="36"/>
              <w:szCs w:val="36"/>
            </w:rPr>
            <w:br w:type="page"/>
          </w:r>
        </w:p>
      </w:sdtContent>
    </w:sdt>
    <w:sdt>
      <w:sdtPr>
        <w:rPr>
          <w:rFonts w:asciiTheme="minorHAnsi" w:eastAsiaTheme="minorHAnsi" w:hAnsiTheme="minorHAnsi" w:cstheme="minorBidi"/>
          <w:color w:val="auto"/>
          <w:sz w:val="22"/>
          <w:szCs w:val="22"/>
        </w:rPr>
        <w:id w:val="1293176315"/>
        <w:docPartObj>
          <w:docPartGallery w:val="Table of Contents"/>
          <w:docPartUnique/>
        </w:docPartObj>
      </w:sdtPr>
      <w:sdtEndPr/>
      <w:sdtContent>
        <w:p w14:paraId="6AC4289C" w14:textId="1C0D6CAF" w:rsidR="00216205" w:rsidRDefault="00216205">
          <w:pPr>
            <w:pStyle w:val="TOCHeading"/>
          </w:pPr>
          <w:r>
            <w:t>Table of Contents</w:t>
          </w:r>
        </w:p>
        <w:p w14:paraId="0256D95F" w14:textId="6F668501" w:rsidR="00216205" w:rsidRDefault="00731540">
          <w:pPr>
            <w:pStyle w:val="TOC1"/>
          </w:pPr>
          <w:r>
            <w:rPr>
              <w:b/>
              <w:bCs/>
            </w:rPr>
            <w:t>Summary</w:t>
          </w:r>
          <w:r w:rsidR="00216205">
            <w:ptab w:relativeTo="margin" w:alignment="right" w:leader="dot"/>
          </w:r>
          <w:r w:rsidR="00216205">
            <w:t>3</w:t>
          </w:r>
        </w:p>
        <w:p w14:paraId="00E96687" w14:textId="77777777" w:rsidR="0097605A" w:rsidRDefault="0097605A" w:rsidP="00A23259">
          <w:pPr>
            <w:pStyle w:val="TOC1"/>
          </w:pPr>
          <w:r>
            <w:rPr>
              <w:b/>
              <w:bCs/>
            </w:rPr>
            <w:t>Introduction</w:t>
          </w:r>
          <w:r>
            <w:ptab w:relativeTo="margin" w:alignment="right" w:leader="dot"/>
          </w:r>
          <w:r>
            <w:t>3</w:t>
          </w:r>
        </w:p>
        <w:p w14:paraId="2B0A9E00" w14:textId="5A51F50E" w:rsidR="00216205" w:rsidRPr="00216205" w:rsidRDefault="00216205" w:rsidP="00216205">
          <w:pPr>
            <w:pStyle w:val="TOC2"/>
            <w:ind w:left="0"/>
          </w:pPr>
          <w:r w:rsidRPr="00216205">
            <w:rPr>
              <w:b/>
            </w:rPr>
            <w:t>Main Findings</w:t>
          </w:r>
          <w:r>
            <w:ptab w:relativeTo="margin" w:alignment="right" w:leader="dot"/>
          </w:r>
          <w:r>
            <w:t>3</w:t>
          </w:r>
        </w:p>
        <w:p w14:paraId="4BE9D178" w14:textId="6AE7F584" w:rsidR="00216205" w:rsidRDefault="00216205" w:rsidP="00216205">
          <w:pPr>
            <w:pStyle w:val="TOC3"/>
            <w:ind w:left="0"/>
          </w:pPr>
          <w:r>
            <w:t xml:space="preserve">    </w:t>
          </w:r>
          <w:r w:rsidR="00C02568">
            <w:t>Teamwork Theories</w:t>
          </w:r>
          <w:r w:rsidR="006804F9">
            <w:t xml:space="preserve"> – Belbin &amp; Tuckman</w:t>
          </w:r>
          <w:r w:rsidR="00C02568">
            <w:t xml:space="preserve"> </w:t>
          </w:r>
          <w:r>
            <w:ptab w:relativeTo="margin" w:alignment="right" w:leader="dot"/>
          </w:r>
          <w:r>
            <w:t>3</w:t>
          </w:r>
        </w:p>
        <w:p w14:paraId="6415B82A" w14:textId="5CEB5044" w:rsidR="00216205" w:rsidRPr="00216205" w:rsidRDefault="00216205">
          <w:pPr>
            <w:pStyle w:val="TOC1"/>
          </w:pPr>
          <w:r>
            <w:rPr>
              <w:b/>
              <w:bCs/>
            </w:rPr>
            <w:t xml:space="preserve">    </w:t>
          </w:r>
          <w:r w:rsidR="00CC4178">
            <w:t xml:space="preserve">Application of Teamwork Theories </w:t>
          </w:r>
          <w:r w:rsidR="006804F9">
            <w:t>to</w:t>
          </w:r>
          <w:r w:rsidR="00CC4178">
            <w:t xml:space="preserve"> Case Study</w:t>
          </w:r>
          <w:r>
            <w:ptab w:relativeTo="margin" w:alignment="right" w:leader="dot"/>
          </w:r>
          <w:r w:rsidRPr="00216205">
            <w:rPr>
              <w:bCs/>
            </w:rPr>
            <w:t>4</w:t>
          </w:r>
        </w:p>
        <w:p w14:paraId="30471FB7" w14:textId="2A3A0025" w:rsidR="00216205" w:rsidRDefault="000C000F" w:rsidP="000C000F">
          <w:pPr>
            <w:pStyle w:val="TOC2"/>
            <w:ind w:left="0"/>
          </w:pPr>
          <w:r>
            <w:t xml:space="preserve">    Models</w:t>
          </w:r>
          <w:r w:rsidR="006804F9">
            <w:t xml:space="preserve"> of Communication</w:t>
          </w:r>
          <w:r w:rsidR="00216205">
            <w:ptab w:relativeTo="margin" w:alignment="right" w:leader="dot"/>
          </w:r>
          <w:r w:rsidR="001F146C">
            <w:t>4</w:t>
          </w:r>
        </w:p>
        <w:p w14:paraId="30DC6DB6" w14:textId="5CF38C41" w:rsidR="00F00C3D" w:rsidRPr="00F00C3D" w:rsidRDefault="000C000F" w:rsidP="00F00C3D">
          <w:pPr>
            <w:pStyle w:val="TOC2"/>
            <w:ind w:left="216"/>
          </w:pPr>
          <w:r>
            <w:t xml:space="preserve">Importance of </w:t>
          </w:r>
          <w:proofErr w:type="gramStart"/>
          <w:r>
            <w:t>Two Way</w:t>
          </w:r>
          <w:proofErr w:type="gramEnd"/>
          <w:r>
            <w:t xml:space="preserve"> Communication</w:t>
          </w:r>
          <w:r w:rsidR="00F00C3D">
            <w:ptab w:relativeTo="margin" w:alignment="right" w:leader="dot"/>
          </w:r>
          <w:r w:rsidR="001F146C">
            <w:t>5</w:t>
          </w:r>
        </w:p>
        <w:p w14:paraId="014279A2" w14:textId="002BF2AD" w:rsidR="004B5192" w:rsidRDefault="004B5192" w:rsidP="00216205">
          <w:pPr>
            <w:pStyle w:val="TOC3"/>
            <w:ind w:left="0"/>
          </w:pPr>
          <w:r>
            <w:t xml:space="preserve">    Importance of Effective Communication</w:t>
          </w:r>
          <w:r>
            <w:ptab w:relativeTo="margin" w:alignment="right" w:leader="dot"/>
          </w:r>
          <w:r w:rsidR="00DA1408">
            <w:t>6</w:t>
          </w:r>
        </w:p>
        <w:p w14:paraId="73C54485" w14:textId="56F81938" w:rsidR="00216205" w:rsidRDefault="00216205" w:rsidP="00216205">
          <w:pPr>
            <w:pStyle w:val="TOC3"/>
            <w:ind w:left="0"/>
          </w:pPr>
          <w:r w:rsidRPr="00216205">
            <w:rPr>
              <w:b/>
            </w:rPr>
            <w:t>Conclusion</w:t>
          </w:r>
          <w:r>
            <w:ptab w:relativeTo="margin" w:alignment="right" w:leader="dot"/>
          </w:r>
          <w:r w:rsidR="00DA1408">
            <w:t>7</w:t>
          </w:r>
        </w:p>
        <w:p w14:paraId="33987E02" w14:textId="36705F05" w:rsidR="00216205" w:rsidRPr="00216205" w:rsidRDefault="00216205" w:rsidP="00216205">
          <w:r w:rsidRPr="00216205">
            <w:rPr>
              <w:b/>
            </w:rPr>
            <w:t>References</w:t>
          </w:r>
          <w:r>
            <w:ptab w:relativeTo="margin" w:alignment="right" w:leader="dot"/>
          </w:r>
          <w:r w:rsidR="00DA1408">
            <w:t>8</w:t>
          </w:r>
        </w:p>
      </w:sdtContent>
    </w:sdt>
    <w:p w14:paraId="3038588C" w14:textId="77777777" w:rsidR="00216205" w:rsidRDefault="00216205" w:rsidP="00CA0393">
      <w:pPr>
        <w:pStyle w:val="Heading1"/>
      </w:pPr>
    </w:p>
    <w:p w14:paraId="170DD87F" w14:textId="6491EFA0" w:rsidR="00216205" w:rsidRDefault="00216205" w:rsidP="00CA0393">
      <w:pPr>
        <w:pStyle w:val="Heading1"/>
      </w:pPr>
    </w:p>
    <w:p w14:paraId="0AA47458" w14:textId="77777777" w:rsidR="00216205" w:rsidRDefault="00216205" w:rsidP="00CA0393">
      <w:pPr>
        <w:pStyle w:val="Heading1"/>
      </w:pPr>
    </w:p>
    <w:p w14:paraId="1C11710E" w14:textId="77777777" w:rsidR="00216205" w:rsidRDefault="00216205" w:rsidP="00CA0393">
      <w:pPr>
        <w:pStyle w:val="Heading1"/>
      </w:pPr>
    </w:p>
    <w:p w14:paraId="5BA6F273" w14:textId="77777777" w:rsidR="00216205" w:rsidRDefault="00216205" w:rsidP="00CA0393">
      <w:pPr>
        <w:pStyle w:val="Heading1"/>
      </w:pPr>
    </w:p>
    <w:p w14:paraId="3058A8CC" w14:textId="77777777" w:rsidR="00216205" w:rsidRDefault="00216205" w:rsidP="00CA0393">
      <w:pPr>
        <w:pStyle w:val="Heading1"/>
      </w:pPr>
    </w:p>
    <w:p w14:paraId="2B0A5F25" w14:textId="77777777" w:rsidR="00216205" w:rsidRDefault="00216205" w:rsidP="00CA0393">
      <w:pPr>
        <w:pStyle w:val="Heading1"/>
      </w:pPr>
    </w:p>
    <w:p w14:paraId="7CA20B24" w14:textId="77777777" w:rsidR="00216205" w:rsidRDefault="00216205" w:rsidP="00CA0393">
      <w:pPr>
        <w:pStyle w:val="Heading1"/>
      </w:pPr>
    </w:p>
    <w:p w14:paraId="5C12C770" w14:textId="77777777" w:rsidR="00216205" w:rsidRDefault="00216205" w:rsidP="00CA0393">
      <w:pPr>
        <w:pStyle w:val="Heading1"/>
      </w:pPr>
    </w:p>
    <w:p w14:paraId="7FC1B5DC" w14:textId="77777777" w:rsidR="00216205" w:rsidRDefault="00216205" w:rsidP="00CA0393">
      <w:pPr>
        <w:pStyle w:val="Heading1"/>
      </w:pPr>
    </w:p>
    <w:p w14:paraId="2BB14256" w14:textId="77777777" w:rsidR="00216205" w:rsidRDefault="00216205" w:rsidP="00CA0393">
      <w:pPr>
        <w:pStyle w:val="Heading1"/>
      </w:pPr>
    </w:p>
    <w:p w14:paraId="2E811C43" w14:textId="77777777" w:rsidR="00216205" w:rsidRDefault="00216205" w:rsidP="00CA0393">
      <w:pPr>
        <w:pStyle w:val="Heading1"/>
      </w:pPr>
    </w:p>
    <w:p w14:paraId="57966262" w14:textId="1DA6EA72" w:rsidR="00216205" w:rsidRDefault="00216205" w:rsidP="00CA0393">
      <w:pPr>
        <w:pStyle w:val="Heading1"/>
      </w:pPr>
    </w:p>
    <w:p w14:paraId="277CC7F8" w14:textId="7910438A" w:rsidR="004078A6" w:rsidRDefault="004078A6" w:rsidP="004078A6"/>
    <w:p w14:paraId="7FFC0C26" w14:textId="036B1A4D" w:rsidR="004078A6" w:rsidRDefault="004078A6" w:rsidP="004078A6"/>
    <w:p w14:paraId="3EDC9F44" w14:textId="77777777" w:rsidR="004078A6" w:rsidRPr="004078A6" w:rsidRDefault="004078A6" w:rsidP="004078A6"/>
    <w:p w14:paraId="6EBE54E0" w14:textId="4E2F31CD" w:rsidR="00731540" w:rsidRDefault="00731540" w:rsidP="00A23259">
      <w:pPr>
        <w:pStyle w:val="Heading1"/>
      </w:pPr>
      <w:r>
        <w:t>Summary</w:t>
      </w:r>
    </w:p>
    <w:p w14:paraId="1B25F140" w14:textId="2F2AD585" w:rsidR="00731540" w:rsidRPr="00E14F41" w:rsidRDefault="00A02BBB" w:rsidP="00BD64AE">
      <w:pPr>
        <w:pStyle w:val="Heading1"/>
        <w:jc w:val="both"/>
        <w:rPr>
          <w:rFonts w:asciiTheme="minorHAnsi" w:hAnsiTheme="minorHAnsi"/>
          <w:color w:val="000000" w:themeColor="text1"/>
          <w:sz w:val="24"/>
          <w:szCs w:val="24"/>
        </w:rPr>
      </w:pPr>
      <w:r w:rsidRPr="00E14F41">
        <w:rPr>
          <w:rFonts w:asciiTheme="minorHAnsi" w:hAnsiTheme="minorHAnsi"/>
          <w:color w:val="000000" w:themeColor="text1"/>
          <w:sz w:val="24"/>
          <w:szCs w:val="24"/>
        </w:rPr>
        <w:t xml:space="preserve">The purpose of this report was to discuss how Belbin &amp; Tuckman’s </w:t>
      </w:r>
      <w:r w:rsidR="00685A7A" w:rsidRPr="00E14F41">
        <w:rPr>
          <w:rFonts w:asciiTheme="minorHAnsi" w:hAnsiTheme="minorHAnsi"/>
          <w:color w:val="000000" w:themeColor="text1"/>
          <w:sz w:val="24"/>
          <w:szCs w:val="24"/>
        </w:rPr>
        <w:t xml:space="preserve">teamwork theories can be used to improve </w:t>
      </w:r>
      <w:proofErr w:type="gramStart"/>
      <w:r w:rsidR="00685A7A" w:rsidRPr="00E14F41">
        <w:rPr>
          <w:rFonts w:asciiTheme="minorHAnsi" w:hAnsiTheme="minorHAnsi"/>
          <w:color w:val="000000" w:themeColor="text1"/>
          <w:sz w:val="24"/>
          <w:szCs w:val="24"/>
        </w:rPr>
        <w:t>team work</w:t>
      </w:r>
      <w:proofErr w:type="gramEnd"/>
      <w:r w:rsidR="00685A7A" w:rsidRPr="00E14F41">
        <w:rPr>
          <w:rFonts w:asciiTheme="minorHAnsi" w:hAnsiTheme="minorHAnsi"/>
          <w:color w:val="000000" w:themeColor="text1"/>
          <w:sz w:val="24"/>
          <w:szCs w:val="24"/>
        </w:rPr>
        <w:t xml:space="preserve"> in the grocery store owned by Jane Collins in the </w:t>
      </w:r>
      <w:r w:rsidR="00EC7DA8" w:rsidRPr="00E14F41">
        <w:rPr>
          <w:rFonts w:asciiTheme="minorHAnsi" w:hAnsiTheme="minorHAnsi"/>
          <w:color w:val="000000" w:themeColor="text1"/>
          <w:sz w:val="24"/>
          <w:szCs w:val="24"/>
        </w:rPr>
        <w:t>case study provided</w:t>
      </w:r>
      <w:r w:rsidR="008D4268" w:rsidRPr="00E14F41">
        <w:rPr>
          <w:rFonts w:asciiTheme="minorHAnsi" w:hAnsiTheme="minorHAnsi"/>
          <w:color w:val="000000" w:themeColor="text1"/>
          <w:sz w:val="24"/>
          <w:szCs w:val="24"/>
        </w:rPr>
        <w:t xml:space="preserve"> from the perspective of a business consultant.</w:t>
      </w:r>
      <w:r w:rsidR="00EC7DA8" w:rsidRPr="00E14F41">
        <w:rPr>
          <w:rFonts w:asciiTheme="minorHAnsi" w:hAnsiTheme="minorHAnsi"/>
          <w:color w:val="000000" w:themeColor="text1"/>
          <w:sz w:val="24"/>
          <w:szCs w:val="24"/>
        </w:rPr>
        <w:t xml:space="preserve"> The main finding of the report showed how both theories can be applied to find out the team roles that are best suited to each </w:t>
      </w:r>
      <w:r w:rsidR="005C6AEA" w:rsidRPr="00E14F41">
        <w:rPr>
          <w:rFonts w:asciiTheme="minorHAnsi" w:hAnsiTheme="minorHAnsi"/>
          <w:color w:val="000000" w:themeColor="text1"/>
          <w:sz w:val="24"/>
          <w:szCs w:val="24"/>
        </w:rPr>
        <w:t xml:space="preserve">employee and then </w:t>
      </w:r>
      <w:r w:rsidR="002F7442">
        <w:rPr>
          <w:rFonts w:asciiTheme="minorHAnsi" w:hAnsiTheme="minorHAnsi"/>
          <w:color w:val="000000" w:themeColor="text1"/>
          <w:sz w:val="24"/>
          <w:szCs w:val="24"/>
        </w:rPr>
        <w:t xml:space="preserve">how </w:t>
      </w:r>
      <w:r w:rsidR="00253B97" w:rsidRPr="00E14F41">
        <w:rPr>
          <w:rFonts w:asciiTheme="minorHAnsi" w:hAnsiTheme="minorHAnsi"/>
          <w:color w:val="000000" w:themeColor="text1"/>
          <w:sz w:val="24"/>
          <w:szCs w:val="24"/>
        </w:rPr>
        <w:t xml:space="preserve">this information can be used </w:t>
      </w:r>
      <w:r w:rsidR="005C6AEA" w:rsidRPr="00E14F41">
        <w:rPr>
          <w:rFonts w:asciiTheme="minorHAnsi" w:hAnsiTheme="minorHAnsi"/>
          <w:color w:val="000000" w:themeColor="text1"/>
          <w:sz w:val="24"/>
          <w:szCs w:val="24"/>
        </w:rPr>
        <w:t>to form teams</w:t>
      </w:r>
      <w:r w:rsidR="00253B97" w:rsidRPr="00E14F41">
        <w:rPr>
          <w:rFonts w:asciiTheme="minorHAnsi" w:hAnsiTheme="minorHAnsi"/>
          <w:color w:val="000000" w:themeColor="text1"/>
          <w:sz w:val="24"/>
          <w:szCs w:val="24"/>
        </w:rPr>
        <w:t xml:space="preserve"> </w:t>
      </w:r>
      <w:r w:rsidR="00213E8A" w:rsidRPr="00E14F41">
        <w:rPr>
          <w:rFonts w:asciiTheme="minorHAnsi" w:hAnsiTheme="minorHAnsi"/>
          <w:color w:val="000000" w:themeColor="text1"/>
          <w:sz w:val="24"/>
          <w:szCs w:val="24"/>
        </w:rPr>
        <w:t>that go through the 4 stages in Tuckman’s theory to become an efficient team. The findings also show</w:t>
      </w:r>
      <w:r w:rsidR="002F7442">
        <w:rPr>
          <w:rFonts w:asciiTheme="minorHAnsi" w:hAnsiTheme="minorHAnsi"/>
          <w:color w:val="000000" w:themeColor="text1"/>
          <w:sz w:val="24"/>
          <w:szCs w:val="24"/>
        </w:rPr>
        <w:t>ed</w:t>
      </w:r>
      <w:r w:rsidR="00213E8A" w:rsidRPr="00E14F41">
        <w:rPr>
          <w:rFonts w:asciiTheme="minorHAnsi" w:hAnsiTheme="minorHAnsi"/>
          <w:color w:val="000000" w:themeColor="text1"/>
          <w:sz w:val="24"/>
          <w:szCs w:val="24"/>
        </w:rPr>
        <w:t xml:space="preserve"> the importance of effective </w:t>
      </w:r>
      <w:proofErr w:type="gramStart"/>
      <w:r w:rsidR="00213E8A" w:rsidRPr="00E14F41">
        <w:rPr>
          <w:rFonts w:asciiTheme="minorHAnsi" w:hAnsiTheme="minorHAnsi"/>
          <w:color w:val="000000" w:themeColor="text1"/>
          <w:sz w:val="24"/>
          <w:szCs w:val="24"/>
        </w:rPr>
        <w:t>two way</w:t>
      </w:r>
      <w:proofErr w:type="gramEnd"/>
      <w:r w:rsidR="00213E8A" w:rsidRPr="00E14F41">
        <w:rPr>
          <w:rFonts w:asciiTheme="minorHAnsi" w:hAnsiTheme="minorHAnsi"/>
          <w:color w:val="000000" w:themeColor="text1"/>
          <w:sz w:val="24"/>
          <w:szCs w:val="24"/>
        </w:rPr>
        <w:t xml:space="preserve"> communication </w:t>
      </w:r>
      <w:r w:rsidR="007B0DCE" w:rsidRPr="00E14F41">
        <w:rPr>
          <w:rFonts w:asciiTheme="minorHAnsi" w:hAnsiTheme="minorHAnsi"/>
          <w:color w:val="000000" w:themeColor="text1"/>
          <w:sz w:val="24"/>
          <w:szCs w:val="24"/>
        </w:rPr>
        <w:t xml:space="preserve">in </w:t>
      </w:r>
      <w:r w:rsidR="00BD64AE">
        <w:rPr>
          <w:rFonts w:asciiTheme="minorHAnsi" w:hAnsiTheme="minorHAnsi"/>
          <w:color w:val="000000" w:themeColor="text1"/>
          <w:sz w:val="24"/>
          <w:szCs w:val="24"/>
        </w:rPr>
        <w:t>an organisation and how both effective communication and teamwork are extremely important for an organisation to succeed.</w:t>
      </w:r>
    </w:p>
    <w:p w14:paraId="630916D8" w14:textId="77777777" w:rsidR="00731540" w:rsidRDefault="00731540" w:rsidP="00BD64AE">
      <w:pPr>
        <w:pStyle w:val="Heading1"/>
        <w:jc w:val="both"/>
      </w:pPr>
    </w:p>
    <w:p w14:paraId="41506621" w14:textId="19A4D196" w:rsidR="00B97FBB" w:rsidRDefault="00CA0393" w:rsidP="004078A6">
      <w:pPr>
        <w:pStyle w:val="Heading1"/>
      </w:pPr>
      <w:r>
        <w:t>Introduction</w:t>
      </w:r>
    </w:p>
    <w:p w14:paraId="3905DCC9" w14:textId="77777777" w:rsidR="004078A6" w:rsidRPr="004078A6" w:rsidRDefault="004078A6" w:rsidP="004078A6"/>
    <w:p w14:paraId="4FE9AEC8" w14:textId="73C43C79" w:rsidR="00E91C6F" w:rsidRPr="00801ED7" w:rsidRDefault="00B97FBB" w:rsidP="004078A6">
      <w:pPr>
        <w:jc w:val="both"/>
        <w:rPr>
          <w:sz w:val="24"/>
          <w:szCs w:val="24"/>
        </w:rPr>
      </w:pPr>
      <w:r w:rsidRPr="00801ED7">
        <w:rPr>
          <w:sz w:val="24"/>
          <w:szCs w:val="24"/>
        </w:rPr>
        <w:t xml:space="preserve">The </w:t>
      </w:r>
      <w:r w:rsidR="009C0C9F" w:rsidRPr="00801ED7">
        <w:rPr>
          <w:sz w:val="24"/>
          <w:szCs w:val="24"/>
        </w:rPr>
        <w:t>aim</w:t>
      </w:r>
      <w:r w:rsidRPr="00801ED7">
        <w:rPr>
          <w:sz w:val="24"/>
          <w:szCs w:val="24"/>
        </w:rPr>
        <w:t xml:space="preserve"> of this report </w:t>
      </w:r>
      <w:r w:rsidR="00F113BB" w:rsidRPr="00801ED7">
        <w:rPr>
          <w:sz w:val="24"/>
          <w:szCs w:val="24"/>
        </w:rPr>
        <w:t>was to</w:t>
      </w:r>
      <w:r w:rsidR="00697DDA" w:rsidRPr="00801ED7">
        <w:rPr>
          <w:sz w:val="24"/>
          <w:szCs w:val="24"/>
        </w:rPr>
        <w:t xml:space="preserve"> </w:t>
      </w:r>
      <w:r w:rsidR="00891CC0" w:rsidRPr="00801ED7">
        <w:rPr>
          <w:sz w:val="24"/>
          <w:szCs w:val="24"/>
        </w:rPr>
        <w:t>identify and apply</w:t>
      </w:r>
      <w:r w:rsidR="00E90953" w:rsidRPr="00801ED7">
        <w:rPr>
          <w:sz w:val="24"/>
          <w:szCs w:val="24"/>
        </w:rPr>
        <w:t xml:space="preserve"> the different teamwork </w:t>
      </w:r>
      <w:r w:rsidR="00E750D3" w:rsidRPr="00801ED7">
        <w:rPr>
          <w:sz w:val="24"/>
          <w:szCs w:val="24"/>
        </w:rPr>
        <w:t>theories</w:t>
      </w:r>
      <w:r w:rsidR="008B39D5">
        <w:rPr>
          <w:sz w:val="24"/>
          <w:szCs w:val="24"/>
        </w:rPr>
        <w:t xml:space="preserve"> studied in this module</w:t>
      </w:r>
      <w:r w:rsidR="00E750D3" w:rsidRPr="00801ED7">
        <w:rPr>
          <w:sz w:val="24"/>
          <w:szCs w:val="24"/>
        </w:rPr>
        <w:t>, in</w:t>
      </w:r>
      <w:r w:rsidR="00823EE5" w:rsidRPr="00801ED7">
        <w:rPr>
          <w:sz w:val="24"/>
          <w:szCs w:val="24"/>
        </w:rPr>
        <w:t xml:space="preserve"> order </w:t>
      </w:r>
      <w:r w:rsidR="008531D9" w:rsidRPr="00801ED7">
        <w:rPr>
          <w:sz w:val="24"/>
          <w:szCs w:val="24"/>
        </w:rPr>
        <w:t>to make suggestions</w:t>
      </w:r>
      <w:r w:rsidR="00E91C6F" w:rsidRPr="00801ED7">
        <w:rPr>
          <w:sz w:val="24"/>
          <w:szCs w:val="24"/>
        </w:rPr>
        <w:t xml:space="preserve"> on</w:t>
      </w:r>
      <w:r w:rsidR="008531D9" w:rsidRPr="00801ED7">
        <w:rPr>
          <w:sz w:val="24"/>
          <w:szCs w:val="24"/>
        </w:rPr>
        <w:t xml:space="preserve"> </w:t>
      </w:r>
      <w:r w:rsidR="00E91C6F" w:rsidRPr="00801ED7">
        <w:rPr>
          <w:sz w:val="24"/>
          <w:szCs w:val="24"/>
        </w:rPr>
        <w:t>changes in</w:t>
      </w:r>
      <w:r w:rsidR="008B39D5">
        <w:rPr>
          <w:sz w:val="24"/>
          <w:szCs w:val="24"/>
        </w:rPr>
        <w:t xml:space="preserve"> team</w:t>
      </w:r>
      <w:r w:rsidR="00E91C6F" w:rsidRPr="00801ED7">
        <w:rPr>
          <w:sz w:val="24"/>
          <w:szCs w:val="24"/>
        </w:rPr>
        <w:t xml:space="preserve"> </w:t>
      </w:r>
      <w:r w:rsidR="008531D9" w:rsidRPr="00801ED7">
        <w:rPr>
          <w:sz w:val="24"/>
          <w:szCs w:val="24"/>
        </w:rPr>
        <w:t xml:space="preserve">structure </w:t>
      </w:r>
      <w:r w:rsidR="00E91C6F" w:rsidRPr="00801ED7">
        <w:rPr>
          <w:sz w:val="24"/>
          <w:szCs w:val="24"/>
        </w:rPr>
        <w:t>to improve</w:t>
      </w:r>
      <w:r w:rsidR="008531D9" w:rsidRPr="00801ED7">
        <w:rPr>
          <w:sz w:val="24"/>
          <w:szCs w:val="24"/>
        </w:rPr>
        <w:t xml:space="preserve"> teamwork </w:t>
      </w:r>
      <w:r w:rsidR="002E1A4D" w:rsidRPr="00801ED7">
        <w:rPr>
          <w:sz w:val="24"/>
          <w:szCs w:val="24"/>
        </w:rPr>
        <w:t xml:space="preserve">in the case study </w:t>
      </w:r>
      <w:r w:rsidR="00B03D51" w:rsidRPr="00801ED7">
        <w:rPr>
          <w:sz w:val="24"/>
          <w:szCs w:val="24"/>
        </w:rPr>
        <w:t xml:space="preserve">of Jane </w:t>
      </w:r>
      <w:r w:rsidR="001476DF" w:rsidRPr="00801ED7">
        <w:rPr>
          <w:sz w:val="24"/>
          <w:szCs w:val="24"/>
        </w:rPr>
        <w:t>Collins</w:t>
      </w:r>
      <w:r w:rsidR="001C196C">
        <w:rPr>
          <w:sz w:val="24"/>
          <w:szCs w:val="24"/>
        </w:rPr>
        <w:t>. The aim was to also</w:t>
      </w:r>
      <w:r w:rsidR="00373145" w:rsidRPr="00801ED7">
        <w:rPr>
          <w:sz w:val="24"/>
          <w:szCs w:val="24"/>
        </w:rPr>
        <w:t xml:space="preserve"> explain why effective</w:t>
      </w:r>
      <w:r w:rsidR="008F1910" w:rsidRPr="00801ED7">
        <w:rPr>
          <w:sz w:val="24"/>
          <w:szCs w:val="24"/>
        </w:rPr>
        <w:t xml:space="preserve"> </w:t>
      </w:r>
      <w:proofErr w:type="gramStart"/>
      <w:r w:rsidR="008F1910" w:rsidRPr="00801ED7">
        <w:rPr>
          <w:sz w:val="24"/>
          <w:szCs w:val="24"/>
        </w:rPr>
        <w:t>two way</w:t>
      </w:r>
      <w:proofErr w:type="gramEnd"/>
      <w:r w:rsidR="00373145" w:rsidRPr="00801ED7">
        <w:rPr>
          <w:sz w:val="24"/>
          <w:szCs w:val="24"/>
        </w:rPr>
        <w:t xml:space="preserve"> communication is imperative for the success of an organisation</w:t>
      </w:r>
      <w:r w:rsidR="00DE534D" w:rsidRPr="00801ED7">
        <w:rPr>
          <w:sz w:val="24"/>
          <w:szCs w:val="24"/>
        </w:rPr>
        <w:t xml:space="preserve">, specifically the </w:t>
      </w:r>
      <w:r w:rsidR="00372FC1" w:rsidRPr="00801ED7">
        <w:rPr>
          <w:sz w:val="24"/>
          <w:szCs w:val="24"/>
        </w:rPr>
        <w:t xml:space="preserve">grocery store </w:t>
      </w:r>
      <w:r w:rsidR="000C5B37" w:rsidRPr="00801ED7">
        <w:rPr>
          <w:sz w:val="24"/>
          <w:szCs w:val="24"/>
        </w:rPr>
        <w:t>detailed</w:t>
      </w:r>
      <w:r w:rsidR="00DE534D" w:rsidRPr="00801ED7">
        <w:rPr>
          <w:sz w:val="24"/>
          <w:szCs w:val="24"/>
        </w:rPr>
        <w:t xml:space="preserve"> in the case study.</w:t>
      </w:r>
    </w:p>
    <w:p w14:paraId="08EA4C82" w14:textId="0FC95B96" w:rsidR="00B97FBB" w:rsidRPr="004078A6" w:rsidRDefault="00B97FBB" w:rsidP="004078A6">
      <w:pPr>
        <w:jc w:val="both"/>
      </w:pPr>
    </w:p>
    <w:p w14:paraId="6D1D7E7D" w14:textId="60CE13D7" w:rsidR="00C96D80" w:rsidRPr="00991E35" w:rsidRDefault="00CA0393" w:rsidP="004078A6">
      <w:pPr>
        <w:pStyle w:val="Heading1"/>
      </w:pPr>
      <w:r>
        <w:t>Main findings</w:t>
      </w:r>
    </w:p>
    <w:p w14:paraId="336E2A0A" w14:textId="53FDF84E" w:rsidR="003B28DC" w:rsidRDefault="00271734" w:rsidP="003B28DC">
      <w:pPr>
        <w:pStyle w:val="Heading3"/>
      </w:pPr>
      <w:r>
        <w:t xml:space="preserve">Teamwork Theories – Tuckman &amp; </w:t>
      </w:r>
      <w:r w:rsidR="00780C6D">
        <w:t>Belbin</w:t>
      </w:r>
    </w:p>
    <w:p w14:paraId="512BB881" w14:textId="77777777" w:rsidR="00780C6D" w:rsidRPr="007C58E6" w:rsidRDefault="00780C6D" w:rsidP="00780C6D">
      <w:pPr>
        <w:rPr>
          <w:sz w:val="24"/>
          <w:szCs w:val="24"/>
        </w:rPr>
      </w:pPr>
    </w:p>
    <w:p w14:paraId="58633A56" w14:textId="7C01E18B" w:rsidR="008A236F" w:rsidRPr="007C58E6" w:rsidRDefault="00780C6D" w:rsidP="00A23259">
      <w:pPr>
        <w:jc w:val="both"/>
        <w:rPr>
          <w:rFonts w:eastAsia="Times New Roman"/>
          <w:sz w:val="24"/>
          <w:szCs w:val="24"/>
        </w:rPr>
      </w:pPr>
      <w:r w:rsidRPr="007C58E6">
        <w:rPr>
          <w:rFonts w:eastAsia="Times New Roman"/>
          <w:sz w:val="24"/>
          <w:szCs w:val="24"/>
        </w:rPr>
        <w:t xml:space="preserve">The key to understanding how teamwork theories can be applied to improve the teamwork and overall success of an organisation is first understanding each teamwork theory. The two theories that we have studied that can improve teamwork are Tuckman &amp; Belbin's theories. Tuckman's theory was developed by Bruce Tuckman back in 1965 and his theory suggests that no team is fully functioning from the start and that each team goes through evolution to become a high performing team. To get to the end stage, each team goes through four stages known as Forming, Storming, Norming &amp; Performing. This theory can be used to build a team that is efficient and has high productivity. </w:t>
      </w:r>
      <w:r w:rsidR="00383BAA" w:rsidRPr="007C58E6">
        <w:rPr>
          <w:rFonts w:eastAsia="Times New Roman"/>
          <w:sz w:val="24"/>
          <w:szCs w:val="24"/>
        </w:rPr>
        <w:t xml:space="preserve">[Accipio,2019] </w:t>
      </w:r>
      <w:r w:rsidRPr="007C58E6">
        <w:rPr>
          <w:rFonts w:eastAsia="Times New Roman"/>
          <w:sz w:val="24"/>
          <w:szCs w:val="24"/>
        </w:rPr>
        <w:t>The first stage known as forming describes when teams initially form and get to know one another and figure out each other’s roles within the team and learn of their team goal. The second stage known as storming involves team members questioning each other’s ideas and can lead to conflict. However, this is normally the stage when individuals feel like they are part of the team. The Norming stage is the stage where team members feel comfortable within the team, they have figured out key rules and processes to help the team run successfully and minimise conflict. Lastly, the performing stage involves the team performing well and becoming efficient.</w:t>
      </w:r>
      <w:r w:rsidR="00CD6D0F" w:rsidRPr="007C58E6">
        <w:rPr>
          <w:rFonts w:eastAsia="Times New Roman"/>
          <w:sz w:val="24"/>
          <w:szCs w:val="24"/>
        </w:rPr>
        <w:t xml:space="preserve"> </w:t>
      </w:r>
      <w:r w:rsidR="001D7959" w:rsidRPr="007C58E6">
        <w:rPr>
          <w:rFonts w:eastAsia="Times New Roman"/>
          <w:sz w:val="24"/>
          <w:szCs w:val="24"/>
        </w:rPr>
        <w:t>[</w:t>
      </w:r>
      <w:r w:rsidR="0073072D" w:rsidRPr="007C58E6">
        <w:rPr>
          <w:rFonts w:eastAsia="Times New Roman"/>
          <w:sz w:val="24"/>
          <w:szCs w:val="24"/>
        </w:rPr>
        <w:t xml:space="preserve">Happy </w:t>
      </w:r>
      <w:r w:rsidR="0073072D" w:rsidRPr="007C58E6">
        <w:rPr>
          <w:rFonts w:eastAsia="Times New Roman"/>
          <w:sz w:val="24"/>
          <w:szCs w:val="24"/>
        </w:rPr>
        <w:lastRenderedPageBreak/>
        <w:t>Manager,2020</w:t>
      </w:r>
      <w:r w:rsidR="001D7959" w:rsidRPr="007C58E6">
        <w:rPr>
          <w:rFonts w:eastAsia="Times New Roman"/>
          <w:sz w:val="24"/>
          <w:szCs w:val="24"/>
        </w:rPr>
        <w:t>]</w:t>
      </w:r>
      <w:r w:rsidRPr="007C58E6">
        <w:rPr>
          <w:rFonts w:eastAsia="Times New Roman"/>
          <w:sz w:val="24"/>
          <w:szCs w:val="24"/>
        </w:rPr>
        <w:t xml:space="preserve"> Whereas, the Belbin Model was developed by Meredith Belbin in 1970s and it focuses on the team roles within a team and how each person has a preferred role or two that they work well in and each team’s success is partially dependent on there being balance between the roles in a team and everyone working in unity. </w:t>
      </w:r>
      <w:r w:rsidR="00AE7DB4" w:rsidRPr="007C58E6">
        <w:rPr>
          <w:rFonts w:eastAsia="Times New Roman"/>
          <w:sz w:val="24"/>
          <w:szCs w:val="24"/>
        </w:rPr>
        <w:t xml:space="preserve">[EBA. 2016] </w:t>
      </w:r>
      <w:r w:rsidRPr="007C58E6">
        <w:rPr>
          <w:rFonts w:eastAsia="Times New Roman"/>
          <w:sz w:val="24"/>
          <w:szCs w:val="24"/>
        </w:rPr>
        <w:t xml:space="preserve">There are 9 </w:t>
      </w:r>
      <w:proofErr w:type="gramStart"/>
      <w:r w:rsidRPr="007C58E6">
        <w:rPr>
          <w:rFonts w:eastAsia="Times New Roman"/>
          <w:sz w:val="24"/>
          <w:szCs w:val="24"/>
        </w:rPr>
        <w:t>teams</w:t>
      </w:r>
      <w:proofErr w:type="gramEnd"/>
      <w:r w:rsidRPr="007C58E6">
        <w:rPr>
          <w:rFonts w:eastAsia="Times New Roman"/>
          <w:sz w:val="24"/>
          <w:szCs w:val="24"/>
        </w:rPr>
        <w:t xml:space="preserve"> roles as per the Belbin theory, however there is no need to have 9 team members as one person can easily take up 2 roles if needed.</w:t>
      </w:r>
      <w:r w:rsidR="00672864" w:rsidRPr="007C58E6">
        <w:rPr>
          <w:rFonts w:eastAsia="Times New Roman"/>
          <w:sz w:val="24"/>
          <w:szCs w:val="24"/>
        </w:rPr>
        <w:t xml:space="preserve"> The team roles are </w:t>
      </w:r>
      <w:r w:rsidR="001F4072" w:rsidRPr="007C58E6">
        <w:rPr>
          <w:rFonts w:eastAsia="Times New Roman"/>
          <w:sz w:val="24"/>
          <w:szCs w:val="24"/>
        </w:rPr>
        <w:t>Plant, Resource Investigator, Co</w:t>
      </w:r>
      <w:r w:rsidR="004D23F2" w:rsidRPr="007C58E6">
        <w:rPr>
          <w:rFonts w:eastAsia="Times New Roman"/>
          <w:sz w:val="24"/>
          <w:szCs w:val="24"/>
        </w:rPr>
        <w:t>ordinator</w:t>
      </w:r>
      <w:r w:rsidR="001F4072" w:rsidRPr="007C58E6">
        <w:rPr>
          <w:rFonts w:eastAsia="Times New Roman"/>
          <w:sz w:val="24"/>
          <w:szCs w:val="24"/>
        </w:rPr>
        <w:t xml:space="preserve">, </w:t>
      </w:r>
      <w:r w:rsidR="00A50F35" w:rsidRPr="007C58E6">
        <w:rPr>
          <w:rFonts w:eastAsia="Times New Roman"/>
          <w:sz w:val="24"/>
          <w:szCs w:val="24"/>
        </w:rPr>
        <w:t xml:space="preserve">Shaper, Monitor Evaluator, </w:t>
      </w:r>
      <w:r w:rsidR="00CE371D" w:rsidRPr="007C58E6">
        <w:rPr>
          <w:rFonts w:eastAsia="Times New Roman"/>
          <w:sz w:val="24"/>
          <w:szCs w:val="24"/>
        </w:rPr>
        <w:t>Implementer</w:t>
      </w:r>
      <w:r w:rsidR="00E929A1" w:rsidRPr="007C58E6">
        <w:rPr>
          <w:rFonts w:eastAsia="Times New Roman"/>
          <w:sz w:val="24"/>
          <w:szCs w:val="24"/>
        </w:rPr>
        <w:t>, Team worker, Completer- Finisher and Specialist.</w:t>
      </w:r>
      <w:r w:rsidR="00CD6D0F" w:rsidRPr="007C58E6">
        <w:rPr>
          <w:rFonts w:eastAsia="Times New Roman"/>
          <w:sz w:val="24"/>
          <w:szCs w:val="24"/>
        </w:rPr>
        <w:t xml:space="preserve"> </w:t>
      </w:r>
      <w:r w:rsidR="001D7959" w:rsidRPr="007C58E6">
        <w:rPr>
          <w:rFonts w:eastAsia="Times New Roman"/>
          <w:sz w:val="24"/>
          <w:szCs w:val="24"/>
        </w:rPr>
        <w:t>[</w:t>
      </w:r>
      <w:proofErr w:type="gramStart"/>
      <w:r w:rsidR="001D7959" w:rsidRPr="007C58E6">
        <w:rPr>
          <w:rFonts w:eastAsia="Times New Roman"/>
          <w:sz w:val="24"/>
          <w:szCs w:val="24"/>
        </w:rPr>
        <w:t>Slater,L</w:t>
      </w:r>
      <w:proofErr w:type="gramEnd"/>
      <w:r w:rsidR="001D7959" w:rsidRPr="007C58E6">
        <w:rPr>
          <w:rFonts w:eastAsia="Times New Roman"/>
          <w:sz w:val="24"/>
          <w:szCs w:val="24"/>
        </w:rPr>
        <w:t xml:space="preserve"> . 2016]</w:t>
      </w:r>
    </w:p>
    <w:p w14:paraId="12B244B5" w14:textId="0238CED4" w:rsidR="000C5B37" w:rsidRPr="007C58E6" w:rsidRDefault="008A236F" w:rsidP="00A23259">
      <w:pPr>
        <w:jc w:val="both"/>
        <w:rPr>
          <w:rFonts w:eastAsia="Times New Roman"/>
          <w:sz w:val="24"/>
          <w:szCs w:val="24"/>
        </w:rPr>
      </w:pPr>
      <w:r w:rsidRPr="007C58E6">
        <w:rPr>
          <w:rFonts w:eastAsia="Times New Roman"/>
          <w:sz w:val="24"/>
          <w:szCs w:val="24"/>
        </w:rPr>
        <w:t xml:space="preserve"> </w:t>
      </w:r>
    </w:p>
    <w:p w14:paraId="3E8E8466" w14:textId="76783F44" w:rsidR="00780C6D" w:rsidRPr="007C58E6" w:rsidRDefault="00780C6D" w:rsidP="00780C6D">
      <w:pPr>
        <w:pStyle w:val="Heading2"/>
        <w:rPr>
          <w:b/>
          <w:bCs/>
          <w:sz w:val="24"/>
          <w:szCs w:val="24"/>
        </w:rPr>
      </w:pPr>
      <w:r w:rsidRPr="007C58E6">
        <w:rPr>
          <w:b/>
          <w:bCs/>
          <w:sz w:val="24"/>
          <w:szCs w:val="24"/>
        </w:rPr>
        <w:t>Application of Teamwork Theories to Case Study</w:t>
      </w:r>
    </w:p>
    <w:p w14:paraId="7E201207" w14:textId="77777777" w:rsidR="00780C6D" w:rsidRPr="007C58E6" w:rsidRDefault="00780C6D" w:rsidP="00780C6D">
      <w:pPr>
        <w:rPr>
          <w:sz w:val="24"/>
          <w:szCs w:val="24"/>
        </w:rPr>
      </w:pPr>
    </w:p>
    <w:p w14:paraId="7CB088FF" w14:textId="47507E41" w:rsidR="00780C6D" w:rsidRPr="007C58E6" w:rsidRDefault="00780C6D" w:rsidP="00A23259">
      <w:pPr>
        <w:jc w:val="both"/>
        <w:rPr>
          <w:sz w:val="24"/>
          <w:szCs w:val="24"/>
        </w:rPr>
      </w:pPr>
      <w:r w:rsidRPr="007C58E6">
        <w:rPr>
          <w:rFonts w:eastAsia="Times New Roman"/>
          <w:sz w:val="24"/>
          <w:szCs w:val="24"/>
        </w:rPr>
        <w:t>Now both Tuckman &amp;</w:t>
      </w:r>
      <w:r w:rsidR="00B8307D" w:rsidRPr="007C58E6">
        <w:rPr>
          <w:rFonts w:eastAsia="Times New Roman"/>
          <w:sz w:val="24"/>
          <w:szCs w:val="24"/>
        </w:rPr>
        <w:t xml:space="preserve"> </w:t>
      </w:r>
      <w:r w:rsidRPr="007C58E6">
        <w:rPr>
          <w:rFonts w:eastAsia="Times New Roman"/>
          <w:sz w:val="24"/>
          <w:szCs w:val="24"/>
        </w:rPr>
        <w:t>Belbin’s teamwork theory can be applied by</w:t>
      </w:r>
      <w:r w:rsidR="00B8307D" w:rsidRPr="007C58E6">
        <w:rPr>
          <w:rFonts w:eastAsia="Times New Roman"/>
          <w:sz w:val="24"/>
          <w:szCs w:val="24"/>
        </w:rPr>
        <w:t xml:space="preserve"> the store owner</w:t>
      </w:r>
      <w:r w:rsidRPr="007C58E6">
        <w:rPr>
          <w:rFonts w:eastAsia="Times New Roman"/>
          <w:sz w:val="24"/>
          <w:szCs w:val="24"/>
        </w:rPr>
        <w:t xml:space="preserve"> Jane Collins </w:t>
      </w:r>
      <w:r w:rsidR="00B8307D" w:rsidRPr="007C58E6">
        <w:rPr>
          <w:rFonts w:eastAsia="Times New Roman"/>
          <w:sz w:val="24"/>
          <w:szCs w:val="24"/>
        </w:rPr>
        <w:t>in</w:t>
      </w:r>
      <w:r w:rsidRPr="007C58E6">
        <w:rPr>
          <w:rFonts w:eastAsia="Times New Roman"/>
          <w:sz w:val="24"/>
          <w:szCs w:val="24"/>
        </w:rPr>
        <w:t xml:space="preserve"> this case study to improve the teamwork within </w:t>
      </w:r>
      <w:r w:rsidR="00630090" w:rsidRPr="007C58E6">
        <w:rPr>
          <w:rFonts w:eastAsia="Times New Roman"/>
          <w:sz w:val="24"/>
          <w:szCs w:val="24"/>
        </w:rPr>
        <w:t xml:space="preserve">this </w:t>
      </w:r>
      <w:r w:rsidRPr="007C58E6">
        <w:rPr>
          <w:rFonts w:eastAsia="Times New Roman"/>
          <w:sz w:val="24"/>
          <w:szCs w:val="24"/>
        </w:rPr>
        <w:t xml:space="preserve">organisation. </w:t>
      </w:r>
      <w:r w:rsidRPr="007C58E6">
        <w:rPr>
          <w:sz w:val="24"/>
          <w:szCs w:val="24"/>
        </w:rPr>
        <w:t xml:space="preserve">As the case study states, there are maximum 8 employees working in the store at the same time. With one sales assistant on long term sickness, the way forward for Jane Collins would be to evenly split the 24 employees into 3 teams of 8. Each team should be made up of a manager, a security guard, a cleaner &amp; 5 sales assistants, all working the same shifts for consistency and organisational structure. With teams staying the same and not being formed on an adhoc basis, this would allow the team to develop and find ways to improve to become a successful team over </w:t>
      </w:r>
      <w:proofErr w:type="gramStart"/>
      <w:r w:rsidRPr="007C58E6">
        <w:rPr>
          <w:sz w:val="24"/>
          <w:szCs w:val="24"/>
        </w:rPr>
        <w:t>a period of time</w:t>
      </w:r>
      <w:proofErr w:type="gramEnd"/>
      <w:r w:rsidRPr="007C58E6">
        <w:rPr>
          <w:sz w:val="24"/>
          <w:szCs w:val="24"/>
        </w:rPr>
        <w:t xml:space="preserve">. As each team would have a specific manager, all employees in the team would know exactly who to report to and it would give each manager a chance to get to know their team members attributes </w:t>
      </w:r>
      <w:r w:rsidR="007D409B" w:rsidRPr="007C58E6">
        <w:rPr>
          <w:sz w:val="24"/>
          <w:szCs w:val="24"/>
        </w:rPr>
        <w:t xml:space="preserve">and </w:t>
      </w:r>
      <w:r w:rsidRPr="007C58E6">
        <w:rPr>
          <w:sz w:val="24"/>
          <w:szCs w:val="24"/>
        </w:rPr>
        <w:t xml:space="preserve">skillset. </w:t>
      </w:r>
      <w:proofErr w:type="gramStart"/>
      <w:r w:rsidRPr="007C58E6">
        <w:rPr>
          <w:sz w:val="24"/>
          <w:szCs w:val="24"/>
        </w:rPr>
        <w:t>Also</w:t>
      </w:r>
      <w:proofErr w:type="gramEnd"/>
      <w:r w:rsidRPr="007C58E6">
        <w:rPr>
          <w:sz w:val="24"/>
          <w:szCs w:val="24"/>
        </w:rPr>
        <w:t xml:space="preserve"> each manager would then be responsible for relaying the teams development details to Jane Collins which would enable effective communication channels between all those working in the organisation, all the way from the employees to the owner of the grocery store.</w:t>
      </w:r>
      <w:r w:rsidR="001B7290" w:rsidRPr="007C58E6">
        <w:rPr>
          <w:sz w:val="24"/>
          <w:szCs w:val="24"/>
        </w:rPr>
        <w:t xml:space="preserve"> All employees in the team should report to their main manager and all three managers should then report to Jane </w:t>
      </w:r>
      <w:r w:rsidR="00CF4974" w:rsidRPr="007C58E6">
        <w:rPr>
          <w:sz w:val="24"/>
          <w:szCs w:val="24"/>
        </w:rPr>
        <w:t>Collins. Before</w:t>
      </w:r>
      <w:r w:rsidRPr="007C58E6">
        <w:rPr>
          <w:sz w:val="24"/>
          <w:szCs w:val="24"/>
        </w:rPr>
        <w:t xml:space="preserve"> each team can be formed, Jane Collins can apply </w:t>
      </w:r>
      <w:r w:rsidR="00570B69" w:rsidRPr="007C58E6">
        <w:rPr>
          <w:sz w:val="24"/>
          <w:szCs w:val="24"/>
        </w:rPr>
        <w:t>Belbin’s</w:t>
      </w:r>
      <w:r w:rsidRPr="007C58E6">
        <w:rPr>
          <w:sz w:val="24"/>
          <w:szCs w:val="24"/>
        </w:rPr>
        <w:t xml:space="preserve"> Team Roles to decide which roles would suit each of the 15 sales assistants</w:t>
      </w:r>
      <w:r w:rsidR="00114E51" w:rsidRPr="007C58E6">
        <w:rPr>
          <w:sz w:val="24"/>
          <w:szCs w:val="24"/>
        </w:rPr>
        <w:t xml:space="preserve"> and</w:t>
      </w:r>
      <w:r w:rsidR="009D64A0" w:rsidRPr="007C58E6">
        <w:rPr>
          <w:sz w:val="24"/>
          <w:szCs w:val="24"/>
        </w:rPr>
        <w:t xml:space="preserve"> what each individual’s preferred role is</w:t>
      </w:r>
      <w:r w:rsidR="00F1765C" w:rsidRPr="007C58E6">
        <w:rPr>
          <w:sz w:val="24"/>
          <w:szCs w:val="24"/>
        </w:rPr>
        <w:t>,</w:t>
      </w:r>
      <w:r w:rsidR="009D64A0" w:rsidRPr="007C58E6">
        <w:rPr>
          <w:sz w:val="24"/>
          <w:szCs w:val="24"/>
        </w:rPr>
        <w:t xml:space="preserve"> as each individual must have preferred role in which they excel and for the success of the team, it would make sense that each individual in the team take up one or more of the 9 roles. </w:t>
      </w:r>
      <w:r w:rsidRPr="007C58E6">
        <w:rPr>
          <w:sz w:val="24"/>
          <w:szCs w:val="24"/>
        </w:rPr>
        <w:t xml:space="preserve"> This would then help Jane Collins split the sales assistants evenly in terms of roles and skill set so that each team is at the same level and no one team is lacking in terms of people in the 9 roles. Once each team is formed, Tuckman's theory can be applied to improve the team</w:t>
      </w:r>
      <w:r w:rsidR="0008795C" w:rsidRPr="007C58E6">
        <w:rPr>
          <w:sz w:val="24"/>
          <w:szCs w:val="24"/>
        </w:rPr>
        <w:t>s as it will give them an opport</w:t>
      </w:r>
      <w:r w:rsidR="003E261C" w:rsidRPr="007C58E6">
        <w:rPr>
          <w:sz w:val="24"/>
          <w:szCs w:val="24"/>
        </w:rPr>
        <w:t xml:space="preserve">unity to go through the </w:t>
      </w:r>
      <w:r w:rsidR="00957F3A" w:rsidRPr="007C58E6">
        <w:rPr>
          <w:sz w:val="24"/>
          <w:szCs w:val="24"/>
        </w:rPr>
        <w:t>storming</w:t>
      </w:r>
      <w:r w:rsidR="003E261C" w:rsidRPr="007C58E6">
        <w:rPr>
          <w:sz w:val="24"/>
          <w:szCs w:val="24"/>
        </w:rPr>
        <w:t xml:space="preserve">, </w:t>
      </w:r>
      <w:r w:rsidR="00957F3A" w:rsidRPr="007C58E6">
        <w:rPr>
          <w:sz w:val="24"/>
          <w:szCs w:val="24"/>
        </w:rPr>
        <w:t>norming</w:t>
      </w:r>
      <w:r w:rsidR="003E261C" w:rsidRPr="007C58E6">
        <w:rPr>
          <w:sz w:val="24"/>
          <w:szCs w:val="24"/>
        </w:rPr>
        <w:t xml:space="preserve"> and finally </w:t>
      </w:r>
      <w:r w:rsidR="00957F3A" w:rsidRPr="007C58E6">
        <w:rPr>
          <w:sz w:val="24"/>
          <w:szCs w:val="24"/>
        </w:rPr>
        <w:t>performing</w:t>
      </w:r>
      <w:r w:rsidR="003E261C" w:rsidRPr="007C58E6">
        <w:rPr>
          <w:sz w:val="24"/>
          <w:szCs w:val="24"/>
        </w:rPr>
        <w:t xml:space="preserve"> stage</w:t>
      </w:r>
      <w:r w:rsidR="00957F3A" w:rsidRPr="007C58E6">
        <w:rPr>
          <w:sz w:val="24"/>
          <w:szCs w:val="24"/>
        </w:rPr>
        <w:t xml:space="preserve"> </w:t>
      </w:r>
      <w:r w:rsidR="00E97F85" w:rsidRPr="007C58E6">
        <w:rPr>
          <w:sz w:val="24"/>
          <w:szCs w:val="24"/>
        </w:rPr>
        <w:t>as</w:t>
      </w:r>
      <w:r w:rsidR="00957F3A" w:rsidRPr="007C58E6">
        <w:rPr>
          <w:sz w:val="24"/>
          <w:szCs w:val="24"/>
        </w:rPr>
        <w:t xml:space="preserve"> they </w:t>
      </w:r>
      <w:r w:rsidR="00835247" w:rsidRPr="007C58E6">
        <w:rPr>
          <w:sz w:val="24"/>
          <w:szCs w:val="24"/>
        </w:rPr>
        <w:t xml:space="preserve">start feeling more comfortable </w:t>
      </w:r>
      <w:r w:rsidR="00E97F85" w:rsidRPr="007C58E6">
        <w:rPr>
          <w:sz w:val="24"/>
          <w:szCs w:val="24"/>
        </w:rPr>
        <w:t>in</w:t>
      </w:r>
      <w:r w:rsidR="00835247" w:rsidRPr="007C58E6">
        <w:rPr>
          <w:sz w:val="24"/>
          <w:szCs w:val="24"/>
        </w:rPr>
        <w:t xml:space="preserve"> a team</w:t>
      </w:r>
      <w:r w:rsidR="00A10303" w:rsidRPr="007C58E6">
        <w:rPr>
          <w:sz w:val="24"/>
          <w:szCs w:val="24"/>
        </w:rPr>
        <w:t xml:space="preserve"> once they’ve gotten to know each other better.</w:t>
      </w:r>
    </w:p>
    <w:p w14:paraId="4A5D43AA" w14:textId="21F66DAA" w:rsidR="00684324" w:rsidRPr="007C58E6" w:rsidRDefault="00684324" w:rsidP="00C973CF">
      <w:pPr>
        <w:jc w:val="both"/>
        <w:rPr>
          <w:sz w:val="24"/>
          <w:szCs w:val="24"/>
        </w:rPr>
      </w:pPr>
    </w:p>
    <w:p w14:paraId="796CC3DD" w14:textId="0DBB7537" w:rsidR="00BB20B7" w:rsidRPr="007C58E6" w:rsidRDefault="00BB20B7" w:rsidP="00C973CF">
      <w:pPr>
        <w:jc w:val="both"/>
        <w:rPr>
          <w:sz w:val="24"/>
          <w:szCs w:val="24"/>
        </w:rPr>
      </w:pPr>
    </w:p>
    <w:p w14:paraId="288149E9" w14:textId="3FA6D9C1" w:rsidR="00826A6C" w:rsidRPr="007C58E6" w:rsidRDefault="004B7B34" w:rsidP="003479BE">
      <w:pPr>
        <w:pStyle w:val="Heading3"/>
        <w:rPr>
          <w:b/>
          <w:bCs/>
        </w:rPr>
      </w:pPr>
      <w:r w:rsidRPr="007C58E6">
        <w:rPr>
          <w:b/>
          <w:bCs/>
        </w:rPr>
        <w:t xml:space="preserve">Communication Models – Schramms &amp; </w:t>
      </w:r>
      <w:r w:rsidR="00C66041" w:rsidRPr="007C58E6">
        <w:rPr>
          <w:b/>
          <w:bCs/>
        </w:rPr>
        <w:t>Berlo’s Model of Communication</w:t>
      </w:r>
    </w:p>
    <w:p w14:paraId="6C8DCD1E" w14:textId="298CC026" w:rsidR="00594808" w:rsidRPr="007C58E6" w:rsidRDefault="00594808" w:rsidP="00A23259">
      <w:pPr>
        <w:jc w:val="both"/>
        <w:rPr>
          <w:rFonts w:eastAsia="Times New Roman"/>
          <w:color w:val="000000" w:themeColor="text1"/>
          <w:sz w:val="24"/>
          <w:szCs w:val="24"/>
        </w:rPr>
      </w:pPr>
      <w:r w:rsidRPr="007C58E6">
        <w:rPr>
          <w:rFonts w:eastAsia="Times New Roman"/>
          <w:color w:val="000000" w:themeColor="text1"/>
          <w:sz w:val="24"/>
          <w:szCs w:val="24"/>
        </w:rPr>
        <w:t xml:space="preserve">The two communication theories studied were Schramms Model of Communication and Berlo’s Model of Communication. Schramms Model was developed by Wilbur Schramm in 1954. Schramms Model suggests that there are three steps that place during communication </w:t>
      </w:r>
      <w:r w:rsidRPr="007C58E6">
        <w:rPr>
          <w:rFonts w:eastAsia="Times New Roman"/>
          <w:color w:val="000000" w:themeColor="text1"/>
          <w:sz w:val="24"/>
          <w:szCs w:val="24"/>
        </w:rPr>
        <w:lastRenderedPageBreak/>
        <w:t xml:space="preserve">which are encoding, decoding and interpreting. All communications have a sender and a </w:t>
      </w:r>
      <w:proofErr w:type="gramStart"/>
      <w:r w:rsidRPr="007C58E6">
        <w:rPr>
          <w:rFonts w:eastAsia="Times New Roman"/>
          <w:color w:val="000000" w:themeColor="text1"/>
          <w:sz w:val="24"/>
          <w:szCs w:val="24"/>
        </w:rPr>
        <w:t>receiver</w:t>
      </w:r>
      <w:proofErr w:type="gramEnd"/>
      <w:r w:rsidRPr="007C58E6">
        <w:rPr>
          <w:rFonts w:eastAsia="Times New Roman"/>
          <w:color w:val="000000" w:themeColor="text1"/>
          <w:sz w:val="24"/>
          <w:szCs w:val="24"/>
        </w:rPr>
        <w:t xml:space="preserve"> and each person involved in communication can take both roles which is why Schramms model suggests that communication is circular rather than a one way conversation. This model is extremely good in understanding how real </w:t>
      </w:r>
      <w:proofErr w:type="gramStart"/>
      <w:r w:rsidRPr="007C58E6">
        <w:rPr>
          <w:rFonts w:eastAsia="Times New Roman"/>
          <w:color w:val="000000" w:themeColor="text1"/>
          <w:sz w:val="24"/>
          <w:szCs w:val="24"/>
        </w:rPr>
        <w:t>two way</w:t>
      </w:r>
      <w:proofErr w:type="gramEnd"/>
      <w:r w:rsidRPr="007C58E6">
        <w:rPr>
          <w:rFonts w:eastAsia="Times New Roman"/>
          <w:color w:val="000000" w:themeColor="text1"/>
          <w:sz w:val="24"/>
          <w:szCs w:val="24"/>
        </w:rPr>
        <w:t xml:space="preserve"> communication works as any communication involves a lot of interpreting once the message is sent from the encoder to the decoder</w:t>
      </w:r>
      <w:r w:rsidR="00685683" w:rsidRPr="007C58E6">
        <w:rPr>
          <w:rFonts w:eastAsia="Times New Roman"/>
          <w:color w:val="000000" w:themeColor="text1"/>
          <w:sz w:val="24"/>
          <w:szCs w:val="24"/>
        </w:rPr>
        <w:t xml:space="preserve"> and all three st</w:t>
      </w:r>
      <w:r w:rsidR="00D86B02" w:rsidRPr="007C58E6">
        <w:rPr>
          <w:rFonts w:eastAsia="Times New Roman"/>
          <w:color w:val="000000" w:themeColor="text1"/>
          <w:sz w:val="24"/>
          <w:szCs w:val="24"/>
        </w:rPr>
        <w:t>eps are extremely important</w:t>
      </w:r>
      <w:r w:rsidRPr="007C58E6">
        <w:rPr>
          <w:rFonts w:eastAsia="Times New Roman"/>
          <w:color w:val="000000" w:themeColor="text1"/>
          <w:sz w:val="24"/>
          <w:szCs w:val="24"/>
        </w:rPr>
        <w:t>. However one of the issues with this model is that it doesn’t recognise that the two way communication can be unequal where one person is communicating far more than the other person involved</w:t>
      </w:r>
      <w:r w:rsidR="00B76031" w:rsidRPr="007C58E6">
        <w:rPr>
          <w:rFonts w:eastAsia="Times New Roman"/>
          <w:color w:val="000000" w:themeColor="text1"/>
          <w:sz w:val="24"/>
          <w:szCs w:val="24"/>
        </w:rPr>
        <w:t xml:space="preserve"> as</w:t>
      </w:r>
      <w:r w:rsidRPr="007C58E6">
        <w:rPr>
          <w:rFonts w:eastAsia="Times New Roman"/>
          <w:color w:val="000000" w:themeColor="text1"/>
          <w:sz w:val="24"/>
          <w:szCs w:val="24"/>
        </w:rPr>
        <w:t xml:space="preserve"> the other person is busy decoding and interpreting the message.</w:t>
      </w:r>
      <w:r w:rsidR="007E2865" w:rsidRPr="007C58E6">
        <w:rPr>
          <w:rFonts w:eastAsia="Times New Roman"/>
          <w:color w:val="000000" w:themeColor="text1"/>
          <w:sz w:val="24"/>
          <w:szCs w:val="24"/>
        </w:rPr>
        <w:t>[Drew,C. 2020]</w:t>
      </w:r>
      <w:r w:rsidR="00F223F2" w:rsidRPr="007C58E6">
        <w:rPr>
          <w:rFonts w:eastAsia="Times New Roman"/>
          <w:color w:val="000000" w:themeColor="text1"/>
          <w:sz w:val="24"/>
          <w:szCs w:val="24"/>
        </w:rPr>
        <w:t xml:space="preserve"> </w:t>
      </w:r>
      <w:r w:rsidRPr="007C58E6">
        <w:rPr>
          <w:rFonts w:eastAsia="Times New Roman"/>
          <w:color w:val="000000" w:themeColor="text1"/>
          <w:sz w:val="24"/>
          <w:szCs w:val="24"/>
        </w:rPr>
        <w:t xml:space="preserve">The second theory which is Berlo’s Model of communication is made up of 4 parts. These four parts are known as sender, message, channel and receiver (SMCR) and it was developed by David Berlo in 1960. It describes all the things that may affect each part of the communication cycle and describes </w:t>
      </w:r>
      <w:proofErr w:type="gramStart"/>
      <w:r w:rsidRPr="007C58E6">
        <w:rPr>
          <w:rFonts w:eastAsia="Times New Roman"/>
          <w:color w:val="000000" w:themeColor="text1"/>
          <w:sz w:val="24"/>
          <w:szCs w:val="24"/>
        </w:rPr>
        <w:t>how  communication</w:t>
      </w:r>
      <w:proofErr w:type="gramEnd"/>
      <w:r w:rsidRPr="007C58E6">
        <w:rPr>
          <w:rFonts w:eastAsia="Times New Roman"/>
          <w:color w:val="000000" w:themeColor="text1"/>
          <w:sz w:val="24"/>
          <w:szCs w:val="24"/>
        </w:rPr>
        <w:t xml:space="preserve"> can be improved. The same factors affect the sender as well as the receiver</w:t>
      </w:r>
      <w:r w:rsidR="00887603" w:rsidRPr="007C58E6">
        <w:rPr>
          <w:rFonts w:eastAsia="Times New Roman"/>
          <w:color w:val="000000" w:themeColor="text1"/>
          <w:sz w:val="24"/>
          <w:szCs w:val="24"/>
        </w:rPr>
        <w:t>. These factors are</w:t>
      </w:r>
      <w:r w:rsidRPr="007C58E6">
        <w:rPr>
          <w:rFonts w:eastAsia="Times New Roman"/>
          <w:color w:val="000000" w:themeColor="text1"/>
          <w:sz w:val="24"/>
          <w:szCs w:val="24"/>
        </w:rPr>
        <w:t xml:space="preserve"> </w:t>
      </w:r>
      <w:r w:rsidR="00887603" w:rsidRPr="007C58E6">
        <w:rPr>
          <w:rFonts w:eastAsia="Times New Roman"/>
          <w:color w:val="000000" w:themeColor="text1"/>
          <w:sz w:val="24"/>
          <w:szCs w:val="24"/>
        </w:rPr>
        <w:t>culture</w:t>
      </w:r>
      <w:r w:rsidRPr="007C58E6">
        <w:rPr>
          <w:rFonts w:eastAsia="Times New Roman"/>
          <w:color w:val="000000" w:themeColor="text1"/>
          <w:sz w:val="24"/>
          <w:szCs w:val="24"/>
        </w:rPr>
        <w:t xml:space="preserve">, how well </w:t>
      </w:r>
      <w:r w:rsidR="0086074C" w:rsidRPr="007C58E6">
        <w:rPr>
          <w:rFonts w:eastAsia="Times New Roman"/>
          <w:color w:val="000000" w:themeColor="text1"/>
          <w:sz w:val="24"/>
          <w:szCs w:val="24"/>
        </w:rPr>
        <w:t>both the sender and receiver</w:t>
      </w:r>
      <w:r w:rsidRPr="007C58E6">
        <w:rPr>
          <w:rFonts w:eastAsia="Times New Roman"/>
          <w:color w:val="000000" w:themeColor="text1"/>
          <w:sz w:val="24"/>
          <w:szCs w:val="24"/>
        </w:rPr>
        <w:t xml:space="preserve"> can communicate and </w:t>
      </w:r>
      <w:r w:rsidR="0086074C" w:rsidRPr="007C58E6">
        <w:rPr>
          <w:rFonts w:eastAsia="Times New Roman"/>
          <w:color w:val="000000" w:themeColor="text1"/>
          <w:sz w:val="24"/>
          <w:szCs w:val="24"/>
        </w:rPr>
        <w:t xml:space="preserve">the </w:t>
      </w:r>
      <w:r w:rsidRPr="007C58E6">
        <w:rPr>
          <w:rFonts w:eastAsia="Times New Roman"/>
          <w:color w:val="000000" w:themeColor="text1"/>
          <w:sz w:val="24"/>
          <w:szCs w:val="24"/>
        </w:rPr>
        <w:t xml:space="preserve">level of knowledge </w:t>
      </w:r>
      <w:r w:rsidR="006B0F98" w:rsidRPr="007C58E6">
        <w:rPr>
          <w:rFonts w:eastAsia="Times New Roman"/>
          <w:color w:val="000000" w:themeColor="text1"/>
          <w:sz w:val="24"/>
          <w:szCs w:val="24"/>
        </w:rPr>
        <w:t>on</w:t>
      </w:r>
      <w:r w:rsidRPr="007C58E6">
        <w:rPr>
          <w:rFonts w:eastAsia="Times New Roman"/>
          <w:color w:val="000000" w:themeColor="text1"/>
          <w:sz w:val="24"/>
          <w:szCs w:val="24"/>
        </w:rPr>
        <w:t xml:space="preserve"> what is being communicated. Whilst the factors affecting the message include what the message is, what format it is relayed </w:t>
      </w:r>
      <w:proofErr w:type="gramStart"/>
      <w:r w:rsidR="006B0F98" w:rsidRPr="007C58E6">
        <w:rPr>
          <w:rFonts w:eastAsia="Times New Roman"/>
          <w:color w:val="000000" w:themeColor="text1"/>
          <w:sz w:val="24"/>
          <w:szCs w:val="24"/>
        </w:rPr>
        <w:t xml:space="preserve">in, </w:t>
      </w:r>
      <w:r w:rsidRPr="007C58E6">
        <w:rPr>
          <w:rFonts w:eastAsia="Times New Roman"/>
          <w:color w:val="000000" w:themeColor="text1"/>
          <w:sz w:val="24"/>
          <w:szCs w:val="24"/>
        </w:rPr>
        <w:t xml:space="preserve"> the</w:t>
      </w:r>
      <w:proofErr w:type="gramEnd"/>
      <w:r w:rsidRPr="007C58E6">
        <w:rPr>
          <w:rFonts w:eastAsia="Times New Roman"/>
          <w:color w:val="000000" w:themeColor="text1"/>
          <w:sz w:val="24"/>
          <w:szCs w:val="24"/>
        </w:rPr>
        <w:t xml:space="preserve"> structure of the message and whether it is suitable for the audience. Lastly, the factors affecting the channel are the choice of medium used to send the message and which of the 5 senses the receiver would have to use to understand the message.</w:t>
      </w:r>
      <w:r w:rsidR="00F223F2" w:rsidRPr="007C58E6">
        <w:rPr>
          <w:rFonts w:eastAsia="Times New Roman"/>
          <w:color w:val="000000" w:themeColor="text1"/>
          <w:sz w:val="24"/>
          <w:szCs w:val="24"/>
        </w:rPr>
        <w:t xml:space="preserve"> </w:t>
      </w:r>
      <w:r w:rsidR="007201AC" w:rsidRPr="007C58E6">
        <w:rPr>
          <w:rFonts w:eastAsia="Times New Roman"/>
          <w:color w:val="000000" w:themeColor="text1"/>
          <w:sz w:val="24"/>
          <w:szCs w:val="24"/>
        </w:rPr>
        <w:t>[Businesstopia. 2016]</w:t>
      </w:r>
    </w:p>
    <w:p w14:paraId="1D6C157F" w14:textId="77777777" w:rsidR="00594808" w:rsidRPr="007C58E6" w:rsidRDefault="00594808" w:rsidP="00A23259">
      <w:pPr>
        <w:jc w:val="both"/>
        <w:rPr>
          <w:rFonts w:eastAsia="Times New Roman"/>
          <w:color w:val="000000" w:themeColor="text1"/>
          <w:sz w:val="24"/>
          <w:szCs w:val="24"/>
        </w:rPr>
      </w:pPr>
    </w:p>
    <w:p w14:paraId="373269CE" w14:textId="52942E0C" w:rsidR="00985717" w:rsidRPr="007C58E6" w:rsidRDefault="00985717" w:rsidP="00A23259">
      <w:pPr>
        <w:jc w:val="both"/>
        <w:rPr>
          <w:rFonts w:eastAsia="Times New Roman"/>
          <w:color w:val="000000" w:themeColor="text1"/>
          <w:sz w:val="24"/>
          <w:szCs w:val="24"/>
        </w:rPr>
      </w:pPr>
      <w:r w:rsidRPr="007C58E6">
        <w:rPr>
          <w:b/>
          <w:bCs/>
          <w:sz w:val="24"/>
          <w:szCs w:val="24"/>
        </w:rPr>
        <w:t xml:space="preserve">Importance of </w:t>
      </w:r>
      <w:proofErr w:type="gramStart"/>
      <w:r w:rsidRPr="007C58E6">
        <w:rPr>
          <w:b/>
          <w:bCs/>
          <w:sz w:val="24"/>
          <w:szCs w:val="24"/>
        </w:rPr>
        <w:t>Two Way</w:t>
      </w:r>
      <w:proofErr w:type="gramEnd"/>
      <w:r w:rsidRPr="007C58E6">
        <w:rPr>
          <w:b/>
          <w:bCs/>
          <w:sz w:val="24"/>
          <w:szCs w:val="24"/>
        </w:rPr>
        <w:t xml:space="preserve"> Communication</w:t>
      </w:r>
      <w:r w:rsidRPr="007C58E6">
        <w:rPr>
          <w:rFonts w:eastAsia="Times New Roman"/>
          <w:color w:val="000000" w:themeColor="text1"/>
          <w:sz w:val="24"/>
          <w:szCs w:val="24"/>
        </w:rPr>
        <w:t xml:space="preserve"> </w:t>
      </w:r>
    </w:p>
    <w:p w14:paraId="1702DA6F" w14:textId="166EE420" w:rsidR="00594808" w:rsidRPr="004C47EA" w:rsidRDefault="00594808" w:rsidP="00A23259">
      <w:pPr>
        <w:jc w:val="both"/>
        <w:rPr>
          <w:rFonts w:eastAsia="Times New Roman"/>
          <w:color w:val="000000" w:themeColor="text1"/>
          <w:sz w:val="24"/>
          <w:szCs w:val="24"/>
        </w:rPr>
      </w:pPr>
      <w:r w:rsidRPr="004C47EA">
        <w:rPr>
          <w:rFonts w:eastAsia="Times New Roman"/>
          <w:color w:val="000000" w:themeColor="text1"/>
          <w:sz w:val="24"/>
          <w:szCs w:val="24"/>
        </w:rPr>
        <w:t xml:space="preserve">Two way communication is important in this organisation as it will give all three team managers and store owner Jane Collins a chance to share with employees what needs to be improved through feedback and give them an opportunity to address issues before they become huge, thereby improving team performance. </w:t>
      </w:r>
      <w:proofErr w:type="gramStart"/>
      <w:r w:rsidRPr="004C47EA">
        <w:rPr>
          <w:rFonts w:eastAsia="Times New Roman"/>
          <w:color w:val="000000" w:themeColor="text1"/>
          <w:sz w:val="24"/>
          <w:szCs w:val="24"/>
        </w:rPr>
        <w:t>Two way</w:t>
      </w:r>
      <w:proofErr w:type="gramEnd"/>
      <w:r w:rsidRPr="004C47EA">
        <w:rPr>
          <w:rFonts w:eastAsia="Times New Roman"/>
          <w:color w:val="000000" w:themeColor="text1"/>
          <w:sz w:val="24"/>
          <w:szCs w:val="24"/>
        </w:rPr>
        <w:t xml:space="preserve"> communication also allows managers to show appreciation to employees when something is done well. This would then provide job satisfaction and motivate individuals and the team to work harder to help the store succeed.</w:t>
      </w:r>
    </w:p>
    <w:p w14:paraId="63828267" w14:textId="4D4C7A40" w:rsidR="00594808" w:rsidRPr="004C47EA" w:rsidRDefault="00594808" w:rsidP="00A23259">
      <w:pPr>
        <w:jc w:val="both"/>
        <w:rPr>
          <w:rFonts w:eastAsia="Times New Roman"/>
          <w:color w:val="000000" w:themeColor="text1"/>
          <w:sz w:val="24"/>
          <w:szCs w:val="24"/>
        </w:rPr>
      </w:pPr>
      <w:r w:rsidRPr="004C47EA">
        <w:rPr>
          <w:rFonts w:eastAsia="Times New Roman"/>
          <w:color w:val="000000" w:themeColor="text1"/>
          <w:sz w:val="24"/>
          <w:szCs w:val="24"/>
        </w:rPr>
        <w:t xml:space="preserve">There is a hierarchy in the organisation and as previously suggested, forming three main teams, provides a clear path for two way communication and allows clear messages to be communicated  from store owner to managers to the rest of the team and the other way round as well. As per Schramms Model of Communication, this </w:t>
      </w:r>
      <w:proofErr w:type="gramStart"/>
      <w:r w:rsidRPr="004C47EA">
        <w:rPr>
          <w:rFonts w:eastAsia="Times New Roman"/>
          <w:color w:val="000000" w:themeColor="text1"/>
          <w:sz w:val="24"/>
          <w:szCs w:val="24"/>
        </w:rPr>
        <w:t>two way</w:t>
      </w:r>
      <w:proofErr w:type="gramEnd"/>
      <w:r w:rsidRPr="004C47EA">
        <w:rPr>
          <w:rFonts w:eastAsia="Times New Roman"/>
          <w:color w:val="000000" w:themeColor="text1"/>
          <w:sz w:val="24"/>
          <w:szCs w:val="24"/>
        </w:rPr>
        <w:t xml:space="preserve"> communication would prevent important information from being missed or miscommunicated and as there would be no gaps between the employees, managers and store </w:t>
      </w:r>
      <w:r w:rsidR="005B2AEC" w:rsidRPr="004C47EA">
        <w:rPr>
          <w:rFonts w:eastAsia="Times New Roman"/>
          <w:color w:val="000000" w:themeColor="text1"/>
          <w:sz w:val="24"/>
          <w:szCs w:val="24"/>
        </w:rPr>
        <w:t>owners. I</w:t>
      </w:r>
      <w:r w:rsidRPr="004C47EA">
        <w:rPr>
          <w:rFonts w:eastAsia="Times New Roman"/>
          <w:color w:val="000000" w:themeColor="text1"/>
          <w:sz w:val="24"/>
          <w:szCs w:val="24"/>
        </w:rPr>
        <w:t xml:space="preserve">t would allow those in charge to provide instructions to employees and allow employees to fully understand and interpret the message communicated and if they don’t, they are able to go back to the sender and ask questions. </w:t>
      </w:r>
      <w:r w:rsidR="007201AC" w:rsidRPr="004C47EA">
        <w:rPr>
          <w:rFonts w:eastAsia="Times New Roman"/>
          <w:color w:val="000000" w:themeColor="text1"/>
          <w:sz w:val="24"/>
          <w:szCs w:val="24"/>
        </w:rPr>
        <w:t>[Reddy, C. 2016]</w:t>
      </w:r>
    </w:p>
    <w:p w14:paraId="5A1D160D" w14:textId="2B7CBFB6" w:rsidR="00826A6C" w:rsidRDefault="00826A6C" w:rsidP="00826A6C">
      <w:pPr>
        <w:rPr>
          <w:b/>
          <w:bCs/>
          <w:sz w:val="24"/>
          <w:szCs w:val="24"/>
        </w:rPr>
      </w:pPr>
    </w:p>
    <w:p w14:paraId="6BD37E29" w14:textId="2B9BCAF4" w:rsidR="007C58E6" w:rsidRDefault="007C58E6" w:rsidP="00826A6C">
      <w:pPr>
        <w:rPr>
          <w:b/>
          <w:bCs/>
          <w:sz w:val="24"/>
          <w:szCs w:val="24"/>
        </w:rPr>
      </w:pPr>
    </w:p>
    <w:p w14:paraId="12C5C763" w14:textId="77777777" w:rsidR="007C58E6" w:rsidRDefault="007C58E6" w:rsidP="00826A6C">
      <w:pPr>
        <w:rPr>
          <w:b/>
          <w:bCs/>
          <w:sz w:val="24"/>
          <w:szCs w:val="24"/>
        </w:rPr>
      </w:pPr>
    </w:p>
    <w:p w14:paraId="5BCCD1F8" w14:textId="0EB2296A" w:rsidR="008B0385" w:rsidRPr="004C47EA" w:rsidRDefault="004A0466" w:rsidP="005061C4">
      <w:pPr>
        <w:jc w:val="both"/>
        <w:rPr>
          <w:b/>
          <w:bCs/>
          <w:sz w:val="24"/>
          <w:szCs w:val="24"/>
        </w:rPr>
      </w:pPr>
      <w:r w:rsidRPr="004C47EA">
        <w:rPr>
          <w:b/>
          <w:bCs/>
          <w:sz w:val="24"/>
          <w:szCs w:val="24"/>
        </w:rPr>
        <w:lastRenderedPageBreak/>
        <w:t>Importance of Effective Communication</w:t>
      </w:r>
    </w:p>
    <w:p w14:paraId="74583F45" w14:textId="6B35A145" w:rsidR="00042070" w:rsidRPr="004C47EA" w:rsidRDefault="00042070" w:rsidP="00A23259">
      <w:pPr>
        <w:jc w:val="both"/>
        <w:rPr>
          <w:color w:val="000000" w:themeColor="text1"/>
          <w:sz w:val="24"/>
          <w:szCs w:val="24"/>
        </w:rPr>
      </w:pPr>
      <w:r w:rsidRPr="004C47EA">
        <w:rPr>
          <w:color w:val="000000" w:themeColor="text1"/>
          <w:sz w:val="24"/>
          <w:szCs w:val="24"/>
        </w:rPr>
        <w:t xml:space="preserve">Communication is a process by which two or more people can send and receive messages, either through verbal </w:t>
      </w:r>
      <w:proofErr w:type="gramStart"/>
      <w:r w:rsidRPr="004C47EA">
        <w:rPr>
          <w:color w:val="000000" w:themeColor="text1"/>
          <w:sz w:val="24"/>
          <w:szCs w:val="24"/>
        </w:rPr>
        <w:t>and</w:t>
      </w:r>
      <w:proofErr w:type="gramEnd"/>
      <w:r w:rsidRPr="004C47EA">
        <w:rPr>
          <w:color w:val="000000" w:themeColor="text1"/>
          <w:sz w:val="24"/>
          <w:szCs w:val="24"/>
        </w:rPr>
        <w:t xml:space="preserve"> non-verbal methods. Verbal methods can include face to face communication whereas non-verbal is through writing or body language. Effective communication is vital for the continued success in any organisation especially in an organisation like Jane Collin’s Grocery store.</w:t>
      </w:r>
    </w:p>
    <w:p w14:paraId="7268767C" w14:textId="7B97FC0B" w:rsidR="00042070" w:rsidRPr="004C47EA" w:rsidRDefault="00042070" w:rsidP="00A23259">
      <w:pPr>
        <w:jc w:val="both"/>
        <w:rPr>
          <w:rFonts w:eastAsia="Times New Roman"/>
          <w:color w:val="000000" w:themeColor="text1"/>
          <w:sz w:val="24"/>
          <w:szCs w:val="24"/>
        </w:rPr>
      </w:pPr>
      <w:r w:rsidRPr="004C47EA">
        <w:rPr>
          <w:rFonts w:eastAsia="Times New Roman"/>
          <w:color w:val="000000" w:themeColor="text1"/>
          <w:sz w:val="24"/>
          <w:szCs w:val="24"/>
        </w:rPr>
        <w:t xml:space="preserve">In a medium sized grocery store with 25 employees, it is extremely important to have effective communication especially because in this store, all 25 employees do not work the same shifts and therefore if any miscommunication of important information occurs, it can be detrimental to the store’s success. </w:t>
      </w:r>
    </w:p>
    <w:p w14:paraId="5CAEFDD0" w14:textId="55405C20" w:rsidR="00C92D29" w:rsidRPr="004C47EA" w:rsidRDefault="00C92D29" w:rsidP="00A23259">
      <w:pPr>
        <w:jc w:val="both"/>
        <w:rPr>
          <w:color w:val="000000" w:themeColor="text1"/>
          <w:sz w:val="24"/>
          <w:szCs w:val="24"/>
        </w:rPr>
      </w:pPr>
      <w:r w:rsidRPr="004C47EA">
        <w:rPr>
          <w:rFonts w:eastAsia="Times New Roman"/>
          <w:color w:val="000000" w:themeColor="text1"/>
          <w:sz w:val="24"/>
          <w:szCs w:val="24"/>
        </w:rPr>
        <w:t>Effective communication would allow managers to clearly communicate to employees if something needs to be done differently without causing embarrassment to specific individuals as if this is done in the wrong manner, it could cause negativity and upset within the team but if done correctly, it will help make improvements to the team’s performance</w:t>
      </w:r>
      <w:r w:rsidR="007B3ABB" w:rsidRPr="004C47EA">
        <w:rPr>
          <w:rFonts w:eastAsia="Times New Roman"/>
          <w:color w:val="000000" w:themeColor="text1"/>
          <w:sz w:val="24"/>
          <w:szCs w:val="24"/>
        </w:rPr>
        <w:t>.</w:t>
      </w:r>
    </w:p>
    <w:p w14:paraId="2C96634A" w14:textId="4F40BA5D" w:rsidR="00042070" w:rsidRPr="004C47EA" w:rsidRDefault="007B3ABB" w:rsidP="00A23259">
      <w:pPr>
        <w:jc w:val="both"/>
        <w:rPr>
          <w:rFonts w:eastAsia="Times New Roman"/>
          <w:color w:val="000000" w:themeColor="text1"/>
          <w:sz w:val="24"/>
          <w:szCs w:val="24"/>
        </w:rPr>
      </w:pPr>
      <w:r w:rsidRPr="004C47EA">
        <w:rPr>
          <w:rFonts w:eastAsia="Times New Roman"/>
          <w:color w:val="000000" w:themeColor="text1"/>
          <w:sz w:val="24"/>
          <w:szCs w:val="24"/>
        </w:rPr>
        <w:t>Wh</w:t>
      </w:r>
      <w:r w:rsidR="00042070" w:rsidRPr="004C47EA">
        <w:rPr>
          <w:rFonts w:eastAsia="Times New Roman"/>
          <w:color w:val="000000" w:themeColor="text1"/>
          <w:sz w:val="24"/>
          <w:szCs w:val="24"/>
        </w:rPr>
        <w:t xml:space="preserve">en communication is poor, it could easily lead to misunderstandings within this organisation, especially if an employee wasn’t aware of their job duties, leaving it incomplete. Not only will this lead to conflict, it will create a negative working environment even if conflict is resolved, this would then lead to low productivity. However, with good communication, misunderstandings would not occur and if by chance they did, these misunderstandings and conflicts could be easily resolved within a team with good communication and good working relations. </w:t>
      </w:r>
      <w:proofErr w:type="gramStart"/>
      <w:r w:rsidR="00042070" w:rsidRPr="004C47EA">
        <w:rPr>
          <w:rFonts w:eastAsia="Times New Roman"/>
          <w:color w:val="000000" w:themeColor="text1"/>
          <w:sz w:val="24"/>
          <w:szCs w:val="24"/>
        </w:rPr>
        <w:t>Also</w:t>
      </w:r>
      <w:proofErr w:type="gramEnd"/>
      <w:r w:rsidR="00042070" w:rsidRPr="004C47EA">
        <w:rPr>
          <w:rFonts w:eastAsia="Times New Roman"/>
          <w:color w:val="000000" w:themeColor="text1"/>
          <w:sz w:val="24"/>
          <w:szCs w:val="24"/>
        </w:rPr>
        <w:t xml:space="preserve"> effective communication would allow each employee to be aware of their job duties and be clear of what is required from them and if they don’t, they would know who to speak to regarding it</w:t>
      </w:r>
      <w:r w:rsidR="00304DED" w:rsidRPr="004C47EA">
        <w:rPr>
          <w:rFonts w:eastAsia="Times New Roman"/>
          <w:color w:val="000000" w:themeColor="text1"/>
          <w:sz w:val="24"/>
          <w:szCs w:val="24"/>
        </w:rPr>
        <w:t>,</w:t>
      </w:r>
      <w:r w:rsidR="00042070" w:rsidRPr="004C47EA">
        <w:rPr>
          <w:rFonts w:eastAsia="Times New Roman"/>
          <w:color w:val="000000" w:themeColor="text1"/>
          <w:sz w:val="24"/>
          <w:szCs w:val="24"/>
        </w:rPr>
        <w:t xml:space="preserve"> reducing confusion and incomplete jobs. </w:t>
      </w:r>
    </w:p>
    <w:p w14:paraId="19122486" w14:textId="2446A66B" w:rsidR="008D5720" w:rsidRPr="004C47EA" w:rsidRDefault="00304DED" w:rsidP="00A23259">
      <w:pPr>
        <w:jc w:val="both"/>
        <w:rPr>
          <w:rFonts w:eastAsia="Times New Roman"/>
          <w:color w:val="000000" w:themeColor="text1"/>
          <w:sz w:val="24"/>
          <w:szCs w:val="24"/>
        </w:rPr>
      </w:pPr>
      <w:r w:rsidRPr="004C47EA">
        <w:rPr>
          <w:rFonts w:eastAsia="Times New Roman"/>
          <w:color w:val="000000" w:themeColor="text1"/>
          <w:sz w:val="24"/>
          <w:szCs w:val="24"/>
        </w:rPr>
        <w:t>Effective</w:t>
      </w:r>
      <w:r w:rsidR="00042070" w:rsidRPr="004C47EA">
        <w:rPr>
          <w:rFonts w:eastAsia="Times New Roman"/>
          <w:color w:val="000000" w:themeColor="text1"/>
          <w:sz w:val="24"/>
          <w:szCs w:val="24"/>
        </w:rPr>
        <w:t xml:space="preserve"> communication can lead to a positive working environment if there </w:t>
      </w:r>
      <w:r w:rsidRPr="004C47EA">
        <w:rPr>
          <w:rFonts w:eastAsia="Times New Roman"/>
          <w:color w:val="000000" w:themeColor="text1"/>
          <w:sz w:val="24"/>
          <w:szCs w:val="24"/>
        </w:rPr>
        <w:t>are</w:t>
      </w:r>
      <w:r w:rsidR="00042070" w:rsidRPr="004C47EA">
        <w:rPr>
          <w:rFonts w:eastAsia="Times New Roman"/>
          <w:color w:val="000000" w:themeColor="text1"/>
          <w:sz w:val="24"/>
          <w:szCs w:val="24"/>
        </w:rPr>
        <w:t xml:space="preserve"> good relations between all team members and if team members enjoy their job, this would then lead to high productivity. Also in a workplace like </w:t>
      </w:r>
      <w:r w:rsidR="00C221AD" w:rsidRPr="004C47EA">
        <w:rPr>
          <w:rFonts w:eastAsia="Times New Roman"/>
          <w:color w:val="000000" w:themeColor="text1"/>
          <w:sz w:val="24"/>
          <w:szCs w:val="24"/>
        </w:rPr>
        <w:t xml:space="preserve">the grocery </w:t>
      </w:r>
      <w:r w:rsidR="00042070" w:rsidRPr="004C47EA">
        <w:rPr>
          <w:rFonts w:eastAsia="Times New Roman"/>
          <w:color w:val="000000" w:themeColor="text1"/>
          <w:sz w:val="24"/>
          <w:szCs w:val="24"/>
        </w:rPr>
        <w:t>store</w:t>
      </w:r>
      <w:r w:rsidR="00C221AD" w:rsidRPr="004C47EA">
        <w:rPr>
          <w:rFonts w:eastAsia="Times New Roman"/>
          <w:color w:val="000000" w:themeColor="text1"/>
          <w:sz w:val="24"/>
          <w:szCs w:val="24"/>
        </w:rPr>
        <w:t xml:space="preserve"> in the case study,</w:t>
      </w:r>
      <w:r w:rsidR="00042070" w:rsidRPr="004C47EA">
        <w:rPr>
          <w:rFonts w:eastAsia="Times New Roman"/>
          <w:color w:val="000000" w:themeColor="text1"/>
          <w:sz w:val="24"/>
          <w:szCs w:val="24"/>
        </w:rPr>
        <w:t xml:space="preserve"> its imperative for teams to have good working relationships as they will be all working towards a shared goal and whilst they will be doing different jobs, it will all add up to achieve their shared goal and therefore good teamwork is important. Good communication will create purpose and allow messages to be clearly communicated. This would then help increase productivity and success. Effective communication will allow everyone in the team to have an input and feel encouraged to share their thoughts, ideas and opinions and get involved, therefore maximising team potential. This leads to happy teams which is followed by low employee turnover and higher profits</w:t>
      </w:r>
      <w:r w:rsidR="004C1730" w:rsidRPr="004C47EA">
        <w:rPr>
          <w:rFonts w:eastAsia="Times New Roman"/>
          <w:color w:val="000000" w:themeColor="text1"/>
          <w:sz w:val="24"/>
          <w:szCs w:val="24"/>
        </w:rPr>
        <w:t xml:space="preserve"> for the store and store owner Jane Collins.</w:t>
      </w:r>
      <w:r w:rsidR="00740B44" w:rsidRPr="004C47EA">
        <w:rPr>
          <w:rFonts w:eastAsia="Times New Roman"/>
          <w:color w:val="000000" w:themeColor="text1"/>
          <w:sz w:val="24"/>
          <w:szCs w:val="24"/>
        </w:rPr>
        <w:t xml:space="preserve"> </w:t>
      </w:r>
      <w:r w:rsidR="00042070" w:rsidRPr="004C47EA">
        <w:rPr>
          <w:rFonts w:eastAsia="Times New Roman"/>
          <w:color w:val="000000" w:themeColor="text1"/>
          <w:sz w:val="24"/>
          <w:szCs w:val="24"/>
        </w:rPr>
        <w:t xml:space="preserve">Therefore effective communication is extremely important for this store to succeed as there are so many people involved in this </w:t>
      </w:r>
      <w:proofErr w:type="gramStart"/>
      <w:r w:rsidR="00042070" w:rsidRPr="004C47EA">
        <w:rPr>
          <w:rFonts w:eastAsia="Times New Roman"/>
          <w:color w:val="000000" w:themeColor="text1"/>
          <w:sz w:val="24"/>
          <w:szCs w:val="24"/>
        </w:rPr>
        <w:t>organisation</w:t>
      </w:r>
      <w:r w:rsidR="008D5720" w:rsidRPr="004C47EA">
        <w:rPr>
          <w:rFonts w:eastAsia="Times New Roman"/>
          <w:color w:val="000000" w:themeColor="text1"/>
          <w:sz w:val="24"/>
          <w:szCs w:val="24"/>
        </w:rPr>
        <w:t>.</w:t>
      </w:r>
      <w:r w:rsidR="00722EF7" w:rsidRPr="004C47EA">
        <w:rPr>
          <w:rFonts w:eastAsia="Times New Roman"/>
          <w:color w:val="000000" w:themeColor="text1"/>
          <w:sz w:val="24"/>
          <w:szCs w:val="24"/>
        </w:rPr>
        <w:t>[</w:t>
      </w:r>
      <w:proofErr w:type="gramEnd"/>
      <w:r w:rsidR="00722EF7" w:rsidRPr="004C47EA">
        <w:rPr>
          <w:color w:val="000000" w:themeColor="text1"/>
          <w:sz w:val="24"/>
          <w:szCs w:val="24"/>
        </w:rPr>
        <w:t>Nordquist,R. 2019]</w:t>
      </w:r>
    </w:p>
    <w:p w14:paraId="63EB7836" w14:textId="17C10A73" w:rsidR="004A0466" w:rsidRPr="004C47EA" w:rsidRDefault="00042070" w:rsidP="005061C4">
      <w:pPr>
        <w:jc w:val="both"/>
        <w:rPr>
          <w:color w:val="000000" w:themeColor="text1"/>
          <w:sz w:val="24"/>
          <w:szCs w:val="24"/>
        </w:rPr>
      </w:pPr>
      <w:r w:rsidRPr="004C47EA">
        <w:rPr>
          <w:rFonts w:eastAsia="Times New Roman"/>
          <w:color w:val="000000" w:themeColor="text1"/>
          <w:sz w:val="24"/>
          <w:szCs w:val="24"/>
        </w:rPr>
        <w:br/>
        <w:t xml:space="preserve">Whilst effective communication might take different forms depending on the type and size of organisation, it might be trying to find a communication method that works best for that specific organisation or using a combination of them to help the company succeed. For Jane Collin’s store, having team building exercises, regular weekly team catch ups and possible </w:t>
      </w:r>
      <w:r w:rsidRPr="004C47EA">
        <w:rPr>
          <w:rFonts w:eastAsia="Times New Roman"/>
          <w:color w:val="000000" w:themeColor="text1"/>
          <w:sz w:val="24"/>
          <w:szCs w:val="24"/>
        </w:rPr>
        <w:lastRenderedPageBreak/>
        <w:t xml:space="preserve">communication through group chats on popular apps such as WhatsApp &amp; Skype might be most suitable for a grocery store of this size. Team building exercises can really help form the new teams and increase good understanding and trust between all team members and allow them to get to know one another, whilst regular team catch ups will give the managers of the newly formed teams, an opportunity to discuss goals, important messages or changes in process/procedures, what’s been done well and what might need to be improved with the whole team collectively. Moreover, communicating through group chats will give all team members a platform to ask questions or pitch new ideas to their managers and colleagues which will be an extremely effective form of communication if used properly. </w:t>
      </w:r>
      <w:r w:rsidR="00722EF7" w:rsidRPr="004C47EA">
        <w:rPr>
          <w:rFonts w:eastAsia="Times New Roman"/>
          <w:color w:val="000000" w:themeColor="text1"/>
          <w:sz w:val="24"/>
          <w:szCs w:val="24"/>
        </w:rPr>
        <w:t>[</w:t>
      </w:r>
      <w:r w:rsidR="00722EF7" w:rsidRPr="004C47EA">
        <w:rPr>
          <w:color w:val="000000" w:themeColor="text1"/>
          <w:sz w:val="24"/>
          <w:szCs w:val="24"/>
        </w:rPr>
        <w:t>Kashyap, V.2019]</w:t>
      </w:r>
    </w:p>
    <w:p w14:paraId="31A9B43C" w14:textId="77777777" w:rsidR="00F00C3D" w:rsidRPr="004C47EA" w:rsidRDefault="00F00C3D" w:rsidP="00CA0393">
      <w:pPr>
        <w:pStyle w:val="Heading2"/>
        <w:rPr>
          <w:color w:val="000000" w:themeColor="text1"/>
          <w:sz w:val="24"/>
          <w:szCs w:val="24"/>
        </w:rPr>
      </w:pPr>
    </w:p>
    <w:p w14:paraId="06327B59" w14:textId="30FDBBC5" w:rsidR="00440374" w:rsidRDefault="00826A6C" w:rsidP="001D4F29">
      <w:pPr>
        <w:pStyle w:val="Heading2"/>
      </w:pPr>
      <w:r>
        <w:t>Conclusion</w:t>
      </w:r>
    </w:p>
    <w:p w14:paraId="2CC1BB1C" w14:textId="16D7A6F7" w:rsidR="00AB780F" w:rsidRPr="004C47EA" w:rsidRDefault="00CA26A5" w:rsidP="004C47EA">
      <w:pPr>
        <w:jc w:val="both"/>
        <w:rPr>
          <w:sz w:val="24"/>
          <w:szCs w:val="24"/>
        </w:rPr>
      </w:pPr>
      <w:proofErr w:type="gramStart"/>
      <w:r w:rsidRPr="004C47EA">
        <w:rPr>
          <w:sz w:val="24"/>
          <w:szCs w:val="24"/>
        </w:rPr>
        <w:t>Team work</w:t>
      </w:r>
      <w:proofErr w:type="gramEnd"/>
      <w:r w:rsidRPr="004C47EA">
        <w:rPr>
          <w:sz w:val="24"/>
          <w:szCs w:val="24"/>
        </w:rPr>
        <w:t xml:space="preserve"> and e</w:t>
      </w:r>
      <w:r w:rsidR="000B7361" w:rsidRPr="004C47EA">
        <w:rPr>
          <w:sz w:val="24"/>
          <w:szCs w:val="24"/>
        </w:rPr>
        <w:t>ff</w:t>
      </w:r>
      <w:r w:rsidR="00042070" w:rsidRPr="004C47EA">
        <w:rPr>
          <w:sz w:val="24"/>
          <w:szCs w:val="24"/>
        </w:rPr>
        <w:t>ective</w:t>
      </w:r>
      <w:r w:rsidR="001D4F29" w:rsidRPr="004C47EA">
        <w:rPr>
          <w:sz w:val="24"/>
          <w:szCs w:val="24"/>
        </w:rPr>
        <w:t xml:space="preserve"> two way</w:t>
      </w:r>
      <w:r w:rsidR="00042070" w:rsidRPr="004C47EA">
        <w:rPr>
          <w:sz w:val="24"/>
          <w:szCs w:val="24"/>
        </w:rPr>
        <w:t xml:space="preserve"> communication </w:t>
      </w:r>
      <w:r w:rsidR="001D4F29" w:rsidRPr="004C47EA">
        <w:rPr>
          <w:sz w:val="24"/>
          <w:szCs w:val="24"/>
        </w:rPr>
        <w:t>are</w:t>
      </w:r>
      <w:r w:rsidR="0093158F" w:rsidRPr="004C47EA">
        <w:rPr>
          <w:sz w:val="24"/>
          <w:szCs w:val="24"/>
        </w:rPr>
        <w:t xml:space="preserve"> both</w:t>
      </w:r>
      <w:r w:rsidR="00042070" w:rsidRPr="004C47EA">
        <w:rPr>
          <w:sz w:val="24"/>
          <w:szCs w:val="24"/>
        </w:rPr>
        <w:t xml:space="preserve"> extremely important </w:t>
      </w:r>
      <w:r w:rsidR="000B7361" w:rsidRPr="004C47EA">
        <w:rPr>
          <w:sz w:val="24"/>
          <w:szCs w:val="24"/>
        </w:rPr>
        <w:t>in the success of any organisation</w:t>
      </w:r>
      <w:r w:rsidR="002D7531" w:rsidRPr="004C47EA">
        <w:rPr>
          <w:sz w:val="24"/>
          <w:szCs w:val="24"/>
        </w:rPr>
        <w:t xml:space="preserve"> especially the store described in the case study.</w:t>
      </w:r>
      <w:r w:rsidR="002128F1" w:rsidRPr="004C47EA">
        <w:rPr>
          <w:sz w:val="24"/>
          <w:szCs w:val="24"/>
        </w:rPr>
        <w:t xml:space="preserve"> This is regardless</w:t>
      </w:r>
      <w:r w:rsidR="0093158F" w:rsidRPr="004C47EA">
        <w:rPr>
          <w:sz w:val="24"/>
          <w:szCs w:val="24"/>
        </w:rPr>
        <w:t xml:space="preserve"> of </w:t>
      </w:r>
      <w:r w:rsidR="00536338" w:rsidRPr="004C47EA">
        <w:rPr>
          <w:sz w:val="24"/>
          <w:szCs w:val="24"/>
        </w:rPr>
        <w:t xml:space="preserve">the size of the organisation and the number of employees. </w:t>
      </w:r>
    </w:p>
    <w:p w14:paraId="2368EADB" w14:textId="0FFA08BA" w:rsidR="00AB780F" w:rsidRDefault="00AB780F"/>
    <w:p w14:paraId="062D8D1C" w14:textId="1C8B0DDE" w:rsidR="00DA1408" w:rsidRDefault="00DA1408"/>
    <w:p w14:paraId="1D9FB4F3" w14:textId="12ED83B4" w:rsidR="00DA1408" w:rsidRDefault="00DA1408"/>
    <w:p w14:paraId="3CE2576C" w14:textId="5240AB91" w:rsidR="00DA1408" w:rsidRDefault="00DA1408"/>
    <w:p w14:paraId="1602B1A5" w14:textId="0065C3DD" w:rsidR="00DA1408" w:rsidRDefault="00DA1408"/>
    <w:p w14:paraId="5B179C3F" w14:textId="33D2081D" w:rsidR="00DA1408" w:rsidRDefault="00DA1408"/>
    <w:p w14:paraId="1B8DFFA1" w14:textId="319474B8" w:rsidR="00DA1408" w:rsidRDefault="00DA1408"/>
    <w:p w14:paraId="274E7749" w14:textId="0842E717" w:rsidR="00DA1408" w:rsidRDefault="00DA1408"/>
    <w:p w14:paraId="09A82058" w14:textId="11ED9249" w:rsidR="00DA1408" w:rsidRDefault="00DA1408"/>
    <w:p w14:paraId="6211A47A" w14:textId="59DFD1BB" w:rsidR="00DA1408" w:rsidRDefault="00DA1408"/>
    <w:p w14:paraId="7A7DE4F9" w14:textId="4AC60FD4" w:rsidR="00DA1408" w:rsidRDefault="00DA1408"/>
    <w:p w14:paraId="2B5A1D18" w14:textId="3B1AFCD5" w:rsidR="00DA1408" w:rsidRDefault="00DA1408"/>
    <w:p w14:paraId="15624C6D" w14:textId="771AAB4A" w:rsidR="00DA1408" w:rsidRDefault="00DA1408"/>
    <w:p w14:paraId="552A30D7" w14:textId="4EA084CB" w:rsidR="00DA1408" w:rsidRDefault="00DA1408"/>
    <w:p w14:paraId="7F132DAB" w14:textId="1DCBF5BB" w:rsidR="00DA1408" w:rsidRDefault="00DA1408"/>
    <w:p w14:paraId="349EBD1C" w14:textId="48C99B29" w:rsidR="00DA1408" w:rsidRDefault="00DA1408"/>
    <w:p w14:paraId="79525260" w14:textId="662F2EF3" w:rsidR="00DA1408" w:rsidRDefault="00DA1408"/>
    <w:p w14:paraId="3B2906B4" w14:textId="77777777" w:rsidR="00DA1408" w:rsidRDefault="00DA1408"/>
    <w:sdt>
      <w:sdtPr>
        <w:rPr>
          <w:rFonts w:asciiTheme="minorHAnsi" w:eastAsiaTheme="minorHAnsi" w:hAnsiTheme="minorHAnsi" w:cstheme="minorBidi"/>
          <w:color w:val="auto"/>
          <w:sz w:val="22"/>
          <w:szCs w:val="22"/>
        </w:rPr>
        <w:id w:val="-499887236"/>
        <w:docPartObj>
          <w:docPartGallery w:val="Bibliographies"/>
          <w:docPartUnique/>
        </w:docPartObj>
      </w:sdtPr>
      <w:sdtEndPr/>
      <w:sdtContent>
        <w:p w14:paraId="161267D2" w14:textId="34F9E529" w:rsidR="00142A03" w:rsidRPr="00142A03" w:rsidRDefault="003B28DC" w:rsidP="00142A03">
          <w:pPr>
            <w:pStyle w:val="Heading1"/>
          </w:pPr>
          <w:r>
            <w:t>R</w:t>
          </w:r>
          <w:r w:rsidR="009652B9">
            <w:t>eferences</w:t>
          </w:r>
        </w:p>
        <w:p w14:paraId="56A8A564" w14:textId="77777777" w:rsidR="00D9272E" w:rsidRDefault="005C090B" w:rsidP="00C02568">
          <w:sdt>
            <w:sdtPr>
              <w:id w:val="-573587230"/>
              <w:showingPlcHdr/>
              <w:bibliography/>
            </w:sdtPr>
            <w:sdtEndPr/>
            <w:sdtContent>
              <w:r w:rsidR="00C02568">
                <w:t xml:space="preserve">     </w:t>
              </w:r>
            </w:sdtContent>
          </w:sdt>
        </w:p>
      </w:sdtContent>
    </w:sdt>
    <w:p w14:paraId="36E28EDC" w14:textId="39E11AFE" w:rsidR="003207A5" w:rsidRDefault="00B91990" w:rsidP="00AB780F">
      <w:pPr>
        <w:pStyle w:val="Heading1"/>
        <w:numPr>
          <w:ilvl w:val="0"/>
          <w:numId w:val="4"/>
        </w:numPr>
        <w:shd w:val="clear" w:color="auto" w:fill="FFFFFF"/>
        <w:spacing w:before="330" w:after="165"/>
        <w:divId w:val="257447371"/>
        <w:rPr>
          <w:rFonts w:asciiTheme="minorHAnsi" w:hAnsiTheme="minorHAnsi"/>
          <w:color w:val="000000" w:themeColor="text1"/>
          <w:sz w:val="24"/>
          <w:szCs w:val="24"/>
        </w:rPr>
      </w:pPr>
      <w:r w:rsidRPr="00135DB2">
        <w:rPr>
          <w:rFonts w:asciiTheme="minorHAnsi" w:hAnsiTheme="minorHAnsi"/>
          <w:color w:val="000000" w:themeColor="text1"/>
          <w:sz w:val="24"/>
          <w:szCs w:val="24"/>
        </w:rPr>
        <w:t xml:space="preserve">Accipio </w:t>
      </w:r>
      <w:r w:rsidR="00606DA5" w:rsidRPr="00135DB2">
        <w:rPr>
          <w:rFonts w:asciiTheme="minorHAnsi" w:hAnsiTheme="minorHAnsi"/>
          <w:color w:val="000000" w:themeColor="text1"/>
          <w:sz w:val="24"/>
          <w:szCs w:val="24"/>
        </w:rPr>
        <w:t xml:space="preserve">Ltd. </w:t>
      </w:r>
      <w:r w:rsidRPr="00135DB2">
        <w:rPr>
          <w:rFonts w:asciiTheme="minorHAnsi" w:hAnsiTheme="minorHAnsi"/>
          <w:color w:val="000000" w:themeColor="text1"/>
          <w:sz w:val="24"/>
          <w:szCs w:val="24"/>
        </w:rPr>
        <w:t>2019</w:t>
      </w:r>
      <w:r w:rsidR="00606DA5" w:rsidRPr="00135DB2">
        <w:rPr>
          <w:rFonts w:asciiTheme="minorHAnsi" w:hAnsiTheme="minorHAnsi"/>
          <w:color w:val="000000" w:themeColor="text1"/>
          <w:sz w:val="24"/>
          <w:szCs w:val="24"/>
        </w:rPr>
        <w:t>.</w:t>
      </w:r>
      <w:r w:rsidR="005A7E6A" w:rsidRPr="00135DB2">
        <w:rPr>
          <w:rFonts w:asciiTheme="minorHAnsi" w:eastAsia="Times New Roman" w:hAnsiTheme="minorHAnsi" w:cs="Arial"/>
          <w:color w:val="000000" w:themeColor="text1"/>
          <w:sz w:val="24"/>
          <w:szCs w:val="24"/>
        </w:rPr>
        <w:t xml:space="preserve"> </w:t>
      </w:r>
      <w:r w:rsidR="005A7E6A" w:rsidRPr="00135DB2">
        <w:rPr>
          <w:rFonts w:asciiTheme="minorHAnsi" w:eastAsia="Times New Roman" w:hAnsiTheme="minorHAnsi" w:cs="Arial"/>
          <w:i/>
          <w:iCs/>
          <w:color w:val="000000" w:themeColor="text1"/>
          <w:sz w:val="24"/>
          <w:szCs w:val="24"/>
        </w:rPr>
        <w:t xml:space="preserve">Tuckman: Forming, Storming, Norming, Performing model </w:t>
      </w:r>
      <w:r w:rsidR="005A7E6A" w:rsidRPr="00135DB2">
        <w:rPr>
          <w:rFonts w:asciiTheme="minorHAnsi" w:eastAsia="Times New Roman" w:hAnsiTheme="minorHAnsi" w:cs="Arial"/>
          <w:color w:val="000000" w:themeColor="text1"/>
          <w:sz w:val="24"/>
          <w:szCs w:val="24"/>
        </w:rPr>
        <w:t>[</w:t>
      </w:r>
      <w:r w:rsidR="00135DB2">
        <w:rPr>
          <w:rFonts w:asciiTheme="minorHAnsi" w:eastAsia="Times New Roman" w:hAnsiTheme="minorHAnsi" w:cs="Arial"/>
          <w:color w:val="000000" w:themeColor="text1"/>
          <w:sz w:val="24"/>
          <w:szCs w:val="24"/>
        </w:rPr>
        <w:t>O</w:t>
      </w:r>
      <w:r w:rsidR="005A7E6A" w:rsidRPr="00135DB2">
        <w:rPr>
          <w:rFonts w:asciiTheme="minorHAnsi" w:eastAsia="Times New Roman" w:hAnsiTheme="minorHAnsi" w:cs="Arial"/>
          <w:color w:val="000000" w:themeColor="text1"/>
          <w:sz w:val="24"/>
          <w:szCs w:val="24"/>
        </w:rPr>
        <w:t>nline</w:t>
      </w:r>
      <w:proofErr w:type="gramStart"/>
      <w:r w:rsidR="005A7E6A" w:rsidRPr="00135DB2">
        <w:rPr>
          <w:rFonts w:asciiTheme="minorHAnsi" w:eastAsia="Times New Roman" w:hAnsiTheme="minorHAnsi" w:cs="Arial"/>
          <w:color w:val="000000" w:themeColor="text1"/>
          <w:sz w:val="24"/>
          <w:szCs w:val="24"/>
        </w:rPr>
        <w:t>].[</w:t>
      </w:r>
      <w:proofErr w:type="gramEnd"/>
      <w:r w:rsidR="005A7E6A" w:rsidRPr="00135DB2">
        <w:rPr>
          <w:rFonts w:asciiTheme="minorHAnsi" w:eastAsia="Times New Roman" w:hAnsiTheme="minorHAnsi" w:cs="Arial"/>
          <w:color w:val="000000" w:themeColor="text1"/>
          <w:sz w:val="24"/>
          <w:szCs w:val="24"/>
        </w:rPr>
        <w:t xml:space="preserve">Accessed: </w:t>
      </w:r>
      <w:r w:rsidR="00FB44C8" w:rsidRPr="00135DB2">
        <w:rPr>
          <w:rFonts w:asciiTheme="minorHAnsi" w:eastAsia="Times New Roman" w:hAnsiTheme="minorHAnsi" w:cs="Arial"/>
          <w:color w:val="000000" w:themeColor="text1"/>
          <w:sz w:val="24"/>
          <w:szCs w:val="24"/>
        </w:rPr>
        <w:t>30 March 2020]. Available from:</w:t>
      </w:r>
      <w:r w:rsidR="00606DA5" w:rsidRPr="00135DB2">
        <w:rPr>
          <w:rFonts w:asciiTheme="minorHAnsi" w:hAnsiTheme="minorHAnsi"/>
          <w:color w:val="000000" w:themeColor="text1"/>
          <w:sz w:val="24"/>
          <w:szCs w:val="24"/>
        </w:rPr>
        <w:t xml:space="preserve"> </w:t>
      </w:r>
      <w:r w:rsidRPr="00135DB2">
        <w:rPr>
          <w:rFonts w:asciiTheme="minorHAnsi" w:hAnsiTheme="minorHAnsi"/>
          <w:color w:val="000000" w:themeColor="text1"/>
          <w:sz w:val="24"/>
          <w:szCs w:val="24"/>
        </w:rPr>
        <w:t xml:space="preserve"> </w:t>
      </w:r>
      <w:hyperlink r:id="rId11" w:history="1">
        <w:r w:rsidR="008A236F" w:rsidRPr="00135DB2">
          <w:rPr>
            <w:rStyle w:val="Hyperlink"/>
            <w:rFonts w:asciiTheme="minorHAnsi" w:hAnsiTheme="minorHAnsi"/>
            <w:color w:val="000000" w:themeColor="text1"/>
            <w:sz w:val="24"/>
            <w:szCs w:val="24"/>
          </w:rPr>
          <w:t>https://www.businessballs.com/team-management/tuckman-forming-storming-norming-performing-model/</w:t>
        </w:r>
      </w:hyperlink>
    </w:p>
    <w:p w14:paraId="135B34CA" w14:textId="77777777" w:rsidR="00172ED9" w:rsidRPr="00135DB2" w:rsidRDefault="00172ED9" w:rsidP="00AB780F">
      <w:pPr>
        <w:pStyle w:val="Heading1"/>
        <w:numPr>
          <w:ilvl w:val="0"/>
          <w:numId w:val="4"/>
        </w:numPr>
        <w:spacing w:before="0" w:after="450"/>
        <w:textAlignment w:val="baseline"/>
        <w:rPr>
          <w:rFonts w:asciiTheme="minorHAnsi" w:hAnsiTheme="minorHAnsi"/>
          <w:color w:val="000000" w:themeColor="text1"/>
          <w:sz w:val="24"/>
          <w:szCs w:val="24"/>
        </w:rPr>
      </w:pPr>
      <w:r w:rsidRPr="00135DB2">
        <w:rPr>
          <w:rFonts w:asciiTheme="minorHAnsi" w:hAnsiTheme="minorHAnsi"/>
          <w:color w:val="000000" w:themeColor="text1"/>
          <w:sz w:val="24"/>
          <w:szCs w:val="24"/>
        </w:rPr>
        <w:t>BusinessTopia.2016.</w:t>
      </w:r>
      <w:r w:rsidRPr="00135DB2">
        <w:rPr>
          <w:rFonts w:asciiTheme="minorHAnsi" w:eastAsia="Times New Roman" w:hAnsiTheme="minorHAnsi"/>
          <w:color w:val="000000" w:themeColor="text1"/>
          <w:sz w:val="24"/>
          <w:szCs w:val="24"/>
        </w:rPr>
        <w:t xml:space="preserve"> Berlo’s SMCR Model of </w:t>
      </w:r>
      <w:proofErr w:type="gramStart"/>
      <w:r w:rsidRPr="00135DB2">
        <w:rPr>
          <w:rFonts w:asciiTheme="minorHAnsi" w:eastAsia="Times New Roman" w:hAnsiTheme="minorHAnsi"/>
          <w:color w:val="000000" w:themeColor="text1"/>
          <w:sz w:val="24"/>
          <w:szCs w:val="24"/>
        </w:rPr>
        <w:t>Communication.[</w:t>
      </w:r>
      <w:proofErr w:type="gramEnd"/>
      <w:r w:rsidRPr="00135DB2">
        <w:rPr>
          <w:rFonts w:asciiTheme="minorHAnsi" w:eastAsia="Times New Roman" w:hAnsiTheme="minorHAnsi"/>
          <w:color w:val="000000" w:themeColor="text1"/>
          <w:sz w:val="24"/>
          <w:szCs w:val="24"/>
        </w:rPr>
        <w:t xml:space="preserve">Online].[Accessed: 1 April 2020]. Available from: </w:t>
      </w:r>
      <w:hyperlink r:id="rId12" w:history="1">
        <w:r w:rsidRPr="00135DB2">
          <w:rPr>
            <w:rStyle w:val="Hyperlink"/>
            <w:rFonts w:asciiTheme="minorHAnsi" w:hAnsiTheme="minorHAnsi"/>
            <w:color w:val="000000" w:themeColor="text1"/>
            <w:sz w:val="24"/>
            <w:szCs w:val="24"/>
          </w:rPr>
          <w:t>https://www.businesstopia.net/communication/berlo-model-communication</w:t>
        </w:r>
      </w:hyperlink>
    </w:p>
    <w:p w14:paraId="3BD645A1" w14:textId="77777777" w:rsidR="00D87D89" w:rsidRPr="00135DB2" w:rsidRDefault="00D87D89" w:rsidP="00AB780F">
      <w:pPr>
        <w:pStyle w:val="Heading1"/>
        <w:numPr>
          <w:ilvl w:val="0"/>
          <w:numId w:val="4"/>
        </w:numPr>
        <w:shd w:val="clear" w:color="auto" w:fill="FFFFFF"/>
        <w:spacing w:before="0" w:after="48"/>
        <w:textAlignment w:val="baseline"/>
        <w:rPr>
          <w:rFonts w:asciiTheme="minorHAnsi" w:eastAsia="Times New Roman" w:hAnsiTheme="minorHAnsi"/>
          <w:color w:val="000000" w:themeColor="text1"/>
          <w:sz w:val="24"/>
          <w:szCs w:val="24"/>
        </w:rPr>
      </w:pPr>
      <w:r w:rsidRPr="00135DB2">
        <w:rPr>
          <w:rFonts w:asciiTheme="minorHAnsi" w:hAnsiTheme="minorHAnsi"/>
          <w:color w:val="000000" w:themeColor="text1"/>
          <w:sz w:val="24"/>
          <w:szCs w:val="24"/>
        </w:rPr>
        <w:t>Drew, C. 2020</w:t>
      </w:r>
      <w:r w:rsidRPr="00135DB2">
        <w:rPr>
          <w:rFonts w:asciiTheme="minorHAnsi" w:eastAsia="Times New Roman" w:hAnsiTheme="minorHAnsi"/>
          <w:color w:val="000000" w:themeColor="text1"/>
          <w:sz w:val="24"/>
          <w:szCs w:val="24"/>
        </w:rPr>
        <w:t xml:space="preserve">Osgood-Schramm Model of Communication | Pros &amp; Cons (2020) [Online].[Accessed: 1 April 2020] .Available from: </w:t>
      </w:r>
      <w:hyperlink r:id="rId13" w:history="1">
        <w:r w:rsidRPr="00135DB2">
          <w:rPr>
            <w:rStyle w:val="Hyperlink"/>
            <w:rFonts w:asciiTheme="minorHAnsi" w:hAnsiTheme="minorHAnsi"/>
            <w:color w:val="000000" w:themeColor="text1"/>
            <w:sz w:val="24"/>
            <w:szCs w:val="24"/>
          </w:rPr>
          <w:t>https://helpfulprofessor.com/osgood-schramm/</w:t>
        </w:r>
      </w:hyperlink>
    </w:p>
    <w:p w14:paraId="0BD55CF1" w14:textId="5FAC8188" w:rsidR="00172ED9" w:rsidRPr="00D87D89" w:rsidRDefault="00D87D89" w:rsidP="00AB780F">
      <w:pPr>
        <w:pStyle w:val="Heading1"/>
        <w:numPr>
          <w:ilvl w:val="0"/>
          <w:numId w:val="4"/>
        </w:numPr>
        <w:shd w:val="clear" w:color="auto" w:fill="FFFFFF"/>
        <w:spacing w:before="0" w:after="240"/>
        <w:rPr>
          <w:rFonts w:asciiTheme="minorHAnsi" w:hAnsiTheme="minorHAnsi"/>
          <w:color w:val="000000" w:themeColor="text1"/>
          <w:sz w:val="24"/>
          <w:szCs w:val="24"/>
        </w:rPr>
      </w:pPr>
      <w:r w:rsidRPr="00135DB2">
        <w:rPr>
          <w:rFonts w:asciiTheme="minorHAnsi" w:hAnsiTheme="minorHAnsi"/>
          <w:color w:val="000000" w:themeColor="text1"/>
          <w:sz w:val="24"/>
          <w:szCs w:val="24"/>
        </w:rPr>
        <w:t xml:space="preserve">EBA, 2016. </w:t>
      </w:r>
      <w:r w:rsidRPr="00135DB2">
        <w:rPr>
          <w:rFonts w:asciiTheme="minorHAnsi" w:eastAsia="Times New Roman" w:hAnsiTheme="minorHAnsi" w:cs="Arial"/>
          <w:color w:val="000000" w:themeColor="text1"/>
          <w:sz w:val="24"/>
          <w:szCs w:val="24"/>
        </w:rPr>
        <w:t>Belbin Team Roles: Building Effective and Balanced Teams for Success [Online</w:t>
      </w:r>
      <w:proofErr w:type="gramStart"/>
      <w:r w:rsidRPr="00135DB2">
        <w:rPr>
          <w:rFonts w:asciiTheme="minorHAnsi" w:eastAsia="Times New Roman" w:hAnsiTheme="minorHAnsi" w:cs="Arial"/>
          <w:color w:val="000000" w:themeColor="text1"/>
          <w:sz w:val="24"/>
          <w:szCs w:val="24"/>
        </w:rPr>
        <w:t>].[</w:t>
      </w:r>
      <w:proofErr w:type="gramEnd"/>
      <w:r w:rsidRPr="00135DB2">
        <w:rPr>
          <w:rFonts w:asciiTheme="minorHAnsi" w:eastAsia="Times New Roman" w:hAnsiTheme="minorHAnsi" w:cs="Arial"/>
          <w:color w:val="000000" w:themeColor="text1"/>
          <w:sz w:val="24"/>
          <w:szCs w:val="24"/>
        </w:rPr>
        <w:t>Accessed:29 March 2020]. Available from:</w:t>
      </w:r>
      <w:hyperlink r:id="rId14" w:history="1">
        <w:r w:rsidRPr="00135DB2">
          <w:rPr>
            <w:rStyle w:val="Hyperlink"/>
            <w:rFonts w:asciiTheme="minorHAnsi" w:hAnsiTheme="minorHAnsi"/>
            <w:color w:val="000000" w:themeColor="text1"/>
            <w:sz w:val="24"/>
            <w:szCs w:val="24"/>
          </w:rPr>
          <w:t>https://www.educational-business-articles.com/belbin-team-roles/</w:t>
        </w:r>
      </w:hyperlink>
    </w:p>
    <w:p w14:paraId="02374622" w14:textId="64EDDC3E" w:rsidR="008A236F" w:rsidRPr="00135DB2" w:rsidRDefault="00DB6D75" w:rsidP="00AB780F">
      <w:pPr>
        <w:pStyle w:val="Heading2"/>
        <w:numPr>
          <w:ilvl w:val="0"/>
          <w:numId w:val="4"/>
        </w:numPr>
        <w:shd w:val="clear" w:color="auto" w:fill="F9F9F9"/>
        <w:spacing w:before="0" w:after="150" w:line="330" w:lineRule="atLeast"/>
        <w:divId w:val="1728262695"/>
        <w:rPr>
          <w:rFonts w:asciiTheme="minorHAnsi" w:hAnsiTheme="minorHAnsi"/>
          <w:color w:val="000000" w:themeColor="text1"/>
          <w:sz w:val="24"/>
          <w:szCs w:val="24"/>
        </w:rPr>
      </w:pPr>
      <w:r w:rsidRPr="00135DB2">
        <w:rPr>
          <w:rFonts w:asciiTheme="minorHAnsi" w:hAnsiTheme="minorHAnsi"/>
          <w:color w:val="000000" w:themeColor="text1"/>
          <w:sz w:val="24"/>
          <w:szCs w:val="24"/>
        </w:rPr>
        <w:t xml:space="preserve">Happy Manager. 2020 </w:t>
      </w:r>
      <w:r w:rsidRPr="00135DB2">
        <w:rPr>
          <w:rFonts w:asciiTheme="minorHAnsi" w:eastAsia="Times New Roman" w:hAnsiTheme="minorHAnsi"/>
          <w:color w:val="000000" w:themeColor="text1"/>
          <w:sz w:val="24"/>
          <w:szCs w:val="24"/>
        </w:rPr>
        <w:t>Teamwork Theory: Tuckman’s Stages of Group [online</w:t>
      </w:r>
      <w:proofErr w:type="gramStart"/>
      <w:r w:rsidRPr="00135DB2">
        <w:rPr>
          <w:rFonts w:asciiTheme="minorHAnsi" w:eastAsia="Times New Roman" w:hAnsiTheme="minorHAnsi"/>
          <w:color w:val="000000" w:themeColor="text1"/>
          <w:sz w:val="24"/>
          <w:szCs w:val="24"/>
        </w:rPr>
        <w:t>].[</w:t>
      </w:r>
      <w:proofErr w:type="gramEnd"/>
      <w:r w:rsidRPr="00135DB2">
        <w:rPr>
          <w:rFonts w:asciiTheme="minorHAnsi" w:eastAsia="Times New Roman" w:hAnsiTheme="minorHAnsi"/>
          <w:color w:val="000000" w:themeColor="text1"/>
          <w:sz w:val="24"/>
          <w:szCs w:val="24"/>
        </w:rPr>
        <w:t xml:space="preserve">Accessed: 29 March 2020]. Available from: </w:t>
      </w:r>
      <w:hyperlink r:id="rId15" w:history="1">
        <w:r w:rsidRPr="00135DB2">
          <w:rPr>
            <w:rStyle w:val="Hyperlink"/>
            <w:rFonts w:asciiTheme="minorHAnsi" w:hAnsiTheme="minorHAnsi"/>
            <w:color w:val="000000" w:themeColor="text1"/>
            <w:sz w:val="24"/>
            <w:szCs w:val="24"/>
          </w:rPr>
          <w:t>https://the-happy-manager.com/articles/teamwork-theory/</w:t>
        </w:r>
      </w:hyperlink>
    </w:p>
    <w:p w14:paraId="5FE2E078" w14:textId="77777777" w:rsidR="00AB780F" w:rsidRPr="00135DB2" w:rsidRDefault="00AB780F" w:rsidP="00AB780F">
      <w:pPr>
        <w:pStyle w:val="Heading1"/>
        <w:numPr>
          <w:ilvl w:val="0"/>
          <w:numId w:val="4"/>
        </w:numPr>
        <w:shd w:val="clear" w:color="auto" w:fill="FFFFFF"/>
        <w:spacing w:before="0" w:after="30"/>
        <w:rPr>
          <w:rFonts w:asciiTheme="minorHAnsi" w:eastAsia="Times New Roman" w:hAnsiTheme="minorHAnsi" w:cs="Arial"/>
          <w:color w:val="000000" w:themeColor="text1"/>
          <w:sz w:val="24"/>
          <w:szCs w:val="24"/>
        </w:rPr>
      </w:pPr>
      <w:r w:rsidRPr="00135DB2">
        <w:rPr>
          <w:rFonts w:asciiTheme="minorHAnsi" w:hAnsiTheme="minorHAnsi"/>
          <w:color w:val="000000" w:themeColor="text1"/>
          <w:sz w:val="24"/>
          <w:szCs w:val="24"/>
        </w:rPr>
        <w:t xml:space="preserve">Kashyap, V.2019 </w:t>
      </w:r>
      <w:r w:rsidRPr="00135DB2">
        <w:rPr>
          <w:rFonts w:asciiTheme="minorHAnsi" w:eastAsia="Times New Roman" w:hAnsiTheme="minorHAnsi" w:cs="Arial"/>
          <w:color w:val="000000" w:themeColor="text1"/>
          <w:sz w:val="24"/>
          <w:szCs w:val="24"/>
        </w:rPr>
        <w:t>Effective Communication in the Workplace: How and Why? [Online</w:t>
      </w:r>
      <w:proofErr w:type="gramStart"/>
      <w:r w:rsidRPr="00135DB2">
        <w:rPr>
          <w:rFonts w:asciiTheme="minorHAnsi" w:eastAsia="Times New Roman" w:hAnsiTheme="minorHAnsi" w:cs="Arial"/>
          <w:color w:val="000000" w:themeColor="text1"/>
          <w:sz w:val="24"/>
          <w:szCs w:val="24"/>
        </w:rPr>
        <w:t>].[</w:t>
      </w:r>
      <w:proofErr w:type="gramEnd"/>
      <w:r w:rsidRPr="00135DB2">
        <w:rPr>
          <w:rFonts w:asciiTheme="minorHAnsi" w:eastAsia="Times New Roman" w:hAnsiTheme="minorHAnsi" w:cs="Arial"/>
          <w:color w:val="000000" w:themeColor="text1"/>
          <w:sz w:val="24"/>
          <w:szCs w:val="24"/>
        </w:rPr>
        <w:t>Accessed on: 1 April 2020]. Available from:</w:t>
      </w:r>
      <w:r w:rsidRPr="00135DB2">
        <w:rPr>
          <w:rFonts w:asciiTheme="minorHAnsi" w:eastAsia="Times New Roman" w:hAnsiTheme="minorHAnsi"/>
          <w:color w:val="000000" w:themeColor="text1"/>
          <w:sz w:val="24"/>
          <w:szCs w:val="24"/>
        </w:rPr>
        <w:t xml:space="preserve"> </w:t>
      </w:r>
      <w:hyperlink r:id="rId16" w:history="1">
        <w:r w:rsidRPr="00135DB2">
          <w:rPr>
            <w:rStyle w:val="Hyperlink"/>
            <w:rFonts w:asciiTheme="minorHAnsi" w:eastAsia="Times New Roman" w:hAnsiTheme="minorHAnsi"/>
            <w:color w:val="000000" w:themeColor="text1"/>
            <w:sz w:val="24"/>
            <w:szCs w:val="24"/>
          </w:rPr>
          <w:t>https://www.hrtechnologist.com/articles/employee-engagement/effective-communication-in-the-workplace-how-and-why/</w:t>
        </w:r>
      </w:hyperlink>
    </w:p>
    <w:p w14:paraId="045A6F08" w14:textId="44284F03" w:rsidR="00AB780F" w:rsidRPr="00AB780F" w:rsidRDefault="00AB780F" w:rsidP="00AB780F">
      <w:pPr>
        <w:pStyle w:val="ListParagraph"/>
        <w:numPr>
          <w:ilvl w:val="0"/>
          <w:numId w:val="4"/>
        </w:numPr>
        <w:rPr>
          <w:color w:val="000000" w:themeColor="text1"/>
          <w:sz w:val="24"/>
          <w:szCs w:val="24"/>
        </w:rPr>
      </w:pPr>
      <w:proofErr w:type="gramStart"/>
      <w:r w:rsidRPr="00AB780F">
        <w:rPr>
          <w:color w:val="000000" w:themeColor="text1"/>
          <w:sz w:val="24"/>
          <w:szCs w:val="24"/>
        </w:rPr>
        <w:t>Nordquist,R.</w:t>
      </w:r>
      <w:proofErr w:type="gramEnd"/>
      <w:r w:rsidRPr="00AB780F">
        <w:rPr>
          <w:color w:val="000000" w:themeColor="text1"/>
          <w:sz w:val="24"/>
          <w:szCs w:val="24"/>
        </w:rPr>
        <w:t xml:space="preserve"> 2019. What is Com</w:t>
      </w:r>
      <w:bookmarkStart w:id="0" w:name="_GoBack"/>
      <w:bookmarkEnd w:id="0"/>
      <w:r w:rsidRPr="00AB780F">
        <w:rPr>
          <w:color w:val="000000" w:themeColor="text1"/>
          <w:sz w:val="24"/>
          <w:szCs w:val="24"/>
        </w:rPr>
        <w:t>munication [Online</w:t>
      </w:r>
      <w:proofErr w:type="gramStart"/>
      <w:r w:rsidRPr="00AB780F">
        <w:rPr>
          <w:color w:val="000000" w:themeColor="text1"/>
          <w:sz w:val="24"/>
          <w:szCs w:val="24"/>
        </w:rPr>
        <w:t>].[</w:t>
      </w:r>
      <w:proofErr w:type="gramEnd"/>
      <w:r w:rsidRPr="00AB780F">
        <w:rPr>
          <w:color w:val="000000" w:themeColor="text1"/>
          <w:sz w:val="24"/>
          <w:szCs w:val="24"/>
        </w:rPr>
        <w:t xml:space="preserve">Accessed on 1 April 2020]. Available from:  </w:t>
      </w:r>
      <w:hyperlink r:id="rId17" w:history="1">
        <w:r w:rsidRPr="00AB780F">
          <w:rPr>
            <w:rStyle w:val="Hyperlink"/>
            <w:color w:val="000000" w:themeColor="text1"/>
            <w:sz w:val="24"/>
            <w:szCs w:val="24"/>
          </w:rPr>
          <w:t>https://www.thoughtco.com/what-is-communication-1689877</w:t>
        </w:r>
      </w:hyperlink>
    </w:p>
    <w:p w14:paraId="1DCA537B" w14:textId="4806B3B0" w:rsidR="00AB780F" w:rsidRPr="00AB780F" w:rsidRDefault="00AB780F" w:rsidP="00AB780F">
      <w:pPr>
        <w:pStyle w:val="ListParagraph"/>
        <w:numPr>
          <w:ilvl w:val="0"/>
          <w:numId w:val="4"/>
        </w:numPr>
        <w:rPr>
          <w:color w:val="000000" w:themeColor="text1"/>
          <w:sz w:val="24"/>
          <w:szCs w:val="24"/>
        </w:rPr>
      </w:pPr>
      <w:proofErr w:type="gramStart"/>
      <w:r w:rsidRPr="00AB780F">
        <w:rPr>
          <w:color w:val="000000" w:themeColor="text1"/>
          <w:sz w:val="24"/>
          <w:szCs w:val="24"/>
        </w:rPr>
        <w:t>Reddy,C.</w:t>
      </w:r>
      <w:proofErr w:type="gramEnd"/>
      <w:r w:rsidRPr="00AB780F">
        <w:rPr>
          <w:color w:val="000000" w:themeColor="text1"/>
          <w:sz w:val="24"/>
          <w:szCs w:val="24"/>
        </w:rPr>
        <w:t xml:space="preserve">2016. Importance of </w:t>
      </w:r>
      <w:proofErr w:type="gramStart"/>
      <w:r w:rsidRPr="00AB780F">
        <w:rPr>
          <w:color w:val="000000" w:themeColor="text1"/>
          <w:sz w:val="24"/>
          <w:szCs w:val="24"/>
        </w:rPr>
        <w:t>two way</w:t>
      </w:r>
      <w:proofErr w:type="gramEnd"/>
      <w:r w:rsidRPr="00AB780F">
        <w:rPr>
          <w:color w:val="000000" w:themeColor="text1"/>
          <w:sz w:val="24"/>
          <w:szCs w:val="24"/>
        </w:rPr>
        <w:t xml:space="preserve"> communication in a work place. [Online</w:t>
      </w:r>
      <w:proofErr w:type="gramStart"/>
      <w:r w:rsidRPr="00AB780F">
        <w:rPr>
          <w:color w:val="000000" w:themeColor="text1"/>
          <w:sz w:val="24"/>
          <w:szCs w:val="24"/>
        </w:rPr>
        <w:t>].[</w:t>
      </w:r>
      <w:proofErr w:type="gramEnd"/>
      <w:r w:rsidRPr="00AB780F">
        <w:rPr>
          <w:color w:val="000000" w:themeColor="text1"/>
          <w:sz w:val="24"/>
          <w:szCs w:val="24"/>
        </w:rPr>
        <w:t>Accessed on: 1 April 2020]. Available from: https://content.wisestep.com/importance-two-way-communication-workplace/</w:t>
      </w:r>
    </w:p>
    <w:p w14:paraId="4AA9CD6E" w14:textId="289A6077" w:rsidR="00740FAD" w:rsidRPr="00AB780F" w:rsidRDefault="000E73A7" w:rsidP="00AB780F">
      <w:pPr>
        <w:pStyle w:val="ListParagraph"/>
        <w:numPr>
          <w:ilvl w:val="0"/>
          <w:numId w:val="4"/>
        </w:numPr>
        <w:divId w:val="1079787924"/>
        <w:rPr>
          <w:color w:val="000000" w:themeColor="text1"/>
          <w:sz w:val="24"/>
          <w:szCs w:val="24"/>
        </w:rPr>
      </w:pPr>
      <w:r w:rsidRPr="00AB780F">
        <w:rPr>
          <w:color w:val="000000" w:themeColor="text1"/>
          <w:sz w:val="24"/>
          <w:szCs w:val="24"/>
        </w:rPr>
        <w:t xml:space="preserve">Slater, L.2016. High Performing </w:t>
      </w:r>
      <w:r w:rsidR="00CC6EB2" w:rsidRPr="00AB780F">
        <w:rPr>
          <w:color w:val="000000" w:themeColor="text1"/>
          <w:sz w:val="24"/>
          <w:szCs w:val="24"/>
        </w:rPr>
        <w:t xml:space="preserve">Teams: Belbin’s Team Roles. [Online]. [Accessed: 30 March 2020] Available from: </w:t>
      </w:r>
      <w:hyperlink r:id="rId18" w:history="1">
        <w:r w:rsidR="00CC6EB2" w:rsidRPr="00AB780F">
          <w:rPr>
            <w:rStyle w:val="Hyperlink"/>
            <w:color w:val="000000" w:themeColor="text1"/>
            <w:sz w:val="24"/>
            <w:szCs w:val="24"/>
          </w:rPr>
          <w:t>https://www.managementcentre.co.uk/high-performing-teams-belbins-team-roles/</w:t>
        </w:r>
      </w:hyperlink>
    </w:p>
    <w:sectPr w:rsidR="00740FAD" w:rsidRPr="00AB780F" w:rsidSect="003B28DC">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0F81DE" w14:textId="77777777" w:rsidR="00707977" w:rsidRDefault="00707977" w:rsidP="001F5A9C">
      <w:pPr>
        <w:spacing w:after="0" w:line="240" w:lineRule="auto"/>
      </w:pPr>
      <w:r>
        <w:separator/>
      </w:r>
    </w:p>
  </w:endnote>
  <w:endnote w:type="continuationSeparator" w:id="0">
    <w:p w14:paraId="4BB21C8E" w14:textId="77777777" w:rsidR="00707977" w:rsidRDefault="00707977" w:rsidP="001F5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21052A" w14:textId="77777777" w:rsidR="00707977" w:rsidRDefault="00707977" w:rsidP="001F5A9C">
      <w:pPr>
        <w:spacing w:after="0" w:line="240" w:lineRule="auto"/>
      </w:pPr>
      <w:r>
        <w:separator/>
      </w:r>
    </w:p>
  </w:footnote>
  <w:footnote w:type="continuationSeparator" w:id="0">
    <w:p w14:paraId="77AEA1F7" w14:textId="77777777" w:rsidR="00707977" w:rsidRDefault="00707977" w:rsidP="001F5A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66340A"/>
    <w:multiLevelType w:val="hybridMultilevel"/>
    <w:tmpl w:val="4B3A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3D414D"/>
    <w:multiLevelType w:val="hybridMultilevel"/>
    <w:tmpl w:val="C3B69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6B20FD"/>
    <w:multiLevelType w:val="hybridMultilevel"/>
    <w:tmpl w:val="90720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942D4B"/>
    <w:multiLevelType w:val="hybridMultilevel"/>
    <w:tmpl w:val="9810202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393"/>
    <w:rsid w:val="00042070"/>
    <w:rsid w:val="0005221D"/>
    <w:rsid w:val="00076DD6"/>
    <w:rsid w:val="0008795C"/>
    <w:rsid w:val="000906DC"/>
    <w:rsid w:val="00095860"/>
    <w:rsid w:val="000A3F79"/>
    <w:rsid w:val="000B0193"/>
    <w:rsid w:val="000B06CC"/>
    <w:rsid w:val="000B7361"/>
    <w:rsid w:val="000B7439"/>
    <w:rsid w:val="000C000F"/>
    <w:rsid w:val="000C2785"/>
    <w:rsid w:val="000C528E"/>
    <w:rsid w:val="000C5B37"/>
    <w:rsid w:val="000C6C0E"/>
    <w:rsid w:val="000C746E"/>
    <w:rsid w:val="000D1684"/>
    <w:rsid w:val="000D6E4E"/>
    <w:rsid w:val="000E5864"/>
    <w:rsid w:val="000E73A7"/>
    <w:rsid w:val="000F0E44"/>
    <w:rsid w:val="00104D40"/>
    <w:rsid w:val="00114E51"/>
    <w:rsid w:val="00135DB2"/>
    <w:rsid w:val="00142A03"/>
    <w:rsid w:val="00146188"/>
    <w:rsid w:val="00146A4B"/>
    <w:rsid w:val="001476DF"/>
    <w:rsid w:val="00157EB6"/>
    <w:rsid w:val="00172ED9"/>
    <w:rsid w:val="0017557A"/>
    <w:rsid w:val="001840AF"/>
    <w:rsid w:val="00194CB2"/>
    <w:rsid w:val="00194F00"/>
    <w:rsid w:val="001B065B"/>
    <w:rsid w:val="001B0741"/>
    <w:rsid w:val="001B7290"/>
    <w:rsid w:val="001C196C"/>
    <w:rsid w:val="001D4F29"/>
    <w:rsid w:val="001D60B8"/>
    <w:rsid w:val="001D7959"/>
    <w:rsid w:val="001F146C"/>
    <w:rsid w:val="001F4072"/>
    <w:rsid w:val="001F5A9C"/>
    <w:rsid w:val="002128F1"/>
    <w:rsid w:val="00213E8A"/>
    <w:rsid w:val="00216205"/>
    <w:rsid w:val="00222BEE"/>
    <w:rsid w:val="00230913"/>
    <w:rsid w:val="0023109F"/>
    <w:rsid w:val="0023531D"/>
    <w:rsid w:val="00236E89"/>
    <w:rsid w:val="00253B97"/>
    <w:rsid w:val="002618DF"/>
    <w:rsid w:val="00271734"/>
    <w:rsid w:val="0028239A"/>
    <w:rsid w:val="002917A8"/>
    <w:rsid w:val="002A6D7B"/>
    <w:rsid w:val="002B5AB5"/>
    <w:rsid w:val="002D2CB0"/>
    <w:rsid w:val="002D4E1B"/>
    <w:rsid w:val="002D7531"/>
    <w:rsid w:val="002E1A4D"/>
    <w:rsid w:val="002E207E"/>
    <w:rsid w:val="002F7442"/>
    <w:rsid w:val="00304DED"/>
    <w:rsid w:val="00305D17"/>
    <w:rsid w:val="003207A5"/>
    <w:rsid w:val="0034081C"/>
    <w:rsid w:val="0034262D"/>
    <w:rsid w:val="003479BE"/>
    <w:rsid w:val="00356FD9"/>
    <w:rsid w:val="0036396F"/>
    <w:rsid w:val="00372FC1"/>
    <w:rsid w:val="00373145"/>
    <w:rsid w:val="00383BAA"/>
    <w:rsid w:val="003B28DC"/>
    <w:rsid w:val="003E261C"/>
    <w:rsid w:val="003F59B1"/>
    <w:rsid w:val="00404499"/>
    <w:rsid w:val="0040681F"/>
    <w:rsid w:val="004078A6"/>
    <w:rsid w:val="00424826"/>
    <w:rsid w:val="00427F3E"/>
    <w:rsid w:val="00440374"/>
    <w:rsid w:val="00441BED"/>
    <w:rsid w:val="00483844"/>
    <w:rsid w:val="0049143E"/>
    <w:rsid w:val="004A0466"/>
    <w:rsid w:val="004A6C75"/>
    <w:rsid w:val="004A73F1"/>
    <w:rsid w:val="004B5192"/>
    <w:rsid w:val="004B6A9F"/>
    <w:rsid w:val="004B7B34"/>
    <w:rsid w:val="004C1730"/>
    <w:rsid w:val="004C47EA"/>
    <w:rsid w:val="004D23F2"/>
    <w:rsid w:val="004E2D73"/>
    <w:rsid w:val="005061C4"/>
    <w:rsid w:val="00513042"/>
    <w:rsid w:val="00533936"/>
    <w:rsid w:val="00536338"/>
    <w:rsid w:val="00537948"/>
    <w:rsid w:val="00544119"/>
    <w:rsid w:val="00560B05"/>
    <w:rsid w:val="00570B69"/>
    <w:rsid w:val="00594808"/>
    <w:rsid w:val="0059527C"/>
    <w:rsid w:val="005A7E6A"/>
    <w:rsid w:val="005B2AEC"/>
    <w:rsid w:val="005C0431"/>
    <w:rsid w:val="005C090B"/>
    <w:rsid w:val="005C5BA9"/>
    <w:rsid w:val="005C6AEA"/>
    <w:rsid w:val="005C7E8B"/>
    <w:rsid w:val="005D5004"/>
    <w:rsid w:val="005D6C87"/>
    <w:rsid w:val="005F1539"/>
    <w:rsid w:val="00606DA5"/>
    <w:rsid w:val="00607DAA"/>
    <w:rsid w:val="00630090"/>
    <w:rsid w:val="00646461"/>
    <w:rsid w:val="00666C89"/>
    <w:rsid w:val="00672864"/>
    <w:rsid w:val="006804F9"/>
    <w:rsid w:val="00684324"/>
    <w:rsid w:val="00685683"/>
    <w:rsid w:val="00685A7A"/>
    <w:rsid w:val="0068649B"/>
    <w:rsid w:val="006930CA"/>
    <w:rsid w:val="006943D9"/>
    <w:rsid w:val="00697DDA"/>
    <w:rsid w:val="006A6645"/>
    <w:rsid w:val="006B0F98"/>
    <w:rsid w:val="006B338E"/>
    <w:rsid w:val="006B61A6"/>
    <w:rsid w:val="006C1F5C"/>
    <w:rsid w:val="006C5A70"/>
    <w:rsid w:val="006D7E46"/>
    <w:rsid w:val="006E1AA5"/>
    <w:rsid w:val="00705DCD"/>
    <w:rsid w:val="00707977"/>
    <w:rsid w:val="007201AC"/>
    <w:rsid w:val="00722EF7"/>
    <w:rsid w:val="00723763"/>
    <w:rsid w:val="00727C75"/>
    <w:rsid w:val="0073072D"/>
    <w:rsid w:val="00731540"/>
    <w:rsid w:val="00731EB7"/>
    <w:rsid w:val="00740B44"/>
    <w:rsid w:val="00740FAD"/>
    <w:rsid w:val="00780C6D"/>
    <w:rsid w:val="00784DF7"/>
    <w:rsid w:val="007A0452"/>
    <w:rsid w:val="007A32D9"/>
    <w:rsid w:val="007B077B"/>
    <w:rsid w:val="007B0DCE"/>
    <w:rsid w:val="007B171B"/>
    <w:rsid w:val="007B3ABB"/>
    <w:rsid w:val="007C58E6"/>
    <w:rsid w:val="007D409B"/>
    <w:rsid w:val="007E2865"/>
    <w:rsid w:val="007E34E9"/>
    <w:rsid w:val="007E4CB0"/>
    <w:rsid w:val="007F2C77"/>
    <w:rsid w:val="00801ED7"/>
    <w:rsid w:val="00813138"/>
    <w:rsid w:val="00823EE5"/>
    <w:rsid w:val="00826A6C"/>
    <w:rsid w:val="00827DD4"/>
    <w:rsid w:val="00835247"/>
    <w:rsid w:val="008531D9"/>
    <w:rsid w:val="0086074C"/>
    <w:rsid w:val="008616F1"/>
    <w:rsid w:val="00867D44"/>
    <w:rsid w:val="00872EE0"/>
    <w:rsid w:val="00882F81"/>
    <w:rsid w:val="00884310"/>
    <w:rsid w:val="00884555"/>
    <w:rsid w:val="00887603"/>
    <w:rsid w:val="00891CC0"/>
    <w:rsid w:val="008A236F"/>
    <w:rsid w:val="008A7910"/>
    <w:rsid w:val="008B0385"/>
    <w:rsid w:val="008B39D5"/>
    <w:rsid w:val="008D4268"/>
    <w:rsid w:val="008D5720"/>
    <w:rsid w:val="008F1910"/>
    <w:rsid w:val="008F2FE5"/>
    <w:rsid w:val="0090211B"/>
    <w:rsid w:val="0093158F"/>
    <w:rsid w:val="00940143"/>
    <w:rsid w:val="009467E7"/>
    <w:rsid w:val="00957F3A"/>
    <w:rsid w:val="009652B9"/>
    <w:rsid w:val="0097605A"/>
    <w:rsid w:val="00976DCE"/>
    <w:rsid w:val="00985717"/>
    <w:rsid w:val="00991E35"/>
    <w:rsid w:val="009A327C"/>
    <w:rsid w:val="009A40FB"/>
    <w:rsid w:val="009B3923"/>
    <w:rsid w:val="009B4FC2"/>
    <w:rsid w:val="009C0C9F"/>
    <w:rsid w:val="009C0CA0"/>
    <w:rsid w:val="009C1C81"/>
    <w:rsid w:val="009C2A07"/>
    <w:rsid w:val="009C4813"/>
    <w:rsid w:val="009C4961"/>
    <w:rsid w:val="009D64A0"/>
    <w:rsid w:val="009E243D"/>
    <w:rsid w:val="009E4EB5"/>
    <w:rsid w:val="009E7A74"/>
    <w:rsid w:val="00A02BBB"/>
    <w:rsid w:val="00A10303"/>
    <w:rsid w:val="00A14B66"/>
    <w:rsid w:val="00A33E9D"/>
    <w:rsid w:val="00A3539A"/>
    <w:rsid w:val="00A50F35"/>
    <w:rsid w:val="00A56D44"/>
    <w:rsid w:val="00AA4630"/>
    <w:rsid w:val="00AB780F"/>
    <w:rsid w:val="00AD412F"/>
    <w:rsid w:val="00AD69DA"/>
    <w:rsid w:val="00AE7DB4"/>
    <w:rsid w:val="00B03D51"/>
    <w:rsid w:val="00B11214"/>
    <w:rsid w:val="00B36E90"/>
    <w:rsid w:val="00B47FD7"/>
    <w:rsid w:val="00B66BB4"/>
    <w:rsid w:val="00B76031"/>
    <w:rsid w:val="00B8307D"/>
    <w:rsid w:val="00B8548D"/>
    <w:rsid w:val="00B91990"/>
    <w:rsid w:val="00B9525C"/>
    <w:rsid w:val="00B97FBB"/>
    <w:rsid w:val="00BB20B7"/>
    <w:rsid w:val="00BB6B19"/>
    <w:rsid w:val="00BB7990"/>
    <w:rsid w:val="00BD64AE"/>
    <w:rsid w:val="00BE2BDA"/>
    <w:rsid w:val="00BE51A9"/>
    <w:rsid w:val="00C02568"/>
    <w:rsid w:val="00C12B59"/>
    <w:rsid w:val="00C221AD"/>
    <w:rsid w:val="00C23AB1"/>
    <w:rsid w:val="00C51988"/>
    <w:rsid w:val="00C53784"/>
    <w:rsid w:val="00C600BA"/>
    <w:rsid w:val="00C622ED"/>
    <w:rsid w:val="00C6299E"/>
    <w:rsid w:val="00C66041"/>
    <w:rsid w:val="00C729C6"/>
    <w:rsid w:val="00C7343E"/>
    <w:rsid w:val="00C7707C"/>
    <w:rsid w:val="00C92D29"/>
    <w:rsid w:val="00C93845"/>
    <w:rsid w:val="00C96D80"/>
    <w:rsid w:val="00CA0393"/>
    <w:rsid w:val="00CA26A5"/>
    <w:rsid w:val="00CC4178"/>
    <w:rsid w:val="00CC6EB2"/>
    <w:rsid w:val="00CD6D0F"/>
    <w:rsid w:val="00CE371D"/>
    <w:rsid w:val="00CF4974"/>
    <w:rsid w:val="00D86B02"/>
    <w:rsid w:val="00D87D89"/>
    <w:rsid w:val="00D9272E"/>
    <w:rsid w:val="00DA0C5C"/>
    <w:rsid w:val="00DA1408"/>
    <w:rsid w:val="00DA447C"/>
    <w:rsid w:val="00DB6D75"/>
    <w:rsid w:val="00DC2F22"/>
    <w:rsid w:val="00DE534D"/>
    <w:rsid w:val="00E11CCE"/>
    <w:rsid w:val="00E12536"/>
    <w:rsid w:val="00E13CBE"/>
    <w:rsid w:val="00E14F41"/>
    <w:rsid w:val="00E2287D"/>
    <w:rsid w:val="00E32669"/>
    <w:rsid w:val="00E37AC4"/>
    <w:rsid w:val="00E750D3"/>
    <w:rsid w:val="00E81BA9"/>
    <w:rsid w:val="00E84335"/>
    <w:rsid w:val="00E85209"/>
    <w:rsid w:val="00E90953"/>
    <w:rsid w:val="00E91C6F"/>
    <w:rsid w:val="00E929A1"/>
    <w:rsid w:val="00E97F85"/>
    <w:rsid w:val="00EA2964"/>
    <w:rsid w:val="00EC7DA8"/>
    <w:rsid w:val="00EC7E85"/>
    <w:rsid w:val="00ED6B8F"/>
    <w:rsid w:val="00EE7A93"/>
    <w:rsid w:val="00EF10B9"/>
    <w:rsid w:val="00F00C3D"/>
    <w:rsid w:val="00F04BF5"/>
    <w:rsid w:val="00F11107"/>
    <w:rsid w:val="00F113BB"/>
    <w:rsid w:val="00F1261D"/>
    <w:rsid w:val="00F1765C"/>
    <w:rsid w:val="00F2032E"/>
    <w:rsid w:val="00F211BC"/>
    <w:rsid w:val="00F223F2"/>
    <w:rsid w:val="00F252AC"/>
    <w:rsid w:val="00F449A8"/>
    <w:rsid w:val="00F52C73"/>
    <w:rsid w:val="00F64478"/>
    <w:rsid w:val="00F669CF"/>
    <w:rsid w:val="00F715C7"/>
    <w:rsid w:val="00F767B1"/>
    <w:rsid w:val="00F90B1A"/>
    <w:rsid w:val="00F929C3"/>
    <w:rsid w:val="00F94785"/>
    <w:rsid w:val="00FA0249"/>
    <w:rsid w:val="00FA1C4B"/>
    <w:rsid w:val="00FB44C8"/>
    <w:rsid w:val="00FB66CD"/>
    <w:rsid w:val="00FC10C1"/>
    <w:rsid w:val="00FD4E90"/>
    <w:rsid w:val="00FF1EFC"/>
    <w:rsid w:val="00FF4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NormalWeb">
    <w:name w:val="Normal (Web)"/>
    <w:basedOn w:val="Normal"/>
    <w:uiPriority w:val="99"/>
    <w:unhideWhenUsed/>
    <w:rsid w:val="00533936"/>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paragraph" w:styleId="Header">
    <w:name w:val="header"/>
    <w:basedOn w:val="Normal"/>
    <w:link w:val="HeaderChar"/>
    <w:uiPriority w:val="99"/>
    <w:unhideWhenUsed/>
    <w:rsid w:val="001F5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A9C"/>
  </w:style>
  <w:style w:type="paragraph" w:styleId="Footer">
    <w:name w:val="footer"/>
    <w:basedOn w:val="Normal"/>
    <w:link w:val="FooterChar"/>
    <w:uiPriority w:val="99"/>
    <w:unhideWhenUsed/>
    <w:rsid w:val="001F5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A9C"/>
  </w:style>
  <w:style w:type="paragraph" w:styleId="ListParagraph">
    <w:name w:val="List Paragraph"/>
    <w:basedOn w:val="Normal"/>
    <w:uiPriority w:val="34"/>
    <w:qFormat/>
    <w:rsid w:val="006B61A6"/>
    <w:pPr>
      <w:ind w:left="720"/>
      <w:contextualSpacing/>
    </w:pPr>
  </w:style>
  <w:style w:type="character" w:styleId="UnresolvedMention">
    <w:name w:val="Unresolved Mention"/>
    <w:basedOn w:val="DefaultParagraphFont"/>
    <w:uiPriority w:val="99"/>
    <w:semiHidden/>
    <w:unhideWhenUsed/>
    <w:rsid w:val="003207A5"/>
    <w:rPr>
      <w:color w:val="605E5C"/>
      <w:shd w:val="clear" w:color="auto" w:fill="E1DFDD"/>
    </w:rPr>
  </w:style>
  <w:style w:type="character" w:styleId="FollowedHyperlink">
    <w:name w:val="FollowedHyperlink"/>
    <w:basedOn w:val="DefaultParagraphFont"/>
    <w:uiPriority w:val="99"/>
    <w:semiHidden/>
    <w:unhideWhenUsed/>
    <w:rsid w:val="00A33E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447371">
      <w:bodyDiv w:val="1"/>
      <w:marLeft w:val="0"/>
      <w:marRight w:val="0"/>
      <w:marTop w:val="0"/>
      <w:marBottom w:val="0"/>
      <w:divBdr>
        <w:top w:val="none" w:sz="0" w:space="0" w:color="auto"/>
        <w:left w:val="none" w:sz="0" w:space="0" w:color="auto"/>
        <w:bottom w:val="none" w:sz="0" w:space="0" w:color="auto"/>
        <w:right w:val="none" w:sz="0" w:space="0" w:color="auto"/>
      </w:divBdr>
      <w:divsChild>
        <w:div w:id="1728262695">
          <w:marLeft w:val="0"/>
          <w:marRight w:val="0"/>
          <w:marTop w:val="0"/>
          <w:marBottom w:val="0"/>
          <w:divBdr>
            <w:top w:val="none" w:sz="0" w:space="0" w:color="auto"/>
            <w:left w:val="none" w:sz="0" w:space="0" w:color="auto"/>
            <w:bottom w:val="none" w:sz="0" w:space="0" w:color="auto"/>
            <w:right w:val="none" w:sz="0" w:space="0" w:color="auto"/>
          </w:divBdr>
          <w:divsChild>
            <w:div w:id="1079787924">
              <w:marLeft w:val="0"/>
              <w:marRight w:val="0"/>
              <w:marTop w:val="0"/>
              <w:marBottom w:val="0"/>
              <w:divBdr>
                <w:top w:val="none" w:sz="0" w:space="0" w:color="auto"/>
                <w:left w:val="none" w:sz="0" w:space="0" w:color="auto"/>
                <w:bottom w:val="none" w:sz="0" w:space="0" w:color="auto"/>
                <w:right w:val="none" w:sz="0" w:space="0" w:color="auto"/>
              </w:divBdr>
              <w:divsChild>
                <w:div w:id="204560512">
                  <w:marLeft w:val="0"/>
                  <w:marRight w:val="0"/>
                  <w:marTop w:val="0"/>
                  <w:marBottom w:val="0"/>
                  <w:divBdr>
                    <w:top w:val="none" w:sz="0" w:space="0" w:color="auto"/>
                    <w:left w:val="none" w:sz="0" w:space="0" w:color="auto"/>
                    <w:bottom w:val="none" w:sz="0" w:space="0" w:color="auto"/>
                    <w:right w:val="none" w:sz="0" w:space="0" w:color="auto"/>
                  </w:divBdr>
                </w:div>
                <w:div w:id="1613900830">
                  <w:marLeft w:val="0"/>
                  <w:marRight w:val="0"/>
                  <w:marTop w:val="0"/>
                  <w:marBottom w:val="0"/>
                  <w:divBdr>
                    <w:top w:val="none" w:sz="0" w:space="0" w:color="auto"/>
                    <w:left w:val="none" w:sz="0" w:space="0" w:color="auto"/>
                    <w:bottom w:val="none" w:sz="0" w:space="0" w:color="auto"/>
                    <w:right w:val="none" w:sz="0" w:space="0" w:color="auto"/>
                  </w:divBdr>
                  <w:divsChild>
                    <w:div w:id="1400051701">
                      <w:marLeft w:val="0"/>
                      <w:marRight w:val="0"/>
                      <w:marTop w:val="0"/>
                      <w:marBottom w:val="330"/>
                      <w:divBdr>
                        <w:top w:val="single" w:sz="6" w:space="7" w:color="E8E8E8"/>
                        <w:left w:val="none" w:sz="0" w:space="0" w:color="auto"/>
                        <w:bottom w:val="single" w:sz="6" w:space="7" w:color="E8E8E8"/>
                        <w:right w:val="none" w:sz="0" w:space="0" w:color="auto"/>
                      </w:divBdr>
                      <w:divsChild>
                        <w:div w:id="489751742">
                          <w:marLeft w:val="0"/>
                          <w:marRight w:val="0"/>
                          <w:marTop w:val="0"/>
                          <w:marBottom w:val="0"/>
                          <w:divBdr>
                            <w:top w:val="none" w:sz="0" w:space="0" w:color="auto"/>
                            <w:left w:val="none" w:sz="0" w:space="0" w:color="auto"/>
                            <w:bottom w:val="none" w:sz="0" w:space="0" w:color="auto"/>
                            <w:right w:val="none" w:sz="0" w:space="0" w:color="auto"/>
                          </w:divBdr>
                        </w:div>
                      </w:divsChild>
                    </w:div>
                    <w:div w:id="109937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9468462">
      <w:bodyDiv w:val="1"/>
      <w:marLeft w:val="0"/>
      <w:marRight w:val="0"/>
      <w:marTop w:val="0"/>
      <w:marBottom w:val="0"/>
      <w:divBdr>
        <w:top w:val="none" w:sz="0" w:space="0" w:color="auto"/>
        <w:left w:val="none" w:sz="0" w:space="0" w:color="auto"/>
        <w:bottom w:val="none" w:sz="0" w:space="0" w:color="auto"/>
        <w:right w:val="none" w:sz="0" w:space="0" w:color="auto"/>
      </w:divBdr>
    </w:div>
    <w:div w:id="191955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elpfulprofessor.com/osgood-schramm/" TargetMode="External"/><Relationship Id="rId18" Type="http://schemas.openxmlformats.org/officeDocument/2006/relationships/hyperlink" Target="https://www.managementcentre.co.uk/high-performing-teams-belbins-team-role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usinesstopia.net/communication/berlo-model-communication" TargetMode="External"/><Relationship Id="rId17" Type="http://schemas.openxmlformats.org/officeDocument/2006/relationships/hyperlink" Target="https://www.thoughtco.com/what-is-communication-1689877" TargetMode="External"/><Relationship Id="rId2" Type="http://schemas.openxmlformats.org/officeDocument/2006/relationships/customXml" Target="../customXml/item2.xml"/><Relationship Id="rId16" Type="http://schemas.openxmlformats.org/officeDocument/2006/relationships/hyperlink" Target="https://www.hrtechnologist.com/articles/employee-engagement/effective-communication-in-the-workplace-how-and-wh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balls.com/team-management/tuckman-forming-storming-norming-performing-model/" TargetMode="External"/><Relationship Id="rId5" Type="http://schemas.openxmlformats.org/officeDocument/2006/relationships/settings" Target="settings.xml"/><Relationship Id="rId15" Type="http://schemas.openxmlformats.org/officeDocument/2006/relationships/hyperlink" Target="https://the-happy-manager.com/articles/teamwork-theory/"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ducational-business-articles.com/belbin-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Salma mohammed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87342E-2CF2-4B50-8F48-198395A97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2385</Words>
  <Characters>13596</Characters>
  <Application>Microsoft Office Word</Application>
  <DocSecurity>4</DocSecurity>
  <Lines>113</Lines>
  <Paragraphs>31</Paragraphs>
  <ScaleCrop>false</ScaleCrop>
  <HeadingPairs>
    <vt:vector size="2" baseType="variant">
      <vt:variant>
        <vt:lpstr>Title</vt:lpstr>
      </vt:variant>
      <vt:variant>
        <vt:i4>1</vt:i4>
      </vt:variant>
    </vt:vector>
  </HeadingPairs>
  <TitlesOfParts>
    <vt:vector size="1" baseType="lpstr">
      <vt:lpstr>Give your report a title</vt:lpstr>
    </vt:vector>
  </TitlesOfParts>
  <Company>[Student number]</Company>
  <LinksUpToDate>false</LinksUpToDate>
  <CharactersWithSpaces>15950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Give your report a title</dc:title>
  <dc:subject>BMSW4001 Academic &amp; Employability Skills</dc:subject>
  <dc:creator>Christian Felices</dc:creator>
  <cp:keywords/>
  <dc:description/>
  <cp:lastModifiedBy>Salma Mohammed</cp:lastModifiedBy>
  <cp:revision>2</cp:revision>
  <dcterms:created xsi:type="dcterms:W3CDTF">2020-04-03T11:59:00Z</dcterms:created>
  <dcterms:modified xsi:type="dcterms:W3CDTF">2020-04-03T11:59:00Z</dcterms:modified>
</cp:coreProperties>
</file>