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8E34D" w14:textId="77777777" w:rsidR="001C0A10" w:rsidRPr="007C4A0C" w:rsidRDefault="001C0A10" w:rsidP="007C4A0C">
      <w:pPr>
        <w:spacing w:before="240" w:line="360" w:lineRule="auto"/>
        <w:jc w:val="center"/>
        <w:rPr>
          <w:rFonts w:ascii="Times New Roman" w:eastAsia="Times New Roman" w:hAnsi="Times New Roman" w:cs="Times New Roman"/>
          <w:b/>
          <w:sz w:val="24"/>
          <w:szCs w:val="24"/>
        </w:rPr>
      </w:pPr>
    </w:p>
    <w:p w14:paraId="6E93BE4A" w14:textId="77777777" w:rsidR="001C0A10" w:rsidRPr="007C4A0C" w:rsidRDefault="001C0A10" w:rsidP="007C4A0C">
      <w:pPr>
        <w:spacing w:before="240" w:line="360" w:lineRule="auto"/>
        <w:jc w:val="center"/>
        <w:rPr>
          <w:rFonts w:ascii="Times New Roman" w:eastAsia="Times New Roman" w:hAnsi="Times New Roman" w:cs="Times New Roman"/>
          <w:b/>
          <w:sz w:val="24"/>
          <w:szCs w:val="24"/>
        </w:rPr>
      </w:pPr>
    </w:p>
    <w:p w14:paraId="2D050C3A" w14:textId="3A075EB7" w:rsidR="001C0A10" w:rsidRDefault="001C0A10" w:rsidP="007C4A0C">
      <w:pPr>
        <w:spacing w:before="240" w:line="360" w:lineRule="auto"/>
        <w:jc w:val="center"/>
        <w:rPr>
          <w:rFonts w:ascii="Times New Roman" w:eastAsia="Times New Roman" w:hAnsi="Times New Roman" w:cs="Times New Roman"/>
          <w:b/>
          <w:sz w:val="24"/>
          <w:szCs w:val="24"/>
        </w:rPr>
      </w:pPr>
    </w:p>
    <w:p w14:paraId="47C96799" w14:textId="14983F9D" w:rsidR="00054609" w:rsidRDefault="00054609" w:rsidP="007C4A0C">
      <w:pPr>
        <w:spacing w:before="240" w:line="360" w:lineRule="auto"/>
        <w:jc w:val="center"/>
        <w:rPr>
          <w:rFonts w:ascii="Times New Roman" w:eastAsia="Times New Roman" w:hAnsi="Times New Roman" w:cs="Times New Roman"/>
          <w:b/>
          <w:sz w:val="24"/>
          <w:szCs w:val="24"/>
        </w:rPr>
      </w:pPr>
    </w:p>
    <w:p w14:paraId="2FCD1425" w14:textId="77777777" w:rsidR="00054609" w:rsidRPr="007C4A0C" w:rsidRDefault="00054609" w:rsidP="007C4A0C">
      <w:pPr>
        <w:spacing w:before="240" w:line="360" w:lineRule="auto"/>
        <w:jc w:val="center"/>
        <w:rPr>
          <w:rFonts w:ascii="Times New Roman" w:eastAsia="Times New Roman" w:hAnsi="Times New Roman" w:cs="Times New Roman"/>
          <w:b/>
          <w:sz w:val="24"/>
          <w:szCs w:val="24"/>
        </w:rPr>
      </w:pPr>
    </w:p>
    <w:p w14:paraId="290F8450" w14:textId="77777777" w:rsidR="001C0A10" w:rsidRPr="007C4A0C" w:rsidRDefault="001C0A10" w:rsidP="007C4A0C">
      <w:pPr>
        <w:spacing w:before="240" w:line="360" w:lineRule="auto"/>
        <w:jc w:val="center"/>
        <w:rPr>
          <w:rFonts w:ascii="Times New Roman" w:eastAsia="Times New Roman" w:hAnsi="Times New Roman" w:cs="Times New Roman"/>
          <w:b/>
          <w:sz w:val="24"/>
          <w:szCs w:val="24"/>
        </w:rPr>
      </w:pPr>
    </w:p>
    <w:p w14:paraId="4E31CD65" w14:textId="76311030" w:rsidR="001C0A10" w:rsidRPr="007C4A0C" w:rsidRDefault="001C0A10" w:rsidP="007C4A0C">
      <w:pPr>
        <w:spacing w:before="240" w:line="360" w:lineRule="auto"/>
        <w:jc w:val="center"/>
        <w:rPr>
          <w:rFonts w:ascii="Times New Roman" w:eastAsia="Times New Roman" w:hAnsi="Times New Roman" w:cs="Times New Roman"/>
          <w:b/>
          <w:sz w:val="24"/>
          <w:szCs w:val="24"/>
        </w:rPr>
      </w:pPr>
    </w:p>
    <w:p w14:paraId="00000001" w14:textId="5346F87F" w:rsidR="00CE762F" w:rsidRPr="00054609" w:rsidRDefault="001C0A10" w:rsidP="00054609">
      <w:pPr>
        <w:spacing w:before="240" w:line="360" w:lineRule="auto"/>
        <w:jc w:val="center"/>
        <w:rPr>
          <w:rFonts w:ascii="Times New Roman" w:eastAsia="Times New Roman" w:hAnsi="Times New Roman" w:cs="Times New Roman"/>
          <w:b/>
          <w:sz w:val="32"/>
          <w:szCs w:val="32"/>
        </w:rPr>
      </w:pPr>
      <w:r w:rsidRPr="00054609">
        <w:rPr>
          <w:rFonts w:ascii="Times New Roman" w:eastAsia="Times New Roman" w:hAnsi="Times New Roman" w:cs="Times New Roman"/>
          <w:b/>
          <w:sz w:val="32"/>
          <w:szCs w:val="32"/>
        </w:rPr>
        <w:t>ASSESSMENT 1: BLOGGING COMMUNICATE</w:t>
      </w:r>
    </w:p>
    <w:p w14:paraId="64B8121A" w14:textId="49EDE188" w:rsidR="002B44CC" w:rsidRPr="00054609" w:rsidRDefault="002B44CC" w:rsidP="00054609">
      <w:pPr>
        <w:spacing w:before="240" w:line="360" w:lineRule="auto"/>
        <w:jc w:val="center"/>
        <w:rPr>
          <w:rFonts w:ascii="Times New Roman" w:eastAsia="Times New Roman" w:hAnsi="Times New Roman" w:cs="Times New Roman"/>
          <w:b/>
          <w:sz w:val="32"/>
          <w:szCs w:val="32"/>
        </w:rPr>
      </w:pPr>
      <w:r w:rsidRPr="00054609">
        <w:rPr>
          <w:rFonts w:ascii="Times New Roman" w:eastAsia="Times New Roman" w:hAnsi="Times New Roman" w:cs="Times New Roman"/>
          <w:b/>
          <w:sz w:val="32"/>
          <w:szCs w:val="32"/>
        </w:rPr>
        <w:t>Student name: Daniel Istrati</w:t>
      </w:r>
    </w:p>
    <w:p w14:paraId="45F1E953" w14:textId="5EF7242E" w:rsidR="002B44CC" w:rsidRPr="00054609" w:rsidRDefault="002B44CC" w:rsidP="00054609">
      <w:pPr>
        <w:spacing w:before="240" w:line="360" w:lineRule="auto"/>
        <w:jc w:val="center"/>
        <w:rPr>
          <w:rFonts w:ascii="Times New Roman" w:eastAsia="Times New Roman" w:hAnsi="Times New Roman" w:cs="Times New Roman"/>
          <w:b/>
          <w:sz w:val="32"/>
          <w:szCs w:val="32"/>
        </w:rPr>
      </w:pPr>
      <w:r w:rsidRPr="00054609">
        <w:rPr>
          <w:rFonts w:ascii="Times New Roman" w:eastAsia="Times New Roman" w:hAnsi="Times New Roman" w:cs="Times New Roman"/>
          <w:b/>
          <w:sz w:val="32"/>
          <w:szCs w:val="32"/>
        </w:rPr>
        <w:t>Student ID: 1917711</w:t>
      </w:r>
    </w:p>
    <w:p w14:paraId="33D0FD93" w14:textId="77777777" w:rsidR="00CE762F" w:rsidRPr="007C4A0C" w:rsidRDefault="00CE762F" w:rsidP="007C4A0C">
      <w:pPr>
        <w:spacing w:before="240" w:line="360" w:lineRule="auto"/>
        <w:rPr>
          <w:rFonts w:ascii="Times New Roman" w:eastAsia="Times New Roman" w:hAnsi="Times New Roman" w:cs="Times New Roman"/>
          <w:b/>
          <w:sz w:val="24"/>
          <w:szCs w:val="24"/>
        </w:rPr>
      </w:pPr>
      <w:r w:rsidRPr="007C4A0C">
        <w:rPr>
          <w:rFonts w:ascii="Times New Roman" w:eastAsia="Times New Roman" w:hAnsi="Times New Roman" w:cs="Times New Roman"/>
          <w:b/>
          <w:sz w:val="24"/>
          <w:szCs w:val="24"/>
        </w:rPr>
        <w:br w:type="page"/>
      </w:r>
    </w:p>
    <w:p w14:paraId="00000002" w14:textId="77777777" w:rsidR="00582CAE" w:rsidRPr="007C4A0C" w:rsidRDefault="00000000" w:rsidP="007C4A0C">
      <w:pPr>
        <w:spacing w:before="240" w:line="360" w:lineRule="auto"/>
        <w:jc w:val="both"/>
        <w:rPr>
          <w:rFonts w:ascii="Times New Roman" w:eastAsia="Times New Roman" w:hAnsi="Times New Roman" w:cs="Times New Roman"/>
          <w:b/>
          <w:sz w:val="24"/>
          <w:szCs w:val="24"/>
        </w:rPr>
      </w:pPr>
      <w:r w:rsidRPr="007C4A0C">
        <w:rPr>
          <w:rFonts w:ascii="Times New Roman" w:eastAsia="Times New Roman" w:hAnsi="Times New Roman" w:cs="Times New Roman"/>
          <w:b/>
          <w:sz w:val="24"/>
          <w:szCs w:val="24"/>
        </w:rPr>
        <w:lastRenderedPageBreak/>
        <w:t>Amazon’s renewable project</w:t>
      </w:r>
    </w:p>
    <w:p w14:paraId="14E690ED" w14:textId="77777777" w:rsidR="008F2482" w:rsidRPr="008F2482" w:rsidRDefault="008F2482" w:rsidP="008F2482">
      <w:pPr>
        <w:spacing w:before="240" w:line="360" w:lineRule="auto"/>
        <w:jc w:val="both"/>
        <w:rPr>
          <w:rFonts w:ascii="Times New Roman" w:hAnsi="Times New Roman" w:cs="Times New Roman"/>
          <w:spacing w:val="2"/>
          <w:sz w:val="24"/>
          <w:szCs w:val="24"/>
        </w:rPr>
      </w:pPr>
      <w:r w:rsidRPr="008F2482">
        <w:rPr>
          <w:rFonts w:ascii="Times New Roman" w:hAnsi="Times New Roman" w:cs="Times New Roman"/>
          <w:spacing w:val="2"/>
          <w:sz w:val="24"/>
          <w:szCs w:val="24"/>
        </w:rPr>
        <w:t xml:space="preserve">The market for renewable energy now has one of the major corporate purchasers in Amazon. Around 37 more investments in renewable energy projects were made recently by the corporation. The business wants to completely switch to a sustainable operating model by 2025. (aboutamazon.com, 2022). The new initiative can boost the company's manufacturing capacity by 30%, five years before the initial 2030 goal. That is, between 12.2 GW and 15.7 GW. </w:t>
      </w:r>
      <w:proofErr w:type="gramStart"/>
      <w:r w:rsidRPr="008F2482">
        <w:rPr>
          <w:rFonts w:ascii="Times New Roman" w:hAnsi="Times New Roman" w:cs="Times New Roman"/>
          <w:spacing w:val="2"/>
          <w:sz w:val="24"/>
          <w:szCs w:val="24"/>
        </w:rPr>
        <w:t>Last but not least</w:t>
      </w:r>
      <w:proofErr w:type="gramEnd"/>
      <w:r w:rsidRPr="008F2482">
        <w:rPr>
          <w:rFonts w:ascii="Times New Roman" w:hAnsi="Times New Roman" w:cs="Times New Roman"/>
          <w:spacing w:val="2"/>
          <w:sz w:val="24"/>
          <w:szCs w:val="24"/>
        </w:rPr>
        <w:t>, 310 additional renewable energy projects will be added across 19 nations.</w:t>
      </w:r>
    </w:p>
    <w:p w14:paraId="00985187" w14:textId="6AC118A6" w:rsidR="009A2CB8" w:rsidRDefault="008F2482" w:rsidP="008F2482">
      <w:pPr>
        <w:spacing w:before="240" w:line="360" w:lineRule="auto"/>
        <w:jc w:val="both"/>
        <w:rPr>
          <w:rFonts w:ascii="Times New Roman" w:hAnsi="Times New Roman" w:cs="Times New Roman"/>
          <w:noProof/>
          <w:sz w:val="24"/>
          <w:szCs w:val="24"/>
        </w:rPr>
      </w:pPr>
      <w:r w:rsidRPr="008F2482">
        <w:rPr>
          <w:rFonts w:ascii="Times New Roman" w:hAnsi="Times New Roman" w:cs="Times New Roman"/>
          <w:spacing w:val="2"/>
          <w:sz w:val="24"/>
          <w:szCs w:val="24"/>
        </w:rPr>
        <w:t>The project's significant advantages for the environment and the business should be underlined. With a 3.7% yearly emissions decrease, the project will produce electricity that is entirely free of carbon.</w:t>
      </w:r>
      <w:r w:rsidR="00B357AB" w:rsidRPr="007C4A0C">
        <w:rPr>
          <w:rFonts w:ascii="Times New Roman" w:hAnsi="Times New Roman" w:cs="Times New Roman"/>
          <w:spacing w:val="2"/>
          <w:sz w:val="24"/>
          <w:szCs w:val="24"/>
        </w:rPr>
        <w:t xml:space="preserve"> (Bai et al. 2019</w:t>
      </w:r>
      <w:r>
        <w:rPr>
          <w:rFonts w:ascii="Times New Roman" w:hAnsi="Times New Roman" w:cs="Times New Roman"/>
          <w:spacing w:val="2"/>
          <w:sz w:val="24"/>
          <w:szCs w:val="24"/>
        </w:rPr>
        <w:t>).</w:t>
      </w:r>
      <w:r w:rsidRPr="008F2482">
        <w:t xml:space="preserve"> </w:t>
      </w:r>
      <w:r w:rsidRPr="008F2482">
        <w:rPr>
          <w:rFonts w:ascii="Times New Roman" w:hAnsi="Times New Roman" w:cs="Times New Roman"/>
          <w:spacing w:val="2"/>
          <w:sz w:val="24"/>
          <w:szCs w:val="24"/>
        </w:rPr>
        <w:t>However, the project is also essential to the company's success. It will significantly strengthen the company's position as a market leader and its ranking on the list of the "World's Largest Corporate Buyers." The corporation declared that it was redoubling its efforts and shortening the time frame for meeting its climate commitments by five years.</w:t>
      </w:r>
      <w:r w:rsidR="009A2CB8" w:rsidRPr="009A2CB8">
        <w:rPr>
          <w:rFonts w:ascii="Times New Roman" w:hAnsi="Times New Roman" w:cs="Times New Roman"/>
          <w:noProof/>
          <w:sz w:val="24"/>
          <w:szCs w:val="24"/>
        </w:rPr>
        <w:t xml:space="preserve"> </w:t>
      </w:r>
    </w:p>
    <w:p w14:paraId="0CDB87BA" w14:textId="77777777" w:rsidR="00822F09" w:rsidRDefault="00822F09" w:rsidP="008F2482">
      <w:pPr>
        <w:spacing w:before="240" w:line="360" w:lineRule="auto"/>
        <w:jc w:val="both"/>
        <w:rPr>
          <w:rFonts w:ascii="Times New Roman" w:hAnsi="Times New Roman" w:cs="Times New Roman"/>
          <w:noProof/>
          <w:sz w:val="24"/>
          <w:szCs w:val="24"/>
        </w:rPr>
      </w:pPr>
    </w:p>
    <w:p w14:paraId="2D187812" w14:textId="53F53252" w:rsidR="00B357AB" w:rsidRPr="007C4A0C" w:rsidRDefault="009A2CB8" w:rsidP="00822F09">
      <w:pPr>
        <w:spacing w:before="240" w:line="360" w:lineRule="auto"/>
        <w:jc w:val="center"/>
        <w:rPr>
          <w:rFonts w:ascii="Times New Roman" w:hAnsi="Times New Roman" w:cs="Times New Roman"/>
          <w:spacing w:val="2"/>
          <w:sz w:val="24"/>
          <w:szCs w:val="24"/>
        </w:rPr>
      </w:pPr>
      <w:r w:rsidRPr="007C4A0C">
        <w:rPr>
          <w:rFonts w:ascii="Times New Roman" w:hAnsi="Times New Roman" w:cs="Times New Roman"/>
          <w:noProof/>
          <w:sz w:val="24"/>
          <w:szCs w:val="24"/>
        </w:rPr>
        <w:drawing>
          <wp:inline distT="0" distB="0" distL="0" distR="0" wp14:anchorId="406FF5D6" wp14:editId="11D743F7">
            <wp:extent cx="6231218" cy="3038475"/>
            <wp:effectExtent l="0" t="0" r="0" b="0"/>
            <wp:docPr id="1" name="Рисунок 1" descr="Изображение выглядит как карт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Рисунок 1" descr="Изображение выглядит как карта&#10;&#10;Автоматически созданное описание"/>
                    <pic:cNvPicPr/>
                  </pic:nvPicPr>
                  <pic:blipFill rotWithShape="1">
                    <a:blip r:embed="rId7"/>
                    <a:srcRect t="9868" r="1739" b="13277"/>
                    <a:stretch/>
                  </pic:blipFill>
                  <pic:spPr bwMode="auto">
                    <a:xfrm>
                      <a:off x="0" y="0"/>
                      <a:ext cx="6248421" cy="3046863"/>
                    </a:xfrm>
                    <a:prstGeom prst="rect">
                      <a:avLst/>
                    </a:prstGeom>
                    <a:ln>
                      <a:noFill/>
                    </a:ln>
                    <a:extLst>
                      <a:ext uri="{53640926-AAD7-44D8-BBD7-CCE9431645EC}">
                        <a14:shadowObscured xmlns:a14="http://schemas.microsoft.com/office/drawing/2010/main"/>
                      </a:ext>
                    </a:extLst>
                  </pic:spPr>
                </pic:pic>
              </a:graphicData>
            </a:graphic>
          </wp:inline>
        </w:drawing>
      </w:r>
    </w:p>
    <w:p w14:paraId="63389D6F" w14:textId="77777777" w:rsidR="00822F09" w:rsidRDefault="00822F09" w:rsidP="007C4A0C">
      <w:pPr>
        <w:spacing w:before="240" w:line="360" w:lineRule="auto"/>
        <w:jc w:val="both"/>
        <w:rPr>
          <w:rFonts w:ascii="Times New Roman" w:hAnsi="Times New Roman" w:cs="Times New Roman"/>
          <w:spacing w:val="2"/>
          <w:sz w:val="24"/>
          <w:szCs w:val="24"/>
        </w:rPr>
      </w:pPr>
    </w:p>
    <w:p w14:paraId="2E7BAC2D" w14:textId="77777777" w:rsidR="00822F09" w:rsidRDefault="00822F09" w:rsidP="007C4A0C">
      <w:pPr>
        <w:spacing w:before="240" w:line="360" w:lineRule="auto"/>
        <w:jc w:val="both"/>
        <w:rPr>
          <w:rFonts w:ascii="Times New Roman" w:hAnsi="Times New Roman" w:cs="Times New Roman"/>
          <w:spacing w:val="2"/>
          <w:sz w:val="24"/>
          <w:szCs w:val="24"/>
        </w:rPr>
      </w:pPr>
    </w:p>
    <w:p w14:paraId="4B9D8278" w14:textId="0DFC98B9" w:rsidR="00B357AB" w:rsidRPr="007C4A0C" w:rsidRDefault="00B357AB" w:rsidP="007C4A0C">
      <w:pPr>
        <w:spacing w:before="240" w:line="360" w:lineRule="auto"/>
        <w:jc w:val="both"/>
        <w:rPr>
          <w:rFonts w:ascii="Times New Roman" w:hAnsi="Times New Roman" w:cs="Times New Roman"/>
          <w:b/>
          <w:bCs/>
          <w:spacing w:val="2"/>
          <w:sz w:val="24"/>
          <w:szCs w:val="24"/>
        </w:rPr>
      </w:pPr>
      <w:r w:rsidRPr="007C4A0C">
        <w:rPr>
          <w:rFonts w:ascii="Times New Roman" w:hAnsi="Times New Roman" w:cs="Times New Roman"/>
          <w:spacing w:val="2"/>
          <w:sz w:val="24"/>
          <w:szCs w:val="24"/>
        </w:rPr>
        <w:lastRenderedPageBreak/>
        <w:t xml:space="preserve"> </w:t>
      </w:r>
      <w:r w:rsidRPr="007C4A0C">
        <w:rPr>
          <w:rFonts w:ascii="Times New Roman" w:hAnsi="Times New Roman" w:cs="Times New Roman"/>
          <w:b/>
          <w:bCs/>
          <w:spacing w:val="2"/>
          <w:sz w:val="24"/>
          <w:szCs w:val="24"/>
        </w:rPr>
        <w:t>Amazon's Commitment to the Planet</w:t>
      </w:r>
    </w:p>
    <w:p w14:paraId="764903DF" w14:textId="77777777" w:rsidR="008F2482" w:rsidRDefault="008F2482" w:rsidP="007D6D1D">
      <w:pPr>
        <w:spacing w:before="240" w:line="360" w:lineRule="auto"/>
        <w:jc w:val="both"/>
        <w:rPr>
          <w:rFonts w:ascii="Times New Roman" w:eastAsia="Times New Roman" w:hAnsi="Times New Roman" w:cs="Times New Roman"/>
          <w:sz w:val="24"/>
          <w:szCs w:val="24"/>
        </w:rPr>
      </w:pPr>
      <w:r w:rsidRPr="008F2482">
        <w:rPr>
          <w:rFonts w:ascii="Times New Roman" w:eastAsia="Times New Roman" w:hAnsi="Times New Roman" w:cs="Times New Roman"/>
          <w:sz w:val="24"/>
          <w:szCs w:val="24"/>
        </w:rPr>
        <w:t xml:space="preserve">The aim of Amazon to lessen its carbon footprint and become "the largest corporate user of renewable energy" was outlined in a statement by CEO Andy Jassy. The company's objective of being 100% sustainable is one of the elements that might help an organisation obtain the </w:t>
      </w:r>
      <w:proofErr w:type="spellStart"/>
      <w:r w:rsidRPr="008F2482">
        <w:rPr>
          <w:rFonts w:ascii="Times New Roman" w:eastAsia="Times New Roman" w:hAnsi="Times New Roman" w:cs="Times New Roman"/>
          <w:sz w:val="24"/>
          <w:szCs w:val="24"/>
        </w:rPr>
        <w:t>distinction.</w:t>
      </w:r>
      <w:proofErr w:type="spellEnd"/>
    </w:p>
    <w:p w14:paraId="1594DB8B" w14:textId="7791FD05" w:rsidR="002B01BF" w:rsidRDefault="00512F38" w:rsidP="007D6D1D">
      <w:pPr>
        <w:spacing w:before="240" w:line="360" w:lineRule="auto"/>
        <w:jc w:val="both"/>
        <w:rPr>
          <w:rFonts w:ascii="Times New Roman" w:eastAsia="Times New Roman" w:hAnsi="Times New Roman" w:cs="Times New Roman"/>
          <w:sz w:val="24"/>
          <w:szCs w:val="24"/>
        </w:rPr>
      </w:pPr>
      <w:r w:rsidRPr="007C4A0C">
        <w:rPr>
          <w:rFonts w:ascii="Times New Roman" w:eastAsia="Times New Roman" w:hAnsi="Times New Roman" w:cs="Times New Roman"/>
          <w:sz w:val="24"/>
          <w:szCs w:val="24"/>
        </w:rPr>
        <w:t xml:space="preserve">However, the corporation greatly benefited </w:t>
      </w:r>
      <w:r w:rsidR="00FF3EA3" w:rsidRPr="007C4A0C">
        <w:rPr>
          <w:rFonts w:ascii="Times New Roman" w:eastAsia="Times New Roman" w:hAnsi="Times New Roman" w:cs="Times New Roman"/>
          <w:sz w:val="24"/>
          <w:szCs w:val="24"/>
        </w:rPr>
        <w:t>from</w:t>
      </w:r>
      <w:r w:rsidRPr="007C4A0C">
        <w:rPr>
          <w:rFonts w:ascii="Times New Roman" w:eastAsia="Times New Roman" w:hAnsi="Times New Roman" w:cs="Times New Roman"/>
          <w:sz w:val="24"/>
          <w:szCs w:val="24"/>
        </w:rPr>
        <w:t xml:space="preserve"> its investments in renewable energy initiatives (Cook, 2018). The CEO outlines how many renewable energy projects the business is currently funding. There are 310 solar and wind projects in 19 different nations (Cook, 2018). Additionally, the business decided to reach its goal five years earlier than the planned deadline of 2030.</w:t>
      </w:r>
    </w:p>
    <w:p w14:paraId="36A4A1C0" w14:textId="0A17226C" w:rsidR="00822F09" w:rsidRPr="007C4A0C" w:rsidRDefault="00822F09" w:rsidP="00822F09">
      <w:pPr>
        <w:spacing w:before="240" w:line="360" w:lineRule="auto"/>
        <w:jc w:val="center"/>
        <w:rPr>
          <w:rFonts w:ascii="Times New Roman" w:eastAsia="Times New Roman" w:hAnsi="Times New Roman" w:cs="Times New Roman"/>
          <w:sz w:val="24"/>
          <w:szCs w:val="24"/>
        </w:rPr>
      </w:pPr>
      <w:r>
        <w:rPr>
          <w:noProof/>
        </w:rPr>
        <w:drawing>
          <wp:inline distT="0" distB="0" distL="0" distR="0" wp14:anchorId="7A539095" wp14:editId="4C673CBB">
            <wp:extent cx="5676900" cy="3785813"/>
            <wp:effectExtent l="0" t="0" r="0" b="5715"/>
            <wp:docPr id="9" name="Рисунок 9" descr="Sustainability at Amaz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at Amaz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84862" cy="3791123"/>
                    </a:xfrm>
                    <a:prstGeom prst="rect">
                      <a:avLst/>
                    </a:prstGeom>
                    <a:noFill/>
                    <a:ln>
                      <a:noFill/>
                    </a:ln>
                  </pic:spPr>
                </pic:pic>
              </a:graphicData>
            </a:graphic>
          </wp:inline>
        </w:drawing>
      </w:r>
    </w:p>
    <w:p w14:paraId="6840C0E0" w14:textId="0E03D140" w:rsidR="00EC00AB" w:rsidRDefault="00EC00AB" w:rsidP="00912485">
      <w:pPr>
        <w:spacing w:before="240" w:line="360" w:lineRule="auto"/>
        <w:jc w:val="both"/>
        <w:rPr>
          <w:rFonts w:ascii="Times New Roman" w:eastAsia="Times New Roman" w:hAnsi="Times New Roman" w:cs="Times New Roman"/>
          <w:sz w:val="24"/>
          <w:szCs w:val="24"/>
        </w:rPr>
      </w:pPr>
      <w:r w:rsidRPr="007C4A0C">
        <w:rPr>
          <w:rFonts w:ascii="Times New Roman" w:eastAsia="Times New Roman" w:hAnsi="Times New Roman" w:cs="Times New Roman"/>
          <w:b/>
          <w:bCs/>
          <w:sz w:val="24"/>
          <w:szCs w:val="24"/>
        </w:rPr>
        <w:t>Amazon Product Strategy:</w:t>
      </w:r>
    </w:p>
    <w:p w14:paraId="437F30C2" w14:textId="223C99E6" w:rsidR="00912485" w:rsidRPr="007C4A0C" w:rsidRDefault="00912485" w:rsidP="00912485">
      <w:pPr>
        <w:spacing w:before="240" w:line="360" w:lineRule="auto"/>
        <w:jc w:val="both"/>
        <w:rPr>
          <w:rFonts w:ascii="Times New Roman" w:eastAsia="Times New Roman" w:hAnsi="Times New Roman" w:cs="Times New Roman"/>
          <w:sz w:val="24"/>
          <w:szCs w:val="24"/>
        </w:rPr>
      </w:pPr>
      <w:r w:rsidRPr="00912485">
        <w:rPr>
          <w:rFonts w:ascii="Times New Roman" w:eastAsia="Times New Roman" w:hAnsi="Times New Roman" w:cs="Times New Roman"/>
          <w:sz w:val="24"/>
          <w:szCs w:val="24"/>
        </w:rPr>
        <w:t xml:space="preserve">Amazon started with selling books online, a small branch based only on books, </w:t>
      </w:r>
      <w:proofErr w:type="gramStart"/>
      <w:r w:rsidRPr="00912485">
        <w:rPr>
          <w:rFonts w:ascii="Times New Roman" w:eastAsia="Times New Roman" w:hAnsi="Times New Roman" w:cs="Times New Roman"/>
          <w:sz w:val="24"/>
          <w:szCs w:val="24"/>
        </w:rPr>
        <w:t>at the moment</w:t>
      </w:r>
      <w:proofErr w:type="gramEnd"/>
      <w:r w:rsidRPr="00912485">
        <w:rPr>
          <w:rFonts w:ascii="Times New Roman" w:eastAsia="Times New Roman" w:hAnsi="Times New Roman" w:cs="Times New Roman"/>
          <w:sz w:val="24"/>
          <w:szCs w:val="24"/>
        </w:rPr>
        <w:t xml:space="preserve"> it sells millions of products from all categories starting from toys, clothes, tools, household appliances, books</w:t>
      </w:r>
      <w:r w:rsidR="00CF075E">
        <w:rPr>
          <w:rFonts w:ascii="Times New Roman" w:eastAsia="Times New Roman" w:hAnsi="Times New Roman" w:cs="Times New Roman"/>
          <w:sz w:val="24"/>
          <w:szCs w:val="24"/>
        </w:rPr>
        <w:t xml:space="preserve"> and </w:t>
      </w:r>
      <w:r w:rsidRPr="00912485">
        <w:rPr>
          <w:rFonts w:ascii="Times New Roman" w:eastAsia="Times New Roman" w:hAnsi="Times New Roman" w:cs="Times New Roman"/>
          <w:sz w:val="24"/>
          <w:szCs w:val="24"/>
        </w:rPr>
        <w:t xml:space="preserve">accessories. Amazon sells products to all companies, both small and large. Amazon is not only one of the largest sales sites, but it is ranked among the top 5 IT companies. </w:t>
      </w:r>
      <w:r w:rsidRPr="00912485">
        <w:rPr>
          <w:rFonts w:ascii="Times New Roman" w:eastAsia="Times New Roman" w:hAnsi="Times New Roman" w:cs="Times New Roman"/>
          <w:sz w:val="24"/>
          <w:szCs w:val="24"/>
        </w:rPr>
        <w:lastRenderedPageBreak/>
        <w:t>Consumers can very easily use the website even from the mobile application, after which they can order any kind of product on a very wide scale. The Amazon website itself, which offers a wide range of things, is considered " the product".</w:t>
      </w:r>
    </w:p>
    <w:p w14:paraId="08C1EBF3" w14:textId="283FBC36" w:rsidR="007C4A0C" w:rsidRPr="007C4A0C" w:rsidRDefault="007C4A0C" w:rsidP="007C4A0C">
      <w:pPr>
        <w:spacing w:before="240" w:line="360" w:lineRule="auto"/>
        <w:jc w:val="center"/>
        <w:rPr>
          <w:rFonts w:ascii="Times New Roman" w:eastAsia="Times New Roman" w:hAnsi="Times New Roman" w:cs="Times New Roman"/>
          <w:sz w:val="24"/>
          <w:szCs w:val="24"/>
        </w:rPr>
      </w:pPr>
      <w:r w:rsidRPr="007C4A0C">
        <w:rPr>
          <w:rFonts w:ascii="Times New Roman" w:hAnsi="Times New Roman" w:cs="Times New Roman"/>
          <w:noProof/>
          <w:sz w:val="24"/>
          <w:szCs w:val="24"/>
        </w:rPr>
        <w:drawing>
          <wp:inline distT="0" distB="0" distL="0" distR="0" wp14:anchorId="001328A6" wp14:editId="7508F5EC">
            <wp:extent cx="4962659" cy="2202180"/>
            <wp:effectExtent l="0" t="0" r="9525" b="7620"/>
            <wp:docPr id="10" name="Рисунок 10" descr="Amazon's product strategy. This is the foreword to a 3 part series… | by  Albert Tseng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mazon's product strategy. This is the foreword to a 3 part series… | by  Albert Tseng | Medi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76349" cy="2208255"/>
                    </a:xfrm>
                    <a:prstGeom prst="rect">
                      <a:avLst/>
                    </a:prstGeom>
                    <a:noFill/>
                    <a:ln>
                      <a:noFill/>
                    </a:ln>
                  </pic:spPr>
                </pic:pic>
              </a:graphicData>
            </a:graphic>
          </wp:inline>
        </w:drawing>
      </w:r>
    </w:p>
    <w:p w14:paraId="3DA2DF06" w14:textId="777C7A1E" w:rsidR="005B23A6" w:rsidRPr="007C4A0C" w:rsidRDefault="005B23A6" w:rsidP="007C4A0C">
      <w:pPr>
        <w:spacing w:before="240" w:line="360" w:lineRule="auto"/>
        <w:jc w:val="both"/>
        <w:rPr>
          <w:rFonts w:ascii="Times New Roman" w:eastAsia="Times New Roman" w:hAnsi="Times New Roman" w:cs="Times New Roman"/>
          <w:b/>
          <w:bCs/>
          <w:sz w:val="24"/>
          <w:szCs w:val="24"/>
        </w:rPr>
      </w:pPr>
      <w:r w:rsidRPr="007C4A0C">
        <w:rPr>
          <w:rFonts w:ascii="Times New Roman" w:eastAsia="Times New Roman" w:hAnsi="Times New Roman" w:cs="Times New Roman"/>
          <w:b/>
          <w:bCs/>
          <w:sz w:val="24"/>
          <w:szCs w:val="24"/>
        </w:rPr>
        <w:t>Amazon</w:t>
      </w:r>
      <w:r w:rsidR="00120D84" w:rsidRPr="007C4A0C">
        <w:rPr>
          <w:rFonts w:ascii="Times New Roman" w:eastAsia="Times New Roman" w:hAnsi="Times New Roman" w:cs="Times New Roman"/>
          <w:b/>
          <w:bCs/>
          <w:sz w:val="24"/>
          <w:szCs w:val="24"/>
        </w:rPr>
        <w:t xml:space="preserve"> Price/Pricing Strategy</w:t>
      </w:r>
      <w:r w:rsidRPr="007C4A0C">
        <w:rPr>
          <w:rFonts w:ascii="Times New Roman" w:eastAsia="Times New Roman" w:hAnsi="Times New Roman" w:cs="Times New Roman"/>
          <w:b/>
          <w:bCs/>
          <w:sz w:val="24"/>
          <w:szCs w:val="24"/>
        </w:rPr>
        <w:t>:</w:t>
      </w:r>
    </w:p>
    <w:p w14:paraId="4E20CF18" w14:textId="30356AA7" w:rsidR="008E542B" w:rsidRPr="008E542B" w:rsidRDefault="008E542B" w:rsidP="008E542B">
      <w:pPr>
        <w:spacing w:before="240" w:line="360" w:lineRule="auto"/>
        <w:jc w:val="both"/>
        <w:rPr>
          <w:rFonts w:ascii="Times New Roman" w:eastAsia="Times New Roman" w:hAnsi="Times New Roman" w:cs="Times New Roman"/>
          <w:sz w:val="24"/>
          <w:szCs w:val="24"/>
        </w:rPr>
      </w:pPr>
      <w:r w:rsidRPr="008E542B">
        <w:rPr>
          <w:rFonts w:ascii="Times New Roman" w:eastAsia="Times New Roman" w:hAnsi="Times New Roman" w:cs="Times New Roman"/>
          <w:sz w:val="24"/>
          <w:szCs w:val="24"/>
        </w:rPr>
        <w:t xml:space="preserve">Amazon promotes its brand through aggressive marketing strategies. When it comes to promotion, Amazon focuses on advertising </w:t>
      </w:r>
      <w:r w:rsidR="00CF075E">
        <w:rPr>
          <w:rFonts w:ascii="Times New Roman" w:eastAsia="Times New Roman" w:hAnsi="Times New Roman" w:cs="Times New Roman"/>
          <w:sz w:val="24"/>
          <w:szCs w:val="24"/>
        </w:rPr>
        <w:t xml:space="preserve">and </w:t>
      </w:r>
      <w:r w:rsidRPr="008E542B">
        <w:rPr>
          <w:rFonts w:ascii="Times New Roman" w:eastAsia="Times New Roman" w:hAnsi="Times New Roman" w:cs="Times New Roman"/>
          <w:sz w:val="24"/>
          <w:szCs w:val="24"/>
        </w:rPr>
        <w:t xml:space="preserve">newspaper ads. Amazon promotes itself on social media sites through advertising, thus increasing its customer base. Amazon offers the possibility of strong sales offers and discounts for holidays, festivals or Black Friday that has a positive impact. When setting the price, </w:t>
      </w:r>
      <w:r w:rsidR="00DB21D6">
        <w:rPr>
          <w:rFonts w:ascii="Times New Roman" w:eastAsia="Times New Roman" w:hAnsi="Times New Roman" w:cs="Times New Roman"/>
          <w:sz w:val="24"/>
          <w:szCs w:val="24"/>
        </w:rPr>
        <w:t>four general approaches are</w:t>
      </w:r>
      <w:r w:rsidRPr="008E542B">
        <w:rPr>
          <w:rFonts w:ascii="Times New Roman" w:eastAsia="Times New Roman" w:hAnsi="Times New Roman" w:cs="Times New Roman"/>
          <w:sz w:val="24"/>
          <w:szCs w:val="24"/>
        </w:rPr>
        <w:t xml:space="preserve"> taken into consideration for increasing and managing income</w:t>
      </w:r>
    </w:p>
    <w:p w14:paraId="1A5E7BB4" w14:textId="3AC196A0" w:rsidR="00367C11" w:rsidRDefault="00367C11" w:rsidP="008E542B">
      <w:pPr>
        <w:spacing w:before="240" w:line="360" w:lineRule="auto"/>
        <w:rPr>
          <w:rFonts w:ascii="Times New Roman" w:eastAsia="Times New Roman" w:hAnsi="Times New Roman" w:cs="Times New Roman"/>
          <w:sz w:val="24"/>
          <w:szCs w:val="24"/>
        </w:rPr>
      </w:pPr>
      <w:r w:rsidRPr="00367C11">
        <w:rPr>
          <w:rFonts w:ascii="Times New Roman" w:eastAsia="Times New Roman" w:hAnsi="Times New Roman" w:cs="Times New Roman"/>
          <w:sz w:val="24"/>
          <w:szCs w:val="24"/>
        </w:rPr>
        <w:t xml:space="preserve">For the greatest income and revenue growth when it comes to Amazon pricing, you may wish to </w:t>
      </w:r>
      <w:proofErr w:type="gramStart"/>
      <w:r w:rsidRPr="00367C11">
        <w:rPr>
          <w:rFonts w:ascii="Times New Roman" w:eastAsia="Times New Roman" w:hAnsi="Times New Roman" w:cs="Times New Roman"/>
          <w:sz w:val="24"/>
          <w:szCs w:val="24"/>
        </w:rPr>
        <w:t>take into account</w:t>
      </w:r>
      <w:proofErr w:type="gramEnd"/>
      <w:r w:rsidRPr="00367C11">
        <w:rPr>
          <w:rFonts w:ascii="Times New Roman" w:eastAsia="Times New Roman" w:hAnsi="Times New Roman" w:cs="Times New Roman"/>
          <w:sz w:val="24"/>
          <w:szCs w:val="24"/>
        </w:rPr>
        <w:t xml:space="preserve"> one of four broad strategies. A top line that leaks vs one that overflows may be determined by choosing the optimal strategy for your brand</w:t>
      </w:r>
      <w:r>
        <w:rPr>
          <w:rFonts w:ascii="Times New Roman" w:eastAsia="Times New Roman" w:hAnsi="Times New Roman" w:cs="Times New Roman"/>
          <w:sz w:val="24"/>
          <w:szCs w:val="24"/>
        </w:rPr>
        <w:t>:</w:t>
      </w:r>
    </w:p>
    <w:p w14:paraId="64C517CA" w14:textId="18CACF64" w:rsidR="008E542B" w:rsidRPr="008E542B" w:rsidRDefault="00667BD0" w:rsidP="008E542B">
      <w:p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8E542B" w:rsidRPr="008E542B">
        <w:rPr>
          <w:rFonts w:ascii="Times New Roman" w:eastAsia="Times New Roman" w:hAnsi="Times New Roman" w:cs="Times New Roman"/>
          <w:sz w:val="24"/>
          <w:szCs w:val="24"/>
        </w:rPr>
        <w:t xml:space="preserve">a. Economy </w:t>
      </w:r>
      <w:r w:rsidR="00DB21D6">
        <w:rPr>
          <w:rFonts w:ascii="Times New Roman" w:eastAsia="Times New Roman" w:hAnsi="Times New Roman" w:cs="Times New Roman"/>
          <w:sz w:val="24"/>
          <w:szCs w:val="24"/>
        </w:rPr>
        <w:t>is</w:t>
      </w:r>
      <w:r w:rsidR="008E542B" w:rsidRPr="008E542B">
        <w:rPr>
          <w:rFonts w:ascii="Times New Roman" w:eastAsia="Times New Roman" w:hAnsi="Times New Roman" w:cs="Times New Roman"/>
          <w:sz w:val="24"/>
          <w:szCs w:val="24"/>
        </w:rPr>
        <w:t xml:space="preserve"> the cheapest </w:t>
      </w:r>
      <w:r w:rsidR="00DB21D6">
        <w:rPr>
          <w:rFonts w:ascii="Times New Roman" w:eastAsia="Times New Roman" w:hAnsi="Times New Roman" w:cs="Times New Roman"/>
          <w:sz w:val="24"/>
          <w:szCs w:val="24"/>
        </w:rPr>
        <w:t>product</w:t>
      </w:r>
      <w:r w:rsidR="008E542B" w:rsidRPr="008E542B">
        <w:rPr>
          <w:rFonts w:ascii="Times New Roman" w:eastAsia="Times New Roman" w:hAnsi="Times New Roman" w:cs="Times New Roman"/>
          <w:sz w:val="24"/>
          <w:szCs w:val="24"/>
        </w:rPr>
        <w:t xml:space="preserve"> with reduced advertising.</w:t>
      </w:r>
    </w:p>
    <w:p w14:paraId="6F145710" w14:textId="0E850F12" w:rsidR="00667BD0" w:rsidRDefault="00667BD0" w:rsidP="008E542B">
      <w:p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proofErr w:type="gramStart"/>
      <w:r w:rsidR="008E542B" w:rsidRPr="008E542B">
        <w:rPr>
          <w:rFonts w:ascii="Times New Roman" w:eastAsia="Times New Roman" w:hAnsi="Times New Roman" w:cs="Times New Roman"/>
          <w:sz w:val="24"/>
          <w:szCs w:val="24"/>
        </w:rPr>
        <w:t>b.Premium</w:t>
      </w:r>
      <w:proofErr w:type="spellEnd"/>
      <w:proofErr w:type="gramEnd"/>
      <w:r w:rsidR="008E542B" w:rsidRPr="008E542B">
        <w:rPr>
          <w:rFonts w:ascii="Times New Roman" w:eastAsia="Times New Roman" w:hAnsi="Times New Roman" w:cs="Times New Roman"/>
          <w:sz w:val="24"/>
          <w:szCs w:val="24"/>
        </w:rPr>
        <w:t>: the prices are higher, the products are part of the brandings</w:t>
      </w:r>
    </w:p>
    <w:p w14:paraId="2B15ED3D" w14:textId="1A0D500C" w:rsidR="00667BD0" w:rsidRDefault="00667BD0" w:rsidP="008E542B">
      <w:p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8E542B" w:rsidRPr="008E542B">
        <w:rPr>
          <w:rFonts w:ascii="Times New Roman" w:eastAsia="Times New Roman" w:hAnsi="Times New Roman" w:cs="Times New Roman"/>
          <w:sz w:val="24"/>
          <w:szCs w:val="24"/>
        </w:rPr>
        <w:t>c. Skimming: it is a strategy of starting with a higher price than the competitors</w:t>
      </w:r>
    </w:p>
    <w:p w14:paraId="6CDFDBF1" w14:textId="41201227" w:rsidR="008E542B" w:rsidRDefault="00667BD0" w:rsidP="008E542B">
      <w:p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8E542B" w:rsidRPr="008E542B">
        <w:rPr>
          <w:rFonts w:ascii="Times New Roman" w:eastAsia="Times New Roman" w:hAnsi="Times New Roman" w:cs="Times New Roman"/>
          <w:sz w:val="24"/>
          <w:szCs w:val="24"/>
        </w:rPr>
        <w:t>d. Penetration:</w:t>
      </w:r>
      <w:r w:rsidR="00DB21D6">
        <w:rPr>
          <w:rFonts w:ascii="Times New Roman" w:eastAsia="Times New Roman" w:hAnsi="Times New Roman" w:cs="Times New Roman"/>
          <w:sz w:val="24"/>
          <w:szCs w:val="24"/>
        </w:rPr>
        <w:t xml:space="preserve"> </w:t>
      </w:r>
      <w:r w:rsidR="008E542B" w:rsidRPr="008E542B">
        <w:rPr>
          <w:rFonts w:ascii="Times New Roman" w:eastAsia="Times New Roman" w:hAnsi="Times New Roman" w:cs="Times New Roman"/>
          <w:sz w:val="24"/>
          <w:szCs w:val="24"/>
        </w:rPr>
        <w:t>it</w:t>
      </w:r>
      <w:r w:rsidR="008E542B">
        <w:rPr>
          <w:rFonts w:ascii="Times New Roman" w:eastAsia="Times New Roman" w:hAnsi="Times New Roman" w:cs="Times New Roman"/>
          <w:sz w:val="24"/>
          <w:szCs w:val="24"/>
        </w:rPr>
        <w:t xml:space="preserve"> </w:t>
      </w:r>
      <w:r w:rsidR="008E542B" w:rsidRPr="008E542B">
        <w:rPr>
          <w:rFonts w:ascii="Times New Roman" w:eastAsia="Times New Roman" w:hAnsi="Times New Roman" w:cs="Times New Roman"/>
          <w:sz w:val="24"/>
          <w:szCs w:val="24"/>
        </w:rPr>
        <w:t>is a trick to reduce prices, being used by beginner sellers</w:t>
      </w:r>
    </w:p>
    <w:p w14:paraId="6DA24219" w14:textId="3B2A9D43" w:rsidR="00DE78E0" w:rsidRPr="007C4A0C" w:rsidRDefault="00DE78E0" w:rsidP="008E542B">
      <w:pPr>
        <w:spacing w:before="240" w:line="360" w:lineRule="auto"/>
        <w:jc w:val="center"/>
        <w:rPr>
          <w:rFonts w:ascii="Times New Roman" w:eastAsia="Times New Roman" w:hAnsi="Times New Roman" w:cs="Times New Roman"/>
          <w:sz w:val="24"/>
          <w:szCs w:val="24"/>
        </w:rPr>
      </w:pPr>
      <w:r w:rsidRPr="007C4A0C">
        <w:rPr>
          <w:rFonts w:ascii="Times New Roman" w:hAnsi="Times New Roman" w:cs="Times New Roman"/>
          <w:noProof/>
          <w:sz w:val="24"/>
          <w:szCs w:val="24"/>
        </w:rPr>
        <w:lastRenderedPageBreak/>
        <w:drawing>
          <wp:inline distT="0" distB="0" distL="0" distR="0" wp14:anchorId="5C34D516" wp14:editId="77DE9342">
            <wp:extent cx="5021580" cy="3350939"/>
            <wp:effectExtent l="0" t="0" r="7620" b="1905"/>
            <wp:docPr id="8" name="Рисунок 8" descr="Best Amazon Price Trackers to Use in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st Amazon Price Trackers to Use in 202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31075" cy="3357275"/>
                    </a:xfrm>
                    <a:prstGeom prst="rect">
                      <a:avLst/>
                    </a:prstGeom>
                    <a:noFill/>
                    <a:ln>
                      <a:noFill/>
                    </a:ln>
                  </pic:spPr>
                </pic:pic>
              </a:graphicData>
            </a:graphic>
          </wp:inline>
        </w:drawing>
      </w:r>
    </w:p>
    <w:p w14:paraId="7E9D8693" w14:textId="77777777" w:rsidR="00B4256C" w:rsidRDefault="00B4256C" w:rsidP="00B4256C">
      <w:pPr>
        <w:spacing w:before="240" w:line="360" w:lineRule="auto"/>
        <w:jc w:val="both"/>
        <w:rPr>
          <w:rFonts w:ascii="Times New Roman" w:hAnsi="Times New Roman" w:cs="Times New Roman"/>
          <w:b/>
          <w:bCs/>
          <w:sz w:val="24"/>
          <w:szCs w:val="24"/>
        </w:rPr>
      </w:pPr>
      <w:r>
        <w:rPr>
          <w:rFonts w:ascii="Times New Roman" w:hAnsi="Times New Roman" w:cs="Times New Roman"/>
          <w:b/>
          <w:bCs/>
          <w:sz w:val="24"/>
          <w:szCs w:val="24"/>
        </w:rPr>
        <w:t>Amazon Promotion &amp; Advertising Strategy:</w:t>
      </w:r>
    </w:p>
    <w:p w14:paraId="7C40A245" w14:textId="6E3DF24F" w:rsidR="00B4256C" w:rsidRDefault="00B4256C" w:rsidP="00B4256C">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promotes itself through various aggressive tactics that include the marketing mix. Amazon focuses a lot on advertising, announcements, newspapers, </w:t>
      </w:r>
      <w:r w:rsidR="00DB21D6">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promotions on online platforms. It is widely used in broadcast advertising, especially on social networks. Amazon has a large customer base and provides a wide range of services.</w:t>
      </w:r>
      <w:r>
        <w:rPr>
          <w:rFonts w:ascii="Times New Roman" w:hAnsi="Times New Roman" w:cs="Times New Roman"/>
          <w:sz w:val="24"/>
          <w:szCs w:val="24"/>
        </w:rPr>
        <w:t xml:space="preserve"> </w:t>
      </w:r>
      <w:r>
        <w:rPr>
          <w:rFonts w:ascii="Times New Roman" w:eastAsia="Times New Roman" w:hAnsi="Times New Roman" w:cs="Times New Roman"/>
          <w:sz w:val="24"/>
          <w:szCs w:val="24"/>
        </w:rPr>
        <w:t xml:space="preserve">Amazon sells in several countries, </w:t>
      </w:r>
      <w:r w:rsidR="00DB21D6">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has no advertising limit, becoming an eligible company for all countries around the world.</w:t>
      </w:r>
      <w:r>
        <w:rPr>
          <w:rFonts w:ascii="Times New Roman" w:hAnsi="Times New Roman" w:cs="Times New Roman"/>
          <w:sz w:val="24"/>
          <w:szCs w:val="24"/>
          <w:shd w:val="clear" w:color="auto" w:fill="FFFFFF"/>
        </w:rPr>
        <w:t xml:space="preserve"> </w:t>
      </w:r>
      <w:r w:rsidR="00821949" w:rsidRPr="00821949">
        <w:rPr>
          <w:rFonts w:ascii="Times New Roman" w:hAnsi="Times New Roman" w:cs="Times New Roman"/>
          <w:sz w:val="24"/>
          <w:szCs w:val="24"/>
          <w:shd w:val="clear" w:color="auto" w:fill="FFFFFF"/>
        </w:rPr>
        <w:t xml:space="preserve">Amazon is aware of how crucial communication is in marketing. To reach potential customers or users of its products, it employs a wide variety of advertising techniques. It's a terrific method for Amazon to develop its brand </w:t>
      </w:r>
      <w:r w:rsidR="00DB21D6">
        <w:rPr>
          <w:rFonts w:ascii="Times New Roman" w:hAnsi="Times New Roman" w:cs="Times New Roman"/>
          <w:sz w:val="24"/>
          <w:szCs w:val="24"/>
          <w:shd w:val="clear" w:color="auto" w:fill="FFFFFF"/>
        </w:rPr>
        <w:t>and</w:t>
      </w:r>
      <w:r w:rsidR="00821949" w:rsidRPr="00821949">
        <w:rPr>
          <w:rFonts w:ascii="Times New Roman" w:hAnsi="Times New Roman" w:cs="Times New Roman"/>
          <w:sz w:val="24"/>
          <w:szCs w:val="24"/>
          <w:shd w:val="clear" w:color="auto" w:fill="FFFFFF"/>
        </w:rPr>
        <w:t xml:space="preserve"> it frequently has bargains and discounts. In addition to other venues, it often advertises on websites, newspapers, TV, billboards, and social media. </w:t>
      </w:r>
      <w:r w:rsidR="00DB21D6">
        <w:rPr>
          <w:rFonts w:ascii="Times New Roman" w:hAnsi="Times New Roman" w:cs="Times New Roman"/>
          <w:sz w:val="24"/>
          <w:szCs w:val="24"/>
          <w:shd w:val="clear" w:color="auto" w:fill="FFFFFF"/>
        </w:rPr>
        <w:t>Some websites collaborate</w:t>
      </w:r>
      <w:r w:rsidR="00821949" w:rsidRPr="00821949">
        <w:rPr>
          <w:rFonts w:ascii="Times New Roman" w:hAnsi="Times New Roman" w:cs="Times New Roman"/>
          <w:sz w:val="24"/>
          <w:szCs w:val="24"/>
          <w:shd w:val="clear" w:color="auto" w:fill="FFFFFF"/>
        </w:rPr>
        <w:t xml:space="preserve"> with Amazon as affiliates.</w:t>
      </w:r>
    </w:p>
    <w:p w14:paraId="6DE15376" w14:textId="6AFFFBE6" w:rsidR="00120D84" w:rsidRPr="007C4A0C" w:rsidRDefault="00120D84" w:rsidP="007C4A0C">
      <w:pPr>
        <w:spacing w:before="240" w:line="360" w:lineRule="auto"/>
        <w:jc w:val="both"/>
        <w:rPr>
          <w:rFonts w:ascii="Times New Roman" w:eastAsia="Times New Roman" w:hAnsi="Times New Roman" w:cs="Times New Roman"/>
          <w:sz w:val="24"/>
          <w:szCs w:val="24"/>
        </w:rPr>
      </w:pPr>
    </w:p>
    <w:p w14:paraId="796F8FFA" w14:textId="28C1FD4D" w:rsidR="00DE78E0" w:rsidRPr="007C4A0C" w:rsidRDefault="00DE78E0" w:rsidP="007C4A0C">
      <w:pPr>
        <w:spacing w:before="240" w:line="360" w:lineRule="auto"/>
        <w:jc w:val="center"/>
        <w:rPr>
          <w:rFonts w:ascii="Times New Roman" w:eastAsia="Times New Roman" w:hAnsi="Times New Roman" w:cs="Times New Roman"/>
          <w:sz w:val="24"/>
          <w:szCs w:val="24"/>
        </w:rPr>
      </w:pPr>
      <w:r w:rsidRPr="007C4A0C">
        <w:rPr>
          <w:rFonts w:ascii="Times New Roman" w:hAnsi="Times New Roman" w:cs="Times New Roman"/>
          <w:noProof/>
          <w:sz w:val="24"/>
          <w:szCs w:val="24"/>
        </w:rPr>
        <w:lastRenderedPageBreak/>
        <w:drawing>
          <wp:inline distT="0" distB="0" distL="0" distR="0" wp14:anchorId="54882F2C" wp14:editId="4895D799">
            <wp:extent cx="4972050" cy="3314700"/>
            <wp:effectExtent l="0" t="0" r="0" b="0"/>
            <wp:docPr id="4" name="Рисунок 4" descr="Our Amazon Marketing Strategy To Increase Rankings &amp; Explode S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r Amazon Marketing Strategy To Increase Rankings &amp; Explode Sal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79334" cy="3319556"/>
                    </a:xfrm>
                    <a:prstGeom prst="rect">
                      <a:avLst/>
                    </a:prstGeom>
                    <a:noFill/>
                    <a:ln>
                      <a:noFill/>
                    </a:ln>
                  </pic:spPr>
                </pic:pic>
              </a:graphicData>
            </a:graphic>
          </wp:inline>
        </w:drawing>
      </w:r>
    </w:p>
    <w:p w14:paraId="5833CC7A" w14:textId="2EB6518B" w:rsidR="007C4A0C" w:rsidRDefault="007C4A0C" w:rsidP="007C4A0C">
      <w:pPr>
        <w:spacing w:before="240" w:line="360" w:lineRule="auto"/>
        <w:jc w:val="both"/>
        <w:rPr>
          <w:rFonts w:ascii="Times New Roman" w:eastAsia="Times New Roman" w:hAnsi="Times New Roman" w:cs="Times New Roman"/>
          <w:b/>
          <w:bCs/>
          <w:sz w:val="24"/>
          <w:szCs w:val="24"/>
        </w:rPr>
      </w:pPr>
      <w:r w:rsidRPr="007C4A0C">
        <w:rPr>
          <w:rFonts w:ascii="Times New Roman" w:eastAsia="Times New Roman" w:hAnsi="Times New Roman" w:cs="Times New Roman"/>
          <w:b/>
          <w:bCs/>
          <w:sz w:val="24"/>
          <w:szCs w:val="24"/>
        </w:rPr>
        <w:t>Process</w:t>
      </w:r>
    </w:p>
    <w:p w14:paraId="23631DBC" w14:textId="78D7FCB2" w:rsidR="006A4EC9" w:rsidRPr="006A4EC9" w:rsidRDefault="006A4EC9" w:rsidP="007C4A0C">
      <w:pPr>
        <w:spacing w:before="240" w:line="360" w:lineRule="auto"/>
        <w:jc w:val="both"/>
        <w:rPr>
          <w:rFonts w:ascii="Times New Roman" w:eastAsia="Times New Roman" w:hAnsi="Times New Roman" w:cs="Times New Roman"/>
          <w:sz w:val="24"/>
          <w:szCs w:val="24"/>
        </w:rPr>
      </w:pPr>
      <w:r w:rsidRPr="006A4EC9">
        <w:rPr>
          <w:rFonts w:ascii="Times New Roman" w:eastAsia="Times New Roman" w:hAnsi="Times New Roman" w:cs="Times New Roman"/>
          <w:sz w:val="24"/>
          <w:szCs w:val="24"/>
        </w:rPr>
        <w:t xml:space="preserve">Amazon is the world leader in online services, with a solid, process-oriented system. Amazon has the best business technology, progressing day by day, helping the consumer to provide the location of his shipment. Amazon has its warehouses and delivery </w:t>
      </w:r>
      <w:r w:rsidR="00DB21D6">
        <w:rPr>
          <w:rFonts w:ascii="Times New Roman" w:eastAsia="Times New Roman" w:hAnsi="Times New Roman" w:cs="Times New Roman"/>
          <w:sz w:val="24"/>
          <w:szCs w:val="24"/>
        </w:rPr>
        <w:t>centres</w:t>
      </w:r>
      <w:r w:rsidRPr="006A4EC9">
        <w:rPr>
          <w:rFonts w:ascii="Times New Roman" w:eastAsia="Times New Roman" w:hAnsi="Times New Roman" w:cs="Times New Roman"/>
          <w:sz w:val="24"/>
          <w:szCs w:val="24"/>
        </w:rPr>
        <w:t xml:space="preserve"> strategically located. Information management is key to its business strategy. Managing stocks at the company's warehouses, Amazon Robotics was also founded.</w:t>
      </w:r>
    </w:p>
    <w:p w14:paraId="12453FBF" w14:textId="377CDBC1" w:rsidR="00054609" w:rsidRDefault="00054609" w:rsidP="00054609">
      <w:pPr>
        <w:spacing w:before="240" w:line="360" w:lineRule="auto"/>
        <w:jc w:val="both"/>
        <w:rPr>
          <w:rFonts w:ascii="Times New Roman" w:eastAsia="Times New Roman" w:hAnsi="Times New Roman" w:cs="Times New Roman"/>
          <w:sz w:val="24"/>
          <w:szCs w:val="24"/>
        </w:rPr>
      </w:pPr>
      <w:r w:rsidRPr="007C4A0C">
        <w:rPr>
          <w:rFonts w:ascii="Times New Roman" w:hAnsi="Times New Roman" w:cs="Times New Roman"/>
          <w:noProof/>
          <w:sz w:val="24"/>
          <w:szCs w:val="24"/>
        </w:rPr>
        <w:drawing>
          <wp:inline distT="0" distB="0" distL="0" distR="0" wp14:anchorId="13FC13EF" wp14:editId="3BB5222D">
            <wp:extent cx="5943600" cy="2091055"/>
            <wp:effectExtent l="0" t="0" r="0" b="4445"/>
            <wp:docPr id="11" name="Рисунок 11" descr="Amazon Fulfillment Flow Diagram | AllAboutLea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mazon Fulfillment Flow Diagram | AllAboutLean.co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091055"/>
                    </a:xfrm>
                    <a:prstGeom prst="rect">
                      <a:avLst/>
                    </a:prstGeom>
                    <a:noFill/>
                    <a:ln>
                      <a:noFill/>
                    </a:ln>
                  </pic:spPr>
                </pic:pic>
              </a:graphicData>
            </a:graphic>
          </wp:inline>
        </w:drawing>
      </w:r>
    </w:p>
    <w:p w14:paraId="4C07466A" w14:textId="77777777" w:rsidR="007D6D1D" w:rsidRPr="007C4A0C" w:rsidRDefault="007D6D1D" w:rsidP="00054609">
      <w:pPr>
        <w:spacing w:before="240" w:line="360" w:lineRule="auto"/>
        <w:jc w:val="both"/>
        <w:rPr>
          <w:rFonts w:ascii="Times New Roman" w:eastAsia="Times New Roman" w:hAnsi="Times New Roman" w:cs="Times New Roman"/>
          <w:sz w:val="24"/>
          <w:szCs w:val="24"/>
        </w:rPr>
      </w:pPr>
    </w:p>
    <w:p w14:paraId="4A217CCD" w14:textId="3782E6A1" w:rsidR="007C4A0C" w:rsidRDefault="007C4A0C" w:rsidP="007C4A0C">
      <w:pPr>
        <w:spacing w:before="240" w:line="360" w:lineRule="auto"/>
        <w:jc w:val="both"/>
        <w:rPr>
          <w:rFonts w:ascii="Times New Roman" w:eastAsia="Times New Roman" w:hAnsi="Times New Roman" w:cs="Times New Roman"/>
          <w:sz w:val="24"/>
          <w:szCs w:val="24"/>
        </w:rPr>
      </w:pPr>
      <w:r w:rsidRPr="007C4A0C">
        <w:rPr>
          <w:rFonts w:ascii="Times New Roman" w:eastAsia="Times New Roman" w:hAnsi="Times New Roman" w:cs="Times New Roman"/>
          <w:b/>
          <w:bCs/>
          <w:sz w:val="24"/>
          <w:szCs w:val="24"/>
        </w:rPr>
        <w:lastRenderedPageBreak/>
        <w:t>People:</w:t>
      </w:r>
      <w:r w:rsidRPr="007C4A0C">
        <w:rPr>
          <w:rFonts w:ascii="Times New Roman" w:eastAsia="Times New Roman" w:hAnsi="Times New Roman" w:cs="Times New Roman"/>
          <w:sz w:val="24"/>
          <w:szCs w:val="24"/>
        </w:rPr>
        <w:t xml:space="preserve"> </w:t>
      </w:r>
      <w:r w:rsidR="006A4EC9" w:rsidRPr="006A4EC9">
        <w:rPr>
          <w:rFonts w:ascii="Times New Roman" w:eastAsia="Times New Roman" w:hAnsi="Times New Roman" w:cs="Times New Roman"/>
          <w:sz w:val="24"/>
          <w:szCs w:val="24"/>
        </w:rPr>
        <w:t>Amazon values its employees well. No matter what level or division of the business they work in, Amazon offers benefits to its employees, making it a desirable employer. These benefits include things like health care, financial assistance, holiday time off, and equity programmes, to name just a few. Because of the 1.27 billion visits</w:t>
      </w:r>
      <w:r w:rsidR="00DB21D6">
        <w:rPr>
          <w:rFonts w:ascii="Times New Roman" w:eastAsia="Times New Roman" w:hAnsi="Times New Roman" w:cs="Times New Roman"/>
          <w:sz w:val="24"/>
          <w:szCs w:val="24"/>
        </w:rPr>
        <w:t>,</w:t>
      </w:r>
      <w:r w:rsidR="006A4EC9" w:rsidRPr="006A4EC9">
        <w:rPr>
          <w:rFonts w:ascii="Times New Roman" w:eastAsia="Times New Roman" w:hAnsi="Times New Roman" w:cs="Times New Roman"/>
          <w:sz w:val="24"/>
          <w:szCs w:val="24"/>
        </w:rPr>
        <w:t xml:space="preserve"> it receives annually and the 2,30,800 employees that work around the clock to give customers the best experience possible, Amazon offers a multitude of training and development opportunities to its workforce.</w:t>
      </w:r>
    </w:p>
    <w:p w14:paraId="5C6A3D2C" w14:textId="46427CB8" w:rsidR="00100D0B" w:rsidRPr="007C4A0C" w:rsidRDefault="00100D0B" w:rsidP="00100D0B">
      <w:pPr>
        <w:spacing w:before="240" w:line="360" w:lineRule="auto"/>
        <w:jc w:val="center"/>
        <w:rPr>
          <w:rFonts w:ascii="Times New Roman" w:eastAsia="Times New Roman" w:hAnsi="Times New Roman" w:cs="Times New Roman"/>
          <w:sz w:val="24"/>
          <w:szCs w:val="24"/>
        </w:rPr>
      </w:pPr>
      <w:r>
        <w:rPr>
          <w:noProof/>
        </w:rPr>
        <w:drawing>
          <wp:inline distT="0" distB="0" distL="0" distR="0" wp14:anchorId="5713F9AF" wp14:editId="16DA0D72">
            <wp:extent cx="5086350" cy="4467225"/>
            <wp:effectExtent l="0" t="0" r="0" b="9525"/>
            <wp:docPr id="12" name="Рисунок 12" descr="Amazon Fulfillment UK - Free Shipping, Storage &amp; Retur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azon Fulfillment UK - Free Shipping, Storage &amp; Return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86350" cy="4467225"/>
                    </a:xfrm>
                    <a:prstGeom prst="rect">
                      <a:avLst/>
                    </a:prstGeom>
                    <a:noFill/>
                    <a:ln>
                      <a:noFill/>
                    </a:ln>
                  </pic:spPr>
                </pic:pic>
              </a:graphicData>
            </a:graphic>
          </wp:inline>
        </w:drawing>
      </w:r>
    </w:p>
    <w:p w14:paraId="586C7C93" w14:textId="43ACB698" w:rsidR="00512F38" w:rsidRPr="007C4A0C" w:rsidRDefault="00512F38" w:rsidP="007C4A0C">
      <w:pPr>
        <w:spacing w:before="240" w:line="360" w:lineRule="auto"/>
        <w:jc w:val="both"/>
        <w:rPr>
          <w:rFonts w:ascii="Times New Roman" w:eastAsia="Times New Roman" w:hAnsi="Times New Roman" w:cs="Times New Roman"/>
          <w:b/>
          <w:bCs/>
          <w:sz w:val="24"/>
          <w:szCs w:val="24"/>
        </w:rPr>
      </w:pPr>
      <w:r w:rsidRPr="007C4A0C">
        <w:rPr>
          <w:rFonts w:ascii="Times New Roman" w:eastAsia="Times New Roman" w:hAnsi="Times New Roman" w:cs="Times New Roman"/>
          <w:b/>
          <w:bCs/>
          <w:sz w:val="24"/>
          <w:szCs w:val="24"/>
        </w:rPr>
        <w:t>Amazon's ongoing support of renewable energy sources and energy storage</w:t>
      </w:r>
    </w:p>
    <w:p w14:paraId="00000007" w14:textId="54F3F795" w:rsidR="00512F38" w:rsidRPr="007C4A0C" w:rsidRDefault="00512F38" w:rsidP="007C4A0C">
      <w:pPr>
        <w:spacing w:before="240" w:line="360" w:lineRule="auto"/>
        <w:jc w:val="both"/>
        <w:rPr>
          <w:rFonts w:ascii="Times New Roman" w:eastAsia="Times New Roman" w:hAnsi="Times New Roman" w:cs="Times New Roman"/>
          <w:sz w:val="24"/>
          <w:szCs w:val="24"/>
        </w:rPr>
      </w:pPr>
      <w:r w:rsidRPr="007C4A0C">
        <w:rPr>
          <w:rFonts w:ascii="Times New Roman" w:eastAsia="Times New Roman" w:hAnsi="Times New Roman" w:cs="Times New Roman"/>
          <w:sz w:val="24"/>
          <w:szCs w:val="24"/>
        </w:rPr>
        <w:t xml:space="preserve">The dedication of Amazon to renewable energy projects is quite impressive. The corporation, however, has stepped up its game and decided to invest in energy storage technologies in addition to renewable energy. The clean energy generated by solar power plants is intended to be stored through energy storage. It is important to note that solar power plants face relatively few obstacles </w:t>
      </w:r>
      <w:r w:rsidRPr="007C4A0C">
        <w:rPr>
          <w:rFonts w:ascii="Times New Roman" w:eastAsia="Times New Roman" w:hAnsi="Times New Roman" w:cs="Times New Roman"/>
          <w:sz w:val="24"/>
          <w:szCs w:val="24"/>
        </w:rPr>
        <w:lastRenderedPageBreak/>
        <w:t>despite being renewable (</w:t>
      </w:r>
      <w:proofErr w:type="spellStart"/>
      <w:r w:rsidRPr="007C4A0C">
        <w:rPr>
          <w:rFonts w:ascii="Times New Roman" w:eastAsia="Times New Roman" w:hAnsi="Times New Roman" w:cs="Times New Roman"/>
          <w:sz w:val="24"/>
          <w:szCs w:val="24"/>
        </w:rPr>
        <w:t>Choudrey</w:t>
      </w:r>
      <w:proofErr w:type="spellEnd"/>
      <w:r w:rsidRPr="007C4A0C">
        <w:rPr>
          <w:rFonts w:ascii="Times New Roman" w:eastAsia="Times New Roman" w:hAnsi="Times New Roman" w:cs="Times New Roman"/>
          <w:sz w:val="24"/>
          <w:szCs w:val="24"/>
        </w:rPr>
        <w:t>, 2021). The plant's incapacity to function on days with little sunlight is the main aspect of it.</w:t>
      </w:r>
    </w:p>
    <w:p w14:paraId="4A412884" w14:textId="77777777" w:rsidR="00512F38" w:rsidRPr="007C4A0C" w:rsidRDefault="00512F38" w:rsidP="007C4A0C">
      <w:pPr>
        <w:spacing w:before="240" w:line="360" w:lineRule="auto"/>
        <w:jc w:val="both"/>
        <w:rPr>
          <w:rFonts w:ascii="Times New Roman" w:eastAsia="Times New Roman" w:hAnsi="Times New Roman" w:cs="Times New Roman"/>
          <w:bCs/>
          <w:sz w:val="24"/>
          <w:szCs w:val="24"/>
        </w:rPr>
      </w:pPr>
      <w:r w:rsidRPr="007C4A0C">
        <w:rPr>
          <w:rFonts w:ascii="Times New Roman" w:eastAsia="Times New Roman" w:hAnsi="Times New Roman" w:cs="Times New Roman"/>
          <w:bCs/>
          <w:sz w:val="24"/>
          <w:szCs w:val="24"/>
        </w:rPr>
        <w:t>As a result, the concept of energy storage must be implemented to support regions with little sunlight or unstable weather.</w:t>
      </w:r>
    </w:p>
    <w:p w14:paraId="5B102D18" w14:textId="664038D1" w:rsidR="00512F38" w:rsidRDefault="00512F38" w:rsidP="007C4A0C">
      <w:pPr>
        <w:spacing w:before="240" w:line="360" w:lineRule="auto"/>
        <w:jc w:val="both"/>
        <w:rPr>
          <w:rFonts w:ascii="Times New Roman" w:eastAsia="Times New Roman" w:hAnsi="Times New Roman" w:cs="Times New Roman"/>
          <w:bCs/>
          <w:sz w:val="24"/>
          <w:szCs w:val="24"/>
        </w:rPr>
      </w:pPr>
      <w:r w:rsidRPr="007C4A0C">
        <w:rPr>
          <w:rFonts w:ascii="Times New Roman" w:eastAsia="Times New Roman" w:hAnsi="Times New Roman" w:cs="Times New Roman"/>
          <w:bCs/>
          <w:sz w:val="24"/>
          <w:szCs w:val="24"/>
        </w:rPr>
        <w:t xml:space="preserve">The energy storage supports Amazon's mission of a low-carbon, clean environment. Additionally, combining renewable energy with energy storage improves the efficiency of solar facilities. The storage capacity is around 150 MW. </w:t>
      </w:r>
      <w:r w:rsidR="00DB21D6">
        <w:rPr>
          <w:rFonts w:ascii="Times New Roman" w:eastAsia="Times New Roman" w:hAnsi="Times New Roman" w:cs="Times New Roman"/>
          <w:bCs/>
          <w:sz w:val="24"/>
          <w:szCs w:val="24"/>
        </w:rPr>
        <w:t>Research</w:t>
      </w:r>
      <w:r w:rsidRPr="007C4A0C">
        <w:rPr>
          <w:rFonts w:ascii="Times New Roman" w:eastAsia="Times New Roman" w:hAnsi="Times New Roman" w:cs="Times New Roman"/>
          <w:bCs/>
          <w:sz w:val="24"/>
          <w:szCs w:val="24"/>
        </w:rPr>
        <w:t xml:space="preserve"> claims that the firm's most recent initiatives have reduced environmental carbon emissions by 17.3 million tonnes. As a result, it will reduce the annual carbon emissions that cars produce by about 3.7 million (Sharma et al. 2020). </w:t>
      </w:r>
    </w:p>
    <w:p w14:paraId="3E13526F" w14:textId="7259E0BE" w:rsidR="00100D0B" w:rsidRPr="007C4A0C" w:rsidRDefault="00100D0B" w:rsidP="00100D0B">
      <w:pPr>
        <w:spacing w:before="240" w:line="360" w:lineRule="auto"/>
        <w:jc w:val="center"/>
        <w:rPr>
          <w:rFonts w:ascii="Times New Roman" w:eastAsia="Times New Roman" w:hAnsi="Times New Roman" w:cs="Times New Roman"/>
          <w:bCs/>
          <w:sz w:val="24"/>
          <w:szCs w:val="24"/>
        </w:rPr>
      </w:pPr>
      <w:r>
        <w:rPr>
          <w:noProof/>
        </w:rPr>
        <w:drawing>
          <wp:inline distT="0" distB="0" distL="0" distR="0" wp14:anchorId="59BF0001" wp14:editId="3FC5B0E7">
            <wp:extent cx="4552950" cy="2562980"/>
            <wp:effectExtent l="0" t="0" r="0" b="8890"/>
            <wp:docPr id="13" name="Рисунок 13" descr="Amazon announces 71 new renewable energy proj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mazon announces 71 new renewable energy project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76066" cy="2575993"/>
                    </a:xfrm>
                    <a:prstGeom prst="rect">
                      <a:avLst/>
                    </a:prstGeom>
                    <a:noFill/>
                    <a:ln>
                      <a:noFill/>
                    </a:ln>
                  </pic:spPr>
                </pic:pic>
              </a:graphicData>
            </a:graphic>
          </wp:inline>
        </w:drawing>
      </w:r>
    </w:p>
    <w:p w14:paraId="761B85E4" w14:textId="4045B459" w:rsidR="00512F38" w:rsidRPr="007C4A0C" w:rsidRDefault="00512F38" w:rsidP="007C4A0C">
      <w:pPr>
        <w:spacing w:before="240" w:line="360" w:lineRule="auto"/>
        <w:jc w:val="both"/>
        <w:rPr>
          <w:rFonts w:ascii="Times New Roman" w:eastAsia="Times New Roman" w:hAnsi="Times New Roman" w:cs="Times New Roman"/>
          <w:b/>
          <w:bCs/>
          <w:sz w:val="24"/>
          <w:szCs w:val="24"/>
        </w:rPr>
      </w:pPr>
      <w:r w:rsidRPr="007C4A0C">
        <w:rPr>
          <w:rFonts w:ascii="Times New Roman" w:eastAsia="Times New Roman" w:hAnsi="Times New Roman" w:cs="Times New Roman"/>
          <w:b/>
          <w:bCs/>
          <w:sz w:val="24"/>
          <w:szCs w:val="24"/>
        </w:rPr>
        <w:t>Projects on renewable energy by Amazon in many nations</w:t>
      </w:r>
    </w:p>
    <w:p w14:paraId="752FEBD1" w14:textId="5216B9DB" w:rsidR="002B01BF" w:rsidRPr="00100D0B" w:rsidRDefault="00512F38" w:rsidP="007C4A0C">
      <w:pPr>
        <w:spacing w:before="240" w:line="360" w:lineRule="auto"/>
        <w:jc w:val="both"/>
        <w:rPr>
          <w:rFonts w:ascii="Times New Roman" w:eastAsia="Times New Roman" w:hAnsi="Times New Roman" w:cs="Times New Roman"/>
          <w:sz w:val="24"/>
          <w:szCs w:val="24"/>
        </w:rPr>
      </w:pPr>
      <w:r w:rsidRPr="007C4A0C">
        <w:rPr>
          <w:rFonts w:ascii="Times New Roman" w:eastAsia="Times New Roman" w:hAnsi="Times New Roman" w:cs="Times New Roman"/>
          <w:sz w:val="24"/>
          <w:szCs w:val="24"/>
        </w:rPr>
        <w:t xml:space="preserve">The goal of Amazon's renewable energy is to provide clean electricity. The corporation also plans to expand the clean energy supply rate in the US from 7.2 GW to 10.4 GW. The Texas solar farm project stands out among the latest initiatives in the country. The final projects are dispersed among many states, including Arkansas, Arizona, Delaware, California, Illinois, Virginia, Mississippi, Indiana, Oklahoma, Ohio, and Oklahoma (aboutamazon.com, 2022). The business has also made investments in </w:t>
      </w:r>
      <w:r w:rsidR="00DB21D6">
        <w:rPr>
          <w:rFonts w:ascii="Times New Roman" w:eastAsia="Times New Roman" w:hAnsi="Times New Roman" w:cs="Times New Roman"/>
          <w:sz w:val="24"/>
          <w:szCs w:val="24"/>
        </w:rPr>
        <w:t>several</w:t>
      </w:r>
      <w:r w:rsidRPr="007C4A0C">
        <w:rPr>
          <w:rFonts w:ascii="Times New Roman" w:eastAsia="Times New Roman" w:hAnsi="Times New Roman" w:cs="Times New Roman"/>
          <w:sz w:val="24"/>
          <w:szCs w:val="24"/>
        </w:rPr>
        <w:t xml:space="preserve"> significant projects in Spain. The corporation </w:t>
      </w:r>
      <w:proofErr w:type="gramStart"/>
      <w:r w:rsidRPr="007C4A0C">
        <w:rPr>
          <w:rFonts w:ascii="Times New Roman" w:eastAsia="Times New Roman" w:hAnsi="Times New Roman" w:cs="Times New Roman"/>
          <w:sz w:val="24"/>
          <w:szCs w:val="24"/>
        </w:rPr>
        <w:t>is in charge of</w:t>
      </w:r>
      <w:proofErr w:type="gramEnd"/>
      <w:r w:rsidRPr="007C4A0C">
        <w:rPr>
          <w:rFonts w:ascii="Times New Roman" w:eastAsia="Times New Roman" w:hAnsi="Times New Roman" w:cs="Times New Roman"/>
          <w:sz w:val="24"/>
          <w:szCs w:val="24"/>
        </w:rPr>
        <w:t xml:space="preserve"> constructing new wind and solar farms to increase the energy capacity by 314 MW.</w:t>
      </w:r>
    </w:p>
    <w:p w14:paraId="468A2FE8" w14:textId="5991D386" w:rsidR="002B01BF" w:rsidRPr="007C4A0C" w:rsidRDefault="002B01BF" w:rsidP="00100D0B">
      <w:pPr>
        <w:spacing w:before="240" w:line="360" w:lineRule="auto"/>
        <w:jc w:val="center"/>
        <w:rPr>
          <w:rFonts w:ascii="Times New Roman" w:eastAsia="Times New Roman" w:hAnsi="Times New Roman" w:cs="Times New Roman"/>
          <w:sz w:val="24"/>
          <w:szCs w:val="24"/>
        </w:rPr>
      </w:pPr>
      <w:r w:rsidRPr="007C4A0C">
        <w:rPr>
          <w:rFonts w:ascii="Times New Roman" w:hAnsi="Times New Roman" w:cs="Times New Roman"/>
          <w:noProof/>
          <w:sz w:val="24"/>
          <w:szCs w:val="24"/>
        </w:rPr>
        <w:lastRenderedPageBreak/>
        <w:drawing>
          <wp:inline distT="0" distB="0" distL="0" distR="0" wp14:anchorId="2DA9141A" wp14:editId="43E3431A">
            <wp:extent cx="5908596" cy="2571750"/>
            <wp:effectExtent l="0" t="0" r="0" b="0"/>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1017" r="1816" b="13010"/>
                    <a:stretch/>
                  </pic:blipFill>
                  <pic:spPr bwMode="auto">
                    <a:xfrm>
                      <a:off x="0" y="0"/>
                      <a:ext cx="5917265" cy="2575523"/>
                    </a:xfrm>
                    <a:prstGeom prst="rect">
                      <a:avLst/>
                    </a:prstGeom>
                    <a:ln>
                      <a:noFill/>
                    </a:ln>
                    <a:extLst>
                      <a:ext uri="{53640926-AAD7-44D8-BBD7-CCE9431645EC}">
                        <a14:shadowObscured xmlns:a14="http://schemas.microsoft.com/office/drawing/2010/main"/>
                      </a:ext>
                    </a:extLst>
                  </pic:spPr>
                </pic:pic>
              </a:graphicData>
            </a:graphic>
          </wp:inline>
        </w:drawing>
      </w:r>
    </w:p>
    <w:p w14:paraId="7F344444" w14:textId="6A1C1D1D" w:rsidR="00B75305" w:rsidRPr="00F254D3" w:rsidRDefault="002710FB" w:rsidP="007C4A0C">
      <w:pPr>
        <w:spacing w:before="240" w:line="360" w:lineRule="auto"/>
        <w:jc w:val="both"/>
        <w:rPr>
          <w:rFonts w:ascii="Times New Roman" w:eastAsia="Times New Roman" w:hAnsi="Times New Roman" w:cs="Times New Roman"/>
          <w:sz w:val="24"/>
          <w:szCs w:val="24"/>
        </w:rPr>
      </w:pPr>
      <w:r w:rsidRPr="007C4A0C">
        <w:rPr>
          <w:rFonts w:ascii="Times New Roman" w:eastAsia="Times New Roman" w:hAnsi="Times New Roman" w:cs="Times New Roman"/>
          <w:sz w:val="24"/>
          <w:szCs w:val="24"/>
        </w:rPr>
        <w:t>The company is working on 14 projects in Spain altogether. The business is starting a second renewable project in France, on the other hand. It is a solar project that will add 38 MW to the nation's solar capacity. Aside from this, the corporation decided to set up "rooftop solar farms" in nations like India and the UAE. With the installation, the nation's solar capacity will expand from 2.7 MW to 5 MW (Al-Sayyed et al. 2019). The CEO of CEBA, or the "Renewable Energy Buyers Association," applauds the group's progress in supplying clean energy to various nations. It is crucial to emphasise how successful the company's most recent marketing and customer-acquisition tactics have been.</w:t>
      </w:r>
    </w:p>
    <w:p w14:paraId="58AD1037" w14:textId="2C928527" w:rsidR="00B75305" w:rsidRPr="007C4A0C" w:rsidRDefault="00B75305" w:rsidP="007C4A0C">
      <w:pPr>
        <w:spacing w:before="240" w:line="360" w:lineRule="auto"/>
        <w:jc w:val="center"/>
        <w:rPr>
          <w:rFonts w:ascii="Times New Roman" w:eastAsia="Times New Roman" w:hAnsi="Times New Roman" w:cs="Times New Roman"/>
          <w:sz w:val="24"/>
          <w:szCs w:val="24"/>
        </w:rPr>
      </w:pPr>
      <w:r w:rsidRPr="007C4A0C">
        <w:rPr>
          <w:rFonts w:ascii="Times New Roman" w:hAnsi="Times New Roman" w:cs="Times New Roman"/>
          <w:noProof/>
          <w:sz w:val="24"/>
          <w:szCs w:val="24"/>
        </w:rPr>
        <w:drawing>
          <wp:inline distT="0" distB="0" distL="0" distR="0" wp14:anchorId="35981942" wp14:editId="476DAC37">
            <wp:extent cx="3192806" cy="2990850"/>
            <wp:effectExtent l="0" t="0" r="7620" b="0"/>
            <wp:docPr id="3" name="Рисунок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6261" t="18993" r="18269" b="21937"/>
                    <a:stretch/>
                  </pic:blipFill>
                  <pic:spPr bwMode="auto">
                    <a:xfrm>
                      <a:off x="0" y="0"/>
                      <a:ext cx="3203399" cy="3000773"/>
                    </a:xfrm>
                    <a:prstGeom prst="rect">
                      <a:avLst/>
                    </a:prstGeom>
                    <a:ln>
                      <a:noFill/>
                    </a:ln>
                    <a:extLst>
                      <a:ext uri="{53640926-AAD7-44D8-BBD7-CCE9431645EC}">
                        <a14:shadowObscured xmlns:a14="http://schemas.microsoft.com/office/drawing/2010/main"/>
                      </a:ext>
                    </a:extLst>
                  </pic:spPr>
                </pic:pic>
              </a:graphicData>
            </a:graphic>
          </wp:inline>
        </w:drawing>
      </w:r>
    </w:p>
    <w:p w14:paraId="2118ABF0" w14:textId="77777777" w:rsidR="002710FB" w:rsidRPr="007C4A0C" w:rsidRDefault="002710FB" w:rsidP="007C4A0C">
      <w:pPr>
        <w:spacing w:before="240" w:line="360" w:lineRule="auto"/>
        <w:jc w:val="both"/>
        <w:rPr>
          <w:rFonts w:ascii="Times New Roman" w:eastAsia="Times New Roman" w:hAnsi="Times New Roman" w:cs="Times New Roman"/>
          <w:b/>
          <w:bCs/>
          <w:sz w:val="24"/>
          <w:szCs w:val="24"/>
        </w:rPr>
      </w:pPr>
      <w:r w:rsidRPr="007C4A0C">
        <w:rPr>
          <w:rFonts w:ascii="Times New Roman" w:eastAsia="Times New Roman" w:hAnsi="Times New Roman" w:cs="Times New Roman"/>
          <w:b/>
          <w:bCs/>
          <w:sz w:val="24"/>
          <w:szCs w:val="24"/>
        </w:rPr>
        <w:lastRenderedPageBreak/>
        <w:t>In Amazon's physical stores, sustainability</w:t>
      </w:r>
    </w:p>
    <w:p w14:paraId="5928CD5A" w14:textId="7359A8C6" w:rsidR="002710FB" w:rsidRPr="007C4A0C" w:rsidRDefault="002710FB" w:rsidP="007C4A0C">
      <w:pPr>
        <w:spacing w:before="240" w:line="360" w:lineRule="auto"/>
        <w:jc w:val="both"/>
        <w:rPr>
          <w:rFonts w:ascii="Times New Roman" w:eastAsia="Times New Roman" w:hAnsi="Times New Roman" w:cs="Times New Roman"/>
          <w:sz w:val="24"/>
          <w:szCs w:val="24"/>
        </w:rPr>
      </w:pPr>
      <w:r w:rsidRPr="007C4A0C">
        <w:rPr>
          <w:rFonts w:ascii="Times New Roman" w:eastAsia="Times New Roman" w:hAnsi="Times New Roman" w:cs="Times New Roman"/>
          <w:sz w:val="24"/>
          <w:szCs w:val="24"/>
        </w:rPr>
        <w:t xml:space="preserve">Despite being a global leader in e-commerce, Amazon has constructed </w:t>
      </w:r>
      <w:r w:rsidR="00354E84" w:rsidRPr="007C4A0C">
        <w:rPr>
          <w:rFonts w:ascii="Times New Roman" w:eastAsia="Times New Roman" w:hAnsi="Times New Roman" w:cs="Times New Roman"/>
          <w:sz w:val="24"/>
          <w:szCs w:val="24"/>
        </w:rPr>
        <w:t>several</w:t>
      </w:r>
      <w:r w:rsidRPr="007C4A0C">
        <w:rPr>
          <w:rFonts w:ascii="Times New Roman" w:eastAsia="Times New Roman" w:hAnsi="Times New Roman" w:cs="Times New Roman"/>
          <w:sz w:val="24"/>
          <w:szCs w:val="24"/>
        </w:rPr>
        <w:t xml:space="preserve"> physical storefronts. Amazon Fresh off Seattle, Washington, successfully obtained the "Zero Carbon" certification from the "International Living Future Institute" in 2022. The organisation is non-profit and is focused on "sustainable building practi</w:t>
      </w:r>
      <w:r w:rsidR="00354E84" w:rsidRPr="007C4A0C">
        <w:rPr>
          <w:rFonts w:ascii="Times New Roman" w:eastAsia="Times New Roman" w:hAnsi="Times New Roman" w:cs="Times New Roman"/>
          <w:sz w:val="24"/>
          <w:szCs w:val="24"/>
        </w:rPr>
        <w:t>c</w:t>
      </w:r>
      <w:r w:rsidRPr="007C4A0C">
        <w:rPr>
          <w:rFonts w:ascii="Times New Roman" w:eastAsia="Times New Roman" w:hAnsi="Times New Roman" w:cs="Times New Roman"/>
          <w:sz w:val="24"/>
          <w:szCs w:val="24"/>
        </w:rPr>
        <w:t xml:space="preserve">es." It is important to note that the corporation upgraded numerous of </w:t>
      </w:r>
      <w:r w:rsidR="00354E84" w:rsidRPr="007C4A0C">
        <w:rPr>
          <w:rFonts w:ascii="Times New Roman" w:eastAsia="Times New Roman" w:hAnsi="Times New Roman" w:cs="Times New Roman"/>
          <w:sz w:val="24"/>
          <w:szCs w:val="24"/>
        </w:rPr>
        <w:t>its</w:t>
      </w:r>
      <w:r w:rsidRPr="007C4A0C">
        <w:rPr>
          <w:rFonts w:ascii="Times New Roman" w:eastAsia="Times New Roman" w:hAnsi="Times New Roman" w:cs="Times New Roman"/>
          <w:sz w:val="24"/>
          <w:szCs w:val="24"/>
        </w:rPr>
        <w:t xml:space="preserve"> physical storefronts to reach the milestone. The improvements include an electric kitchen in addition to employing renewable energy sources (Bai et al. 2019). The use of fossil fuels is significantly decreased by the electric</w:t>
      </w:r>
    </w:p>
    <w:p w14:paraId="5D399D6B" w14:textId="77777777" w:rsidR="00205009" w:rsidRPr="007C4A0C" w:rsidRDefault="00205009" w:rsidP="007C4A0C">
      <w:pPr>
        <w:spacing w:before="240" w:line="360" w:lineRule="auto"/>
        <w:jc w:val="both"/>
        <w:rPr>
          <w:rFonts w:ascii="Times New Roman" w:hAnsi="Times New Roman" w:cs="Times New Roman"/>
          <w:noProof/>
          <w:sz w:val="24"/>
          <w:szCs w:val="24"/>
        </w:rPr>
      </w:pPr>
    </w:p>
    <w:p w14:paraId="209B90B0" w14:textId="049E8538" w:rsidR="00205009" w:rsidRPr="007C4A0C" w:rsidRDefault="00205009" w:rsidP="007C4A0C">
      <w:pPr>
        <w:spacing w:before="240" w:line="360" w:lineRule="auto"/>
        <w:jc w:val="center"/>
        <w:rPr>
          <w:rFonts w:ascii="Times New Roman" w:eastAsia="Times New Roman" w:hAnsi="Times New Roman" w:cs="Times New Roman"/>
          <w:sz w:val="24"/>
          <w:szCs w:val="24"/>
        </w:rPr>
      </w:pPr>
      <w:r w:rsidRPr="007C4A0C">
        <w:rPr>
          <w:rFonts w:ascii="Times New Roman" w:hAnsi="Times New Roman" w:cs="Times New Roman"/>
          <w:noProof/>
          <w:sz w:val="24"/>
          <w:szCs w:val="24"/>
        </w:rPr>
        <w:drawing>
          <wp:inline distT="0" distB="0" distL="0" distR="0" wp14:anchorId="74939E55" wp14:editId="2E6BB9BC">
            <wp:extent cx="5558879" cy="3337560"/>
            <wp:effectExtent l="0" t="0" r="3810" b="0"/>
            <wp:docPr id="7" name="Рисунок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0150" t="20133" r="36644" b="23077"/>
                    <a:stretch/>
                  </pic:blipFill>
                  <pic:spPr bwMode="auto">
                    <a:xfrm>
                      <a:off x="0" y="0"/>
                      <a:ext cx="5587077" cy="3354490"/>
                    </a:xfrm>
                    <a:prstGeom prst="rect">
                      <a:avLst/>
                    </a:prstGeom>
                    <a:ln>
                      <a:noFill/>
                    </a:ln>
                    <a:extLst>
                      <a:ext uri="{53640926-AAD7-44D8-BBD7-CCE9431645EC}">
                        <a14:shadowObscured xmlns:a14="http://schemas.microsoft.com/office/drawing/2010/main"/>
                      </a:ext>
                    </a:extLst>
                  </pic:spPr>
                </pic:pic>
              </a:graphicData>
            </a:graphic>
          </wp:inline>
        </w:drawing>
      </w:r>
    </w:p>
    <w:p w14:paraId="55E01803" w14:textId="0CFFD7BB" w:rsidR="002710FB" w:rsidRPr="007C4A0C" w:rsidRDefault="002710FB" w:rsidP="007C4A0C">
      <w:pPr>
        <w:spacing w:before="240" w:line="360" w:lineRule="auto"/>
        <w:jc w:val="both"/>
        <w:rPr>
          <w:rFonts w:ascii="Times New Roman" w:eastAsia="Times New Roman" w:hAnsi="Times New Roman" w:cs="Times New Roman"/>
          <w:bCs/>
          <w:sz w:val="24"/>
          <w:szCs w:val="24"/>
        </w:rPr>
      </w:pPr>
      <w:r w:rsidRPr="007C4A0C">
        <w:rPr>
          <w:rFonts w:ascii="Times New Roman" w:eastAsia="Times New Roman" w:hAnsi="Times New Roman" w:cs="Times New Roman"/>
          <w:bCs/>
          <w:sz w:val="24"/>
          <w:szCs w:val="24"/>
        </w:rPr>
        <w:t xml:space="preserve">Additionally, Amazon's green projects are a source of renewable energy. The addition of dim lighting in restrooms is one of the other modifications. Additionally, automated kitchens use less water. Customers can charge their electric vehicles at the stores' free charging stations as well. It is vital to note that the company's concern for and efforts in protecting the environment </w:t>
      </w:r>
      <w:r w:rsidR="00461E6E" w:rsidRPr="007C4A0C">
        <w:rPr>
          <w:rFonts w:ascii="Times New Roman" w:eastAsia="Times New Roman" w:hAnsi="Times New Roman" w:cs="Times New Roman"/>
          <w:bCs/>
          <w:sz w:val="24"/>
          <w:szCs w:val="24"/>
        </w:rPr>
        <w:t>is</w:t>
      </w:r>
      <w:r w:rsidRPr="007C4A0C">
        <w:rPr>
          <w:rFonts w:ascii="Times New Roman" w:eastAsia="Times New Roman" w:hAnsi="Times New Roman" w:cs="Times New Roman"/>
          <w:bCs/>
          <w:sz w:val="24"/>
          <w:szCs w:val="24"/>
        </w:rPr>
        <w:t xml:space="preserve"> </w:t>
      </w:r>
      <w:proofErr w:type="gramStart"/>
      <w:r w:rsidRPr="007C4A0C">
        <w:rPr>
          <w:rFonts w:ascii="Times New Roman" w:eastAsia="Times New Roman" w:hAnsi="Times New Roman" w:cs="Times New Roman"/>
          <w:bCs/>
          <w:sz w:val="24"/>
          <w:szCs w:val="24"/>
        </w:rPr>
        <w:t>pretty impressive</w:t>
      </w:r>
      <w:proofErr w:type="gramEnd"/>
      <w:r w:rsidRPr="007C4A0C">
        <w:rPr>
          <w:rFonts w:ascii="Times New Roman" w:eastAsia="Times New Roman" w:hAnsi="Times New Roman" w:cs="Times New Roman"/>
          <w:bCs/>
          <w:sz w:val="24"/>
          <w:szCs w:val="24"/>
        </w:rPr>
        <w:t xml:space="preserve">. Additionally, it motivates both customers and employees to choose sustainable options and cut back on carbon footprints. The refurbishment also results in annual CO2 savings of 185 </w:t>
      </w:r>
    </w:p>
    <w:p w14:paraId="00000017" w14:textId="712F4760" w:rsidR="00582CAE" w:rsidRPr="007C4A0C" w:rsidRDefault="00000000" w:rsidP="007C4A0C">
      <w:pPr>
        <w:spacing w:before="240" w:line="360" w:lineRule="auto"/>
        <w:jc w:val="both"/>
        <w:rPr>
          <w:rFonts w:ascii="Times New Roman" w:eastAsia="Times New Roman" w:hAnsi="Times New Roman" w:cs="Times New Roman"/>
          <w:b/>
          <w:sz w:val="24"/>
          <w:szCs w:val="24"/>
        </w:rPr>
      </w:pPr>
      <w:r w:rsidRPr="007C4A0C">
        <w:rPr>
          <w:rFonts w:ascii="Times New Roman" w:eastAsia="Times New Roman" w:hAnsi="Times New Roman" w:cs="Times New Roman"/>
          <w:b/>
          <w:sz w:val="24"/>
          <w:szCs w:val="24"/>
        </w:rPr>
        <w:lastRenderedPageBreak/>
        <w:t>Amazon’s Innovative Projects</w:t>
      </w:r>
    </w:p>
    <w:p w14:paraId="3DD217D3" w14:textId="5E9F4DC1" w:rsidR="002710FB" w:rsidRPr="007C4A0C" w:rsidRDefault="002710FB" w:rsidP="007C4A0C">
      <w:pPr>
        <w:spacing w:before="240" w:line="360" w:lineRule="auto"/>
        <w:jc w:val="both"/>
        <w:rPr>
          <w:rFonts w:ascii="Times New Roman" w:eastAsia="Times New Roman" w:hAnsi="Times New Roman" w:cs="Times New Roman"/>
          <w:bCs/>
          <w:sz w:val="24"/>
          <w:szCs w:val="24"/>
        </w:rPr>
      </w:pPr>
      <w:r w:rsidRPr="007C4A0C">
        <w:rPr>
          <w:rFonts w:ascii="Times New Roman" w:eastAsia="Times New Roman" w:hAnsi="Times New Roman" w:cs="Times New Roman"/>
          <w:bCs/>
          <w:sz w:val="24"/>
          <w:szCs w:val="24"/>
        </w:rPr>
        <w:t>Being a major player in e-commerce, Amazon is very concerned with technological advancement. As a result, the business is contributing about $1 million to the "Amazon Industrial Innovation Fund," or AIFF. The goal of the investment programme is to raise supply chain performance. both logistics and customer service. Customers currently have very high expectations of the organisation. Customers demand quicker deliveries from the company as internet buying grows (Li et al. 2021). The business also uses creative techniques to match customer expectations, which raises the bar for competitors.</w:t>
      </w:r>
    </w:p>
    <w:p w14:paraId="0C244E84" w14:textId="77777777" w:rsidR="00084DF1" w:rsidRPr="007C4A0C" w:rsidRDefault="00084DF1" w:rsidP="007C4A0C">
      <w:pPr>
        <w:spacing w:before="240" w:line="360" w:lineRule="auto"/>
        <w:jc w:val="both"/>
        <w:rPr>
          <w:rFonts w:ascii="Times New Roman" w:hAnsi="Times New Roman" w:cs="Times New Roman"/>
          <w:noProof/>
          <w:sz w:val="24"/>
          <w:szCs w:val="24"/>
        </w:rPr>
      </w:pPr>
    </w:p>
    <w:p w14:paraId="2076BE21" w14:textId="314E6F84" w:rsidR="00084DF1" w:rsidRPr="007C4A0C" w:rsidRDefault="00084DF1" w:rsidP="007C4A0C">
      <w:pPr>
        <w:spacing w:before="240" w:line="360" w:lineRule="auto"/>
        <w:jc w:val="center"/>
        <w:rPr>
          <w:rFonts w:ascii="Times New Roman" w:eastAsia="Times New Roman" w:hAnsi="Times New Roman" w:cs="Times New Roman"/>
          <w:bCs/>
          <w:sz w:val="24"/>
          <w:szCs w:val="24"/>
        </w:rPr>
      </w:pPr>
      <w:r w:rsidRPr="007C4A0C">
        <w:rPr>
          <w:rFonts w:ascii="Times New Roman" w:hAnsi="Times New Roman" w:cs="Times New Roman"/>
          <w:noProof/>
          <w:sz w:val="24"/>
          <w:szCs w:val="24"/>
        </w:rPr>
        <w:drawing>
          <wp:inline distT="0" distB="0" distL="0" distR="0" wp14:anchorId="45C528B9" wp14:editId="4ABF384B">
            <wp:extent cx="5667890" cy="3124200"/>
            <wp:effectExtent l="0" t="0" r="9525" b="0"/>
            <wp:docPr id="6" name="Рисунок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7479" t="26592" r="35149" b="17188"/>
                    <a:stretch/>
                  </pic:blipFill>
                  <pic:spPr bwMode="auto">
                    <a:xfrm>
                      <a:off x="0" y="0"/>
                      <a:ext cx="5693651" cy="3138400"/>
                    </a:xfrm>
                    <a:prstGeom prst="rect">
                      <a:avLst/>
                    </a:prstGeom>
                    <a:ln>
                      <a:noFill/>
                    </a:ln>
                    <a:extLst>
                      <a:ext uri="{53640926-AAD7-44D8-BBD7-CCE9431645EC}">
                        <a14:shadowObscured xmlns:a14="http://schemas.microsoft.com/office/drawing/2010/main"/>
                      </a:ext>
                    </a:extLst>
                  </pic:spPr>
                </pic:pic>
              </a:graphicData>
            </a:graphic>
          </wp:inline>
        </w:drawing>
      </w:r>
    </w:p>
    <w:p w14:paraId="7F3B5F3C" w14:textId="4CE4EC03" w:rsidR="00C406CD" w:rsidRPr="007C4A0C" w:rsidRDefault="00DB370D" w:rsidP="007C4A0C">
      <w:pPr>
        <w:spacing w:before="240" w:line="360" w:lineRule="auto"/>
        <w:jc w:val="both"/>
        <w:rPr>
          <w:rFonts w:ascii="Times New Roman" w:eastAsia="Times New Roman" w:hAnsi="Times New Roman" w:cs="Times New Roman"/>
          <w:bCs/>
          <w:sz w:val="24"/>
          <w:szCs w:val="24"/>
        </w:rPr>
      </w:pPr>
      <w:r w:rsidRPr="007C4A0C">
        <w:rPr>
          <w:rFonts w:ascii="Times New Roman" w:eastAsia="Times New Roman" w:hAnsi="Times New Roman" w:cs="Times New Roman"/>
          <w:bCs/>
          <w:sz w:val="24"/>
          <w:szCs w:val="24"/>
        </w:rPr>
        <w:t>Throughout</w:t>
      </w:r>
      <w:r w:rsidR="00C406CD" w:rsidRPr="007C4A0C">
        <w:rPr>
          <w:rFonts w:ascii="Times New Roman" w:eastAsia="Times New Roman" w:hAnsi="Times New Roman" w:cs="Times New Roman"/>
          <w:bCs/>
          <w:sz w:val="24"/>
          <w:szCs w:val="24"/>
        </w:rPr>
        <w:t xml:space="preserve"> its activities over the past few decades, Amazon has successfully produced </w:t>
      </w:r>
      <w:r w:rsidRPr="007C4A0C">
        <w:rPr>
          <w:rFonts w:ascii="Times New Roman" w:eastAsia="Times New Roman" w:hAnsi="Times New Roman" w:cs="Times New Roman"/>
          <w:bCs/>
          <w:sz w:val="24"/>
          <w:szCs w:val="24"/>
        </w:rPr>
        <w:t>some</w:t>
      </w:r>
      <w:r w:rsidR="00C406CD" w:rsidRPr="007C4A0C">
        <w:rPr>
          <w:rFonts w:ascii="Times New Roman" w:eastAsia="Times New Roman" w:hAnsi="Times New Roman" w:cs="Times New Roman"/>
          <w:bCs/>
          <w:sz w:val="24"/>
          <w:szCs w:val="24"/>
        </w:rPr>
        <w:t xml:space="preserve"> cutting-edge technology. Additionally, it makes investments and provides funding for technology advancement using fictitious examples like MARS. The conference aims to bring together creative minds that can advance automation, robotics, and machine learning. The company's investment strategy is to support MSEs with big ideas for technical growth and a passion </w:t>
      </w:r>
      <w:r w:rsidRPr="007C4A0C">
        <w:rPr>
          <w:rFonts w:ascii="Times New Roman" w:eastAsia="Times New Roman" w:hAnsi="Times New Roman" w:cs="Times New Roman"/>
          <w:bCs/>
          <w:sz w:val="24"/>
          <w:szCs w:val="24"/>
        </w:rPr>
        <w:t>for</w:t>
      </w:r>
      <w:r w:rsidR="00C406CD" w:rsidRPr="007C4A0C">
        <w:rPr>
          <w:rFonts w:ascii="Times New Roman" w:eastAsia="Times New Roman" w:hAnsi="Times New Roman" w:cs="Times New Roman"/>
          <w:bCs/>
          <w:sz w:val="24"/>
          <w:szCs w:val="24"/>
        </w:rPr>
        <w:t xml:space="preserve"> innovation. This allows the business to assist other organisations and utilise technical improvements.</w:t>
      </w:r>
    </w:p>
    <w:p w14:paraId="2138ABB4" w14:textId="77777777" w:rsidR="00100D0B" w:rsidRDefault="00100D0B" w:rsidP="007C4A0C">
      <w:pPr>
        <w:spacing w:before="240" w:line="360" w:lineRule="auto"/>
        <w:jc w:val="both"/>
        <w:rPr>
          <w:rFonts w:ascii="Times New Roman" w:eastAsia="Times New Roman" w:hAnsi="Times New Roman" w:cs="Times New Roman"/>
          <w:b/>
          <w:bCs/>
          <w:sz w:val="24"/>
          <w:szCs w:val="24"/>
        </w:rPr>
      </w:pPr>
    </w:p>
    <w:p w14:paraId="266170EB" w14:textId="5D65B0B3" w:rsidR="00C406CD" w:rsidRPr="007C4A0C" w:rsidRDefault="00C406CD" w:rsidP="007C4A0C">
      <w:pPr>
        <w:spacing w:before="240" w:line="360" w:lineRule="auto"/>
        <w:jc w:val="both"/>
        <w:rPr>
          <w:rFonts w:ascii="Times New Roman" w:eastAsia="Times New Roman" w:hAnsi="Times New Roman" w:cs="Times New Roman"/>
          <w:b/>
          <w:bCs/>
          <w:sz w:val="24"/>
          <w:szCs w:val="24"/>
        </w:rPr>
      </w:pPr>
      <w:r w:rsidRPr="007C4A0C">
        <w:rPr>
          <w:rFonts w:ascii="Times New Roman" w:eastAsia="Times New Roman" w:hAnsi="Times New Roman" w:cs="Times New Roman"/>
          <w:b/>
          <w:bCs/>
          <w:sz w:val="24"/>
          <w:szCs w:val="24"/>
        </w:rPr>
        <w:lastRenderedPageBreak/>
        <w:t>Amazon's innovations have a significant global influence</w:t>
      </w:r>
    </w:p>
    <w:p w14:paraId="4456DA59" w14:textId="7BBEB076" w:rsidR="00C406CD" w:rsidRPr="007C4A0C" w:rsidRDefault="00C406CD" w:rsidP="007C4A0C">
      <w:pPr>
        <w:spacing w:before="240" w:line="360" w:lineRule="auto"/>
        <w:jc w:val="both"/>
        <w:rPr>
          <w:rFonts w:ascii="Times New Roman" w:eastAsia="Times New Roman" w:hAnsi="Times New Roman" w:cs="Times New Roman"/>
          <w:sz w:val="24"/>
          <w:szCs w:val="24"/>
        </w:rPr>
      </w:pPr>
      <w:r w:rsidRPr="007C4A0C">
        <w:rPr>
          <w:rFonts w:ascii="Times New Roman" w:eastAsia="Times New Roman" w:hAnsi="Times New Roman" w:cs="Times New Roman"/>
          <w:sz w:val="24"/>
          <w:szCs w:val="24"/>
        </w:rPr>
        <w:t xml:space="preserve">The corporation is noted for its innovations, including the Kindle, which helped popularise the idea of e-books. The idea undoubtedly existed at that time, although it was used far less frequently. The idea was popularised by Amazon by highlighting a quick, inexpensive, and practical way to read books. Additionally, Kindle is reasonably priced and has a wide selection of books. </w:t>
      </w:r>
      <w:r w:rsidR="00DB370D" w:rsidRPr="007C4A0C">
        <w:rPr>
          <w:rFonts w:ascii="Times New Roman" w:eastAsia="Times New Roman" w:hAnsi="Times New Roman" w:cs="Times New Roman"/>
          <w:sz w:val="24"/>
          <w:szCs w:val="24"/>
        </w:rPr>
        <w:t>I</w:t>
      </w:r>
      <w:r w:rsidRPr="007C4A0C">
        <w:rPr>
          <w:rFonts w:ascii="Times New Roman" w:eastAsia="Times New Roman" w:hAnsi="Times New Roman" w:cs="Times New Roman"/>
          <w:sz w:val="24"/>
          <w:szCs w:val="24"/>
        </w:rPr>
        <w:t>nnovation has a significant impact on society because it does away with the need for paper books, travel, and study. Additionally, this approach effectively uses paper while saving trees.</w:t>
      </w:r>
    </w:p>
    <w:p w14:paraId="35B951D6" w14:textId="77777777" w:rsidR="007B064E" w:rsidRDefault="007B064E" w:rsidP="007C4A0C">
      <w:pPr>
        <w:spacing w:before="240" w:line="360" w:lineRule="auto"/>
        <w:rPr>
          <w:rFonts w:ascii="Times New Roman" w:eastAsia="Times New Roman" w:hAnsi="Times New Roman" w:cs="Times New Roman"/>
          <w:b/>
          <w:bCs/>
          <w:i/>
          <w:iCs/>
          <w:sz w:val="24"/>
          <w:szCs w:val="24"/>
        </w:rPr>
      </w:pPr>
      <w:r w:rsidRPr="007B064E">
        <w:rPr>
          <w:rFonts w:ascii="Times New Roman" w:eastAsia="Times New Roman" w:hAnsi="Times New Roman" w:cs="Times New Roman"/>
          <w:sz w:val="24"/>
          <w:szCs w:val="24"/>
        </w:rPr>
        <w:t>Amazon Prime is undoubtedly popular among Americans who use the internet. Nearly 70% of people aged 35 to 54, over 80% of people aged 18 to 34, and 60% of people over the age of 55 had Prime subscriptions as of June 2020. A further prediction is that by the end of 2022, 76.6 million Americans will be Amazon Prime members, an increase of 10 million from 2019.</w:t>
      </w:r>
      <w:r w:rsidR="00C406CD" w:rsidRPr="007B064E">
        <w:rPr>
          <w:rFonts w:ascii="Times New Roman" w:eastAsia="Times New Roman" w:hAnsi="Times New Roman" w:cs="Times New Roman"/>
          <w:sz w:val="24"/>
          <w:szCs w:val="24"/>
        </w:rPr>
        <w:t>"</w:t>
      </w:r>
    </w:p>
    <w:p w14:paraId="59ED7483" w14:textId="7CF7B1C8" w:rsidR="00E134B5" w:rsidRPr="007C4A0C" w:rsidRDefault="00C406CD" w:rsidP="007C4A0C">
      <w:pPr>
        <w:spacing w:before="240" w:line="360" w:lineRule="auto"/>
        <w:rPr>
          <w:rFonts w:ascii="Times New Roman" w:hAnsi="Times New Roman" w:cs="Times New Roman"/>
          <w:noProof/>
          <w:sz w:val="24"/>
          <w:szCs w:val="24"/>
        </w:rPr>
      </w:pPr>
      <w:r w:rsidRPr="007C4A0C">
        <w:rPr>
          <w:rFonts w:ascii="Times New Roman" w:eastAsia="Times New Roman" w:hAnsi="Times New Roman" w:cs="Times New Roman"/>
          <w:b/>
          <w:bCs/>
          <w:i/>
          <w:iCs/>
          <w:sz w:val="24"/>
          <w:szCs w:val="24"/>
        </w:rPr>
        <w:t>One-click purchase</w:t>
      </w:r>
      <w:r w:rsidRPr="007C4A0C">
        <w:rPr>
          <w:rFonts w:ascii="Times New Roman" w:eastAsia="Times New Roman" w:hAnsi="Times New Roman" w:cs="Times New Roman"/>
          <w:b/>
          <w:bCs/>
          <w:sz w:val="24"/>
          <w:szCs w:val="24"/>
        </w:rPr>
        <w:t>"</w:t>
      </w:r>
      <w:r w:rsidRPr="007C4A0C">
        <w:rPr>
          <w:rFonts w:ascii="Times New Roman" w:eastAsia="Times New Roman" w:hAnsi="Times New Roman" w:cs="Times New Roman"/>
          <w:sz w:val="24"/>
          <w:szCs w:val="24"/>
        </w:rPr>
        <w:t xml:space="preserve"> is another Amazon innovation worth mentioning. Although the idea of online buying required a lot of time at first, Amazon successfully popularised the concept of a "one-click purchase." It is quite practical and gets rid of the overly laborious form-filling process. Due to this, the business has simplified the procedure of making purchases online (</w:t>
      </w:r>
      <w:proofErr w:type="spellStart"/>
      <w:r w:rsidRPr="007C4A0C">
        <w:rPr>
          <w:rFonts w:ascii="Times New Roman" w:eastAsia="Times New Roman" w:hAnsi="Times New Roman" w:cs="Times New Roman"/>
          <w:sz w:val="24"/>
          <w:szCs w:val="24"/>
        </w:rPr>
        <w:t>Jacquemart</w:t>
      </w:r>
      <w:proofErr w:type="spellEnd"/>
      <w:r w:rsidRPr="007C4A0C">
        <w:rPr>
          <w:rFonts w:ascii="Times New Roman" w:eastAsia="Times New Roman" w:hAnsi="Times New Roman" w:cs="Times New Roman"/>
          <w:sz w:val="24"/>
          <w:szCs w:val="24"/>
        </w:rPr>
        <w:t xml:space="preserve"> et al. 2019). Finally, "Amazon Prime" has had a significant impact that merits discussion. </w:t>
      </w:r>
      <w:r w:rsidR="00DB370D" w:rsidRPr="007C4A0C">
        <w:rPr>
          <w:rFonts w:ascii="Times New Roman" w:eastAsia="Times New Roman" w:hAnsi="Times New Roman" w:cs="Times New Roman"/>
          <w:sz w:val="24"/>
          <w:szCs w:val="24"/>
        </w:rPr>
        <w:t xml:space="preserve">In </w:t>
      </w:r>
      <w:r w:rsidR="00DB21D6">
        <w:rPr>
          <w:rFonts w:ascii="Times New Roman" w:eastAsia="Times New Roman" w:hAnsi="Times New Roman" w:cs="Times New Roman"/>
          <w:sz w:val="24"/>
          <w:szCs w:val="24"/>
        </w:rPr>
        <w:t>addition</w:t>
      </w:r>
      <w:r w:rsidRPr="007C4A0C">
        <w:rPr>
          <w:rFonts w:ascii="Times New Roman" w:eastAsia="Times New Roman" w:hAnsi="Times New Roman" w:cs="Times New Roman"/>
          <w:sz w:val="24"/>
          <w:szCs w:val="24"/>
        </w:rPr>
        <w:t xml:space="preserve"> to premium features like free deliveries and "one-day delivery," it also includes a premier membership. Also included with the membership are excellent video</w:t>
      </w:r>
      <w:r w:rsidR="00DB370D" w:rsidRPr="007C4A0C">
        <w:rPr>
          <w:rFonts w:ascii="Times New Roman" w:eastAsia="Times New Roman" w:hAnsi="Times New Roman" w:cs="Times New Roman"/>
          <w:sz w:val="24"/>
          <w:szCs w:val="24"/>
        </w:rPr>
        <w:t>s</w:t>
      </w:r>
      <w:r w:rsidRPr="007C4A0C">
        <w:rPr>
          <w:rFonts w:ascii="Times New Roman" w:eastAsia="Times New Roman" w:hAnsi="Times New Roman" w:cs="Times New Roman"/>
          <w:sz w:val="24"/>
          <w:szCs w:val="24"/>
        </w:rPr>
        <w:t xml:space="preserve"> and </w:t>
      </w:r>
      <w:r w:rsidR="00DB21D6">
        <w:rPr>
          <w:rFonts w:ascii="Times New Roman" w:eastAsia="Times New Roman" w:hAnsi="Times New Roman" w:cs="Times New Roman"/>
          <w:sz w:val="24"/>
          <w:szCs w:val="24"/>
        </w:rPr>
        <w:t>others</w:t>
      </w:r>
      <w:r w:rsidR="00E134B5" w:rsidRPr="007C4A0C">
        <w:rPr>
          <w:rFonts w:ascii="Times New Roman" w:hAnsi="Times New Roman" w:cs="Times New Roman"/>
          <w:noProof/>
          <w:sz w:val="24"/>
          <w:szCs w:val="24"/>
        </w:rPr>
        <w:t>.</w:t>
      </w:r>
    </w:p>
    <w:p w14:paraId="40A46C17" w14:textId="77777777" w:rsidR="00E134B5" w:rsidRPr="007C4A0C" w:rsidRDefault="00E134B5" w:rsidP="007C4A0C">
      <w:pPr>
        <w:spacing w:before="240" w:line="360" w:lineRule="auto"/>
        <w:rPr>
          <w:rFonts w:ascii="Times New Roman" w:hAnsi="Times New Roman" w:cs="Times New Roman"/>
          <w:noProof/>
          <w:sz w:val="24"/>
          <w:szCs w:val="24"/>
        </w:rPr>
      </w:pPr>
    </w:p>
    <w:p w14:paraId="3DBB80D4" w14:textId="61E937DF" w:rsidR="00EF7C27" w:rsidRPr="007C4A0C" w:rsidRDefault="001D6C45" w:rsidP="007C4A0C">
      <w:pPr>
        <w:spacing w:before="240" w:line="360" w:lineRule="auto"/>
        <w:jc w:val="center"/>
        <w:rPr>
          <w:rFonts w:ascii="Times New Roman" w:eastAsia="Times New Roman" w:hAnsi="Times New Roman" w:cs="Times New Roman"/>
          <w:sz w:val="24"/>
          <w:szCs w:val="24"/>
        </w:rPr>
      </w:pPr>
      <w:r w:rsidRPr="007C4A0C">
        <w:rPr>
          <w:rFonts w:ascii="Times New Roman" w:hAnsi="Times New Roman" w:cs="Times New Roman"/>
          <w:noProof/>
          <w:sz w:val="24"/>
          <w:szCs w:val="24"/>
        </w:rPr>
        <w:drawing>
          <wp:inline distT="0" distB="0" distL="0" distR="0" wp14:anchorId="7A97466A" wp14:editId="4AD3F6C4">
            <wp:extent cx="3589955" cy="2171700"/>
            <wp:effectExtent l="0" t="0" r="0" b="0"/>
            <wp:docPr id="5" name="Рисунок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60684" t="26401" r="4701" b="36372"/>
                    <a:stretch/>
                  </pic:blipFill>
                  <pic:spPr bwMode="auto">
                    <a:xfrm>
                      <a:off x="0" y="0"/>
                      <a:ext cx="3615081" cy="2186900"/>
                    </a:xfrm>
                    <a:prstGeom prst="rect">
                      <a:avLst/>
                    </a:prstGeom>
                    <a:ln>
                      <a:noFill/>
                    </a:ln>
                    <a:extLst>
                      <a:ext uri="{53640926-AAD7-44D8-BBD7-CCE9431645EC}">
                        <a14:shadowObscured xmlns:a14="http://schemas.microsoft.com/office/drawing/2010/main"/>
                      </a:ext>
                    </a:extLst>
                  </pic:spPr>
                </pic:pic>
              </a:graphicData>
            </a:graphic>
          </wp:inline>
        </w:drawing>
      </w:r>
      <w:r w:rsidRPr="007C4A0C">
        <w:rPr>
          <w:rFonts w:ascii="Times New Roman" w:eastAsia="Times New Roman" w:hAnsi="Times New Roman" w:cs="Times New Roman"/>
          <w:sz w:val="24"/>
          <w:szCs w:val="24"/>
        </w:rPr>
        <w:t xml:space="preserve"> </w:t>
      </w:r>
      <w:r w:rsidR="00EF7C27" w:rsidRPr="007C4A0C">
        <w:rPr>
          <w:rFonts w:ascii="Times New Roman" w:eastAsia="Times New Roman" w:hAnsi="Times New Roman" w:cs="Times New Roman"/>
          <w:sz w:val="24"/>
          <w:szCs w:val="24"/>
        </w:rPr>
        <w:br w:type="page"/>
      </w:r>
    </w:p>
    <w:p w14:paraId="0BD59A18" w14:textId="69A11B55" w:rsidR="00582CAE" w:rsidRPr="007C4A0C" w:rsidRDefault="00EF7C27" w:rsidP="007C4A0C">
      <w:pPr>
        <w:spacing w:before="240" w:line="360" w:lineRule="auto"/>
        <w:jc w:val="both"/>
        <w:rPr>
          <w:rFonts w:ascii="Times New Roman" w:eastAsia="Times New Roman" w:hAnsi="Times New Roman" w:cs="Times New Roman"/>
          <w:b/>
          <w:bCs/>
          <w:sz w:val="24"/>
          <w:szCs w:val="24"/>
        </w:rPr>
      </w:pPr>
      <w:r w:rsidRPr="007C4A0C">
        <w:rPr>
          <w:rFonts w:ascii="Times New Roman" w:eastAsia="Times New Roman" w:hAnsi="Times New Roman" w:cs="Times New Roman"/>
          <w:b/>
          <w:bCs/>
          <w:sz w:val="24"/>
          <w:szCs w:val="24"/>
        </w:rPr>
        <w:lastRenderedPageBreak/>
        <w:t>Reference List</w:t>
      </w:r>
    </w:p>
    <w:p w14:paraId="2DFFCE73" w14:textId="77777777" w:rsidR="00EF7C27" w:rsidRPr="007C4A0C" w:rsidRDefault="00EF7C27" w:rsidP="007C4A0C">
      <w:pPr>
        <w:spacing w:before="240" w:line="360" w:lineRule="auto"/>
        <w:jc w:val="both"/>
        <w:rPr>
          <w:rFonts w:ascii="Times New Roman" w:hAnsi="Times New Roman" w:cs="Times New Roman"/>
          <w:b/>
          <w:bCs/>
          <w:color w:val="000000" w:themeColor="text1"/>
          <w:sz w:val="24"/>
          <w:szCs w:val="24"/>
          <w:shd w:val="clear" w:color="auto" w:fill="FFFFFF"/>
        </w:rPr>
      </w:pPr>
      <w:r w:rsidRPr="007C4A0C">
        <w:rPr>
          <w:rFonts w:ascii="Times New Roman" w:hAnsi="Times New Roman" w:cs="Times New Roman"/>
          <w:b/>
          <w:bCs/>
          <w:color w:val="000000" w:themeColor="text1"/>
          <w:sz w:val="24"/>
          <w:szCs w:val="24"/>
          <w:shd w:val="clear" w:color="auto" w:fill="FFFFFF"/>
        </w:rPr>
        <w:t>Books</w:t>
      </w:r>
    </w:p>
    <w:p w14:paraId="499FE313" w14:textId="77777777" w:rsidR="00EF7C27" w:rsidRPr="007C4A0C" w:rsidRDefault="00EF7C27" w:rsidP="007C4A0C">
      <w:pPr>
        <w:spacing w:before="240" w:line="360" w:lineRule="auto"/>
        <w:jc w:val="both"/>
        <w:rPr>
          <w:rFonts w:ascii="Times New Roman" w:hAnsi="Times New Roman" w:cs="Times New Roman"/>
          <w:sz w:val="24"/>
          <w:szCs w:val="24"/>
        </w:rPr>
      </w:pPr>
      <w:r w:rsidRPr="007C4A0C">
        <w:rPr>
          <w:rFonts w:ascii="Times New Roman" w:hAnsi="Times New Roman" w:cs="Times New Roman"/>
          <w:color w:val="000000" w:themeColor="text1"/>
          <w:sz w:val="24"/>
          <w:szCs w:val="24"/>
          <w:shd w:val="clear" w:color="auto" w:fill="FFFFFF"/>
        </w:rPr>
        <w:t>Kotler, P., Burton, S., Deans, K., Brown, L. and Armstrong, G., 2015. </w:t>
      </w:r>
      <w:r w:rsidRPr="007C4A0C">
        <w:rPr>
          <w:rFonts w:ascii="Times New Roman" w:hAnsi="Times New Roman" w:cs="Times New Roman"/>
          <w:i/>
          <w:iCs/>
          <w:sz w:val="24"/>
          <w:szCs w:val="24"/>
        </w:rPr>
        <w:t>Marketing</w:t>
      </w:r>
      <w:r w:rsidRPr="007C4A0C">
        <w:rPr>
          <w:rFonts w:ascii="Times New Roman" w:hAnsi="Times New Roman" w:cs="Times New Roman"/>
          <w:sz w:val="24"/>
          <w:szCs w:val="24"/>
        </w:rPr>
        <w:t>. Pearson Higher Education AU.</w:t>
      </w:r>
    </w:p>
    <w:p w14:paraId="15D72CD1" w14:textId="75C1D0A2" w:rsidR="00EF7C27" w:rsidRPr="007C4A0C" w:rsidRDefault="00EF7C27" w:rsidP="007C4A0C">
      <w:pPr>
        <w:spacing w:before="240" w:line="360" w:lineRule="auto"/>
        <w:jc w:val="both"/>
        <w:rPr>
          <w:rFonts w:ascii="Times New Roman" w:hAnsi="Times New Roman" w:cs="Times New Roman"/>
          <w:b/>
          <w:bCs/>
          <w:color w:val="000000" w:themeColor="text1"/>
          <w:sz w:val="24"/>
          <w:szCs w:val="24"/>
          <w:shd w:val="clear" w:color="auto" w:fill="FFFFFF"/>
        </w:rPr>
      </w:pPr>
      <w:r w:rsidRPr="007C4A0C">
        <w:rPr>
          <w:rFonts w:ascii="Times New Roman" w:hAnsi="Times New Roman" w:cs="Times New Roman"/>
          <w:b/>
          <w:bCs/>
          <w:color w:val="000000" w:themeColor="text1"/>
          <w:sz w:val="24"/>
          <w:szCs w:val="24"/>
          <w:shd w:val="clear" w:color="auto" w:fill="FFFFFF"/>
        </w:rPr>
        <w:t>Journals</w:t>
      </w:r>
    </w:p>
    <w:p w14:paraId="276DCA51" w14:textId="618A4B52" w:rsidR="00976032" w:rsidRPr="007C4A0C" w:rsidRDefault="00976032" w:rsidP="007C4A0C">
      <w:pPr>
        <w:spacing w:before="240" w:line="360" w:lineRule="auto"/>
        <w:jc w:val="both"/>
        <w:rPr>
          <w:rFonts w:ascii="Times New Roman" w:hAnsi="Times New Roman" w:cs="Times New Roman"/>
          <w:sz w:val="24"/>
          <w:szCs w:val="24"/>
        </w:rPr>
      </w:pPr>
      <w:proofErr w:type="spellStart"/>
      <w:r w:rsidRPr="007C4A0C">
        <w:rPr>
          <w:rFonts w:ascii="Times New Roman" w:hAnsi="Times New Roman" w:cs="Times New Roman"/>
          <w:color w:val="000000" w:themeColor="text1"/>
          <w:sz w:val="24"/>
          <w:szCs w:val="24"/>
          <w:shd w:val="clear" w:color="auto" w:fill="FFFFFF"/>
        </w:rPr>
        <w:t>Choudrey</w:t>
      </w:r>
      <w:proofErr w:type="spellEnd"/>
      <w:r w:rsidRPr="007C4A0C">
        <w:rPr>
          <w:rFonts w:ascii="Times New Roman" w:hAnsi="Times New Roman" w:cs="Times New Roman"/>
          <w:color w:val="000000" w:themeColor="text1"/>
          <w:sz w:val="24"/>
          <w:szCs w:val="24"/>
          <w:shd w:val="clear" w:color="auto" w:fill="FFFFFF"/>
        </w:rPr>
        <w:t>, S., 2021. Video Recommendation through Machine Learning in Amazon Web Services.</w:t>
      </w:r>
    </w:p>
    <w:p w14:paraId="52198772" w14:textId="77777777" w:rsidR="00EF7C27" w:rsidRPr="007C4A0C" w:rsidRDefault="00EF7C27" w:rsidP="007C4A0C">
      <w:pPr>
        <w:spacing w:before="240" w:line="360" w:lineRule="auto"/>
        <w:jc w:val="both"/>
        <w:rPr>
          <w:rFonts w:ascii="Times New Roman" w:hAnsi="Times New Roman" w:cs="Times New Roman"/>
          <w:sz w:val="24"/>
          <w:szCs w:val="24"/>
        </w:rPr>
      </w:pPr>
      <w:r w:rsidRPr="007C4A0C">
        <w:rPr>
          <w:rFonts w:ascii="Times New Roman" w:hAnsi="Times New Roman" w:cs="Times New Roman"/>
          <w:color w:val="000000" w:themeColor="text1"/>
          <w:sz w:val="24"/>
          <w:szCs w:val="24"/>
          <w:shd w:val="clear" w:color="auto" w:fill="FFFFFF"/>
        </w:rPr>
        <w:t xml:space="preserve">Al-Sayyed, R.M., </w:t>
      </w:r>
      <w:proofErr w:type="spellStart"/>
      <w:r w:rsidRPr="007C4A0C">
        <w:rPr>
          <w:rFonts w:ascii="Times New Roman" w:hAnsi="Times New Roman" w:cs="Times New Roman"/>
          <w:color w:val="000000" w:themeColor="text1"/>
          <w:sz w:val="24"/>
          <w:szCs w:val="24"/>
          <w:shd w:val="clear" w:color="auto" w:fill="FFFFFF"/>
        </w:rPr>
        <w:t>Hijawi</w:t>
      </w:r>
      <w:proofErr w:type="spellEnd"/>
      <w:r w:rsidRPr="007C4A0C">
        <w:rPr>
          <w:rFonts w:ascii="Times New Roman" w:hAnsi="Times New Roman" w:cs="Times New Roman"/>
          <w:color w:val="000000" w:themeColor="text1"/>
          <w:sz w:val="24"/>
          <w:szCs w:val="24"/>
          <w:shd w:val="clear" w:color="auto" w:fill="FFFFFF"/>
        </w:rPr>
        <w:t xml:space="preserve">, W.A., </w:t>
      </w:r>
      <w:proofErr w:type="spellStart"/>
      <w:r w:rsidRPr="007C4A0C">
        <w:rPr>
          <w:rFonts w:ascii="Times New Roman" w:hAnsi="Times New Roman" w:cs="Times New Roman"/>
          <w:color w:val="000000" w:themeColor="text1"/>
          <w:sz w:val="24"/>
          <w:szCs w:val="24"/>
          <w:shd w:val="clear" w:color="auto" w:fill="FFFFFF"/>
        </w:rPr>
        <w:t>Bashiti</w:t>
      </w:r>
      <w:proofErr w:type="spellEnd"/>
      <w:r w:rsidRPr="007C4A0C">
        <w:rPr>
          <w:rFonts w:ascii="Times New Roman" w:hAnsi="Times New Roman" w:cs="Times New Roman"/>
          <w:color w:val="000000" w:themeColor="text1"/>
          <w:sz w:val="24"/>
          <w:szCs w:val="24"/>
          <w:shd w:val="clear" w:color="auto" w:fill="FFFFFF"/>
        </w:rPr>
        <w:t xml:space="preserve">, A.M., </w:t>
      </w:r>
      <w:proofErr w:type="spellStart"/>
      <w:r w:rsidRPr="007C4A0C">
        <w:rPr>
          <w:rFonts w:ascii="Times New Roman" w:hAnsi="Times New Roman" w:cs="Times New Roman"/>
          <w:color w:val="000000" w:themeColor="text1"/>
          <w:sz w:val="24"/>
          <w:szCs w:val="24"/>
          <w:shd w:val="clear" w:color="auto" w:fill="FFFFFF"/>
        </w:rPr>
        <w:t>AlJarah</w:t>
      </w:r>
      <w:proofErr w:type="spellEnd"/>
      <w:r w:rsidRPr="007C4A0C">
        <w:rPr>
          <w:rFonts w:ascii="Times New Roman" w:hAnsi="Times New Roman" w:cs="Times New Roman"/>
          <w:color w:val="000000" w:themeColor="text1"/>
          <w:sz w:val="24"/>
          <w:szCs w:val="24"/>
          <w:shd w:val="clear" w:color="auto" w:fill="FFFFFF"/>
        </w:rPr>
        <w:t>, I., Obeid, N. and Adwan, O.Y., 2019. An Investigation of Microsoft Azure and Amazon Web Services from Users' Perspectives. </w:t>
      </w:r>
      <w:r w:rsidRPr="007C4A0C">
        <w:rPr>
          <w:rFonts w:ascii="Times New Roman" w:hAnsi="Times New Roman" w:cs="Times New Roman"/>
          <w:i/>
          <w:iCs/>
          <w:sz w:val="24"/>
          <w:szCs w:val="24"/>
        </w:rPr>
        <w:t>International Journal of Emerging Technologies in Learning</w:t>
      </w:r>
      <w:r w:rsidRPr="007C4A0C">
        <w:rPr>
          <w:rFonts w:ascii="Times New Roman" w:hAnsi="Times New Roman" w:cs="Times New Roman"/>
          <w:sz w:val="24"/>
          <w:szCs w:val="24"/>
        </w:rPr>
        <w:t>, </w:t>
      </w:r>
      <w:r w:rsidRPr="007C4A0C">
        <w:rPr>
          <w:rFonts w:ascii="Times New Roman" w:hAnsi="Times New Roman" w:cs="Times New Roman"/>
          <w:i/>
          <w:iCs/>
          <w:sz w:val="24"/>
          <w:szCs w:val="24"/>
        </w:rPr>
        <w:t>14</w:t>
      </w:r>
      <w:r w:rsidRPr="007C4A0C">
        <w:rPr>
          <w:rFonts w:ascii="Times New Roman" w:hAnsi="Times New Roman" w:cs="Times New Roman"/>
          <w:sz w:val="24"/>
          <w:szCs w:val="24"/>
        </w:rPr>
        <w:t>(10).</w:t>
      </w:r>
    </w:p>
    <w:p w14:paraId="386E0AD0" w14:textId="6FED2B5E" w:rsidR="00EF7C27" w:rsidRPr="007C4A0C" w:rsidRDefault="00EF7C27" w:rsidP="007C4A0C">
      <w:pPr>
        <w:spacing w:before="240" w:line="360" w:lineRule="auto"/>
        <w:jc w:val="both"/>
        <w:rPr>
          <w:rFonts w:ascii="Times New Roman" w:hAnsi="Times New Roman" w:cs="Times New Roman"/>
          <w:sz w:val="24"/>
          <w:szCs w:val="24"/>
        </w:rPr>
      </w:pPr>
      <w:r w:rsidRPr="007C4A0C">
        <w:rPr>
          <w:rFonts w:ascii="Times New Roman" w:hAnsi="Times New Roman" w:cs="Times New Roman"/>
          <w:color w:val="000000" w:themeColor="text1"/>
          <w:sz w:val="24"/>
          <w:szCs w:val="24"/>
          <w:shd w:val="clear" w:color="auto" w:fill="FFFFFF"/>
        </w:rPr>
        <w:t xml:space="preserve">Bai, J., </w:t>
      </w:r>
      <w:r w:rsidR="00DB21D6">
        <w:rPr>
          <w:rFonts w:ascii="Times New Roman" w:hAnsi="Times New Roman" w:cs="Times New Roman"/>
          <w:color w:val="000000" w:themeColor="text1"/>
          <w:sz w:val="24"/>
          <w:szCs w:val="24"/>
          <w:shd w:val="clear" w:color="auto" w:fill="FFFFFF"/>
        </w:rPr>
        <w:t>Janey</w:t>
      </w:r>
      <w:r w:rsidRPr="007C4A0C">
        <w:rPr>
          <w:rFonts w:ascii="Times New Roman" w:hAnsi="Times New Roman" w:cs="Times New Roman"/>
          <w:color w:val="000000" w:themeColor="text1"/>
          <w:sz w:val="24"/>
          <w:szCs w:val="24"/>
          <w:shd w:val="clear" w:color="auto" w:fill="FFFFFF"/>
        </w:rPr>
        <w:t xml:space="preserve">, I. and Wells, J., 2019. Developing a reproducible microbiome data analysis pipeline using the Amazon web services cloud for a cancer research group: </w:t>
      </w:r>
      <w:r w:rsidR="00DB21D6">
        <w:rPr>
          <w:rFonts w:ascii="Times New Roman" w:hAnsi="Times New Roman" w:cs="Times New Roman"/>
          <w:color w:val="000000" w:themeColor="text1"/>
          <w:sz w:val="24"/>
          <w:szCs w:val="24"/>
          <w:shd w:val="clear" w:color="auto" w:fill="FFFFFF"/>
        </w:rPr>
        <w:t xml:space="preserve">a </w:t>
      </w:r>
      <w:r w:rsidRPr="007C4A0C">
        <w:rPr>
          <w:rFonts w:ascii="Times New Roman" w:hAnsi="Times New Roman" w:cs="Times New Roman"/>
          <w:color w:val="000000" w:themeColor="text1"/>
          <w:sz w:val="24"/>
          <w:szCs w:val="24"/>
          <w:shd w:val="clear" w:color="auto" w:fill="FFFFFF"/>
        </w:rPr>
        <w:t>proof-of-concept study. </w:t>
      </w:r>
      <w:r w:rsidRPr="007C4A0C">
        <w:rPr>
          <w:rFonts w:ascii="Times New Roman" w:hAnsi="Times New Roman" w:cs="Times New Roman"/>
          <w:i/>
          <w:iCs/>
          <w:sz w:val="24"/>
          <w:szCs w:val="24"/>
        </w:rPr>
        <w:t>JMIR medical informatics</w:t>
      </w:r>
      <w:r w:rsidRPr="007C4A0C">
        <w:rPr>
          <w:rFonts w:ascii="Times New Roman" w:hAnsi="Times New Roman" w:cs="Times New Roman"/>
          <w:sz w:val="24"/>
          <w:szCs w:val="24"/>
        </w:rPr>
        <w:t>, </w:t>
      </w:r>
      <w:r w:rsidRPr="007C4A0C">
        <w:rPr>
          <w:rFonts w:ascii="Times New Roman" w:hAnsi="Times New Roman" w:cs="Times New Roman"/>
          <w:i/>
          <w:iCs/>
          <w:sz w:val="24"/>
          <w:szCs w:val="24"/>
        </w:rPr>
        <w:t>7</w:t>
      </w:r>
      <w:r w:rsidRPr="007C4A0C">
        <w:rPr>
          <w:rFonts w:ascii="Times New Roman" w:hAnsi="Times New Roman" w:cs="Times New Roman"/>
          <w:sz w:val="24"/>
          <w:szCs w:val="24"/>
        </w:rPr>
        <w:t>(4), p.e14667.</w:t>
      </w:r>
    </w:p>
    <w:p w14:paraId="3436BE3E" w14:textId="62FC0EC8" w:rsidR="00976032" w:rsidRPr="007C4A0C" w:rsidRDefault="00976032" w:rsidP="007C4A0C">
      <w:pPr>
        <w:spacing w:before="240" w:line="360" w:lineRule="auto"/>
        <w:jc w:val="both"/>
        <w:rPr>
          <w:rFonts w:ascii="Times New Roman" w:hAnsi="Times New Roman" w:cs="Times New Roman"/>
          <w:sz w:val="24"/>
          <w:szCs w:val="24"/>
        </w:rPr>
      </w:pPr>
      <w:r w:rsidRPr="007C4A0C">
        <w:rPr>
          <w:rFonts w:ascii="Times New Roman" w:hAnsi="Times New Roman" w:cs="Times New Roman"/>
          <w:color w:val="000000" w:themeColor="text1"/>
          <w:sz w:val="24"/>
          <w:szCs w:val="24"/>
          <w:shd w:val="clear" w:color="auto" w:fill="FFFFFF"/>
        </w:rPr>
        <w:t>Li, X., Zheng, Z. and Dai, H.N., 2021. When services computing meets blockchain: Challenges and opportunities. </w:t>
      </w:r>
      <w:r w:rsidRPr="007C4A0C">
        <w:rPr>
          <w:rFonts w:ascii="Times New Roman" w:hAnsi="Times New Roman" w:cs="Times New Roman"/>
          <w:i/>
          <w:iCs/>
          <w:sz w:val="24"/>
          <w:szCs w:val="24"/>
        </w:rPr>
        <w:t>Journal of Parallel and Distributed Computing</w:t>
      </w:r>
      <w:r w:rsidRPr="007C4A0C">
        <w:rPr>
          <w:rFonts w:ascii="Times New Roman" w:hAnsi="Times New Roman" w:cs="Times New Roman"/>
          <w:sz w:val="24"/>
          <w:szCs w:val="24"/>
        </w:rPr>
        <w:t>, </w:t>
      </w:r>
      <w:r w:rsidRPr="007C4A0C">
        <w:rPr>
          <w:rFonts w:ascii="Times New Roman" w:hAnsi="Times New Roman" w:cs="Times New Roman"/>
          <w:i/>
          <w:iCs/>
          <w:sz w:val="24"/>
          <w:szCs w:val="24"/>
        </w:rPr>
        <w:t>150</w:t>
      </w:r>
      <w:r w:rsidRPr="007C4A0C">
        <w:rPr>
          <w:rFonts w:ascii="Times New Roman" w:hAnsi="Times New Roman" w:cs="Times New Roman"/>
          <w:sz w:val="24"/>
          <w:szCs w:val="24"/>
        </w:rPr>
        <w:t>, pp.1-14.</w:t>
      </w:r>
    </w:p>
    <w:p w14:paraId="043870C0" w14:textId="77777777" w:rsidR="00EF7C27" w:rsidRPr="007C4A0C" w:rsidRDefault="00EF7C27" w:rsidP="007C4A0C">
      <w:pPr>
        <w:spacing w:before="240" w:line="360" w:lineRule="auto"/>
        <w:jc w:val="both"/>
        <w:rPr>
          <w:rFonts w:ascii="Times New Roman" w:hAnsi="Times New Roman" w:cs="Times New Roman"/>
          <w:sz w:val="24"/>
          <w:szCs w:val="24"/>
        </w:rPr>
      </w:pPr>
      <w:r w:rsidRPr="007C4A0C">
        <w:rPr>
          <w:rFonts w:ascii="Times New Roman" w:hAnsi="Times New Roman" w:cs="Times New Roman"/>
          <w:color w:val="000000" w:themeColor="text1"/>
          <w:sz w:val="24"/>
          <w:szCs w:val="24"/>
          <w:shd w:val="clear" w:color="auto" w:fill="FFFFFF"/>
        </w:rPr>
        <w:t>Cook, B., 2018, July. Formal reasoning about the security of amazon web services. In </w:t>
      </w:r>
      <w:r w:rsidRPr="007C4A0C">
        <w:rPr>
          <w:rFonts w:ascii="Times New Roman" w:hAnsi="Times New Roman" w:cs="Times New Roman"/>
          <w:i/>
          <w:iCs/>
          <w:sz w:val="24"/>
          <w:szCs w:val="24"/>
        </w:rPr>
        <w:t>International Conference on Computer Aided Verification</w:t>
      </w:r>
      <w:r w:rsidRPr="007C4A0C">
        <w:rPr>
          <w:rFonts w:ascii="Times New Roman" w:hAnsi="Times New Roman" w:cs="Times New Roman"/>
          <w:sz w:val="24"/>
          <w:szCs w:val="24"/>
        </w:rPr>
        <w:t> (pp. 38-47). Springer, Cham.</w:t>
      </w:r>
    </w:p>
    <w:p w14:paraId="044A23D6" w14:textId="14F1C37E" w:rsidR="00EF7C27" w:rsidRPr="007C4A0C" w:rsidRDefault="00EF7C27" w:rsidP="007C4A0C">
      <w:pPr>
        <w:spacing w:before="240" w:line="360" w:lineRule="auto"/>
        <w:jc w:val="both"/>
        <w:rPr>
          <w:rFonts w:ascii="Times New Roman" w:hAnsi="Times New Roman" w:cs="Times New Roman"/>
          <w:i/>
          <w:iCs/>
          <w:sz w:val="24"/>
          <w:szCs w:val="24"/>
        </w:rPr>
      </w:pPr>
      <w:proofErr w:type="spellStart"/>
      <w:r w:rsidRPr="007C4A0C">
        <w:rPr>
          <w:rFonts w:ascii="Times New Roman" w:hAnsi="Times New Roman" w:cs="Times New Roman"/>
          <w:color w:val="000000" w:themeColor="text1"/>
          <w:sz w:val="24"/>
          <w:szCs w:val="24"/>
          <w:shd w:val="clear" w:color="auto" w:fill="FFFFFF"/>
        </w:rPr>
        <w:t>Jacquemart</w:t>
      </w:r>
      <w:proofErr w:type="spellEnd"/>
      <w:r w:rsidRPr="007C4A0C">
        <w:rPr>
          <w:rFonts w:ascii="Times New Roman" w:hAnsi="Times New Roman" w:cs="Times New Roman"/>
          <w:color w:val="000000" w:themeColor="text1"/>
          <w:sz w:val="24"/>
          <w:szCs w:val="24"/>
          <w:shd w:val="clear" w:color="auto" w:fill="FFFFFF"/>
        </w:rPr>
        <w:t xml:space="preserve">, Q., Vitali, A. and </w:t>
      </w:r>
      <w:proofErr w:type="spellStart"/>
      <w:r w:rsidRPr="007C4A0C">
        <w:rPr>
          <w:rFonts w:ascii="Times New Roman" w:hAnsi="Times New Roman" w:cs="Times New Roman"/>
          <w:color w:val="000000" w:themeColor="text1"/>
          <w:sz w:val="24"/>
          <w:szCs w:val="24"/>
          <w:shd w:val="clear" w:color="auto" w:fill="FFFFFF"/>
        </w:rPr>
        <w:t>Urvoy</w:t>
      </w:r>
      <w:proofErr w:type="spellEnd"/>
      <w:r w:rsidRPr="007C4A0C">
        <w:rPr>
          <w:rFonts w:ascii="Times New Roman" w:hAnsi="Times New Roman" w:cs="Times New Roman"/>
          <w:color w:val="000000" w:themeColor="text1"/>
          <w:sz w:val="24"/>
          <w:szCs w:val="24"/>
          <w:shd w:val="clear" w:color="auto" w:fill="FFFFFF"/>
        </w:rPr>
        <w:t>-Keller, G., 2019. Measuring the Amazon Web Services (AWS) WAN Infrastructure. In </w:t>
      </w:r>
      <w:proofErr w:type="spellStart"/>
      <w:r w:rsidRPr="007C4A0C">
        <w:rPr>
          <w:rFonts w:ascii="Times New Roman" w:hAnsi="Times New Roman" w:cs="Times New Roman"/>
          <w:i/>
          <w:iCs/>
          <w:sz w:val="24"/>
          <w:szCs w:val="24"/>
        </w:rPr>
        <w:t>CoRes</w:t>
      </w:r>
      <w:proofErr w:type="spellEnd"/>
      <w:r w:rsidRPr="007C4A0C">
        <w:rPr>
          <w:rFonts w:ascii="Times New Roman" w:hAnsi="Times New Roman" w:cs="Times New Roman"/>
          <w:i/>
          <w:iCs/>
          <w:sz w:val="24"/>
          <w:szCs w:val="24"/>
        </w:rPr>
        <w:t xml:space="preserve"> 2019</w:t>
      </w:r>
    </w:p>
    <w:p w14:paraId="19E57B16" w14:textId="72BF70F1" w:rsidR="00976032" w:rsidRPr="007C4A0C" w:rsidRDefault="00976032" w:rsidP="007C4A0C">
      <w:pPr>
        <w:spacing w:before="240" w:line="360" w:lineRule="auto"/>
        <w:jc w:val="both"/>
        <w:rPr>
          <w:rFonts w:ascii="Times New Roman" w:hAnsi="Times New Roman" w:cs="Times New Roman"/>
          <w:sz w:val="24"/>
          <w:szCs w:val="24"/>
        </w:rPr>
      </w:pPr>
      <w:r w:rsidRPr="007C4A0C">
        <w:rPr>
          <w:rFonts w:ascii="Times New Roman" w:hAnsi="Times New Roman" w:cs="Times New Roman"/>
          <w:color w:val="000000" w:themeColor="text1"/>
          <w:sz w:val="24"/>
          <w:szCs w:val="24"/>
          <w:shd w:val="clear" w:color="auto" w:fill="FFFFFF"/>
        </w:rPr>
        <w:t xml:space="preserve">Sharma, V., Nigam, V. and Sharma, A.K., 2020. Cognitive analysis of deploying web applications on </w:t>
      </w:r>
      <w:r w:rsidR="00DB21D6">
        <w:rPr>
          <w:rFonts w:ascii="Times New Roman" w:hAnsi="Times New Roman" w:cs="Times New Roman"/>
          <w:color w:val="000000" w:themeColor="text1"/>
          <w:sz w:val="24"/>
          <w:szCs w:val="24"/>
          <w:shd w:val="clear" w:color="auto" w:fill="FFFFFF"/>
        </w:rPr>
        <w:t>Microsoft</w:t>
      </w:r>
      <w:r w:rsidRPr="007C4A0C">
        <w:rPr>
          <w:rFonts w:ascii="Times New Roman" w:hAnsi="Times New Roman" w:cs="Times New Roman"/>
          <w:color w:val="000000" w:themeColor="text1"/>
          <w:sz w:val="24"/>
          <w:szCs w:val="24"/>
          <w:shd w:val="clear" w:color="auto" w:fill="FFFFFF"/>
        </w:rPr>
        <w:t xml:space="preserve"> windows azure and amazon web services in </w:t>
      </w:r>
      <w:r w:rsidR="00DB21D6">
        <w:rPr>
          <w:rFonts w:ascii="Times New Roman" w:hAnsi="Times New Roman" w:cs="Times New Roman"/>
          <w:color w:val="000000" w:themeColor="text1"/>
          <w:sz w:val="24"/>
          <w:szCs w:val="24"/>
          <w:shd w:val="clear" w:color="auto" w:fill="FFFFFF"/>
        </w:rPr>
        <w:t xml:space="preserve">the </w:t>
      </w:r>
      <w:r w:rsidRPr="007C4A0C">
        <w:rPr>
          <w:rFonts w:ascii="Times New Roman" w:hAnsi="Times New Roman" w:cs="Times New Roman"/>
          <w:color w:val="000000" w:themeColor="text1"/>
          <w:sz w:val="24"/>
          <w:szCs w:val="24"/>
          <w:shd w:val="clear" w:color="auto" w:fill="FFFFFF"/>
        </w:rPr>
        <w:t>global scenario. </w:t>
      </w:r>
      <w:r w:rsidRPr="007C4A0C">
        <w:rPr>
          <w:rFonts w:ascii="Times New Roman" w:hAnsi="Times New Roman" w:cs="Times New Roman"/>
          <w:i/>
          <w:iCs/>
          <w:sz w:val="24"/>
          <w:szCs w:val="24"/>
        </w:rPr>
        <w:t>Materials Today: Proceedings</w:t>
      </w:r>
      <w:r w:rsidRPr="007C4A0C">
        <w:rPr>
          <w:rFonts w:ascii="Times New Roman" w:hAnsi="Times New Roman" w:cs="Times New Roman"/>
          <w:sz w:val="24"/>
          <w:szCs w:val="24"/>
        </w:rPr>
        <w:t>.</w:t>
      </w:r>
    </w:p>
    <w:p w14:paraId="54F6F549" w14:textId="7FD12F54" w:rsidR="00EF7C27" w:rsidRPr="007C4A0C" w:rsidRDefault="00EF7C27" w:rsidP="007C4A0C">
      <w:pPr>
        <w:spacing w:before="240" w:line="360" w:lineRule="auto"/>
        <w:jc w:val="both"/>
        <w:rPr>
          <w:rFonts w:ascii="Times New Roman" w:hAnsi="Times New Roman" w:cs="Times New Roman"/>
          <w:sz w:val="24"/>
          <w:szCs w:val="24"/>
        </w:rPr>
      </w:pPr>
      <w:r w:rsidRPr="007C4A0C">
        <w:rPr>
          <w:rFonts w:ascii="Times New Roman" w:hAnsi="Times New Roman" w:cs="Times New Roman"/>
          <w:color w:val="000000" w:themeColor="text1"/>
          <w:sz w:val="24"/>
          <w:szCs w:val="24"/>
          <w:shd w:val="clear" w:color="auto" w:fill="FFFFFF"/>
        </w:rPr>
        <w:t>Rizvi, S.R., Killough, B., Cherry, A. and Gowda, S., 2018, July. Lessons learned and cost analysis of hosting a full stack Open Data Cube (ODC) application on Amazon Web Services (AWS). In </w:t>
      </w:r>
      <w:r w:rsidRPr="007C4A0C">
        <w:rPr>
          <w:rFonts w:ascii="Times New Roman" w:hAnsi="Times New Roman" w:cs="Times New Roman"/>
          <w:i/>
          <w:iCs/>
          <w:sz w:val="24"/>
          <w:szCs w:val="24"/>
        </w:rPr>
        <w:t>IGARSS 2018-2018 IEEE International Geoscience and Remote Sensing Symposium</w:t>
      </w:r>
      <w:r w:rsidRPr="007C4A0C">
        <w:rPr>
          <w:rFonts w:ascii="Times New Roman" w:hAnsi="Times New Roman" w:cs="Times New Roman"/>
          <w:sz w:val="24"/>
          <w:szCs w:val="24"/>
        </w:rPr>
        <w:t> (pp. 8643-8646). IEEE.</w:t>
      </w:r>
    </w:p>
    <w:p w14:paraId="384A1674" w14:textId="77777777" w:rsidR="00EF7C27" w:rsidRPr="007C4A0C" w:rsidRDefault="00EF7C27" w:rsidP="007C4A0C">
      <w:pPr>
        <w:spacing w:before="240" w:line="360" w:lineRule="auto"/>
        <w:jc w:val="both"/>
        <w:rPr>
          <w:rFonts w:ascii="Times New Roman" w:hAnsi="Times New Roman" w:cs="Times New Roman"/>
          <w:b/>
          <w:bCs/>
          <w:color w:val="000000" w:themeColor="text1"/>
          <w:sz w:val="24"/>
          <w:szCs w:val="24"/>
          <w:shd w:val="clear" w:color="auto" w:fill="FFFFFF"/>
        </w:rPr>
      </w:pPr>
      <w:r w:rsidRPr="007C4A0C">
        <w:rPr>
          <w:rFonts w:ascii="Times New Roman" w:hAnsi="Times New Roman" w:cs="Times New Roman"/>
          <w:b/>
          <w:bCs/>
          <w:color w:val="000000" w:themeColor="text1"/>
          <w:sz w:val="24"/>
          <w:szCs w:val="24"/>
          <w:shd w:val="clear" w:color="auto" w:fill="FFFFFF"/>
        </w:rPr>
        <w:lastRenderedPageBreak/>
        <w:t>Websites</w:t>
      </w:r>
    </w:p>
    <w:p w14:paraId="1113E45E" w14:textId="449C10F6" w:rsidR="00EF7C27" w:rsidRPr="007C4A0C" w:rsidRDefault="00E03E41" w:rsidP="007C4A0C">
      <w:pPr>
        <w:spacing w:before="240" w:line="360" w:lineRule="auto"/>
        <w:jc w:val="both"/>
        <w:rPr>
          <w:rFonts w:ascii="Times New Roman" w:hAnsi="Times New Roman" w:cs="Times New Roman"/>
          <w:color w:val="000000" w:themeColor="text1"/>
          <w:sz w:val="24"/>
          <w:szCs w:val="24"/>
        </w:rPr>
      </w:pPr>
      <w:r w:rsidRPr="007C4A0C">
        <w:rPr>
          <w:rFonts w:ascii="Times New Roman" w:hAnsi="Times New Roman" w:cs="Times New Roman"/>
          <w:color w:val="000000" w:themeColor="text1"/>
          <w:sz w:val="24"/>
          <w:szCs w:val="24"/>
        </w:rPr>
        <w:t xml:space="preserve">sustainability.aboutamazon.com, 2022, </w:t>
      </w:r>
      <w:r w:rsidRPr="007C4A0C">
        <w:rPr>
          <w:rFonts w:ascii="Times New Roman" w:hAnsi="Times New Roman" w:cs="Times New Roman"/>
          <w:i/>
          <w:iCs/>
          <w:color w:val="000000" w:themeColor="text1"/>
          <w:sz w:val="24"/>
          <w:szCs w:val="24"/>
        </w:rPr>
        <w:t>Incorporating Sustainability Into Our Buildings,</w:t>
      </w:r>
      <w:r w:rsidRPr="007C4A0C">
        <w:rPr>
          <w:rFonts w:ascii="Times New Roman" w:hAnsi="Times New Roman" w:cs="Times New Roman"/>
          <w:color w:val="000000" w:themeColor="text1"/>
          <w:sz w:val="24"/>
          <w:szCs w:val="24"/>
        </w:rPr>
        <w:t xml:space="preserve"> Available at: </w:t>
      </w:r>
      <w:hyperlink r:id="rId20" w:anchor="reducing-carbon-at-arlington-hq" w:history="1">
        <w:r w:rsidRPr="007C4A0C">
          <w:rPr>
            <w:rStyle w:val="a5"/>
            <w:rFonts w:ascii="Times New Roman" w:hAnsi="Times New Roman" w:cs="Times New Roman"/>
            <w:color w:val="000000" w:themeColor="text1"/>
            <w:sz w:val="24"/>
            <w:szCs w:val="24"/>
            <w:u w:val="none"/>
          </w:rPr>
          <w:t>https://sustainability.aboutamazon.com/environment/our-buildings#reducing-carbon-at-arlington-hq</w:t>
        </w:r>
      </w:hyperlink>
      <w:r w:rsidRPr="007C4A0C">
        <w:rPr>
          <w:rFonts w:ascii="Times New Roman" w:hAnsi="Times New Roman" w:cs="Times New Roman"/>
          <w:color w:val="000000" w:themeColor="text1"/>
          <w:sz w:val="24"/>
          <w:szCs w:val="24"/>
        </w:rPr>
        <w:t xml:space="preserve"> [Accessed on: 05-11-2022]</w:t>
      </w:r>
    </w:p>
    <w:p w14:paraId="432CA7AA" w14:textId="2C2826B9" w:rsidR="00EF7C27" w:rsidRPr="007C4A0C" w:rsidRDefault="00EF7C27" w:rsidP="007C4A0C">
      <w:pPr>
        <w:spacing w:before="240" w:line="360" w:lineRule="auto"/>
        <w:jc w:val="both"/>
        <w:rPr>
          <w:rFonts w:ascii="Times New Roman" w:hAnsi="Times New Roman" w:cs="Times New Roman"/>
          <w:color w:val="000000" w:themeColor="text1"/>
          <w:sz w:val="24"/>
          <w:szCs w:val="24"/>
        </w:rPr>
      </w:pPr>
      <w:r w:rsidRPr="007C4A0C">
        <w:rPr>
          <w:rFonts w:ascii="Times New Roman" w:hAnsi="Times New Roman" w:cs="Times New Roman"/>
          <w:color w:val="000000" w:themeColor="text1"/>
          <w:sz w:val="24"/>
          <w:szCs w:val="24"/>
        </w:rPr>
        <w:t xml:space="preserve">aboutamazon.com, 2022, </w:t>
      </w:r>
      <w:r w:rsidRPr="007C4A0C">
        <w:rPr>
          <w:rFonts w:ascii="Times New Roman" w:hAnsi="Times New Roman" w:cs="Times New Roman"/>
          <w:i/>
          <w:iCs/>
          <w:color w:val="000000" w:themeColor="text1"/>
          <w:sz w:val="24"/>
          <w:szCs w:val="24"/>
        </w:rPr>
        <w:t xml:space="preserve">The company announces 37 new renewable energy projects </w:t>
      </w:r>
      <w:r w:rsidR="00DB21D6">
        <w:rPr>
          <w:rFonts w:ascii="Times New Roman" w:hAnsi="Times New Roman" w:cs="Times New Roman"/>
          <w:i/>
          <w:iCs/>
          <w:color w:val="000000" w:themeColor="text1"/>
          <w:sz w:val="24"/>
          <w:szCs w:val="24"/>
        </w:rPr>
        <w:t>totalling</w:t>
      </w:r>
      <w:r w:rsidRPr="007C4A0C">
        <w:rPr>
          <w:rFonts w:ascii="Times New Roman" w:hAnsi="Times New Roman" w:cs="Times New Roman"/>
          <w:i/>
          <w:iCs/>
          <w:color w:val="000000" w:themeColor="text1"/>
          <w:sz w:val="24"/>
          <w:szCs w:val="24"/>
        </w:rPr>
        <w:t xml:space="preserve"> 3.5 GW of clean energy capacity,</w:t>
      </w:r>
      <w:r w:rsidRPr="007C4A0C">
        <w:rPr>
          <w:rFonts w:ascii="Times New Roman" w:hAnsi="Times New Roman" w:cs="Times New Roman"/>
          <w:color w:val="000000" w:themeColor="text1"/>
          <w:sz w:val="24"/>
          <w:szCs w:val="24"/>
        </w:rPr>
        <w:t xml:space="preserve"> Available at: </w:t>
      </w:r>
      <w:hyperlink r:id="rId21" w:history="1">
        <w:r w:rsidRPr="007C4A0C">
          <w:rPr>
            <w:rStyle w:val="a5"/>
            <w:rFonts w:ascii="Times New Roman" w:hAnsi="Times New Roman" w:cs="Times New Roman"/>
            <w:color w:val="000000" w:themeColor="text1"/>
            <w:sz w:val="24"/>
            <w:szCs w:val="24"/>
            <w:u w:val="none"/>
          </w:rPr>
          <w:t>https://www.aboutamazon.com/news/innovation-at-amazon/introducing-the-1-billion-amazon-industrial-innovation-fund</w:t>
        </w:r>
      </w:hyperlink>
      <w:r w:rsidRPr="007C4A0C">
        <w:rPr>
          <w:rFonts w:ascii="Times New Roman" w:hAnsi="Times New Roman" w:cs="Times New Roman"/>
          <w:color w:val="000000" w:themeColor="text1"/>
          <w:sz w:val="24"/>
          <w:szCs w:val="24"/>
        </w:rPr>
        <w:t xml:space="preserve"> [Accessed on: </w:t>
      </w:r>
      <w:r w:rsidR="00C406CD" w:rsidRPr="007C4A0C">
        <w:rPr>
          <w:rFonts w:ascii="Times New Roman" w:hAnsi="Times New Roman" w:cs="Times New Roman"/>
          <w:color w:val="000000" w:themeColor="text1"/>
          <w:sz w:val="24"/>
          <w:szCs w:val="24"/>
        </w:rPr>
        <w:t>05</w:t>
      </w:r>
      <w:r w:rsidRPr="007C4A0C">
        <w:rPr>
          <w:rFonts w:ascii="Times New Roman" w:hAnsi="Times New Roman" w:cs="Times New Roman"/>
          <w:color w:val="000000" w:themeColor="text1"/>
          <w:sz w:val="24"/>
          <w:szCs w:val="24"/>
        </w:rPr>
        <w:t>-</w:t>
      </w:r>
      <w:r w:rsidR="00C406CD" w:rsidRPr="007C4A0C">
        <w:rPr>
          <w:rFonts w:ascii="Times New Roman" w:hAnsi="Times New Roman" w:cs="Times New Roman"/>
          <w:color w:val="000000" w:themeColor="text1"/>
          <w:sz w:val="24"/>
          <w:szCs w:val="24"/>
        </w:rPr>
        <w:t>11</w:t>
      </w:r>
      <w:r w:rsidRPr="007C4A0C">
        <w:rPr>
          <w:rFonts w:ascii="Times New Roman" w:hAnsi="Times New Roman" w:cs="Times New Roman"/>
          <w:color w:val="000000" w:themeColor="text1"/>
          <w:sz w:val="24"/>
          <w:szCs w:val="24"/>
        </w:rPr>
        <w:t>-2022]</w:t>
      </w:r>
    </w:p>
    <w:p w14:paraId="23290378" w14:textId="32438D20" w:rsidR="00EF7C27" w:rsidRPr="007C4A0C" w:rsidRDefault="00EF7C27" w:rsidP="007C4A0C">
      <w:pPr>
        <w:spacing w:before="240" w:line="360" w:lineRule="auto"/>
        <w:jc w:val="both"/>
        <w:rPr>
          <w:rFonts w:ascii="Times New Roman" w:hAnsi="Times New Roman" w:cs="Times New Roman"/>
          <w:color w:val="000000" w:themeColor="text1"/>
          <w:sz w:val="24"/>
          <w:szCs w:val="24"/>
        </w:rPr>
      </w:pPr>
    </w:p>
    <w:sectPr w:rsidR="00EF7C27" w:rsidRPr="007C4A0C" w:rsidSect="00EC00AB">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85B34" w14:textId="77777777" w:rsidR="003C1ABC" w:rsidRDefault="003C1ABC" w:rsidP="001C0A10">
      <w:pPr>
        <w:spacing w:line="240" w:lineRule="auto"/>
      </w:pPr>
      <w:r>
        <w:separator/>
      </w:r>
    </w:p>
  </w:endnote>
  <w:endnote w:type="continuationSeparator" w:id="0">
    <w:p w14:paraId="5EE2DE7E" w14:textId="77777777" w:rsidR="003C1ABC" w:rsidRDefault="003C1ABC" w:rsidP="001C0A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277286"/>
      <w:docPartObj>
        <w:docPartGallery w:val="Page Numbers (Bottom of Page)"/>
        <w:docPartUnique/>
      </w:docPartObj>
    </w:sdtPr>
    <w:sdtEndPr>
      <w:rPr>
        <w:rFonts w:ascii="Times New Roman" w:hAnsi="Times New Roman" w:cs="Times New Roman"/>
        <w:noProof/>
        <w:sz w:val="20"/>
        <w:szCs w:val="20"/>
      </w:rPr>
    </w:sdtEndPr>
    <w:sdtContent>
      <w:p w14:paraId="0F6A2687" w14:textId="2EBC6A5D" w:rsidR="001C0A10" w:rsidRPr="001C0A10" w:rsidRDefault="001C0A10">
        <w:pPr>
          <w:pStyle w:val="a8"/>
          <w:jc w:val="right"/>
          <w:rPr>
            <w:rFonts w:ascii="Times New Roman" w:hAnsi="Times New Roman" w:cs="Times New Roman"/>
            <w:sz w:val="20"/>
            <w:szCs w:val="20"/>
          </w:rPr>
        </w:pPr>
        <w:r w:rsidRPr="001C0A10">
          <w:rPr>
            <w:rFonts w:ascii="Times New Roman" w:hAnsi="Times New Roman" w:cs="Times New Roman"/>
            <w:sz w:val="20"/>
            <w:szCs w:val="20"/>
          </w:rPr>
          <w:fldChar w:fldCharType="begin"/>
        </w:r>
        <w:r w:rsidRPr="001C0A10">
          <w:rPr>
            <w:rFonts w:ascii="Times New Roman" w:hAnsi="Times New Roman" w:cs="Times New Roman"/>
            <w:sz w:val="20"/>
            <w:szCs w:val="20"/>
          </w:rPr>
          <w:instrText xml:space="preserve"> PAGE   \* MERGEFORMAT </w:instrText>
        </w:r>
        <w:r w:rsidRPr="001C0A10">
          <w:rPr>
            <w:rFonts w:ascii="Times New Roman" w:hAnsi="Times New Roman" w:cs="Times New Roman"/>
            <w:sz w:val="20"/>
            <w:szCs w:val="20"/>
          </w:rPr>
          <w:fldChar w:fldCharType="separate"/>
        </w:r>
        <w:r w:rsidRPr="001C0A10">
          <w:rPr>
            <w:rFonts w:ascii="Times New Roman" w:hAnsi="Times New Roman" w:cs="Times New Roman"/>
            <w:noProof/>
            <w:sz w:val="20"/>
            <w:szCs w:val="20"/>
          </w:rPr>
          <w:t>2</w:t>
        </w:r>
        <w:r w:rsidRPr="001C0A10">
          <w:rPr>
            <w:rFonts w:ascii="Times New Roman" w:hAnsi="Times New Roman" w:cs="Times New Roman"/>
            <w:noProof/>
            <w:sz w:val="20"/>
            <w:szCs w:val="20"/>
          </w:rPr>
          <w:fldChar w:fldCharType="end"/>
        </w:r>
      </w:p>
    </w:sdtContent>
  </w:sdt>
  <w:p w14:paraId="545E8642" w14:textId="77777777" w:rsidR="001C0A10" w:rsidRDefault="001C0A10">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1B530" w14:textId="77777777" w:rsidR="003C1ABC" w:rsidRDefault="003C1ABC" w:rsidP="001C0A10">
      <w:pPr>
        <w:spacing w:line="240" w:lineRule="auto"/>
      </w:pPr>
      <w:r>
        <w:separator/>
      </w:r>
    </w:p>
  </w:footnote>
  <w:footnote w:type="continuationSeparator" w:id="0">
    <w:p w14:paraId="5615A221" w14:textId="77777777" w:rsidR="003C1ABC" w:rsidRDefault="003C1ABC" w:rsidP="001C0A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2CAE"/>
    <w:rsid w:val="000046B4"/>
    <w:rsid w:val="00046431"/>
    <w:rsid w:val="00054609"/>
    <w:rsid w:val="000659AB"/>
    <w:rsid w:val="00084DF1"/>
    <w:rsid w:val="000A32D9"/>
    <w:rsid w:val="000F4D4D"/>
    <w:rsid w:val="00100D0B"/>
    <w:rsid w:val="00120D84"/>
    <w:rsid w:val="00166CEB"/>
    <w:rsid w:val="0017777A"/>
    <w:rsid w:val="001C0A10"/>
    <w:rsid w:val="001D6C45"/>
    <w:rsid w:val="00205009"/>
    <w:rsid w:val="002535BF"/>
    <w:rsid w:val="002710FB"/>
    <w:rsid w:val="00297BCF"/>
    <w:rsid w:val="002A0A14"/>
    <w:rsid w:val="002B01BF"/>
    <w:rsid w:val="002B44CC"/>
    <w:rsid w:val="002F79B3"/>
    <w:rsid w:val="003425E7"/>
    <w:rsid w:val="00346322"/>
    <w:rsid w:val="00354E84"/>
    <w:rsid w:val="00367C11"/>
    <w:rsid w:val="003C1ABC"/>
    <w:rsid w:val="0042192D"/>
    <w:rsid w:val="0045354A"/>
    <w:rsid w:val="00461E6E"/>
    <w:rsid w:val="004A07FE"/>
    <w:rsid w:val="00503525"/>
    <w:rsid w:val="00512F38"/>
    <w:rsid w:val="00582CAE"/>
    <w:rsid w:val="00592B73"/>
    <w:rsid w:val="0059787E"/>
    <w:rsid w:val="005B23A6"/>
    <w:rsid w:val="00667BD0"/>
    <w:rsid w:val="00684DF2"/>
    <w:rsid w:val="006A4EC9"/>
    <w:rsid w:val="00766FAC"/>
    <w:rsid w:val="007B064E"/>
    <w:rsid w:val="007C4A0C"/>
    <w:rsid w:val="007D6D1D"/>
    <w:rsid w:val="00821949"/>
    <w:rsid w:val="00822F09"/>
    <w:rsid w:val="00887BC7"/>
    <w:rsid w:val="008E542B"/>
    <w:rsid w:val="008F2482"/>
    <w:rsid w:val="00912485"/>
    <w:rsid w:val="00976032"/>
    <w:rsid w:val="009A2CB8"/>
    <w:rsid w:val="00A43A30"/>
    <w:rsid w:val="00B357AB"/>
    <w:rsid w:val="00B4256C"/>
    <w:rsid w:val="00B75305"/>
    <w:rsid w:val="00C406CD"/>
    <w:rsid w:val="00C7662C"/>
    <w:rsid w:val="00C96771"/>
    <w:rsid w:val="00CD06E0"/>
    <w:rsid w:val="00CE762F"/>
    <w:rsid w:val="00CF075E"/>
    <w:rsid w:val="00D42408"/>
    <w:rsid w:val="00D85B9E"/>
    <w:rsid w:val="00DB21D6"/>
    <w:rsid w:val="00DB370D"/>
    <w:rsid w:val="00DE78E0"/>
    <w:rsid w:val="00E03E41"/>
    <w:rsid w:val="00E134B5"/>
    <w:rsid w:val="00E15A9A"/>
    <w:rsid w:val="00E44B72"/>
    <w:rsid w:val="00EC00AB"/>
    <w:rsid w:val="00EF7C27"/>
    <w:rsid w:val="00F254D3"/>
    <w:rsid w:val="00F60B7E"/>
    <w:rsid w:val="00FF3E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7FD51"/>
  <w15:docId w15:val="{1E1A5248-B7B2-4A65-A8B1-4084CA945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spacing w:before="400" w:after="120"/>
      <w:outlineLvl w:val="0"/>
    </w:pPr>
    <w:rPr>
      <w:sz w:val="40"/>
      <w:szCs w:val="40"/>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character" w:styleId="a5">
    <w:name w:val="Hyperlink"/>
    <w:basedOn w:val="a0"/>
    <w:uiPriority w:val="99"/>
    <w:semiHidden/>
    <w:unhideWhenUsed/>
    <w:rsid w:val="00EF7C27"/>
    <w:rPr>
      <w:color w:val="0000FF" w:themeColor="hyperlink"/>
      <w:u w:val="single"/>
    </w:rPr>
  </w:style>
  <w:style w:type="paragraph" w:styleId="a6">
    <w:name w:val="header"/>
    <w:basedOn w:val="a"/>
    <w:link w:val="a7"/>
    <w:uiPriority w:val="99"/>
    <w:unhideWhenUsed/>
    <w:rsid w:val="001C0A10"/>
    <w:pPr>
      <w:tabs>
        <w:tab w:val="center" w:pos="4513"/>
        <w:tab w:val="right" w:pos="9026"/>
      </w:tabs>
      <w:spacing w:line="240" w:lineRule="auto"/>
    </w:pPr>
  </w:style>
  <w:style w:type="character" w:customStyle="1" w:styleId="a7">
    <w:name w:val="Верхний колонтитул Знак"/>
    <w:basedOn w:val="a0"/>
    <w:link w:val="a6"/>
    <w:uiPriority w:val="99"/>
    <w:rsid w:val="001C0A10"/>
  </w:style>
  <w:style w:type="paragraph" w:styleId="a8">
    <w:name w:val="footer"/>
    <w:basedOn w:val="a"/>
    <w:link w:val="a9"/>
    <w:uiPriority w:val="99"/>
    <w:unhideWhenUsed/>
    <w:rsid w:val="001C0A10"/>
    <w:pPr>
      <w:tabs>
        <w:tab w:val="center" w:pos="4513"/>
        <w:tab w:val="right" w:pos="9026"/>
      </w:tabs>
      <w:spacing w:line="240" w:lineRule="auto"/>
    </w:pPr>
  </w:style>
  <w:style w:type="character" w:customStyle="1" w:styleId="a9">
    <w:name w:val="Нижний колонтитул Знак"/>
    <w:basedOn w:val="a0"/>
    <w:link w:val="a8"/>
    <w:uiPriority w:val="99"/>
    <w:rsid w:val="001C0A10"/>
  </w:style>
  <w:style w:type="paragraph" w:styleId="aa">
    <w:name w:val="Normal (Web)"/>
    <w:basedOn w:val="a"/>
    <w:uiPriority w:val="99"/>
    <w:semiHidden/>
    <w:unhideWhenUsed/>
    <w:rsid w:val="00EC00AB"/>
    <w:pPr>
      <w:spacing w:before="100" w:beforeAutospacing="1" w:after="100" w:afterAutospacing="1" w:line="240" w:lineRule="auto"/>
    </w:pPr>
    <w:rPr>
      <w:rFonts w:ascii="Times New Roman" w:eastAsia="Times New Roman" w:hAnsi="Times New Roman" w:cs="Times New Roman"/>
      <w:sz w:val="24"/>
      <w:szCs w:val="24"/>
      <w:lang w:val="ru-MD" w:eastAsia="ru-M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302518">
      <w:bodyDiv w:val="1"/>
      <w:marLeft w:val="0"/>
      <w:marRight w:val="0"/>
      <w:marTop w:val="0"/>
      <w:marBottom w:val="0"/>
      <w:divBdr>
        <w:top w:val="none" w:sz="0" w:space="0" w:color="auto"/>
        <w:left w:val="none" w:sz="0" w:space="0" w:color="auto"/>
        <w:bottom w:val="none" w:sz="0" w:space="0" w:color="auto"/>
        <w:right w:val="none" w:sz="0" w:space="0" w:color="auto"/>
      </w:divBdr>
    </w:div>
    <w:div w:id="556479182">
      <w:bodyDiv w:val="1"/>
      <w:marLeft w:val="0"/>
      <w:marRight w:val="0"/>
      <w:marTop w:val="0"/>
      <w:marBottom w:val="0"/>
      <w:divBdr>
        <w:top w:val="none" w:sz="0" w:space="0" w:color="auto"/>
        <w:left w:val="none" w:sz="0" w:space="0" w:color="auto"/>
        <w:bottom w:val="none" w:sz="0" w:space="0" w:color="auto"/>
        <w:right w:val="none" w:sz="0" w:space="0" w:color="auto"/>
      </w:divBdr>
    </w:div>
    <w:div w:id="705522143">
      <w:bodyDiv w:val="1"/>
      <w:marLeft w:val="0"/>
      <w:marRight w:val="0"/>
      <w:marTop w:val="0"/>
      <w:marBottom w:val="0"/>
      <w:divBdr>
        <w:top w:val="none" w:sz="0" w:space="0" w:color="auto"/>
        <w:left w:val="none" w:sz="0" w:space="0" w:color="auto"/>
        <w:bottom w:val="none" w:sz="0" w:space="0" w:color="auto"/>
        <w:right w:val="none" w:sz="0" w:space="0" w:color="auto"/>
      </w:divBdr>
    </w:div>
    <w:div w:id="951013455">
      <w:bodyDiv w:val="1"/>
      <w:marLeft w:val="0"/>
      <w:marRight w:val="0"/>
      <w:marTop w:val="0"/>
      <w:marBottom w:val="0"/>
      <w:divBdr>
        <w:top w:val="none" w:sz="0" w:space="0" w:color="auto"/>
        <w:left w:val="none" w:sz="0" w:space="0" w:color="auto"/>
        <w:bottom w:val="none" w:sz="0" w:space="0" w:color="auto"/>
        <w:right w:val="none" w:sz="0" w:space="0" w:color="auto"/>
      </w:divBdr>
    </w:div>
    <w:div w:id="1320111536">
      <w:bodyDiv w:val="1"/>
      <w:marLeft w:val="0"/>
      <w:marRight w:val="0"/>
      <w:marTop w:val="0"/>
      <w:marBottom w:val="0"/>
      <w:divBdr>
        <w:top w:val="none" w:sz="0" w:space="0" w:color="auto"/>
        <w:left w:val="none" w:sz="0" w:space="0" w:color="auto"/>
        <w:bottom w:val="none" w:sz="0" w:space="0" w:color="auto"/>
        <w:right w:val="none" w:sz="0" w:space="0" w:color="auto"/>
      </w:divBdr>
    </w:div>
    <w:div w:id="19451145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yperlink" Target="https://www.aboutamazon.com/news/innovation-at-amazon/introducing-the-1-billion-amazon-industrial-innovation-fund"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sustainability.aboutamazon.com/environment/our-building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608032-AA78-4010-9248-FEBB316964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14</Pages>
  <Words>2208</Words>
  <Characters>12501</Characters>
  <Application>Microsoft Office Word</Application>
  <DocSecurity>0</DocSecurity>
  <Lines>208</Lines>
  <Paragraphs>65</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Istrati (1917711)</cp:lastModifiedBy>
  <cp:revision>40</cp:revision>
  <dcterms:created xsi:type="dcterms:W3CDTF">2022-08-19T12:21:00Z</dcterms:created>
  <dcterms:modified xsi:type="dcterms:W3CDTF">2022-11-25T19:46:00Z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230e748e06443fe1eb8fc4d916f85e4375c8428e94c02a424cc6e4c66c77412a</vt:lpwstr>
  </property>
</Properties>
</file>