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8A8AE" w14:textId="77777777" w:rsidR="009E5212" w:rsidRPr="0099307C" w:rsidRDefault="009E5212" w:rsidP="0099307C">
      <w:pPr>
        <w:pStyle w:val="paragraph"/>
        <w:spacing w:before="0" w:beforeAutospacing="0" w:after="0" w:afterAutospacing="0" w:line="360" w:lineRule="auto"/>
        <w:textAlignment w:val="baseline"/>
        <w:rPr>
          <w:rFonts w:ascii="Arial" w:hAnsi="Arial" w:cs="Arial"/>
          <w:b/>
          <w:bCs/>
          <w:sz w:val="36"/>
          <w:szCs w:val="36"/>
          <w:u w:val="single"/>
        </w:rPr>
      </w:pPr>
      <w:r w:rsidRPr="0099307C">
        <w:rPr>
          <w:rStyle w:val="normaltextrun"/>
          <w:rFonts w:ascii="Arial" w:hAnsi="Arial" w:cs="Arial"/>
          <w:b/>
          <w:bCs/>
          <w:sz w:val="36"/>
          <w:szCs w:val="36"/>
          <w:u w:val="single"/>
        </w:rPr>
        <w:t>Reflective Portfolio</w:t>
      </w:r>
      <w:r w:rsidRPr="0099307C">
        <w:rPr>
          <w:rStyle w:val="eop"/>
          <w:rFonts w:ascii="Arial" w:hAnsi="Arial" w:cs="Arial"/>
          <w:b/>
          <w:bCs/>
          <w:sz w:val="36"/>
          <w:szCs w:val="36"/>
          <w:u w:val="single"/>
        </w:rPr>
        <w:t> </w:t>
      </w:r>
    </w:p>
    <w:p w14:paraId="582C0562" w14:textId="77777777" w:rsidR="009E5212" w:rsidRPr="003467A1" w:rsidRDefault="009E5212" w:rsidP="0099307C">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Good teaching and learning means employing a blend of approaches including direct teaching.</w:t>
      </w:r>
      <w:r w:rsidRPr="003467A1">
        <w:rPr>
          <w:rStyle w:val="eop"/>
          <w:rFonts w:ascii="Arial" w:hAnsi="Arial" w:cs="Arial"/>
          <w:sz w:val="22"/>
          <w:szCs w:val="22"/>
        </w:rPr>
        <w:t> </w:t>
      </w:r>
    </w:p>
    <w:p w14:paraId="2BD76934" w14:textId="77777777" w:rsidR="009E5212" w:rsidRPr="003467A1" w:rsidRDefault="009E5212" w:rsidP="0099307C">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01EBB940" w14:textId="6DDE37B5" w:rsidR="009E5212" w:rsidRPr="003467A1" w:rsidRDefault="009E5212" w:rsidP="0099307C">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Good teaching and learning sets tasks and </w:t>
      </w:r>
      <w:r w:rsidR="000C1184" w:rsidRPr="003467A1">
        <w:rPr>
          <w:rStyle w:val="normaltextrun"/>
          <w:rFonts w:ascii="Arial" w:hAnsi="Arial" w:cs="Arial"/>
          <w:sz w:val="22"/>
          <w:szCs w:val="22"/>
        </w:rPr>
        <w:t>select</w:t>
      </w:r>
      <w:r w:rsidRPr="003467A1">
        <w:rPr>
          <w:rStyle w:val="normaltextrun"/>
          <w:rFonts w:ascii="Arial" w:hAnsi="Arial" w:cs="Arial"/>
          <w:sz w:val="22"/>
          <w:szCs w:val="22"/>
        </w:rPr>
        <w:t xml:space="preserve"> resources that build on previous knowledge and experience and engage interest.</w:t>
      </w:r>
      <w:r w:rsidRPr="003467A1">
        <w:rPr>
          <w:rStyle w:val="eop"/>
          <w:rFonts w:ascii="Arial" w:hAnsi="Arial" w:cs="Arial"/>
          <w:sz w:val="22"/>
          <w:szCs w:val="22"/>
        </w:rPr>
        <w:t> </w:t>
      </w:r>
    </w:p>
    <w:p w14:paraId="4B2E790F" w14:textId="77777777" w:rsidR="009E5212" w:rsidRPr="003467A1" w:rsidRDefault="009E5212" w:rsidP="0099307C">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50E6FFC1" w14:textId="77777777" w:rsidR="009E5212" w:rsidRPr="003467A1" w:rsidRDefault="009E5212" w:rsidP="0099307C">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Good teaching and learning ranges within and across Areas of Learning and experience.</w:t>
      </w:r>
      <w:r w:rsidRPr="003467A1">
        <w:rPr>
          <w:rStyle w:val="eop"/>
          <w:rFonts w:ascii="Arial" w:hAnsi="Arial" w:cs="Arial"/>
          <w:sz w:val="22"/>
          <w:szCs w:val="22"/>
        </w:rPr>
        <w:t> </w:t>
      </w:r>
    </w:p>
    <w:p w14:paraId="48EE6EA6" w14:textId="77777777" w:rsidR="009E5212" w:rsidRPr="003467A1" w:rsidRDefault="009E5212" w:rsidP="0099307C">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(Donaldson 2015:68)</w:t>
      </w:r>
      <w:r w:rsidRPr="003467A1">
        <w:rPr>
          <w:rStyle w:val="eop"/>
          <w:rFonts w:ascii="Arial" w:hAnsi="Arial" w:cs="Arial"/>
          <w:sz w:val="22"/>
          <w:szCs w:val="22"/>
        </w:rPr>
        <w:t> </w:t>
      </w:r>
    </w:p>
    <w:p w14:paraId="179B912E" w14:textId="77777777" w:rsidR="00D73C34" w:rsidRPr="003467A1" w:rsidRDefault="009E5212" w:rsidP="0099307C">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tbl>
      <w:tblPr>
        <w:tblStyle w:val="TableGrid"/>
        <w:tblW w:w="0" w:type="auto"/>
        <w:tblLook w:val="04A0" w:firstRow="1" w:lastRow="0" w:firstColumn="1" w:lastColumn="0" w:noHBand="0" w:noVBand="1"/>
      </w:tblPr>
      <w:tblGrid>
        <w:gridCol w:w="4508"/>
        <w:gridCol w:w="4508"/>
      </w:tblGrid>
      <w:tr w:rsidR="00D73C34" w14:paraId="514078A3" w14:textId="77777777" w:rsidTr="00D73C34">
        <w:tc>
          <w:tcPr>
            <w:tcW w:w="4508" w:type="dxa"/>
          </w:tcPr>
          <w:p w14:paraId="13A735F8" w14:textId="1A30A0A0" w:rsidR="00D73C34" w:rsidRDefault="00D73C34" w:rsidP="0099307C">
            <w:pPr>
              <w:pStyle w:val="paragraph"/>
              <w:spacing w:before="0" w:beforeAutospacing="0" w:after="0" w:afterAutospacing="0" w:line="360" w:lineRule="auto"/>
              <w:textAlignment w:val="baseline"/>
              <w:rPr>
                <w:rFonts w:ascii="Arial" w:hAnsi="Arial" w:cs="Arial"/>
                <w:sz w:val="22"/>
                <w:szCs w:val="22"/>
              </w:rPr>
            </w:pPr>
            <w:proofErr w:type="spellStart"/>
            <w:r w:rsidRPr="00240E15">
              <w:rPr>
                <w:rFonts w:ascii="Arial" w:hAnsi="Arial" w:cs="Arial"/>
                <w:sz w:val="22"/>
                <w:szCs w:val="22"/>
              </w:rPr>
              <w:t>Targed</w:t>
            </w:r>
            <w:proofErr w:type="spellEnd"/>
            <w:r w:rsidRPr="00240E15">
              <w:rPr>
                <w:rFonts w:ascii="Arial" w:hAnsi="Arial" w:cs="Arial"/>
                <w:sz w:val="22"/>
                <w:szCs w:val="22"/>
              </w:rPr>
              <w:t xml:space="preserve"> / Target 1</w:t>
            </w:r>
          </w:p>
        </w:tc>
        <w:tc>
          <w:tcPr>
            <w:tcW w:w="4508" w:type="dxa"/>
          </w:tcPr>
          <w:p w14:paraId="10CE3128" w14:textId="3D51BCFB" w:rsidR="00D73C34" w:rsidRDefault="00D73C34" w:rsidP="0099307C">
            <w:pPr>
              <w:pStyle w:val="paragraph"/>
              <w:spacing w:before="0" w:beforeAutospacing="0" w:after="0" w:afterAutospacing="0" w:line="360" w:lineRule="auto"/>
              <w:textAlignment w:val="baseline"/>
              <w:rPr>
                <w:rFonts w:ascii="Arial" w:hAnsi="Arial" w:cs="Arial"/>
                <w:sz w:val="22"/>
                <w:szCs w:val="22"/>
              </w:rPr>
            </w:pPr>
            <w:r w:rsidRPr="00240E15">
              <w:rPr>
                <w:rFonts w:ascii="Arial" w:hAnsi="Arial" w:cs="Arial"/>
                <w:color w:val="283041"/>
                <w:sz w:val="22"/>
                <w:szCs w:val="22"/>
                <w:shd w:val="clear" w:color="auto" w:fill="FFFFFF"/>
              </w:rPr>
              <w:t>Make more explicit links between your practice and the theory/evidence that underpins this practice.</w:t>
            </w:r>
          </w:p>
        </w:tc>
      </w:tr>
      <w:tr w:rsidR="00D73C34" w14:paraId="7DF8A567" w14:textId="77777777" w:rsidTr="00D73C34">
        <w:tc>
          <w:tcPr>
            <w:tcW w:w="4508" w:type="dxa"/>
          </w:tcPr>
          <w:p w14:paraId="3160EC64" w14:textId="040549DF" w:rsidR="00D73C34" w:rsidRDefault="00D73C34" w:rsidP="0099307C">
            <w:pPr>
              <w:pStyle w:val="paragraph"/>
              <w:spacing w:before="0" w:beforeAutospacing="0" w:after="0" w:afterAutospacing="0" w:line="360" w:lineRule="auto"/>
              <w:textAlignment w:val="baseline"/>
              <w:rPr>
                <w:rFonts w:ascii="Arial" w:hAnsi="Arial" w:cs="Arial"/>
                <w:sz w:val="22"/>
                <w:szCs w:val="22"/>
              </w:rPr>
            </w:pPr>
            <w:proofErr w:type="spellStart"/>
            <w:r w:rsidRPr="00240E15">
              <w:rPr>
                <w:rFonts w:ascii="Arial" w:hAnsi="Arial" w:cs="Arial"/>
                <w:sz w:val="22"/>
                <w:szCs w:val="22"/>
              </w:rPr>
              <w:t>Targed</w:t>
            </w:r>
            <w:proofErr w:type="spellEnd"/>
            <w:r w:rsidRPr="00240E15">
              <w:rPr>
                <w:rFonts w:ascii="Arial" w:hAnsi="Arial" w:cs="Arial"/>
                <w:sz w:val="22"/>
                <w:szCs w:val="22"/>
              </w:rPr>
              <w:t xml:space="preserve"> / Target </w:t>
            </w:r>
            <w:r>
              <w:rPr>
                <w:rFonts w:ascii="Arial" w:hAnsi="Arial" w:cs="Arial"/>
                <w:sz w:val="22"/>
                <w:szCs w:val="22"/>
              </w:rPr>
              <w:t>2</w:t>
            </w:r>
          </w:p>
        </w:tc>
        <w:tc>
          <w:tcPr>
            <w:tcW w:w="4508" w:type="dxa"/>
          </w:tcPr>
          <w:p w14:paraId="6E5996BC" w14:textId="715D0803" w:rsidR="00D73C34" w:rsidRDefault="00D73C34" w:rsidP="0099307C">
            <w:pPr>
              <w:pStyle w:val="paragraph"/>
              <w:spacing w:before="0" w:beforeAutospacing="0" w:after="0" w:afterAutospacing="0" w:line="360" w:lineRule="auto"/>
              <w:textAlignment w:val="baseline"/>
              <w:rPr>
                <w:rFonts w:ascii="Arial" w:hAnsi="Arial" w:cs="Arial"/>
                <w:sz w:val="22"/>
                <w:szCs w:val="22"/>
              </w:rPr>
            </w:pPr>
            <w:r w:rsidRPr="00240E15">
              <w:rPr>
                <w:rFonts w:ascii="Arial" w:hAnsi="Arial" w:cs="Arial"/>
                <w:color w:val="283041"/>
                <w:sz w:val="22"/>
                <w:szCs w:val="22"/>
                <w:shd w:val="clear" w:color="auto" w:fill="FFFFFF"/>
              </w:rPr>
              <w:t>Continue to work on your previous target of writing in longer paragraphs.</w:t>
            </w:r>
          </w:p>
        </w:tc>
      </w:tr>
      <w:tr w:rsidR="00D73C34" w14:paraId="26C08C13" w14:textId="77777777" w:rsidTr="00D73C34">
        <w:tc>
          <w:tcPr>
            <w:tcW w:w="4508" w:type="dxa"/>
          </w:tcPr>
          <w:p w14:paraId="46EE4B0A" w14:textId="7133275D" w:rsidR="00D73C34" w:rsidRDefault="00D73C34" w:rsidP="0099307C">
            <w:pPr>
              <w:pStyle w:val="paragraph"/>
              <w:spacing w:before="0" w:beforeAutospacing="0" w:after="0" w:afterAutospacing="0" w:line="360" w:lineRule="auto"/>
              <w:textAlignment w:val="baseline"/>
              <w:rPr>
                <w:rFonts w:ascii="Arial" w:hAnsi="Arial" w:cs="Arial"/>
                <w:sz w:val="22"/>
                <w:szCs w:val="22"/>
              </w:rPr>
            </w:pPr>
            <w:proofErr w:type="spellStart"/>
            <w:r w:rsidRPr="00240E15">
              <w:rPr>
                <w:rFonts w:ascii="Arial" w:hAnsi="Arial" w:cs="Arial"/>
                <w:sz w:val="22"/>
                <w:szCs w:val="22"/>
              </w:rPr>
              <w:t>Targed</w:t>
            </w:r>
            <w:proofErr w:type="spellEnd"/>
            <w:r w:rsidRPr="00240E15">
              <w:rPr>
                <w:rFonts w:ascii="Arial" w:hAnsi="Arial" w:cs="Arial"/>
                <w:sz w:val="22"/>
                <w:szCs w:val="22"/>
              </w:rPr>
              <w:t xml:space="preserve"> / Target </w:t>
            </w:r>
            <w:r>
              <w:rPr>
                <w:rFonts w:ascii="Arial" w:hAnsi="Arial" w:cs="Arial"/>
                <w:sz w:val="22"/>
                <w:szCs w:val="22"/>
              </w:rPr>
              <w:t>3</w:t>
            </w:r>
          </w:p>
        </w:tc>
        <w:tc>
          <w:tcPr>
            <w:tcW w:w="4508" w:type="dxa"/>
          </w:tcPr>
          <w:p w14:paraId="3EC1AAC1" w14:textId="2A00AFE6" w:rsidR="00D73C34" w:rsidRDefault="00D73C34" w:rsidP="0099307C">
            <w:pPr>
              <w:pStyle w:val="paragraph"/>
              <w:spacing w:before="0" w:beforeAutospacing="0" w:after="0" w:afterAutospacing="0" w:line="360" w:lineRule="auto"/>
              <w:textAlignment w:val="baseline"/>
              <w:rPr>
                <w:rFonts w:ascii="Arial" w:hAnsi="Arial" w:cs="Arial"/>
                <w:sz w:val="22"/>
                <w:szCs w:val="22"/>
              </w:rPr>
            </w:pPr>
            <w:r w:rsidRPr="00240E15">
              <w:rPr>
                <w:rFonts w:ascii="Arial" w:hAnsi="Arial" w:cs="Arial"/>
                <w:color w:val="283041"/>
                <w:sz w:val="22"/>
                <w:szCs w:val="22"/>
                <w:shd w:val="clear" w:color="auto" w:fill="FFFFFF"/>
              </w:rPr>
              <w:t>Make greater use of the wide range of literature you've engaged with to further develop synthesis and criticality in your writing.</w:t>
            </w:r>
          </w:p>
        </w:tc>
      </w:tr>
      <w:tr w:rsidR="00D73C34" w14:paraId="35A7BE85" w14:textId="77777777" w:rsidTr="00D73C34">
        <w:tc>
          <w:tcPr>
            <w:tcW w:w="4508" w:type="dxa"/>
          </w:tcPr>
          <w:p w14:paraId="43CA8633" w14:textId="538BB6B7" w:rsidR="00D73C34" w:rsidRDefault="00D73C34" w:rsidP="0099307C">
            <w:pPr>
              <w:pStyle w:val="paragraph"/>
              <w:spacing w:before="0" w:beforeAutospacing="0" w:after="0" w:afterAutospacing="0" w:line="360" w:lineRule="auto"/>
              <w:textAlignment w:val="baseline"/>
              <w:rPr>
                <w:rFonts w:ascii="Arial" w:hAnsi="Arial" w:cs="Arial"/>
                <w:sz w:val="22"/>
                <w:szCs w:val="22"/>
              </w:rPr>
            </w:pPr>
            <w:proofErr w:type="spellStart"/>
            <w:r w:rsidRPr="00240E15">
              <w:rPr>
                <w:rFonts w:ascii="Arial" w:hAnsi="Arial" w:cs="Arial"/>
                <w:sz w:val="22"/>
                <w:szCs w:val="22"/>
              </w:rPr>
              <w:t>Targed</w:t>
            </w:r>
            <w:proofErr w:type="spellEnd"/>
            <w:r w:rsidRPr="00240E15">
              <w:rPr>
                <w:rFonts w:ascii="Arial" w:hAnsi="Arial" w:cs="Arial"/>
                <w:sz w:val="22"/>
                <w:szCs w:val="22"/>
              </w:rPr>
              <w:t xml:space="preserve"> / Target </w:t>
            </w:r>
            <w:r>
              <w:rPr>
                <w:rFonts w:ascii="Arial" w:hAnsi="Arial" w:cs="Arial"/>
                <w:sz w:val="22"/>
                <w:szCs w:val="22"/>
              </w:rPr>
              <w:t>4</w:t>
            </w:r>
          </w:p>
        </w:tc>
        <w:tc>
          <w:tcPr>
            <w:tcW w:w="4508" w:type="dxa"/>
          </w:tcPr>
          <w:p w14:paraId="4B8B2F70" w14:textId="77777777" w:rsidR="00D73C34" w:rsidRDefault="00D73C34" w:rsidP="0099307C">
            <w:pPr>
              <w:pStyle w:val="paragraph"/>
              <w:spacing w:before="0" w:beforeAutospacing="0" w:after="0" w:afterAutospacing="0" w:line="360" w:lineRule="auto"/>
              <w:textAlignment w:val="baseline"/>
              <w:rPr>
                <w:rFonts w:ascii="Arial" w:hAnsi="Arial" w:cs="Arial"/>
                <w:sz w:val="22"/>
                <w:szCs w:val="22"/>
              </w:rPr>
            </w:pPr>
          </w:p>
        </w:tc>
      </w:tr>
      <w:tr w:rsidR="00D73C34" w14:paraId="664FD7A4" w14:textId="77777777" w:rsidTr="00D73C34">
        <w:tc>
          <w:tcPr>
            <w:tcW w:w="4508" w:type="dxa"/>
          </w:tcPr>
          <w:p w14:paraId="7F44BE31" w14:textId="3938CFE1" w:rsidR="00D73C34" w:rsidRDefault="00D73C34" w:rsidP="0099307C">
            <w:pPr>
              <w:pStyle w:val="paragraph"/>
              <w:spacing w:before="0" w:beforeAutospacing="0" w:after="0" w:afterAutospacing="0" w:line="360" w:lineRule="auto"/>
              <w:textAlignment w:val="baseline"/>
              <w:rPr>
                <w:rFonts w:ascii="Arial" w:hAnsi="Arial" w:cs="Arial"/>
                <w:sz w:val="22"/>
                <w:szCs w:val="22"/>
              </w:rPr>
            </w:pPr>
            <w:proofErr w:type="spellStart"/>
            <w:r w:rsidRPr="00240E15">
              <w:rPr>
                <w:rFonts w:ascii="Arial" w:hAnsi="Arial" w:cs="Arial"/>
                <w:sz w:val="22"/>
                <w:szCs w:val="22"/>
              </w:rPr>
              <w:t>Targed</w:t>
            </w:r>
            <w:proofErr w:type="spellEnd"/>
            <w:r w:rsidRPr="00240E15">
              <w:rPr>
                <w:rFonts w:ascii="Arial" w:hAnsi="Arial" w:cs="Arial"/>
                <w:sz w:val="22"/>
                <w:szCs w:val="22"/>
              </w:rPr>
              <w:t xml:space="preserve"> / Target </w:t>
            </w:r>
            <w:r>
              <w:rPr>
                <w:rFonts w:ascii="Arial" w:hAnsi="Arial" w:cs="Arial"/>
                <w:sz w:val="22"/>
                <w:szCs w:val="22"/>
              </w:rPr>
              <w:t>5</w:t>
            </w:r>
          </w:p>
        </w:tc>
        <w:tc>
          <w:tcPr>
            <w:tcW w:w="4508" w:type="dxa"/>
          </w:tcPr>
          <w:p w14:paraId="0B4161C1" w14:textId="77777777" w:rsidR="00D73C34" w:rsidRDefault="00D73C34" w:rsidP="0099307C">
            <w:pPr>
              <w:pStyle w:val="paragraph"/>
              <w:spacing w:before="0" w:beforeAutospacing="0" w:after="0" w:afterAutospacing="0" w:line="360" w:lineRule="auto"/>
              <w:textAlignment w:val="baseline"/>
              <w:rPr>
                <w:rFonts w:ascii="Arial" w:hAnsi="Arial" w:cs="Arial"/>
                <w:sz w:val="22"/>
                <w:szCs w:val="22"/>
              </w:rPr>
            </w:pPr>
          </w:p>
        </w:tc>
      </w:tr>
    </w:tbl>
    <w:p w14:paraId="55B3E23F" w14:textId="70CB0A8E"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p>
    <w:p w14:paraId="70FB7941" w14:textId="047BBE69"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In </w:t>
      </w:r>
      <w:r w:rsidR="00704D3B">
        <w:rPr>
          <w:rStyle w:val="normaltextrun"/>
          <w:rFonts w:ascii="Arial" w:hAnsi="Arial" w:cs="Arial"/>
          <w:sz w:val="22"/>
          <w:szCs w:val="22"/>
        </w:rPr>
        <w:t>2020</w:t>
      </w:r>
      <w:r w:rsidRPr="003467A1">
        <w:rPr>
          <w:rStyle w:val="normaltextrun"/>
          <w:rFonts w:ascii="Arial" w:hAnsi="Arial" w:cs="Arial"/>
          <w:sz w:val="22"/>
          <w:szCs w:val="22"/>
        </w:rPr>
        <w:t>, schools</w:t>
      </w:r>
      <w:r w:rsidR="00704D3B">
        <w:rPr>
          <w:rStyle w:val="normaltextrun"/>
          <w:rFonts w:ascii="Arial" w:hAnsi="Arial" w:cs="Arial"/>
          <w:sz w:val="22"/>
          <w:szCs w:val="22"/>
        </w:rPr>
        <w:t xml:space="preserve"> in Wales</w:t>
      </w:r>
      <w:r w:rsidR="00145E29">
        <w:rPr>
          <w:rStyle w:val="normaltextrun"/>
          <w:rFonts w:ascii="Arial" w:hAnsi="Arial" w:cs="Arial"/>
          <w:sz w:val="22"/>
          <w:szCs w:val="22"/>
        </w:rPr>
        <w:t xml:space="preserve"> were i</w:t>
      </w:r>
      <w:r w:rsidRPr="003467A1">
        <w:rPr>
          <w:rStyle w:val="normaltextrun"/>
          <w:rFonts w:ascii="Arial" w:hAnsi="Arial" w:cs="Arial"/>
          <w:sz w:val="22"/>
          <w:szCs w:val="22"/>
        </w:rPr>
        <w:t>ntroduced to a new curriculum. It has been designed to allow schools to create their own curriculum</w:t>
      </w:r>
      <w:r w:rsidR="00563C40">
        <w:rPr>
          <w:rStyle w:val="normaltextrun"/>
          <w:rFonts w:ascii="Arial" w:hAnsi="Arial" w:cs="Arial"/>
          <w:sz w:val="22"/>
          <w:szCs w:val="22"/>
        </w:rPr>
        <w:t xml:space="preserve"> and </w:t>
      </w:r>
      <w:r w:rsidRPr="003467A1">
        <w:rPr>
          <w:rStyle w:val="normaltextrun"/>
          <w:rFonts w:ascii="Arial" w:hAnsi="Arial" w:cs="Arial"/>
          <w:sz w:val="22"/>
          <w:szCs w:val="22"/>
        </w:rPr>
        <w:t xml:space="preserve">to better children’s futures and successes. A reason for the new change occurred when the OECD found out that the Welsh PISA results showed very disappointing performances in 2009. </w:t>
      </w:r>
      <w:r w:rsidR="00E32400">
        <w:rPr>
          <w:rStyle w:val="normaltextrun"/>
          <w:rFonts w:ascii="Arial" w:hAnsi="Arial" w:cs="Arial"/>
          <w:sz w:val="22"/>
          <w:szCs w:val="22"/>
        </w:rPr>
        <w:t>R</w:t>
      </w:r>
      <w:r w:rsidRPr="003467A1">
        <w:rPr>
          <w:rStyle w:val="normaltextrun"/>
          <w:rFonts w:ascii="Arial" w:hAnsi="Arial" w:cs="Arial"/>
          <w:sz w:val="22"/>
          <w:szCs w:val="22"/>
        </w:rPr>
        <w:t xml:space="preserve">esulting in Wales having the lowest results within the United Kingdom (OECD, 2014). Following on from this, the Welsh government then asked Professor Graham Donaldson to go around all the schools in Wales to find out what </w:t>
      </w:r>
      <w:r w:rsidR="00265125">
        <w:rPr>
          <w:rStyle w:val="normaltextrun"/>
          <w:rFonts w:ascii="Arial" w:hAnsi="Arial" w:cs="Arial"/>
          <w:sz w:val="22"/>
          <w:szCs w:val="22"/>
        </w:rPr>
        <w:t xml:space="preserve">was </w:t>
      </w:r>
      <w:r w:rsidRPr="003467A1">
        <w:rPr>
          <w:rStyle w:val="normaltextrun"/>
          <w:rFonts w:ascii="Arial" w:hAnsi="Arial" w:cs="Arial"/>
          <w:sz w:val="22"/>
          <w:szCs w:val="22"/>
        </w:rPr>
        <w:t xml:space="preserve">going wrong within the </w:t>
      </w:r>
      <w:r w:rsidR="004218CE">
        <w:rPr>
          <w:rStyle w:val="normaltextrun"/>
          <w:rFonts w:ascii="Arial" w:hAnsi="Arial" w:cs="Arial"/>
          <w:sz w:val="22"/>
          <w:szCs w:val="22"/>
        </w:rPr>
        <w:t>schools</w:t>
      </w:r>
      <w:r w:rsidRPr="003467A1">
        <w:rPr>
          <w:rStyle w:val="normaltextrun"/>
          <w:rFonts w:ascii="Arial" w:hAnsi="Arial" w:cs="Arial"/>
          <w:sz w:val="22"/>
          <w:szCs w:val="22"/>
        </w:rPr>
        <w:t xml:space="preserve">. </w:t>
      </w:r>
      <w:r w:rsidR="004218CE">
        <w:rPr>
          <w:rStyle w:val="normaltextrun"/>
          <w:rFonts w:ascii="Arial" w:hAnsi="Arial" w:cs="Arial"/>
          <w:sz w:val="22"/>
          <w:szCs w:val="22"/>
        </w:rPr>
        <w:t>H</w:t>
      </w:r>
      <w:r w:rsidRPr="003467A1">
        <w:rPr>
          <w:rStyle w:val="normaltextrun"/>
          <w:rFonts w:ascii="Arial" w:hAnsi="Arial" w:cs="Arial"/>
          <w:sz w:val="22"/>
          <w:szCs w:val="22"/>
        </w:rPr>
        <w:t xml:space="preserve">e </w:t>
      </w:r>
      <w:r w:rsidR="004218CE">
        <w:rPr>
          <w:rStyle w:val="normaltextrun"/>
          <w:rFonts w:ascii="Arial" w:hAnsi="Arial" w:cs="Arial"/>
          <w:sz w:val="22"/>
          <w:szCs w:val="22"/>
        </w:rPr>
        <w:t xml:space="preserve">then </w:t>
      </w:r>
      <w:r w:rsidRPr="003467A1">
        <w:rPr>
          <w:rStyle w:val="normaltextrun"/>
          <w:rFonts w:ascii="Arial" w:hAnsi="Arial" w:cs="Arial"/>
          <w:sz w:val="22"/>
          <w:szCs w:val="22"/>
        </w:rPr>
        <w:t xml:space="preserve">created a document called ‘successful futures’ (Donaldson, 2015), based off what he witnessed within the schools. This was embedded through schools, and through the new curriculum (Curriculum for Wales 2020). In Donaldsons reports, he advised a variety of different aspects that should be put into the new curriculum to enhance </w:t>
      </w:r>
      <w:r w:rsidR="00244F2E">
        <w:rPr>
          <w:rStyle w:val="normaltextrun"/>
          <w:rFonts w:ascii="Arial" w:hAnsi="Arial" w:cs="Arial"/>
          <w:sz w:val="22"/>
          <w:szCs w:val="22"/>
        </w:rPr>
        <w:t xml:space="preserve">the </w:t>
      </w:r>
      <w:r w:rsidRPr="003467A1">
        <w:rPr>
          <w:rStyle w:val="normaltextrun"/>
          <w:rFonts w:ascii="Arial" w:hAnsi="Arial" w:cs="Arial"/>
          <w:sz w:val="22"/>
          <w:szCs w:val="22"/>
        </w:rPr>
        <w:t xml:space="preserve">education system. He suggested there should be four purposes within the curriculum to ensure that every child achieves their desires and aim for their highest potential. Furthermore, he encouraged </w:t>
      </w:r>
      <w:r w:rsidR="003855F2">
        <w:rPr>
          <w:rStyle w:val="normaltextrun"/>
          <w:rFonts w:ascii="Arial" w:hAnsi="Arial" w:cs="Arial"/>
          <w:sz w:val="22"/>
          <w:szCs w:val="22"/>
        </w:rPr>
        <w:t xml:space="preserve">for </w:t>
      </w:r>
      <w:r w:rsidRPr="003467A1">
        <w:rPr>
          <w:rStyle w:val="normaltextrun"/>
          <w:rFonts w:ascii="Arial" w:hAnsi="Arial" w:cs="Arial"/>
          <w:sz w:val="22"/>
          <w:szCs w:val="22"/>
        </w:rPr>
        <w:t xml:space="preserve">the new curriculum </w:t>
      </w:r>
      <w:r w:rsidR="003855F2">
        <w:rPr>
          <w:rStyle w:val="normaltextrun"/>
          <w:rFonts w:ascii="Arial" w:hAnsi="Arial" w:cs="Arial"/>
          <w:sz w:val="22"/>
          <w:szCs w:val="22"/>
        </w:rPr>
        <w:t xml:space="preserve">to have </w:t>
      </w:r>
      <w:r w:rsidRPr="003467A1">
        <w:rPr>
          <w:rStyle w:val="normaltextrun"/>
          <w:rFonts w:ascii="Arial" w:hAnsi="Arial" w:cs="Arial"/>
          <w:sz w:val="22"/>
          <w:szCs w:val="22"/>
        </w:rPr>
        <w:t xml:space="preserve">‘six areas of learning’ </w:t>
      </w:r>
      <w:r w:rsidR="00692802">
        <w:rPr>
          <w:rStyle w:val="normaltextrun"/>
          <w:rFonts w:ascii="Arial" w:hAnsi="Arial" w:cs="Arial"/>
          <w:sz w:val="22"/>
          <w:szCs w:val="22"/>
        </w:rPr>
        <w:t>to be taught in schools. T</w:t>
      </w:r>
      <w:r w:rsidRPr="003467A1">
        <w:rPr>
          <w:rStyle w:val="normaltextrun"/>
          <w:rFonts w:ascii="Arial" w:hAnsi="Arial" w:cs="Arial"/>
          <w:sz w:val="22"/>
          <w:szCs w:val="22"/>
        </w:rPr>
        <w:t xml:space="preserve">hese include Mathematics, Language, Literacy, </w:t>
      </w:r>
      <w:r w:rsidRPr="003467A1">
        <w:rPr>
          <w:rStyle w:val="normaltextrun"/>
          <w:rFonts w:ascii="Arial" w:hAnsi="Arial" w:cs="Arial"/>
          <w:sz w:val="22"/>
          <w:szCs w:val="22"/>
        </w:rPr>
        <w:lastRenderedPageBreak/>
        <w:t xml:space="preserve">and communication (LLC), Health and well-being, Expressive Arts, Humanities and Science and Technology. In addition, he emphasised the importance of progressions steps. These are in place instead of different key </w:t>
      </w:r>
      <w:r w:rsidR="009453BF" w:rsidRPr="003467A1">
        <w:rPr>
          <w:rStyle w:val="normaltextrun"/>
          <w:rFonts w:ascii="Arial" w:hAnsi="Arial" w:cs="Arial"/>
          <w:sz w:val="22"/>
          <w:szCs w:val="22"/>
        </w:rPr>
        <w:t>stages because</w:t>
      </w:r>
      <w:r w:rsidR="008169E5">
        <w:rPr>
          <w:rStyle w:val="normaltextrun"/>
          <w:rFonts w:ascii="Arial" w:hAnsi="Arial" w:cs="Arial"/>
          <w:sz w:val="22"/>
          <w:szCs w:val="22"/>
        </w:rPr>
        <w:t xml:space="preserve"> Donaldson</w:t>
      </w:r>
      <w:r w:rsidRPr="003467A1">
        <w:rPr>
          <w:rStyle w:val="normaltextrun"/>
          <w:rFonts w:ascii="Arial" w:hAnsi="Arial" w:cs="Arial"/>
          <w:sz w:val="22"/>
          <w:szCs w:val="22"/>
        </w:rPr>
        <w:t xml:space="preserve"> believed that learning should be continuous rather than in stages (The Welsh </w:t>
      </w:r>
      <w:r w:rsidR="009453BF" w:rsidRPr="003467A1">
        <w:rPr>
          <w:rStyle w:val="normaltextrun"/>
          <w:rFonts w:ascii="Arial" w:hAnsi="Arial" w:cs="Arial"/>
          <w:sz w:val="22"/>
          <w:szCs w:val="22"/>
        </w:rPr>
        <w:t>Government</w:t>
      </w:r>
      <w:r w:rsidRPr="003467A1">
        <w:rPr>
          <w:rStyle w:val="normaltextrun"/>
          <w:rFonts w:ascii="Arial" w:hAnsi="Arial" w:cs="Arial"/>
          <w:sz w:val="22"/>
          <w:szCs w:val="22"/>
        </w:rPr>
        <w:t>, 2015). </w:t>
      </w:r>
      <w:r w:rsidRPr="003467A1">
        <w:rPr>
          <w:rStyle w:val="eop"/>
          <w:rFonts w:ascii="Arial" w:hAnsi="Arial" w:cs="Arial"/>
          <w:sz w:val="22"/>
          <w:szCs w:val="22"/>
        </w:rPr>
        <w:t> </w:t>
      </w:r>
    </w:p>
    <w:p w14:paraId="7A67A1CE"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74B74AF4" w14:textId="42428C7E"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The foundation stage is designed to ensure that children get the ability to explore, to expand and build on their imagination and to learn in exciting and engaging environments. Within the foundation stage, children get the opportunities to experiences learning through hands on activities and gathering new experiences by learning </w:t>
      </w:r>
      <w:r w:rsidR="00460165">
        <w:rPr>
          <w:rStyle w:val="normaltextrun"/>
          <w:rFonts w:ascii="Arial" w:hAnsi="Arial" w:cs="Arial"/>
          <w:sz w:val="22"/>
          <w:szCs w:val="22"/>
        </w:rPr>
        <w:t>through their</w:t>
      </w:r>
      <w:r w:rsidRPr="003467A1">
        <w:rPr>
          <w:rStyle w:val="normaltextrun"/>
          <w:rFonts w:ascii="Arial" w:hAnsi="Arial" w:cs="Arial"/>
          <w:sz w:val="22"/>
          <w:szCs w:val="22"/>
        </w:rPr>
        <w:t xml:space="preserve"> community and </w:t>
      </w:r>
      <w:r w:rsidR="0090254B">
        <w:rPr>
          <w:rStyle w:val="normaltextrun"/>
          <w:rFonts w:ascii="Arial" w:hAnsi="Arial" w:cs="Arial"/>
          <w:sz w:val="22"/>
          <w:szCs w:val="22"/>
        </w:rPr>
        <w:t xml:space="preserve">the </w:t>
      </w:r>
      <w:r w:rsidRPr="003467A1">
        <w:rPr>
          <w:rStyle w:val="normaltextrun"/>
          <w:rFonts w:ascii="Arial" w:hAnsi="Arial" w:cs="Arial"/>
          <w:sz w:val="22"/>
          <w:szCs w:val="22"/>
        </w:rPr>
        <w:t>world</w:t>
      </w:r>
      <w:r w:rsidR="0090254B">
        <w:rPr>
          <w:rStyle w:val="normaltextrun"/>
          <w:rFonts w:ascii="Arial" w:hAnsi="Arial" w:cs="Arial"/>
          <w:sz w:val="22"/>
          <w:szCs w:val="22"/>
        </w:rPr>
        <w:t xml:space="preserve"> around them</w:t>
      </w:r>
      <w:r w:rsidRPr="003467A1">
        <w:rPr>
          <w:rStyle w:val="normaltextrun"/>
          <w:rFonts w:ascii="Arial" w:hAnsi="Arial" w:cs="Arial"/>
          <w:sz w:val="22"/>
          <w:szCs w:val="22"/>
        </w:rPr>
        <w:t xml:space="preserve">. The foundation stage is set up to ensure that every child is given the chance to learn new skills such as social, intellectual, emotional, and physical skills. Children within the foundation stage learn a lot through play. Play is used for all areas of learning and encourages children to engage in their learning in a fun approach. They also use many different environments such as outdoors, forests, sensory areas and role play areas (The Welsh </w:t>
      </w:r>
      <w:r w:rsidR="009453BF" w:rsidRPr="003467A1">
        <w:rPr>
          <w:rStyle w:val="normaltextrun"/>
          <w:rFonts w:ascii="Arial" w:hAnsi="Arial" w:cs="Arial"/>
          <w:sz w:val="22"/>
          <w:szCs w:val="22"/>
        </w:rPr>
        <w:t>Government,</w:t>
      </w:r>
      <w:r w:rsidRPr="003467A1">
        <w:rPr>
          <w:rStyle w:val="normaltextrun"/>
          <w:rFonts w:ascii="Arial" w:hAnsi="Arial" w:cs="Arial"/>
          <w:sz w:val="22"/>
          <w:szCs w:val="22"/>
        </w:rPr>
        <w:t xml:space="preserve"> 2018). </w:t>
      </w:r>
      <w:r w:rsidRPr="003467A1">
        <w:rPr>
          <w:rStyle w:val="eop"/>
          <w:rFonts w:ascii="Arial" w:hAnsi="Arial" w:cs="Arial"/>
          <w:sz w:val="22"/>
          <w:szCs w:val="22"/>
        </w:rPr>
        <w:t> </w:t>
      </w:r>
    </w:p>
    <w:p w14:paraId="36C35ADE"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7F81C399" w14:textId="2FB61B28"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 theorist called Maria Montessori, who was a constructivist, believed that children should have responsibility over their own learning. She thinks that the resources children use such as tables should be at the correct size to fit the children needs. Montessori thought that children will become more independent if resources were filtered to them. Montessori</w:t>
      </w:r>
      <w:r w:rsidR="001E0C65">
        <w:rPr>
          <w:rStyle w:val="normaltextrun"/>
          <w:rFonts w:ascii="Arial" w:hAnsi="Arial" w:cs="Arial"/>
          <w:sz w:val="22"/>
          <w:szCs w:val="22"/>
        </w:rPr>
        <w:t xml:space="preserve"> schools take a</w:t>
      </w:r>
      <w:r w:rsidRPr="003467A1">
        <w:rPr>
          <w:rStyle w:val="normaltextrun"/>
          <w:rFonts w:ascii="Arial" w:hAnsi="Arial" w:cs="Arial"/>
          <w:sz w:val="22"/>
          <w:szCs w:val="22"/>
        </w:rPr>
        <w:t xml:space="preserve"> child centred</w:t>
      </w:r>
      <w:r w:rsidR="001E0C65">
        <w:rPr>
          <w:rStyle w:val="normaltextrun"/>
          <w:rFonts w:ascii="Arial" w:hAnsi="Arial" w:cs="Arial"/>
          <w:sz w:val="22"/>
          <w:szCs w:val="22"/>
        </w:rPr>
        <w:t xml:space="preserve"> approach to education</w:t>
      </w:r>
      <w:r w:rsidRPr="003467A1">
        <w:rPr>
          <w:rStyle w:val="normaltextrun"/>
          <w:rFonts w:ascii="Arial" w:hAnsi="Arial" w:cs="Arial"/>
          <w:sz w:val="22"/>
          <w:szCs w:val="22"/>
        </w:rPr>
        <w:t xml:space="preserve"> (Isaacs, 2018). Child centred approach means that the tasks and activities given within lessons are designed specifically for individuals rather than holistically. This helps to meet all the children’s needs and abilities within the classroom. </w:t>
      </w:r>
      <w:r w:rsidR="00AF5001">
        <w:rPr>
          <w:rStyle w:val="normaltextrun"/>
          <w:rFonts w:ascii="Arial" w:hAnsi="Arial" w:cs="Arial"/>
          <w:sz w:val="22"/>
          <w:szCs w:val="22"/>
        </w:rPr>
        <w:t>T</w:t>
      </w:r>
      <w:r w:rsidRPr="003467A1">
        <w:rPr>
          <w:rStyle w:val="normaltextrun"/>
          <w:rFonts w:ascii="Arial" w:hAnsi="Arial" w:cs="Arial"/>
          <w:sz w:val="22"/>
          <w:szCs w:val="22"/>
        </w:rPr>
        <w:t xml:space="preserve">eachers would adapt activities to meet the individual’s requirements (Department of Education, 2021). For example, a child with autism will approach a task differently to others and will need more guiding. </w:t>
      </w:r>
      <w:r w:rsidR="003A6968">
        <w:rPr>
          <w:rStyle w:val="normaltextrun"/>
          <w:rFonts w:ascii="Arial" w:hAnsi="Arial" w:cs="Arial"/>
          <w:sz w:val="22"/>
          <w:szCs w:val="22"/>
        </w:rPr>
        <w:t xml:space="preserve">One source </w:t>
      </w:r>
      <w:proofErr w:type="gramStart"/>
      <w:r w:rsidRPr="003467A1">
        <w:rPr>
          <w:rStyle w:val="normaltextrun"/>
          <w:rFonts w:ascii="Arial" w:hAnsi="Arial" w:cs="Arial"/>
          <w:sz w:val="22"/>
          <w:szCs w:val="22"/>
        </w:rPr>
        <w:t>suggest</w:t>
      </w:r>
      <w:proofErr w:type="gramEnd"/>
      <w:r w:rsidRPr="003467A1">
        <w:rPr>
          <w:rStyle w:val="normaltextrun"/>
          <w:rFonts w:ascii="Arial" w:hAnsi="Arial" w:cs="Arial"/>
          <w:sz w:val="22"/>
          <w:szCs w:val="22"/>
        </w:rPr>
        <w:t xml:space="preserve"> that there is no method that will benefit and help all children, every child is different and needs different adaptations (Central &amp; Local </w:t>
      </w:r>
      <w:r w:rsidR="009453BF" w:rsidRPr="003467A1">
        <w:rPr>
          <w:rStyle w:val="normaltextrun"/>
          <w:rFonts w:ascii="Arial" w:hAnsi="Arial" w:cs="Arial"/>
          <w:sz w:val="22"/>
          <w:szCs w:val="22"/>
        </w:rPr>
        <w:t>Government,</w:t>
      </w:r>
      <w:r w:rsidRPr="003467A1">
        <w:rPr>
          <w:rStyle w:val="normaltextrun"/>
          <w:rFonts w:ascii="Arial" w:hAnsi="Arial" w:cs="Arial"/>
          <w:sz w:val="22"/>
          <w:szCs w:val="22"/>
        </w:rPr>
        <w:t xml:space="preserve"> 2020). From this, it could imply that a child centred approach will aid a </w:t>
      </w:r>
      <w:r w:rsidR="00CC3139" w:rsidRPr="003467A1">
        <w:rPr>
          <w:rStyle w:val="normaltextrun"/>
          <w:rFonts w:ascii="Arial" w:hAnsi="Arial" w:cs="Arial"/>
          <w:sz w:val="22"/>
          <w:szCs w:val="22"/>
        </w:rPr>
        <w:t>better outcome</w:t>
      </w:r>
      <w:r w:rsidRPr="003467A1">
        <w:rPr>
          <w:rStyle w:val="normaltextrun"/>
          <w:rFonts w:ascii="Arial" w:hAnsi="Arial" w:cs="Arial"/>
          <w:sz w:val="22"/>
          <w:szCs w:val="22"/>
        </w:rPr>
        <w:t xml:space="preserve"> for a child’s development within their education.</w:t>
      </w:r>
      <w:r w:rsidR="001032AB">
        <w:rPr>
          <w:rStyle w:val="normaltextrun"/>
          <w:rFonts w:ascii="Arial" w:hAnsi="Arial" w:cs="Arial"/>
          <w:sz w:val="22"/>
          <w:szCs w:val="22"/>
        </w:rPr>
        <w:t xml:space="preserve"> Similarly</w:t>
      </w:r>
      <w:r w:rsidRPr="003467A1">
        <w:rPr>
          <w:rStyle w:val="normaltextrun"/>
          <w:rFonts w:ascii="Arial" w:hAnsi="Arial" w:cs="Arial"/>
          <w:sz w:val="22"/>
          <w:szCs w:val="22"/>
        </w:rPr>
        <w:t>, Rudolf Steiner</w:t>
      </w:r>
      <w:r w:rsidR="00CC3139">
        <w:rPr>
          <w:rStyle w:val="normaltextrun"/>
          <w:rFonts w:ascii="Arial" w:hAnsi="Arial" w:cs="Arial"/>
          <w:sz w:val="22"/>
          <w:szCs w:val="22"/>
        </w:rPr>
        <w:t>s</w:t>
      </w:r>
      <w:r w:rsidRPr="003467A1">
        <w:rPr>
          <w:rStyle w:val="normaltextrun"/>
          <w:rFonts w:ascii="Arial" w:hAnsi="Arial" w:cs="Arial"/>
          <w:sz w:val="22"/>
          <w:szCs w:val="22"/>
        </w:rPr>
        <w:t xml:space="preserve"> view of the purpose of education</w:t>
      </w:r>
      <w:r w:rsidR="001032AB">
        <w:rPr>
          <w:rStyle w:val="normaltextrun"/>
          <w:rFonts w:ascii="Arial" w:hAnsi="Arial" w:cs="Arial"/>
          <w:sz w:val="22"/>
          <w:szCs w:val="22"/>
        </w:rPr>
        <w:t xml:space="preserve"> is</w:t>
      </w:r>
      <w:r w:rsidRPr="003467A1">
        <w:rPr>
          <w:rStyle w:val="normaltextrun"/>
          <w:rFonts w:ascii="Arial" w:hAnsi="Arial" w:cs="Arial"/>
          <w:sz w:val="22"/>
          <w:szCs w:val="22"/>
        </w:rPr>
        <w:t xml:space="preserve"> to respond to the needs of the children. Steiner school</w:t>
      </w:r>
      <w:r w:rsidR="001B2431">
        <w:rPr>
          <w:rStyle w:val="normaltextrun"/>
          <w:rFonts w:ascii="Arial" w:hAnsi="Arial" w:cs="Arial"/>
          <w:sz w:val="22"/>
          <w:szCs w:val="22"/>
        </w:rPr>
        <w:t xml:space="preserve"> </w:t>
      </w:r>
      <w:r w:rsidRPr="003467A1">
        <w:rPr>
          <w:rStyle w:val="normaltextrun"/>
          <w:rFonts w:ascii="Arial" w:hAnsi="Arial" w:cs="Arial"/>
          <w:sz w:val="22"/>
          <w:szCs w:val="22"/>
        </w:rPr>
        <w:t>are independent and will not follow a curriculum like other schools. He believed that children learn the most through play</w:t>
      </w:r>
      <w:r w:rsidR="001B2431">
        <w:rPr>
          <w:rStyle w:val="normaltextrun"/>
          <w:rFonts w:ascii="Arial" w:hAnsi="Arial" w:cs="Arial"/>
          <w:sz w:val="22"/>
          <w:szCs w:val="22"/>
        </w:rPr>
        <w:t xml:space="preserve"> and </w:t>
      </w:r>
      <w:r w:rsidRPr="003467A1">
        <w:rPr>
          <w:rStyle w:val="normaltextrun"/>
          <w:rFonts w:ascii="Arial" w:hAnsi="Arial" w:cs="Arial"/>
          <w:sz w:val="22"/>
          <w:szCs w:val="22"/>
        </w:rPr>
        <w:t xml:space="preserve">should show what they understand through art and drawing. Within a Steiner school, activities would include singing, playing instruments and making their own books. Children would only be introduced to reading and writing when they were ready and wanted to (Nicol &amp; Taplin, 2018). On the other hand, a behaviourist such as skinner, would argue that the learning process happens through reinforcement and feedback on whether they have done something right or wrong (Greenwood, 2020). Skinner suggests </w:t>
      </w:r>
      <w:r w:rsidRPr="003467A1">
        <w:rPr>
          <w:rStyle w:val="normaltextrun"/>
          <w:rFonts w:ascii="Arial" w:hAnsi="Arial" w:cs="Arial"/>
          <w:sz w:val="22"/>
          <w:szCs w:val="22"/>
        </w:rPr>
        <w:lastRenderedPageBreak/>
        <w:t xml:space="preserve">that teachers should use rewards to develop children’s learning (Saul Mcleod, 2023). An example of this in a classroom would be </w:t>
      </w:r>
      <w:r w:rsidR="00873510">
        <w:rPr>
          <w:rStyle w:val="normaltextrun"/>
          <w:rFonts w:ascii="Arial" w:hAnsi="Arial" w:cs="Arial"/>
          <w:sz w:val="22"/>
          <w:szCs w:val="22"/>
        </w:rPr>
        <w:t xml:space="preserve">using </w:t>
      </w:r>
      <w:r w:rsidRPr="003467A1">
        <w:rPr>
          <w:rStyle w:val="normaltextrun"/>
          <w:rFonts w:ascii="Arial" w:hAnsi="Arial" w:cs="Arial"/>
          <w:sz w:val="22"/>
          <w:szCs w:val="22"/>
        </w:rPr>
        <w:t xml:space="preserve">behaviour charts and stickers. Another approach to learning would be a humanist approach. They believe that, meeting the emotional needs of a learner should come before any learning. A man called John Holt </w:t>
      </w:r>
      <w:r w:rsidR="00873510">
        <w:rPr>
          <w:rStyle w:val="normaltextrun"/>
          <w:rFonts w:ascii="Arial" w:hAnsi="Arial" w:cs="Arial"/>
          <w:sz w:val="22"/>
          <w:szCs w:val="22"/>
        </w:rPr>
        <w:t>argues</w:t>
      </w:r>
      <w:r w:rsidRPr="003467A1">
        <w:rPr>
          <w:rStyle w:val="normaltextrun"/>
          <w:rFonts w:ascii="Arial" w:hAnsi="Arial" w:cs="Arial"/>
          <w:sz w:val="22"/>
          <w:szCs w:val="22"/>
        </w:rPr>
        <w:t xml:space="preserve"> that teachers should concentrate on building relationships with the children to allow good learning to take place </w:t>
      </w:r>
      <w:r w:rsidR="005972C3" w:rsidRPr="003467A1">
        <w:rPr>
          <w:rStyle w:val="normaltextrun"/>
          <w:rFonts w:ascii="Arial" w:hAnsi="Arial" w:cs="Arial"/>
          <w:sz w:val="22"/>
          <w:szCs w:val="22"/>
        </w:rPr>
        <w:t>later</w:t>
      </w:r>
      <w:r w:rsidRPr="003467A1">
        <w:rPr>
          <w:rStyle w:val="normaltextrun"/>
          <w:rFonts w:ascii="Arial" w:hAnsi="Arial" w:cs="Arial"/>
          <w:sz w:val="22"/>
          <w:szCs w:val="22"/>
        </w:rPr>
        <w:t xml:space="preserve"> (John Holt GWS, 2020). </w:t>
      </w:r>
      <w:r w:rsidRPr="003467A1">
        <w:rPr>
          <w:rStyle w:val="eop"/>
          <w:rFonts w:ascii="Arial" w:hAnsi="Arial" w:cs="Arial"/>
          <w:sz w:val="22"/>
          <w:szCs w:val="22"/>
        </w:rPr>
        <w:t> </w:t>
      </w:r>
    </w:p>
    <w:p w14:paraId="3039B354"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30A162FA" w14:textId="0816E9C7" w:rsidR="009E5212" w:rsidRPr="005972C3" w:rsidRDefault="009E5212" w:rsidP="003467A1">
      <w:pPr>
        <w:pStyle w:val="paragraph"/>
        <w:spacing w:before="0" w:beforeAutospacing="0" w:after="0" w:afterAutospacing="0" w:line="360" w:lineRule="auto"/>
        <w:textAlignment w:val="baseline"/>
        <w:rPr>
          <w:rFonts w:ascii="Arial" w:hAnsi="Arial" w:cs="Arial"/>
          <w:b/>
          <w:bCs/>
          <w:sz w:val="22"/>
          <w:szCs w:val="22"/>
          <w:u w:val="single"/>
        </w:rPr>
      </w:pPr>
      <w:r w:rsidRPr="005972C3">
        <w:rPr>
          <w:rStyle w:val="normaltextrun"/>
          <w:rFonts w:ascii="Arial" w:hAnsi="Arial" w:cs="Arial"/>
          <w:b/>
          <w:bCs/>
          <w:sz w:val="22"/>
          <w:szCs w:val="22"/>
          <w:u w:val="single"/>
        </w:rPr>
        <w:t>Pedagogical principle 1</w:t>
      </w:r>
    </w:p>
    <w:p w14:paraId="3A5ED2E8" w14:textId="0F6CE743" w:rsidR="009E5212" w:rsidRPr="003467A1" w:rsidRDefault="00E80C6B" w:rsidP="003467A1">
      <w:pPr>
        <w:pStyle w:val="paragraph"/>
        <w:spacing w:before="0" w:beforeAutospacing="0" w:after="0" w:afterAutospacing="0" w:line="360" w:lineRule="auto"/>
        <w:textAlignment w:val="baseline"/>
        <w:rPr>
          <w:rFonts w:ascii="Arial" w:hAnsi="Arial" w:cs="Arial"/>
          <w:sz w:val="22"/>
          <w:szCs w:val="22"/>
        </w:rPr>
      </w:pPr>
      <w:r>
        <w:rPr>
          <w:rStyle w:val="normaltextrun"/>
          <w:rFonts w:ascii="Arial" w:hAnsi="Arial" w:cs="Arial"/>
          <w:sz w:val="22"/>
          <w:szCs w:val="22"/>
        </w:rPr>
        <w:t xml:space="preserve">A </w:t>
      </w:r>
      <w:r w:rsidR="009E5212" w:rsidRPr="003467A1">
        <w:rPr>
          <w:rStyle w:val="normaltextrun"/>
          <w:rFonts w:ascii="Arial" w:hAnsi="Arial" w:cs="Arial"/>
          <w:sz w:val="22"/>
          <w:szCs w:val="22"/>
        </w:rPr>
        <w:t>teaching method used in primary school classroom</w:t>
      </w:r>
      <w:r>
        <w:rPr>
          <w:rStyle w:val="normaltextrun"/>
          <w:rFonts w:ascii="Arial" w:hAnsi="Arial" w:cs="Arial"/>
          <w:sz w:val="22"/>
          <w:szCs w:val="22"/>
        </w:rPr>
        <w:t>s</w:t>
      </w:r>
      <w:r w:rsidR="009E5212" w:rsidRPr="003467A1">
        <w:rPr>
          <w:rStyle w:val="normaltextrun"/>
          <w:rFonts w:ascii="Arial" w:hAnsi="Arial" w:cs="Arial"/>
          <w:sz w:val="22"/>
          <w:szCs w:val="22"/>
        </w:rPr>
        <w:t xml:space="preserve"> is ‘Direct Teaching’. This is where a teacher stands at the front of the class and recalls information to the pupils. </w:t>
      </w:r>
      <w:r w:rsidR="006620FB">
        <w:rPr>
          <w:rStyle w:val="normaltextrun"/>
          <w:rFonts w:ascii="Arial" w:hAnsi="Arial" w:cs="Arial"/>
          <w:sz w:val="22"/>
          <w:szCs w:val="22"/>
        </w:rPr>
        <w:t>It</w:t>
      </w:r>
      <w:r w:rsidR="009E5212" w:rsidRPr="003467A1">
        <w:rPr>
          <w:rStyle w:val="normaltextrun"/>
          <w:rFonts w:ascii="Arial" w:hAnsi="Arial" w:cs="Arial"/>
          <w:sz w:val="22"/>
          <w:szCs w:val="22"/>
        </w:rPr>
        <w:t xml:space="preserve"> is normally used at the start of lessons, to give new information and instructions on what the task insist. </w:t>
      </w:r>
      <w:r w:rsidR="002B00DB">
        <w:rPr>
          <w:rStyle w:val="normaltextrun"/>
          <w:rFonts w:ascii="Arial" w:hAnsi="Arial" w:cs="Arial"/>
          <w:sz w:val="22"/>
          <w:szCs w:val="22"/>
        </w:rPr>
        <w:t xml:space="preserve">Another way it is used is </w:t>
      </w:r>
      <w:r w:rsidR="009E5212" w:rsidRPr="003467A1">
        <w:rPr>
          <w:rStyle w:val="normaltextrun"/>
          <w:rFonts w:ascii="Arial" w:hAnsi="Arial" w:cs="Arial"/>
          <w:sz w:val="22"/>
          <w:szCs w:val="22"/>
        </w:rPr>
        <w:t xml:space="preserve">at the end of lessons to </w:t>
      </w:r>
      <w:r w:rsidR="002774C7" w:rsidRPr="003467A1">
        <w:rPr>
          <w:rStyle w:val="normaltextrun"/>
          <w:rFonts w:ascii="Arial" w:hAnsi="Arial" w:cs="Arial"/>
          <w:sz w:val="22"/>
          <w:szCs w:val="22"/>
        </w:rPr>
        <w:t>evaluate</w:t>
      </w:r>
      <w:r w:rsidR="009E5212" w:rsidRPr="003467A1">
        <w:rPr>
          <w:rStyle w:val="normaltextrun"/>
          <w:rFonts w:ascii="Arial" w:hAnsi="Arial" w:cs="Arial"/>
          <w:sz w:val="22"/>
          <w:szCs w:val="22"/>
        </w:rPr>
        <w:t xml:space="preserve"> and recap what the children have done/completed within the lesson (Teach for </w:t>
      </w:r>
      <w:r w:rsidR="005972C3" w:rsidRPr="003467A1">
        <w:rPr>
          <w:rStyle w:val="normaltextrun"/>
          <w:rFonts w:ascii="Arial" w:hAnsi="Arial" w:cs="Arial"/>
          <w:sz w:val="22"/>
          <w:szCs w:val="22"/>
        </w:rPr>
        <w:t>Life,</w:t>
      </w:r>
      <w:r w:rsidR="009E5212" w:rsidRPr="003467A1">
        <w:rPr>
          <w:rStyle w:val="normaltextrun"/>
          <w:rFonts w:ascii="Arial" w:hAnsi="Arial" w:cs="Arial"/>
          <w:sz w:val="22"/>
          <w:szCs w:val="22"/>
        </w:rPr>
        <w:t xml:space="preserve"> 2017). Direct teaching was introduced in the 1960s and was discovered by Wesley Baker and Siegfried Engelmann</w:t>
      </w:r>
      <w:r w:rsidR="002B00DB">
        <w:rPr>
          <w:rStyle w:val="normaltextrun"/>
          <w:rFonts w:ascii="Arial" w:hAnsi="Arial" w:cs="Arial"/>
          <w:sz w:val="22"/>
          <w:szCs w:val="22"/>
        </w:rPr>
        <w:t>, who believed</w:t>
      </w:r>
      <w:r w:rsidR="009E5212" w:rsidRPr="003467A1">
        <w:rPr>
          <w:rStyle w:val="normaltextrun"/>
          <w:rFonts w:ascii="Arial" w:hAnsi="Arial" w:cs="Arial"/>
          <w:sz w:val="22"/>
          <w:szCs w:val="22"/>
        </w:rPr>
        <w:t xml:space="preserve"> that if direct teaching is carried out correctly it is very beneficial</w:t>
      </w:r>
      <w:r w:rsidR="002C2B6E">
        <w:rPr>
          <w:rStyle w:val="normaltextrun"/>
          <w:rFonts w:ascii="Arial" w:hAnsi="Arial" w:cs="Arial"/>
          <w:sz w:val="22"/>
          <w:szCs w:val="22"/>
        </w:rPr>
        <w:t xml:space="preserve">. It </w:t>
      </w:r>
      <w:proofErr w:type="gramStart"/>
      <w:r w:rsidR="009E5212" w:rsidRPr="003467A1">
        <w:rPr>
          <w:rStyle w:val="normaltextrun"/>
          <w:rFonts w:ascii="Arial" w:hAnsi="Arial" w:cs="Arial"/>
          <w:sz w:val="22"/>
          <w:szCs w:val="22"/>
        </w:rPr>
        <w:t>improve</w:t>
      </w:r>
      <w:proofErr w:type="gramEnd"/>
      <w:r w:rsidR="009E5212" w:rsidRPr="003467A1">
        <w:rPr>
          <w:rStyle w:val="normaltextrun"/>
          <w:rFonts w:ascii="Arial" w:hAnsi="Arial" w:cs="Arial"/>
          <w:sz w:val="22"/>
          <w:szCs w:val="22"/>
        </w:rPr>
        <w:t xml:space="preserve"> the outcomes of children’s learning and behaviour (</w:t>
      </w:r>
      <w:r w:rsidR="005972C3" w:rsidRPr="003467A1">
        <w:rPr>
          <w:rStyle w:val="normaltextrun"/>
          <w:rFonts w:ascii="Arial" w:hAnsi="Arial" w:cs="Arial"/>
          <w:sz w:val="22"/>
          <w:szCs w:val="22"/>
        </w:rPr>
        <w:t>Structural</w:t>
      </w:r>
      <w:r w:rsidR="009E5212" w:rsidRPr="003467A1">
        <w:rPr>
          <w:rStyle w:val="normaltextrun"/>
          <w:rFonts w:ascii="Arial" w:hAnsi="Arial" w:cs="Arial"/>
          <w:sz w:val="22"/>
          <w:szCs w:val="22"/>
        </w:rPr>
        <w:t xml:space="preserve"> Learning, No Date</w:t>
      </w:r>
      <w:r w:rsidR="00EE0548">
        <w:rPr>
          <w:rStyle w:val="normaltextrun"/>
          <w:rFonts w:ascii="Arial" w:hAnsi="Arial" w:cs="Arial"/>
          <w:sz w:val="22"/>
          <w:szCs w:val="22"/>
        </w:rPr>
        <w:t>)</w:t>
      </w:r>
      <w:r w:rsidR="009E5212" w:rsidRPr="003467A1">
        <w:rPr>
          <w:rStyle w:val="normaltextrun"/>
          <w:rFonts w:ascii="Arial" w:hAnsi="Arial" w:cs="Arial"/>
          <w:sz w:val="22"/>
          <w:szCs w:val="22"/>
        </w:rPr>
        <w:t>.</w:t>
      </w:r>
      <w:r w:rsidR="00EE0548">
        <w:rPr>
          <w:rStyle w:val="normaltextrun"/>
          <w:rFonts w:ascii="Arial" w:hAnsi="Arial" w:cs="Arial"/>
          <w:sz w:val="22"/>
          <w:szCs w:val="22"/>
        </w:rPr>
        <w:t xml:space="preserve"> </w:t>
      </w:r>
      <w:r w:rsidR="009E5212" w:rsidRPr="003467A1">
        <w:rPr>
          <w:rStyle w:val="normaltextrun"/>
          <w:rFonts w:ascii="Arial" w:hAnsi="Arial" w:cs="Arial"/>
          <w:sz w:val="22"/>
          <w:szCs w:val="22"/>
        </w:rPr>
        <w:t>There are many benefits to direct teaching. Some people believe that by using direct teaching, teachers can ensure that children are reaching targets and achieve goals to aid their development. Teachers can also make sure that the lessons are engaging and interesting to all the children within the classroom. Also, that all tasks are suitable for every individual by adapting certain areas of the activities set (</w:t>
      </w:r>
      <w:r w:rsidR="005972C3" w:rsidRPr="003467A1">
        <w:rPr>
          <w:rStyle w:val="normaltextrun"/>
          <w:rFonts w:ascii="Arial" w:hAnsi="Arial" w:cs="Arial"/>
          <w:sz w:val="22"/>
          <w:szCs w:val="22"/>
        </w:rPr>
        <w:t>Structural</w:t>
      </w:r>
      <w:r w:rsidR="009E5212" w:rsidRPr="003467A1">
        <w:rPr>
          <w:rStyle w:val="normaltextrun"/>
          <w:rFonts w:ascii="Arial" w:hAnsi="Arial" w:cs="Arial"/>
          <w:sz w:val="22"/>
          <w:szCs w:val="22"/>
        </w:rPr>
        <w:t xml:space="preserve"> Learning, No date). In addition, a teaching method that is commonly used in a classroom is ‘Independent Learning’. This approach is where children start to take some responsibility for their own learning. This helps children to become more independent. It is said that independent learning is highly beneficial</w:t>
      </w:r>
      <w:r w:rsidR="00BC14E5">
        <w:rPr>
          <w:rStyle w:val="normaltextrun"/>
          <w:rFonts w:ascii="Arial" w:hAnsi="Arial" w:cs="Arial"/>
          <w:sz w:val="22"/>
          <w:szCs w:val="22"/>
        </w:rPr>
        <w:t xml:space="preserve">, </w:t>
      </w:r>
      <w:r w:rsidR="009E5212" w:rsidRPr="003467A1">
        <w:rPr>
          <w:rStyle w:val="normaltextrun"/>
          <w:rFonts w:ascii="Arial" w:hAnsi="Arial" w:cs="Arial"/>
          <w:sz w:val="22"/>
          <w:szCs w:val="22"/>
        </w:rPr>
        <w:t xml:space="preserve">it helps children to become more confident and boost their </w:t>
      </w:r>
      <w:r w:rsidR="005972C3" w:rsidRPr="003467A1">
        <w:rPr>
          <w:rStyle w:val="normaltextrun"/>
          <w:rFonts w:ascii="Arial" w:hAnsi="Arial" w:cs="Arial"/>
          <w:sz w:val="22"/>
          <w:szCs w:val="22"/>
        </w:rPr>
        <w:t>self-esteem</w:t>
      </w:r>
      <w:r w:rsidR="009E5212" w:rsidRPr="003467A1">
        <w:rPr>
          <w:rStyle w:val="normaltextrun"/>
          <w:rFonts w:ascii="Arial" w:hAnsi="Arial" w:cs="Arial"/>
          <w:sz w:val="22"/>
          <w:szCs w:val="22"/>
        </w:rPr>
        <w:t xml:space="preserve"> (Educational Apps store, 2021). Furthermore, others believe that independent learning helps children to problem solve and overcome problems independently and not to give up (Patel, 2022). Another </w:t>
      </w:r>
      <w:r w:rsidR="00CA21AA">
        <w:rPr>
          <w:rStyle w:val="normaltextrun"/>
          <w:rFonts w:ascii="Arial" w:hAnsi="Arial" w:cs="Arial"/>
          <w:sz w:val="22"/>
          <w:szCs w:val="22"/>
        </w:rPr>
        <w:t xml:space="preserve">way of teaching in primary schools is through </w:t>
      </w:r>
      <w:r w:rsidR="009E5212" w:rsidRPr="003467A1">
        <w:rPr>
          <w:rStyle w:val="normaltextrun"/>
          <w:rFonts w:ascii="Arial" w:hAnsi="Arial" w:cs="Arial"/>
          <w:sz w:val="22"/>
          <w:szCs w:val="22"/>
        </w:rPr>
        <w:t xml:space="preserve">‘Blended Learning’. Blended learning is where learning takes place through </w:t>
      </w:r>
      <w:r w:rsidR="00EE0548" w:rsidRPr="003467A1">
        <w:rPr>
          <w:rStyle w:val="normaltextrun"/>
          <w:rFonts w:ascii="Arial" w:hAnsi="Arial" w:cs="Arial"/>
          <w:sz w:val="22"/>
          <w:szCs w:val="22"/>
        </w:rPr>
        <w:t>face-to-face</w:t>
      </w:r>
      <w:r w:rsidR="009E5212" w:rsidRPr="003467A1">
        <w:rPr>
          <w:rStyle w:val="normaltextrun"/>
          <w:rFonts w:ascii="Arial" w:hAnsi="Arial" w:cs="Arial"/>
          <w:sz w:val="22"/>
          <w:szCs w:val="22"/>
        </w:rPr>
        <w:t xml:space="preserve"> teaching, using technology </w:t>
      </w:r>
      <w:r w:rsidR="00EE0548" w:rsidRPr="003467A1">
        <w:rPr>
          <w:rStyle w:val="normaltextrun"/>
          <w:rFonts w:ascii="Arial" w:hAnsi="Arial" w:cs="Arial"/>
          <w:sz w:val="22"/>
          <w:szCs w:val="22"/>
        </w:rPr>
        <w:t>and</w:t>
      </w:r>
      <w:r w:rsidR="009E5212" w:rsidRPr="003467A1">
        <w:rPr>
          <w:rStyle w:val="normaltextrun"/>
          <w:rFonts w:ascii="Arial" w:hAnsi="Arial" w:cs="Arial"/>
          <w:sz w:val="22"/>
          <w:szCs w:val="22"/>
        </w:rPr>
        <w:t xml:space="preserve"> independent learning (MBR </w:t>
      </w:r>
      <w:r w:rsidR="005972C3" w:rsidRPr="003467A1">
        <w:rPr>
          <w:rStyle w:val="normaltextrun"/>
          <w:rFonts w:ascii="Arial" w:hAnsi="Arial" w:cs="Arial"/>
          <w:sz w:val="22"/>
          <w:szCs w:val="22"/>
        </w:rPr>
        <w:t>University,</w:t>
      </w:r>
      <w:r w:rsidR="009E5212" w:rsidRPr="003467A1">
        <w:rPr>
          <w:rStyle w:val="normaltextrun"/>
          <w:rFonts w:ascii="Arial" w:hAnsi="Arial" w:cs="Arial"/>
          <w:sz w:val="22"/>
          <w:szCs w:val="22"/>
        </w:rPr>
        <w:t xml:space="preserve"> 2019). Schools have used this approach largely due to covid-19. Over the last three years schools have used a range </w:t>
      </w:r>
      <w:r w:rsidR="00405D85">
        <w:rPr>
          <w:rStyle w:val="normaltextrun"/>
          <w:rFonts w:ascii="Arial" w:hAnsi="Arial" w:cs="Arial"/>
          <w:sz w:val="22"/>
          <w:szCs w:val="22"/>
        </w:rPr>
        <w:t xml:space="preserve">blended learning </w:t>
      </w:r>
      <w:proofErr w:type="gramStart"/>
      <w:r w:rsidR="00405D85">
        <w:rPr>
          <w:rStyle w:val="normaltextrun"/>
          <w:rFonts w:ascii="Arial" w:hAnsi="Arial" w:cs="Arial"/>
          <w:sz w:val="22"/>
          <w:szCs w:val="22"/>
        </w:rPr>
        <w:t>approaches</w:t>
      </w:r>
      <w:proofErr w:type="gramEnd"/>
      <w:r w:rsidR="00405D85">
        <w:rPr>
          <w:rStyle w:val="normaltextrun"/>
          <w:rFonts w:ascii="Arial" w:hAnsi="Arial" w:cs="Arial"/>
          <w:sz w:val="22"/>
          <w:szCs w:val="22"/>
        </w:rPr>
        <w:t xml:space="preserve">. </w:t>
      </w:r>
      <w:r w:rsidR="009E5212" w:rsidRPr="003467A1">
        <w:rPr>
          <w:rStyle w:val="normaltextrun"/>
          <w:rFonts w:ascii="Arial" w:hAnsi="Arial" w:cs="Arial"/>
          <w:sz w:val="22"/>
          <w:szCs w:val="22"/>
        </w:rPr>
        <w:t xml:space="preserve">Having read a recent Estyn report, it states that schools have started to use this approach for all areas of learning and are investing more into the teaching approach/method (Estyn, 2021). </w:t>
      </w:r>
      <w:r w:rsidR="008D1789">
        <w:rPr>
          <w:rStyle w:val="normaltextrun"/>
          <w:rFonts w:ascii="Arial" w:hAnsi="Arial" w:cs="Arial"/>
          <w:sz w:val="22"/>
          <w:szCs w:val="22"/>
        </w:rPr>
        <w:t>Furthermore, a</w:t>
      </w:r>
      <w:r w:rsidR="009E5212" w:rsidRPr="003467A1">
        <w:rPr>
          <w:rStyle w:val="normaltextrun"/>
          <w:rFonts w:ascii="Arial" w:hAnsi="Arial" w:cs="Arial"/>
          <w:sz w:val="22"/>
          <w:szCs w:val="22"/>
        </w:rPr>
        <w:t xml:space="preserve"> theorist called David Kolb believes that learning is done through experiences (EBLS, 2020). This is called ‘Experiential Learning’. By u</w:t>
      </w:r>
      <w:r w:rsidR="001E19CA">
        <w:rPr>
          <w:rStyle w:val="normaltextrun"/>
          <w:rFonts w:ascii="Arial" w:hAnsi="Arial" w:cs="Arial"/>
          <w:sz w:val="22"/>
          <w:szCs w:val="22"/>
        </w:rPr>
        <w:t>se of</w:t>
      </w:r>
      <w:r w:rsidR="009E5212" w:rsidRPr="003467A1">
        <w:rPr>
          <w:rStyle w:val="normaltextrun"/>
          <w:rFonts w:ascii="Arial" w:hAnsi="Arial" w:cs="Arial"/>
          <w:sz w:val="22"/>
          <w:szCs w:val="22"/>
        </w:rPr>
        <w:t xml:space="preserve"> experiential learning allows children to expand on their imagination and to be more creative. It also helps children to understand certain concepts of the real world (Educating Adventures, No date). It is said that</w:t>
      </w:r>
      <w:r w:rsidR="00613744">
        <w:rPr>
          <w:rStyle w:val="normaltextrun"/>
          <w:rFonts w:ascii="Arial" w:hAnsi="Arial" w:cs="Arial"/>
          <w:sz w:val="22"/>
          <w:szCs w:val="22"/>
        </w:rPr>
        <w:t>,</w:t>
      </w:r>
      <w:r w:rsidR="009E5212" w:rsidRPr="003467A1">
        <w:rPr>
          <w:rStyle w:val="normaltextrun"/>
          <w:rFonts w:ascii="Arial" w:hAnsi="Arial" w:cs="Arial"/>
          <w:sz w:val="22"/>
          <w:szCs w:val="22"/>
        </w:rPr>
        <w:t xml:space="preserve"> by </w:t>
      </w:r>
      <w:r w:rsidR="009E5212" w:rsidRPr="003467A1">
        <w:rPr>
          <w:rStyle w:val="normaltextrun"/>
          <w:rFonts w:ascii="Arial" w:hAnsi="Arial" w:cs="Arial"/>
          <w:sz w:val="22"/>
          <w:szCs w:val="22"/>
        </w:rPr>
        <w:lastRenderedPageBreak/>
        <w:t xml:space="preserve">teachers giving pupils the opportunity </w:t>
      </w:r>
      <w:r w:rsidR="00613744">
        <w:rPr>
          <w:rStyle w:val="normaltextrun"/>
          <w:rFonts w:ascii="Arial" w:hAnsi="Arial" w:cs="Arial"/>
          <w:sz w:val="22"/>
          <w:szCs w:val="22"/>
        </w:rPr>
        <w:t xml:space="preserve">of </w:t>
      </w:r>
      <w:r w:rsidR="009E5212" w:rsidRPr="003467A1">
        <w:rPr>
          <w:rStyle w:val="normaltextrun"/>
          <w:rFonts w:ascii="Arial" w:hAnsi="Arial" w:cs="Arial"/>
          <w:sz w:val="22"/>
          <w:szCs w:val="22"/>
        </w:rPr>
        <w:t>‘experiential learning’</w:t>
      </w:r>
      <w:r w:rsidR="00613744">
        <w:rPr>
          <w:rStyle w:val="normaltextrun"/>
          <w:rFonts w:ascii="Arial" w:hAnsi="Arial" w:cs="Arial"/>
          <w:sz w:val="22"/>
          <w:szCs w:val="22"/>
        </w:rPr>
        <w:t xml:space="preserve"> encourages learners to stay more</w:t>
      </w:r>
      <w:r w:rsidR="009E5212" w:rsidRPr="003467A1">
        <w:rPr>
          <w:rStyle w:val="normaltextrun"/>
          <w:rFonts w:ascii="Arial" w:hAnsi="Arial" w:cs="Arial"/>
          <w:sz w:val="22"/>
          <w:szCs w:val="22"/>
        </w:rPr>
        <w:t xml:space="preserve"> engaged within the topic and perform better (Education World, 2023). Moreover, ‘Pupil led learning’ is used frequently in primary schools. Pupil led learning is where children take control over their own learning. A child led classroom is where children are allowed to decide what they want to learn about, what activities they </w:t>
      </w:r>
      <w:r w:rsidR="00EE0548" w:rsidRPr="003467A1">
        <w:rPr>
          <w:rStyle w:val="normaltextrun"/>
          <w:rFonts w:ascii="Arial" w:hAnsi="Arial" w:cs="Arial"/>
          <w:sz w:val="22"/>
          <w:szCs w:val="22"/>
        </w:rPr>
        <w:t>conduct,</w:t>
      </w:r>
      <w:r w:rsidR="009E5212" w:rsidRPr="003467A1">
        <w:rPr>
          <w:rStyle w:val="normaltextrun"/>
          <w:rFonts w:ascii="Arial" w:hAnsi="Arial" w:cs="Arial"/>
          <w:sz w:val="22"/>
          <w:szCs w:val="22"/>
        </w:rPr>
        <w:t xml:space="preserve"> and they are the lead of their own education. </w:t>
      </w:r>
      <w:r w:rsidR="0087435A">
        <w:rPr>
          <w:rStyle w:val="normaltextrun"/>
          <w:rFonts w:ascii="Arial" w:hAnsi="Arial" w:cs="Arial"/>
          <w:sz w:val="22"/>
          <w:szCs w:val="22"/>
        </w:rPr>
        <w:t xml:space="preserve">This method would be seen in a Montessori or Steiner school. </w:t>
      </w:r>
      <w:r w:rsidR="009E5212" w:rsidRPr="003467A1">
        <w:rPr>
          <w:rStyle w:val="normaltextrun"/>
          <w:rFonts w:ascii="Arial" w:hAnsi="Arial" w:cs="Arial"/>
          <w:sz w:val="22"/>
          <w:szCs w:val="22"/>
        </w:rPr>
        <w:t>From this approach</w:t>
      </w:r>
      <w:r w:rsidR="0087435A">
        <w:rPr>
          <w:rStyle w:val="normaltextrun"/>
          <w:rFonts w:ascii="Arial" w:hAnsi="Arial" w:cs="Arial"/>
          <w:sz w:val="22"/>
          <w:szCs w:val="22"/>
        </w:rPr>
        <w:t>,</w:t>
      </w:r>
      <w:r w:rsidR="009E5212" w:rsidRPr="003467A1">
        <w:rPr>
          <w:rStyle w:val="normaltextrun"/>
          <w:rFonts w:ascii="Arial" w:hAnsi="Arial" w:cs="Arial"/>
          <w:sz w:val="22"/>
          <w:szCs w:val="22"/>
        </w:rPr>
        <w:t xml:space="preserve"> teachers can assess and watch how the children </w:t>
      </w:r>
      <w:r w:rsidR="0087435A">
        <w:rPr>
          <w:rStyle w:val="normaltextrun"/>
          <w:rFonts w:ascii="Arial" w:hAnsi="Arial" w:cs="Arial"/>
          <w:sz w:val="22"/>
          <w:szCs w:val="22"/>
        </w:rPr>
        <w:t xml:space="preserve">go about </w:t>
      </w:r>
      <w:r w:rsidR="009E5212" w:rsidRPr="003467A1">
        <w:rPr>
          <w:rStyle w:val="normaltextrun"/>
          <w:rFonts w:ascii="Arial" w:hAnsi="Arial" w:cs="Arial"/>
          <w:sz w:val="22"/>
          <w:szCs w:val="22"/>
        </w:rPr>
        <w:t xml:space="preserve">certain </w:t>
      </w:r>
      <w:r w:rsidR="00BD3C4E">
        <w:rPr>
          <w:rStyle w:val="normaltextrun"/>
          <w:rFonts w:ascii="Arial" w:hAnsi="Arial" w:cs="Arial"/>
          <w:sz w:val="22"/>
          <w:szCs w:val="22"/>
        </w:rPr>
        <w:t>activities</w:t>
      </w:r>
      <w:r w:rsidR="009E5212" w:rsidRPr="003467A1">
        <w:rPr>
          <w:rStyle w:val="normaltextrun"/>
          <w:rFonts w:ascii="Arial" w:hAnsi="Arial" w:cs="Arial"/>
          <w:sz w:val="22"/>
          <w:szCs w:val="22"/>
        </w:rPr>
        <w:t xml:space="preserve"> and how they build on their imagination (</w:t>
      </w:r>
      <w:proofErr w:type="spellStart"/>
      <w:r w:rsidR="009E5212" w:rsidRPr="003467A1">
        <w:rPr>
          <w:rStyle w:val="normaltextrun"/>
          <w:rFonts w:ascii="Arial" w:hAnsi="Arial" w:cs="Arial"/>
          <w:sz w:val="22"/>
          <w:szCs w:val="22"/>
        </w:rPr>
        <w:t>Kinteract</w:t>
      </w:r>
      <w:proofErr w:type="spellEnd"/>
      <w:r w:rsidR="009E5212" w:rsidRPr="003467A1">
        <w:rPr>
          <w:rStyle w:val="normaltextrun"/>
          <w:rFonts w:ascii="Arial" w:hAnsi="Arial" w:cs="Arial"/>
          <w:sz w:val="22"/>
          <w:szCs w:val="22"/>
        </w:rPr>
        <w:t>, 2022). Child led teaching methods ensure that children learn new skills such as social skills, thinking critically, problem solving and taking responsibility. </w:t>
      </w:r>
      <w:r w:rsidR="009E5212" w:rsidRPr="003467A1">
        <w:rPr>
          <w:rStyle w:val="eop"/>
          <w:rFonts w:ascii="Arial" w:hAnsi="Arial" w:cs="Arial"/>
          <w:sz w:val="22"/>
          <w:szCs w:val="22"/>
        </w:rPr>
        <w:t> </w:t>
      </w:r>
    </w:p>
    <w:p w14:paraId="14CEDD05" w14:textId="77777777" w:rsidR="00BD3C4E" w:rsidRDefault="00BD3C4E" w:rsidP="003467A1">
      <w:pPr>
        <w:pStyle w:val="paragraph"/>
        <w:spacing w:before="0" w:beforeAutospacing="0" w:after="0" w:afterAutospacing="0" w:line="360" w:lineRule="auto"/>
        <w:textAlignment w:val="baseline"/>
        <w:rPr>
          <w:rStyle w:val="normaltextrun"/>
          <w:rFonts w:ascii="Arial" w:hAnsi="Arial" w:cs="Arial"/>
          <w:sz w:val="22"/>
          <w:szCs w:val="22"/>
        </w:rPr>
      </w:pPr>
    </w:p>
    <w:p w14:paraId="6127889F" w14:textId="64369E04" w:rsidR="009E5212" w:rsidRPr="003467A1" w:rsidRDefault="00BD3C4E" w:rsidP="003467A1">
      <w:pPr>
        <w:pStyle w:val="paragraph"/>
        <w:spacing w:before="0" w:beforeAutospacing="0" w:after="0" w:afterAutospacing="0" w:line="360" w:lineRule="auto"/>
        <w:textAlignment w:val="baseline"/>
        <w:rPr>
          <w:rFonts w:ascii="Arial" w:hAnsi="Arial" w:cs="Arial"/>
          <w:sz w:val="22"/>
          <w:szCs w:val="22"/>
        </w:rPr>
      </w:pPr>
      <w:r>
        <w:rPr>
          <w:rStyle w:val="normaltextrun"/>
          <w:rFonts w:ascii="Arial" w:hAnsi="Arial" w:cs="Arial"/>
          <w:sz w:val="22"/>
          <w:szCs w:val="22"/>
        </w:rPr>
        <w:t xml:space="preserve">Studies imply </w:t>
      </w:r>
      <w:r w:rsidR="009E5212" w:rsidRPr="003467A1">
        <w:rPr>
          <w:rStyle w:val="normaltextrun"/>
          <w:rFonts w:ascii="Arial" w:hAnsi="Arial" w:cs="Arial"/>
          <w:sz w:val="22"/>
          <w:szCs w:val="22"/>
        </w:rPr>
        <w:t>pupils learn more when they are getting more experience of real-life concepts because it allows richer learning to take place. Especially through activities and hands on experiences (Turnaround for children, No date). To ensure that the children are getting the best learning experiences, I would take the children on school trips at the start of every topic, to allow the children to have experiential learning prior to the topic taking place. I</w:t>
      </w:r>
      <w:r w:rsidR="002621C1">
        <w:rPr>
          <w:rStyle w:val="normaltextrun"/>
          <w:rFonts w:ascii="Arial" w:hAnsi="Arial" w:cs="Arial"/>
          <w:sz w:val="22"/>
          <w:szCs w:val="22"/>
        </w:rPr>
        <w:t xml:space="preserve">t </w:t>
      </w:r>
      <w:proofErr w:type="gramStart"/>
      <w:r w:rsidR="002621C1">
        <w:rPr>
          <w:rStyle w:val="normaltextrun"/>
          <w:rFonts w:ascii="Arial" w:hAnsi="Arial" w:cs="Arial"/>
          <w:sz w:val="22"/>
          <w:szCs w:val="22"/>
        </w:rPr>
        <w:t xml:space="preserve">will </w:t>
      </w:r>
      <w:r w:rsidR="009E5212" w:rsidRPr="003467A1">
        <w:rPr>
          <w:rStyle w:val="normaltextrun"/>
          <w:rFonts w:ascii="Arial" w:hAnsi="Arial" w:cs="Arial"/>
          <w:sz w:val="22"/>
          <w:szCs w:val="22"/>
        </w:rPr>
        <w:t xml:space="preserve"> ensur</w:t>
      </w:r>
      <w:r w:rsidR="002621C1">
        <w:rPr>
          <w:rStyle w:val="normaltextrun"/>
          <w:rFonts w:ascii="Arial" w:hAnsi="Arial" w:cs="Arial"/>
          <w:sz w:val="22"/>
          <w:szCs w:val="22"/>
        </w:rPr>
        <w:t>e</w:t>
      </w:r>
      <w:proofErr w:type="gramEnd"/>
      <w:r w:rsidR="002621C1">
        <w:rPr>
          <w:rStyle w:val="normaltextrun"/>
          <w:rFonts w:ascii="Arial" w:hAnsi="Arial" w:cs="Arial"/>
          <w:sz w:val="22"/>
          <w:szCs w:val="22"/>
        </w:rPr>
        <w:t xml:space="preserve"> </w:t>
      </w:r>
      <w:r w:rsidR="009E5212" w:rsidRPr="003467A1">
        <w:rPr>
          <w:rStyle w:val="normaltextrun"/>
          <w:rFonts w:ascii="Arial" w:hAnsi="Arial" w:cs="Arial"/>
          <w:sz w:val="22"/>
          <w:szCs w:val="22"/>
        </w:rPr>
        <w:t xml:space="preserve">every child has the same prior knowledge </w:t>
      </w:r>
      <w:r w:rsidR="002621C1">
        <w:rPr>
          <w:rStyle w:val="normaltextrun"/>
          <w:rFonts w:ascii="Arial" w:hAnsi="Arial" w:cs="Arial"/>
          <w:sz w:val="22"/>
          <w:szCs w:val="22"/>
        </w:rPr>
        <w:t>which they can refer and link back</w:t>
      </w:r>
      <w:r w:rsidR="009E5212" w:rsidRPr="003467A1">
        <w:rPr>
          <w:rStyle w:val="normaltextrun"/>
          <w:rFonts w:ascii="Arial" w:hAnsi="Arial" w:cs="Arial"/>
          <w:sz w:val="22"/>
          <w:szCs w:val="22"/>
        </w:rPr>
        <w:t>. Children will get the opportunity to be involved in blended learning when going on trip</w:t>
      </w:r>
      <w:r w:rsidR="00AA4793">
        <w:rPr>
          <w:rStyle w:val="normaltextrun"/>
          <w:rFonts w:ascii="Arial" w:hAnsi="Arial" w:cs="Arial"/>
          <w:sz w:val="22"/>
          <w:szCs w:val="22"/>
        </w:rPr>
        <w:t>s. T</w:t>
      </w:r>
      <w:r w:rsidR="009E5212" w:rsidRPr="003467A1">
        <w:rPr>
          <w:rStyle w:val="normaltextrun"/>
          <w:rFonts w:ascii="Arial" w:hAnsi="Arial" w:cs="Arial"/>
          <w:sz w:val="22"/>
          <w:szCs w:val="22"/>
        </w:rPr>
        <w:t>hey will have direct learning from me and from the people on the trip. An example of this would be</w:t>
      </w:r>
      <w:r w:rsidR="00AA4793">
        <w:rPr>
          <w:rStyle w:val="normaltextrun"/>
          <w:rFonts w:ascii="Arial" w:hAnsi="Arial" w:cs="Arial"/>
          <w:sz w:val="22"/>
          <w:szCs w:val="22"/>
        </w:rPr>
        <w:t>,</w:t>
      </w:r>
      <w:r w:rsidR="009E5212" w:rsidRPr="003467A1">
        <w:rPr>
          <w:rStyle w:val="normaltextrun"/>
          <w:rFonts w:ascii="Arial" w:hAnsi="Arial" w:cs="Arial"/>
          <w:sz w:val="22"/>
          <w:szCs w:val="22"/>
        </w:rPr>
        <w:t xml:space="preserve"> taking children to a castle</w:t>
      </w:r>
      <w:r w:rsidR="00AA4793">
        <w:rPr>
          <w:rStyle w:val="normaltextrun"/>
          <w:rFonts w:ascii="Arial" w:hAnsi="Arial" w:cs="Arial"/>
          <w:sz w:val="22"/>
          <w:szCs w:val="22"/>
        </w:rPr>
        <w:t>.</w:t>
      </w:r>
      <w:r w:rsidR="009E5212" w:rsidRPr="003467A1">
        <w:rPr>
          <w:rStyle w:val="normaltextrun"/>
          <w:rFonts w:ascii="Arial" w:hAnsi="Arial" w:cs="Arial"/>
          <w:sz w:val="22"/>
          <w:szCs w:val="22"/>
        </w:rPr>
        <w:t xml:space="preserve"> </w:t>
      </w:r>
      <w:r w:rsidR="00AA4793">
        <w:rPr>
          <w:rStyle w:val="normaltextrun"/>
          <w:rFonts w:ascii="Arial" w:hAnsi="Arial" w:cs="Arial"/>
          <w:sz w:val="22"/>
          <w:szCs w:val="22"/>
        </w:rPr>
        <w:t xml:space="preserve">By going to the castle, pupils will get </w:t>
      </w:r>
      <w:r w:rsidR="009E5212" w:rsidRPr="003467A1">
        <w:rPr>
          <w:rStyle w:val="normaltextrun"/>
          <w:rFonts w:ascii="Arial" w:hAnsi="Arial" w:cs="Arial"/>
          <w:sz w:val="22"/>
          <w:szCs w:val="22"/>
        </w:rPr>
        <w:t>contextual information</w:t>
      </w:r>
      <w:r w:rsidR="009D6835">
        <w:rPr>
          <w:rStyle w:val="normaltextrun"/>
          <w:rFonts w:ascii="Arial" w:hAnsi="Arial" w:cs="Arial"/>
          <w:sz w:val="22"/>
          <w:szCs w:val="22"/>
        </w:rPr>
        <w:t xml:space="preserve"> which will help them through the topics</w:t>
      </w:r>
      <w:r w:rsidR="009E5212" w:rsidRPr="003467A1">
        <w:rPr>
          <w:rStyle w:val="normaltextrun"/>
          <w:rFonts w:ascii="Arial" w:hAnsi="Arial" w:cs="Arial"/>
          <w:sz w:val="22"/>
          <w:szCs w:val="22"/>
        </w:rPr>
        <w:t>.</w:t>
      </w:r>
      <w:r w:rsidR="009D6835">
        <w:rPr>
          <w:rStyle w:val="normaltextrun"/>
          <w:rFonts w:ascii="Arial" w:hAnsi="Arial" w:cs="Arial"/>
          <w:sz w:val="22"/>
          <w:szCs w:val="22"/>
        </w:rPr>
        <w:t xml:space="preserve"> </w:t>
      </w:r>
      <w:r w:rsidR="009E5212" w:rsidRPr="003467A1">
        <w:rPr>
          <w:rStyle w:val="normaltextrun"/>
          <w:rFonts w:ascii="Arial" w:hAnsi="Arial" w:cs="Arial"/>
          <w:sz w:val="22"/>
          <w:szCs w:val="22"/>
        </w:rPr>
        <w:t>By doing this will draw the children’s interests and engagement to the topic. To enrich children’s knowledge, I w</w:t>
      </w:r>
      <w:r w:rsidR="00F815E4">
        <w:rPr>
          <w:rStyle w:val="normaltextrun"/>
          <w:rFonts w:ascii="Arial" w:hAnsi="Arial" w:cs="Arial"/>
          <w:sz w:val="22"/>
          <w:szCs w:val="22"/>
        </w:rPr>
        <w:t>ould</w:t>
      </w:r>
      <w:r w:rsidR="009E5212" w:rsidRPr="003467A1">
        <w:rPr>
          <w:rStyle w:val="normaltextrun"/>
          <w:rFonts w:ascii="Arial" w:hAnsi="Arial" w:cs="Arial"/>
          <w:sz w:val="22"/>
          <w:szCs w:val="22"/>
        </w:rPr>
        <w:t xml:space="preserve"> find story books that link to the topic to build a story around the new information they are being told (Evans, 2022). Some children may find this a better way to understand different concepts. Stories also help to engage children and keep them keen and excited to find out more. Additionally, Role play corners are thought to be another way to grasp children’s attention and to enrich their knowledge. I would change my role play corner at the start of every topic, to get them excited</w:t>
      </w:r>
      <w:r w:rsidR="00B12E7F">
        <w:rPr>
          <w:rStyle w:val="normaltextrun"/>
          <w:rFonts w:ascii="Arial" w:hAnsi="Arial" w:cs="Arial"/>
          <w:sz w:val="22"/>
          <w:szCs w:val="22"/>
        </w:rPr>
        <w:t xml:space="preserve"> and stuck into the topic</w:t>
      </w:r>
      <w:r w:rsidR="009E5212" w:rsidRPr="003467A1">
        <w:rPr>
          <w:rStyle w:val="normaltextrun"/>
          <w:rFonts w:ascii="Arial" w:hAnsi="Arial" w:cs="Arial"/>
          <w:sz w:val="22"/>
          <w:szCs w:val="22"/>
        </w:rPr>
        <w:t>. This will give them the opportunity to explore, ask questions an</w:t>
      </w:r>
      <w:r w:rsidR="00EE0548">
        <w:rPr>
          <w:rStyle w:val="normaltextrun"/>
          <w:rFonts w:ascii="Arial" w:hAnsi="Arial" w:cs="Arial"/>
          <w:sz w:val="22"/>
          <w:szCs w:val="22"/>
        </w:rPr>
        <w:t>d</w:t>
      </w:r>
      <w:r w:rsidR="009E5212" w:rsidRPr="003467A1">
        <w:rPr>
          <w:rStyle w:val="normaltextrun"/>
          <w:rFonts w:ascii="Arial" w:hAnsi="Arial" w:cs="Arial"/>
          <w:sz w:val="22"/>
          <w:szCs w:val="22"/>
        </w:rPr>
        <w:t xml:space="preserve"> to build on their prior knowledge. I would use my role play corners throughout the topic to put the new information they learn into real life context (Millwood Education, 2016). Having looked at Vygotsky’s theory, he would say that play is an important aspect to the process of learning. He believes that if children learn to use real life objects, they use the skills later in life and interpret these skills in other contexts (</w:t>
      </w:r>
      <w:r w:rsidR="00EE0548" w:rsidRPr="003467A1">
        <w:rPr>
          <w:rStyle w:val="normaltextrun"/>
          <w:rFonts w:ascii="Arial" w:hAnsi="Arial" w:cs="Arial"/>
          <w:sz w:val="22"/>
          <w:szCs w:val="22"/>
        </w:rPr>
        <w:t>Structural</w:t>
      </w:r>
      <w:r w:rsidR="009E5212" w:rsidRPr="003467A1">
        <w:rPr>
          <w:rStyle w:val="normaltextrun"/>
          <w:rFonts w:ascii="Arial" w:hAnsi="Arial" w:cs="Arial"/>
          <w:sz w:val="22"/>
          <w:szCs w:val="22"/>
        </w:rPr>
        <w:t xml:space="preserve"> Learning, No date). By having role play areas, will allow children to learn the new skills that they will need for later in the topic. </w:t>
      </w:r>
      <w:r w:rsidR="009E5212" w:rsidRPr="003467A1">
        <w:rPr>
          <w:rStyle w:val="eop"/>
          <w:rFonts w:ascii="Arial" w:hAnsi="Arial" w:cs="Arial"/>
          <w:sz w:val="22"/>
          <w:szCs w:val="22"/>
        </w:rPr>
        <w:t> </w:t>
      </w:r>
    </w:p>
    <w:p w14:paraId="44B131B3"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5CCC761E" w14:textId="77777777" w:rsidR="009E5212" w:rsidRPr="004C04BE" w:rsidRDefault="009E5212" w:rsidP="003467A1">
      <w:pPr>
        <w:pStyle w:val="paragraph"/>
        <w:spacing w:before="0" w:beforeAutospacing="0" w:after="0" w:afterAutospacing="0" w:line="360" w:lineRule="auto"/>
        <w:textAlignment w:val="baseline"/>
        <w:rPr>
          <w:rFonts w:ascii="Arial" w:hAnsi="Arial" w:cs="Arial"/>
          <w:b/>
          <w:bCs/>
          <w:sz w:val="22"/>
          <w:szCs w:val="22"/>
          <w:u w:val="single"/>
        </w:rPr>
      </w:pPr>
      <w:r w:rsidRPr="004C04BE">
        <w:rPr>
          <w:rStyle w:val="normaltextrun"/>
          <w:rFonts w:ascii="Arial" w:hAnsi="Arial" w:cs="Arial"/>
          <w:b/>
          <w:bCs/>
          <w:sz w:val="22"/>
          <w:szCs w:val="22"/>
          <w:u w:val="single"/>
        </w:rPr>
        <w:t>Pedagogical principle 2 </w:t>
      </w:r>
      <w:r w:rsidRPr="004C04BE">
        <w:rPr>
          <w:rStyle w:val="eop"/>
          <w:rFonts w:ascii="Arial" w:hAnsi="Arial" w:cs="Arial"/>
          <w:b/>
          <w:bCs/>
          <w:sz w:val="22"/>
          <w:szCs w:val="22"/>
          <w:u w:val="single"/>
        </w:rPr>
        <w:t> </w:t>
      </w:r>
    </w:p>
    <w:p w14:paraId="2ADC51CA" w14:textId="25D7B354"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lastRenderedPageBreak/>
        <w:t xml:space="preserve">Building on prior knowledge is very important in the process of children’s learning. A theorist called Piaget believed that children learn through their environment by making relationships between new experiences and their prior knowledge (The Welsh Assembly </w:t>
      </w:r>
      <w:r w:rsidR="004C04BE" w:rsidRPr="003467A1">
        <w:rPr>
          <w:rStyle w:val="normaltextrun"/>
          <w:rFonts w:ascii="Arial" w:hAnsi="Arial" w:cs="Arial"/>
          <w:sz w:val="22"/>
          <w:szCs w:val="22"/>
        </w:rPr>
        <w:t>Government,</w:t>
      </w:r>
      <w:r w:rsidRPr="003467A1">
        <w:rPr>
          <w:rStyle w:val="normaltextrun"/>
          <w:rFonts w:ascii="Arial" w:hAnsi="Arial" w:cs="Arial"/>
          <w:sz w:val="22"/>
          <w:szCs w:val="22"/>
        </w:rPr>
        <w:t xml:space="preserve"> 2008). By building on previous knowledge helps children to recall what they have learnt and to then apply it to new information and concepts. Similarly, Jerome Bruner also strongly believed that children learn the most when they go back and revisit what they have learnt constantly. He believes that there is a three-step process to how children learn, firstly learning through hands on action by using real life objects or events, secondly learning with images they have created through hands on action and thirdly convert what they learnt into language. From his theory he came up with a spiral curriculum. He said that teachers should revisit topics regularly, when they revisit a </w:t>
      </w:r>
      <w:r w:rsidR="004C04BE" w:rsidRPr="003467A1">
        <w:rPr>
          <w:rStyle w:val="normaltextrun"/>
          <w:rFonts w:ascii="Arial" w:hAnsi="Arial" w:cs="Arial"/>
          <w:sz w:val="22"/>
          <w:szCs w:val="22"/>
        </w:rPr>
        <w:t>topic,</w:t>
      </w:r>
      <w:r w:rsidRPr="003467A1">
        <w:rPr>
          <w:rStyle w:val="normaltextrun"/>
          <w:rFonts w:ascii="Arial" w:hAnsi="Arial" w:cs="Arial"/>
          <w:sz w:val="22"/>
          <w:szCs w:val="22"/>
        </w:rPr>
        <w:t xml:space="preserve"> they make it more challenging. When they learn new information, teachers should always make links to previous topics to constantly remind the children of what they have learnt (Sprouts, 2021). Having said that, research implies that there is an extensive connection with prior knowledge and the performance of pupils (</w:t>
      </w:r>
      <w:proofErr w:type="spellStart"/>
      <w:r w:rsidRPr="003467A1">
        <w:rPr>
          <w:rStyle w:val="normaltextrun"/>
          <w:rFonts w:ascii="Arial" w:hAnsi="Arial" w:cs="Arial"/>
          <w:sz w:val="22"/>
          <w:szCs w:val="22"/>
        </w:rPr>
        <w:t>Mrsstrickey</w:t>
      </w:r>
      <w:proofErr w:type="spellEnd"/>
      <w:r w:rsidRPr="003467A1">
        <w:rPr>
          <w:rStyle w:val="normaltextrun"/>
          <w:rFonts w:ascii="Arial" w:hAnsi="Arial" w:cs="Arial"/>
          <w:sz w:val="22"/>
          <w:szCs w:val="22"/>
        </w:rPr>
        <w:t xml:space="preserve">, 2021). This could suggest that the more prior knowledge a child get, the more successful they will be in developing and progressing. According to neuroscience the most learning occurs in the first five years in a human life (The Welsh Assembly </w:t>
      </w:r>
      <w:r w:rsidR="004C04BE" w:rsidRPr="003467A1">
        <w:rPr>
          <w:rStyle w:val="normaltextrun"/>
          <w:rFonts w:ascii="Arial" w:hAnsi="Arial" w:cs="Arial"/>
          <w:sz w:val="22"/>
          <w:szCs w:val="22"/>
        </w:rPr>
        <w:t>Government,</w:t>
      </w:r>
      <w:r w:rsidRPr="003467A1">
        <w:rPr>
          <w:rStyle w:val="normaltextrun"/>
          <w:rFonts w:ascii="Arial" w:hAnsi="Arial" w:cs="Arial"/>
          <w:sz w:val="22"/>
          <w:szCs w:val="22"/>
        </w:rPr>
        <w:t xml:space="preserve"> 2008). </w:t>
      </w:r>
      <w:r w:rsidR="001D3AE2">
        <w:rPr>
          <w:rStyle w:val="normaltextrun"/>
          <w:rFonts w:ascii="Arial" w:hAnsi="Arial" w:cs="Arial"/>
          <w:sz w:val="22"/>
          <w:szCs w:val="22"/>
        </w:rPr>
        <w:t>T</w:t>
      </w:r>
      <w:r w:rsidRPr="003467A1">
        <w:rPr>
          <w:rStyle w:val="normaltextrun"/>
          <w:rFonts w:ascii="Arial" w:hAnsi="Arial" w:cs="Arial"/>
          <w:sz w:val="22"/>
          <w:szCs w:val="22"/>
        </w:rPr>
        <w:t>hey say that repetition is where most learning occurs from. From repetition you can learn implicit and explicit information (</w:t>
      </w:r>
      <w:proofErr w:type="spellStart"/>
      <w:r w:rsidRPr="003467A1">
        <w:rPr>
          <w:rStyle w:val="normaltextrun"/>
          <w:rFonts w:ascii="Arial" w:hAnsi="Arial" w:cs="Arial"/>
          <w:sz w:val="22"/>
          <w:szCs w:val="22"/>
        </w:rPr>
        <w:t>Schmelzer</w:t>
      </w:r>
      <w:proofErr w:type="spellEnd"/>
      <w:r w:rsidRPr="003467A1">
        <w:rPr>
          <w:rStyle w:val="normaltextrun"/>
          <w:rFonts w:ascii="Arial" w:hAnsi="Arial" w:cs="Arial"/>
          <w:sz w:val="22"/>
          <w:szCs w:val="22"/>
        </w:rPr>
        <w:t>, 2015) </w:t>
      </w:r>
      <w:r w:rsidRPr="003467A1">
        <w:rPr>
          <w:rStyle w:val="eop"/>
          <w:rFonts w:ascii="Arial" w:hAnsi="Arial" w:cs="Arial"/>
          <w:sz w:val="22"/>
          <w:szCs w:val="22"/>
        </w:rPr>
        <w:t> </w:t>
      </w:r>
    </w:p>
    <w:p w14:paraId="613A73A5"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1A7362CD" w14:textId="7365528E"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However, a challenge that </w:t>
      </w:r>
      <w:r w:rsidR="001D3AE2">
        <w:rPr>
          <w:rStyle w:val="normaltextrun"/>
          <w:rFonts w:ascii="Arial" w:hAnsi="Arial" w:cs="Arial"/>
          <w:sz w:val="22"/>
          <w:szCs w:val="22"/>
        </w:rPr>
        <w:t xml:space="preserve">may </w:t>
      </w:r>
      <w:r w:rsidRPr="003467A1">
        <w:rPr>
          <w:rStyle w:val="normaltextrun"/>
          <w:rFonts w:ascii="Arial" w:hAnsi="Arial" w:cs="Arial"/>
          <w:sz w:val="22"/>
          <w:szCs w:val="22"/>
        </w:rPr>
        <w:t>occur when building on children’s prior knowledge</w:t>
      </w:r>
      <w:r w:rsidR="00B94BE4">
        <w:rPr>
          <w:rStyle w:val="normaltextrun"/>
          <w:rFonts w:ascii="Arial" w:hAnsi="Arial" w:cs="Arial"/>
          <w:sz w:val="22"/>
          <w:szCs w:val="22"/>
        </w:rPr>
        <w:t xml:space="preserve"> is, </w:t>
      </w:r>
      <w:r w:rsidRPr="003467A1">
        <w:rPr>
          <w:rStyle w:val="normaltextrun"/>
          <w:rFonts w:ascii="Arial" w:hAnsi="Arial" w:cs="Arial"/>
          <w:sz w:val="22"/>
          <w:szCs w:val="22"/>
        </w:rPr>
        <w:t xml:space="preserve">not all children </w:t>
      </w:r>
      <w:r w:rsidR="00B94BE4">
        <w:rPr>
          <w:rStyle w:val="normaltextrun"/>
          <w:rFonts w:ascii="Arial" w:hAnsi="Arial" w:cs="Arial"/>
          <w:sz w:val="22"/>
          <w:szCs w:val="22"/>
        </w:rPr>
        <w:t xml:space="preserve">will </w:t>
      </w:r>
      <w:r w:rsidRPr="003467A1">
        <w:rPr>
          <w:rStyle w:val="normaltextrun"/>
          <w:rFonts w:ascii="Arial" w:hAnsi="Arial" w:cs="Arial"/>
          <w:sz w:val="22"/>
          <w:szCs w:val="22"/>
        </w:rPr>
        <w:t>have the same experiences. Some children who are less fortunate may not have been to places that you would expect them to</w:t>
      </w:r>
      <w:r w:rsidR="009722C1">
        <w:rPr>
          <w:rStyle w:val="normaltextrun"/>
          <w:rFonts w:ascii="Arial" w:hAnsi="Arial" w:cs="Arial"/>
          <w:sz w:val="22"/>
          <w:szCs w:val="22"/>
        </w:rPr>
        <w:t xml:space="preserve">. </w:t>
      </w:r>
      <w:r w:rsidRPr="003467A1">
        <w:rPr>
          <w:rStyle w:val="normaltextrun"/>
          <w:rFonts w:ascii="Arial" w:hAnsi="Arial" w:cs="Arial"/>
          <w:sz w:val="22"/>
          <w:szCs w:val="22"/>
        </w:rPr>
        <w:t xml:space="preserve">Therefore, we need to take this into consideration when planning topics and not just assume all children have the experiences. For example, if our topic was based on forests, I would plan a trip to a local forest or use school facilities if they had </w:t>
      </w:r>
      <w:r w:rsidR="006E318C">
        <w:rPr>
          <w:rStyle w:val="normaltextrun"/>
          <w:rFonts w:ascii="Arial" w:hAnsi="Arial" w:cs="Arial"/>
          <w:sz w:val="22"/>
          <w:szCs w:val="22"/>
        </w:rPr>
        <w:t>a forest school</w:t>
      </w:r>
      <w:r w:rsidRPr="003467A1">
        <w:rPr>
          <w:rStyle w:val="normaltextrun"/>
          <w:rFonts w:ascii="Arial" w:hAnsi="Arial" w:cs="Arial"/>
          <w:sz w:val="22"/>
          <w:szCs w:val="22"/>
        </w:rPr>
        <w:t xml:space="preserve"> to ensure that all children had the same basic knowledge at the start of the topic. If a trip was not possible, I would show children pictures of </w:t>
      </w:r>
      <w:r w:rsidR="006E318C">
        <w:rPr>
          <w:rStyle w:val="normaltextrun"/>
          <w:rFonts w:ascii="Arial" w:hAnsi="Arial" w:cs="Arial"/>
          <w:sz w:val="22"/>
          <w:szCs w:val="22"/>
        </w:rPr>
        <w:t xml:space="preserve">forests </w:t>
      </w:r>
      <w:r w:rsidRPr="003467A1">
        <w:rPr>
          <w:rStyle w:val="normaltextrun"/>
          <w:rFonts w:ascii="Arial" w:hAnsi="Arial" w:cs="Arial"/>
          <w:sz w:val="22"/>
          <w:szCs w:val="22"/>
        </w:rPr>
        <w:t>or create my classroom into a forest for the period of the topic. Not only am I making sure that all children have the same basic knowledge of the topic but I’m trying to grasp the children’s interests and excitement into the topic</w:t>
      </w:r>
      <w:r w:rsidR="00A773B5">
        <w:rPr>
          <w:rStyle w:val="normaltextrun"/>
          <w:rFonts w:ascii="Arial" w:hAnsi="Arial" w:cs="Arial"/>
          <w:sz w:val="22"/>
          <w:szCs w:val="22"/>
        </w:rPr>
        <w:t xml:space="preserve"> and give them experiences to remember. B</w:t>
      </w:r>
      <w:r w:rsidRPr="003467A1">
        <w:rPr>
          <w:rStyle w:val="normaltextrun"/>
          <w:rFonts w:ascii="Arial" w:hAnsi="Arial" w:cs="Arial"/>
          <w:sz w:val="22"/>
          <w:szCs w:val="22"/>
        </w:rPr>
        <w:t xml:space="preserve">y doing this means that children will have a positive attitude and get more involved in their learning. Likewise, Bruner said </w:t>
      </w:r>
      <w:r w:rsidR="00D32549">
        <w:rPr>
          <w:rStyle w:val="normaltextrun"/>
          <w:rFonts w:ascii="Arial" w:hAnsi="Arial" w:cs="Arial"/>
          <w:sz w:val="22"/>
          <w:szCs w:val="22"/>
        </w:rPr>
        <w:t>if</w:t>
      </w:r>
      <w:r w:rsidRPr="003467A1">
        <w:rPr>
          <w:rStyle w:val="normaltextrun"/>
          <w:rFonts w:ascii="Arial" w:hAnsi="Arial" w:cs="Arial"/>
          <w:sz w:val="22"/>
          <w:szCs w:val="22"/>
        </w:rPr>
        <w:t xml:space="preserve"> children get hands on action first</w:t>
      </w:r>
      <w:r w:rsidR="00D32549">
        <w:rPr>
          <w:rStyle w:val="normaltextrun"/>
          <w:rFonts w:ascii="Arial" w:hAnsi="Arial" w:cs="Arial"/>
          <w:sz w:val="22"/>
          <w:szCs w:val="22"/>
        </w:rPr>
        <w:t>, it</w:t>
      </w:r>
      <w:r w:rsidRPr="003467A1">
        <w:rPr>
          <w:rStyle w:val="normaltextrun"/>
          <w:rFonts w:ascii="Arial" w:hAnsi="Arial" w:cs="Arial"/>
          <w:sz w:val="22"/>
          <w:szCs w:val="22"/>
        </w:rPr>
        <w:t xml:space="preserve"> allows them to paint a picture and the</w:t>
      </w:r>
      <w:r w:rsidR="00D32549">
        <w:rPr>
          <w:rStyle w:val="normaltextrun"/>
          <w:rFonts w:ascii="Arial" w:hAnsi="Arial" w:cs="Arial"/>
          <w:sz w:val="22"/>
          <w:szCs w:val="22"/>
        </w:rPr>
        <w:t>n</w:t>
      </w:r>
      <w:r w:rsidRPr="003467A1">
        <w:rPr>
          <w:rStyle w:val="normaltextrun"/>
          <w:rFonts w:ascii="Arial" w:hAnsi="Arial" w:cs="Arial"/>
          <w:sz w:val="22"/>
          <w:szCs w:val="22"/>
        </w:rPr>
        <w:t xml:space="preserve"> transform their knowledge into language and words. </w:t>
      </w:r>
      <w:r w:rsidRPr="003467A1">
        <w:rPr>
          <w:rStyle w:val="eop"/>
          <w:rFonts w:ascii="Arial" w:hAnsi="Arial" w:cs="Arial"/>
          <w:sz w:val="22"/>
          <w:szCs w:val="22"/>
        </w:rPr>
        <w:t> </w:t>
      </w:r>
    </w:p>
    <w:p w14:paraId="57A20E7D"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7F12BE34" w14:textId="0ADC8445"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Furthermore, resources also play a massive role in children’s progression and is another way that children learn. The use of resources makes lessons engaging for pupils because they can get hands-on action which Bruner thinks children learn best from. It is said </w:t>
      </w:r>
      <w:proofErr w:type="gramStart"/>
      <w:r w:rsidR="004C04BE" w:rsidRPr="003467A1">
        <w:rPr>
          <w:rStyle w:val="normaltextrun"/>
          <w:rFonts w:ascii="Arial" w:hAnsi="Arial" w:cs="Arial"/>
          <w:sz w:val="22"/>
          <w:szCs w:val="22"/>
        </w:rPr>
        <w:t>that</w:t>
      </w:r>
      <w:r w:rsidR="00F46EC3">
        <w:rPr>
          <w:rStyle w:val="normaltextrun"/>
          <w:rFonts w:ascii="Arial" w:hAnsi="Arial" w:cs="Arial"/>
          <w:sz w:val="22"/>
          <w:szCs w:val="22"/>
        </w:rPr>
        <w:t>,</w:t>
      </w:r>
      <w:proofErr w:type="gramEnd"/>
      <w:r w:rsidR="00F46EC3">
        <w:rPr>
          <w:rStyle w:val="normaltextrun"/>
          <w:rFonts w:ascii="Arial" w:hAnsi="Arial" w:cs="Arial"/>
          <w:sz w:val="22"/>
          <w:szCs w:val="22"/>
        </w:rPr>
        <w:t xml:space="preserve"> </w:t>
      </w:r>
      <w:r w:rsidRPr="003467A1">
        <w:rPr>
          <w:rStyle w:val="normaltextrun"/>
          <w:rFonts w:ascii="Arial" w:hAnsi="Arial" w:cs="Arial"/>
          <w:sz w:val="22"/>
          <w:szCs w:val="22"/>
        </w:rPr>
        <w:lastRenderedPageBreak/>
        <w:t xml:space="preserve">resources are a key adaption to ensure that every child can take part in all activities. By having certain resources means that children with additional learning needs or other health problems can have an equal opportunity </w:t>
      </w:r>
      <w:r w:rsidR="001F7F93">
        <w:rPr>
          <w:rStyle w:val="normaltextrun"/>
          <w:rFonts w:ascii="Arial" w:hAnsi="Arial" w:cs="Arial"/>
          <w:sz w:val="22"/>
          <w:szCs w:val="22"/>
        </w:rPr>
        <w:t xml:space="preserve">to an </w:t>
      </w:r>
      <w:r w:rsidRPr="003467A1">
        <w:rPr>
          <w:rStyle w:val="normaltextrun"/>
          <w:rFonts w:ascii="Arial" w:hAnsi="Arial" w:cs="Arial"/>
          <w:sz w:val="22"/>
          <w:szCs w:val="22"/>
        </w:rPr>
        <w:t>education</w:t>
      </w:r>
      <w:r w:rsidR="001F7F93">
        <w:rPr>
          <w:rStyle w:val="normaltextrun"/>
          <w:rFonts w:ascii="Arial" w:hAnsi="Arial" w:cs="Arial"/>
          <w:sz w:val="22"/>
          <w:szCs w:val="22"/>
        </w:rPr>
        <w:t xml:space="preserve"> </w:t>
      </w:r>
      <w:r w:rsidRPr="003467A1">
        <w:rPr>
          <w:rStyle w:val="normaltextrun"/>
          <w:rFonts w:ascii="Arial" w:hAnsi="Arial" w:cs="Arial"/>
          <w:sz w:val="22"/>
          <w:szCs w:val="22"/>
        </w:rPr>
        <w:t xml:space="preserve">(Twinkl, No date). However, resources only impact children’s learning when they are used correctly and used in the correct concepts. </w:t>
      </w:r>
      <w:r w:rsidR="004A4016">
        <w:rPr>
          <w:rStyle w:val="normaltextrun"/>
          <w:rFonts w:ascii="Arial" w:hAnsi="Arial" w:cs="Arial"/>
          <w:sz w:val="22"/>
          <w:szCs w:val="22"/>
        </w:rPr>
        <w:t>H</w:t>
      </w:r>
      <w:r w:rsidRPr="003467A1">
        <w:rPr>
          <w:rStyle w:val="normaltextrun"/>
          <w:rFonts w:ascii="Arial" w:hAnsi="Arial" w:cs="Arial"/>
          <w:sz w:val="22"/>
          <w:szCs w:val="22"/>
        </w:rPr>
        <w:t>aving a variety of resources means that children can learn new skills, ideas to build on their prior knowledge. Moreover, resources are a useful tool to help encourage children to be more independent. They feel like they are still getting that support</w:t>
      </w:r>
      <w:r w:rsidR="00703595">
        <w:rPr>
          <w:rStyle w:val="normaltextrun"/>
          <w:rFonts w:ascii="Arial" w:hAnsi="Arial" w:cs="Arial"/>
          <w:sz w:val="22"/>
          <w:szCs w:val="22"/>
        </w:rPr>
        <w:t xml:space="preserve"> </w:t>
      </w:r>
      <w:r w:rsidRPr="003467A1">
        <w:rPr>
          <w:rStyle w:val="normaltextrun"/>
          <w:rFonts w:ascii="Arial" w:hAnsi="Arial" w:cs="Arial"/>
          <w:sz w:val="22"/>
          <w:szCs w:val="22"/>
        </w:rPr>
        <w:t>which then boost children’s self-esteem</w:t>
      </w:r>
      <w:r w:rsidR="00703595">
        <w:rPr>
          <w:rStyle w:val="normaltextrun"/>
          <w:rFonts w:ascii="Arial" w:hAnsi="Arial" w:cs="Arial"/>
          <w:sz w:val="22"/>
          <w:szCs w:val="22"/>
        </w:rPr>
        <w:t>.</w:t>
      </w:r>
    </w:p>
    <w:p w14:paraId="0D17C735"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6441E889" w14:textId="755B0B33"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Additionally, resources can also be a significant way to catch children’s interest and engagement. Resources do not just have to be books, </w:t>
      </w:r>
      <w:proofErr w:type="gramStart"/>
      <w:r w:rsidRPr="003467A1">
        <w:rPr>
          <w:rStyle w:val="normaltextrun"/>
          <w:rFonts w:ascii="Arial" w:hAnsi="Arial" w:cs="Arial"/>
          <w:sz w:val="22"/>
          <w:szCs w:val="22"/>
        </w:rPr>
        <w:t>paper</w:t>
      </w:r>
      <w:proofErr w:type="gramEnd"/>
      <w:r w:rsidR="00974CBE">
        <w:rPr>
          <w:rStyle w:val="normaltextrun"/>
          <w:rFonts w:ascii="Arial" w:hAnsi="Arial" w:cs="Arial"/>
          <w:sz w:val="22"/>
          <w:szCs w:val="22"/>
        </w:rPr>
        <w:t xml:space="preserve"> or p</w:t>
      </w:r>
      <w:r w:rsidRPr="003467A1">
        <w:rPr>
          <w:rStyle w:val="normaltextrun"/>
          <w:rFonts w:ascii="Arial" w:hAnsi="Arial" w:cs="Arial"/>
          <w:sz w:val="22"/>
          <w:szCs w:val="22"/>
        </w:rPr>
        <w:t>ens. They can be games, food, materials, animals, they can be anything. In my classroom, I will try and use as much resources as possible</w:t>
      </w:r>
      <w:r w:rsidR="00EA45BF">
        <w:rPr>
          <w:rStyle w:val="normaltextrun"/>
          <w:rFonts w:ascii="Arial" w:hAnsi="Arial" w:cs="Arial"/>
          <w:sz w:val="22"/>
          <w:szCs w:val="22"/>
        </w:rPr>
        <w:t>.</w:t>
      </w:r>
      <w:r w:rsidRPr="003467A1">
        <w:rPr>
          <w:rStyle w:val="normaltextrun"/>
          <w:rFonts w:ascii="Arial" w:hAnsi="Arial" w:cs="Arial"/>
          <w:sz w:val="22"/>
          <w:szCs w:val="22"/>
        </w:rPr>
        <w:t xml:space="preserve"> I </w:t>
      </w:r>
      <w:r w:rsidR="00EA45BF">
        <w:rPr>
          <w:rStyle w:val="normaltextrun"/>
          <w:rFonts w:ascii="Arial" w:hAnsi="Arial" w:cs="Arial"/>
          <w:sz w:val="22"/>
          <w:szCs w:val="22"/>
        </w:rPr>
        <w:t>would argue that</w:t>
      </w:r>
      <w:r w:rsidRPr="003467A1">
        <w:rPr>
          <w:rStyle w:val="normaltextrun"/>
          <w:rFonts w:ascii="Arial" w:hAnsi="Arial" w:cs="Arial"/>
          <w:sz w:val="22"/>
          <w:szCs w:val="22"/>
        </w:rPr>
        <w:t xml:space="preserve"> they make a massive impact in children’s learning. By going out on placement, I have witnessed how excited children get when the</w:t>
      </w:r>
      <w:r w:rsidR="00EA45BF">
        <w:rPr>
          <w:rStyle w:val="normaltextrun"/>
          <w:rFonts w:ascii="Arial" w:hAnsi="Arial" w:cs="Arial"/>
          <w:sz w:val="22"/>
          <w:szCs w:val="22"/>
        </w:rPr>
        <w:t>y get to use equipment.</w:t>
      </w:r>
      <w:r w:rsidRPr="003467A1">
        <w:rPr>
          <w:rStyle w:val="normaltextrun"/>
          <w:rFonts w:ascii="Arial" w:hAnsi="Arial" w:cs="Arial"/>
          <w:sz w:val="22"/>
          <w:szCs w:val="22"/>
        </w:rPr>
        <w:t xml:space="preserve"> </w:t>
      </w:r>
      <w:r w:rsidR="00EA45BF">
        <w:rPr>
          <w:rStyle w:val="normaltextrun"/>
          <w:rFonts w:ascii="Arial" w:hAnsi="Arial" w:cs="Arial"/>
          <w:sz w:val="22"/>
          <w:szCs w:val="22"/>
        </w:rPr>
        <w:t xml:space="preserve">If </w:t>
      </w:r>
      <w:r w:rsidRPr="003467A1">
        <w:rPr>
          <w:rStyle w:val="normaltextrun"/>
          <w:rFonts w:ascii="Arial" w:hAnsi="Arial" w:cs="Arial"/>
          <w:sz w:val="22"/>
          <w:szCs w:val="22"/>
        </w:rPr>
        <w:t>we were learning about animals, I would arrange for a local farm to bring in</w:t>
      </w:r>
      <w:r w:rsidR="00EA45BF">
        <w:rPr>
          <w:rStyle w:val="normaltextrun"/>
          <w:rFonts w:ascii="Arial" w:hAnsi="Arial" w:cs="Arial"/>
          <w:sz w:val="22"/>
          <w:szCs w:val="22"/>
        </w:rPr>
        <w:t xml:space="preserve"> different </w:t>
      </w:r>
      <w:r w:rsidRPr="003467A1">
        <w:rPr>
          <w:rStyle w:val="normaltextrun"/>
          <w:rFonts w:ascii="Arial" w:hAnsi="Arial" w:cs="Arial"/>
          <w:sz w:val="22"/>
          <w:szCs w:val="22"/>
        </w:rPr>
        <w:t>animals</w:t>
      </w:r>
      <w:r w:rsidR="00EA45BF">
        <w:rPr>
          <w:rStyle w:val="normaltextrun"/>
          <w:rFonts w:ascii="Arial" w:hAnsi="Arial" w:cs="Arial"/>
          <w:sz w:val="22"/>
          <w:szCs w:val="22"/>
        </w:rPr>
        <w:t xml:space="preserve"> to</w:t>
      </w:r>
      <w:r w:rsidRPr="003467A1">
        <w:rPr>
          <w:rStyle w:val="normaltextrun"/>
          <w:rFonts w:ascii="Arial" w:hAnsi="Arial" w:cs="Arial"/>
          <w:sz w:val="22"/>
          <w:szCs w:val="22"/>
        </w:rPr>
        <w:t xml:space="preserve"> enrich the children’s experiences and knowledge on the animals</w:t>
      </w:r>
      <w:r w:rsidR="00EA45BF">
        <w:rPr>
          <w:rStyle w:val="normaltextrun"/>
          <w:rFonts w:ascii="Arial" w:hAnsi="Arial" w:cs="Arial"/>
          <w:sz w:val="22"/>
          <w:szCs w:val="22"/>
        </w:rPr>
        <w:t xml:space="preserve">. They will get </w:t>
      </w:r>
      <w:r w:rsidRPr="003467A1">
        <w:rPr>
          <w:rStyle w:val="normaltextrun"/>
          <w:rFonts w:ascii="Arial" w:hAnsi="Arial" w:cs="Arial"/>
          <w:sz w:val="22"/>
          <w:szCs w:val="22"/>
        </w:rPr>
        <w:t xml:space="preserve">contextual information and, they get the opportunity to have experiential learning. Based off this they will be able to draw richer conclusion </w:t>
      </w:r>
      <w:r w:rsidR="00A5722C">
        <w:rPr>
          <w:rStyle w:val="normaltextrun"/>
          <w:rFonts w:ascii="Arial" w:hAnsi="Arial" w:cs="Arial"/>
          <w:sz w:val="22"/>
          <w:szCs w:val="22"/>
        </w:rPr>
        <w:t xml:space="preserve">on the </w:t>
      </w:r>
      <w:r w:rsidRPr="003467A1">
        <w:rPr>
          <w:rStyle w:val="normaltextrun"/>
          <w:rFonts w:ascii="Arial" w:hAnsi="Arial" w:cs="Arial"/>
          <w:sz w:val="22"/>
          <w:szCs w:val="22"/>
        </w:rPr>
        <w:t>topic. Another example could be, if</w:t>
      </w:r>
      <w:r w:rsidR="00A5722C">
        <w:rPr>
          <w:rStyle w:val="normaltextrun"/>
          <w:rFonts w:ascii="Arial" w:hAnsi="Arial" w:cs="Arial"/>
          <w:sz w:val="22"/>
          <w:szCs w:val="22"/>
        </w:rPr>
        <w:t xml:space="preserve"> the </w:t>
      </w:r>
      <w:r w:rsidRPr="003467A1">
        <w:rPr>
          <w:rStyle w:val="normaltextrun"/>
          <w:rFonts w:ascii="Arial" w:hAnsi="Arial" w:cs="Arial"/>
          <w:sz w:val="22"/>
          <w:szCs w:val="22"/>
        </w:rPr>
        <w:t xml:space="preserve">topic was potions, I would </w:t>
      </w:r>
      <w:r w:rsidR="00A5722C">
        <w:rPr>
          <w:rStyle w:val="normaltextrun"/>
          <w:rFonts w:ascii="Arial" w:hAnsi="Arial" w:cs="Arial"/>
          <w:sz w:val="22"/>
          <w:szCs w:val="22"/>
        </w:rPr>
        <w:t>use</w:t>
      </w:r>
      <w:r w:rsidRPr="003467A1">
        <w:rPr>
          <w:rStyle w:val="normaltextrun"/>
          <w:rFonts w:ascii="Arial" w:hAnsi="Arial" w:cs="Arial"/>
          <w:sz w:val="22"/>
          <w:szCs w:val="22"/>
        </w:rPr>
        <w:t xml:space="preserve"> different bath bombs </w:t>
      </w:r>
      <w:r w:rsidR="004E049C">
        <w:rPr>
          <w:rStyle w:val="normaltextrun"/>
          <w:rFonts w:ascii="Arial" w:hAnsi="Arial" w:cs="Arial"/>
          <w:sz w:val="22"/>
          <w:szCs w:val="22"/>
        </w:rPr>
        <w:t xml:space="preserve">to show </w:t>
      </w:r>
      <w:r w:rsidRPr="003467A1">
        <w:rPr>
          <w:rStyle w:val="normaltextrun"/>
          <w:rFonts w:ascii="Arial" w:hAnsi="Arial" w:cs="Arial"/>
          <w:sz w:val="22"/>
          <w:szCs w:val="22"/>
        </w:rPr>
        <w:t xml:space="preserve">the different reactions. This will catch their attention to the </w:t>
      </w:r>
      <w:r w:rsidR="004C04BE" w:rsidRPr="003467A1">
        <w:rPr>
          <w:rStyle w:val="normaltextrun"/>
          <w:rFonts w:ascii="Arial" w:hAnsi="Arial" w:cs="Arial"/>
          <w:sz w:val="22"/>
          <w:szCs w:val="22"/>
        </w:rPr>
        <w:t>topic,</w:t>
      </w:r>
      <w:r w:rsidRPr="003467A1">
        <w:rPr>
          <w:rStyle w:val="normaltextrun"/>
          <w:rFonts w:ascii="Arial" w:hAnsi="Arial" w:cs="Arial"/>
          <w:sz w:val="22"/>
          <w:szCs w:val="22"/>
        </w:rPr>
        <w:t xml:space="preserve"> and it will get them wanting to learn more. I would also then make a role play area with bottles of made-up potions where they can explore. Halfway through the topic, I would bring in resources so that they children can make their own potions, to ensure that they are getting the hands-on action and experience they need to develop and progress. By making sure I keep using different resources will constantly keep them interested and excited. They will also be more likely to stay engaged rather than get bored halfway through the topic. On the flipped side, by having many resources maybe hard to keep control</w:t>
      </w:r>
      <w:r w:rsidR="00283814">
        <w:rPr>
          <w:rStyle w:val="normaltextrun"/>
          <w:rFonts w:ascii="Arial" w:hAnsi="Arial" w:cs="Arial"/>
          <w:sz w:val="22"/>
          <w:szCs w:val="22"/>
        </w:rPr>
        <w:t xml:space="preserve"> and c</w:t>
      </w:r>
      <w:r w:rsidRPr="003467A1">
        <w:rPr>
          <w:rStyle w:val="normaltextrun"/>
          <w:rFonts w:ascii="Arial" w:hAnsi="Arial" w:cs="Arial"/>
          <w:sz w:val="22"/>
          <w:szCs w:val="22"/>
        </w:rPr>
        <w:t xml:space="preserve">hildren </w:t>
      </w:r>
      <w:r w:rsidR="00283814">
        <w:rPr>
          <w:rStyle w:val="normaltextrun"/>
          <w:rFonts w:ascii="Arial" w:hAnsi="Arial" w:cs="Arial"/>
          <w:sz w:val="22"/>
          <w:szCs w:val="22"/>
        </w:rPr>
        <w:t xml:space="preserve">may </w:t>
      </w:r>
      <w:r w:rsidRPr="003467A1">
        <w:rPr>
          <w:rStyle w:val="normaltextrun"/>
          <w:rFonts w:ascii="Arial" w:hAnsi="Arial" w:cs="Arial"/>
          <w:sz w:val="22"/>
          <w:szCs w:val="22"/>
        </w:rPr>
        <w:t>us</w:t>
      </w:r>
      <w:r w:rsidR="00283814">
        <w:rPr>
          <w:rStyle w:val="normaltextrun"/>
          <w:rFonts w:ascii="Arial" w:hAnsi="Arial" w:cs="Arial"/>
          <w:sz w:val="22"/>
          <w:szCs w:val="22"/>
        </w:rPr>
        <w:t>e</w:t>
      </w:r>
      <w:r w:rsidRPr="003467A1">
        <w:rPr>
          <w:rStyle w:val="normaltextrun"/>
          <w:rFonts w:ascii="Arial" w:hAnsi="Arial" w:cs="Arial"/>
          <w:sz w:val="22"/>
          <w:szCs w:val="22"/>
        </w:rPr>
        <w:t xml:space="preserve"> them inappropriately. To prevent this from happening and to manage the resources, I would ensure that I planned</w:t>
      </w:r>
      <w:r w:rsidR="007C0D64">
        <w:rPr>
          <w:rStyle w:val="normaltextrun"/>
          <w:rFonts w:ascii="Arial" w:hAnsi="Arial" w:cs="Arial"/>
          <w:sz w:val="22"/>
          <w:szCs w:val="22"/>
        </w:rPr>
        <w:t xml:space="preserve"> only a small number of children were using resource at one time</w:t>
      </w:r>
      <w:r w:rsidRPr="003467A1">
        <w:rPr>
          <w:rStyle w:val="normaltextrun"/>
          <w:rFonts w:ascii="Arial" w:hAnsi="Arial" w:cs="Arial"/>
          <w:sz w:val="22"/>
          <w:szCs w:val="22"/>
        </w:rPr>
        <w:t>. I would show the children demonstrations of how to use the variety of resources to reduce the risk of them being used incorrectly and getting damaged. I would also ensure that the classroom was managed well (British Council, 2018).</w:t>
      </w:r>
      <w:r w:rsidRPr="003467A1">
        <w:rPr>
          <w:rStyle w:val="eop"/>
          <w:rFonts w:ascii="Arial" w:hAnsi="Arial" w:cs="Arial"/>
          <w:sz w:val="22"/>
          <w:szCs w:val="22"/>
        </w:rPr>
        <w:t> </w:t>
      </w:r>
    </w:p>
    <w:p w14:paraId="4F82B705"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64B42031" w14:textId="77777777" w:rsidR="009E5212" w:rsidRPr="004C04BE" w:rsidRDefault="009E5212" w:rsidP="003467A1">
      <w:pPr>
        <w:pStyle w:val="paragraph"/>
        <w:spacing w:before="0" w:beforeAutospacing="0" w:after="0" w:afterAutospacing="0" w:line="360" w:lineRule="auto"/>
        <w:textAlignment w:val="baseline"/>
        <w:rPr>
          <w:rFonts w:ascii="Arial" w:hAnsi="Arial" w:cs="Arial"/>
          <w:b/>
          <w:bCs/>
          <w:sz w:val="22"/>
          <w:szCs w:val="22"/>
          <w:u w:val="single"/>
        </w:rPr>
      </w:pPr>
      <w:r w:rsidRPr="004C04BE">
        <w:rPr>
          <w:rStyle w:val="normaltextrun"/>
          <w:rFonts w:ascii="Arial" w:hAnsi="Arial" w:cs="Arial"/>
          <w:b/>
          <w:bCs/>
          <w:sz w:val="22"/>
          <w:szCs w:val="22"/>
          <w:u w:val="single"/>
        </w:rPr>
        <w:t>Pedagogical principle 3 </w:t>
      </w:r>
      <w:r w:rsidRPr="004C04BE">
        <w:rPr>
          <w:rStyle w:val="eop"/>
          <w:rFonts w:ascii="Arial" w:hAnsi="Arial" w:cs="Arial"/>
          <w:b/>
          <w:bCs/>
          <w:sz w:val="22"/>
          <w:szCs w:val="22"/>
          <w:u w:val="single"/>
        </w:rPr>
        <w:t> </w:t>
      </w:r>
    </w:p>
    <w:p w14:paraId="6035222E" w14:textId="03348654" w:rsidR="009E5212"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Cross curricular activities are very important within the primary setting. Within Primary school, </w:t>
      </w:r>
      <w:r w:rsidR="00140F94">
        <w:rPr>
          <w:rStyle w:val="normaltextrun"/>
          <w:rFonts w:ascii="Arial" w:hAnsi="Arial" w:cs="Arial"/>
          <w:sz w:val="22"/>
          <w:szCs w:val="22"/>
        </w:rPr>
        <w:t xml:space="preserve">teaching </w:t>
      </w:r>
      <w:r w:rsidRPr="003467A1">
        <w:rPr>
          <w:rStyle w:val="normaltextrun"/>
          <w:rFonts w:ascii="Arial" w:hAnsi="Arial" w:cs="Arial"/>
          <w:sz w:val="22"/>
          <w:szCs w:val="22"/>
        </w:rPr>
        <w:t xml:space="preserve">is not set to just one subject. Most activities are planned to cover many different areas of learning. This aids children’s learning because they are given the </w:t>
      </w:r>
      <w:r w:rsidRPr="003467A1">
        <w:rPr>
          <w:rStyle w:val="normaltextrun"/>
          <w:rFonts w:ascii="Arial" w:hAnsi="Arial" w:cs="Arial"/>
          <w:sz w:val="22"/>
          <w:szCs w:val="22"/>
        </w:rPr>
        <w:lastRenderedPageBreak/>
        <w:t>opportunity to see the bigger picture of information at a young age. However, like previously mentioned it is believed that most of an individual’s learning takes place in the first five years of their life. From this, I think that children should be given as much information as possible within those years to ensure that they can begin to progress and succeed. Therefore, I disagree with Steiner in some aspect because some children may not look ready to start learning before the age of 5. However, I think it is a crucial time to gain knowledge and for some children they need to be challenged more than others. Also, by using cross curricular activities ensures that all children are enjoying, as not every individual likes the same areas of learning (Curriculum Leadership Institute, 2021). On the other hand, it can be quite challenging. If you start your topics off big and then have nothing exciting going on throughout the topic, you can very easily lose children’s interests (Lynch, 2019) but by having themes and topics well planned and structured will prevent loss of interest and engagement. </w:t>
      </w:r>
      <w:r w:rsidRPr="003467A1">
        <w:rPr>
          <w:rStyle w:val="eop"/>
          <w:rFonts w:ascii="Arial" w:hAnsi="Arial" w:cs="Arial"/>
          <w:sz w:val="22"/>
          <w:szCs w:val="22"/>
        </w:rPr>
        <w:t> </w:t>
      </w:r>
    </w:p>
    <w:p w14:paraId="676BD7FA" w14:textId="77777777" w:rsidR="003A3171" w:rsidRPr="003467A1" w:rsidRDefault="003A3171" w:rsidP="003467A1">
      <w:pPr>
        <w:pStyle w:val="paragraph"/>
        <w:spacing w:before="0" w:beforeAutospacing="0" w:after="0" w:afterAutospacing="0" w:line="360" w:lineRule="auto"/>
        <w:textAlignment w:val="baseline"/>
        <w:rPr>
          <w:rFonts w:ascii="Arial" w:hAnsi="Arial" w:cs="Arial"/>
          <w:sz w:val="22"/>
          <w:szCs w:val="22"/>
        </w:rPr>
      </w:pPr>
    </w:p>
    <w:p w14:paraId="716D328C" w14:textId="50CD3B8A"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A cross curricular activity would be learning about the story of three bears. By Learning about this story would allow many different areas of learning (AoLE) to be used and learnt at the same time. One AoLE I could bring into this topic would be Language, Literacy and Communication (LLC). I would read them the story; from this they would create their own storyboards based on events that take place. Following on from this, they will then act out the story which also brings in expressive arts. By them re-enacting out the story, will build on their vocabularies and communication. From doing this, health and well-being </w:t>
      </w:r>
      <w:r w:rsidR="0079742A">
        <w:rPr>
          <w:rStyle w:val="normaltextrun"/>
          <w:rFonts w:ascii="Arial" w:hAnsi="Arial" w:cs="Arial"/>
          <w:sz w:val="22"/>
          <w:szCs w:val="22"/>
        </w:rPr>
        <w:t xml:space="preserve">cab be filtered in </w:t>
      </w:r>
      <w:r w:rsidR="00053F98">
        <w:rPr>
          <w:rStyle w:val="normaltextrun"/>
          <w:rFonts w:ascii="Arial" w:hAnsi="Arial" w:cs="Arial"/>
          <w:sz w:val="22"/>
          <w:szCs w:val="22"/>
        </w:rPr>
        <w:t xml:space="preserve">through </w:t>
      </w:r>
      <w:r w:rsidRPr="003467A1">
        <w:rPr>
          <w:rStyle w:val="normaltextrun"/>
          <w:rFonts w:ascii="Arial" w:hAnsi="Arial" w:cs="Arial"/>
          <w:sz w:val="22"/>
          <w:szCs w:val="22"/>
        </w:rPr>
        <w:t>look</w:t>
      </w:r>
      <w:r w:rsidR="00053F98">
        <w:rPr>
          <w:rStyle w:val="normaltextrun"/>
          <w:rFonts w:ascii="Arial" w:hAnsi="Arial" w:cs="Arial"/>
          <w:sz w:val="22"/>
          <w:szCs w:val="22"/>
        </w:rPr>
        <w:t>ing</w:t>
      </w:r>
      <w:r w:rsidRPr="003467A1">
        <w:rPr>
          <w:rStyle w:val="normaltextrun"/>
          <w:rFonts w:ascii="Arial" w:hAnsi="Arial" w:cs="Arial"/>
          <w:sz w:val="22"/>
          <w:szCs w:val="22"/>
        </w:rPr>
        <w:t xml:space="preserve"> at the different emotions the bears come across. Another area of learning I could bring into this topic could be Science and Technology. I could show the children the different materials that was used in the story which they can then have experiential learning by being able to test out the different materials and come to their own conclusions on what material would be the best to build a house. </w:t>
      </w:r>
      <w:r w:rsidRPr="003467A1">
        <w:rPr>
          <w:rStyle w:val="eop"/>
          <w:rFonts w:ascii="Arial" w:hAnsi="Arial" w:cs="Arial"/>
          <w:sz w:val="22"/>
          <w:szCs w:val="22"/>
        </w:rPr>
        <w:t> </w:t>
      </w:r>
    </w:p>
    <w:p w14:paraId="05391E06"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7B4174B6" w14:textId="35835F14"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Furthermore, another cross curricular activity could be growing their own plants. </w:t>
      </w:r>
      <w:r w:rsidR="00A817EF">
        <w:rPr>
          <w:rStyle w:val="normaltextrun"/>
          <w:rFonts w:ascii="Arial" w:hAnsi="Arial" w:cs="Arial"/>
          <w:sz w:val="22"/>
          <w:szCs w:val="22"/>
        </w:rPr>
        <w:t>M</w:t>
      </w:r>
      <w:r w:rsidRPr="003467A1">
        <w:rPr>
          <w:rStyle w:val="normaltextrun"/>
          <w:rFonts w:ascii="Arial" w:hAnsi="Arial" w:cs="Arial"/>
          <w:sz w:val="22"/>
          <w:szCs w:val="22"/>
        </w:rPr>
        <w:t xml:space="preserve">any </w:t>
      </w:r>
      <w:r w:rsidR="0064062B">
        <w:rPr>
          <w:rStyle w:val="normaltextrun"/>
          <w:rFonts w:ascii="Arial" w:hAnsi="Arial" w:cs="Arial"/>
          <w:sz w:val="22"/>
          <w:szCs w:val="22"/>
        </w:rPr>
        <w:t>A</w:t>
      </w:r>
      <w:r w:rsidRPr="003467A1">
        <w:rPr>
          <w:rStyle w:val="normaltextrun"/>
          <w:rFonts w:ascii="Arial" w:hAnsi="Arial" w:cs="Arial"/>
          <w:sz w:val="22"/>
          <w:szCs w:val="22"/>
        </w:rPr>
        <w:t xml:space="preserve">oLE’s </w:t>
      </w:r>
      <w:r w:rsidR="0064062B">
        <w:rPr>
          <w:rStyle w:val="normaltextrun"/>
          <w:rFonts w:ascii="Arial" w:hAnsi="Arial" w:cs="Arial"/>
          <w:sz w:val="22"/>
          <w:szCs w:val="22"/>
        </w:rPr>
        <w:t xml:space="preserve">can be introduced </w:t>
      </w:r>
      <w:r w:rsidRPr="003467A1">
        <w:rPr>
          <w:rStyle w:val="normaltextrun"/>
          <w:rFonts w:ascii="Arial" w:hAnsi="Arial" w:cs="Arial"/>
          <w:sz w:val="22"/>
          <w:szCs w:val="22"/>
        </w:rPr>
        <w:t>such as science and Technology</w:t>
      </w:r>
      <w:r w:rsidR="00B907E0">
        <w:rPr>
          <w:rStyle w:val="normaltextrun"/>
          <w:rFonts w:ascii="Arial" w:hAnsi="Arial" w:cs="Arial"/>
          <w:sz w:val="22"/>
          <w:szCs w:val="22"/>
        </w:rPr>
        <w:t xml:space="preserve"> through learning how they grow. </w:t>
      </w:r>
      <w:r w:rsidRPr="003467A1">
        <w:rPr>
          <w:rStyle w:val="normaltextrun"/>
          <w:rFonts w:ascii="Arial" w:hAnsi="Arial" w:cs="Arial"/>
          <w:sz w:val="22"/>
          <w:szCs w:val="22"/>
        </w:rPr>
        <w:t>They can create a storyboard of how</w:t>
      </w:r>
      <w:r w:rsidR="00B907E0">
        <w:rPr>
          <w:rStyle w:val="normaltextrun"/>
          <w:rFonts w:ascii="Arial" w:hAnsi="Arial" w:cs="Arial"/>
          <w:sz w:val="22"/>
          <w:szCs w:val="22"/>
        </w:rPr>
        <w:t xml:space="preserve"> this happened</w:t>
      </w:r>
      <w:r w:rsidRPr="003467A1">
        <w:rPr>
          <w:rStyle w:val="normaltextrun"/>
          <w:rFonts w:ascii="Arial" w:hAnsi="Arial" w:cs="Arial"/>
          <w:sz w:val="22"/>
          <w:szCs w:val="22"/>
        </w:rPr>
        <w:t xml:space="preserve">, this would then bring in Language, Literacy and Communication (LLC). </w:t>
      </w:r>
      <w:r w:rsidR="00E47B9A">
        <w:rPr>
          <w:rStyle w:val="normaltextrun"/>
          <w:rFonts w:ascii="Arial" w:hAnsi="Arial" w:cs="Arial"/>
          <w:sz w:val="22"/>
          <w:szCs w:val="22"/>
        </w:rPr>
        <w:t>Th</w:t>
      </w:r>
      <w:r w:rsidRPr="003467A1">
        <w:rPr>
          <w:rStyle w:val="normaltextrun"/>
          <w:rFonts w:ascii="Arial" w:hAnsi="Arial" w:cs="Arial"/>
          <w:sz w:val="22"/>
          <w:szCs w:val="22"/>
        </w:rPr>
        <w:t>e</w:t>
      </w:r>
      <w:r w:rsidR="00E47B9A">
        <w:rPr>
          <w:rStyle w:val="normaltextrun"/>
          <w:rFonts w:ascii="Arial" w:hAnsi="Arial" w:cs="Arial"/>
          <w:sz w:val="22"/>
          <w:szCs w:val="22"/>
        </w:rPr>
        <w:t>n the</w:t>
      </w:r>
      <w:r w:rsidRPr="003467A1">
        <w:rPr>
          <w:rStyle w:val="normaltextrun"/>
          <w:rFonts w:ascii="Arial" w:hAnsi="Arial" w:cs="Arial"/>
          <w:sz w:val="22"/>
          <w:szCs w:val="22"/>
        </w:rPr>
        <w:t xml:space="preserve"> children </w:t>
      </w:r>
      <w:r w:rsidR="00E47B9A">
        <w:rPr>
          <w:rStyle w:val="normaltextrun"/>
          <w:rFonts w:ascii="Arial" w:hAnsi="Arial" w:cs="Arial"/>
          <w:sz w:val="22"/>
          <w:szCs w:val="22"/>
        </w:rPr>
        <w:t>would</w:t>
      </w:r>
      <w:r w:rsidRPr="003467A1">
        <w:rPr>
          <w:rStyle w:val="normaltextrun"/>
          <w:rFonts w:ascii="Arial" w:hAnsi="Arial" w:cs="Arial"/>
          <w:sz w:val="22"/>
          <w:szCs w:val="22"/>
        </w:rPr>
        <w:t xml:space="preserve"> measure how much the plant grew each day</w:t>
      </w:r>
      <w:r w:rsidR="00E47B9A">
        <w:rPr>
          <w:rStyle w:val="normaltextrun"/>
          <w:rFonts w:ascii="Arial" w:hAnsi="Arial" w:cs="Arial"/>
          <w:sz w:val="22"/>
          <w:szCs w:val="22"/>
        </w:rPr>
        <w:t xml:space="preserve"> to bring mathematics into the </w:t>
      </w:r>
      <w:r w:rsidR="000416E8">
        <w:rPr>
          <w:rStyle w:val="normaltextrun"/>
          <w:rFonts w:ascii="Arial" w:hAnsi="Arial" w:cs="Arial"/>
          <w:sz w:val="22"/>
          <w:szCs w:val="22"/>
        </w:rPr>
        <w:t>activity</w:t>
      </w:r>
      <w:r w:rsidRPr="003467A1">
        <w:rPr>
          <w:rStyle w:val="normaltextrun"/>
          <w:rFonts w:ascii="Arial" w:hAnsi="Arial" w:cs="Arial"/>
          <w:sz w:val="22"/>
          <w:szCs w:val="22"/>
        </w:rPr>
        <w:t xml:space="preserve">. The children could then present this data in a table by using computers which will develop their technology skills.  They could also draw a picture of the plant using different materials which </w:t>
      </w:r>
      <w:r w:rsidR="000416E8">
        <w:rPr>
          <w:rStyle w:val="normaltextrun"/>
          <w:rFonts w:ascii="Arial" w:hAnsi="Arial" w:cs="Arial"/>
          <w:sz w:val="22"/>
          <w:szCs w:val="22"/>
        </w:rPr>
        <w:t xml:space="preserve">would </w:t>
      </w:r>
      <w:r w:rsidRPr="003467A1">
        <w:rPr>
          <w:rStyle w:val="normaltextrun"/>
          <w:rFonts w:ascii="Arial" w:hAnsi="Arial" w:cs="Arial"/>
          <w:sz w:val="22"/>
          <w:szCs w:val="22"/>
        </w:rPr>
        <w:t>bring in expressive arts. </w:t>
      </w:r>
      <w:r w:rsidRPr="003467A1">
        <w:rPr>
          <w:rStyle w:val="eop"/>
          <w:rFonts w:ascii="Arial" w:hAnsi="Arial" w:cs="Arial"/>
          <w:sz w:val="22"/>
          <w:szCs w:val="22"/>
        </w:rPr>
        <w:t> </w:t>
      </w:r>
    </w:p>
    <w:p w14:paraId="19277496"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19B06BBF" w14:textId="77777777" w:rsidR="009E5212" w:rsidRPr="002D2C0F" w:rsidRDefault="009E5212" w:rsidP="003467A1">
      <w:pPr>
        <w:pStyle w:val="paragraph"/>
        <w:spacing w:before="0" w:beforeAutospacing="0" w:after="0" w:afterAutospacing="0" w:line="360" w:lineRule="auto"/>
        <w:textAlignment w:val="baseline"/>
        <w:rPr>
          <w:rFonts w:ascii="Arial" w:hAnsi="Arial" w:cs="Arial"/>
          <w:b/>
          <w:bCs/>
          <w:sz w:val="22"/>
          <w:szCs w:val="22"/>
          <w:u w:val="single"/>
        </w:rPr>
      </w:pPr>
      <w:r w:rsidRPr="002D2C0F">
        <w:rPr>
          <w:rStyle w:val="normaltextrun"/>
          <w:rFonts w:ascii="Arial" w:hAnsi="Arial" w:cs="Arial"/>
          <w:b/>
          <w:bCs/>
          <w:sz w:val="22"/>
          <w:szCs w:val="22"/>
          <w:u w:val="single"/>
        </w:rPr>
        <w:t>Conclusion </w:t>
      </w:r>
      <w:r w:rsidRPr="002D2C0F">
        <w:rPr>
          <w:rStyle w:val="eop"/>
          <w:rFonts w:ascii="Arial" w:hAnsi="Arial" w:cs="Arial"/>
          <w:b/>
          <w:bCs/>
          <w:sz w:val="22"/>
          <w:szCs w:val="22"/>
          <w:u w:val="single"/>
        </w:rPr>
        <w:t> </w:t>
      </w:r>
    </w:p>
    <w:p w14:paraId="20223C48" w14:textId="1890A993" w:rsidR="009E5212" w:rsidRPr="003467A1" w:rsidRDefault="002D2C0F" w:rsidP="003467A1">
      <w:pPr>
        <w:pStyle w:val="paragraph"/>
        <w:spacing w:before="0" w:beforeAutospacing="0" w:after="0" w:afterAutospacing="0" w:line="360" w:lineRule="auto"/>
        <w:textAlignment w:val="baseline"/>
        <w:rPr>
          <w:rFonts w:ascii="Arial" w:hAnsi="Arial" w:cs="Arial"/>
          <w:sz w:val="22"/>
          <w:szCs w:val="22"/>
        </w:rPr>
      </w:pPr>
      <w:r>
        <w:rPr>
          <w:rFonts w:ascii="Arial" w:hAnsi="Arial" w:cs="Arial"/>
          <w:sz w:val="22"/>
          <w:szCs w:val="22"/>
        </w:rPr>
        <w:lastRenderedPageBreak/>
        <w:t xml:space="preserve">To conclude, </w:t>
      </w:r>
      <w:r w:rsidR="00565476">
        <w:rPr>
          <w:rFonts w:ascii="Arial" w:hAnsi="Arial" w:cs="Arial"/>
          <w:sz w:val="22"/>
          <w:szCs w:val="22"/>
        </w:rPr>
        <w:t>from researching into the three different principles I have been able to expand on my knowledge of different ways of teaching and other</w:t>
      </w:r>
      <w:r w:rsidR="00A47D42">
        <w:rPr>
          <w:rFonts w:ascii="Arial" w:hAnsi="Arial" w:cs="Arial"/>
          <w:sz w:val="22"/>
          <w:szCs w:val="22"/>
        </w:rPr>
        <w:t xml:space="preserve">s view on what teaching should look like. I have gathered that not all teaching methods work for </w:t>
      </w:r>
      <w:r w:rsidR="007138C3">
        <w:rPr>
          <w:rFonts w:ascii="Arial" w:hAnsi="Arial" w:cs="Arial"/>
          <w:sz w:val="22"/>
          <w:szCs w:val="22"/>
        </w:rPr>
        <w:t xml:space="preserve">every individual within the classroom. In which you should use a variety of techniques to filter to the children’s needs and abilities. In addition, I </w:t>
      </w:r>
      <w:r w:rsidR="008D7BF9">
        <w:rPr>
          <w:rFonts w:ascii="Arial" w:hAnsi="Arial" w:cs="Arial"/>
          <w:sz w:val="22"/>
          <w:szCs w:val="22"/>
        </w:rPr>
        <w:t xml:space="preserve">believe that building on children’s prior knowledge is very important and can make a massive impact on children’s learning process. </w:t>
      </w:r>
      <w:r w:rsidR="007F2022">
        <w:rPr>
          <w:rFonts w:ascii="Arial" w:hAnsi="Arial" w:cs="Arial"/>
          <w:sz w:val="22"/>
          <w:szCs w:val="22"/>
        </w:rPr>
        <w:t xml:space="preserve">By giving children experiential learning, allows them to </w:t>
      </w:r>
      <w:r w:rsidR="0017560A">
        <w:rPr>
          <w:rFonts w:ascii="Arial" w:hAnsi="Arial" w:cs="Arial"/>
          <w:sz w:val="22"/>
          <w:szCs w:val="22"/>
        </w:rPr>
        <w:t xml:space="preserve">build concepts on new information and see things in practise. </w:t>
      </w:r>
      <w:r w:rsidR="007F7CB8">
        <w:rPr>
          <w:rFonts w:ascii="Arial" w:hAnsi="Arial" w:cs="Arial"/>
          <w:sz w:val="22"/>
          <w:szCs w:val="22"/>
        </w:rPr>
        <w:t>Moreover, another significant aspect of primary school, is having cross curricular activities. By having this, ensures that children can learn as much as possible</w:t>
      </w:r>
      <w:r w:rsidR="00FC0067">
        <w:rPr>
          <w:rFonts w:ascii="Arial" w:hAnsi="Arial" w:cs="Arial"/>
          <w:sz w:val="22"/>
          <w:szCs w:val="22"/>
        </w:rPr>
        <w:t xml:space="preserve">. It also ensures that children are not missing out on certain areas of learning if they are all </w:t>
      </w:r>
      <w:r w:rsidR="00E60462">
        <w:rPr>
          <w:rFonts w:ascii="Arial" w:hAnsi="Arial" w:cs="Arial"/>
          <w:sz w:val="22"/>
          <w:szCs w:val="22"/>
        </w:rPr>
        <w:t>blended</w:t>
      </w:r>
      <w:r w:rsidR="00FC0067">
        <w:rPr>
          <w:rFonts w:ascii="Arial" w:hAnsi="Arial" w:cs="Arial"/>
          <w:sz w:val="22"/>
          <w:szCs w:val="22"/>
        </w:rPr>
        <w:t xml:space="preserve">. </w:t>
      </w:r>
    </w:p>
    <w:p w14:paraId="2F22E1C9" w14:textId="65DBD8CC" w:rsidR="00DC6684" w:rsidRDefault="009E5212" w:rsidP="003467A1">
      <w:pPr>
        <w:pStyle w:val="paragraph"/>
        <w:spacing w:before="0" w:beforeAutospacing="0" w:after="0" w:afterAutospacing="0" w:line="360" w:lineRule="auto"/>
        <w:textAlignment w:val="baseline"/>
        <w:rPr>
          <w:rStyle w:val="eop"/>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349C5B32"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6D636919"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19C3DF6B"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0A5EBEC0"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6FC88C09"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7BB12FA0"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577CFECA"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71477A59"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5E2DA8E8"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18B5C0CC"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0FB216E6"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3E251F4A"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312E3A64"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5582E65E"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19CC8E66"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577FA842"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5766D793" w14:textId="77777777" w:rsidR="009E5212" w:rsidRDefault="009E5212" w:rsidP="003467A1">
      <w:pPr>
        <w:pStyle w:val="paragraph"/>
        <w:spacing w:before="0" w:beforeAutospacing="0" w:after="0" w:afterAutospacing="0" w:line="360" w:lineRule="auto"/>
        <w:textAlignment w:val="baseline"/>
        <w:rPr>
          <w:rStyle w:val="eop"/>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3E4071CF" w14:textId="77777777" w:rsidR="00306E27" w:rsidRDefault="00306E27" w:rsidP="003467A1">
      <w:pPr>
        <w:pStyle w:val="paragraph"/>
        <w:spacing w:before="0" w:beforeAutospacing="0" w:after="0" w:afterAutospacing="0" w:line="360" w:lineRule="auto"/>
        <w:textAlignment w:val="baseline"/>
        <w:rPr>
          <w:rStyle w:val="eop"/>
          <w:rFonts w:ascii="Arial" w:hAnsi="Arial" w:cs="Arial"/>
          <w:sz w:val="22"/>
          <w:szCs w:val="22"/>
        </w:rPr>
      </w:pPr>
    </w:p>
    <w:p w14:paraId="3D2A0F51" w14:textId="77777777" w:rsidR="00306E27" w:rsidRDefault="00306E27" w:rsidP="003467A1">
      <w:pPr>
        <w:pStyle w:val="paragraph"/>
        <w:spacing w:before="0" w:beforeAutospacing="0" w:after="0" w:afterAutospacing="0" w:line="360" w:lineRule="auto"/>
        <w:textAlignment w:val="baseline"/>
        <w:rPr>
          <w:rStyle w:val="eop"/>
          <w:rFonts w:ascii="Arial" w:hAnsi="Arial" w:cs="Arial"/>
          <w:sz w:val="22"/>
          <w:szCs w:val="22"/>
        </w:rPr>
      </w:pPr>
    </w:p>
    <w:p w14:paraId="6E334277" w14:textId="77777777" w:rsidR="00306E27" w:rsidRDefault="00306E27" w:rsidP="003467A1">
      <w:pPr>
        <w:pStyle w:val="paragraph"/>
        <w:spacing w:before="0" w:beforeAutospacing="0" w:after="0" w:afterAutospacing="0" w:line="360" w:lineRule="auto"/>
        <w:textAlignment w:val="baseline"/>
        <w:rPr>
          <w:rStyle w:val="eop"/>
          <w:rFonts w:ascii="Arial" w:hAnsi="Arial" w:cs="Arial"/>
          <w:sz w:val="22"/>
          <w:szCs w:val="22"/>
        </w:rPr>
      </w:pPr>
    </w:p>
    <w:p w14:paraId="239D15DF" w14:textId="77777777" w:rsidR="00306E27" w:rsidRDefault="00306E27" w:rsidP="003467A1">
      <w:pPr>
        <w:pStyle w:val="paragraph"/>
        <w:spacing w:before="0" w:beforeAutospacing="0" w:after="0" w:afterAutospacing="0" w:line="360" w:lineRule="auto"/>
        <w:textAlignment w:val="baseline"/>
        <w:rPr>
          <w:rStyle w:val="eop"/>
          <w:rFonts w:ascii="Arial" w:hAnsi="Arial" w:cs="Arial"/>
          <w:sz w:val="22"/>
          <w:szCs w:val="22"/>
        </w:rPr>
      </w:pPr>
    </w:p>
    <w:p w14:paraId="6F21F973" w14:textId="77777777" w:rsidR="00306E27" w:rsidRPr="003467A1" w:rsidRDefault="00306E27" w:rsidP="003467A1">
      <w:pPr>
        <w:pStyle w:val="paragraph"/>
        <w:spacing w:before="0" w:beforeAutospacing="0" w:after="0" w:afterAutospacing="0" w:line="360" w:lineRule="auto"/>
        <w:textAlignment w:val="baseline"/>
        <w:rPr>
          <w:rFonts w:ascii="Arial" w:hAnsi="Arial" w:cs="Arial"/>
          <w:sz w:val="22"/>
          <w:szCs w:val="22"/>
        </w:rPr>
      </w:pPr>
    </w:p>
    <w:p w14:paraId="1F68F5F3"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18B03310"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79610E42" w14:textId="2E0B0B93"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1B6CFD54"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3F3F4307" w14:textId="77777777" w:rsidR="009E5212" w:rsidRPr="00306E27" w:rsidRDefault="009E5212" w:rsidP="003467A1">
      <w:pPr>
        <w:pStyle w:val="paragraph"/>
        <w:spacing w:before="0" w:beforeAutospacing="0" w:after="0" w:afterAutospacing="0" w:line="360" w:lineRule="auto"/>
        <w:textAlignment w:val="baseline"/>
        <w:rPr>
          <w:rFonts w:ascii="Arial" w:hAnsi="Arial" w:cs="Arial"/>
          <w:b/>
          <w:bCs/>
          <w:sz w:val="22"/>
          <w:szCs w:val="22"/>
          <w:u w:val="single"/>
        </w:rPr>
      </w:pPr>
      <w:r w:rsidRPr="00306E27">
        <w:rPr>
          <w:rStyle w:val="normaltextrun"/>
          <w:rFonts w:ascii="Arial" w:hAnsi="Arial" w:cs="Arial"/>
          <w:b/>
          <w:bCs/>
          <w:sz w:val="22"/>
          <w:szCs w:val="22"/>
          <w:u w:val="single"/>
        </w:rPr>
        <w:lastRenderedPageBreak/>
        <w:t>References</w:t>
      </w:r>
      <w:r w:rsidRPr="00306E27">
        <w:rPr>
          <w:rStyle w:val="eop"/>
          <w:rFonts w:ascii="Arial" w:hAnsi="Arial" w:cs="Arial"/>
          <w:b/>
          <w:bCs/>
          <w:sz w:val="22"/>
          <w:szCs w:val="22"/>
          <w:u w:val="single"/>
        </w:rPr>
        <w:t> </w:t>
      </w:r>
    </w:p>
    <w:p w14:paraId="78FB3044" w14:textId="77777777" w:rsidR="009E5212" w:rsidRPr="00CE796D" w:rsidRDefault="009E5212" w:rsidP="003467A1">
      <w:pPr>
        <w:pStyle w:val="paragraph"/>
        <w:spacing w:before="0" w:beforeAutospacing="0" w:after="0" w:afterAutospacing="0" w:line="360" w:lineRule="auto"/>
        <w:textAlignment w:val="baseline"/>
        <w:rPr>
          <w:rFonts w:ascii="Arial" w:hAnsi="Arial" w:cs="Arial"/>
          <w:i/>
          <w:iCs/>
          <w:sz w:val="22"/>
          <w:szCs w:val="22"/>
        </w:rPr>
      </w:pPr>
      <w:r w:rsidRPr="003467A1">
        <w:rPr>
          <w:rStyle w:val="normaltextrun"/>
          <w:rFonts w:ascii="Arial" w:hAnsi="Arial" w:cs="Arial"/>
          <w:sz w:val="22"/>
          <w:szCs w:val="22"/>
        </w:rPr>
        <w:t xml:space="preserve">British Council. (2018) </w:t>
      </w:r>
      <w:r w:rsidRPr="00CE796D">
        <w:rPr>
          <w:rStyle w:val="normaltextrun"/>
          <w:rFonts w:ascii="Arial" w:hAnsi="Arial" w:cs="Arial"/>
          <w:i/>
          <w:iCs/>
          <w:sz w:val="22"/>
          <w:szCs w:val="22"/>
        </w:rPr>
        <w:t>Some Classroom Management Problems, their Reasons and Solutions.  </w:t>
      </w:r>
      <w:r w:rsidRPr="00CE796D">
        <w:rPr>
          <w:rStyle w:val="eop"/>
          <w:rFonts w:ascii="Arial" w:hAnsi="Arial" w:cs="Arial"/>
          <w:i/>
          <w:iCs/>
          <w:sz w:val="22"/>
          <w:szCs w:val="22"/>
        </w:rPr>
        <w:t> </w:t>
      </w:r>
    </w:p>
    <w:p w14:paraId="5777A0E8"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https://www.teachingenglish.org.uk/some-classroom-management-problems-their-reasons-and-solutions</w:t>
      </w:r>
      <w:r w:rsidRPr="003467A1">
        <w:rPr>
          <w:rStyle w:val="eop"/>
          <w:rFonts w:ascii="Arial" w:hAnsi="Arial" w:cs="Arial"/>
          <w:sz w:val="22"/>
          <w:szCs w:val="22"/>
        </w:rPr>
        <w:t> </w:t>
      </w:r>
    </w:p>
    <w:p w14:paraId="2364B608"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14 April 2023).</w:t>
      </w:r>
      <w:r w:rsidRPr="003467A1">
        <w:rPr>
          <w:rStyle w:val="eop"/>
          <w:rFonts w:ascii="Arial" w:hAnsi="Arial" w:cs="Arial"/>
          <w:sz w:val="22"/>
          <w:szCs w:val="22"/>
        </w:rPr>
        <w:t> </w:t>
      </w:r>
    </w:p>
    <w:p w14:paraId="69A80AE6"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Central &amp; Local Government. (2020) </w:t>
      </w:r>
      <w:r w:rsidRPr="0021528E">
        <w:rPr>
          <w:rStyle w:val="normaltextrun"/>
          <w:rFonts w:ascii="Arial" w:hAnsi="Arial" w:cs="Arial"/>
          <w:i/>
          <w:iCs/>
          <w:sz w:val="22"/>
          <w:szCs w:val="22"/>
        </w:rPr>
        <w:t>Children are the future: Why a Child-Centred Approach must be at the Heart of Pandemic Recovery.</w:t>
      </w:r>
      <w:r w:rsidRPr="003467A1">
        <w:rPr>
          <w:rStyle w:val="normaltextrun"/>
          <w:rFonts w:ascii="Arial" w:hAnsi="Arial" w:cs="Arial"/>
          <w:sz w:val="22"/>
          <w:szCs w:val="22"/>
        </w:rPr>
        <w:t>  </w:t>
      </w:r>
      <w:r w:rsidRPr="003467A1">
        <w:rPr>
          <w:rStyle w:val="eop"/>
          <w:rFonts w:ascii="Arial" w:hAnsi="Arial" w:cs="Arial"/>
          <w:sz w:val="22"/>
          <w:szCs w:val="22"/>
        </w:rPr>
        <w:t> </w:t>
      </w:r>
    </w:p>
    <w:p w14:paraId="6EB70A05"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https://blog.insidegovernment.co.uk/central-and-local-government/child-centred-approach-to-pandemic-recovery</w:t>
      </w:r>
      <w:r w:rsidRPr="003467A1">
        <w:rPr>
          <w:rStyle w:val="eop"/>
          <w:rFonts w:ascii="Arial" w:hAnsi="Arial" w:cs="Arial"/>
          <w:sz w:val="22"/>
          <w:szCs w:val="22"/>
        </w:rPr>
        <w:t> </w:t>
      </w:r>
    </w:p>
    <w:p w14:paraId="7F08544E"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7D972327"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Curriculum Leadership Institute. (2021) </w:t>
      </w:r>
      <w:r w:rsidRPr="0021528E">
        <w:rPr>
          <w:rStyle w:val="normaltextrun"/>
          <w:rFonts w:ascii="Arial" w:hAnsi="Arial" w:cs="Arial"/>
          <w:i/>
          <w:iCs/>
          <w:sz w:val="22"/>
          <w:szCs w:val="22"/>
        </w:rPr>
        <w:t>Cross-Curricular Instruction</w:t>
      </w:r>
      <w:r w:rsidRPr="003467A1">
        <w:rPr>
          <w:rStyle w:val="normaltextrun"/>
          <w:rFonts w:ascii="Arial" w:hAnsi="Arial" w:cs="Arial"/>
          <w:sz w:val="22"/>
          <w:szCs w:val="22"/>
        </w:rPr>
        <w:t>. </w:t>
      </w:r>
      <w:r w:rsidRPr="003467A1">
        <w:rPr>
          <w:rStyle w:val="eop"/>
          <w:rFonts w:ascii="Arial" w:hAnsi="Arial" w:cs="Arial"/>
          <w:sz w:val="22"/>
          <w:szCs w:val="22"/>
        </w:rPr>
        <w:t> </w:t>
      </w:r>
    </w:p>
    <w:p w14:paraId="2A2C81E3"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https://www.history.org.uk/primary/module/3638/leading-primary-history/3653/cross-curricular-learning#:~:text=Cross%2Dcurricular%20work%20offers%20a,investigations%20that%20engage%20children's%20imagination.</w:t>
      </w:r>
      <w:r w:rsidRPr="003467A1">
        <w:rPr>
          <w:rStyle w:val="eop"/>
          <w:rFonts w:ascii="Arial" w:hAnsi="Arial" w:cs="Arial"/>
          <w:sz w:val="22"/>
          <w:szCs w:val="22"/>
        </w:rPr>
        <w:t> </w:t>
      </w:r>
    </w:p>
    <w:p w14:paraId="087F988A"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220BAD04"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Department of Education. (202) </w:t>
      </w:r>
      <w:r w:rsidRPr="0021528E">
        <w:rPr>
          <w:rStyle w:val="normaltextrun"/>
          <w:rFonts w:ascii="Arial" w:hAnsi="Arial" w:cs="Arial"/>
          <w:i/>
          <w:iCs/>
          <w:sz w:val="22"/>
          <w:szCs w:val="22"/>
        </w:rPr>
        <w:t>The importance of child-centred approaches at OSHC</w:t>
      </w:r>
      <w:r w:rsidRPr="003467A1">
        <w:rPr>
          <w:rStyle w:val="normaltextrun"/>
          <w:rFonts w:ascii="Arial" w:hAnsi="Arial" w:cs="Arial"/>
          <w:sz w:val="22"/>
          <w:szCs w:val="22"/>
        </w:rPr>
        <w:t>.  </w:t>
      </w:r>
      <w:r w:rsidRPr="003467A1">
        <w:rPr>
          <w:rStyle w:val="eop"/>
          <w:rFonts w:ascii="Arial" w:hAnsi="Arial" w:cs="Arial"/>
          <w:sz w:val="22"/>
          <w:szCs w:val="22"/>
        </w:rPr>
        <w:t> </w:t>
      </w:r>
    </w:p>
    <w:p w14:paraId="34F945D9"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https://www.education.vic.gov.au/school/teachers/profdev/Pages/child-centred-approaches-oshc.aspx</w:t>
      </w:r>
      <w:r w:rsidRPr="003467A1">
        <w:rPr>
          <w:rStyle w:val="eop"/>
          <w:rFonts w:ascii="Arial" w:hAnsi="Arial" w:cs="Arial"/>
          <w:sz w:val="22"/>
          <w:szCs w:val="22"/>
        </w:rPr>
        <w:t> </w:t>
      </w:r>
    </w:p>
    <w:p w14:paraId="59F9760A"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5232402A"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Donaldson, P. G. (2015) </w:t>
      </w:r>
      <w:r w:rsidRPr="0021528E">
        <w:rPr>
          <w:rStyle w:val="normaltextrun"/>
          <w:rFonts w:ascii="Arial" w:hAnsi="Arial" w:cs="Arial"/>
          <w:i/>
          <w:iCs/>
          <w:sz w:val="22"/>
          <w:szCs w:val="22"/>
        </w:rPr>
        <w:t>Successful Futures</w:t>
      </w:r>
      <w:r w:rsidRPr="003467A1">
        <w:rPr>
          <w:rStyle w:val="normaltextrun"/>
          <w:rFonts w:ascii="Arial" w:hAnsi="Arial" w:cs="Arial"/>
          <w:sz w:val="22"/>
          <w:szCs w:val="22"/>
        </w:rPr>
        <w:t>. </w:t>
      </w:r>
      <w:r w:rsidRPr="003467A1">
        <w:rPr>
          <w:rStyle w:val="eop"/>
          <w:rFonts w:ascii="Arial" w:hAnsi="Arial" w:cs="Arial"/>
          <w:sz w:val="22"/>
          <w:szCs w:val="22"/>
        </w:rPr>
        <w:t> </w:t>
      </w:r>
    </w:p>
    <w:p w14:paraId="6CD45FA0"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https://www.gov.wales/sites/default/files/publications/2018-03/successful-futures.pdf</w:t>
      </w:r>
      <w:r w:rsidRPr="003467A1">
        <w:rPr>
          <w:rStyle w:val="eop"/>
          <w:rFonts w:ascii="Arial" w:hAnsi="Arial" w:cs="Arial"/>
          <w:sz w:val="22"/>
          <w:szCs w:val="22"/>
        </w:rPr>
        <w:t> </w:t>
      </w:r>
    </w:p>
    <w:p w14:paraId="2A656B32"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0FCE3090" w14:textId="521A06EE"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EBLS. (2020) </w:t>
      </w:r>
      <w:r w:rsidRPr="00AB71AD">
        <w:rPr>
          <w:rStyle w:val="normaltextrun"/>
          <w:rFonts w:ascii="Arial" w:hAnsi="Arial" w:cs="Arial"/>
          <w:i/>
          <w:iCs/>
          <w:sz w:val="22"/>
          <w:szCs w:val="22"/>
        </w:rPr>
        <w:t>This is Experiential Learning</w:t>
      </w:r>
      <w:r w:rsidRPr="00AB71AD">
        <w:rPr>
          <w:rStyle w:val="normaltextrun"/>
          <w:rFonts w:ascii="Arial" w:hAnsi="Arial" w:cs="Arial"/>
          <w:sz w:val="22"/>
          <w:szCs w:val="22"/>
        </w:rPr>
        <w:t>:</w:t>
      </w:r>
      <w:r w:rsidR="00AB71AD">
        <w:rPr>
          <w:rStyle w:val="normaltextrun"/>
          <w:rFonts w:ascii="Arial" w:hAnsi="Arial" w:cs="Arial"/>
          <w:sz w:val="22"/>
          <w:szCs w:val="22"/>
        </w:rPr>
        <w:t xml:space="preserve"> </w:t>
      </w:r>
      <w:r w:rsidRPr="00AB71AD">
        <w:rPr>
          <w:rStyle w:val="normaltextrun"/>
          <w:rFonts w:ascii="Arial" w:hAnsi="Arial" w:cs="Arial"/>
          <w:sz w:val="22"/>
          <w:szCs w:val="22"/>
        </w:rPr>
        <w:t>EBLS</w:t>
      </w:r>
      <w:r w:rsidRPr="003467A1">
        <w:rPr>
          <w:rStyle w:val="normaltextrun"/>
          <w:rFonts w:ascii="Arial" w:hAnsi="Arial" w:cs="Arial"/>
          <w:sz w:val="22"/>
          <w:szCs w:val="22"/>
        </w:rPr>
        <w:t xml:space="preserve"> [Video].</w:t>
      </w:r>
      <w:r w:rsidRPr="003467A1">
        <w:rPr>
          <w:rStyle w:val="eop"/>
          <w:rFonts w:ascii="Arial" w:hAnsi="Arial" w:cs="Arial"/>
          <w:sz w:val="22"/>
          <w:szCs w:val="22"/>
        </w:rPr>
        <w:t> </w:t>
      </w:r>
    </w:p>
    <w:p w14:paraId="7429BE27"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https://www.youtube.com/watch?v=0TeaFPSQsMY</w:t>
      </w:r>
      <w:r w:rsidRPr="003467A1">
        <w:rPr>
          <w:rStyle w:val="eop"/>
          <w:rFonts w:ascii="Arial" w:hAnsi="Arial" w:cs="Arial"/>
          <w:sz w:val="22"/>
          <w:szCs w:val="22"/>
        </w:rPr>
        <w:t> </w:t>
      </w:r>
    </w:p>
    <w:p w14:paraId="0070E711"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065D2543"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Educating Adventures. (No date) </w:t>
      </w:r>
      <w:r w:rsidRPr="00AB71AD">
        <w:rPr>
          <w:rStyle w:val="normaltextrun"/>
          <w:rFonts w:ascii="Arial" w:hAnsi="Arial" w:cs="Arial"/>
          <w:i/>
          <w:iCs/>
          <w:sz w:val="22"/>
          <w:szCs w:val="22"/>
        </w:rPr>
        <w:t xml:space="preserve">Why is experiential learning </w:t>
      </w:r>
      <w:proofErr w:type="gramStart"/>
      <w:r w:rsidRPr="00AB71AD">
        <w:rPr>
          <w:rStyle w:val="normaltextrun"/>
          <w:rFonts w:ascii="Arial" w:hAnsi="Arial" w:cs="Arial"/>
          <w:i/>
          <w:iCs/>
          <w:sz w:val="22"/>
          <w:szCs w:val="22"/>
        </w:rPr>
        <w:t>important?.</w:t>
      </w:r>
      <w:proofErr w:type="gramEnd"/>
      <w:r w:rsidRPr="003467A1">
        <w:rPr>
          <w:rStyle w:val="normaltextrun"/>
          <w:rFonts w:ascii="Arial" w:hAnsi="Arial" w:cs="Arial"/>
          <w:sz w:val="22"/>
          <w:szCs w:val="22"/>
        </w:rPr>
        <w:t> </w:t>
      </w:r>
      <w:r w:rsidRPr="003467A1">
        <w:rPr>
          <w:rStyle w:val="eop"/>
          <w:rFonts w:ascii="Arial" w:hAnsi="Arial" w:cs="Arial"/>
          <w:sz w:val="22"/>
          <w:szCs w:val="22"/>
        </w:rPr>
        <w:t> </w:t>
      </w:r>
    </w:p>
    <w:p w14:paraId="3E6B23A7"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https://www.easchooltours.com/blog/experiential-learning-learn-through-experience</w:t>
      </w:r>
      <w:r w:rsidRPr="003467A1">
        <w:rPr>
          <w:rStyle w:val="eop"/>
          <w:rFonts w:ascii="Arial" w:hAnsi="Arial" w:cs="Arial"/>
          <w:sz w:val="22"/>
          <w:szCs w:val="22"/>
        </w:rPr>
        <w:t> </w:t>
      </w:r>
    </w:p>
    <w:p w14:paraId="2F43985E"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4F390871"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Education World. (2023) </w:t>
      </w:r>
      <w:r w:rsidRPr="00AB71AD">
        <w:rPr>
          <w:rStyle w:val="normaltextrun"/>
          <w:rFonts w:ascii="Arial" w:hAnsi="Arial" w:cs="Arial"/>
          <w:i/>
          <w:iCs/>
          <w:sz w:val="22"/>
          <w:szCs w:val="22"/>
        </w:rPr>
        <w:t>Will Experiential Learning Increase Student Participation</w:t>
      </w:r>
      <w:r w:rsidRPr="003467A1">
        <w:rPr>
          <w:rStyle w:val="normaltextrun"/>
          <w:rFonts w:ascii="Arial" w:hAnsi="Arial" w:cs="Arial"/>
          <w:sz w:val="22"/>
          <w:szCs w:val="22"/>
        </w:rPr>
        <w:t>.  </w:t>
      </w:r>
      <w:r w:rsidRPr="003467A1">
        <w:rPr>
          <w:rStyle w:val="eop"/>
          <w:rFonts w:ascii="Arial" w:hAnsi="Arial" w:cs="Arial"/>
          <w:sz w:val="22"/>
          <w:szCs w:val="22"/>
        </w:rPr>
        <w:t> </w:t>
      </w:r>
    </w:p>
    <w:p w14:paraId="5A05BD07"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https://www.educationworld.com/teachers/will-experiential-learning-increase-student-participation#:~:text=Experiential%20learning%20improves%20student%20participation,find%20clarity%20and%20reach%20conclusions</w:t>
      </w:r>
      <w:r w:rsidRPr="003467A1">
        <w:rPr>
          <w:rStyle w:val="eop"/>
          <w:rFonts w:ascii="Arial" w:hAnsi="Arial" w:cs="Arial"/>
          <w:sz w:val="22"/>
          <w:szCs w:val="22"/>
        </w:rPr>
        <w:t> </w:t>
      </w:r>
    </w:p>
    <w:p w14:paraId="2931978D"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lastRenderedPageBreak/>
        <w:t>(Accessed: 12 April 2023).</w:t>
      </w:r>
      <w:r w:rsidRPr="003467A1">
        <w:rPr>
          <w:rStyle w:val="eop"/>
          <w:rFonts w:ascii="Arial" w:hAnsi="Arial" w:cs="Arial"/>
          <w:sz w:val="22"/>
          <w:szCs w:val="22"/>
        </w:rPr>
        <w:t> </w:t>
      </w:r>
    </w:p>
    <w:p w14:paraId="6E8FC62D"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Educational Apps store. (2021) </w:t>
      </w:r>
      <w:r w:rsidRPr="00AB71AD">
        <w:rPr>
          <w:rStyle w:val="normaltextrun"/>
          <w:rFonts w:ascii="Arial" w:hAnsi="Arial" w:cs="Arial"/>
          <w:i/>
          <w:iCs/>
          <w:sz w:val="22"/>
          <w:szCs w:val="22"/>
        </w:rPr>
        <w:t>'Independent Learning'</w:t>
      </w:r>
      <w:r w:rsidRPr="003467A1">
        <w:rPr>
          <w:rStyle w:val="normaltextrun"/>
          <w:rFonts w:ascii="Arial" w:hAnsi="Arial" w:cs="Arial"/>
          <w:sz w:val="22"/>
          <w:szCs w:val="22"/>
        </w:rPr>
        <w:t>, Educational Apps store [Blog]. 28 April.</w:t>
      </w:r>
      <w:r w:rsidRPr="003467A1">
        <w:rPr>
          <w:rStyle w:val="eop"/>
          <w:rFonts w:ascii="Arial" w:hAnsi="Arial" w:cs="Arial"/>
          <w:sz w:val="22"/>
          <w:szCs w:val="22"/>
        </w:rPr>
        <w:t> </w:t>
      </w:r>
    </w:p>
    <w:p w14:paraId="1CB290E7"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https://www.educationalappstore.com/blog/independent-learning/</w:t>
      </w:r>
      <w:r w:rsidRPr="003467A1">
        <w:rPr>
          <w:rStyle w:val="eop"/>
          <w:rFonts w:ascii="Arial" w:hAnsi="Arial" w:cs="Arial"/>
          <w:sz w:val="22"/>
          <w:szCs w:val="22"/>
        </w:rPr>
        <w:t> </w:t>
      </w:r>
    </w:p>
    <w:p w14:paraId="096DBEC5"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523C3EAB"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Estyn. (2021) </w:t>
      </w:r>
      <w:r w:rsidRPr="00AB71AD">
        <w:rPr>
          <w:rStyle w:val="normaltextrun"/>
          <w:rFonts w:ascii="Arial" w:hAnsi="Arial" w:cs="Arial"/>
          <w:i/>
          <w:iCs/>
          <w:sz w:val="22"/>
          <w:szCs w:val="22"/>
        </w:rPr>
        <w:t>Evolving approaches to blended learning in independent schools</w:t>
      </w:r>
      <w:r w:rsidRPr="003467A1">
        <w:rPr>
          <w:rStyle w:val="normaltextrun"/>
          <w:rFonts w:ascii="Arial" w:hAnsi="Arial" w:cs="Arial"/>
          <w:sz w:val="22"/>
          <w:szCs w:val="22"/>
        </w:rPr>
        <w:t>. </w:t>
      </w:r>
      <w:r w:rsidRPr="003467A1">
        <w:rPr>
          <w:rStyle w:val="eop"/>
          <w:rFonts w:ascii="Arial" w:hAnsi="Arial" w:cs="Arial"/>
          <w:sz w:val="22"/>
          <w:szCs w:val="22"/>
        </w:rPr>
        <w:t> </w:t>
      </w:r>
    </w:p>
    <w:p w14:paraId="6C3CFB50"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https://www.estyn.gov.wales/system/files/2022-01/Evolving%20approaches%20to%20Blended%20Learning%20in%20Independent%20Schools.pdf</w:t>
      </w:r>
      <w:r w:rsidRPr="003467A1">
        <w:rPr>
          <w:rStyle w:val="eop"/>
          <w:rFonts w:ascii="Arial" w:hAnsi="Arial" w:cs="Arial"/>
          <w:sz w:val="22"/>
          <w:szCs w:val="22"/>
        </w:rPr>
        <w:t> </w:t>
      </w:r>
    </w:p>
    <w:p w14:paraId="7A821A0E"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6C2E7DCC"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Evans, V. (2022) </w:t>
      </w:r>
      <w:r w:rsidRPr="00AB71AD">
        <w:rPr>
          <w:rStyle w:val="normaltextrun"/>
          <w:rFonts w:ascii="Arial" w:hAnsi="Arial" w:cs="Arial"/>
          <w:i/>
          <w:iCs/>
          <w:sz w:val="22"/>
          <w:szCs w:val="22"/>
        </w:rPr>
        <w:t xml:space="preserve">'4 Ways </w:t>
      </w:r>
      <w:proofErr w:type="gramStart"/>
      <w:r w:rsidRPr="00AB71AD">
        <w:rPr>
          <w:rStyle w:val="normaltextrun"/>
          <w:rFonts w:ascii="Arial" w:hAnsi="Arial" w:cs="Arial"/>
          <w:i/>
          <w:iCs/>
          <w:sz w:val="22"/>
          <w:szCs w:val="22"/>
        </w:rPr>
        <w:t>To</w:t>
      </w:r>
      <w:proofErr w:type="gramEnd"/>
      <w:r w:rsidRPr="00AB71AD">
        <w:rPr>
          <w:rStyle w:val="normaltextrun"/>
          <w:rFonts w:ascii="Arial" w:hAnsi="Arial" w:cs="Arial"/>
          <w:i/>
          <w:iCs/>
          <w:sz w:val="22"/>
          <w:szCs w:val="22"/>
        </w:rPr>
        <w:t xml:space="preserve"> Broaden Your Child’s Knowledge'</w:t>
      </w:r>
      <w:r w:rsidRPr="003467A1">
        <w:rPr>
          <w:rStyle w:val="normaltextrun"/>
          <w:rFonts w:ascii="Arial" w:hAnsi="Arial" w:cs="Arial"/>
          <w:sz w:val="22"/>
          <w:szCs w:val="22"/>
        </w:rPr>
        <w:t>, Vikki Evans [Blog]. 13 January. </w:t>
      </w:r>
      <w:r w:rsidRPr="003467A1">
        <w:rPr>
          <w:rStyle w:val="eop"/>
          <w:rFonts w:ascii="Arial" w:hAnsi="Arial" w:cs="Arial"/>
          <w:sz w:val="22"/>
          <w:szCs w:val="22"/>
        </w:rPr>
        <w:t> </w:t>
      </w:r>
    </w:p>
    <w:p w14:paraId="4E9CFEE8"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https://familytravelwithellie.com/4-ways-to-broaden-your-childs-knowledge#:~:text=3)%20Everyday%20Conversations-,One%20of%20the%20best%20ways%20to%20broaden%20your%20child's%20knowledge,that%20interests%20them%2C%20ask%20questions!</w:t>
      </w:r>
      <w:r w:rsidRPr="003467A1">
        <w:rPr>
          <w:rStyle w:val="eop"/>
          <w:rFonts w:ascii="Arial" w:hAnsi="Arial" w:cs="Arial"/>
          <w:sz w:val="22"/>
          <w:szCs w:val="22"/>
        </w:rPr>
        <w:t> </w:t>
      </w:r>
    </w:p>
    <w:p w14:paraId="77EBF799"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3286A94F" w14:textId="3329D0E8"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Greenwood, B. (2020) </w:t>
      </w:r>
      <w:r w:rsidRPr="003C1587">
        <w:rPr>
          <w:rStyle w:val="normaltextrun"/>
          <w:rFonts w:ascii="Arial" w:hAnsi="Arial" w:cs="Arial"/>
          <w:i/>
          <w:iCs/>
          <w:sz w:val="22"/>
          <w:szCs w:val="22"/>
        </w:rPr>
        <w:t>'What is Behaviourism and How to use it in the classroom?'</w:t>
      </w:r>
      <w:r w:rsidRPr="003467A1">
        <w:rPr>
          <w:rStyle w:val="normaltextrun"/>
          <w:rFonts w:ascii="Arial" w:hAnsi="Arial" w:cs="Arial"/>
          <w:sz w:val="22"/>
          <w:szCs w:val="22"/>
        </w:rPr>
        <w:t xml:space="preserve">, Ben Greenwood [Blog]. 13 </w:t>
      </w:r>
      <w:r w:rsidR="003C1587" w:rsidRPr="003467A1">
        <w:rPr>
          <w:rStyle w:val="normaltextrun"/>
          <w:rFonts w:ascii="Arial" w:hAnsi="Arial" w:cs="Arial"/>
          <w:sz w:val="22"/>
          <w:szCs w:val="22"/>
        </w:rPr>
        <w:t>February</w:t>
      </w:r>
      <w:r w:rsidRPr="003467A1">
        <w:rPr>
          <w:rStyle w:val="normaltextrun"/>
          <w:rFonts w:ascii="Arial" w:hAnsi="Arial" w:cs="Arial"/>
          <w:sz w:val="22"/>
          <w:szCs w:val="22"/>
        </w:rPr>
        <w:t>.</w:t>
      </w:r>
      <w:r w:rsidRPr="003467A1">
        <w:rPr>
          <w:rStyle w:val="eop"/>
          <w:rFonts w:ascii="Arial" w:hAnsi="Arial" w:cs="Arial"/>
          <w:sz w:val="22"/>
          <w:szCs w:val="22"/>
        </w:rPr>
        <w:t> </w:t>
      </w:r>
    </w:p>
    <w:p w14:paraId="731A17EF"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https://blog.teamsatchel.com/what-is-behaviourism-and-how-to-use-it-in-the-classroom</w:t>
      </w:r>
      <w:r w:rsidRPr="003467A1">
        <w:rPr>
          <w:rStyle w:val="eop"/>
          <w:rFonts w:ascii="Arial" w:hAnsi="Arial" w:cs="Arial"/>
          <w:sz w:val="22"/>
          <w:szCs w:val="22"/>
        </w:rPr>
        <w:t> </w:t>
      </w:r>
    </w:p>
    <w:p w14:paraId="4B151CAA"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15 April 2023).</w:t>
      </w:r>
      <w:r w:rsidRPr="003467A1">
        <w:rPr>
          <w:rStyle w:val="eop"/>
          <w:rFonts w:ascii="Arial" w:hAnsi="Arial" w:cs="Arial"/>
          <w:sz w:val="22"/>
          <w:szCs w:val="22"/>
        </w:rPr>
        <w:t> </w:t>
      </w:r>
    </w:p>
    <w:p w14:paraId="03F994E1"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Isaacs, B. (2018) </w:t>
      </w:r>
      <w:r w:rsidRPr="003C1587">
        <w:rPr>
          <w:rStyle w:val="normaltextrun"/>
          <w:rFonts w:ascii="Arial" w:hAnsi="Arial" w:cs="Arial"/>
          <w:i/>
          <w:iCs/>
          <w:sz w:val="22"/>
          <w:szCs w:val="22"/>
        </w:rPr>
        <w:t>Understanding the Montessori Approach</w:t>
      </w:r>
      <w:r w:rsidRPr="003467A1">
        <w:rPr>
          <w:rStyle w:val="normaltextrun"/>
          <w:rFonts w:ascii="Arial" w:hAnsi="Arial" w:cs="Arial"/>
          <w:sz w:val="22"/>
          <w:szCs w:val="22"/>
        </w:rPr>
        <w:t>. 2nd ed. London: Routledge.</w:t>
      </w:r>
      <w:r w:rsidRPr="003467A1">
        <w:rPr>
          <w:rStyle w:val="eop"/>
          <w:rFonts w:ascii="Arial" w:hAnsi="Arial" w:cs="Arial"/>
          <w:sz w:val="22"/>
          <w:szCs w:val="22"/>
        </w:rPr>
        <w:t> </w:t>
      </w:r>
    </w:p>
    <w:p w14:paraId="18D13D87"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John Holt GWS. (2020) </w:t>
      </w:r>
      <w:r w:rsidRPr="003C1587">
        <w:rPr>
          <w:rStyle w:val="normaltextrun"/>
          <w:rFonts w:ascii="Arial" w:hAnsi="Arial" w:cs="Arial"/>
          <w:i/>
          <w:iCs/>
          <w:sz w:val="22"/>
          <w:szCs w:val="22"/>
        </w:rPr>
        <w:t>The Foundations of Unschooling</w:t>
      </w:r>
      <w:r w:rsidRPr="003467A1">
        <w:rPr>
          <w:rStyle w:val="normaltextrun"/>
          <w:rFonts w:ascii="Arial" w:hAnsi="Arial" w:cs="Arial"/>
          <w:sz w:val="22"/>
          <w:szCs w:val="22"/>
        </w:rPr>
        <w:t>. </w:t>
      </w:r>
      <w:r w:rsidRPr="003467A1">
        <w:rPr>
          <w:rStyle w:val="eop"/>
          <w:rFonts w:ascii="Arial" w:hAnsi="Arial" w:cs="Arial"/>
          <w:sz w:val="22"/>
          <w:szCs w:val="22"/>
        </w:rPr>
        <w:t> </w:t>
      </w:r>
    </w:p>
    <w:p w14:paraId="2E3229F4"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https://www.johnholtgws.com/the-foundations-of-unschooling</w:t>
      </w:r>
      <w:r w:rsidRPr="003467A1">
        <w:rPr>
          <w:rStyle w:val="eop"/>
          <w:rFonts w:ascii="Arial" w:hAnsi="Arial" w:cs="Arial"/>
          <w:sz w:val="22"/>
          <w:szCs w:val="22"/>
        </w:rPr>
        <w:t> </w:t>
      </w:r>
    </w:p>
    <w:p w14:paraId="55803B2C"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15 April 2023).</w:t>
      </w:r>
      <w:r w:rsidRPr="003467A1">
        <w:rPr>
          <w:rStyle w:val="eop"/>
          <w:rFonts w:ascii="Arial" w:hAnsi="Arial" w:cs="Arial"/>
          <w:sz w:val="22"/>
          <w:szCs w:val="22"/>
        </w:rPr>
        <w:t> </w:t>
      </w:r>
    </w:p>
    <w:p w14:paraId="336AF667"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proofErr w:type="spellStart"/>
      <w:r w:rsidRPr="003467A1">
        <w:rPr>
          <w:rStyle w:val="normaltextrun"/>
          <w:rFonts w:ascii="Arial" w:hAnsi="Arial" w:cs="Arial"/>
          <w:sz w:val="22"/>
          <w:szCs w:val="22"/>
        </w:rPr>
        <w:t>Kinteract</w:t>
      </w:r>
      <w:proofErr w:type="spellEnd"/>
      <w:r w:rsidRPr="003467A1">
        <w:rPr>
          <w:rStyle w:val="normaltextrun"/>
          <w:rFonts w:ascii="Arial" w:hAnsi="Arial" w:cs="Arial"/>
          <w:sz w:val="22"/>
          <w:szCs w:val="22"/>
        </w:rPr>
        <w:t xml:space="preserve">. (2022) </w:t>
      </w:r>
      <w:r w:rsidRPr="003C1587">
        <w:rPr>
          <w:rStyle w:val="normaltextrun"/>
          <w:rFonts w:ascii="Arial" w:hAnsi="Arial" w:cs="Arial"/>
          <w:i/>
          <w:iCs/>
          <w:sz w:val="22"/>
          <w:szCs w:val="22"/>
        </w:rPr>
        <w:t xml:space="preserve">What is “child-led” </w:t>
      </w:r>
      <w:proofErr w:type="gramStart"/>
      <w:r w:rsidRPr="003C1587">
        <w:rPr>
          <w:rStyle w:val="normaltextrun"/>
          <w:rFonts w:ascii="Arial" w:hAnsi="Arial" w:cs="Arial"/>
          <w:i/>
          <w:iCs/>
          <w:sz w:val="22"/>
          <w:szCs w:val="22"/>
        </w:rPr>
        <w:t>learning</w:t>
      </w:r>
      <w:r w:rsidRPr="003467A1">
        <w:rPr>
          <w:rStyle w:val="normaltextrun"/>
          <w:rFonts w:ascii="Arial" w:hAnsi="Arial" w:cs="Arial"/>
          <w:sz w:val="22"/>
          <w:szCs w:val="22"/>
        </w:rPr>
        <w:t>?.</w:t>
      </w:r>
      <w:proofErr w:type="gramEnd"/>
      <w:r w:rsidRPr="003467A1">
        <w:rPr>
          <w:rStyle w:val="normaltextrun"/>
          <w:rFonts w:ascii="Arial" w:hAnsi="Arial" w:cs="Arial"/>
          <w:sz w:val="22"/>
          <w:szCs w:val="22"/>
        </w:rPr>
        <w:t> </w:t>
      </w:r>
      <w:r w:rsidRPr="003467A1">
        <w:rPr>
          <w:rStyle w:val="eop"/>
          <w:rFonts w:ascii="Arial" w:hAnsi="Arial" w:cs="Arial"/>
          <w:sz w:val="22"/>
          <w:szCs w:val="22"/>
        </w:rPr>
        <w:t> </w:t>
      </w:r>
    </w:p>
    <w:p w14:paraId="297BAB14"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https://www.kinteract.co.uk/blog/what-is-child-led-learning#:~:text=Child%2Dled%20learning%20is%20when,task%20to%20their%20own%20direction</w:t>
      </w:r>
      <w:r w:rsidRPr="003467A1">
        <w:rPr>
          <w:rStyle w:val="eop"/>
          <w:rFonts w:ascii="Arial" w:hAnsi="Arial" w:cs="Arial"/>
          <w:sz w:val="22"/>
          <w:szCs w:val="22"/>
        </w:rPr>
        <w:t> </w:t>
      </w:r>
    </w:p>
    <w:p w14:paraId="085EFA0E"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3EABB21E"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Lynch, M. (2019) </w:t>
      </w:r>
      <w:r w:rsidRPr="003C1587">
        <w:rPr>
          <w:rStyle w:val="normaltextrun"/>
          <w:rFonts w:ascii="Arial" w:hAnsi="Arial" w:cs="Arial"/>
          <w:i/>
          <w:iCs/>
          <w:sz w:val="22"/>
          <w:szCs w:val="22"/>
        </w:rPr>
        <w:t>'Pros and cons of cross-curricular teaching'</w:t>
      </w:r>
      <w:r w:rsidRPr="003467A1">
        <w:rPr>
          <w:rStyle w:val="normaltextrun"/>
          <w:rFonts w:ascii="Arial" w:hAnsi="Arial" w:cs="Arial"/>
          <w:sz w:val="22"/>
          <w:szCs w:val="22"/>
        </w:rPr>
        <w:t>, Matthew Lynch [Blog]. 20 June. </w:t>
      </w:r>
      <w:r w:rsidRPr="003467A1">
        <w:rPr>
          <w:rStyle w:val="eop"/>
          <w:rFonts w:ascii="Arial" w:hAnsi="Arial" w:cs="Arial"/>
          <w:sz w:val="22"/>
          <w:szCs w:val="22"/>
        </w:rPr>
        <w:t> </w:t>
      </w:r>
    </w:p>
    <w:p w14:paraId="5BDD0A3B"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https://www.theedadvocate.org/pros-and-cons-of-cross-curricular-teaching/#google_vignette</w:t>
      </w:r>
      <w:r w:rsidRPr="003467A1">
        <w:rPr>
          <w:rStyle w:val="eop"/>
          <w:rFonts w:ascii="Arial" w:hAnsi="Arial" w:cs="Arial"/>
          <w:sz w:val="22"/>
          <w:szCs w:val="22"/>
        </w:rPr>
        <w:t> </w:t>
      </w:r>
    </w:p>
    <w:p w14:paraId="49DE5166"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14 April 2023).</w:t>
      </w:r>
      <w:r w:rsidRPr="003467A1">
        <w:rPr>
          <w:rStyle w:val="eop"/>
          <w:rFonts w:ascii="Arial" w:hAnsi="Arial" w:cs="Arial"/>
          <w:sz w:val="22"/>
          <w:szCs w:val="22"/>
        </w:rPr>
        <w:t> </w:t>
      </w:r>
    </w:p>
    <w:p w14:paraId="70E59955"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MBR University. (2019</w:t>
      </w:r>
      <w:r w:rsidRPr="003C1587">
        <w:rPr>
          <w:rStyle w:val="normaltextrun"/>
          <w:rFonts w:ascii="Arial" w:hAnsi="Arial" w:cs="Arial"/>
          <w:sz w:val="22"/>
          <w:szCs w:val="22"/>
        </w:rPr>
        <w:t>)</w:t>
      </w:r>
      <w:r w:rsidRPr="003C1587">
        <w:rPr>
          <w:rStyle w:val="normaltextrun"/>
          <w:rFonts w:ascii="Arial" w:hAnsi="Arial" w:cs="Arial"/>
          <w:i/>
          <w:iCs/>
          <w:sz w:val="22"/>
          <w:szCs w:val="22"/>
        </w:rPr>
        <w:t xml:space="preserve"> What is…Blended </w:t>
      </w:r>
      <w:proofErr w:type="gramStart"/>
      <w:r w:rsidRPr="003C1587">
        <w:rPr>
          <w:rStyle w:val="normaltextrun"/>
          <w:rFonts w:ascii="Arial" w:hAnsi="Arial" w:cs="Arial"/>
          <w:i/>
          <w:iCs/>
          <w:sz w:val="22"/>
          <w:szCs w:val="22"/>
        </w:rPr>
        <w:t>Learning?</w:t>
      </w:r>
      <w:r w:rsidRPr="003467A1">
        <w:rPr>
          <w:rStyle w:val="normaltextrun"/>
          <w:rFonts w:ascii="Arial" w:hAnsi="Arial" w:cs="Arial"/>
          <w:sz w:val="22"/>
          <w:szCs w:val="22"/>
        </w:rPr>
        <w:t>:</w:t>
      </w:r>
      <w:proofErr w:type="gramEnd"/>
      <w:r w:rsidRPr="003467A1">
        <w:rPr>
          <w:rStyle w:val="normaltextrun"/>
          <w:rFonts w:ascii="Arial" w:hAnsi="Arial" w:cs="Arial"/>
          <w:sz w:val="22"/>
          <w:szCs w:val="22"/>
        </w:rPr>
        <w:t xml:space="preserve"> MBR University [Video] </w:t>
      </w:r>
      <w:r w:rsidRPr="003467A1">
        <w:rPr>
          <w:rStyle w:val="eop"/>
          <w:rFonts w:ascii="Arial" w:hAnsi="Arial" w:cs="Arial"/>
          <w:sz w:val="22"/>
          <w:szCs w:val="22"/>
        </w:rPr>
        <w:t> </w:t>
      </w:r>
    </w:p>
    <w:p w14:paraId="33384592"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lastRenderedPageBreak/>
        <w:t>Available at: https://www.youtube.com/watch?v=-bwhR1ZKGRE</w:t>
      </w:r>
      <w:r w:rsidRPr="003467A1">
        <w:rPr>
          <w:rStyle w:val="eop"/>
          <w:rFonts w:ascii="Arial" w:hAnsi="Arial" w:cs="Arial"/>
          <w:sz w:val="22"/>
          <w:szCs w:val="22"/>
        </w:rPr>
        <w:t> </w:t>
      </w:r>
    </w:p>
    <w:p w14:paraId="10D1B6E7"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58626C9F"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Millwood Education. (2016) </w:t>
      </w:r>
      <w:r w:rsidRPr="003C1587">
        <w:rPr>
          <w:rStyle w:val="normaltextrun"/>
          <w:rFonts w:ascii="Arial" w:hAnsi="Arial" w:cs="Arial"/>
          <w:i/>
          <w:iCs/>
          <w:sz w:val="22"/>
          <w:szCs w:val="22"/>
        </w:rPr>
        <w:t>'Benefits of Role Play in Early Years'</w:t>
      </w:r>
      <w:r w:rsidRPr="003467A1">
        <w:rPr>
          <w:rStyle w:val="normaltextrun"/>
          <w:rFonts w:ascii="Arial" w:hAnsi="Arial" w:cs="Arial"/>
          <w:sz w:val="22"/>
          <w:szCs w:val="22"/>
        </w:rPr>
        <w:t>, Millwood Education [Blog]. 7 July. </w:t>
      </w:r>
      <w:r w:rsidRPr="003467A1">
        <w:rPr>
          <w:rStyle w:val="eop"/>
          <w:rFonts w:ascii="Arial" w:hAnsi="Arial" w:cs="Arial"/>
          <w:sz w:val="22"/>
          <w:szCs w:val="22"/>
        </w:rPr>
        <w:t> </w:t>
      </w:r>
    </w:p>
    <w:p w14:paraId="52EDEC26"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https://www.millwoodeducation.co.uk/blog/post/07/2016/benefits-of-role-play-in-early-years/#:~:text=Role%20play%20is%20an%20important,life%20roles%20or%20fictional%20performances. </w:t>
      </w:r>
      <w:r w:rsidRPr="003467A1">
        <w:rPr>
          <w:rStyle w:val="eop"/>
          <w:rFonts w:ascii="Arial" w:hAnsi="Arial" w:cs="Arial"/>
          <w:sz w:val="22"/>
          <w:szCs w:val="22"/>
        </w:rPr>
        <w:t> </w:t>
      </w:r>
    </w:p>
    <w:p w14:paraId="0C894639"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0957B913"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proofErr w:type="spellStart"/>
      <w:r w:rsidRPr="003467A1">
        <w:rPr>
          <w:rStyle w:val="normaltextrun"/>
          <w:rFonts w:ascii="Arial" w:hAnsi="Arial" w:cs="Arial"/>
          <w:sz w:val="22"/>
          <w:szCs w:val="22"/>
        </w:rPr>
        <w:t>Mrsstrickey</w:t>
      </w:r>
      <w:proofErr w:type="spellEnd"/>
      <w:r w:rsidRPr="003467A1">
        <w:rPr>
          <w:rStyle w:val="normaltextrun"/>
          <w:rFonts w:ascii="Arial" w:hAnsi="Arial" w:cs="Arial"/>
          <w:sz w:val="22"/>
          <w:szCs w:val="22"/>
        </w:rPr>
        <w:t xml:space="preserve">. (2021) </w:t>
      </w:r>
      <w:r w:rsidRPr="003C1587">
        <w:rPr>
          <w:rStyle w:val="normaltextrun"/>
          <w:rFonts w:ascii="Arial" w:hAnsi="Arial" w:cs="Arial"/>
          <w:i/>
          <w:iCs/>
          <w:sz w:val="22"/>
          <w:szCs w:val="22"/>
        </w:rPr>
        <w:t>'The Importance of Prior Knowledge'</w:t>
      </w:r>
      <w:r w:rsidRPr="003467A1">
        <w:rPr>
          <w:rStyle w:val="normaltextrun"/>
          <w:rFonts w:ascii="Arial" w:hAnsi="Arial" w:cs="Arial"/>
          <w:sz w:val="22"/>
          <w:szCs w:val="22"/>
        </w:rPr>
        <w:t xml:space="preserve">, </w:t>
      </w:r>
      <w:proofErr w:type="spellStart"/>
      <w:r w:rsidRPr="003467A1">
        <w:rPr>
          <w:rStyle w:val="normaltextrun"/>
          <w:rFonts w:ascii="Arial" w:hAnsi="Arial" w:cs="Arial"/>
          <w:sz w:val="22"/>
          <w:szCs w:val="22"/>
        </w:rPr>
        <w:t>Mrsstrickey</w:t>
      </w:r>
      <w:proofErr w:type="spellEnd"/>
      <w:r w:rsidRPr="003467A1">
        <w:rPr>
          <w:rStyle w:val="normaltextrun"/>
          <w:rFonts w:ascii="Arial" w:hAnsi="Arial" w:cs="Arial"/>
          <w:sz w:val="22"/>
          <w:szCs w:val="22"/>
        </w:rPr>
        <w:t xml:space="preserve"> [Blog]. 26 October.</w:t>
      </w:r>
      <w:r w:rsidRPr="003467A1">
        <w:rPr>
          <w:rStyle w:val="eop"/>
          <w:rFonts w:ascii="Arial" w:hAnsi="Arial" w:cs="Arial"/>
          <w:sz w:val="22"/>
          <w:szCs w:val="22"/>
        </w:rPr>
        <w:t> </w:t>
      </w:r>
    </w:p>
    <w:p w14:paraId="0563C282"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https://www.teachwithmrst.com/post/the-importance-of-prior-knowledge#:~:text=New%20learning%20is%20constructed%20on,the%20material%20in%20our%20courses</w:t>
      </w:r>
      <w:r w:rsidRPr="003467A1">
        <w:rPr>
          <w:rStyle w:val="eop"/>
          <w:rFonts w:ascii="Arial" w:hAnsi="Arial" w:cs="Arial"/>
          <w:sz w:val="22"/>
          <w:szCs w:val="22"/>
        </w:rPr>
        <w:t> </w:t>
      </w:r>
    </w:p>
    <w:p w14:paraId="5F2995F8"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596B3365"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Nicol, J. &amp; Taplin, J. T. (2018) </w:t>
      </w:r>
      <w:r w:rsidRPr="003C1587">
        <w:rPr>
          <w:rStyle w:val="normaltextrun"/>
          <w:rFonts w:ascii="Arial" w:hAnsi="Arial" w:cs="Arial"/>
          <w:i/>
          <w:iCs/>
          <w:sz w:val="22"/>
          <w:szCs w:val="22"/>
        </w:rPr>
        <w:t>Understanding the Steiner Waldorf approach</w:t>
      </w:r>
      <w:r w:rsidRPr="003467A1">
        <w:rPr>
          <w:rStyle w:val="normaltextrun"/>
          <w:rFonts w:ascii="Arial" w:hAnsi="Arial" w:cs="Arial"/>
          <w:sz w:val="22"/>
          <w:szCs w:val="22"/>
        </w:rPr>
        <w:t>: early years. 2nd ed. Oxon: Routledge.</w:t>
      </w:r>
      <w:r w:rsidRPr="003467A1">
        <w:rPr>
          <w:rStyle w:val="eop"/>
          <w:rFonts w:ascii="Arial" w:hAnsi="Arial" w:cs="Arial"/>
          <w:sz w:val="22"/>
          <w:szCs w:val="22"/>
        </w:rPr>
        <w:t> </w:t>
      </w:r>
    </w:p>
    <w:p w14:paraId="009F7D8A"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OECD. (2014</w:t>
      </w:r>
      <w:r w:rsidRPr="006E66A2">
        <w:rPr>
          <w:rStyle w:val="normaltextrun"/>
          <w:rFonts w:ascii="Arial" w:hAnsi="Arial" w:cs="Arial"/>
          <w:sz w:val="22"/>
          <w:szCs w:val="22"/>
        </w:rPr>
        <w:t>)</w:t>
      </w:r>
      <w:r w:rsidRPr="006E66A2">
        <w:rPr>
          <w:rStyle w:val="normaltextrun"/>
          <w:rFonts w:ascii="Arial" w:hAnsi="Arial" w:cs="Arial"/>
          <w:i/>
          <w:iCs/>
          <w:sz w:val="22"/>
          <w:szCs w:val="22"/>
        </w:rPr>
        <w:t xml:space="preserve"> Improving Schools</w:t>
      </w:r>
      <w:r w:rsidRPr="003467A1">
        <w:rPr>
          <w:rStyle w:val="normaltextrun"/>
          <w:rFonts w:ascii="Arial" w:hAnsi="Arial" w:cs="Arial"/>
          <w:sz w:val="22"/>
          <w:szCs w:val="22"/>
        </w:rPr>
        <w:t>: An OECD Perspective. </w:t>
      </w:r>
      <w:r w:rsidRPr="003467A1">
        <w:rPr>
          <w:rStyle w:val="eop"/>
          <w:rFonts w:ascii="Arial" w:hAnsi="Arial" w:cs="Arial"/>
          <w:sz w:val="22"/>
          <w:szCs w:val="22"/>
        </w:rPr>
        <w:t> </w:t>
      </w:r>
    </w:p>
    <w:p w14:paraId="019FD46E"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https://www.oecd.org/education/Improving-schools-in-Wales.pdf </w:t>
      </w:r>
      <w:r w:rsidRPr="003467A1">
        <w:rPr>
          <w:rStyle w:val="eop"/>
          <w:rFonts w:ascii="Arial" w:hAnsi="Arial" w:cs="Arial"/>
          <w:sz w:val="22"/>
          <w:szCs w:val="22"/>
        </w:rPr>
        <w:t> </w:t>
      </w:r>
    </w:p>
    <w:p w14:paraId="6BA52367"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394C0889"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Patel, H. (2022) </w:t>
      </w:r>
      <w:r w:rsidRPr="006E66A2">
        <w:rPr>
          <w:rStyle w:val="normaltextrun"/>
          <w:rFonts w:ascii="Arial" w:hAnsi="Arial" w:cs="Arial"/>
          <w:i/>
          <w:iCs/>
          <w:sz w:val="22"/>
          <w:szCs w:val="22"/>
        </w:rPr>
        <w:t>'How to promote independent learning in the primary classroom'</w:t>
      </w:r>
      <w:r w:rsidRPr="003467A1">
        <w:rPr>
          <w:rStyle w:val="normaltextrun"/>
          <w:rFonts w:ascii="Arial" w:hAnsi="Arial" w:cs="Arial"/>
          <w:sz w:val="22"/>
          <w:szCs w:val="22"/>
        </w:rPr>
        <w:t xml:space="preserve">, </w:t>
      </w:r>
      <w:proofErr w:type="spellStart"/>
      <w:r w:rsidRPr="003467A1">
        <w:rPr>
          <w:rStyle w:val="normaltextrun"/>
          <w:rFonts w:ascii="Arial" w:hAnsi="Arial" w:cs="Arial"/>
          <w:sz w:val="22"/>
          <w:szCs w:val="22"/>
        </w:rPr>
        <w:t>Hemina</w:t>
      </w:r>
      <w:proofErr w:type="spellEnd"/>
      <w:r w:rsidRPr="003467A1">
        <w:rPr>
          <w:rStyle w:val="normaltextrun"/>
          <w:rFonts w:ascii="Arial" w:hAnsi="Arial" w:cs="Arial"/>
          <w:sz w:val="22"/>
          <w:szCs w:val="22"/>
        </w:rPr>
        <w:t xml:space="preserve"> Patel [Blog]. 20 April </w:t>
      </w:r>
      <w:r w:rsidRPr="003467A1">
        <w:rPr>
          <w:rStyle w:val="eop"/>
          <w:rFonts w:ascii="Arial" w:hAnsi="Arial" w:cs="Arial"/>
          <w:sz w:val="22"/>
          <w:szCs w:val="22"/>
        </w:rPr>
        <w:t> </w:t>
      </w:r>
    </w:p>
    <w:p w14:paraId="34F04078"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https://doodlelearning.com/post/promoting-independent-learning-in-the-primary-classroom</w:t>
      </w:r>
      <w:r w:rsidRPr="003467A1">
        <w:rPr>
          <w:rStyle w:val="eop"/>
          <w:rFonts w:ascii="Arial" w:hAnsi="Arial" w:cs="Arial"/>
          <w:sz w:val="22"/>
          <w:szCs w:val="22"/>
        </w:rPr>
        <w:t> </w:t>
      </w:r>
    </w:p>
    <w:p w14:paraId="7FE6071E"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36AC0DB3"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Saul Mcleod, P. (2023) </w:t>
      </w:r>
      <w:r w:rsidRPr="006E66A2">
        <w:rPr>
          <w:rStyle w:val="normaltextrun"/>
          <w:rFonts w:ascii="Arial" w:hAnsi="Arial" w:cs="Arial"/>
          <w:i/>
          <w:iCs/>
          <w:sz w:val="22"/>
          <w:szCs w:val="22"/>
        </w:rPr>
        <w:t>'Operant Conditioning: What It Is, How It Works, And Examples'</w:t>
      </w:r>
      <w:r w:rsidRPr="003467A1">
        <w:rPr>
          <w:rStyle w:val="normaltextrun"/>
          <w:rFonts w:ascii="Arial" w:hAnsi="Arial" w:cs="Arial"/>
          <w:sz w:val="22"/>
          <w:szCs w:val="22"/>
        </w:rPr>
        <w:t>, Saul Mcleod [Blog]. 14 March.</w:t>
      </w:r>
      <w:r w:rsidRPr="003467A1">
        <w:rPr>
          <w:rStyle w:val="eop"/>
          <w:rFonts w:ascii="Arial" w:hAnsi="Arial" w:cs="Arial"/>
          <w:sz w:val="22"/>
          <w:szCs w:val="22"/>
        </w:rPr>
        <w:t> </w:t>
      </w:r>
    </w:p>
    <w:p w14:paraId="019652FD"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https://www.simplypsychology.org/operant-conditioning.html#:~:text=Skinner%20in%20his%20theory%20of,reward%20is%20a%20reinforcing%20stimulus.</w:t>
      </w:r>
      <w:r w:rsidRPr="003467A1">
        <w:rPr>
          <w:rStyle w:val="eop"/>
          <w:rFonts w:ascii="Arial" w:hAnsi="Arial" w:cs="Arial"/>
          <w:sz w:val="22"/>
          <w:szCs w:val="22"/>
        </w:rPr>
        <w:t> </w:t>
      </w:r>
    </w:p>
    <w:p w14:paraId="7EFA67E8"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15 April 2023).</w:t>
      </w:r>
      <w:r w:rsidRPr="003467A1">
        <w:rPr>
          <w:rStyle w:val="eop"/>
          <w:rFonts w:ascii="Arial" w:hAnsi="Arial" w:cs="Arial"/>
          <w:sz w:val="22"/>
          <w:szCs w:val="22"/>
        </w:rPr>
        <w:t> </w:t>
      </w:r>
    </w:p>
    <w:p w14:paraId="677131BB"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proofErr w:type="spellStart"/>
      <w:r w:rsidRPr="003467A1">
        <w:rPr>
          <w:rStyle w:val="normaltextrun"/>
          <w:rFonts w:ascii="Arial" w:hAnsi="Arial" w:cs="Arial"/>
          <w:sz w:val="22"/>
          <w:szCs w:val="22"/>
        </w:rPr>
        <w:t>Schmelzer</w:t>
      </w:r>
      <w:proofErr w:type="spellEnd"/>
      <w:r w:rsidRPr="003467A1">
        <w:rPr>
          <w:rStyle w:val="normaltextrun"/>
          <w:rFonts w:ascii="Arial" w:hAnsi="Arial" w:cs="Arial"/>
          <w:sz w:val="22"/>
          <w:szCs w:val="22"/>
        </w:rPr>
        <w:t xml:space="preserve">, G. (2015) </w:t>
      </w:r>
      <w:r w:rsidRPr="006E66A2">
        <w:rPr>
          <w:rStyle w:val="normaltextrun"/>
          <w:rFonts w:ascii="Arial" w:hAnsi="Arial" w:cs="Arial"/>
          <w:i/>
          <w:iCs/>
          <w:sz w:val="22"/>
          <w:szCs w:val="22"/>
        </w:rPr>
        <w:t>'Understanding Learning and Memory</w:t>
      </w:r>
      <w:r w:rsidRPr="003467A1">
        <w:rPr>
          <w:rStyle w:val="normaltextrun"/>
          <w:rFonts w:ascii="Arial" w:hAnsi="Arial" w:cs="Arial"/>
          <w:sz w:val="22"/>
          <w:szCs w:val="22"/>
        </w:rPr>
        <w:t xml:space="preserve">: The Neuroscience of Repetition', Gretchen </w:t>
      </w:r>
      <w:proofErr w:type="spellStart"/>
      <w:r w:rsidRPr="003467A1">
        <w:rPr>
          <w:rStyle w:val="normaltextrun"/>
          <w:rFonts w:ascii="Arial" w:hAnsi="Arial" w:cs="Arial"/>
          <w:sz w:val="22"/>
          <w:szCs w:val="22"/>
        </w:rPr>
        <w:t>Scmelzer</w:t>
      </w:r>
      <w:proofErr w:type="spellEnd"/>
      <w:r w:rsidRPr="003467A1">
        <w:rPr>
          <w:rStyle w:val="normaltextrun"/>
          <w:rFonts w:ascii="Arial" w:hAnsi="Arial" w:cs="Arial"/>
          <w:sz w:val="22"/>
          <w:szCs w:val="22"/>
        </w:rPr>
        <w:t xml:space="preserve"> [Blog]. 11 January.</w:t>
      </w:r>
      <w:r w:rsidRPr="003467A1">
        <w:rPr>
          <w:rStyle w:val="eop"/>
          <w:rFonts w:ascii="Arial" w:hAnsi="Arial" w:cs="Arial"/>
          <w:sz w:val="22"/>
          <w:szCs w:val="22"/>
        </w:rPr>
        <w:t> </w:t>
      </w:r>
    </w:p>
    <w:p w14:paraId="7C8DC173"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http://gretchenschmelzer.com/blog-1/2015/1/11/understanding-learning-and-memory-the-neuroscience-of-repetition#:~:text=Repetition%20creates%20long%20term%20memory,multiplication%20tables)%20relies%20on%20repetition.</w:t>
      </w:r>
      <w:r w:rsidRPr="003467A1">
        <w:rPr>
          <w:rStyle w:val="eop"/>
          <w:rFonts w:ascii="Arial" w:hAnsi="Arial" w:cs="Arial"/>
          <w:sz w:val="22"/>
          <w:szCs w:val="22"/>
        </w:rPr>
        <w:t> </w:t>
      </w:r>
    </w:p>
    <w:p w14:paraId="654355E8"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14 April 2023).</w:t>
      </w:r>
      <w:r w:rsidRPr="003467A1">
        <w:rPr>
          <w:rStyle w:val="eop"/>
          <w:rFonts w:ascii="Arial" w:hAnsi="Arial" w:cs="Arial"/>
          <w:sz w:val="22"/>
          <w:szCs w:val="22"/>
        </w:rPr>
        <w:t> </w:t>
      </w:r>
    </w:p>
    <w:p w14:paraId="63438C4E"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lastRenderedPageBreak/>
        <w:t xml:space="preserve">Sprouts. (2021) </w:t>
      </w:r>
      <w:r w:rsidRPr="006E66A2">
        <w:rPr>
          <w:rStyle w:val="normaltextrun"/>
          <w:rFonts w:ascii="Arial" w:hAnsi="Arial" w:cs="Arial"/>
          <w:i/>
          <w:iCs/>
          <w:sz w:val="22"/>
          <w:szCs w:val="22"/>
        </w:rPr>
        <w:t>Bruner’s 3 Steps of Learning in a Spiral Curriculum</w:t>
      </w:r>
      <w:r w:rsidRPr="003467A1">
        <w:rPr>
          <w:rStyle w:val="normaltextrun"/>
          <w:rFonts w:ascii="Arial" w:hAnsi="Arial" w:cs="Arial"/>
          <w:sz w:val="22"/>
          <w:szCs w:val="22"/>
        </w:rPr>
        <w:t>. </w:t>
      </w:r>
      <w:r w:rsidRPr="003467A1">
        <w:rPr>
          <w:rStyle w:val="eop"/>
          <w:rFonts w:ascii="Arial" w:hAnsi="Arial" w:cs="Arial"/>
          <w:sz w:val="22"/>
          <w:szCs w:val="22"/>
        </w:rPr>
        <w:t> </w:t>
      </w:r>
    </w:p>
    <w:p w14:paraId="316A832C"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https://sproutsschools.com/bruners-spiral-curriculum/#:~:text=Jerome%20Bruner's%20Theory%20of%20Development,ve%20learned%20into%20%E2%80%9CLanguage%E2%80%9D</w:t>
      </w:r>
      <w:r w:rsidRPr="003467A1">
        <w:rPr>
          <w:rStyle w:val="eop"/>
          <w:rFonts w:ascii="Arial" w:hAnsi="Arial" w:cs="Arial"/>
          <w:sz w:val="22"/>
          <w:szCs w:val="22"/>
        </w:rPr>
        <w:t> </w:t>
      </w:r>
    </w:p>
    <w:p w14:paraId="5E370BF8"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00D312E6" w14:textId="202A3418" w:rsidR="009E5212" w:rsidRPr="003467A1" w:rsidRDefault="00CE796D"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Structural</w:t>
      </w:r>
      <w:r w:rsidR="009E5212" w:rsidRPr="003467A1">
        <w:rPr>
          <w:rStyle w:val="normaltextrun"/>
          <w:rFonts w:ascii="Arial" w:hAnsi="Arial" w:cs="Arial"/>
          <w:sz w:val="22"/>
          <w:szCs w:val="22"/>
        </w:rPr>
        <w:t xml:space="preserve"> Learning. (No Date) </w:t>
      </w:r>
      <w:r w:rsidR="009E5212" w:rsidRPr="006E66A2">
        <w:rPr>
          <w:rStyle w:val="normaltextrun"/>
          <w:rFonts w:ascii="Arial" w:hAnsi="Arial" w:cs="Arial"/>
          <w:i/>
          <w:iCs/>
          <w:sz w:val="22"/>
          <w:szCs w:val="22"/>
        </w:rPr>
        <w:t>Direct Instruction: A Teacher's Guide.</w:t>
      </w:r>
      <w:r w:rsidR="009E5212" w:rsidRPr="003467A1">
        <w:rPr>
          <w:rStyle w:val="normaltextrun"/>
          <w:rFonts w:ascii="Arial" w:hAnsi="Arial" w:cs="Arial"/>
          <w:sz w:val="22"/>
          <w:szCs w:val="22"/>
        </w:rPr>
        <w:t> </w:t>
      </w:r>
      <w:r w:rsidR="009E5212" w:rsidRPr="003467A1">
        <w:rPr>
          <w:rStyle w:val="eop"/>
          <w:rFonts w:ascii="Arial" w:hAnsi="Arial" w:cs="Arial"/>
          <w:sz w:val="22"/>
          <w:szCs w:val="22"/>
        </w:rPr>
        <w:t> </w:t>
      </w:r>
    </w:p>
    <w:p w14:paraId="3C88A0F3"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https://www.structural-learning.com/post/direct-instruction-a-teachers-guide#:~:text=What%20is%20this%3F,-Report%20Ad&amp;text=Direct%20instruction%20of%20a%20well,the%20front%20of%20a%20classroom</w:t>
      </w:r>
      <w:r w:rsidRPr="003467A1">
        <w:rPr>
          <w:rStyle w:val="eop"/>
          <w:rFonts w:ascii="Arial" w:hAnsi="Arial" w:cs="Arial"/>
          <w:sz w:val="22"/>
          <w:szCs w:val="22"/>
        </w:rPr>
        <w:t> </w:t>
      </w:r>
    </w:p>
    <w:p w14:paraId="6093683D"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1212C8ED" w14:textId="07D6D428" w:rsidR="009E5212" w:rsidRPr="003467A1" w:rsidRDefault="00CE796D"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Structural</w:t>
      </w:r>
      <w:r w:rsidR="009E5212" w:rsidRPr="003467A1">
        <w:rPr>
          <w:rStyle w:val="normaltextrun"/>
          <w:rFonts w:ascii="Arial" w:hAnsi="Arial" w:cs="Arial"/>
          <w:sz w:val="22"/>
          <w:szCs w:val="22"/>
        </w:rPr>
        <w:t xml:space="preserve"> Learning. (No date) </w:t>
      </w:r>
      <w:r w:rsidR="009E5212" w:rsidRPr="006E66A2">
        <w:rPr>
          <w:rStyle w:val="normaltextrun"/>
          <w:rFonts w:ascii="Arial" w:hAnsi="Arial" w:cs="Arial"/>
          <w:i/>
          <w:iCs/>
          <w:sz w:val="22"/>
          <w:szCs w:val="22"/>
        </w:rPr>
        <w:t>Vygotsky's Theory</w:t>
      </w:r>
      <w:r w:rsidR="009E5212" w:rsidRPr="003467A1">
        <w:rPr>
          <w:rStyle w:val="normaltextrun"/>
          <w:rFonts w:ascii="Arial" w:hAnsi="Arial" w:cs="Arial"/>
          <w:sz w:val="22"/>
          <w:szCs w:val="22"/>
        </w:rPr>
        <w:t>. </w:t>
      </w:r>
      <w:r w:rsidR="009E5212" w:rsidRPr="003467A1">
        <w:rPr>
          <w:rStyle w:val="eop"/>
          <w:rFonts w:ascii="Arial" w:hAnsi="Arial" w:cs="Arial"/>
          <w:sz w:val="22"/>
          <w:szCs w:val="22"/>
        </w:rPr>
        <w:t> </w:t>
      </w:r>
    </w:p>
    <w:p w14:paraId="75B2DAA0"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https://www.structural-learning.com/post/vygotskys-theory</w:t>
      </w:r>
      <w:r w:rsidRPr="003467A1">
        <w:rPr>
          <w:rStyle w:val="eop"/>
          <w:rFonts w:ascii="Arial" w:hAnsi="Arial" w:cs="Arial"/>
          <w:sz w:val="22"/>
          <w:szCs w:val="22"/>
        </w:rPr>
        <w:t> </w:t>
      </w:r>
    </w:p>
    <w:p w14:paraId="697A249C"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0DDB5183" w14:textId="231E5191" w:rsidR="009E5212" w:rsidRPr="003467A1" w:rsidRDefault="00CE796D"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Structural</w:t>
      </w:r>
      <w:r w:rsidR="009E5212" w:rsidRPr="003467A1">
        <w:rPr>
          <w:rStyle w:val="normaltextrun"/>
          <w:rFonts w:ascii="Arial" w:hAnsi="Arial" w:cs="Arial"/>
          <w:sz w:val="22"/>
          <w:szCs w:val="22"/>
        </w:rPr>
        <w:t xml:space="preserve"> Learning. (No date) </w:t>
      </w:r>
      <w:r w:rsidR="009E5212" w:rsidRPr="006E66A2">
        <w:rPr>
          <w:rStyle w:val="normaltextrun"/>
          <w:rFonts w:ascii="Arial" w:hAnsi="Arial" w:cs="Arial"/>
          <w:i/>
          <w:iCs/>
          <w:sz w:val="22"/>
          <w:szCs w:val="22"/>
        </w:rPr>
        <w:t>Direct Instruction</w:t>
      </w:r>
      <w:r w:rsidR="009E5212" w:rsidRPr="003467A1">
        <w:rPr>
          <w:rStyle w:val="normaltextrun"/>
          <w:rFonts w:ascii="Arial" w:hAnsi="Arial" w:cs="Arial"/>
          <w:sz w:val="22"/>
          <w:szCs w:val="22"/>
        </w:rPr>
        <w:t>: A Teacher's Guide.  </w:t>
      </w:r>
      <w:r w:rsidR="009E5212" w:rsidRPr="003467A1">
        <w:rPr>
          <w:rStyle w:val="eop"/>
          <w:rFonts w:ascii="Arial" w:hAnsi="Arial" w:cs="Arial"/>
          <w:sz w:val="22"/>
          <w:szCs w:val="22"/>
        </w:rPr>
        <w:t> </w:t>
      </w:r>
    </w:p>
    <w:p w14:paraId="31D2C417"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https://www.structural-learning.com/post/direct-instruction-a-teachers-guide#:~:text=What%20is%20this%3F,-Report%20Ad&amp;text=Direct%20instruction%20of%20a%20well,the%20front%20of%20a%20classroom</w:t>
      </w:r>
      <w:r w:rsidRPr="003467A1">
        <w:rPr>
          <w:rStyle w:val="eop"/>
          <w:rFonts w:ascii="Arial" w:hAnsi="Arial" w:cs="Arial"/>
          <w:sz w:val="22"/>
          <w:szCs w:val="22"/>
        </w:rPr>
        <w:t> </w:t>
      </w:r>
    </w:p>
    <w:p w14:paraId="7DB9745A"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4EB1A445"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Teach for Life. (2017) </w:t>
      </w:r>
      <w:r w:rsidRPr="00EE0548">
        <w:rPr>
          <w:rStyle w:val="normaltextrun"/>
          <w:rFonts w:ascii="Arial" w:hAnsi="Arial" w:cs="Arial"/>
          <w:i/>
          <w:iCs/>
          <w:sz w:val="22"/>
          <w:szCs w:val="22"/>
        </w:rPr>
        <w:t>Feedback</w:t>
      </w:r>
      <w:r w:rsidRPr="003467A1">
        <w:rPr>
          <w:rStyle w:val="normaltextrun"/>
          <w:rFonts w:ascii="Arial" w:hAnsi="Arial" w:cs="Arial"/>
          <w:sz w:val="22"/>
          <w:szCs w:val="22"/>
        </w:rPr>
        <w:t>: Teach for Life [Video] </w:t>
      </w:r>
      <w:r w:rsidRPr="003467A1">
        <w:rPr>
          <w:rStyle w:val="eop"/>
          <w:rFonts w:ascii="Arial" w:hAnsi="Arial" w:cs="Arial"/>
          <w:sz w:val="22"/>
          <w:szCs w:val="22"/>
        </w:rPr>
        <w:t> </w:t>
      </w:r>
    </w:p>
    <w:p w14:paraId="0FF7C369"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https://www.youtube.com/watch?v=BxoscWYGj_M</w:t>
      </w:r>
      <w:r w:rsidRPr="003467A1">
        <w:rPr>
          <w:rStyle w:val="eop"/>
          <w:rFonts w:ascii="Arial" w:hAnsi="Arial" w:cs="Arial"/>
          <w:sz w:val="22"/>
          <w:szCs w:val="22"/>
        </w:rPr>
        <w:t> </w:t>
      </w:r>
    </w:p>
    <w:p w14:paraId="2F104C8A"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1F552938"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The Welsh Assembly Government. (2008) </w:t>
      </w:r>
      <w:r w:rsidRPr="00EE0548">
        <w:rPr>
          <w:rStyle w:val="normaltextrun"/>
          <w:rFonts w:ascii="Arial" w:hAnsi="Arial" w:cs="Arial"/>
          <w:i/>
          <w:iCs/>
          <w:sz w:val="22"/>
          <w:szCs w:val="22"/>
        </w:rPr>
        <w:t>Learning and Teaching Pedagogy</w:t>
      </w:r>
      <w:r w:rsidRPr="003467A1">
        <w:rPr>
          <w:rStyle w:val="normaltextrun"/>
          <w:rFonts w:ascii="Arial" w:hAnsi="Arial" w:cs="Arial"/>
          <w:sz w:val="22"/>
          <w:szCs w:val="22"/>
        </w:rPr>
        <w:t>. </w:t>
      </w:r>
      <w:r w:rsidRPr="003467A1">
        <w:rPr>
          <w:rStyle w:val="eop"/>
          <w:rFonts w:ascii="Arial" w:hAnsi="Arial" w:cs="Arial"/>
          <w:sz w:val="22"/>
          <w:szCs w:val="22"/>
        </w:rPr>
        <w:t> </w:t>
      </w:r>
    </w:p>
    <w:p w14:paraId="211B1014"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https://hwb.gov.wales/storage/8f0b360f-f1f6-4bec-b11a-df88168007f9/learning-and-teaching-pedagogy.pdf</w:t>
      </w:r>
      <w:r w:rsidRPr="003467A1">
        <w:rPr>
          <w:rStyle w:val="eop"/>
          <w:rFonts w:ascii="Arial" w:hAnsi="Arial" w:cs="Arial"/>
          <w:sz w:val="22"/>
          <w:szCs w:val="22"/>
        </w:rPr>
        <w:t> </w:t>
      </w:r>
    </w:p>
    <w:p w14:paraId="264494BA"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300A65A9"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xml:space="preserve">The Welsh Government. (2015) </w:t>
      </w:r>
      <w:r w:rsidRPr="00EE0548">
        <w:rPr>
          <w:rStyle w:val="normaltextrun"/>
          <w:rFonts w:ascii="Arial" w:hAnsi="Arial" w:cs="Arial"/>
          <w:i/>
          <w:iCs/>
          <w:sz w:val="22"/>
          <w:szCs w:val="22"/>
        </w:rPr>
        <w:t>Successful Futures. Looking at the Curriculum and Assessment Arrangements in Wales.</w:t>
      </w:r>
      <w:r w:rsidRPr="003467A1">
        <w:rPr>
          <w:rStyle w:val="normaltextrun"/>
          <w:rFonts w:ascii="Arial" w:hAnsi="Arial" w:cs="Arial"/>
          <w:sz w:val="22"/>
          <w:szCs w:val="22"/>
        </w:rPr>
        <w:t> </w:t>
      </w:r>
      <w:r w:rsidRPr="003467A1">
        <w:rPr>
          <w:rStyle w:val="eop"/>
          <w:rFonts w:ascii="Arial" w:hAnsi="Arial" w:cs="Arial"/>
          <w:sz w:val="22"/>
          <w:szCs w:val="22"/>
        </w:rPr>
        <w:t> </w:t>
      </w:r>
    </w:p>
    <w:p w14:paraId="19EABFD1"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https://www.gov.wales/sites/default/files/publications/2018-03/succesful-futures-a-summary-of-professor-graham-donaldsons-report.pdf</w:t>
      </w:r>
      <w:r w:rsidRPr="003467A1">
        <w:rPr>
          <w:rStyle w:val="eop"/>
          <w:rFonts w:ascii="Arial" w:hAnsi="Arial" w:cs="Arial"/>
          <w:sz w:val="22"/>
          <w:szCs w:val="22"/>
        </w:rPr>
        <w:t> </w:t>
      </w:r>
    </w:p>
    <w:p w14:paraId="5DCD69F9"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2C676660" w14:textId="77777777" w:rsidR="009E5212" w:rsidRPr="00EE0548" w:rsidRDefault="009E5212" w:rsidP="003467A1">
      <w:pPr>
        <w:pStyle w:val="paragraph"/>
        <w:spacing w:before="0" w:beforeAutospacing="0" w:after="0" w:afterAutospacing="0" w:line="360" w:lineRule="auto"/>
        <w:textAlignment w:val="baseline"/>
        <w:rPr>
          <w:rFonts w:ascii="Arial" w:hAnsi="Arial" w:cs="Arial"/>
          <w:i/>
          <w:iCs/>
          <w:sz w:val="22"/>
          <w:szCs w:val="22"/>
        </w:rPr>
      </w:pPr>
      <w:r w:rsidRPr="003467A1">
        <w:rPr>
          <w:rStyle w:val="normaltextrun"/>
          <w:rFonts w:ascii="Arial" w:hAnsi="Arial" w:cs="Arial"/>
          <w:sz w:val="22"/>
          <w:szCs w:val="22"/>
        </w:rPr>
        <w:t xml:space="preserve">The Welsh Government. (2018) </w:t>
      </w:r>
      <w:r w:rsidRPr="00EE0548">
        <w:rPr>
          <w:rStyle w:val="normaltextrun"/>
          <w:rFonts w:ascii="Arial" w:hAnsi="Arial" w:cs="Arial"/>
          <w:i/>
          <w:iCs/>
          <w:sz w:val="22"/>
          <w:szCs w:val="22"/>
        </w:rPr>
        <w:t xml:space="preserve">How is my child doing in the Foundation </w:t>
      </w:r>
      <w:proofErr w:type="gramStart"/>
      <w:r w:rsidRPr="00EE0548">
        <w:rPr>
          <w:rStyle w:val="normaltextrun"/>
          <w:rFonts w:ascii="Arial" w:hAnsi="Arial" w:cs="Arial"/>
          <w:i/>
          <w:iCs/>
          <w:sz w:val="22"/>
          <w:szCs w:val="22"/>
        </w:rPr>
        <w:t>Phase?.</w:t>
      </w:r>
      <w:proofErr w:type="gramEnd"/>
      <w:r w:rsidRPr="00EE0548">
        <w:rPr>
          <w:rStyle w:val="normaltextrun"/>
          <w:rFonts w:ascii="Arial" w:hAnsi="Arial" w:cs="Arial"/>
          <w:i/>
          <w:iCs/>
          <w:sz w:val="22"/>
          <w:szCs w:val="22"/>
        </w:rPr>
        <w:t> </w:t>
      </w:r>
      <w:r w:rsidRPr="00EE0548">
        <w:rPr>
          <w:rStyle w:val="eop"/>
          <w:rFonts w:ascii="Arial" w:hAnsi="Arial" w:cs="Arial"/>
          <w:i/>
          <w:iCs/>
          <w:sz w:val="22"/>
          <w:szCs w:val="22"/>
        </w:rPr>
        <w:t> </w:t>
      </w:r>
    </w:p>
    <w:p w14:paraId="15CF4074"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https://www.gov.wales/sites/default/files/publications/2018-06/how-is-my-child-doing-in-the-foundation-phase-a-guide-for-parents-and-carers.pdf</w:t>
      </w:r>
      <w:r w:rsidRPr="003467A1">
        <w:rPr>
          <w:rStyle w:val="eop"/>
          <w:rFonts w:ascii="Arial" w:hAnsi="Arial" w:cs="Arial"/>
          <w:sz w:val="22"/>
          <w:szCs w:val="22"/>
        </w:rPr>
        <w:t> </w:t>
      </w:r>
    </w:p>
    <w:p w14:paraId="4AE851DF"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4D99A689" w14:textId="77777777" w:rsidR="009E5212" w:rsidRPr="00EE0548" w:rsidRDefault="009E5212" w:rsidP="003467A1">
      <w:pPr>
        <w:pStyle w:val="paragraph"/>
        <w:spacing w:before="0" w:beforeAutospacing="0" w:after="0" w:afterAutospacing="0" w:line="360" w:lineRule="auto"/>
        <w:textAlignment w:val="baseline"/>
        <w:rPr>
          <w:rFonts w:ascii="Arial" w:hAnsi="Arial" w:cs="Arial"/>
          <w:i/>
          <w:iCs/>
          <w:sz w:val="22"/>
          <w:szCs w:val="22"/>
        </w:rPr>
      </w:pPr>
      <w:r w:rsidRPr="003467A1">
        <w:rPr>
          <w:rStyle w:val="normaltextrun"/>
          <w:rFonts w:ascii="Arial" w:hAnsi="Arial" w:cs="Arial"/>
          <w:sz w:val="22"/>
          <w:szCs w:val="22"/>
        </w:rPr>
        <w:lastRenderedPageBreak/>
        <w:t xml:space="preserve">Turnaround for children. (No date) </w:t>
      </w:r>
      <w:r w:rsidRPr="00EE0548">
        <w:rPr>
          <w:rStyle w:val="normaltextrun"/>
          <w:rFonts w:ascii="Arial" w:hAnsi="Arial" w:cs="Arial"/>
          <w:i/>
          <w:iCs/>
          <w:sz w:val="22"/>
          <w:szCs w:val="22"/>
        </w:rPr>
        <w:t>Rich Learning Experiences and Knowledge Development. </w:t>
      </w:r>
      <w:r w:rsidRPr="00EE0548">
        <w:rPr>
          <w:rStyle w:val="eop"/>
          <w:rFonts w:ascii="Arial" w:hAnsi="Arial" w:cs="Arial"/>
          <w:i/>
          <w:iCs/>
          <w:sz w:val="22"/>
          <w:szCs w:val="22"/>
        </w:rPr>
        <w:t> </w:t>
      </w:r>
    </w:p>
    <w:p w14:paraId="1A96BD66"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https://turnaroundusa.org/rich-learning-experiences-and-knowledge-development/#:~:text=Students%20learn%20best%20when%20they,to%20new%20contexts%20and%20problems.</w:t>
      </w:r>
      <w:r w:rsidRPr="003467A1">
        <w:rPr>
          <w:rStyle w:val="eop"/>
          <w:rFonts w:ascii="Arial" w:hAnsi="Arial" w:cs="Arial"/>
          <w:sz w:val="22"/>
          <w:szCs w:val="22"/>
        </w:rPr>
        <w:t> </w:t>
      </w:r>
    </w:p>
    <w:p w14:paraId="23ECAD8D"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49CAB63D" w14:textId="11760DA5" w:rsidR="009E5212" w:rsidRPr="00EE0548" w:rsidRDefault="009E5212" w:rsidP="003467A1">
      <w:pPr>
        <w:pStyle w:val="paragraph"/>
        <w:spacing w:before="0" w:beforeAutospacing="0" w:after="0" w:afterAutospacing="0" w:line="360" w:lineRule="auto"/>
        <w:textAlignment w:val="baseline"/>
        <w:rPr>
          <w:rFonts w:ascii="Arial" w:hAnsi="Arial" w:cs="Arial"/>
          <w:i/>
          <w:iCs/>
          <w:sz w:val="22"/>
          <w:szCs w:val="22"/>
        </w:rPr>
      </w:pPr>
      <w:r w:rsidRPr="003467A1">
        <w:rPr>
          <w:rStyle w:val="normaltextrun"/>
          <w:rFonts w:ascii="Arial" w:hAnsi="Arial" w:cs="Arial"/>
          <w:sz w:val="22"/>
          <w:szCs w:val="22"/>
        </w:rPr>
        <w:t>Twinkl</w:t>
      </w:r>
      <w:r w:rsidR="00CE796D">
        <w:rPr>
          <w:rStyle w:val="normaltextrun"/>
          <w:rFonts w:ascii="Arial" w:hAnsi="Arial" w:cs="Arial"/>
          <w:sz w:val="22"/>
          <w:szCs w:val="22"/>
        </w:rPr>
        <w:t>.</w:t>
      </w:r>
      <w:r w:rsidRPr="003467A1">
        <w:rPr>
          <w:rStyle w:val="normaltextrun"/>
          <w:rFonts w:ascii="Arial" w:hAnsi="Arial" w:cs="Arial"/>
          <w:sz w:val="22"/>
          <w:szCs w:val="22"/>
        </w:rPr>
        <w:t xml:space="preserve"> </w:t>
      </w:r>
      <w:r w:rsidR="00CE796D">
        <w:rPr>
          <w:rStyle w:val="normaltextrun"/>
          <w:rFonts w:ascii="Arial" w:hAnsi="Arial" w:cs="Arial"/>
          <w:sz w:val="22"/>
          <w:szCs w:val="22"/>
        </w:rPr>
        <w:t>(</w:t>
      </w:r>
      <w:r w:rsidRPr="003467A1">
        <w:rPr>
          <w:rStyle w:val="normaltextrun"/>
          <w:rFonts w:ascii="Arial" w:hAnsi="Arial" w:cs="Arial"/>
          <w:sz w:val="22"/>
          <w:szCs w:val="22"/>
        </w:rPr>
        <w:t>No date</w:t>
      </w:r>
      <w:r w:rsidR="00CE796D">
        <w:rPr>
          <w:rStyle w:val="normaltextrun"/>
          <w:rFonts w:ascii="Arial" w:hAnsi="Arial" w:cs="Arial"/>
          <w:sz w:val="22"/>
          <w:szCs w:val="22"/>
        </w:rPr>
        <w:t>)</w:t>
      </w:r>
      <w:r w:rsidRPr="003467A1">
        <w:rPr>
          <w:rStyle w:val="normaltextrun"/>
          <w:rFonts w:ascii="Arial" w:hAnsi="Arial" w:cs="Arial"/>
          <w:sz w:val="22"/>
          <w:szCs w:val="22"/>
        </w:rPr>
        <w:t xml:space="preserve"> </w:t>
      </w:r>
      <w:r w:rsidRPr="00EE0548">
        <w:rPr>
          <w:rStyle w:val="normaltextrun"/>
          <w:rFonts w:ascii="Arial" w:hAnsi="Arial" w:cs="Arial"/>
          <w:i/>
          <w:iCs/>
          <w:sz w:val="22"/>
          <w:szCs w:val="22"/>
        </w:rPr>
        <w:t xml:space="preserve">Why do we use resources in </w:t>
      </w:r>
      <w:proofErr w:type="gramStart"/>
      <w:r w:rsidRPr="00EE0548">
        <w:rPr>
          <w:rStyle w:val="normaltextrun"/>
          <w:rFonts w:ascii="Arial" w:hAnsi="Arial" w:cs="Arial"/>
          <w:i/>
          <w:iCs/>
          <w:sz w:val="22"/>
          <w:szCs w:val="22"/>
        </w:rPr>
        <w:t>teaching?.</w:t>
      </w:r>
      <w:proofErr w:type="gramEnd"/>
      <w:r w:rsidRPr="00EE0548">
        <w:rPr>
          <w:rStyle w:val="normaltextrun"/>
          <w:rFonts w:ascii="Arial" w:hAnsi="Arial" w:cs="Arial"/>
          <w:i/>
          <w:iCs/>
          <w:sz w:val="22"/>
          <w:szCs w:val="22"/>
        </w:rPr>
        <w:t> </w:t>
      </w:r>
      <w:r w:rsidRPr="00EE0548">
        <w:rPr>
          <w:rStyle w:val="eop"/>
          <w:rFonts w:ascii="Arial" w:hAnsi="Arial" w:cs="Arial"/>
          <w:i/>
          <w:iCs/>
          <w:sz w:val="22"/>
          <w:szCs w:val="22"/>
        </w:rPr>
        <w:t> </w:t>
      </w:r>
    </w:p>
    <w:p w14:paraId="00BE2EF6"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Available at: https://www.twinkl.co.uk/teaching-wiki/resources-in-teaching</w:t>
      </w:r>
      <w:r w:rsidRPr="003467A1">
        <w:rPr>
          <w:rStyle w:val="eop"/>
          <w:rFonts w:ascii="Arial" w:hAnsi="Arial" w:cs="Arial"/>
          <w:sz w:val="22"/>
          <w:szCs w:val="22"/>
        </w:rPr>
        <w:t> </w:t>
      </w:r>
    </w:p>
    <w:p w14:paraId="1B1C3CF4"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(Accessed: 12 April 2023).</w:t>
      </w:r>
      <w:r w:rsidRPr="003467A1">
        <w:rPr>
          <w:rStyle w:val="eop"/>
          <w:rFonts w:ascii="Arial" w:hAnsi="Arial" w:cs="Arial"/>
          <w:sz w:val="22"/>
          <w:szCs w:val="22"/>
        </w:rPr>
        <w:t> </w:t>
      </w:r>
    </w:p>
    <w:p w14:paraId="255B2F37" w14:textId="77777777" w:rsidR="009E5212" w:rsidRPr="003467A1" w:rsidRDefault="009E5212" w:rsidP="003467A1">
      <w:pPr>
        <w:pStyle w:val="paragraph"/>
        <w:spacing w:before="0" w:beforeAutospacing="0" w:after="0" w:afterAutospacing="0" w:line="360" w:lineRule="auto"/>
        <w:textAlignment w:val="baseline"/>
        <w:rPr>
          <w:rFonts w:ascii="Arial" w:hAnsi="Arial" w:cs="Arial"/>
          <w:sz w:val="22"/>
          <w:szCs w:val="22"/>
        </w:rPr>
      </w:pPr>
      <w:r w:rsidRPr="003467A1">
        <w:rPr>
          <w:rStyle w:val="normaltextrun"/>
          <w:rFonts w:ascii="Arial" w:hAnsi="Arial" w:cs="Arial"/>
          <w:sz w:val="22"/>
          <w:szCs w:val="22"/>
        </w:rPr>
        <w:t> </w:t>
      </w:r>
      <w:r w:rsidRPr="003467A1">
        <w:rPr>
          <w:rStyle w:val="eop"/>
          <w:rFonts w:ascii="Arial" w:hAnsi="Arial" w:cs="Arial"/>
          <w:sz w:val="22"/>
          <w:szCs w:val="22"/>
        </w:rPr>
        <w:t> </w:t>
      </w:r>
    </w:p>
    <w:p w14:paraId="362F1667" w14:textId="77777777" w:rsidR="009E5212" w:rsidRDefault="009E5212" w:rsidP="009E521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477B3F34" w14:textId="77777777" w:rsidR="009E5212" w:rsidRDefault="009E5212" w:rsidP="009E521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5E347E83" w14:textId="77777777" w:rsidR="009E5212" w:rsidRDefault="009E5212" w:rsidP="009E521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1EE65284" w14:textId="77777777" w:rsidR="009E5212" w:rsidRDefault="009E5212" w:rsidP="009E521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04F84D27" w14:textId="77777777" w:rsidR="009E5212" w:rsidRDefault="009E5212" w:rsidP="009E521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44B47150" w14:textId="77777777" w:rsidR="009E5212" w:rsidRDefault="009E5212" w:rsidP="009E521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96BE0FA" w14:textId="77777777" w:rsidR="009E5212" w:rsidRDefault="009E5212" w:rsidP="009E521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sdt>
      <w:sdtPr>
        <w:id w:val="-398751483"/>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791AA239" w14:textId="0A3FB48A" w:rsidR="006E3007" w:rsidRDefault="006E3007" w:rsidP="006E3007">
          <w:pPr>
            <w:pStyle w:val="Heading1"/>
          </w:pPr>
        </w:p>
        <w:p w14:paraId="0DCE5D7F" w14:textId="79608C49" w:rsidR="006E3007" w:rsidRDefault="006E3007"/>
      </w:sdtContent>
    </w:sdt>
    <w:p w14:paraId="4497640E" w14:textId="77777777" w:rsidR="00B8511C" w:rsidRDefault="00B8511C"/>
    <w:sectPr w:rsidR="00B8511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2E1CC" w14:textId="77777777" w:rsidR="00FE08CA" w:rsidRDefault="00FE08CA" w:rsidP="00FE08CA">
      <w:pPr>
        <w:spacing w:after="0" w:line="240" w:lineRule="auto"/>
      </w:pPr>
      <w:r>
        <w:separator/>
      </w:r>
    </w:p>
  </w:endnote>
  <w:endnote w:type="continuationSeparator" w:id="0">
    <w:p w14:paraId="37DC2D3C" w14:textId="77777777" w:rsidR="00FE08CA" w:rsidRDefault="00FE08CA" w:rsidP="00FE0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8370788"/>
      <w:docPartObj>
        <w:docPartGallery w:val="Page Numbers (Bottom of Page)"/>
        <w:docPartUnique/>
      </w:docPartObj>
    </w:sdtPr>
    <w:sdtEndPr>
      <w:rPr>
        <w:noProof/>
      </w:rPr>
    </w:sdtEndPr>
    <w:sdtContent>
      <w:p w14:paraId="2CFEAEAE" w14:textId="677DAD0E" w:rsidR="00FE08CA" w:rsidRDefault="00FE08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05BBEC" w14:textId="77777777" w:rsidR="00FE08CA" w:rsidRDefault="00FE08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33DC0" w14:textId="77777777" w:rsidR="00FE08CA" w:rsidRDefault="00FE08CA" w:rsidP="00FE08CA">
      <w:pPr>
        <w:spacing w:after="0" w:line="240" w:lineRule="auto"/>
      </w:pPr>
      <w:r>
        <w:separator/>
      </w:r>
    </w:p>
  </w:footnote>
  <w:footnote w:type="continuationSeparator" w:id="0">
    <w:p w14:paraId="6C8AAF7D" w14:textId="77777777" w:rsidR="00FE08CA" w:rsidRDefault="00FE08CA" w:rsidP="00FE08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EDCA4" w14:textId="08FB53CA" w:rsidR="00FE08CA" w:rsidRDefault="0029381E">
    <w:pPr>
      <w:pStyle w:val="Header"/>
    </w:pPr>
    <w:r>
      <w:t xml:space="preserve">ECAD4008                                                                                                       </w:t>
    </w:r>
    <w:r w:rsidR="00FE6431">
      <w:t xml:space="preserve">  </w:t>
    </w:r>
    <w:r>
      <w:t>Student Number: 22005</w:t>
    </w:r>
    <w:r w:rsidR="00FE6431">
      <w:t>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212"/>
    <w:rsid w:val="000416E8"/>
    <w:rsid w:val="00053F98"/>
    <w:rsid w:val="000C1184"/>
    <w:rsid w:val="001032AB"/>
    <w:rsid w:val="00140F94"/>
    <w:rsid w:val="00145E29"/>
    <w:rsid w:val="0017560A"/>
    <w:rsid w:val="001B2431"/>
    <w:rsid w:val="001D3AE2"/>
    <w:rsid w:val="001E0C65"/>
    <w:rsid w:val="001E19CA"/>
    <w:rsid w:val="001F7F93"/>
    <w:rsid w:val="0021528E"/>
    <w:rsid w:val="00244F2E"/>
    <w:rsid w:val="002621C1"/>
    <w:rsid w:val="00265125"/>
    <w:rsid w:val="002774C7"/>
    <w:rsid w:val="00283814"/>
    <w:rsid w:val="0029381E"/>
    <w:rsid w:val="002B00DB"/>
    <w:rsid w:val="002C2B6E"/>
    <w:rsid w:val="002D2C0F"/>
    <w:rsid w:val="00306E27"/>
    <w:rsid w:val="003467A1"/>
    <w:rsid w:val="003855F2"/>
    <w:rsid w:val="003A3171"/>
    <w:rsid w:val="003A6968"/>
    <w:rsid w:val="003C1587"/>
    <w:rsid w:val="00405D85"/>
    <w:rsid w:val="004218CE"/>
    <w:rsid w:val="00460165"/>
    <w:rsid w:val="00471142"/>
    <w:rsid w:val="004A4016"/>
    <w:rsid w:val="004C04BE"/>
    <w:rsid w:val="004E049C"/>
    <w:rsid w:val="005366FD"/>
    <w:rsid w:val="00563C40"/>
    <w:rsid w:val="00565476"/>
    <w:rsid w:val="005972C3"/>
    <w:rsid w:val="00613744"/>
    <w:rsid w:val="0064062B"/>
    <w:rsid w:val="006545CB"/>
    <w:rsid w:val="006620FB"/>
    <w:rsid w:val="00692802"/>
    <w:rsid w:val="006C2946"/>
    <w:rsid w:val="006E3007"/>
    <w:rsid w:val="006E318C"/>
    <w:rsid w:val="006E66A2"/>
    <w:rsid w:val="00703595"/>
    <w:rsid w:val="00704D3B"/>
    <w:rsid w:val="007138C3"/>
    <w:rsid w:val="0079742A"/>
    <w:rsid w:val="007B78A5"/>
    <w:rsid w:val="007C0D64"/>
    <w:rsid w:val="007F2022"/>
    <w:rsid w:val="007F7CB8"/>
    <w:rsid w:val="008169E5"/>
    <w:rsid w:val="008252E6"/>
    <w:rsid w:val="00873510"/>
    <w:rsid w:val="0087435A"/>
    <w:rsid w:val="008C2D61"/>
    <w:rsid w:val="008D1789"/>
    <w:rsid w:val="008D7BF9"/>
    <w:rsid w:val="0090254B"/>
    <w:rsid w:val="009453BF"/>
    <w:rsid w:val="009722C1"/>
    <w:rsid w:val="00974CBE"/>
    <w:rsid w:val="0099307C"/>
    <w:rsid w:val="009C2BE9"/>
    <w:rsid w:val="009D6835"/>
    <w:rsid w:val="009E519A"/>
    <w:rsid w:val="009E5212"/>
    <w:rsid w:val="009E5CA1"/>
    <w:rsid w:val="00A47D42"/>
    <w:rsid w:val="00A565AD"/>
    <w:rsid w:val="00A5722C"/>
    <w:rsid w:val="00A773B5"/>
    <w:rsid w:val="00A817EF"/>
    <w:rsid w:val="00AA4793"/>
    <w:rsid w:val="00AB71AD"/>
    <w:rsid w:val="00AF5001"/>
    <w:rsid w:val="00B12E7F"/>
    <w:rsid w:val="00B16908"/>
    <w:rsid w:val="00B8511C"/>
    <w:rsid w:val="00B907E0"/>
    <w:rsid w:val="00B94BE4"/>
    <w:rsid w:val="00BC14E5"/>
    <w:rsid w:val="00BD3C4E"/>
    <w:rsid w:val="00CA21AA"/>
    <w:rsid w:val="00CC3139"/>
    <w:rsid w:val="00CE796D"/>
    <w:rsid w:val="00D32549"/>
    <w:rsid w:val="00D56603"/>
    <w:rsid w:val="00D73C34"/>
    <w:rsid w:val="00DC6684"/>
    <w:rsid w:val="00DD022B"/>
    <w:rsid w:val="00E32400"/>
    <w:rsid w:val="00E47B9A"/>
    <w:rsid w:val="00E60462"/>
    <w:rsid w:val="00E80C6B"/>
    <w:rsid w:val="00EA45BF"/>
    <w:rsid w:val="00EE0548"/>
    <w:rsid w:val="00F46EC3"/>
    <w:rsid w:val="00F815E4"/>
    <w:rsid w:val="00FC0067"/>
    <w:rsid w:val="00FE08CA"/>
    <w:rsid w:val="00FE6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64A7E"/>
  <w15:chartTrackingRefBased/>
  <w15:docId w15:val="{1BA0846B-6944-4AE5-8505-19F27C55C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3007"/>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E521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9E5212"/>
  </w:style>
  <w:style w:type="character" w:customStyle="1" w:styleId="eop">
    <w:name w:val="eop"/>
    <w:basedOn w:val="DefaultParagraphFont"/>
    <w:rsid w:val="009E5212"/>
  </w:style>
  <w:style w:type="character" w:customStyle="1" w:styleId="tabchar">
    <w:name w:val="tabchar"/>
    <w:basedOn w:val="DefaultParagraphFont"/>
    <w:rsid w:val="009E5212"/>
  </w:style>
  <w:style w:type="table" w:styleId="TableGrid">
    <w:name w:val="Table Grid"/>
    <w:basedOn w:val="TableNormal"/>
    <w:uiPriority w:val="39"/>
    <w:rsid w:val="00D73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E3007"/>
    <w:rPr>
      <w:rFonts w:asciiTheme="majorHAnsi" w:eastAsiaTheme="majorEastAsia" w:hAnsiTheme="majorHAnsi" w:cstheme="majorBidi"/>
      <w:color w:val="2F5496" w:themeColor="accent1" w:themeShade="BF"/>
      <w:kern w:val="0"/>
      <w:sz w:val="32"/>
      <w:szCs w:val="32"/>
      <w:lang w:val="en-US"/>
      <w14:ligatures w14:val="none"/>
    </w:rPr>
  </w:style>
  <w:style w:type="paragraph" w:styleId="Header">
    <w:name w:val="header"/>
    <w:basedOn w:val="Normal"/>
    <w:link w:val="HeaderChar"/>
    <w:uiPriority w:val="99"/>
    <w:unhideWhenUsed/>
    <w:rsid w:val="00FE08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08CA"/>
  </w:style>
  <w:style w:type="paragraph" w:styleId="Footer">
    <w:name w:val="footer"/>
    <w:basedOn w:val="Normal"/>
    <w:link w:val="FooterChar"/>
    <w:uiPriority w:val="99"/>
    <w:unhideWhenUsed/>
    <w:rsid w:val="00FE08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08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152581">
      <w:bodyDiv w:val="1"/>
      <w:marLeft w:val="0"/>
      <w:marRight w:val="0"/>
      <w:marTop w:val="0"/>
      <w:marBottom w:val="0"/>
      <w:divBdr>
        <w:top w:val="none" w:sz="0" w:space="0" w:color="auto"/>
        <w:left w:val="none" w:sz="0" w:space="0" w:color="auto"/>
        <w:bottom w:val="none" w:sz="0" w:space="0" w:color="auto"/>
        <w:right w:val="none" w:sz="0" w:space="0" w:color="auto"/>
      </w:divBdr>
      <w:divsChild>
        <w:div w:id="1893542027">
          <w:marLeft w:val="0"/>
          <w:marRight w:val="0"/>
          <w:marTop w:val="0"/>
          <w:marBottom w:val="0"/>
          <w:divBdr>
            <w:top w:val="none" w:sz="0" w:space="0" w:color="auto"/>
            <w:left w:val="none" w:sz="0" w:space="0" w:color="auto"/>
            <w:bottom w:val="none" w:sz="0" w:space="0" w:color="auto"/>
            <w:right w:val="none" w:sz="0" w:space="0" w:color="auto"/>
          </w:divBdr>
        </w:div>
        <w:div w:id="1813712853">
          <w:marLeft w:val="0"/>
          <w:marRight w:val="0"/>
          <w:marTop w:val="0"/>
          <w:marBottom w:val="0"/>
          <w:divBdr>
            <w:top w:val="none" w:sz="0" w:space="0" w:color="auto"/>
            <w:left w:val="none" w:sz="0" w:space="0" w:color="auto"/>
            <w:bottom w:val="none" w:sz="0" w:space="0" w:color="auto"/>
            <w:right w:val="none" w:sz="0" w:space="0" w:color="auto"/>
          </w:divBdr>
        </w:div>
        <w:div w:id="1734618906">
          <w:marLeft w:val="0"/>
          <w:marRight w:val="0"/>
          <w:marTop w:val="0"/>
          <w:marBottom w:val="0"/>
          <w:divBdr>
            <w:top w:val="none" w:sz="0" w:space="0" w:color="auto"/>
            <w:left w:val="none" w:sz="0" w:space="0" w:color="auto"/>
            <w:bottom w:val="none" w:sz="0" w:space="0" w:color="auto"/>
            <w:right w:val="none" w:sz="0" w:space="0" w:color="auto"/>
          </w:divBdr>
        </w:div>
        <w:div w:id="486095281">
          <w:marLeft w:val="0"/>
          <w:marRight w:val="0"/>
          <w:marTop w:val="0"/>
          <w:marBottom w:val="0"/>
          <w:divBdr>
            <w:top w:val="none" w:sz="0" w:space="0" w:color="auto"/>
            <w:left w:val="none" w:sz="0" w:space="0" w:color="auto"/>
            <w:bottom w:val="none" w:sz="0" w:space="0" w:color="auto"/>
            <w:right w:val="none" w:sz="0" w:space="0" w:color="auto"/>
          </w:divBdr>
        </w:div>
        <w:div w:id="1165776549">
          <w:marLeft w:val="0"/>
          <w:marRight w:val="0"/>
          <w:marTop w:val="0"/>
          <w:marBottom w:val="0"/>
          <w:divBdr>
            <w:top w:val="none" w:sz="0" w:space="0" w:color="auto"/>
            <w:left w:val="none" w:sz="0" w:space="0" w:color="auto"/>
            <w:bottom w:val="none" w:sz="0" w:space="0" w:color="auto"/>
            <w:right w:val="none" w:sz="0" w:space="0" w:color="auto"/>
          </w:divBdr>
        </w:div>
        <w:div w:id="313022548">
          <w:marLeft w:val="0"/>
          <w:marRight w:val="0"/>
          <w:marTop w:val="0"/>
          <w:marBottom w:val="0"/>
          <w:divBdr>
            <w:top w:val="none" w:sz="0" w:space="0" w:color="auto"/>
            <w:left w:val="none" w:sz="0" w:space="0" w:color="auto"/>
            <w:bottom w:val="none" w:sz="0" w:space="0" w:color="auto"/>
            <w:right w:val="none" w:sz="0" w:space="0" w:color="auto"/>
          </w:divBdr>
        </w:div>
        <w:div w:id="708604295">
          <w:marLeft w:val="0"/>
          <w:marRight w:val="0"/>
          <w:marTop w:val="0"/>
          <w:marBottom w:val="0"/>
          <w:divBdr>
            <w:top w:val="none" w:sz="0" w:space="0" w:color="auto"/>
            <w:left w:val="none" w:sz="0" w:space="0" w:color="auto"/>
            <w:bottom w:val="none" w:sz="0" w:space="0" w:color="auto"/>
            <w:right w:val="none" w:sz="0" w:space="0" w:color="auto"/>
          </w:divBdr>
        </w:div>
        <w:div w:id="1950311228">
          <w:marLeft w:val="0"/>
          <w:marRight w:val="0"/>
          <w:marTop w:val="0"/>
          <w:marBottom w:val="0"/>
          <w:divBdr>
            <w:top w:val="none" w:sz="0" w:space="0" w:color="auto"/>
            <w:left w:val="none" w:sz="0" w:space="0" w:color="auto"/>
            <w:bottom w:val="none" w:sz="0" w:space="0" w:color="auto"/>
            <w:right w:val="none" w:sz="0" w:space="0" w:color="auto"/>
          </w:divBdr>
        </w:div>
        <w:div w:id="400909124">
          <w:marLeft w:val="0"/>
          <w:marRight w:val="0"/>
          <w:marTop w:val="0"/>
          <w:marBottom w:val="0"/>
          <w:divBdr>
            <w:top w:val="none" w:sz="0" w:space="0" w:color="auto"/>
            <w:left w:val="none" w:sz="0" w:space="0" w:color="auto"/>
            <w:bottom w:val="none" w:sz="0" w:space="0" w:color="auto"/>
            <w:right w:val="none" w:sz="0" w:space="0" w:color="auto"/>
          </w:divBdr>
        </w:div>
        <w:div w:id="1474978727">
          <w:marLeft w:val="0"/>
          <w:marRight w:val="0"/>
          <w:marTop w:val="0"/>
          <w:marBottom w:val="0"/>
          <w:divBdr>
            <w:top w:val="none" w:sz="0" w:space="0" w:color="auto"/>
            <w:left w:val="none" w:sz="0" w:space="0" w:color="auto"/>
            <w:bottom w:val="none" w:sz="0" w:space="0" w:color="auto"/>
            <w:right w:val="none" w:sz="0" w:space="0" w:color="auto"/>
          </w:divBdr>
        </w:div>
        <w:div w:id="485391254">
          <w:marLeft w:val="0"/>
          <w:marRight w:val="0"/>
          <w:marTop w:val="0"/>
          <w:marBottom w:val="0"/>
          <w:divBdr>
            <w:top w:val="none" w:sz="0" w:space="0" w:color="auto"/>
            <w:left w:val="none" w:sz="0" w:space="0" w:color="auto"/>
            <w:bottom w:val="none" w:sz="0" w:space="0" w:color="auto"/>
            <w:right w:val="none" w:sz="0" w:space="0" w:color="auto"/>
          </w:divBdr>
        </w:div>
        <w:div w:id="1656176583">
          <w:marLeft w:val="0"/>
          <w:marRight w:val="0"/>
          <w:marTop w:val="0"/>
          <w:marBottom w:val="0"/>
          <w:divBdr>
            <w:top w:val="none" w:sz="0" w:space="0" w:color="auto"/>
            <w:left w:val="none" w:sz="0" w:space="0" w:color="auto"/>
            <w:bottom w:val="none" w:sz="0" w:space="0" w:color="auto"/>
            <w:right w:val="none" w:sz="0" w:space="0" w:color="auto"/>
          </w:divBdr>
        </w:div>
        <w:div w:id="1132021316">
          <w:marLeft w:val="0"/>
          <w:marRight w:val="0"/>
          <w:marTop w:val="0"/>
          <w:marBottom w:val="0"/>
          <w:divBdr>
            <w:top w:val="none" w:sz="0" w:space="0" w:color="auto"/>
            <w:left w:val="none" w:sz="0" w:space="0" w:color="auto"/>
            <w:bottom w:val="none" w:sz="0" w:space="0" w:color="auto"/>
            <w:right w:val="none" w:sz="0" w:space="0" w:color="auto"/>
          </w:divBdr>
        </w:div>
        <w:div w:id="731659028">
          <w:marLeft w:val="0"/>
          <w:marRight w:val="0"/>
          <w:marTop w:val="0"/>
          <w:marBottom w:val="0"/>
          <w:divBdr>
            <w:top w:val="none" w:sz="0" w:space="0" w:color="auto"/>
            <w:left w:val="none" w:sz="0" w:space="0" w:color="auto"/>
            <w:bottom w:val="none" w:sz="0" w:space="0" w:color="auto"/>
            <w:right w:val="none" w:sz="0" w:space="0" w:color="auto"/>
          </w:divBdr>
        </w:div>
        <w:div w:id="66999025">
          <w:marLeft w:val="0"/>
          <w:marRight w:val="0"/>
          <w:marTop w:val="0"/>
          <w:marBottom w:val="0"/>
          <w:divBdr>
            <w:top w:val="none" w:sz="0" w:space="0" w:color="auto"/>
            <w:left w:val="none" w:sz="0" w:space="0" w:color="auto"/>
            <w:bottom w:val="none" w:sz="0" w:space="0" w:color="auto"/>
            <w:right w:val="none" w:sz="0" w:space="0" w:color="auto"/>
          </w:divBdr>
        </w:div>
        <w:div w:id="57679575">
          <w:marLeft w:val="0"/>
          <w:marRight w:val="0"/>
          <w:marTop w:val="0"/>
          <w:marBottom w:val="0"/>
          <w:divBdr>
            <w:top w:val="none" w:sz="0" w:space="0" w:color="auto"/>
            <w:left w:val="none" w:sz="0" w:space="0" w:color="auto"/>
            <w:bottom w:val="none" w:sz="0" w:space="0" w:color="auto"/>
            <w:right w:val="none" w:sz="0" w:space="0" w:color="auto"/>
          </w:divBdr>
        </w:div>
        <w:div w:id="959334023">
          <w:marLeft w:val="0"/>
          <w:marRight w:val="0"/>
          <w:marTop w:val="0"/>
          <w:marBottom w:val="0"/>
          <w:divBdr>
            <w:top w:val="none" w:sz="0" w:space="0" w:color="auto"/>
            <w:left w:val="none" w:sz="0" w:space="0" w:color="auto"/>
            <w:bottom w:val="none" w:sz="0" w:space="0" w:color="auto"/>
            <w:right w:val="none" w:sz="0" w:space="0" w:color="auto"/>
          </w:divBdr>
        </w:div>
        <w:div w:id="873808307">
          <w:marLeft w:val="0"/>
          <w:marRight w:val="0"/>
          <w:marTop w:val="0"/>
          <w:marBottom w:val="0"/>
          <w:divBdr>
            <w:top w:val="none" w:sz="0" w:space="0" w:color="auto"/>
            <w:left w:val="none" w:sz="0" w:space="0" w:color="auto"/>
            <w:bottom w:val="none" w:sz="0" w:space="0" w:color="auto"/>
            <w:right w:val="none" w:sz="0" w:space="0" w:color="auto"/>
          </w:divBdr>
        </w:div>
        <w:div w:id="209726087">
          <w:marLeft w:val="0"/>
          <w:marRight w:val="0"/>
          <w:marTop w:val="0"/>
          <w:marBottom w:val="0"/>
          <w:divBdr>
            <w:top w:val="none" w:sz="0" w:space="0" w:color="auto"/>
            <w:left w:val="none" w:sz="0" w:space="0" w:color="auto"/>
            <w:bottom w:val="none" w:sz="0" w:space="0" w:color="auto"/>
            <w:right w:val="none" w:sz="0" w:space="0" w:color="auto"/>
          </w:divBdr>
        </w:div>
        <w:div w:id="244387132">
          <w:marLeft w:val="0"/>
          <w:marRight w:val="0"/>
          <w:marTop w:val="0"/>
          <w:marBottom w:val="0"/>
          <w:divBdr>
            <w:top w:val="none" w:sz="0" w:space="0" w:color="auto"/>
            <w:left w:val="none" w:sz="0" w:space="0" w:color="auto"/>
            <w:bottom w:val="none" w:sz="0" w:space="0" w:color="auto"/>
            <w:right w:val="none" w:sz="0" w:space="0" w:color="auto"/>
          </w:divBdr>
        </w:div>
        <w:div w:id="847330762">
          <w:marLeft w:val="0"/>
          <w:marRight w:val="0"/>
          <w:marTop w:val="0"/>
          <w:marBottom w:val="0"/>
          <w:divBdr>
            <w:top w:val="none" w:sz="0" w:space="0" w:color="auto"/>
            <w:left w:val="none" w:sz="0" w:space="0" w:color="auto"/>
            <w:bottom w:val="none" w:sz="0" w:space="0" w:color="auto"/>
            <w:right w:val="none" w:sz="0" w:space="0" w:color="auto"/>
          </w:divBdr>
        </w:div>
        <w:div w:id="1990549443">
          <w:marLeft w:val="0"/>
          <w:marRight w:val="0"/>
          <w:marTop w:val="0"/>
          <w:marBottom w:val="0"/>
          <w:divBdr>
            <w:top w:val="none" w:sz="0" w:space="0" w:color="auto"/>
            <w:left w:val="none" w:sz="0" w:space="0" w:color="auto"/>
            <w:bottom w:val="none" w:sz="0" w:space="0" w:color="auto"/>
            <w:right w:val="none" w:sz="0" w:space="0" w:color="auto"/>
          </w:divBdr>
        </w:div>
        <w:div w:id="1786652922">
          <w:marLeft w:val="0"/>
          <w:marRight w:val="0"/>
          <w:marTop w:val="0"/>
          <w:marBottom w:val="0"/>
          <w:divBdr>
            <w:top w:val="none" w:sz="0" w:space="0" w:color="auto"/>
            <w:left w:val="none" w:sz="0" w:space="0" w:color="auto"/>
            <w:bottom w:val="none" w:sz="0" w:space="0" w:color="auto"/>
            <w:right w:val="none" w:sz="0" w:space="0" w:color="auto"/>
          </w:divBdr>
        </w:div>
        <w:div w:id="544610545">
          <w:marLeft w:val="0"/>
          <w:marRight w:val="0"/>
          <w:marTop w:val="0"/>
          <w:marBottom w:val="0"/>
          <w:divBdr>
            <w:top w:val="none" w:sz="0" w:space="0" w:color="auto"/>
            <w:left w:val="none" w:sz="0" w:space="0" w:color="auto"/>
            <w:bottom w:val="none" w:sz="0" w:space="0" w:color="auto"/>
            <w:right w:val="none" w:sz="0" w:space="0" w:color="auto"/>
          </w:divBdr>
        </w:div>
        <w:div w:id="1884705646">
          <w:marLeft w:val="0"/>
          <w:marRight w:val="0"/>
          <w:marTop w:val="0"/>
          <w:marBottom w:val="0"/>
          <w:divBdr>
            <w:top w:val="none" w:sz="0" w:space="0" w:color="auto"/>
            <w:left w:val="none" w:sz="0" w:space="0" w:color="auto"/>
            <w:bottom w:val="none" w:sz="0" w:space="0" w:color="auto"/>
            <w:right w:val="none" w:sz="0" w:space="0" w:color="auto"/>
          </w:divBdr>
        </w:div>
        <w:div w:id="1239704690">
          <w:marLeft w:val="0"/>
          <w:marRight w:val="0"/>
          <w:marTop w:val="0"/>
          <w:marBottom w:val="0"/>
          <w:divBdr>
            <w:top w:val="none" w:sz="0" w:space="0" w:color="auto"/>
            <w:left w:val="none" w:sz="0" w:space="0" w:color="auto"/>
            <w:bottom w:val="none" w:sz="0" w:space="0" w:color="auto"/>
            <w:right w:val="none" w:sz="0" w:space="0" w:color="auto"/>
          </w:divBdr>
        </w:div>
        <w:div w:id="210580597">
          <w:marLeft w:val="0"/>
          <w:marRight w:val="0"/>
          <w:marTop w:val="0"/>
          <w:marBottom w:val="0"/>
          <w:divBdr>
            <w:top w:val="none" w:sz="0" w:space="0" w:color="auto"/>
            <w:left w:val="none" w:sz="0" w:space="0" w:color="auto"/>
            <w:bottom w:val="none" w:sz="0" w:space="0" w:color="auto"/>
            <w:right w:val="none" w:sz="0" w:space="0" w:color="auto"/>
          </w:divBdr>
        </w:div>
        <w:div w:id="2135520193">
          <w:marLeft w:val="0"/>
          <w:marRight w:val="0"/>
          <w:marTop w:val="0"/>
          <w:marBottom w:val="0"/>
          <w:divBdr>
            <w:top w:val="none" w:sz="0" w:space="0" w:color="auto"/>
            <w:left w:val="none" w:sz="0" w:space="0" w:color="auto"/>
            <w:bottom w:val="none" w:sz="0" w:space="0" w:color="auto"/>
            <w:right w:val="none" w:sz="0" w:space="0" w:color="auto"/>
          </w:divBdr>
        </w:div>
        <w:div w:id="1589538655">
          <w:marLeft w:val="0"/>
          <w:marRight w:val="0"/>
          <w:marTop w:val="0"/>
          <w:marBottom w:val="0"/>
          <w:divBdr>
            <w:top w:val="none" w:sz="0" w:space="0" w:color="auto"/>
            <w:left w:val="none" w:sz="0" w:space="0" w:color="auto"/>
            <w:bottom w:val="none" w:sz="0" w:space="0" w:color="auto"/>
            <w:right w:val="none" w:sz="0" w:space="0" w:color="auto"/>
          </w:divBdr>
        </w:div>
        <w:div w:id="1094475911">
          <w:marLeft w:val="0"/>
          <w:marRight w:val="0"/>
          <w:marTop w:val="0"/>
          <w:marBottom w:val="0"/>
          <w:divBdr>
            <w:top w:val="none" w:sz="0" w:space="0" w:color="auto"/>
            <w:left w:val="none" w:sz="0" w:space="0" w:color="auto"/>
            <w:bottom w:val="none" w:sz="0" w:space="0" w:color="auto"/>
            <w:right w:val="none" w:sz="0" w:space="0" w:color="auto"/>
          </w:divBdr>
        </w:div>
        <w:div w:id="1320303534">
          <w:marLeft w:val="0"/>
          <w:marRight w:val="0"/>
          <w:marTop w:val="0"/>
          <w:marBottom w:val="0"/>
          <w:divBdr>
            <w:top w:val="none" w:sz="0" w:space="0" w:color="auto"/>
            <w:left w:val="none" w:sz="0" w:space="0" w:color="auto"/>
            <w:bottom w:val="none" w:sz="0" w:space="0" w:color="auto"/>
            <w:right w:val="none" w:sz="0" w:space="0" w:color="auto"/>
          </w:divBdr>
        </w:div>
        <w:div w:id="536741501">
          <w:marLeft w:val="0"/>
          <w:marRight w:val="0"/>
          <w:marTop w:val="0"/>
          <w:marBottom w:val="0"/>
          <w:divBdr>
            <w:top w:val="none" w:sz="0" w:space="0" w:color="auto"/>
            <w:left w:val="none" w:sz="0" w:space="0" w:color="auto"/>
            <w:bottom w:val="none" w:sz="0" w:space="0" w:color="auto"/>
            <w:right w:val="none" w:sz="0" w:space="0" w:color="auto"/>
          </w:divBdr>
        </w:div>
        <w:div w:id="29769691">
          <w:marLeft w:val="0"/>
          <w:marRight w:val="0"/>
          <w:marTop w:val="0"/>
          <w:marBottom w:val="0"/>
          <w:divBdr>
            <w:top w:val="none" w:sz="0" w:space="0" w:color="auto"/>
            <w:left w:val="none" w:sz="0" w:space="0" w:color="auto"/>
            <w:bottom w:val="none" w:sz="0" w:space="0" w:color="auto"/>
            <w:right w:val="none" w:sz="0" w:space="0" w:color="auto"/>
          </w:divBdr>
        </w:div>
        <w:div w:id="1637099134">
          <w:marLeft w:val="0"/>
          <w:marRight w:val="0"/>
          <w:marTop w:val="0"/>
          <w:marBottom w:val="0"/>
          <w:divBdr>
            <w:top w:val="none" w:sz="0" w:space="0" w:color="auto"/>
            <w:left w:val="none" w:sz="0" w:space="0" w:color="auto"/>
            <w:bottom w:val="none" w:sz="0" w:space="0" w:color="auto"/>
            <w:right w:val="none" w:sz="0" w:space="0" w:color="auto"/>
          </w:divBdr>
        </w:div>
        <w:div w:id="1274090461">
          <w:marLeft w:val="0"/>
          <w:marRight w:val="0"/>
          <w:marTop w:val="0"/>
          <w:marBottom w:val="0"/>
          <w:divBdr>
            <w:top w:val="none" w:sz="0" w:space="0" w:color="auto"/>
            <w:left w:val="none" w:sz="0" w:space="0" w:color="auto"/>
            <w:bottom w:val="none" w:sz="0" w:space="0" w:color="auto"/>
            <w:right w:val="none" w:sz="0" w:space="0" w:color="auto"/>
          </w:divBdr>
        </w:div>
        <w:div w:id="514616673">
          <w:marLeft w:val="0"/>
          <w:marRight w:val="0"/>
          <w:marTop w:val="0"/>
          <w:marBottom w:val="0"/>
          <w:divBdr>
            <w:top w:val="none" w:sz="0" w:space="0" w:color="auto"/>
            <w:left w:val="none" w:sz="0" w:space="0" w:color="auto"/>
            <w:bottom w:val="none" w:sz="0" w:space="0" w:color="auto"/>
            <w:right w:val="none" w:sz="0" w:space="0" w:color="auto"/>
          </w:divBdr>
        </w:div>
        <w:div w:id="1146750060">
          <w:marLeft w:val="0"/>
          <w:marRight w:val="0"/>
          <w:marTop w:val="0"/>
          <w:marBottom w:val="0"/>
          <w:divBdr>
            <w:top w:val="none" w:sz="0" w:space="0" w:color="auto"/>
            <w:left w:val="none" w:sz="0" w:space="0" w:color="auto"/>
            <w:bottom w:val="none" w:sz="0" w:space="0" w:color="auto"/>
            <w:right w:val="none" w:sz="0" w:space="0" w:color="auto"/>
          </w:divBdr>
        </w:div>
        <w:div w:id="538977175">
          <w:marLeft w:val="0"/>
          <w:marRight w:val="0"/>
          <w:marTop w:val="0"/>
          <w:marBottom w:val="0"/>
          <w:divBdr>
            <w:top w:val="none" w:sz="0" w:space="0" w:color="auto"/>
            <w:left w:val="none" w:sz="0" w:space="0" w:color="auto"/>
            <w:bottom w:val="none" w:sz="0" w:space="0" w:color="auto"/>
            <w:right w:val="none" w:sz="0" w:space="0" w:color="auto"/>
          </w:divBdr>
        </w:div>
        <w:div w:id="1668289523">
          <w:marLeft w:val="0"/>
          <w:marRight w:val="0"/>
          <w:marTop w:val="0"/>
          <w:marBottom w:val="0"/>
          <w:divBdr>
            <w:top w:val="none" w:sz="0" w:space="0" w:color="auto"/>
            <w:left w:val="none" w:sz="0" w:space="0" w:color="auto"/>
            <w:bottom w:val="none" w:sz="0" w:space="0" w:color="auto"/>
            <w:right w:val="none" w:sz="0" w:space="0" w:color="auto"/>
          </w:divBdr>
        </w:div>
        <w:div w:id="1563443282">
          <w:marLeft w:val="0"/>
          <w:marRight w:val="0"/>
          <w:marTop w:val="0"/>
          <w:marBottom w:val="0"/>
          <w:divBdr>
            <w:top w:val="none" w:sz="0" w:space="0" w:color="auto"/>
            <w:left w:val="none" w:sz="0" w:space="0" w:color="auto"/>
            <w:bottom w:val="none" w:sz="0" w:space="0" w:color="auto"/>
            <w:right w:val="none" w:sz="0" w:space="0" w:color="auto"/>
          </w:divBdr>
        </w:div>
        <w:div w:id="630089838">
          <w:marLeft w:val="0"/>
          <w:marRight w:val="0"/>
          <w:marTop w:val="0"/>
          <w:marBottom w:val="0"/>
          <w:divBdr>
            <w:top w:val="none" w:sz="0" w:space="0" w:color="auto"/>
            <w:left w:val="none" w:sz="0" w:space="0" w:color="auto"/>
            <w:bottom w:val="none" w:sz="0" w:space="0" w:color="auto"/>
            <w:right w:val="none" w:sz="0" w:space="0" w:color="auto"/>
          </w:divBdr>
        </w:div>
        <w:div w:id="1558709319">
          <w:marLeft w:val="0"/>
          <w:marRight w:val="0"/>
          <w:marTop w:val="0"/>
          <w:marBottom w:val="0"/>
          <w:divBdr>
            <w:top w:val="none" w:sz="0" w:space="0" w:color="auto"/>
            <w:left w:val="none" w:sz="0" w:space="0" w:color="auto"/>
            <w:bottom w:val="none" w:sz="0" w:space="0" w:color="auto"/>
            <w:right w:val="none" w:sz="0" w:space="0" w:color="auto"/>
          </w:divBdr>
        </w:div>
        <w:div w:id="362244882">
          <w:marLeft w:val="0"/>
          <w:marRight w:val="0"/>
          <w:marTop w:val="0"/>
          <w:marBottom w:val="0"/>
          <w:divBdr>
            <w:top w:val="none" w:sz="0" w:space="0" w:color="auto"/>
            <w:left w:val="none" w:sz="0" w:space="0" w:color="auto"/>
            <w:bottom w:val="none" w:sz="0" w:space="0" w:color="auto"/>
            <w:right w:val="none" w:sz="0" w:space="0" w:color="auto"/>
          </w:divBdr>
        </w:div>
        <w:div w:id="1120995750">
          <w:marLeft w:val="0"/>
          <w:marRight w:val="0"/>
          <w:marTop w:val="0"/>
          <w:marBottom w:val="0"/>
          <w:divBdr>
            <w:top w:val="none" w:sz="0" w:space="0" w:color="auto"/>
            <w:left w:val="none" w:sz="0" w:space="0" w:color="auto"/>
            <w:bottom w:val="none" w:sz="0" w:space="0" w:color="auto"/>
            <w:right w:val="none" w:sz="0" w:space="0" w:color="auto"/>
          </w:divBdr>
        </w:div>
        <w:div w:id="767313748">
          <w:marLeft w:val="0"/>
          <w:marRight w:val="0"/>
          <w:marTop w:val="0"/>
          <w:marBottom w:val="0"/>
          <w:divBdr>
            <w:top w:val="none" w:sz="0" w:space="0" w:color="auto"/>
            <w:left w:val="none" w:sz="0" w:space="0" w:color="auto"/>
            <w:bottom w:val="none" w:sz="0" w:space="0" w:color="auto"/>
            <w:right w:val="none" w:sz="0" w:space="0" w:color="auto"/>
          </w:divBdr>
        </w:div>
        <w:div w:id="1963536037">
          <w:marLeft w:val="0"/>
          <w:marRight w:val="0"/>
          <w:marTop w:val="0"/>
          <w:marBottom w:val="0"/>
          <w:divBdr>
            <w:top w:val="none" w:sz="0" w:space="0" w:color="auto"/>
            <w:left w:val="none" w:sz="0" w:space="0" w:color="auto"/>
            <w:bottom w:val="none" w:sz="0" w:space="0" w:color="auto"/>
            <w:right w:val="none" w:sz="0" w:space="0" w:color="auto"/>
          </w:divBdr>
        </w:div>
        <w:div w:id="2092310029">
          <w:marLeft w:val="0"/>
          <w:marRight w:val="0"/>
          <w:marTop w:val="0"/>
          <w:marBottom w:val="0"/>
          <w:divBdr>
            <w:top w:val="none" w:sz="0" w:space="0" w:color="auto"/>
            <w:left w:val="none" w:sz="0" w:space="0" w:color="auto"/>
            <w:bottom w:val="none" w:sz="0" w:space="0" w:color="auto"/>
            <w:right w:val="none" w:sz="0" w:space="0" w:color="auto"/>
          </w:divBdr>
        </w:div>
        <w:div w:id="2040427009">
          <w:marLeft w:val="0"/>
          <w:marRight w:val="0"/>
          <w:marTop w:val="0"/>
          <w:marBottom w:val="0"/>
          <w:divBdr>
            <w:top w:val="none" w:sz="0" w:space="0" w:color="auto"/>
            <w:left w:val="none" w:sz="0" w:space="0" w:color="auto"/>
            <w:bottom w:val="none" w:sz="0" w:space="0" w:color="auto"/>
            <w:right w:val="none" w:sz="0" w:space="0" w:color="auto"/>
          </w:divBdr>
        </w:div>
        <w:div w:id="830944076">
          <w:marLeft w:val="0"/>
          <w:marRight w:val="0"/>
          <w:marTop w:val="0"/>
          <w:marBottom w:val="0"/>
          <w:divBdr>
            <w:top w:val="none" w:sz="0" w:space="0" w:color="auto"/>
            <w:left w:val="none" w:sz="0" w:space="0" w:color="auto"/>
            <w:bottom w:val="none" w:sz="0" w:space="0" w:color="auto"/>
            <w:right w:val="none" w:sz="0" w:space="0" w:color="auto"/>
          </w:divBdr>
        </w:div>
        <w:div w:id="224610844">
          <w:marLeft w:val="0"/>
          <w:marRight w:val="0"/>
          <w:marTop w:val="0"/>
          <w:marBottom w:val="0"/>
          <w:divBdr>
            <w:top w:val="none" w:sz="0" w:space="0" w:color="auto"/>
            <w:left w:val="none" w:sz="0" w:space="0" w:color="auto"/>
            <w:bottom w:val="none" w:sz="0" w:space="0" w:color="auto"/>
            <w:right w:val="none" w:sz="0" w:space="0" w:color="auto"/>
          </w:divBdr>
        </w:div>
        <w:div w:id="647592952">
          <w:marLeft w:val="0"/>
          <w:marRight w:val="0"/>
          <w:marTop w:val="0"/>
          <w:marBottom w:val="0"/>
          <w:divBdr>
            <w:top w:val="none" w:sz="0" w:space="0" w:color="auto"/>
            <w:left w:val="none" w:sz="0" w:space="0" w:color="auto"/>
            <w:bottom w:val="none" w:sz="0" w:space="0" w:color="auto"/>
            <w:right w:val="none" w:sz="0" w:space="0" w:color="auto"/>
          </w:divBdr>
        </w:div>
        <w:div w:id="2145271062">
          <w:marLeft w:val="0"/>
          <w:marRight w:val="0"/>
          <w:marTop w:val="0"/>
          <w:marBottom w:val="0"/>
          <w:divBdr>
            <w:top w:val="none" w:sz="0" w:space="0" w:color="auto"/>
            <w:left w:val="none" w:sz="0" w:space="0" w:color="auto"/>
            <w:bottom w:val="none" w:sz="0" w:space="0" w:color="auto"/>
            <w:right w:val="none" w:sz="0" w:space="0" w:color="auto"/>
          </w:divBdr>
        </w:div>
        <w:div w:id="526331047">
          <w:marLeft w:val="0"/>
          <w:marRight w:val="0"/>
          <w:marTop w:val="0"/>
          <w:marBottom w:val="0"/>
          <w:divBdr>
            <w:top w:val="none" w:sz="0" w:space="0" w:color="auto"/>
            <w:left w:val="none" w:sz="0" w:space="0" w:color="auto"/>
            <w:bottom w:val="none" w:sz="0" w:space="0" w:color="auto"/>
            <w:right w:val="none" w:sz="0" w:space="0" w:color="auto"/>
          </w:divBdr>
        </w:div>
        <w:div w:id="172573138">
          <w:marLeft w:val="0"/>
          <w:marRight w:val="0"/>
          <w:marTop w:val="0"/>
          <w:marBottom w:val="0"/>
          <w:divBdr>
            <w:top w:val="none" w:sz="0" w:space="0" w:color="auto"/>
            <w:left w:val="none" w:sz="0" w:space="0" w:color="auto"/>
            <w:bottom w:val="none" w:sz="0" w:space="0" w:color="auto"/>
            <w:right w:val="none" w:sz="0" w:space="0" w:color="auto"/>
          </w:divBdr>
        </w:div>
        <w:div w:id="668414061">
          <w:marLeft w:val="0"/>
          <w:marRight w:val="0"/>
          <w:marTop w:val="0"/>
          <w:marBottom w:val="0"/>
          <w:divBdr>
            <w:top w:val="none" w:sz="0" w:space="0" w:color="auto"/>
            <w:left w:val="none" w:sz="0" w:space="0" w:color="auto"/>
            <w:bottom w:val="none" w:sz="0" w:space="0" w:color="auto"/>
            <w:right w:val="none" w:sz="0" w:space="0" w:color="auto"/>
          </w:divBdr>
        </w:div>
        <w:div w:id="1696731782">
          <w:marLeft w:val="0"/>
          <w:marRight w:val="0"/>
          <w:marTop w:val="0"/>
          <w:marBottom w:val="0"/>
          <w:divBdr>
            <w:top w:val="none" w:sz="0" w:space="0" w:color="auto"/>
            <w:left w:val="none" w:sz="0" w:space="0" w:color="auto"/>
            <w:bottom w:val="none" w:sz="0" w:space="0" w:color="auto"/>
            <w:right w:val="none" w:sz="0" w:space="0" w:color="auto"/>
          </w:divBdr>
        </w:div>
        <w:div w:id="868949562">
          <w:marLeft w:val="0"/>
          <w:marRight w:val="0"/>
          <w:marTop w:val="0"/>
          <w:marBottom w:val="0"/>
          <w:divBdr>
            <w:top w:val="none" w:sz="0" w:space="0" w:color="auto"/>
            <w:left w:val="none" w:sz="0" w:space="0" w:color="auto"/>
            <w:bottom w:val="none" w:sz="0" w:space="0" w:color="auto"/>
            <w:right w:val="none" w:sz="0" w:space="0" w:color="auto"/>
          </w:divBdr>
        </w:div>
        <w:div w:id="767887580">
          <w:marLeft w:val="0"/>
          <w:marRight w:val="0"/>
          <w:marTop w:val="0"/>
          <w:marBottom w:val="0"/>
          <w:divBdr>
            <w:top w:val="none" w:sz="0" w:space="0" w:color="auto"/>
            <w:left w:val="none" w:sz="0" w:space="0" w:color="auto"/>
            <w:bottom w:val="none" w:sz="0" w:space="0" w:color="auto"/>
            <w:right w:val="none" w:sz="0" w:space="0" w:color="auto"/>
          </w:divBdr>
        </w:div>
        <w:div w:id="2021814778">
          <w:marLeft w:val="0"/>
          <w:marRight w:val="0"/>
          <w:marTop w:val="0"/>
          <w:marBottom w:val="0"/>
          <w:divBdr>
            <w:top w:val="none" w:sz="0" w:space="0" w:color="auto"/>
            <w:left w:val="none" w:sz="0" w:space="0" w:color="auto"/>
            <w:bottom w:val="none" w:sz="0" w:space="0" w:color="auto"/>
            <w:right w:val="none" w:sz="0" w:space="0" w:color="auto"/>
          </w:divBdr>
        </w:div>
        <w:div w:id="949122298">
          <w:marLeft w:val="0"/>
          <w:marRight w:val="0"/>
          <w:marTop w:val="0"/>
          <w:marBottom w:val="0"/>
          <w:divBdr>
            <w:top w:val="none" w:sz="0" w:space="0" w:color="auto"/>
            <w:left w:val="none" w:sz="0" w:space="0" w:color="auto"/>
            <w:bottom w:val="none" w:sz="0" w:space="0" w:color="auto"/>
            <w:right w:val="none" w:sz="0" w:space="0" w:color="auto"/>
          </w:divBdr>
        </w:div>
        <w:div w:id="1103497057">
          <w:marLeft w:val="0"/>
          <w:marRight w:val="0"/>
          <w:marTop w:val="0"/>
          <w:marBottom w:val="0"/>
          <w:divBdr>
            <w:top w:val="none" w:sz="0" w:space="0" w:color="auto"/>
            <w:left w:val="none" w:sz="0" w:space="0" w:color="auto"/>
            <w:bottom w:val="none" w:sz="0" w:space="0" w:color="auto"/>
            <w:right w:val="none" w:sz="0" w:space="0" w:color="auto"/>
          </w:divBdr>
        </w:div>
        <w:div w:id="496118058">
          <w:marLeft w:val="0"/>
          <w:marRight w:val="0"/>
          <w:marTop w:val="0"/>
          <w:marBottom w:val="0"/>
          <w:divBdr>
            <w:top w:val="none" w:sz="0" w:space="0" w:color="auto"/>
            <w:left w:val="none" w:sz="0" w:space="0" w:color="auto"/>
            <w:bottom w:val="none" w:sz="0" w:space="0" w:color="auto"/>
            <w:right w:val="none" w:sz="0" w:space="0" w:color="auto"/>
          </w:divBdr>
        </w:div>
        <w:div w:id="1411193372">
          <w:marLeft w:val="0"/>
          <w:marRight w:val="0"/>
          <w:marTop w:val="0"/>
          <w:marBottom w:val="0"/>
          <w:divBdr>
            <w:top w:val="none" w:sz="0" w:space="0" w:color="auto"/>
            <w:left w:val="none" w:sz="0" w:space="0" w:color="auto"/>
            <w:bottom w:val="none" w:sz="0" w:space="0" w:color="auto"/>
            <w:right w:val="none" w:sz="0" w:space="0" w:color="auto"/>
          </w:divBdr>
        </w:div>
        <w:div w:id="765423718">
          <w:marLeft w:val="0"/>
          <w:marRight w:val="0"/>
          <w:marTop w:val="0"/>
          <w:marBottom w:val="0"/>
          <w:divBdr>
            <w:top w:val="none" w:sz="0" w:space="0" w:color="auto"/>
            <w:left w:val="none" w:sz="0" w:space="0" w:color="auto"/>
            <w:bottom w:val="none" w:sz="0" w:space="0" w:color="auto"/>
            <w:right w:val="none" w:sz="0" w:space="0" w:color="auto"/>
          </w:divBdr>
        </w:div>
        <w:div w:id="817844260">
          <w:marLeft w:val="0"/>
          <w:marRight w:val="0"/>
          <w:marTop w:val="0"/>
          <w:marBottom w:val="0"/>
          <w:divBdr>
            <w:top w:val="none" w:sz="0" w:space="0" w:color="auto"/>
            <w:left w:val="none" w:sz="0" w:space="0" w:color="auto"/>
            <w:bottom w:val="none" w:sz="0" w:space="0" w:color="auto"/>
            <w:right w:val="none" w:sz="0" w:space="0" w:color="auto"/>
          </w:divBdr>
        </w:div>
        <w:div w:id="459760879">
          <w:marLeft w:val="0"/>
          <w:marRight w:val="0"/>
          <w:marTop w:val="0"/>
          <w:marBottom w:val="0"/>
          <w:divBdr>
            <w:top w:val="none" w:sz="0" w:space="0" w:color="auto"/>
            <w:left w:val="none" w:sz="0" w:space="0" w:color="auto"/>
            <w:bottom w:val="none" w:sz="0" w:space="0" w:color="auto"/>
            <w:right w:val="none" w:sz="0" w:space="0" w:color="auto"/>
          </w:divBdr>
        </w:div>
        <w:div w:id="1071347854">
          <w:marLeft w:val="0"/>
          <w:marRight w:val="0"/>
          <w:marTop w:val="0"/>
          <w:marBottom w:val="0"/>
          <w:divBdr>
            <w:top w:val="none" w:sz="0" w:space="0" w:color="auto"/>
            <w:left w:val="none" w:sz="0" w:space="0" w:color="auto"/>
            <w:bottom w:val="none" w:sz="0" w:space="0" w:color="auto"/>
            <w:right w:val="none" w:sz="0" w:space="0" w:color="auto"/>
          </w:divBdr>
        </w:div>
        <w:div w:id="87428460">
          <w:marLeft w:val="0"/>
          <w:marRight w:val="0"/>
          <w:marTop w:val="0"/>
          <w:marBottom w:val="0"/>
          <w:divBdr>
            <w:top w:val="none" w:sz="0" w:space="0" w:color="auto"/>
            <w:left w:val="none" w:sz="0" w:space="0" w:color="auto"/>
            <w:bottom w:val="none" w:sz="0" w:space="0" w:color="auto"/>
            <w:right w:val="none" w:sz="0" w:space="0" w:color="auto"/>
          </w:divBdr>
        </w:div>
        <w:div w:id="1900282741">
          <w:marLeft w:val="0"/>
          <w:marRight w:val="0"/>
          <w:marTop w:val="0"/>
          <w:marBottom w:val="0"/>
          <w:divBdr>
            <w:top w:val="none" w:sz="0" w:space="0" w:color="auto"/>
            <w:left w:val="none" w:sz="0" w:space="0" w:color="auto"/>
            <w:bottom w:val="none" w:sz="0" w:space="0" w:color="auto"/>
            <w:right w:val="none" w:sz="0" w:space="0" w:color="auto"/>
          </w:divBdr>
        </w:div>
        <w:div w:id="874923710">
          <w:marLeft w:val="0"/>
          <w:marRight w:val="0"/>
          <w:marTop w:val="0"/>
          <w:marBottom w:val="0"/>
          <w:divBdr>
            <w:top w:val="none" w:sz="0" w:space="0" w:color="auto"/>
            <w:left w:val="none" w:sz="0" w:space="0" w:color="auto"/>
            <w:bottom w:val="none" w:sz="0" w:space="0" w:color="auto"/>
            <w:right w:val="none" w:sz="0" w:space="0" w:color="auto"/>
          </w:divBdr>
        </w:div>
        <w:div w:id="41559484">
          <w:marLeft w:val="0"/>
          <w:marRight w:val="0"/>
          <w:marTop w:val="0"/>
          <w:marBottom w:val="0"/>
          <w:divBdr>
            <w:top w:val="none" w:sz="0" w:space="0" w:color="auto"/>
            <w:left w:val="none" w:sz="0" w:space="0" w:color="auto"/>
            <w:bottom w:val="none" w:sz="0" w:space="0" w:color="auto"/>
            <w:right w:val="none" w:sz="0" w:space="0" w:color="auto"/>
          </w:divBdr>
        </w:div>
        <w:div w:id="919018676">
          <w:marLeft w:val="0"/>
          <w:marRight w:val="0"/>
          <w:marTop w:val="0"/>
          <w:marBottom w:val="0"/>
          <w:divBdr>
            <w:top w:val="none" w:sz="0" w:space="0" w:color="auto"/>
            <w:left w:val="none" w:sz="0" w:space="0" w:color="auto"/>
            <w:bottom w:val="none" w:sz="0" w:space="0" w:color="auto"/>
            <w:right w:val="none" w:sz="0" w:space="0" w:color="auto"/>
          </w:divBdr>
        </w:div>
        <w:div w:id="1095202993">
          <w:marLeft w:val="0"/>
          <w:marRight w:val="0"/>
          <w:marTop w:val="0"/>
          <w:marBottom w:val="0"/>
          <w:divBdr>
            <w:top w:val="none" w:sz="0" w:space="0" w:color="auto"/>
            <w:left w:val="none" w:sz="0" w:space="0" w:color="auto"/>
            <w:bottom w:val="none" w:sz="0" w:space="0" w:color="auto"/>
            <w:right w:val="none" w:sz="0" w:space="0" w:color="auto"/>
          </w:divBdr>
        </w:div>
        <w:div w:id="1011687719">
          <w:marLeft w:val="0"/>
          <w:marRight w:val="0"/>
          <w:marTop w:val="0"/>
          <w:marBottom w:val="0"/>
          <w:divBdr>
            <w:top w:val="none" w:sz="0" w:space="0" w:color="auto"/>
            <w:left w:val="none" w:sz="0" w:space="0" w:color="auto"/>
            <w:bottom w:val="none" w:sz="0" w:space="0" w:color="auto"/>
            <w:right w:val="none" w:sz="0" w:space="0" w:color="auto"/>
          </w:divBdr>
        </w:div>
        <w:div w:id="2008822705">
          <w:marLeft w:val="0"/>
          <w:marRight w:val="0"/>
          <w:marTop w:val="0"/>
          <w:marBottom w:val="0"/>
          <w:divBdr>
            <w:top w:val="none" w:sz="0" w:space="0" w:color="auto"/>
            <w:left w:val="none" w:sz="0" w:space="0" w:color="auto"/>
            <w:bottom w:val="none" w:sz="0" w:space="0" w:color="auto"/>
            <w:right w:val="none" w:sz="0" w:space="0" w:color="auto"/>
          </w:divBdr>
        </w:div>
        <w:div w:id="807480478">
          <w:marLeft w:val="0"/>
          <w:marRight w:val="0"/>
          <w:marTop w:val="0"/>
          <w:marBottom w:val="0"/>
          <w:divBdr>
            <w:top w:val="none" w:sz="0" w:space="0" w:color="auto"/>
            <w:left w:val="none" w:sz="0" w:space="0" w:color="auto"/>
            <w:bottom w:val="none" w:sz="0" w:space="0" w:color="auto"/>
            <w:right w:val="none" w:sz="0" w:space="0" w:color="auto"/>
          </w:divBdr>
        </w:div>
        <w:div w:id="1319267804">
          <w:marLeft w:val="0"/>
          <w:marRight w:val="0"/>
          <w:marTop w:val="0"/>
          <w:marBottom w:val="0"/>
          <w:divBdr>
            <w:top w:val="none" w:sz="0" w:space="0" w:color="auto"/>
            <w:left w:val="none" w:sz="0" w:space="0" w:color="auto"/>
            <w:bottom w:val="none" w:sz="0" w:space="0" w:color="auto"/>
            <w:right w:val="none" w:sz="0" w:space="0" w:color="auto"/>
          </w:divBdr>
        </w:div>
        <w:div w:id="1069425702">
          <w:marLeft w:val="0"/>
          <w:marRight w:val="0"/>
          <w:marTop w:val="0"/>
          <w:marBottom w:val="0"/>
          <w:divBdr>
            <w:top w:val="none" w:sz="0" w:space="0" w:color="auto"/>
            <w:left w:val="none" w:sz="0" w:space="0" w:color="auto"/>
            <w:bottom w:val="none" w:sz="0" w:space="0" w:color="auto"/>
            <w:right w:val="none" w:sz="0" w:space="0" w:color="auto"/>
          </w:divBdr>
        </w:div>
        <w:div w:id="1671834373">
          <w:marLeft w:val="0"/>
          <w:marRight w:val="0"/>
          <w:marTop w:val="0"/>
          <w:marBottom w:val="0"/>
          <w:divBdr>
            <w:top w:val="none" w:sz="0" w:space="0" w:color="auto"/>
            <w:left w:val="none" w:sz="0" w:space="0" w:color="auto"/>
            <w:bottom w:val="none" w:sz="0" w:space="0" w:color="auto"/>
            <w:right w:val="none" w:sz="0" w:space="0" w:color="auto"/>
          </w:divBdr>
        </w:div>
        <w:div w:id="1949196388">
          <w:marLeft w:val="0"/>
          <w:marRight w:val="0"/>
          <w:marTop w:val="0"/>
          <w:marBottom w:val="0"/>
          <w:divBdr>
            <w:top w:val="none" w:sz="0" w:space="0" w:color="auto"/>
            <w:left w:val="none" w:sz="0" w:space="0" w:color="auto"/>
            <w:bottom w:val="none" w:sz="0" w:space="0" w:color="auto"/>
            <w:right w:val="none" w:sz="0" w:space="0" w:color="auto"/>
          </w:divBdr>
        </w:div>
        <w:div w:id="215313164">
          <w:marLeft w:val="0"/>
          <w:marRight w:val="0"/>
          <w:marTop w:val="0"/>
          <w:marBottom w:val="0"/>
          <w:divBdr>
            <w:top w:val="none" w:sz="0" w:space="0" w:color="auto"/>
            <w:left w:val="none" w:sz="0" w:space="0" w:color="auto"/>
            <w:bottom w:val="none" w:sz="0" w:space="0" w:color="auto"/>
            <w:right w:val="none" w:sz="0" w:space="0" w:color="auto"/>
          </w:divBdr>
        </w:div>
        <w:div w:id="1380014265">
          <w:marLeft w:val="0"/>
          <w:marRight w:val="0"/>
          <w:marTop w:val="0"/>
          <w:marBottom w:val="0"/>
          <w:divBdr>
            <w:top w:val="none" w:sz="0" w:space="0" w:color="auto"/>
            <w:left w:val="none" w:sz="0" w:space="0" w:color="auto"/>
            <w:bottom w:val="none" w:sz="0" w:space="0" w:color="auto"/>
            <w:right w:val="none" w:sz="0" w:space="0" w:color="auto"/>
          </w:divBdr>
        </w:div>
        <w:div w:id="1255671491">
          <w:marLeft w:val="0"/>
          <w:marRight w:val="0"/>
          <w:marTop w:val="0"/>
          <w:marBottom w:val="0"/>
          <w:divBdr>
            <w:top w:val="none" w:sz="0" w:space="0" w:color="auto"/>
            <w:left w:val="none" w:sz="0" w:space="0" w:color="auto"/>
            <w:bottom w:val="none" w:sz="0" w:space="0" w:color="auto"/>
            <w:right w:val="none" w:sz="0" w:space="0" w:color="auto"/>
          </w:divBdr>
        </w:div>
        <w:div w:id="1923416907">
          <w:marLeft w:val="0"/>
          <w:marRight w:val="0"/>
          <w:marTop w:val="0"/>
          <w:marBottom w:val="0"/>
          <w:divBdr>
            <w:top w:val="none" w:sz="0" w:space="0" w:color="auto"/>
            <w:left w:val="none" w:sz="0" w:space="0" w:color="auto"/>
            <w:bottom w:val="none" w:sz="0" w:space="0" w:color="auto"/>
            <w:right w:val="none" w:sz="0" w:space="0" w:color="auto"/>
          </w:divBdr>
        </w:div>
        <w:div w:id="1850874195">
          <w:marLeft w:val="0"/>
          <w:marRight w:val="0"/>
          <w:marTop w:val="0"/>
          <w:marBottom w:val="0"/>
          <w:divBdr>
            <w:top w:val="none" w:sz="0" w:space="0" w:color="auto"/>
            <w:left w:val="none" w:sz="0" w:space="0" w:color="auto"/>
            <w:bottom w:val="none" w:sz="0" w:space="0" w:color="auto"/>
            <w:right w:val="none" w:sz="0" w:space="0" w:color="auto"/>
          </w:divBdr>
        </w:div>
        <w:div w:id="411859475">
          <w:marLeft w:val="0"/>
          <w:marRight w:val="0"/>
          <w:marTop w:val="0"/>
          <w:marBottom w:val="0"/>
          <w:divBdr>
            <w:top w:val="none" w:sz="0" w:space="0" w:color="auto"/>
            <w:left w:val="none" w:sz="0" w:space="0" w:color="auto"/>
            <w:bottom w:val="none" w:sz="0" w:space="0" w:color="auto"/>
            <w:right w:val="none" w:sz="0" w:space="0" w:color="auto"/>
          </w:divBdr>
        </w:div>
        <w:div w:id="1383794282">
          <w:marLeft w:val="0"/>
          <w:marRight w:val="0"/>
          <w:marTop w:val="0"/>
          <w:marBottom w:val="0"/>
          <w:divBdr>
            <w:top w:val="none" w:sz="0" w:space="0" w:color="auto"/>
            <w:left w:val="none" w:sz="0" w:space="0" w:color="auto"/>
            <w:bottom w:val="none" w:sz="0" w:space="0" w:color="auto"/>
            <w:right w:val="none" w:sz="0" w:space="0" w:color="auto"/>
          </w:divBdr>
        </w:div>
        <w:div w:id="451553666">
          <w:marLeft w:val="0"/>
          <w:marRight w:val="0"/>
          <w:marTop w:val="0"/>
          <w:marBottom w:val="0"/>
          <w:divBdr>
            <w:top w:val="none" w:sz="0" w:space="0" w:color="auto"/>
            <w:left w:val="none" w:sz="0" w:space="0" w:color="auto"/>
            <w:bottom w:val="none" w:sz="0" w:space="0" w:color="auto"/>
            <w:right w:val="none" w:sz="0" w:space="0" w:color="auto"/>
          </w:divBdr>
        </w:div>
        <w:div w:id="42289388">
          <w:marLeft w:val="0"/>
          <w:marRight w:val="0"/>
          <w:marTop w:val="0"/>
          <w:marBottom w:val="0"/>
          <w:divBdr>
            <w:top w:val="none" w:sz="0" w:space="0" w:color="auto"/>
            <w:left w:val="none" w:sz="0" w:space="0" w:color="auto"/>
            <w:bottom w:val="none" w:sz="0" w:space="0" w:color="auto"/>
            <w:right w:val="none" w:sz="0" w:space="0" w:color="auto"/>
          </w:divBdr>
        </w:div>
        <w:div w:id="384446825">
          <w:marLeft w:val="0"/>
          <w:marRight w:val="0"/>
          <w:marTop w:val="0"/>
          <w:marBottom w:val="0"/>
          <w:divBdr>
            <w:top w:val="none" w:sz="0" w:space="0" w:color="auto"/>
            <w:left w:val="none" w:sz="0" w:space="0" w:color="auto"/>
            <w:bottom w:val="none" w:sz="0" w:space="0" w:color="auto"/>
            <w:right w:val="none" w:sz="0" w:space="0" w:color="auto"/>
          </w:divBdr>
        </w:div>
        <w:div w:id="663319739">
          <w:marLeft w:val="0"/>
          <w:marRight w:val="0"/>
          <w:marTop w:val="0"/>
          <w:marBottom w:val="0"/>
          <w:divBdr>
            <w:top w:val="none" w:sz="0" w:space="0" w:color="auto"/>
            <w:left w:val="none" w:sz="0" w:space="0" w:color="auto"/>
            <w:bottom w:val="none" w:sz="0" w:space="0" w:color="auto"/>
            <w:right w:val="none" w:sz="0" w:space="0" w:color="auto"/>
          </w:divBdr>
        </w:div>
        <w:div w:id="1244996252">
          <w:marLeft w:val="0"/>
          <w:marRight w:val="0"/>
          <w:marTop w:val="0"/>
          <w:marBottom w:val="0"/>
          <w:divBdr>
            <w:top w:val="none" w:sz="0" w:space="0" w:color="auto"/>
            <w:left w:val="none" w:sz="0" w:space="0" w:color="auto"/>
            <w:bottom w:val="none" w:sz="0" w:space="0" w:color="auto"/>
            <w:right w:val="none" w:sz="0" w:space="0" w:color="auto"/>
          </w:divBdr>
        </w:div>
        <w:div w:id="1022587867">
          <w:marLeft w:val="0"/>
          <w:marRight w:val="0"/>
          <w:marTop w:val="0"/>
          <w:marBottom w:val="0"/>
          <w:divBdr>
            <w:top w:val="none" w:sz="0" w:space="0" w:color="auto"/>
            <w:left w:val="none" w:sz="0" w:space="0" w:color="auto"/>
            <w:bottom w:val="none" w:sz="0" w:space="0" w:color="auto"/>
            <w:right w:val="none" w:sz="0" w:space="0" w:color="auto"/>
          </w:divBdr>
        </w:div>
        <w:div w:id="992415817">
          <w:marLeft w:val="0"/>
          <w:marRight w:val="0"/>
          <w:marTop w:val="0"/>
          <w:marBottom w:val="0"/>
          <w:divBdr>
            <w:top w:val="none" w:sz="0" w:space="0" w:color="auto"/>
            <w:left w:val="none" w:sz="0" w:space="0" w:color="auto"/>
            <w:bottom w:val="none" w:sz="0" w:space="0" w:color="auto"/>
            <w:right w:val="none" w:sz="0" w:space="0" w:color="auto"/>
          </w:divBdr>
        </w:div>
        <w:div w:id="1065833573">
          <w:marLeft w:val="0"/>
          <w:marRight w:val="0"/>
          <w:marTop w:val="0"/>
          <w:marBottom w:val="0"/>
          <w:divBdr>
            <w:top w:val="none" w:sz="0" w:space="0" w:color="auto"/>
            <w:left w:val="none" w:sz="0" w:space="0" w:color="auto"/>
            <w:bottom w:val="none" w:sz="0" w:space="0" w:color="auto"/>
            <w:right w:val="none" w:sz="0" w:space="0" w:color="auto"/>
          </w:divBdr>
        </w:div>
        <w:div w:id="1379625012">
          <w:marLeft w:val="0"/>
          <w:marRight w:val="0"/>
          <w:marTop w:val="0"/>
          <w:marBottom w:val="0"/>
          <w:divBdr>
            <w:top w:val="none" w:sz="0" w:space="0" w:color="auto"/>
            <w:left w:val="none" w:sz="0" w:space="0" w:color="auto"/>
            <w:bottom w:val="none" w:sz="0" w:space="0" w:color="auto"/>
            <w:right w:val="none" w:sz="0" w:space="0" w:color="auto"/>
          </w:divBdr>
        </w:div>
        <w:div w:id="831681450">
          <w:marLeft w:val="0"/>
          <w:marRight w:val="0"/>
          <w:marTop w:val="0"/>
          <w:marBottom w:val="0"/>
          <w:divBdr>
            <w:top w:val="none" w:sz="0" w:space="0" w:color="auto"/>
            <w:left w:val="none" w:sz="0" w:space="0" w:color="auto"/>
            <w:bottom w:val="none" w:sz="0" w:space="0" w:color="auto"/>
            <w:right w:val="none" w:sz="0" w:space="0" w:color="auto"/>
          </w:divBdr>
        </w:div>
        <w:div w:id="2101902729">
          <w:marLeft w:val="0"/>
          <w:marRight w:val="0"/>
          <w:marTop w:val="0"/>
          <w:marBottom w:val="0"/>
          <w:divBdr>
            <w:top w:val="none" w:sz="0" w:space="0" w:color="auto"/>
            <w:left w:val="none" w:sz="0" w:space="0" w:color="auto"/>
            <w:bottom w:val="none" w:sz="0" w:space="0" w:color="auto"/>
            <w:right w:val="none" w:sz="0" w:space="0" w:color="auto"/>
          </w:divBdr>
        </w:div>
        <w:div w:id="716123216">
          <w:marLeft w:val="0"/>
          <w:marRight w:val="0"/>
          <w:marTop w:val="0"/>
          <w:marBottom w:val="0"/>
          <w:divBdr>
            <w:top w:val="none" w:sz="0" w:space="0" w:color="auto"/>
            <w:left w:val="none" w:sz="0" w:space="0" w:color="auto"/>
            <w:bottom w:val="none" w:sz="0" w:space="0" w:color="auto"/>
            <w:right w:val="none" w:sz="0" w:space="0" w:color="auto"/>
          </w:divBdr>
        </w:div>
        <w:div w:id="46876459">
          <w:marLeft w:val="0"/>
          <w:marRight w:val="0"/>
          <w:marTop w:val="0"/>
          <w:marBottom w:val="0"/>
          <w:divBdr>
            <w:top w:val="none" w:sz="0" w:space="0" w:color="auto"/>
            <w:left w:val="none" w:sz="0" w:space="0" w:color="auto"/>
            <w:bottom w:val="none" w:sz="0" w:space="0" w:color="auto"/>
            <w:right w:val="none" w:sz="0" w:space="0" w:color="auto"/>
          </w:divBdr>
        </w:div>
        <w:div w:id="1801915162">
          <w:marLeft w:val="0"/>
          <w:marRight w:val="0"/>
          <w:marTop w:val="0"/>
          <w:marBottom w:val="0"/>
          <w:divBdr>
            <w:top w:val="none" w:sz="0" w:space="0" w:color="auto"/>
            <w:left w:val="none" w:sz="0" w:space="0" w:color="auto"/>
            <w:bottom w:val="none" w:sz="0" w:space="0" w:color="auto"/>
            <w:right w:val="none" w:sz="0" w:space="0" w:color="auto"/>
          </w:divBdr>
        </w:div>
        <w:div w:id="31613465">
          <w:marLeft w:val="0"/>
          <w:marRight w:val="0"/>
          <w:marTop w:val="0"/>
          <w:marBottom w:val="0"/>
          <w:divBdr>
            <w:top w:val="none" w:sz="0" w:space="0" w:color="auto"/>
            <w:left w:val="none" w:sz="0" w:space="0" w:color="auto"/>
            <w:bottom w:val="none" w:sz="0" w:space="0" w:color="auto"/>
            <w:right w:val="none" w:sz="0" w:space="0" w:color="auto"/>
          </w:divBdr>
        </w:div>
        <w:div w:id="1943342340">
          <w:marLeft w:val="0"/>
          <w:marRight w:val="0"/>
          <w:marTop w:val="0"/>
          <w:marBottom w:val="0"/>
          <w:divBdr>
            <w:top w:val="none" w:sz="0" w:space="0" w:color="auto"/>
            <w:left w:val="none" w:sz="0" w:space="0" w:color="auto"/>
            <w:bottom w:val="none" w:sz="0" w:space="0" w:color="auto"/>
            <w:right w:val="none" w:sz="0" w:space="0" w:color="auto"/>
          </w:divBdr>
        </w:div>
        <w:div w:id="1832986193">
          <w:marLeft w:val="0"/>
          <w:marRight w:val="0"/>
          <w:marTop w:val="0"/>
          <w:marBottom w:val="0"/>
          <w:divBdr>
            <w:top w:val="none" w:sz="0" w:space="0" w:color="auto"/>
            <w:left w:val="none" w:sz="0" w:space="0" w:color="auto"/>
            <w:bottom w:val="none" w:sz="0" w:space="0" w:color="auto"/>
            <w:right w:val="none" w:sz="0" w:space="0" w:color="auto"/>
          </w:divBdr>
        </w:div>
        <w:div w:id="21244608">
          <w:marLeft w:val="0"/>
          <w:marRight w:val="0"/>
          <w:marTop w:val="0"/>
          <w:marBottom w:val="0"/>
          <w:divBdr>
            <w:top w:val="none" w:sz="0" w:space="0" w:color="auto"/>
            <w:left w:val="none" w:sz="0" w:space="0" w:color="auto"/>
            <w:bottom w:val="none" w:sz="0" w:space="0" w:color="auto"/>
            <w:right w:val="none" w:sz="0" w:space="0" w:color="auto"/>
          </w:divBdr>
        </w:div>
        <w:div w:id="345519453">
          <w:marLeft w:val="0"/>
          <w:marRight w:val="0"/>
          <w:marTop w:val="0"/>
          <w:marBottom w:val="0"/>
          <w:divBdr>
            <w:top w:val="none" w:sz="0" w:space="0" w:color="auto"/>
            <w:left w:val="none" w:sz="0" w:space="0" w:color="auto"/>
            <w:bottom w:val="none" w:sz="0" w:space="0" w:color="auto"/>
            <w:right w:val="none" w:sz="0" w:space="0" w:color="auto"/>
          </w:divBdr>
        </w:div>
        <w:div w:id="1062292569">
          <w:marLeft w:val="0"/>
          <w:marRight w:val="0"/>
          <w:marTop w:val="0"/>
          <w:marBottom w:val="0"/>
          <w:divBdr>
            <w:top w:val="none" w:sz="0" w:space="0" w:color="auto"/>
            <w:left w:val="none" w:sz="0" w:space="0" w:color="auto"/>
            <w:bottom w:val="none" w:sz="0" w:space="0" w:color="auto"/>
            <w:right w:val="none" w:sz="0" w:space="0" w:color="auto"/>
          </w:divBdr>
        </w:div>
        <w:div w:id="585915808">
          <w:marLeft w:val="0"/>
          <w:marRight w:val="0"/>
          <w:marTop w:val="0"/>
          <w:marBottom w:val="0"/>
          <w:divBdr>
            <w:top w:val="none" w:sz="0" w:space="0" w:color="auto"/>
            <w:left w:val="none" w:sz="0" w:space="0" w:color="auto"/>
            <w:bottom w:val="none" w:sz="0" w:space="0" w:color="auto"/>
            <w:right w:val="none" w:sz="0" w:space="0" w:color="auto"/>
          </w:divBdr>
        </w:div>
        <w:div w:id="1491171676">
          <w:marLeft w:val="0"/>
          <w:marRight w:val="0"/>
          <w:marTop w:val="0"/>
          <w:marBottom w:val="0"/>
          <w:divBdr>
            <w:top w:val="none" w:sz="0" w:space="0" w:color="auto"/>
            <w:left w:val="none" w:sz="0" w:space="0" w:color="auto"/>
            <w:bottom w:val="none" w:sz="0" w:space="0" w:color="auto"/>
            <w:right w:val="none" w:sz="0" w:space="0" w:color="auto"/>
          </w:divBdr>
        </w:div>
        <w:div w:id="1882203084">
          <w:marLeft w:val="0"/>
          <w:marRight w:val="0"/>
          <w:marTop w:val="0"/>
          <w:marBottom w:val="0"/>
          <w:divBdr>
            <w:top w:val="none" w:sz="0" w:space="0" w:color="auto"/>
            <w:left w:val="none" w:sz="0" w:space="0" w:color="auto"/>
            <w:bottom w:val="none" w:sz="0" w:space="0" w:color="auto"/>
            <w:right w:val="none" w:sz="0" w:space="0" w:color="auto"/>
          </w:divBdr>
        </w:div>
        <w:div w:id="1395007850">
          <w:marLeft w:val="0"/>
          <w:marRight w:val="0"/>
          <w:marTop w:val="0"/>
          <w:marBottom w:val="0"/>
          <w:divBdr>
            <w:top w:val="none" w:sz="0" w:space="0" w:color="auto"/>
            <w:left w:val="none" w:sz="0" w:space="0" w:color="auto"/>
            <w:bottom w:val="none" w:sz="0" w:space="0" w:color="auto"/>
            <w:right w:val="none" w:sz="0" w:space="0" w:color="auto"/>
          </w:divBdr>
        </w:div>
        <w:div w:id="1588151000">
          <w:marLeft w:val="0"/>
          <w:marRight w:val="0"/>
          <w:marTop w:val="0"/>
          <w:marBottom w:val="0"/>
          <w:divBdr>
            <w:top w:val="none" w:sz="0" w:space="0" w:color="auto"/>
            <w:left w:val="none" w:sz="0" w:space="0" w:color="auto"/>
            <w:bottom w:val="none" w:sz="0" w:space="0" w:color="auto"/>
            <w:right w:val="none" w:sz="0" w:space="0" w:color="auto"/>
          </w:divBdr>
        </w:div>
        <w:div w:id="5518099">
          <w:marLeft w:val="0"/>
          <w:marRight w:val="0"/>
          <w:marTop w:val="0"/>
          <w:marBottom w:val="0"/>
          <w:divBdr>
            <w:top w:val="none" w:sz="0" w:space="0" w:color="auto"/>
            <w:left w:val="none" w:sz="0" w:space="0" w:color="auto"/>
            <w:bottom w:val="none" w:sz="0" w:space="0" w:color="auto"/>
            <w:right w:val="none" w:sz="0" w:space="0" w:color="auto"/>
          </w:divBdr>
        </w:div>
        <w:div w:id="1745105025">
          <w:marLeft w:val="0"/>
          <w:marRight w:val="0"/>
          <w:marTop w:val="0"/>
          <w:marBottom w:val="0"/>
          <w:divBdr>
            <w:top w:val="none" w:sz="0" w:space="0" w:color="auto"/>
            <w:left w:val="none" w:sz="0" w:space="0" w:color="auto"/>
            <w:bottom w:val="none" w:sz="0" w:space="0" w:color="auto"/>
            <w:right w:val="none" w:sz="0" w:space="0" w:color="auto"/>
          </w:divBdr>
        </w:div>
        <w:div w:id="1740908003">
          <w:marLeft w:val="0"/>
          <w:marRight w:val="0"/>
          <w:marTop w:val="0"/>
          <w:marBottom w:val="0"/>
          <w:divBdr>
            <w:top w:val="none" w:sz="0" w:space="0" w:color="auto"/>
            <w:left w:val="none" w:sz="0" w:space="0" w:color="auto"/>
            <w:bottom w:val="none" w:sz="0" w:space="0" w:color="auto"/>
            <w:right w:val="none" w:sz="0" w:space="0" w:color="auto"/>
          </w:divBdr>
        </w:div>
        <w:div w:id="2073388433">
          <w:marLeft w:val="0"/>
          <w:marRight w:val="0"/>
          <w:marTop w:val="0"/>
          <w:marBottom w:val="0"/>
          <w:divBdr>
            <w:top w:val="none" w:sz="0" w:space="0" w:color="auto"/>
            <w:left w:val="none" w:sz="0" w:space="0" w:color="auto"/>
            <w:bottom w:val="none" w:sz="0" w:space="0" w:color="auto"/>
            <w:right w:val="none" w:sz="0" w:space="0" w:color="auto"/>
          </w:divBdr>
        </w:div>
        <w:div w:id="601886229">
          <w:marLeft w:val="0"/>
          <w:marRight w:val="0"/>
          <w:marTop w:val="0"/>
          <w:marBottom w:val="0"/>
          <w:divBdr>
            <w:top w:val="none" w:sz="0" w:space="0" w:color="auto"/>
            <w:left w:val="none" w:sz="0" w:space="0" w:color="auto"/>
            <w:bottom w:val="none" w:sz="0" w:space="0" w:color="auto"/>
            <w:right w:val="none" w:sz="0" w:space="0" w:color="auto"/>
          </w:divBdr>
        </w:div>
        <w:div w:id="1336227191">
          <w:marLeft w:val="0"/>
          <w:marRight w:val="0"/>
          <w:marTop w:val="0"/>
          <w:marBottom w:val="0"/>
          <w:divBdr>
            <w:top w:val="none" w:sz="0" w:space="0" w:color="auto"/>
            <w:left w:val="none" w:sz="0" w:space="0" w:color="auto"/>
            <w:bottom w:val="none" w:sz="0" w:space="0" w:color="auto"/>
            <w:right w:val="none" w:sz="0" w:space="0" w:color="auto"/>
          </w:divBdr>
        </w:div>
        <w:div w:id="1042092177">
          <w:marLeft w:val="0"/>
          <w:marRight w:val="0"/>
          <w:marTop w:val="0"/>
          <w:marBottom w:val="0"/>
          <w:divBdr>
            <w:top w:val="none" w:sz="0" w:space="0" w:color="auto"/>
            <w:left w:val="none" w:sz="0" w:space="0" w:color="auto"/>
            <w:bottom w:val="none" w:sz="0" w:space="0" w:color="auto"/>
            <w:right w:val="none" w:sz="0" w:space="0" w:color="auto"/>
          </w:divBdr>
        </w:div>
        <w:div w:id="429816397">
          <w:marLeft w:val="0"/>
          <w:marRight w:val="0"/>
          <w:marTop w:val="0"/>
          <w:marBottom w:val="0"/>
          <w:divBdr>
            <w:top w:val="none" w:sz="0" w:space="0" w:color="auto"/>
            <w:left w:val="none" w:sz="0" w:space="0" w:color="auto"/>
            <w:bottom w:val="none" w:sz="0" w:space="0" w:color="auto"/>
            <w:right w:val="none" w:sz="0" w:space="0" w:color="auto"/>
          </w:divBdr>
        </w:div>
        <w:div w:id="267856708">
          <w:marLeft w:val="0"/>
          <w:marRight w:val="0"/>
          <w:marTop w:val="0"/>
          <w:marBottom w:val="0"/>
          <w:divBdr>
            <w:top w:val="none" w:sz="0" w:space="0" w:color="auto"/>
            <w:left w:val="none" w:sz="0" w:space="0" w:color="auto"/>
            <w:bottom w:val="none" w:sz="0" w:space="0" w:color="auto"/>
            <w:right w:val="none" w:sz="0" w:space="0" w:color="auto"/>
          </w:divBdr>
        </w:div>
        <w:div w:id="1460566412">
          <w:marLeft w:val="0"/>
          <w:marRight w:val="0"/>
          <w:marTop w:val="0"/>
          <w:marBottom w:val="0"/>
          <w:divBdr>
            <w:top w:val="none" w:sz="0" w:space="0" w:color="auto"/>
            <w:left w:val="none" w:sz="0" w:space="0" w:color="auto"/>
            <w:bottom w:val="none" w:sz="0" w:space="0" w:color="auto"/>
            <w:right w:val="none" w:sz="0" w:space="0" w:color="auto"/>
          </w:divBdr>
        </w:div>
        <w:div w:id="520356878">
          <w:marLeft w:val="0"/>
          <w:marRight w:val="0"/>
          <w:marTop w:val="0"/>
          <w:marBottom w:val="0"/>
          <w:divBdr>
            <w:top w:val="none" w:sz="0" w:space="0" w:color="auto"/>
            <w:left w:val="none" w:sz="0" w:space="0" w:color="auto"/>
            <w:bottom w:val="none" w:sz="0" w:space="0" w:color="auto"/>
            <w:right w:val="none" w:sz="0" w:space="0" w:color="auto"/>
          </w:divBdr>
        </w:div>
        <w:div w:id="496580253">
          <w:marLeft w:val="0"/>
          <w:marRight w:val="0"/>
          <w:marTop w:val="0"/>
          <w:marBottom w:val="0"/>
          <w:divBdr>
            <w:top w:val="none" w:sz="0" w:space="0" w:color="auto"/>
            <w:left w:val="none" w:sz="0" w:space="0" w:color="auto"/>
            <w:bottom w:val="none" w:sz="0" w:space="0" w:color="auto"/>
            <w:right w:val="none" w:sz="0" w:space="0" w:color="auto"/>
          </w:divBdr>
        </w:div>
        <w:div w:id="952519881">
          <w:marLeft w:val="0"/>
          <w:marRight w:val="0"/>
          <w:marTop w:val="0"/>
          <w:marBottom w:val="0"/>
          <w:divBdr>
            <w:top w:val="none" w:sz="0" w:space="0" w:color="auto"/>
            <w:left w:val="none" w:sz="0" w:space="0" w:color="auto"/>
            <w:bottom w:val="none" w:sz="0" w:space="0" w:color="auto"/>
            <w:right w:val="none" w:sz="0" w:space="0" w:color="auto"/>
          </w:divBdr>
        </w:div>
        <w:div w:id="1759449352">
          <w:marLeft w:val="0"/>
          <w:marRight w:val="0"/>
          <w:marTop w:val="0"/>
          <w:marBottom w:val="0"/>
          <w:divBdr>
            <w:top w:val="none" w:sz="0" w:space="0" w:color="auto"/>
            <w:left w:val="none" w:sz="0" w:space="0" w:color="auto"/>
            <w:bottom w:val="none" w:sz="0" w:space="0" w:color="auto"/>
            <w:right w:val="none" w:sz="0" w:space="0" w:color="auto"/>
          </w:divBdr>
        </w:div>
        <w:div w:id="2068844377">
          <w:marLeft w:val="0"/>
          <w:marRight w:val="0"/>
          <w:marTop w:val="0"/>
          <w:marBottom w:val="0"/>
          <w:divBdr>
            <w:top w:val="none" w:sz="0" w:space="0" w:color="auto"/>
            <w:left w:val="none" w:sz="0" w:space="0" w:color="auto"/>
            <w:bottom w:val="none" w:sz="0" w:space="0" w:color="auto"/>
            <w:right w:val="none" w:sz="0" w:space="0" w:color="auto"/>
          </w:divBdr>
        </w:div>
        <w:div w:id="1473256950">
          <w:marLeft w:val="0"/>
          <w:marRight w:val="0"/>
          <w:marTop w:val="0"/>
          <w:marBottom w:val="0"/>
          <w:divBdr>
            <w:top w:val="none" w:sz="0" w:space="0" w:color="auto"/>
            <w:left w:val="none" w:sz="0" w:space="0" w:color="auto"/>
            <w:bottom w:val="none" w:sz="0" w:space="0" w:color="auto"/>
            <w:right w:val="none" w:sz="0" w:space="0" w:color="auto"/>
          </w:divBdr>
        </w:div>
        <w:div w:id="120802688">
          <w:marLeft w:val="0"/>
          <w:marRight w:val="0"/>
          <w:marTop w:val="0"/>
          <w:marBottom w:val="0"/>
          <w:divBdr>
            <w:top w:val="none" w:sz="0" w:space="0" w:color="auto"/>
            <w:left w:val="none" w:sz="0" w:space="0" w:color="auto"/>
            <w:bottom w:val="none" w:sz="0" w:space="0" w:color="auto"/>
            <w:right w:val="none" w:sz="0" w:space="0" w:color="auto"/>
          </w:divBdr>
        </w:div>
        <w:div w:id="960964616">
          <w:marLeft w:val="0"/>
          <w:marRight w:val="0"/>
          <w:marTop w:val="0"/>
          <w:marBottom w:val="0"/>
          <w:divBdr>
            <w:top w:val="none" w:sz="0" w:space="0" w:color="auto"/>
            <w:left w:val="none" w:sz="0" w:space="0" w:color="auto"/>
            <w:bottom w:val="none" w:sz="0" w:space="0" w:color="auto"/>
            <w:right w:val="none" w:sz="0" w:space="0" w:color="auto"/>
          </w:divBdr>
        </w:div>
        <w:div w:id="1620836504">
          <w:marLeft w:val="0"/>
          <w:marRight w:val="0"/>
          <w:marTop w:val="0"/>
          <w:marBottom w:val="0"/>
          <w:divBdr>
            <w:top w:val="none" w:sz="0" w:space="0" w:color="auto"/>
            <w:left w:val="none" w:sz="0" w:space="0" w:color="auto"/>
            <w:bottom w:val="none" w:sz="0" w:space="0" w:color="auto"/>
            <w:right w:val="none" w:sz="0" w:space="0" w:color="auto"/>
          </w:divBdr>
        </w:div>
        <w:div w:id="1272082970">
          <w:marLeft w:val="0"/>
          <w:marRight w:val="0"/>
          <w:marTop w:val="0"/>
          <w:marBottom w:val="0"/>
          <w:divBdr>
            <w:top w:val="none" w:sz="0" w:space="0" w:color="auto"/>
            <w:left w:val="none" w:sz="0" w:space="0" w:color="auto"/>
            <w:bottom w:val="none" w:sz="0" w:space="0" w:color="auto"/>
            <w:right w:val="none" w:sz="0" w:space="0" w:color="auto"/>
          </w:divBdr>
        </w:div>
        <w:div w:id="2094889623">
          <w:marLeft w:val="0"/>
          <w:marRight w:val="0"/>
          <w:marTop w:val="0"/>
          <w:marBottom w:val="0"/>
          <w:divBdr>
            <w:top w:val="none" w:sz="0" w:space="0" w:color="auto"/>
            <w:left w:val="none" w:sz="0" w:space="0" w:color="auto"/>
            <w:bottom w:val="none" w:sz="0" w:space="0" w:color="auto"/>
            <w:right w:val="none" w:sz="0" w:space="0" w:color="auto"/>
          </w:divBdr>
        </w:div>
        <w:div w:id="370106925">
          <w:marLeft w:val="0"/>
          <w:marRight w:val="0"/>
          <w:marTop w:val="0"/>
          <w:marBottom w:val="0"/>
          <w:divBdr>
            <w:top w:val="none" w:sz="0" w:space="0" w:color="auto"/>
            <w:left w:val="none" w:sz="0" w:space="0" w:color="auto"/>
            <w:bottom w:val="none" w:sz="0" w:space="0" w:color="auto"/>
            <w:right w:val="none" w:sz="0" w:space="0" w:color="auto"/>
          </w:divBdr>
        </w:div>
        <w:div w:id="1952474661">
          <w:marLeft w:val="0"/>
          <w:marRight w:val="0"/>
          <w:marTop w:val="0"/>
          <w:marBottom w:val="0"/>
          <w:divBdr>
            <w:top w:val="none" w:sz="0" w:space="0" w:color="auto"/>
            <w:left w:val="none" w:sz="0" w:space="0" w:color="auto"/>
            <w:bottom w:val="none" w:sz="0" w:space="0" w:color="auto"/>
            <w:right w:val="none" w:sz="0" w:space="0" w:color="auto"/>
          </w:divBdr>
        </w:div>
        <w:div w:id="989941412">
          <w:marLeft w:val="0"/>
          <w:marRight w:val="0"/>
          <w:marTop w:val="0"/>
          <w:marBottom w:val="0"/>
          <w:divBdr>
            <w:top w:val="none" w:sz="0" w:space="0" w:color="auto"/>
            <w:left w:val="none" w:sz="0" w:space="0" w:color="auto"/>
            <w:bottom w:val="none" w:sz="0" w:space="0" w:color="auto"/>
            <w:right w:val="none" w:sz="0" w:space="0" w:color="auto"/>
          </w:divBdr>
        </w:div>
        <w:div w:id="2076275940">
          <w:marLeft w:val="0"/>
          <w:marRight w:val="0"/>
          <w:marTop w:val="0"/>
          <w:marBottom w:val="0"/>
          <w:divBdr>
            <w:top w:val="none" w:sz="0" w:space="0" w:color="auto"/>
            <w:left w:val="none" w:sz="0" w:space="0" w:color="auto"/>
            <w:bottom w:val="none" w:sz="0" w:space="0" w:color="auto"/>
            <w:right w:val="none" w:sz="0" w:space="0" w:color="auto"/>
          </w:divBdr>
        </w:div>
        <w:div w:id="112867395">
          <w:marLeft w:val="0"/>
          <w:marRight w:val="0"/>
          <w:marTop w:val="0"/>
          <w:marBottom w:val="0"/>
          <w:divBdr>
            <w:top w:val="none" w:sz="0" w:space="0" w:color="auto"/>
            <w:left w:val="none" w:sz="0" w:space="0" w:color="auto"/>
            <w:bottom w:val="none" w:sz="0" w:space="0" w:color="auto"/>
            <w:right w:val="none" w:sz="0" w:space="0" w:color="auto"/>
          </w:divBdr>
        </w:div>
        <w:div w:id="235553547">
          <w:marLeft w:val="0"/>
          <w:marRight w:val="0"/>
          <w:marTop w:val="0"/>
          <w:marBottom w:val="0"/>
          <w:divBdr>
            <w:top w:val="none" w:sz="0" w:space="0" w:color="auto"/>
            <w:left w:val="none" w:sz="0" w:space="0" w:color="auto"/>
            <w:bottom w:val="none" w:sz="0" w:space="0" w:color="auto"/>
            <w:right w:val="none" w:sz="0" w:space="0" w:color="auto"/>
          </w:divBdr>
        </w:div>
        <w:div w:id="223175803">
          <w:marLeft w:val="0"/>
          <w:marRight w:val="0"/>
          <w:marTop w:val="0"/>
          <w:marBottom w:val="0"/>
          <w:divBdr>
            <w:top w:val="none" w:sz="0" w:space="0" w:color="auto"/>
            <w:left w:val="none" w:sz="0" w:space="0" w:color="auto"/>
            <w:bottom w:val="none" w:sz="0" w:space="0" w:color="auto"/>
            <w:right w:val="none" w:sz="0" w:space="0" w:color="auto"/>
          </w:divBdr>
        </w:div>
        <w:div w:id="1836653664">
          <w:marLeft w:val="0"/>
          <w:marRight w:val="0"/>
          <w:marTop w:val="0"/>
          <w:marBottom w:val="0"/>
          <w:divBdr>
            <w:top w:val="none" w:sz="0" w:space="0" w:color="auto"/>
            <w:left w:val="none" w:sz="0" w:space="0" w:color="auto"/>
            <w:bottom w:val="none" w:sz="0" w:space="0" w:color="auto"/>
            <w:right w:val="none" w:sz="0" w:space="0" w:color="auto"/>
          </w:divBdr>
        </w:div>
        <w:div w:id="727075864">
          <w:marLeft w:val="0"/>
          <w:marRight w:val="0"/>
          <w:marTop w:val="0"/>
          <w:marBottom w:val="0"/>
          <w:divBdr>
            <w:top w:val="none" w:sz="0" w:space="0" w:color="auto"/>
            <w:left w:val="none" w:sz="0" w:space="0" w:color="auto"/>
            <w:bottom w:val="none" w:sz="0" w:space="0" w:color="auto"/>
            <w:right w:val="none" w:sz="0" w:space="0" w:color="auto"/>
          </w:divBdr>
        </w:div>
        <w:div w:id="1127817056">
          <w:marLeft w:val="0"/>
          <w:marRight w:val="0"/>
          <w:marTop w:val="0"/>
          <w:marBottom w:val="0"/>
          <w:divBdr>
            <w:top w:val="none" w:sz="0" w:space="0" w:color="auto"/>
            <w:left w:val="none" w:sz="0" w:space="0" w:color="auto"/>
            <w:bottom w:val="none" w:sz="0" w:space="0" w:color="auto"/>
            <w:right w:val="none" w:sz="0" w:space="0" w:color="auto"/>
          </w:divBdr>
        </w:div>
        <w:div w:id="1058624055">
          <w:marLeft w:val="0"/>
          <w:marRight w:val="0"/>
          <w:marTop w:val="0"/>
          <w:marBottom w:val="0"/>
          <w:divBdr>
            <w:top w:val="none" w:sz="0" w:space="0" w:color="auto"/>
            <w:left w:val="none" w:sz="0" w:space="0" w:color="auto"/>
            <w:bottom w:val="none" w:sz="0" w:space="0" w:color="auto"/>
            <w:right w:val="none" w:sz="0" w:space="0" w:color="auto"/>
          </w:divBdr>
        </w:div>
        <w:div w:id="703672326">
          <w:marLeft w:val="0"/>
          <w:marRight w:val="0"/>
          <w:marTop w:val="0"/>
          <w:marBottom w:val="0"/>
          <w:divBdr>
            <w:top w:val="none" w:sz="0" w:space="0" w:color="auto"/>
            <w:left w:val="none" w:sz="0" w:space="0" w:color="auto"/>
            <w:bottom w:val="none" w:sz="0" w:space="0" w:color="auto"/>
            <w:right w:val="none" w:sz="0" w:space="0" w:color="auto"/>
          </w:divBdr>
        </w:div>
        <w:div w:id="1898583970">
          <w:marLeft w:val="0"/>
          <w:marRight w:val="0"/>
          <w:marTop w:val="0"/>
          <w:marBottom w:val="0"/>
          <w:divBdr>
            <w:top w:val="none" w:sz="0" w:space="0" w:color="auto"/>
            <w:left w:val="none" w:sz="0" w:space="0" w:color="auto"/>
            <w:bottom w:val="none" w:sz="0" w:space="0" w:color="auto"/>
            <w:right w:val="none" w:sz="0" w:space="0" w:color="auto"/>
          </w:divBdr>
        </w:div>
        <w:div w:id="745347745">
          <w:marLeft w:val="0"/>
          <w:marRight w:val="0"/>
          <w:marTop w:val="0"/>
          <w:marBottom w:val="0"/>
          <w:divBdr>
            <w:top w:val="none" w:sz="0" w:space="0" w:color="auto"/>
            <w:left w:val="none" w:sz="0" w:space="0" w:color="auto"/>
            <w:bottom w:val="none" w:sz="0" w:space="0" w:color="auto"/>
            <w:right w:val="none" w:sz="0" w:space="0" w:color="auto"/>
          </w:divBdr>
        </w:div>
        <w:div w:id="630404654">
          <w:marLeft w:val="0"/>
          <w:marRight w:val="0"/>
          <w:marTop w:val="0"/>
          <w:marBottom w:val="0"/>
          <w:divBdr>
            <w:top w:val="none" w:sz="0" w:space="0" w:color="auto"/>
            <w:left w:val="none" w:sz="0" w:space="0" w:color="auto"/>
            <w:bottom w:val="none" w:sz="0" w:space="0" w:color="auto"/>
            <w:right w:val="none" w:sz="0" w:space="0" w:color="auto"/>
          </w:divBdr>
        </w:div>
        <w:div w:id="566841919">
          <w:marLeft w:val="0"/>
          <w:marRight w:val="0"/>
          <w:marTop w:val="0"/>
          <w:marBottom w:val="0"/>
          <w:divBdr>
            <w:top w:val="none" w:sz="0" w:space="0" w:color="auto"/>
            <w:left w:val="none" w:sz="0" w:space="0" w:color="auto"/>
            <w:bottom w:val="none" w:sz="0" w:space="0" w:color="auto"/>
            <w:right w:val="none" w:sz="0" w:space="0" w:color="auto"/>
          </w:divBdr>
        </w:div>
        <w:div w:id="1515798960">
          <w:marLeft w:val="0"/>
          <w:marRight w:val="0"/>
          <w:marTop w:val="0"/>
          <w:marBottom w:val="0"/>
          <w:divBdr>
            <w:top w:val="none" w:sz="0" w:space="0" w:color="auto"/>
            <w:left w:val="none" w:sz="0" w:space="0" w:color="auto"/>
            <w:bottom w:val="none" w:sz="0" w:space="0" w:color="auto"/>
            <w:right w:val="none" w:sz="0" w:space="0" w:color="auto"/>
          </w:divBdr>
        </w:div>
        <w:div w:id="306397585">
          <w:marLeft w:val="0"/>
          <w:marRight w:val="0"/>
          <w:marTop w:val="0"/>
          <w:marBottom w:val="0"/>
          <w:divBdr>
            <w:top w:val="none" w:sz="0" w:space="0" w:color="auto"/>
            <w:left w:val="none" w:sz="0" w:space="0" w:color="auto"/>
            <w:bottom w:val="none" w:sz="0" w:space="0" w:color="auto"/>
            <w:right w:val="none" w:sz="0" w:space="0" w:color="auto"/>
          </w:divBdr>
        </w:div>
        <w:div w:id="1991858352">
          <w:marLeft w:val="0"/>
          <w:marRight w:val="0"/>
          <w:marTop w:val="0"/>
          <w:marBottom w:val="0"/>
          <w:divBdr>
            <w:top w:val="none" w:sz="0" w:space="0" w:color="auto"/>
            <w:left w:val="none" w:sz="0" w:space="0" w:color="auto"/>
            <w:bottom w:val="none" w:sz="0" w:space="0" w:color="auto"/>
            <w:right w:val="none" w:sz="0" w:space="0" w:color="auto"/>
          </w:divBdr>
        </w:div>
        <w:div w:id="1890921952">
          <w:marLeft w:val="0"/>
          <w:marRight w:val="0"/>
          <w:marTop w:val="0"/>
          <w:marBottom w:val="0"/>
          <w:divBdr>
            <w:top w:val="none" w:sz="0" w:space="0" w:color="auto"/>
            <w:left w:val="none" w:sz="0" w:space="0" w:color="auto"/>
            <w:bottom w:val="none" w:sz="0" w:space="0" w:color="auto"/>
            <w:right w:val="none" w:sz="0" w:space="0" w:color="auto"/>
          </w:divBdr>
        </w:div>
        <w:div w:id="140344593">
          <w:marLeft w:val="0"/>
          <w:marRight w:val="0"/>
          <w:marTop w:val="0"/>
          <w:marBottom w:val="0"/>
          <w:divBdr>
            <w:top w:val="none" w:sz="0" w:space="0" w:color="auto"/>
            <w:left w:val="none" w:sz="0" w:space="0" w:color="auto"/>
            <w:bottom w:val="none" w:sz="0" w:space="0" w:color="auto"/>
            <w:right w:val="none" w:sz="0" w:space="0" w:color="auto"/>
          </w:divBdr>
        </w:div>
        <w:div w:id="403603319">
          <w:marLeft w:val="0"/>
          <w:marRight w:val="0"/>
          <w:marTop w:val="0"/>
          <w:marBottom w:val="0"/>
          <w:divBdr>
            <w:top w:val="none" w:sz="0" w:space="0" w:color="auto"/>
            <w:left w:val="none" w:sz="0" w:space="0" w:color="auto"/>
            <w:bottom w:val="none" w:sz="0" w:space="0" w:color="auto"/>
            <w:right w:val="none" w:sz="0" w:space="0" w:color="auto"/>
          </w:divBdr>
        </w:div>
        <w:div w:id="708915674">
          <w:marLeft w:val="0"/>
          <w:marRight w:val="0"/>
          <w:marTop w:val="0"/>
          <w:marBottom w:val="0"/>
          <w:divBdr>
            <w:top w:val="none" w:sz="0" w:space="0" w:color="auto"/>
            <w:left w:val="none" w:sz="0" w:space="0" w:color="auto"/>
            <w:bottom w:val="none" w:sz="0" w:space="0" w:color="auto"/>
            <w:right w:val="none" w:sz="0" w:space="0" w:color="auto"/>
          </w:divBdr>
        </w:div>
        <w:div w:id="236787318">
          <w:marLeft w:val="0"/>
          <w:marRight w:val="0"/>
          <w:marTop w:val="0"/>
          <w:marBottom w:val="0"/>
          <w:divBdr>
            <w:top w:val="none" w:sz="0" w:space="0" w:color="auto"/>
            <w:left w:val="none" w:sz="0" w:space="0" w:color="auto"/>
            <w:bottom w:val="none" w:sz="0" w:space="0" w:color="auto"/>
            <w:right w:val="none" w:sz="0" w:space="0" w:color="auto"/>
          </w:divBdr>
        </w:div>
        <w:div w:id="959727318">
          <w:marLeft w:val="0"/>
          <w:marRight w:val="0"/>
          <w:marTop w:val="0"/>
          <w:marBottom w:val="0"/>
          <w:divBdr>
            <w:top w:val="none" w:sz="0" w:space="0" w:color="auto"/>
            <w:left w:val="none" w:sz="0" w:space="0" w:color="auto"/>
            <w:bottom w:val="none" w:sz="0" w:space="0" w:color="auto"/>
            <w:right w:val="none" w:sz="0" w:space="0" w:color="auto"/>
          </w:divBdr>
        </w:div>
        <w:div w:id="344864096">
          <w:marLeft w:val="0"/>
          <w:marRight w:val="0"/>
          <w:marTop w:val="0"/>
          <w:marBottom w:val="0"/>
          <w:divBdr>
            <w:top w:val="none" w:sz="0" w:space="0" w:color="auto"/>
            <w:left w:val="none" w:sz="0" w:space="0" w:color="auto"/>
            <w:bottom w:val="none" w:sz="0" w:space="0" w:color="auto"/>
            <w:right w:val="none" w:sz="0" w:space="0" w:color="auto"/>
          </w:divBdr>
        </w:div>
        <w:div w:id="727069420">
          <w:marLeft w:val="0"/>
          <w:marRight w:val="0"/>
          <w:marTop w:val="0"/>
          <w:marBottom w:val="0"/>
          <w:divBdr>
            <w:top w:val="none" w:sz="0" w:space="0" w:color="auto"/>
            <w:left w:val="none" w:sz="0" w:space="0" w:color="auto"/>
            <w:bottom w:val="none" w:sz="0" w:space="0" w:color="auto"/>
            <w:right w:val="none" w:sz="0" w:space="0" w:color="auto"/>
          </w:divBdr>
        </w:div>
        <w:div w:id="828909761">
          <w:marLeft w:val="0"/>
          <w:marRight w:val="0"/>
          <w:marTop w:val="0"/>
          <w:marBottom w:val="0"/>
          <w:divBdr>
            <w:top w:val="none" w:sz="0" w:space="0" w:color="auto"/>
            <w:left w:val="none" w:sz="0" w:space="0" w:color="auto"/>
            <w:bottom w:val="none" w:sz="0" w:space="0" w:color="auto"/>
            <w:right w:val="none" w:sz="0" w:space="0" w:color="auto"/>
          </w:divBdr>
        </w:div>
        <w:div w:id="194119204">
          <w:marLeft w:val="0"/>
          <w:marRight w:val="0"/>
          <w:marTop w:val="0"/>
          <w:marBottom w:val="0"/>
          <w:divBdr>
            <w:top w:val="none" w:sz="0" w:space="0" w:color="auto"/>
            <w:left w:val="none" w:sz="0" w:space="0" w:color="auto"/>
            <w:bottom w:val="none" w:sz="0" w:space="0" w:color="auto"/>
            <w:right w:val="none" w:sz="0" w:space="0" w:color="auto"/>
          </w:divBdr>
        </w:div>
        <w:div w:id="391924441">
          <w:marLeft w:val="0"/>
          <w:marRight w:val="0"/>
          <w:marTop w:val="0"/>
          <w:marBottom w:val="0"/>
          <w:divBdr>
            <w:top w:val="none" w:sz="0" w:space="0" w:color="auto"/>
            <w:left w:val="none" w:sz="0" w:space="0" w:color="auto"/>
            <w:bottom w:val="none" w:sz="0" w:space="0" w:color="auto"/>
            <w:right w:val="none" w:sz="0" w:space="0" w:color="auto"/>
          </w:divBdr>
        </w:div>
        <w:div w:id="65540139">
          <w:marLeft w:val="0"/>
          <w:marRight w:val="0"/>
          <w:marTop w:val="0"/>
          <w:marBottom w:val="0"/>
          <w:divBdr>
            <w:top w:val="none" w:sz="0" w:space="0" w:color="auto"/>
            <w:left w:val="none" w:sz="0" w:space="0" w:color="auto"/>
            <w:bottom w:val="none" w:sz="0" w:space="0" w:color="auto"/>
            <w:right w:val="none" w:sz="0" w:space="0" w:color="auto"/>
          </w:divBdr>
        </w:div>
        <w:div w:id="1078481304">
          <w:marLeft w:val="0"/>
          <w:marRight w:val="0"/>
          <w:marTop w:val="0"/>
          <w:marBottom w:val="0"/>
          <w:divBdr>
            <w:top w:val="none" w:sz="0" w:space="0" w:color="auto"/>
            <w:left w:val="none" w:sz="0" w:space="0" w:color="auto"/>
            <w:bottom w:val="none" w:sz="0" w:space="0" w:color="auto"/>
            <w:right w:val="none" w:sz="0" w:space="0" w:color="auto"/>
          </w:divBdr>
        </w:div>
        <w:div w:id="1184979489">
          <w:marLeft w:val="0"/>
          <w:marRight w:val="0"/>
          <w:marTop w:val="0"/>
          <w:marBottom w:val="0"/>
          <w:divBdr>
            <w:top w:val="none" w:sz="0" w:space="0" w:color="auto"/>
            <w:left w:val="none" w:sz="0" w:space="0" w:color="auto"/>
            <w:bottom w:val="none" w:sz="0" w:space="0" w:color="auto"/>
            <w:right w:val="none" w:sz="0" w:space="0" w:color="auto"/>
          </w:divBdr>
        </w:div>
        <w:div w:id="1510217267">
          <w:marLeft w:val="0"/>
          <w:marRight w:val="0"/>
          <w:marTop w:val="0"/>
          <w:marBottom w:val="0"/>
          <w:divBdr>
            <w:top w:val="none" w:sz="0" w:space="0" w:color="auto"/>
            <w:left w:val="none" w:sz="0" w:space="0" w:color="auto"/>
            <w:bottom w:val="none" w:sz="0" w:space="0" w:color="auto"/>
            <w:right w:val="none" w:sz="0" w:space="0" w:color="auto"/>
          </w:divBdr>
        </w:div>
        <w:div w:id="948390005">
          <w:marLeft w:val="0"/>
          <w:marRight w:val="0"/>
          <w:marTop w:val="0"/>
          <w:marBottom w:val="0"/>
          <w:divBdr>
            <w:top w:val="none" w:sz="0" w:space="0" w:color="auto"/>
            <w:left w:val="none" w:sz="0" w:space="0" w:color="auto"/>
            <w:bottom w:val="none" w:sz="0" w:space="0" w:color="auto"/>
            <w:right w:val="none" w:sz="0" w:space="0" w:color="auto"/>
          </w:divBdr>
        </w:div>
        <w:div w:id="1276401357">
          <w:marLeft w:val="0"/>
          <w:marRight w:val="0"/>
          <w:marTop w:val="0"/>
          <w:marBottom w:val="0"/>
          <w:divBdr>
            <w:top w:val="none" w:sz="0" w:space="0" w:color="auto"/>
            <w:left w:val="none" w:sz="0" w:space="0" w:color="auto"/>
            <w:bottom w:val="none" w:sz="0" w:space="0" w:color="auto"/>
            <w:right w:val="none" w:sz="0" w:space="0" w:color="auto"/>
          </w:divBdr>
        </w:div>
        <w:div w:id="611210894">
          <w:marLeft w:val="0"/>
          <w:marRight w:val="0"/>
          <w:marTop w:val="0"/>
          <w:marBottom w:val="0"/>
          <w:divBdr>
            <w:top w:val="none" w:sz="0" w:space="0" w:color="auto"/>
            <w:left w:val="none" w:sz="0" w:space="0" w:color="auto"/>
            <w:bottom w:val="none" w:sz="0" w:space="0" w:color="auto"/>
            <w:right w:val="none" w:sz="0" w:space="0" w:color="auto"/>
          </w:divBdr>
        </w:div>
        <w:div w:id="683633611">
          <w:marLeft w:val="0"/>
          <w:marRight w:val="0"/>
          <w:marTop w:val="0"/>
          <w:marBottom w:val="0"/>
          <w:divBdr>
            <w:top w:val="none" w:sz="0" w:space="0" w:color="auto"/>
            <w:left w:val="none" w:sz="0" w:space="0" w:color="auto"/>
            <w:bottom w:val="none" w:sz="0" w:space="0" w:color="auto"/>
            <w:right w:val="none" w:sz="0" w:space="0" w:color="auto"/>
          </w:divBdr>
        </w:div>
        <w:div w:id="17897552">
          <w:marLeft w:val="0"/>
          <w:marRight w:val="0"/>
          <w:marTop w:val="0"/>
          <w:marBottom w:val="0"/>
          <w:divBdr>
            <w:top w:val="none" w:sz="0" w:space="0" w:color="auto"/>
            <w:left w:val="none" w:sz="0" w:space="0" w:color="auto"/>
            <w:bottom w:val="none" w:sz="0" w:space="0" w:color="auto"/>
            <w:right w:val="none" w:sz="0" w:space="0" w:color="auto"/>
          </w:divBdr>
        </w:div>
        <w:div w:id="964963724">
          <w:marLeft w:val="0"/>
          <w:marRight w:val="0"/>
          <w:marTop w:val="0"/>
          <w:marBottom w:val="0"/>
          <w:divBdr>
            <w:top w:val="none" w:sz="0" w:space="0" w:color="auto"/>
            <w:left w:val="none" w:sz="0" w:space="0" w:color="auto"/>
            <w:bottom w:val="none" w:sz="0" w:space="0" w:color="auto"/>
            <w:right w:val="none" w:sz="0" w:space="0" w:color="auto"/>
          </w:divBdr>
        </w:div>
        <w:div w:id="1987125397">
          <w:marLeft w:val="0"/>
          <w:marRight w:val="0"/>
          <w:marTop w:val="0"/>
          <w:marBottom w:val="0"/>
          <w:divBdr>
            <w:top w:val="none" w:sz="0" w:space="0" w:color="auto"/>
            <w:left w:val="none" w:sz="0" w:space="0" w:color="auto"/>
            <w:bottom w:val="none" w:sz="0" w:space="0" w:color="auto"/>
            <w:right w:val="none" w:sz="0" w:space="0" w:color="auto"/>
          </w:divBdr>
        </w:div>
        <w:div w:id="401223548">
          <w:marLeft w:val="0"/>
          <w:marRight w:val="0"/>
          <w:marTop w:val="0"/>
          <w:marBottom w:val="0"/>
          <w:divBdr>
            <w:top w:val="none" w:sz="0" w:space="0" w:color="auto"/>
            <w:left w:val="none" w:sz="0" w:space="0" w:color="auto"/>
            <w:bottom w:val="none" w:sz="0" w:space="0" w:color="auto"/>
            <w:right w:val="none" w:sz="0" w:space="0" w:color="auto"/>
          </w:divBdr>
        </w:div>
        <w:div w:id="1105425607">
          <w:marLeft w:val="0"/>
          <w:marRight w:val="0"/>
          <w:marTop w:val="0"/>
          <w:marBottom w:val="0"/>
          <w:divBdr>
            <w:top w:val="none" w:sz="0" w:space="0" w:color="auto"/>
            <w:left w:val="none" w:sz="0" w:space="0" w:color="auto"/>
            <w:bottom w:val="none" w:sz="0" w:space="0" w:color="auto"/>
            <w:right w:val="none" w:sz="0" w:space="0" w:color="auto"/>
          </w:divBdr>
        </w:div>
        <w:div w:id="542055786">
          <w:marLeft w:val="0"/>
          <w:marRight w:val="0"/>
          <w:marTop w:val="0"/>
          <w:marBottom w:val="0"/>
          <w:divBdr>
            <w:top w:val="none" w:sz="0" w:space="0" w:color="auto"/>
            <w:left w:val="none" w:sz="0" w:space="0" w:color="auto"/>
            <w:bottom w:val="none" w:sz="0" w:space="0" w:color="auto"/>
            <w:right w:val="none" w:sz="0" w:space="0" w:color="auto"/>
          </w:divBdr>
        </w:div>
        <w:div w:id="2128965883">
          <w:marLeft w:val="0"/>
          <w:marRight w:val="0"/>
          <w:marTop w:val="0"/>
          <w:marBottom w:val="0"/>
          <w:divBdr>
            <w:top w:val="none" w:sz="0" w:space="0" w:color="auto"/>
            <w:left w:val="none" w:sz="0" w:space="0" w:color="auto"/>
            <w:bottom w:val="none" w:sz="0" w:space="0" w:color="auto"/>
            <w:right w:val="none" w:sz="0" w:space="0" w:color="auto"/>
          </w:divBdr>
        </w:div>
        <w:div w:id="19533919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C66D7DB-3DA5-4E85-89E4-9BE35ADB0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13</Pages>
  <Words>4397</Words>
  <Characters>25063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Mann</dc:creator>
  <cp:keywords/>
  <dc:description/>
  <cp:lastModifiedBy>Lucy Mann</cp:lastModifiedBy>
  <cp:revision>86</cp:revision>
  <dcterms:created xsi:type="dcterms:W3CDTF">2023-04-15T12:45:00Z</dcterms:created>
  <dcterms:modified xsi:type="dcterms:W3CDTF">2023-04-15T17:44:00Z</dcterms:modified>
</cp:coreProperties>
</file>