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5262BA" w14:textId="77777777" w:rsidR="00E841FF" w:rsidRDefault="00E61F63" w:rsidP="00E841FF">
      <w:pPr>
        <w:shd w:val="clear" w:color="auto" w:fill="FFFFFF"/>
        <w:spacing w:after="100" w:afterAutospacing="1" w:line="240" w:lineRule="auto"/>
        <w:jc w:val="center"/>
        <w:outlineLvl w:val="1"/>
        <w:rPr>
          <w:rFonts w:ascii="Segoe UI" w:eastAsia="Times New Roman" w:hAnsi="Segoe UI" w:cs="Segoe UI"/>
          <w:b/>
          <w:color w:val="000000"/>
          <w:sz w:val="36"/>
          <w:szCs w:val="36"/>
          <w:lang w:eastAsia="en-GB"/>
        </w:rPr>
      </w:pPr>
      <w:r>
        <w:rPr>
          <w:rFonts w:ascii="Segoe UI" w:eastAsia="Times New Roman" w:hAnsi="Segoe UI" w:cs="Segoe UI"/>
          <w:b/>
          <w:color w:val="000000"/>
          <w:sz w:val="36"/>
          <w:szCs w:val="36"/>
          <w:lang w:eastAsia="en-GB"/>
        </w:rPr>
        <w:t xml:space="preserve">HMS Heron Stores department </w:t>
      </w:r>
    </w:p>
    <w:p w14:paraId="33A24CD1" w14:textId="77777777" w:rsidR="00E61F63" w:rsidRDefault="00717668" w:rsidP="00E841FF">
      <w:pPr>
        <w:shd w:val="clear" w:color="auto" w:fill="FFFFFF"/>
        <w:spacing w:after="100" w:afterAutospacing="1" w:line="240" w:lineRule="auto"/>
        <w:jc w:val="center"/>
        <w:outlineLvl w:val="1"/>
        <w:rPr>
          <w:rFonts w:ascii="Segoe UI" w:eastAsia="Times New Roman" w:hAnsi="Segoe UI" w:cs="Segoe UI"/>
          <w:b/>
          <w:color w:val="000000"/>
          <w:sz w:val="36"/>
          <w:szCs w:val="36"/>
          <w:lang w:eastAsia="en-GB"/>
        </w:rPr>
      </w:pPr>
      <w:r>
        <w:rPr>
          <w:rFonts w:ascii="Segoe UI" w:eastAsia="Times New Roman" w:hAnsi="Segoe UI" w:cs="Segoe UI"/>
          <w:b/>
          <w:color w:val="000000"/>
          <w:sz w:val="36"/>
          <w:szCs w:val="36"/>
          <w:lang w:eastAsia="en-GB"/>
        </w:rPr>
        <w:t>Report to determine if the</w:t>
      </w:r>
      <w:r w:rsidR="00E61F63">
        <w:rPr>
          <w:rFonts w:ascii="Segoe UI" w:eastAsia="Times New Roman" w:hAnsi="Segoe UI" w:cs="Segoe UI"/>
          <w:b/>
          <w:color w:val="000000"/>
          <w:sz w:val="36"/>
          <w:szCs w:val="36"/>
          <w:lang w:eastAsia="en-GB"/>
        </w:rPr>
        <w:t xml:space="preserve"> organisation is more</w:t>
      </w:r>
    </w:p>
    <w:p w14:paraId="7469C032" w14:textId="77777777" w:rsidR="00E61F63" w:rsidRPr="00E841FF" w:rsidRDefault="00E61F63" w:rsidP="00E841FF">
      <w:pPr>
        <w:shd w:val="clear" w:color="auto" w:fill="FFFFFF"/>
        <w:spacing w:after="100" w:afterAutospacing="1" w:line="240" w:lineRule="auto"/>
        <w:jc w:val="center"/>
        <w:outlineLvl w:val="1"/>
        <w:rPr>
          <w:rFonts w:ascii="Segoe UI" w:eastAsia="Times New Roman" w:hAnsi="Segoe UI" w:cs="Segoe UI"/>
          <w:b/>
          <w:color w:val="373A3C"/>
          <w:sz w:val="36"/>
          <w:szCs w:val="36"/>
          <w:lang w:eastAsia="en-GB"/>
        </w:rPr>
      </w:pPr>
      <w:r>
        <w:rPr>
          <w:rFonts w:ascii="Segoe UI" w:eastAsia="Times New Roman" w:hAnsi="Segoe UI" w:cs="Segoe UI"/>
          <w:b/>
          <w:color w:val="000000"/>
          <w:sz w:val="36"/>
          <w:szCs w:val="36"/>
          <w:lang w:eastAsia="en-GB"/>
        </w:rPr>
        <w:t xml:space="preserve"> Lean or more Agile</w:t>
      </w:r>
    </w:p>
    <w:p w14:paraId="17FF28F1" w14:textId="77777777" w:rsidR="006877FC" w:rsidRDefault="006877FC" w:rsidP="004030EC">
      <w:pPr>
        <w:pStyle w:val="NormalWeb"/>
        <w:shd w:val="clear" w:color="auto" w:fill="FFFFFF"/>
        <w:rPr>
          <w:rFonts w:ascii="Segoe UI" w:hAnsi="Segoe UI" w:cs="Segoe UI"/>
          <w:color w:val="000000"/>
          <w:sz w:val="23"/>
          <w:szCs w:val="23"/>
        </w:rPr>
      </w:pPr>
    </w:p>
    <w:p w14:paraId="32D252E2" w14:textId="77777777" w:rsidR="00EC3C29" w:rsidRDefault="00E61F63" w:rsidP="00EC3C29">
      <w:pPr>
        <w:pStyle w:val="NormalWeb"/>
        <w:shd w:val="clear" w:color="auto" w:fill="FFFFFF"/>
        <w:rPr>
          <w:rFonts w:ascii="Segoe UI" w:hAnsi="Segoe UI" w:cs="Segoe UI"/>
          <w:b/>
          <w:color w:val="000000"/>
          <w:sz w:val="36"/>
          <w:szCs w:val="36"/>
        </w:rPr>
      </w:pPr>
      <w:r>
        <w:rPr>
          <w:rFonts w:ascii="Segoe UI" w:hAnsi="Segoe UI" w:cs="Segoe UI"/>
          <w:b/>
          <w:color w:val="000000"/>
          <w:sz w:val="36"/>
          <w:szCs w:val="36"/>
        </w:rPr>
        <w:t>Lean concepts that apply to the organisation</w:t>
      </w:r>
    </w:p>
    <w:p w14:paraId="49C27DD2" w14:textId="77777777" w:rsidR="000C1A95" w:rsidRPr="003E6B2F" w:rsidRDefault="000C1A95" w:rsidP="000C1A95">
      <w:pPr>
        <w:pStyle w:val="NormalWeb"/>
        <w:shd w:val="clear" w:color="auto" w:fill="FFFFFF"/>
        <w:rPr>
          <w:rFonts w:ascii="Segoe UI" w:hAnsi="Segoe UI" w:cs="Segoe UI"/>
          <w:b/>
        </w:rPr>
      </w:pPr>
      <w:r w:rsidRPr="003E6B2F">
        <w:rPr>
          <w:rFonts w:ascii="Segoe UI" w:hAnsi="Segoe UI" w:cs="Segoe UI"/>
          <w:b/>
        </w:rPr>
        <w:t>5 Principles of Lean</w:t>
      </w:r>
    </w:p>
    <w:p w14:paraId="4561B356" w14:textId="77777777" w:rsidR="000C1A95" w:rsidRDefault="000C1A95" w:rsidP="000C1A95">
      <w:pPr>
        <w:pStyle w:val="NormalWeb"/>
        <w:numPr>
          <w:ilvl w:val="0"/>
          <w:numId w:val="7"/>
        </w:numPr>
        <w:shd w:val="clear" w:color="auto" w:fill="FFFFFF"/>
        <w:rPr>
          <w:rFonts w:ascii="Segoe UI" w:hAnsi="Segoe UI" w:cs="Segoe UI"/>
        </w:rPr>
      </w:pPr>
      <w:r>
        <w:rPr>
          <w:rFonts w:ascii="Segoe UI" w:hAnsi="Segoe UI" w:cs="Segoe UI"/>
        </w:rPr>
        <w:t>Specify – what does and does not add value to whatever process you are looking at</w:t>
      </w:r>
    </w:p>
    <w:p w14:paraId="5029C01C" w14:textId="77777777" w:rsidR="000C1A95" w:rsidRDefault="000C1A95" w:rsidP="000C1A95">
      <w:pPr>
        <w:pStyle w:val="NormalWeb"/>
        <w:numPr>
          <w:ilvl w:val="0"/>
          <w:numId w:val="7"/>
        </w:numPr>
        <w:shd w:val="clear" w:color="auto" w:fill="FFFFFF"/>
        <w:rPr>
          <w:rFonts w:ascii="Segoe UI" w:hAnsi="Segoe UI" w:cs="Segoe UI"/>
        </w:rPr>
      </w:pPr>
      <w:r>
        <w:rPr>
          <w:rFonts w:ascii="Segoe UI" w:hAnsi="Segoe UI" w:cs="Segoe UI"/>
        </w:rPr>
        <w:t>Identify – where the specified value is found in the process flow</w:t>
      </w:r>
    </w:p>
    <w:p w14:paraId="6CBBD227" w14:textId="77777777" w:rsidR="000C1A95" w:rsidRDefault="000C1A95" w:rsidP="000C1A95">
      <w:pPr>
        <w:pStyle w:val="NormalWeb"/>
        <w:numPr>
          <w:ilvl w:val="0"/>
          <w:numId w:val="7"/>
        </w:numPr>
        <w:shd w:val="clear" w:color="auto" w:fill="FFFFFF"/>
        <w:rPr>
          <w:rFonts w:ascii="Segoe UI" w:hAnsi="Segoe UI" w:cs="Segoe UI"/>
        </w:rPr>
      </w:pPr>
      <w:r>
        <w:rPr>
          <w:rFonts w:ascii="Segoe UI" w:hAnsi="Segoe UI" w:cs="Segoe UI"/>
        </w:rPr>
        <w:t xml:space="preserve">Flow – Make the ‘islands’ of value ‘join up’ as far as possible so that the manufacture / service moves seamlessly </w:t>
      </w:r>
      <w:r w:rsidR="00A33127">
        <w:rPr>
          <w:rFonts w:ascii="Segoe UI" w:hAnsi="Segoe UI" w:cs="Segoe UI"/>
        </w:rPr>
        <w:t>(as</w:t>
      </w:r>
      <w:r>
        <w:rPr>
          <w:rFonts w:ascii="Segoe UI" w:hAnsi="Segoe UI" w:cs="Segoe UI"/>
        </w:rPr>
        <w:t xml:space="preserve"> far as possible) from one value – adding moment to the next</w:t>
      </w:r>
    </w:p>
    <w:p w14:paraId="7C7A1627" w14:textId="77777777" w:rsidR="000C1A95" w:rsidRDefault="000C1A95" w:rsidP="000C1A95">
      <w:pPr>
        <w:pStyle w:val="NormalWeb"/>
        <w:numPr>
          <w:ilvl w:val="0"/>
          <w:numId w:val="7"/>
        </w:numPr>
        <w:shd w:val="clear" w:color="auto" w:fill="FFFFFF"/>
        <w:rPr>
          <w:rFonts w:ascii="Segoe UI" w:hAnsi="Segoe UI" w:cs="Segoe UI"/>
        </w:rPr>
      </w:pPr>
      <w:r>
        <w:rPr>
          <w:rFonts w:ascii="Segoe UI" w:hAnsi="Segoe UI" w:cs="Segoe UI"/>
        </w:rPr>
        <w:t>Pull – only do a process if there is a customer demand (pull)</w:t>
      </w:r>
    </w:p>
    <w:p w14:paraId="72B0DD43" w14:textId="77777777" w:rsidR="000C1A95" w:rsidRDefault="000C1A95" w:rsidP="000C1A95">
      <w:pPr>
        <w:pStyle w:val="NormalWeb"/>
        <w:numPr>
          <w:ilvl w:val="0"/>
          <w:numId w:val="7"/>
        </w:numPr>
        <w:shd w:val="clear" w:color="auto" w:fill="FFFFFF"/>
        <w:rPr>
          <w:rFonts w:ascii="Segoe UI" w:hAnsi="Segoe UI" w:cs="Segoe UI"/>
        </w:rPr>
      </w:pPr>
      <w:r>
        <w:rPr>
          <w:rFonts w:ascii="Segoe UI" w:hAnsi="Segoe UI" w:cs="Segoe UI"/>
        </w:rPr>
        <w:t>Perfection – review the process again and again</w:t>
      </w:r>
      <w:r w:rsidR="006919BB">
        <w:rPr>
          <w:rFonts w:ascii="Segoe UI" w:hAnsi="Segoe UI" w:cs="Segoe UI"/>
        </w:rPr>
        <w:t xml:space="preserve"> </w:t>
      </w:r>
      <w:r>
        <w:rPr>
          <w:rFonts w:ascii="Segoe UI" w:hAnsi="Segoe UI" w:cs="Segoe UI"/>
        </w:rPr>
        <w:t>seeking to make improvements (time / cost / quality etc)</w:t>
      </w:r>
    </w:p>
    <w:p w14:paraId="0625405D" w14:textId="77777777" w:rsidR="00EC3C29" w:rsidRDefault="00EC3C29" w:rsidP="00EC3C29">
      <w:pPr>
        <w:pStyle w:val="NormalWeb"/>
        <w:shd w:val="clear" w:color="auto" w:fill="FFFFFF"/>
        <w:rPr>
          <w:rFonts w:ascii="Segoe UI" w:hAnsi="Segoe UI" w:cs="Segoe UI"/>
        </w:rPr>
      </w:pPr>
      <w:r>
        <w:rPr>
          <w:rFonts w:ascii="Segoe UI" w:hAnsi="Segoe UI" w:cs="Segoe UI"/>
        </w:rPr>
        <w:t xml:space="preserve">24 </w:t>
      </w:r>
      <w:r w:rsidRPr="00EC3C29">
        <w:rPr>
          <w:rFonts w:ascii="Segoe UI" w:hAnsi="Segoe UI" w:cs="Segoe UI"/>
        </w:rPr>
        <w:t>Hour duty service for the customer (Helicopter squadrons)</w:t>
      </w:r>
      <w:r w:rsidR="00292EA1">
        <w:rPr>
          <w:rFonts w:ascii="Segoe UI" w:hAnsi="Segoe UI" w:cs="Segoe UI"/>
        </w:rPr>
        <w:t xml:space="preserve">. </w:t>
      </w:r>
      <w:r>
        <w:rPr>
          <w:rFonts w:ascii="Segoe UI" w:hAnsi="Segoe UI" w:cs="Segoe UI"/>
        </w:rPr>
        <w:t>Couriers can be used to transport high priority stores quickly and meet best possible lead time.</w:t>
      </w:r>
      <w:r w:rsidR="00292EA1">
        <w:rPr>
          <w:rFonts w:ascii="Segoe UI" w:hAnsi="Segoe UI" w:cs="Segoe UI"/>
        </w:rPr>
        <w:t xml:space="preserve"> </w:t>
      </w:r>
      <w:r>
        <w:rPr>
          <w:rFonts w:ascii="Segoe UI" w:hAnsi="Segoe UI" w:cs="Segoe UI"/>
        </w:rPr>
        <w:t>Only send priority stores due to the higher associated transport costs.</w:t>
      </w:r>
    </w:p>
    <w:p w14:paraId="5E22EE59" w14:textId="77777777" w:rsidR="00EC3C29" w:rsidRPr="00EC3C29" w:rsidRDefault="00EC3C29" w:rsidP="00EC3C29">
      <w:pPr>
        <w:pStyle w:val="NormalWeb"/>
        <w:shd w:val="clear" w:color="auto" w:fill="FFFFFF"/>
        <w:rPr>
          <w:rFonts w:ascii="Segoe UI" w:hAnsi="Segoe UI" w:cs="Segoe UI"/>
        </w:rPr>
      </w:pPr>
      <w:r>
        <w:rPr>
          <w:rFonts w:ascii="Segoe UI" w:hAnsi="Segoe UI" w:cs="Segoe UI"/>
        </w:rPr>
        <w:t xml:space="preserve">Just </w:t>
      </w:r>
      <w:r w:rsidR="00074925">
        <w:rPr>
          <w:rFonts w:ascii="Segoe UI" w:hAnsi="Segoe UI" w:cs="Segoe UI"/>
        </w:rPr>
        <w:t>in</w:t>
      </w:r>
      <w:r>
        <w:rPr>
          <w:rFonts w:ascii="Segoe UI" w:hAnsi="Segoe UI" w:cs="Segoe UI"/>
        </w:rPr>
        <w:t xml:space="preserve"> Time (JIT) Reduce the </w:t>
      </w:r>
      <w:r w:rsidR="00A33127">
        <w:rPr>
          <w:rFonts w:ascii="Segoe UI" w:hAnsi="Segoe UI" w:cs="Segoe UI"/>
        </w:rPr>
        <w:t>number</w:t>
      </w:r>
      <w:r>
        <w:rPr>
          <w:rFonts w:ascii="Segoe UI" w:hAnsi="Segoe UI" w:cs="Segoe UI"/>
        </w:rPr>
        <w:t xml:space="preserve"> of mistakes (Discrepancies) E.G 9 x batteries issued incorrectly, when a unit has requested quantity 10. This causes a lot of unnecessary paperwork and time, cost, labour to remedy. The solution for reducing these mistakes could be better training, supervision and quality control </w:t>
      </w:r>
      <w:r w:rsidR="00074925">
        <w:rPr>
          <w:rFonts w:ascii="Segoe UI" w:hAnsi="Segoe UI" w:cs="Segoe UI"/>
        </w:rPr>
        <w:t>including checking orders before they are despatched.</w:t>
      </w:r>
    </w:p>
    <w:p w14:paraId="7D1EBFDE" w14:textId="77777777" w:rsidR="00EC3C29" w:rsidRPr="00EC3C29" w:rsidRDefault="00EC3C29" w:rsidP="00EC3C29">
      <w:pPr>
        <w:rPr>
          <w:rFonts w:ascii="Segoe UI" w:hAnsi="Segoe UI" w:cs="Segoe UI"/>
          <w:sz w:val="24"/>
          <w:szCs w:val="24"/>
        </w:rPr>
      </w:pPr>
      <w:r w:rsidRPr="00EC3C29">
        <w:rPr>
          <w:rFonts w:ascii="Segoe UI" w:hAnsi="Segoe UI" w:cs="Segoe UI"/>
          <w:sz w:val="24"/>
          <w:szCs w:val="24"/>
        </w:rPr>
        <w:t>Buy decisions – outsourcing process and partner with for example Babcock who make products</w:t>
      </w:r>
      <w:r w:rsidR="00292EA1">
        <w:rPr>
          <w:rFonts w:ascii="Segoe UI" w:hAnsi="Segoe UI" w:cs="Segoe UI"/>
          <w:sz w:val="24"/>
          <w:szCs w:val="24"/>
        </w:rPr>
        <w:t xml:space="preserve">. </w:t>
      </w:r>
      <w:r w:rsidRPr="00EC3C29">
        <w:rPr>
          <w:rFonts w:ascii="Segoe UI" w:hAnsi="Segoe UI" w:cs="Segoe UI"/>
          <w:sz w:val="24"/>
          <w:szCs w:val="24"/>
        </w:rPr>
        <w:t xml:space="preserve">Kuehne and </w:t>
      </w:r>
      <w:r w:rsidR="006919BB" w:rsidRPr="00EC3C29">
        <w:rPr>
          <w:rFonts w:ascii="Segoe UI" w:hAnsi="Segoe UI" w:cs="Segoe UI"/>
          <w:sz w:val="24"/>
          <w:szCs w:val="24"/>
        </w:rPr>
        <w:t>Nagel</w:t>
      </w:r>
      <w:r w:rsidRPr="00EC3C29">
        <w:rPr>
          <w:rFonts w:ascii="Segoe UI" w:hAnsi="Segoe UI" w:cs="Segoe UI"/>
          <w:sz w:val="24"/>
          <w:szCs w:val="24"/>
        </w:rPr>
        <w:t xml:space="preserve"> who supply and manage products</w:t>
      </w:r>
      <w:r w:rsidR="00292EA1">
        <w:rPr>
          <w:rFonts w:ascii="Segoe UI" w:hAnsi="Segoe UI" w:cs="Segoe UI"/>
          <w:sz w:val="24"/>
          <w:szCs w:val="24"/>
        </w:rPr>
        <w:t>.</w:t>
      </w:r>
    </w:p>
    <w:p w14:paraId="1FB3AB4D" w14:textId="77777777" w:rsidR="00EC3C29" w:rsidRPr="00EC3C29" w:rsidRDefault="00EC3C29" w:rsidP="00EC3C29">
      <w:pPr>
        <w:rPr>
          <w:rFonts w:ascii="Segoe UI" w:hAnsi="Segoe UI" w:cs="Segoe UI"/>
          <w:sz w:val="24"/>
          <w:szCs w:val="24"/>
        </w:rPr>
      </w:pPr>
      <w:r w:rsidRPr="00EC3C29">
        <w:rPr>
          <w:rFonts w:ascii="Segoe UI" w:hAnsi="Segoe UI" w:cs="Segoe UI"/>
          <w:sz w:val="24"/>
          <w:szCs w:val="24"/>
        </w:rPr>
        <w:t xml:space="preserve">Both companies have a </w:t>
      </w:r>
      <w:r w:rsidR="006919BB" w:rsidRPr="00EC3C29">
        <w:rPr>
          <w:rFonts w:ascii="Segoe UI" w:hAnsi="Segoe UI" w:cs="Segoe UI"/>
          <w:sz w:val="24"/>
          <w:szCs w:val="24"/>
        </w:rPr>
        <w:t>liaison</w:t>
      </w:r>
      <w:r w:rsidRPr="00EC3C29">
        <w:rPr>
          <w:rFonts w:ascii="Segoe UI" w:hAnsi="Segoe UI" w:cs="Segoe UI"/>
          <w:sz w:val="24"/>
          <w:szCs w:val="24"/>
        </w:rPr>
        <w:t xml:space="preserve"> team to ensure the smooth running between Royal Navy and the company</w:t>
      </w:r>
    </w:p>
    <w:p w14:paraId="4ABF61FE" w14:textId="77777777" w:rsidR="00EC3C29" w:rsidRPr="00EC3C29" w:rsidRDefault="00EC3C29" w:rsidP="00EC3C29">
      <w:pPr>
        <w:rPr>
          <w:rFonts w:ascii="Segoe UI" w:hAnsi="Segoe UI" w:cs="Segoe UI"/>
          <w:sz w:val="24"/>
          <w:szCs w:val="24"/>
        </w:rPr>
      </w:pPr>
      <w:r w:rsidRPr="00EC3C29">
        <w:rPr>
          <w:rFonts w:ascii="Segoe UI" w:hAnsi="Segoe UI" w:cs="Segoe UI"/>
          <w:sz w:val="24"/>
          <w:szCs w:val="24"/>
        </w:rPr>
        <w:t>Prioritise products to meet relevant required delivery dates which are raised depending on the operational requirement they are needed for anywhere between 01 immediate high priority operational within 24 hours</w:t>
      </w:r>
      <w:r w:rsidR="0023645B">
        <w:rPr>
          <w:rFonts w:ascii="Segoe UI" w:hAnsi="Segoe UI" w:cs="Segoe UI"/>
          <w:sz w:val="24"/>
          <w:szCs w:val="24"/>
        </w:rPr>
        <w:t xml:space="preserve"> </w:t>
      </w:r>
      <w:r w:rsidRPr="00EC3C29">
        <w:rPr>
          <w:rFonts w:ascii="Segoe UI" w:hAnsi="Segoe UI" w:cs="Segoe UI"/>
          <w:sz w:val="24"/>
          <w:szCs w:val="24"/>
        </w:rPr>
        <w:t>to 16 which is non-operational routine 7-24 days depending on location.</w:t>
      </w:r>
    </w:p>
    <w:p w14:paraId="2B1F2FE1" w14:textId="77777777" w:rsidR="00EC3C29" w:rsidRPr="00EC3C29" w:rsidRDefault="00EC3C29" w:rsidP="00EC3C29">
      <w:pPr>
        <w:rPr>
          <w:rFonts w:ascii="Segoe UI" w:hAnsi="Segoe UI" w:cs="Segoe UI"/>
          <w:sz w:val="24"/>
          <w:szCs w:val="24"/>
        </w:rPr>
      </w:pPr>
      <w:r w:rsidRPr="00EC3C29">
        <w:rPr>
          <w:rFonts w:ascii="Segoe UI" w:hAnsi="Segoe UI" w:cs="Segoe UI"/>
          <w:sz w:val="24"/>
          <w:szCs w:val="24"/>
        </w:rPr>
        <w:lastRenderedPageBreak/>
        <w:t>More importance is placed on high monetary value products and are accounted for more closely and managers are held responsible for. Any loss or damage will be charged to the custodian after an investigation is held. A MOD form 2260 can be raised to start the losses process.</w:t>
      </w:r>
    </w:p>
    <w:p w14:paraId="667CA613" w14:textId="77777777" w:rsidR="00EC3C29" w:rsidRDefault="00EC3C29" w:rsidP="00EC3C29">
      <w:pPr>
        <w:rPr>
          <w:rFonts w:ascii="Segoe UI" w:hAnsi="Segoe UI" w:cs="Segoe UI"/>
          <w:sz w:val="24"/>
          <w:szCs w:val="24"/>
        </w:rPr>
      </w:pPr>
      <w:r w:rsidRPr="00EC3C29">
        <w:rPr>
          <w:rFonts w:ascii="Segoe UI" w:hAnsi="Segoe UI" w:cs="Segoe UI"/>
          <w:sz w:val="24"/>
          <w:szCs w:val="24"/>
        </w:rPr>
        <w:t>Past transactions and purchases show trends of what and when products are used and with what frequency. This evidence in the long term will help plan future requirement levels using strategical planning. Military staff have decreased and instead replaced with civil servants and contractors to reduce staff costs.</w:t>
      </w:r>
    </w:p>
    <w:p w14:paraId="56FC10DA" w14:textId="77777777" w:rsidR="0023645B" w:rsidRDefault="0023645B" w:rsidP="00EC3C29">
      <w:pPr>
        <w:rPr>
          <w:rFonts w:ascii="Segoe UI" w:hAnsi="Segoe UI" w:cs="Segoe UI"/>
          <w:sz w:val="24"/>
          <w:szCs w:val="24"/>
        </w:rPr>
      </w:pPr>
      <w:r>
        <w:rPr>
          <w:rFonts w:ascii="Segoe UI" w:hAnsi="Segoe UI" w:cs="Segoe UI"/>
          <w:sz w:val="24"/>
          <w:szCs w:val="24"/>
        </w:rPr>
        <w:t>Lean organisations concentrate on highest quality produced within the fastest lead time. Minimal waste is the objective</w:t>
      </w:r>
      <w:r w:rsidR="00872616">
        <w:rPr>
          <w:rFonts w:ascii="Segoe UI" w:hAnsi="Segoe UI" w:cs="Segoe UI"/>
          <w:sz w:val="24"/>
          <w:szCs w:val="24"/>
        </w:rPr>
        <w:t>, waste deemed as any resource which is used incorrectly. Resources may include inventory, time, effort and the workforce. Analysis is key to find what part of the process is defined as waste.</w:t>
      </w:r>
    </w:p>
    <w:p w14:paraId="1F1F4EE4" w14:textId="77777777" w:rsidR="009B05BD" w:rsidRDefault="009B05BD" w:rsidP="004030EC">
      <w:pPr>
        <w:pStyle w:val="NormalWeb"/>
        <w:shd w:val="clear" w:color="auto" w:fill="FFFFFF"/>
        <w:rPr>
          <w:rFonts w:ascii="Segoe UI" w:eastAsiaTheme="minorHAnsi" w:hAnsi="Segoe UI" w:cs="Segoe UI"/>
          <w:lang w:eastAsia="en-US"/>
        </w:rPr>
      </w:pPr>
    </w:p>
    <w:p w14:paraId="0F22568D" w14:textId="77777777" w:rsidR="00C2522C" w:rsidRDefault="00E61F63" w:rsidP="004030EC">
      <w:pPr>
        <w:pStyle w:val="NormalWeb"/>
        <w:shd w:val="clear" w:color="auto" w:fill="FFFFFF"/>
        <w:rPr>
          <w:rFonts w:ascii="Segoe UI" w:hAnsi="Segoe UI" w:cs="Segoe UI"/>
          <w:b/>
          <w:color w:val="000000"/>
          <w:sz w:val="36"/>
          <w:szCs w:val="36"/>
        </w:rPr>
      </w:pPr>
      <w:r>
        <w:rPr>
          <w:rFonts w:ascii="Segoe UI" w:hAnsi="Segoe UI" w:cs="Segoe UI"/>
          <w:b/>
          <w:color w:val="000000"/>
          <w:sz w:val="36"/>
          <w:szCs w:val="36"/>
        </w:rPr>
        <w:t>Agile concepts that apply to the organisation</w:t>
      </w:r>
    </w:p>
    <w:p w14:paraId="335F0AE8" w14:textId="77777777" w:rsidR="00C301D8" w:rsidRPr="00C2522C" w:rsidRDefault="00C301D8" w:rsidP="004030EC">
      <w:pPr>
        <w:pStyle w:val="NormalWeb"/>
        <w:shd w:val="clear" w:color="auto" w:fill="FFFFFF"/>
        <w:rPr>
          <w:rFonts w:ascii="Segoe UI" w:hAnsi="Segoe UI" w:cs="Segoe UI"/>
          <w:b/>
          <w:color w:val="000000"/>
          <w:sz w:val="36"/>
          <w:szCs w:val="36"/>
        </w:rPr>
      </w:pPr>
      <w:r w:rsidRPr="00C301D8">
        <w:rPr>
          <w:rFonts w:ascii="Segoe UI" w:hAnsi="Segoe UI" w:cs="Segoe UI"/>
          <w:color w:val="000000"/>
        </w:rPr>
        <w:t>Agile</w:t>
      </w:r>
      <w:r>
        <w:rPr>
          <w:rFonts w:ascii="Segoe UI" w:hAnsi="Segoe UI" w:cs="Segoe UI"/>
          <w:color w:val="000000"/>
        </w:rPr>
        <w:t xml:space="preserve"> supply Chain’s focus on speed, cost efficiency, responsiveness, flexibility, production and the delivery process. It involves a product or service distributed quickly meeting costs and fulfilling customer requirements. While also remaining </w:t>
      </w:r>
      <w:r w:rsidR="006919BB">
        <w:rPr>
          <w:rFonts w:ascii="Segoe UI" w:hAnsi="Segoe UI" w:cs="Segoe UI"/>
          <w:color w:val="000000"/>
        </w:rPr>
        <w:t>flexible</w:t>
      </w:r>
      <w:r>
        <w:rPr>
          <w:rFonts w:ascii="Segoe UI" w:hAnsi="Segoe UI" w:cs="Segoe UI"/>
          <w:color w:val="000000"/>
        </w:rPr>
        <w:t xml:space="preserve"> and maintaining high productivity levels. Daily data is used </w:t>
      </w:r>
      <w:r w:rsidR="00D003BA">
        <w:rPr>
          <w:rFonts w:ascii="Segoe UI" w:hAnsi="Segoe UI" w:cs="Segoe UI"/>
          <w:color w:val="000000"/>
        </w:rPr>
        <w:t xml:space="preserve">daily to adapt were required at short notice. It aims to end waste of excess inventory stores and reacts quickly to shortages. It </w:t>
      </w:r>
      <w:r w:rsidR="006919BB">
        <w:rPr>
          <w:rFonts w:ascii="Segoe UI" w:hAnsi="Segoe UI" w:cs="Segoe UI"/>
          <w:color w:val="000000"/>
        </w:rPr>
        <w:t>always remains flexible as</w:t>
      </w:r>
      <w:r w:rsidR="00D003BA">
        <w:rPr>
          <w:rFonts w:ascii="Segoe UI" w:hAnsi="Segoe UI" w:cs="Segoe UI"/>
          <w:color w:val="000000"/>
        </w:rPr>
        <w:t xml:space="preserve"> change can happen at any time.</w:t>
      </w:r>
      <w:r w:rsidR="001A0B41">
        <w:rPr>
          <w:rFonts w:ascii="Segoe UI" w:hAnsi="Segoe UI" w:cs="Segoe UI"/>
          <w:color w:val="000000"/>
        </w:rPr>
        <w:t xml:space="preserve"> </w:t>
      </w:r>
      <w:r w:rsidR="009B05BD">
        <w:rPr>
          <w:rFonts w:ascii="Segoe UI" w:hAnsi="Segoe UI" w:cs="Segoe UI"/>
          <w:color w:val="000000"/>
        </w:rPr>
        <w:t xml:space="preserve">Key points </w:t>
      </w:r>
      <w:r w:rsidR="0097486C">
        <w:rPr>
          <w:rFonts w:ascii="Segoe UI" w:hAnsi="Segoe UI" w:cs="Segoe UI"/>
          <w:color w:val="000000"/>
        </w:rPr>
        <w:t xml:space="preserve">of </w:t>
      </w:r>
      <w:r w:rsidR="009B05BD">
        <w:rPr>
          <w:rFonts w:ascii="Segoe UI" w:hAnsi="Segoe UI" w:cs="Segoe UI"/>
          <w:color w:val="000000"/>
        </w:rPr>
        <w:t>agility are a quick response, low volume production, partners with the same objectives and sharing of information.</w:t>
      </w:r>
    </w:p>
    <w:p w14:paraId="60323C26" w14:textId="77777777" w:rsidR="00D003BA" w:rsidRDefault="00D003BA" w:rsidP="00D003BA">
      <w:pPr>
        <w:pStyle w:val="NormalWeb"/>
        <w:shd w:val="clear" w:color="auto" w:fill="FFFFFF"/>
        <w:rPr>
          <w:rFonts w:ascii="Segoe UI" w:hAnsi="Segoe UI" w:cs="Segoe UI"/>
          <w:color w:val="000000"/>
        </w:rPr>
      </w:pPr>
      <w:r>
        <w:rPr>
          <w:rFonts w:ascii="Segoe UI" w:hAnsi="Segoe UI" w:cs="Segoe UI"/>
          <w:color w:val="000000"/>
        </w:rPr>
        <w:t xml:space="preserve">An Agile supply chain concentrates on flexibility and receptiveness, adapts to demand changes, </w:t>
      </w:r>
      <w:r w:rsidR="0097486C">
        <w:rPr>
          <w:rFonts w:ascii="Segoe UI" w:hAnsi="Segoe UI" w:cs="Segoe UI"/>
          <w:color w:val="000000"/>
        </w:rPr>
        <w:t>customers’</w:t>
      </w:r>
      <w:r>
        <w:rPr>
          <w:rFonts w:ascii="Segoe UI" w:hAnsi="Segoe UI" w:cs="Segoe UI"/>
          <w:color w:val="000000"/>
        </w:rPr>
        <w:t xml:space="preserve"> needs and the developments within the organisation. It will wait to see how much demand there is before making the final product or service. A good example of Agile would have been BMX bikes in the 1980’s which started a new trend Demand far outstripped supply and Raleigh had to adapt and increase productivity quickly and </w:t>
      </w:r>
      <w:r w:rsidR="0097486C">
        <w:rPr>
          <w:rFonts w:ascii="Segoe UI" w:hAnsi="Segoe UI" w:cs="Segoe UI"/>
          <w:color w:val="000000"/>
        </w:rPr>
        <w:t>consistently</w:t>
      </w:r>
      <w:r>
        <w:rPr>
          <w:rFonts w:ascii="Segoe UI" w:hAnsi="Segoe UI" w:cs="Segoe UI"/>
          <w:color w:val="000000"/>
        </w:rPr>
        <w:t xml:space="preserve"> while accessing demand daily.</w:t>
      </w:r>
    </w:p>
    <w:p w14:paraId="023A5DCB" w14:textId="77777777" w:rsidR="00C2522C" w:rsidRDefault="00C2522C" w:rsidP="00D003BA">
      <w:pPr>
        <w:pStyle w:val="NormalWeb"/>
        <w:shd w:val="clear" w:color="auto" w:fill="FFFFFF"/>
        <w:rPr>
          <w:rFonts w:ascii="Segoe UI" w:hAnsi="Segoe UI" w:cs="Segoe UI"/>
          <w:b/>
          <w:color w:val="000000"/>
        </w:rPr>
      </w:pPr>
      <w:r w:rsidRPr="00C2522C">
        <w:rPr>
          <w:rFonts w:ascii="Segoe UI" w:hAnsi="Segoe UI" w:cs="Segoe UI"/>
          <w:b/>
          <w:color w:val="000000"/>
        </w:rPr>
        <w:t>Key concepts of a</w:t>
      </w:r>
      <w:r>
        <w:rPr>
          <w:rFonts w:ascii="Segoe UI" w:hAnsi="Segoe UI" w:cs="Segoe UI"/>
          <w:b/>
          <w:color w:val="000000"/>
        </w:rPr>
        <w:t>n</w:t>
      </w:r>
      <w:r w:rsidRPr="00C2522C">
        <w:rPr>
          <w:rFonts w:ascii="Segoe UI" w:hAnsi="Segoe UI" w:cs="Segoe UI"/>
          <w:b/>
          <w:color w:val="000000"/>
        </w:rPr>
        <w:t xml:space="preserve"> Agile supply chain</w:t>
      </w:r>
    </w:p>
    <w:p w14:paraId="142CDC03" w14:textId="77777777" w:rsidR="00C2522C" w:rsidRPr="00C2522C" w:rsidRDefault="00C2522C" w:rsidP="00D003BA">
      <w:pPr>
        <w:pStyle w:val="NormalWeb"/>
        <w:shd w:val="clear" w:color="auto" w:fill="FFFFFF"/>
        <w:rPr>
          <w:rFonts w:ascii="Segoe UI" w:hAnsi="Segoe UI" w:cs="Segoe UI"/>
          <w:b/>
          <w:color w:val="000000"/>
        </w:rPr>
      </w:pPr>
      <w:r w:rsidRPr="006C473B">
        <w:rPr>
          <w:rFonts w:ascii="Segoe UI" w:hAnsi="Segoe UI" w:cs="Segoe UI"/>
          <w:color w:val="000000"/>
        </w:rPr>
        <w:t>Technology</w:t>
      </w:r>
      <w:r>
        <w:rPr>
          <w:rFonts w:ascii="Segoe UI" w:hAnsi="Segoe UI" w:cs="Segoe UI"/>
          <w:b/>
          <w:color w:val="000000"/>
        </w:rPr>
        <w:t xml:space="preserve"> </w:t>
      </w:r>
      <w:r w:rsidR="002B74B0" w:rsidRPr="002B74B0">
        <w:rPr>
          <w:rFonts w:ascii="Segoe UI" w:hAnsi="Segoe UI" w:cs="Segoe UI"/>
          <w:color w:val="000000"/>
        </w:rPr>
        <w:t>-</w:t>
      </w:r>
      <w:r w:rsidR="002B74B0">
        <w:rPr>
          <w:rFonts w:ascii="Segoe UI" w:hAnsi="Segoe UI" w:cs="Segoe UI"/>
          <w:b/>
          <w:color w:val="000000"/>
        </w:rPr>
        <w:t xml:space="preserve"> </w:t>
      </w:r>
      <w:r w:rsidR="0097486C">
        <w:rPr>
          <w:rFonts w:ascii="Segoe UI" w:hAnsi="Segoe UI" w:cs="Segoe UI"/>
          <w:color w:val="000000"/>
        </w:rPr>
        <w:t>Visibility</w:t>
      </w:r>
      <w:r>
        <w:rPr>
          <w:rFonts w:ascii="Segoe UI" w:hAnsi="Segoe UI" w:cs="Segoe UI"/>
          <w:color w:val="000000"/>
        </w:rPr>
        <w:t xml:space="preserve"> via data is essential to react quickly to change. VITAL tracking system is used to locate the item and determine </w:t>
      </w:r>
      <w:r w:rsidR="0097486C">
        <w:rPr>
          <w:rFonts w:ascii="Segoe UI" w:hAnsi="Segoe UI" w:cs="Segoe UI"/>
          <w:color w:val="000000"/>
        </w:rPr>
        <w:t>where</w:t>
      </w:r>
      <w:r>
        <w:rPr>
          <w:rFonts w:ascii="Segoe UI" w:hAnsi="Segoe UI" w:cs="Segoe UI"/>
          <w:color w:val="000000"/>
        </w:rPr>
        <w:t xml:space="preserve"> it is and how long it will take to reach the customer.</w:t>
      </w:r>
    </w:p>
    <w:p w14:paraId="18011977" w14:textId="77777777" w:rsidR="00C2522C" w:rsidRPr="00C2522C" w:rsidRDefault="00E959E3" w:rsidP="00E959E3">
      <w:pPr>
        <w:shd w:val="clear" w:color="auto" w:fill="FFFFFF"/>
        <w:spacing w:before="100" w:beforeAutospacing="1" w:after="100" w:afterAutospacing="1" w:line="240" w:lineRule="auto"/>
        <w:rPr>
          <w:rFonts w:ascii="futura-pt" w:eastAsia="Times New Roman" w:hAnsi="futura-pt" w:cs="Times New Roman"/>
          <w:color w:val="000000"/>
          <w:spacing w:val="8"/>
          <w:sz w:val="24"/>
          <w:szCs w:val="24"/>
          <w:lang w:eastAsia="en-GB"/>
        </w:rPr>
      </w:pPr>
      <w:r w:rsidRPr="006C473B">
        <w:rPr>
          <w:rFonts w:ascii="Segoe UI" w:eastAsia="Times New Roman" w:hAnsi="Segoe UI" w:cs="Segoe UI"/>
          <w:bCs/>
          <w:color w:val="000000"/>
          <w:spacing w:val="8"/>
          <w:sz w:val="24"/>
          <w:szCs w:val="24"/>
          <w:lang w:eastAsia="en-GB"/>
        </w:rPr>
        <w:t>Empowerment/Culture</w:t>
      </w:r>
      <w:r w:rsidR="00C2522C">
        <w:rPr>
          <w:rFonts w:ascii="futura-pt" w:eastAsia="Times New Roman" w:hAnsi="futura-pt" w:cs="Times New Roman"/>
          <w:color w:val="000000"/>
          <w:spacing w:val="8"/>
          <w:sz w:val="26"/>
          <w:szCs w:val="26"/>
          <w:lang w:eastAsia="en-GB"/>
        </w:rPr>
        <w:t xml:space="preserve"> – </w:t>
      </w:r>
      <w:r w:rsidR="00C2522C" w:rsidRPr="00C2522C">
        <w:rPr>
          <w:rFonts w:ascii="Segoe UI" w:hAnsi="Segoe UI" w:cs="Segoe UI"/>
          <w:color w:val="000000"/>
          <w:sz w:val="24"/>
          <w:szCs w:val="24"/>
        </w:rPr>
        <w:t xml:space="preserve">Rank is a very useful tool as on each leadership rank course empowerment is taught and you are encouraged to buy into it as it will inspire the employee to achieve more for the organisation at the same time receiving </w:t>
      </w:r>
      <w:r w:rsidR="0097486C" w:rsidRPr="00C2522C">
        <w:rPr>
          <w:rFonts w:ascii="Segoe UI" w:hAnsi="Segoe UI" w:cs="Segoe UI"/>
          <w:color w:val="000000"/>
          <w:sz w:val="24"/>
          <w:szCs w:val="24"/>
        </w:rPr>
        <w:lastRenderedPageBreak/>
        <w:t>self-worth</w:t>
      </w:r>
      <w:r w:rsidR="00C2522C" w:rsidRPr="00C2522C">
        <w:rPr>
          <w:rFonts w:ascii="Segoe UI" w:hAnsi="Segoe UI" w:cs="Segoe UI"/>
          <w:color w:val="000000"/>
          <w:sz w:val="24"/>
          <w:szCs w:val="24"/>
        </w:rPr>
        <w:t xml:space="preserve"> with a job well done.</w:t>
      </w:r>
      <w:r w:rsidR="00C2522C">
        <w:rPr>
          <w:rFonts w:ascii="Segoe UI" w:hAnsi="Segoe UI" w:cs="Segoe UI"/>
          <w:color w:val="000000"/>
          <w:sz w:val="24"/>
          <w:szCs w:val="24"/>
        </w:rPr>
        <w:t xml:space="preserve"> Continuous improvement is encouraged in HMS Heron warehouse.</w:t>
      </w:r>
    </w:p>
    <w:p w14:paraId="7D3AA173" w14:textId="77777777" w:rsidR="002B74B0" w:rsidRDefault="00E959E3" w:rsidP="00E959E3">
      <w:pPr>
        <w:shd w:val="clear" w:color="auto" w:fill="FFFFFF"/>
        <w:spacing w:before="100" w:beforeAutospacing="1" w:after="100" w:afterAutospacing="1" w:line="240" w:lineRule="auto"/>
        <w:rPr>
          <w:rFonts w:ascii="futura-pt" w:eastAsia="Times New Roman" w:hAnsi="futura-pt" w:cs="Times New Roman"/>
          <w:color w:val="000000"/>
          <w:spacing w:val="8"/>
          <w:sz w:val="26"/>
          <w:szCs w:val="26"/>
          <w:lang w:eastAsia="en-GB"/>
        </w:rPr>
      </w:pPr>
      <w:r w:rsidRPr="006C473B">
        <w:rPr>
          <w:rFonts w:ascii="Segoe UI" w:eastAsia="Times New Roman" w:hAnsi="Segoe UI" w:cs="Segoe UI"/>
          <w:bCs/>
          <w:color w:val="000000"/>
          <w:spacing w:val="8"/>
          <w:sz w:val="24"/>
          <w:szCs w:val="24"/>
          <w:lang w:eastAsia="en-GB"/>
        </w:rPr>
        <w:t>Customer-Centricity and Flexibility</w:t>
      </w:r>
      <w:r w:rsidR="002B74B0">
        <w:rPr>
          <w:rFonts w:ascii="futura-pt" w:eastAsia="Times New Roman" w:hAnsi="futura-pt" w:cs="Times New Roman"/>
          <w:b/>
          <w:bCs/>
          <w:color w:val="000000"/>
          <w:spacing w:val="8"/>
          <w:sz w:val="26"/>
          <w:szCs w:val="26"/>
          <w:lang w:eastAsia="en-GB"/>
        </w:rPr>
        <w:t xml:space="preserve"> </w:t>
      </w:r>
      <w:r w:rsidR="002B74B0" w:rsidRPr="002B74B0">
        <w:rPr>
          <w:rFonts w:ascii="futura-pt" w:eastAsia="Times New Roman" w:hAnsi="futura-pt" w:cs="Times New Roman"/>
          <w:bCs/>
          <w:color w:val="000000"/>
          <w:spacing w:val="8"/>
          <w:sz w:val="26"/>
          <w:szCs w:val="26"/>
          <w:lang w:eastAsia="en-GB"/>
        </w:rPr>
        <w:t>–</w:t>
      </w:r>
      <w:r w:rsidR="002B74B0">
        <w:rPr>
          <w:rFonts w:ascii="futura-pt" w:eastAsia="Times New Roman" w:hAnsi="futura-pt" w:cs="Times New Roman"/>
          <w:b/>
          <w:bCs/>
          <w:color w:val="000000"/>
          <w:spacing w:val="8"/>
          <w:sz w:val="26"/>
          <w:szCs w:val="26"/>
          <w:lang w:eastAsia="en-GB"/>
        </w:rPr>
        <w:t xml:space="preserve"> </w:t>
      </w:r>
      <w:r w:rsidR="0097486C" w:rsidRPr="002B74B0">
        <w:rPr>
          <w:rFonts w:ascii="Segoe UI" w:eastAsia="Times New Roman" w:hAnsi="Segoe UI" w:cs="Segoe UI"/>
          <w:bCs/>
          <w:color w:val="000000"/>
          <w:spacing w:val="8"/>
          <w:sz w:val="24"/>
          <w:szCs w:val="24"/>
          <w:lang w:eastAsia="en-GB"/>
        </w:rPr>
        <w:t>C</w:t>
      </w:r>
      <w:r w:rsidR="0097486C">
        <w:rPr>
          <w:rFonts w:ascii="Segoe UI" w:eastAsia="Times New Roman" w:hAnsi="Segoe UI" w:cs="Segoe UI"/>
          <w:bCs/>
          <w:color w:val="000000"/>
          <w:spacing w:val="8"/>
          <w:sz w:val="24"/>
          <w:szCs w:val="24"/>
          <w:lang w:eastAsia="en-GB"/>
        </w:rPr>
        <w:t>ustomers’</w:t>
      </w:r>
      <w:r w:rsidR="002B74B0">
        <w:rPr>
          <w:rFonts w:ascii="Segoe UI" w:eastAsia="Times New Roman" w:hAnsi="Segoe UI" w:cs="Segoe UI"/>
          <w:bCs/>
          <w:color w:val="000000"/>
          <w:spacing w:val="8"/>
          <w:sz w:val="24"/>
          <w:szCs w:val="24"/>
          <w:lang w:eastAsia="en-GB"/>
        </w:rPr>
        <w:t xml:space="preserve"> needs are listened to before the company can meet their expectations. Constant customer relations </w:t>
      </w:r>
      <w:r w:rsidR="0097486C">
        <w:rPr>
          <w:rFonts w:ascii="Segoe UI" w:eastAsia="Times New Roman" w:hAnsi="Segoe UI" w:cs="Segoe UI"/>
          <w:bCs/>
          <w:color w:val="000000"/>
          <w:spacing w:val="8"/>
          <w:sz w:val="24"/>
          <w:szCs w:val="24"/>
          <w:lang w:eastAsia="en-GB"/>
        </w:rPr>
        <w:t>are</w:t>
      </w:r>
      <w:r w:rsidR="002B74B0">
        <w:rPr>
          <w:rFonts w:ascii="Segoe UI" w:eastAsia="Times New Roman" w:hAnsi="Segoe UI" w:cs="Segoe UI"/>
          <w:bCs/>
          <w:color w:val="000000"/>
          <w:spacing w:val="8"/>
          <w:sz w:val="24"/>
          <w:szCs w:val="24"/>
          <w:lang w:eastAsia="en-GB"/>
        </w:rPr>
        <w:t xml:space="preserve"> needed to listen to change the product depending on any further developments flexibly.</w:t>
      </w:r>
    </w:p>
    <w:p w14:paraId="4D50B3F5" w14:textId="77777777" w:rsidR="002B74B0" w:rsidRDefault="00E959E3" w:rsidP="00E959E3">
      <w:p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sidRPr="006C473B">
        <w:rPr>
          <w:rFonts w:ascii="Segoe UI" w:eastAsia="Times New Roman" w:hAnsi="Segoe UI" w:cs="Segoe UI"/>
          <w:bCs/>
          <w:color w:val="000000"/>
          <w:spacing w:val="8"/>
          <w:sz w:val="24"/>
          <w:szCs w:val="24"/>
          <w:lang w:eastAsia="en-GB"/>
        </w:rPr>
        <w:t>Partner Relationships</w:t>
      </w:r>
      <w:r w:rsidR="002B74B0">
        <w:rPr>
          <w:rFonts w:ascii="futura-pt" w:eastAsia="Times New Roman" w:hAnsi="futura-pt" w:cs="Times New Roman"/>
          <w:b/>
          <w:bCs/>
          <w:color w:val="000000"/>
          <w:spacing w:val="8"/>
          <w:sz w:val="26"/>
          <w:szCs w:val="26"/>
          <w:lang w:eastAsia="en-GB"/>
        </w:rPr>
        <w:t xml:space="preserve"> </w:t>
      </w:r>
      <w:r w:rsidR="002B74B0">
        <w:rPr>
          <w:rFonts w:ascii="Segoe UI" w:eastAsia="Times New Roman" w:hAnsi="Segoe UI" w:cs="Segoe UI"/>
          <w:bCs/>
          <w:color w:val="000000"/>
          <w:spacing w:val="8"/>
          <w:sz w:val="26"/>
          <w:szCs w:val="26"/>
          <w:lang w:eastAsia="en-GB"/>
        </w:rPr>
        <w:t>–</w:t>
      </w:r>
      <w:r w:rsidR="002B74B0">
        <w:rPr>
          <w:rFonts w:ascii="futura-pt" w:eastAsia="Times New Roman" w:hAnsi="futura-pt" w:cs="Times New Roman"/>
          <w:b/>
          <w:bCs/>
          <w:color w:val="000000"/>
          <w:spacing w:val="8"/>
          <w:sz w:val="26"/>
          <w:szCs w:val="26"/>
          <w:lang w:eastAsia="en-GB"/>
        </w:rPr>
        <w:t xml:space="preserve"> </w:t>
      </w:r>
      <w:r w:rsidR="002B74B0" w:rsidRPr="002B74B0">
        <w:rPr>
          <w:rFonts w:ascii="Segoe UI" w:eastAsia="Times New Roman" w:hAnsi="Segoe UI" w:cs="Segoe UI"/>
          <w:bCs/>
          <w:color w:val="000000"/>
          <w:spacing w:val="8"/>
          <w:sz w:val="24"/>
          <w:szCs w:val="24"/>
          <w:lang w:eastAsia="en-GB"/>
        </w:rPr>
        <w:t>HMS</w:t>
      </w:r>
      <w:r w:rsidR="002B74B0">
        <w:rPr>
          <w:rFonts w:ascii="Segoe UI" w:eastAsia="Times New Roman" w:hAnsi="Segoe UI" w:cs="Segoe UI"/>
          <w:bCs/>
          <w:color w:val="000000"/>
          <w:spacing w:val="8"/>
          <w:sz w:val="24"/>
          <w:szCs w:val="24"/>
          <w:lang w:eastAsia="en-GB"/>
        </w:rPr>
        <w:t xml:space="preserve"> Heron has a close working relationship with Leonardo helicopter company who supply all the helicopter parts. Contractors are employed one of the major ones is Babcock and civil servants also feature heavily. The better the relationship the better the output will become.</w:t>
      </w:r>
    </w:p>
    <w:p w14:paraId="2C14AF86" w14:textId="77777777" w:rsidR="00A33127" w:rsidRPr="00A33127" w:rsidRDefault="00A33127" w:rsidP="00E959E3">
      <w:pPr>
        <w:shd w:val="clear" w:color="auto" w:fill="FFFFFF"/>
        <w:spacing w:before="100" w:beforeAutospacing="1" w:after="100" w:afterAutospacing="1" w:line="240" w:lineRule="auto"/>
        <w:rPr>
          <w:rFonts w:ascii="Segoe UI" w:eastAsia="Times New Roman" w:hAnsi="Segoe UI" w:cs="Segoe UI"/>
          <w:b/>
          <w:bCs/>
          <w:color w:val="000000"/>
          <w:spacing w:val="8"/>
          <w:sz w:val="24"/>
          <w:szCs w:val="24"/>
          <w:lang w:eastAsia="en-GB"/>
        </w:rPr>
      </w:pPr>
      <w:r w:rsidRPr="00A33127">
        <w:rPr>
          <w:rFonts w:ascii="Segoe UI" w:eastAsia="Times New Roman" w:hAnsi="Segoe UI" w:cs="Segoe UI"/>
          <w:b/>
          <w:bCs/>
          <w:color w:val="000000"/>
          <w:spacing w:val="8"/>
          <w:sz w:val="24"/>
          <w:szCs w:val="24"/>
          <w:lang w:eastAsia="en-GB"/>
        </w:rPr>
        <w:t>Agile</w:t>
      </w:r>
      <w:r>
        <w:rPr>
          <w:rFonts w:ascii="Segoe UI" w:eastAsia="Times New Roman" w:hAnsi="Segoe UI" w:cs="Segoe UI"/>
          <w:b/>
          <w:bCs/>
          <w:color w:val="000000"/>
          <w:spacing w:val="8"/>
          <w:sz w:val="24"/>
          <w:szCs w:val="24"/>
          <w:lang w:eastAsia="en-GB"/>
        </w:rPr>
        <w:t xml:space="preserve"> supply chain</w:t>
      </w:r>
      <w:r w:rsidRPr="00A33127">
        <w:rPr>
          <w:rFonts w:ascii="Segoe UI" w:eastAsia="Times New Roman" w:hAnsi="Segoe UI" w:cs="Segoe UI"/>
          <w:b/>
          <w:bCs/>
          <w:color w:val="000000"/>
          <w:spacing w:val="8"/>
          <w:sz w:val="24"/>
          <w:szCs w:val="24"/>
          <w:lang w:eastAsia="en-GB"/>
        </w:rPr>
        <w:t xml:space="preserve"> </w:t>
      </w:r>
    </w:p>
    <w:p w14:paraId="309E6246" w14:textId="77777777" w:rsidR="00A33127" w:rsidRDefault="00A33127" w:rsidP="00E959E3">
      <w:p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sidRPr="00A33127">
        <w:rPr>
          <w:rFonts w:ascii="Segoe UI" w:eastAsia="Times New Roman" w:hAnsi="Segoe UI" w:cs="Segoe UI"/>
          <w:bCs/>
          <w:color w:val="000000"/>
          <w:spacing w:val="8"/>
          <w:sz w:val="24"/>
          <w:szCs w:val="24"/>
          <w:lang w:eastAsia="en-GB"/>
        </w:rPr>
        <w:t>Meeting</w:t>
      </w:r>
      <w:r>
        <w:rPr>
          <w:rFonts w:ascii="Segoe UI" w:eastAsia="Times New Roman" w:hAnsi="Segoe UI" w:cs="Segoe UI"/>
          <w:bCs/>
          <w:color w:val="000000"/>
          <w:spacing w:val="8"/>
          <w:sz w:val="24"/>
          <w:szCs w:val="24"/>
          <w:lang w:eastAsia="en-GB"/>
        </w:rPr>
        <w:t xml:space="preserve"> urgent high priority demands is best suited by an agile supply chain. This is because of the amount of </w:t>
      </w:r>
      <w:r w:rsidR="0097486C">
        <w:rPr>
          <w:rFonts w:ascii="Segoe UI" w:eastAsia="Times New Roman" w:hAnsi="Segoe UI" w:cs="Segoe UI"/>
          <w:bCs/>
          <w:color w:val="000000"/>
          <w:spacing w:val="8"/>
          <w:sz w:val="24"/>
          <w:szCs w:val="24"/>
          <w:lang w:eastAsia="en-GB"/>
        </w:rPr>
        <w:t>flexibility</w:t>
      </w:r>
      <w:r>
        <w:rPr>
          <w:rFonts w:ascii="Segoe UI" w:eastAsia="Times New Roman" w:hAnsi="Segoe UI" w:cs="Segoe UI"/>
          <w:bCs/>
          <w:color w:val="000000"/>
          <w:spacing w:val="8"/>
          <w:sz w:val="24"/>
          <w:szCs w:val="24"/>
          <w:lang w:eastAsia="en-GB"/>
        </w:rPr>
        <w:t xml:space="preserve"> associated with the unique requirement from the ships or deployed </w:t>
      </w:r>
      <w:r w:rsidR="0097486C">
        <w:rPr>
          <w:rFonts w:ascii="Segoe UI" w:eastAsia="Times New Roman" w:hAnsi="Segoe UI" w:cs="Segoe UI"/>
          <w:bCs/>
          <w:color w:val="000000"/>
          <w:spacing w:val="8"/>
          <w:sz w:val="24"/>
          <w:szCs w:val="24"/>
          <w:lang w:eastAsia="en-GB"/>
        </w:rPr>
        <w:t>squadrons</w:t>
      </w:r>
      <w:r>
        <w:rPr>
          <w:rFonts w:ascii="Segoe UI" w:eastAsia="Times New Roman" w:hAnsi="Segoe UI" w:cs="Segoe UI"/>
          <w:bCs/>
          <w:color w:val="000000"/>
          <w:spacing w:val="8"/>
          <w:sz w:val="24"/>
          <w:szCs w:val="24"/>
          <w:lang w:eastAsia="en-GB"/>
        </w:rPr>
        <w:t xml:space="preserve"> who have operational needs. </w:t>
      </w:r>
      <w:r w:rsidR="009530BD">
        <w:rPr>
          <w:rFonts w:ascii="Segoe UI" w:eastAsia="Times New Roman" w:hAnsi="Segoe UI" w:cs="Segoe UI"/>
          <w:bCs/>
          <w:color w:val="000000"/>
          <w:spacing w:val="8"/>
          <w:sz w:val="24"/>
          <w:szCs w:val="24"/>
          <w:lang w:eastAsia="en-GB"/>
        </w:rPr>
        <w:t xml:space="preserve">A helicopter may not be able complete </w:t>
      </w:r>
      <w:r w:rsidR="0097486C">
        <w:rPr>
          <w:rFonts w:ascii="Segoe UI" w:eastAsia="Times New Roman" w:hAnsi="Segoe UI" w:cs="Segoe UI"/>
          <w:bCs/>
          <w:color w:val="000000"/>
          <w:spacing w:val="8"/>
          <w:sz w:val="24"/>
          <w:szCs w:val="24"/>
          <w:lang w:eastAsia="en-GB"/>
        </w:rPr>
        <w:t>its</w:t>
      </w:r>
      <w:r w:rsidR="009530BD">
        <w:rPr>
          <w:rFonts w:ascii="Segoe UI" w:eastAsia="Times New Roman" w:hAnsi="Segoe UI" w:cs="Segoe UI"/>
          <w:bCs/>
          <w:color w:val="000000"/>
          <w:spacing w:val="8"/>
          <w:sz w:val="24"/>
          <w:szCs w:val="24"/>
          <w:lang w:eastAsia="en-GB"/>
        </w:rPr>
        <w:t xml:space="preserve"> full role until a part is send, received and replaced. A ship may not be able to sale until it has a new engine which will involve getting the engine to them, fitting it, returning it, changing port dates and updating the schedule to incorporate all the supply chain requirements.</w:t>
      </w:r>
    </w:p>
    <w:p w14:paraId="472CF2EB" w14:textId="77777777" w:rsidR="009B05BD" w:rsidRPr="009B05BD" w:rsidRDefault="009B05BD" w:rsidP="00E959E3">
      <w:pPr>
        <w:shd w:val="clear" w:color="auto" w:fill="FFFFFF"/>
        <w:spacing w:before="100" w:beforeAutospacing="1" w:after="100" w:afterAutospacing="1" w:line="240" w:lineRule="auto"/>
        <w:rPr>
          <w:rFonts w:ascii="Segoe UI" w:eastAsia="Times New Roman" w:hAnsi="Segoe UI" w:cs="Segoe UI"/>
          <w:b/>
          <w:bCs/>
          <w:color w:val="000000"/>
          <w:spacing w:val="8"/>
          <w:sz w:val="24"/>
          <w:szCs w:val="24"/>
          <w:lang w:eastAsia="en-GB"/>
        </w:rPr>
      </w:pPr>
      <w:r w:rsidRPr="009B05BD">
        <w:rPr>
          <w:rFonts w:ascii="Segoe UI" w:eastAsia="Times New Roman" w:hAnsi="Segoe UI" w:cs="Segoe UI"/>
          <w:b/>
          <w:bCs/>
          <w:color w:val="000000"/>
          <w:spacing w:val="8"/>
          <w:sz w:val="24"/>
          <w:szCs w:val="24"/>
          <w:lang w:eastAsia="en-GB"/>
        </w:rPr>
        <w:t>Agile supply chain process</w:t>
      </w:r>
    </w:p>
    <w:p w14:paraId="226FF2E5" w14:textId="77777777" w:rsidR="00292EA1" w:rsidRDefault="009B05BD" w:rsidP="009B05BD">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Work towards initial agreements at development stage</w:t>
      </w:r>
    </w:p>
    <w:p w14:paraId="3BC606A5" w14:textId="77777777" w:rsidR="009B05BD" w:rsidRDefault="009B05BD" w:rsidP="009B05BD">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Make and progress business plan</w:t>
      </w:r>
    </w:p>
    <w:p w14:paraId="36F9BE69" w14:textId="77777777" w:rsidR="009B05BD" w:rsidRDefault="009B05BD" w:rsidP="009B05BD">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Estimate and try and predict sale forecast, demand requirement</w:t>
      </w:r>
    </w:p>
    <w:p w14:paraId="260A8D26" w14:textId="77777777" w:rsidR="009B05BD" w:rsidRDefault="009B05BD" w:rsidP="009B05BD">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Potential problems or short notice changes to demand</w:t>
      </w:r>
    </w:p>
    <w:p w14:paraId="7DD5BDD2" w14:textId="77777777" w:rsidR="009B05BD" w:rsidRDefault="009B05BD" w:rsidP="009B05BD">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Solutions to any expected problems</w:t>
      </w:r>
    </w:p>
    <w:p w14:paraId="0BE02B63" w14:textId="77777777" w:rsidR="009B05BD" w:rsidRDefault="009B05BD" w:rsidP="009B05BD">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Make order forecast</w:t>
      </w:r>
    </w:p>
    <w:p w14:paraId="31ED1F73" w14:textId="77777777" w:rsidR="009B05BD" w:rsidRDefault="009B05BD" w:rsidP="009B05BD">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Exceptions to the above</w:t>
      </w:r>
    </w:p>
    <w:p w14:paraId="70DC583D" w14:textId="77777777" w:rsidR="009B05BD" w:rsidRDefault="009B05BD" w:rsidP="004030EC">
      <w:pPr>
        <w:pStyle w:val="ListParagraph"/>
        <w:numPr>
          <w:ilvl w:val="0"/>
          <w:numId w:val="9"/>
        </w:num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Pr>
          <w:rFonts w:ascii="Segoe UI" w:eastAsia="Times New Roman" w:hAnsi="Segoe UI" w:cs="Segoe UI"/>
          <w:bCs/>
          <w:color w:val="000000"/>
          <w:spacing w:val="8"/>
          <w:sz w:val="24"/>
          <w:szCs w:val="24"/>
          <w:lang w:eastAsia="en-GB"/>
        </w:rPr>
        <w:t>Resolve any issues and generate orders</w:t>
      </w:r>
    </w:p>
    <w:p w14:paraId="503217B7" w14:textId="77777777" w:rsidR="009B05BD" w:rsidRDefault="009B05BD" w:rsidP="009B05BD">
      <w:pPr>
        <w:pStyle w:val="ListParagraph"/>
        <w:shd w:val="clear" w:color="auto" w:fill="FFFFFF"/>
        <w:spacing w:before="100" w:beforeAutospacing="1" w:after="100" w:afterAutospacing="1" w:line="240" w:lineRule="auto"/>
        <w:rPr>
          <w:rFonts w:ascii="Segoe UI" w:hAnsi="Segoe UI" w:cs="Segoe UI"/>
          <w:b/>
          <w:color w:val="000000"/>
          <w:sz w:val="36"/>
          <w:szCs w:val="36"/>
        </w:rPr>
      </w:pPr>
    </w:p>
    <w:p w14:paraId="2CC4B58D" w14:textId="77777777" w:rsidR="009B05BD" w:rsidRDefault="009B05BD" w:rsidP="009B05BD">
      <w:pPr>
        <w:pStyle w:val="ListParagraph"/>
        <w:shd w:val="clear" w:color="auto" w:fill="FFFFFF"/>
        <w:spacing w:before="100" w:beforeAutospacing="1" w:after="100" w:afterAutospacing="1" w:line="240" w:lineRule="auto"/>
        <w:rPr>
          <w:rFonts w:ascii="Segoe UI" w:hAnsi="Segoe UI" w:cs="Segoe UI"/>
          <w:b/>
          <w:color w:val="000000"/>
          <w:sz w:val="36"/>
          <w:szCs w:val="36"/>
        </w:rPr>
      </w:pPr>
    </w:p>
    <w:p w14:paraId="1175B58C" w14:textId="77777777" w:rsidR="00717668" w:rsidRPr="009B05BD" w:rsidRDefault="00717668" w:rsidP="009B05BD">
      <w:pPr>
        <w:shd w:val="clear" w:color="auto" w:fill="FFFFFF"/>
        <w:spacing w:before="100" w:beforeAutospacing="1" w:after="100" w:afterAutospacing="1" w:line="240" w:lineRule="auto"/>
        <w:rPr>
          <w:rFonts w:ascii="Segoe UI" w:eastAsia="Times New Roman" w:hAnsi="Segoe UI" w:cs="Segoe UI"/>
          <w:bCs/>
          <w:color w:val="000000"/>
          <w:spacing w:val="8"/>
          <w:sz w:val="24"/>
          <w:szCs w:val="24"/>
          <w:lang w:eastAsia="en-GB"/>
        </w:rPr>
      </w:pPr>
      <w:r w:rsidRPr="009B05BD">
        <w:rPr>
          <w:rFonts w:ascii="Segoe UI" w:hAnsi="Segoe UI" w:cs="Segoe UI"/>
          <w:b/>
          <w:color w:val="000000"/>
          <w:sz w:val="36"/>
          <w:szCs w:val="36"/>
        </w:rPr>
        <w:t>Conclusion (More Lean or Agile)</w:t>
      </w:r>
    </w:p>
    <w:p w14:paraId="6BC26EBC" w14:textId="77777777" w:rsidR="00872616" w:rsidRDefault="00872616" w:rsidP="004030EC">
      <w:pPr>
        <w:pStyle w:val="NormalWeb"/>
        <w:shd w:val="clear" w:color="auto" w:fill="FFFFFF"/>
        <w:rPr>
          <w:rFonts w:ascii="Segoe UI" w:hAnsi="Segoe UI" w:cs="Segoe UI"/>
          <w:color w:val="000000"/>
        </w:rPr>
      </w:pPr>
      <w:r w:rsidRPr="00872616">
        <w:rPr>
          <w:rFonts w:ascii="Segoe UI" w:hAnsi="Segoe UI" w:cs="Segoe UI"/>
          <w:color w:val="000000"/>
        </w:rPr>
        <w:t>D</w:t>
      </w:r>
      <w:r>
        <w:rPr>
          <w:rFonts w:ascii="Segoe UI" w:hAnsi="Segoe UI" w:cs="Segoe UI"/>
          <w:color w:val="000000"/>
        </w:rPr>
        <w:t>ue to the internet and a lot of buyer trends arising most companies are choosing to adopt a more agile supply chain rather than Lean. Lean supply chain where the focus is high volume at low cost, reducing costs and lowering waste. It is a more reliable and predictable compared with agile which i</w:t>
      </w:r>
      <w:r w:rsidR="009B05BD">
        <w:rPr>
          <w:rFonts w:ascii="Segoe UI" w:hAnsi="Segoe UI" w:cs="Segoe UI"/>
          <w:color w:val="000000"/>
        </w:rPr>
        <w:t>s</w:t>
      </w:r>
      <w:r>
        <w:rPr>
          <w:rFonts w:ascii="Segoe UI" w:hAnsi="Segoe UI" w:cs="Segoe UI"/>
          <w:color w:val="000000"/>
        </w:rPr>
        <w:t xml:space="preserve"> flexible and adaptable.</w:t>
      </w:r>
    </w:p>
    <w:p w14:paraId="1D1F08F3" w14:textId="77777777" w:rsidR="00872616" w:rsidRDefault="00872616" w:rsidP="004030EC">
      <w:pPr>
        <w:pStyle w:val="NormalWeb"/>
        <w:shd w:val="clear" w:color="auto" w:fill="FFFFFF"/>
        <w:rPr>
          <w:rFonts w:ascii="Segoe UI" w:hAnsi="Segoe UI" w:cs="Segoe UI"/>
          <w:color w:val="000000"/>
        </w:rPr>
      </w:pPr>
      <w:r>
        <w:rPr>
          <w:rFonts w:ascii="Segoe UI" w:hAnsi="Segoe UI" w:cs="Segoe UI"/>
          <w:color w:val="000000"/>
        </w:rPr>
        <w:lastRenderedPageBreak/>
        <w:t xml:space="preserve">Production for Lean is planned months even years in advance and doesn’t adapt easily at all. This </w:t>
      </w:r>
      <w:r w:rsidR="000539D7">
        <w:rPr>
          <w:rFonts w:ascii="Segoe UI" w:hAnsi="Segoe UI" w:cs="Segoe UI"/>
          <w:color w:val="000000"/>
        </w:rPr>
        <w:t>advance-planning</w:t>
      </w:r>
      <w:r>
        <w:rPr>
          <w:rFonts w:ascii="Segoe UI" w:hAnsi="Segoe UI" w:cs="Segoe UI"/>
          <w:color w:val="000000"/>
        </w:rPr>
        <w:t xml:space="preserve"> allows for premium cost for a high volume</w:t>
      </w:r>
      <w:r w:rsidR="000539D7">
        <w:rPr>
          <w:rFonts w:ascii="Segoe UI" w:hAnsi="Segoe UI" w:cs="Segoe UI"/>
          <w:color w:val="000000"/>
        </w:rPr>
        <w:t xml:space="preserve"> of stores. Generally, for low cost items which have hardly any market variables. Lean supply chain produces the lowest cost items.</w:t>
      </w:r>
    </w:p>
    <w:p w14:paraId="4AA7266C" w14:textId="77777777" w:rsidR="00652F34" w:rsidRDefault="00652F34" w:rsidP="004030EC">
      <w:pPr>
        <w:pStyle w:val="NormalWeb"/>
        <w:shd w:val="clear" w:color="auto" w:fill="FFFFFF"/>
        <w:rPr>
          <w:rFonts w:ascii="Segoe UI" w:hAnsi="Segoe UI" w:cs="Segoe UI"/>
          <w:color w:val="000000"/>
        </w:rPr>
      </w:pPr>
      <w:r>
        <w:rPr>
          <w:rFonts w:ascii="Segoe UI" w:hAnsi="Segoe UI" w:cs="Segoe UI"/>
          <w:color w:val="000000"/>
        </w:rPr>
        <w:t xml:space="preserve">More companies and organisations are moving from lean to </w:t>
      </w:r>
      <w:r w:rsidR="0097486C">
        <w:rPr>
          <w:rFonts w:ascii="Segoe UI" w:hAnsi="Segoe UI" w:cs="Segoe UI"/>
          <w:color w:val="000000"/>
        </w:rPr>
        <w:t>an</w:t>
      </w:r>
      <w:r>
        <w:rPr>
          <w:rFonts w:ascii="Segoe UI" w:hAnsi="Segoe UI" w:cs="Segoe UI"/>
          <w:color w:val="000000"/>
        </w:rPr>
        <w:t xml:space="preserve"> agile supply chain due to more modern times and a changing market. Where agility and adapting </w:t>
      </w:r>
      <w:r w:rsidR="0097486C">
        <w:rPr>
          <w:rFonts w:ascii="Segoe UI" w:hAnsi="Segoe UI" w:cs="Segoe UI"/>
          <w:color w:val="000000"/>
        </w:rPr>
        <w:t>are</w:t>
      </w:r>
      <w:r>
        <w:rPr>
          <w:rFonts w:ascii="Segoe UI" w:hAnsi="Segoe UI" w:cs="Segoe UI"/>
          <w:color w:val="000000"/>
        </w:rPr>
        <w:t xml:space="preserve"> more necessary. Good partnerships are essential to help make a successful agile supply chain so not to slow down the process. There is </w:t>
      </w:r>
      <w:r w:rsidR="00277CFC">
        <w:rPr>
          <w:rFonts w:ascii="Segoe UI" w:hAnsi="Segoe UI" w:cs="Segoe UI"/>
          <w:color w:val="000000"/>
        </w:rPr>
        <w:t>fewer</w:t>
      </w:r>
      <w:r>
        <w:rPr>
          <w:rFonts w:ascii="Segoe UI" w:hAnsi="Segoe UI" w:cs="Segoe UI"/>
          <w:color w:val="000000"/>
        </w:rPr>
        <w:t xml:space="preserve"> warehousing costs with </w:t>
      </w:r>
      <w:r w:rsidR="0097486C">
        <w:rPr>
          <w:rFonts w:ascii="Segoe UI" w:hAnsi="Segoe UI" w:cs="Segoe UI"/>
          <w:color w:val="000000"/>
        </w:rPr>
        <w:t>an</w:t>
      </w:r>
      <w:r>
        <w:rPr>
          <w:rFonts w:ascii="Segoe UI" w:hAnsi="Segoe UI" w:cs="Segoe UI"/>
          <w:color w:val="000000"/>
        </w:rPr>
        <w:t xml:space="preserve"> agile supply chain </w:t>
      </w:r>
      <w:r w:rsidR="00277CFC">
        <w:rPr>
          <w:rFonts w:ascii="Segoe UI" w:hAnsi="Segoe UI" w:cs="Segoe UI"/>
          <w:color w:val="000000"/>
        </w:rPr>
        <w:t>as a demand is in place pre-</w:t>
      </w:r>
      <w:r w:rsidR="0097486C">
        <w:rPr>
          <w:rFonts w:ascii="Segoe UI" w:hAnsi="Segoe UI" w:cs="Segoe UI"/>
          <w:color w:val="000000"/>
        </w:rPr>
        <w:t>existing</w:t>
      </w:r>
      <w:r w:rsidR="00277CFC">
        <w:rPr>
          <w:rFonts w:ascii="Segoe UI" w:hAnsi="Segoe UI" w:cs="Segoe UI"/>
          <w:color w:val="000000"/>
        </w:rPr>
        <w:t xml:space="preserve"> to production and supplying the </w:t>
      </w:r>
      <w:r w:rsidR="0097486C">
        <w:rPr>
          <w:rFonts w:ascii="Segoe UI" w:hAnsi="Segoe UI" w:cs="Segoe UI"/>
          <w:color w:val="000000"/>
        </w:rPr>
        <w:t>product</w:t>
      </w:r>
      <w:r w:rsidR="00277CFC">
        <w:rPr>
          <w:rFonts w:ascii="Segoe UI" w:hAnsi="Segoe UI" w:cs="Segoe UI"/>
          <w:color w:val="000000"/>
        </w:rPr>
        <w:t>.</w:t>
      </w:r>
    </w:p>
    <w:p w14:paraId="0979D667" w14:textId="77777777" w:rsidR="00277CFC" w:rsidRDefault="00277CFC" w:rsidP="004030EC">
      <w:pPr>
        <w:pStyle w:val="NormalWeb"/>
        <w:shd w:val="clear" w:color="auto" w:fill="FFFFFF"/>
        <w:rPr>
          <w:rFonts w:ascii="Segoe UI" w:hAnsi="Segoe UI" w:cs="Segoe UI"/>
          <w:b/>
          <w:color w:val="000000"/>
        </w:rPr>
      </w:pPr>
      <w:r w:rsidRPr="00277CFC">
        <w:rPr>
          <w:rFonts w:ascii="Segoe UI" w:hAnsi="Segoe UI" w:cs="Segoe UI"/>
          <w:b/>
          <w:color w:val="000000"/>
        </w:rPr>
        <w:t>The table below shows a good way of selecting either Lean or Agile for a Supply chain</w:t>
      </w:r>
    </w:p>
    <w:tbl>
      <w:tblPr>
        <w:tblStyle w:val="TableGrid"/>
        <w:tblW w:w="0" w:type="auto"/>
        <w:tblLook w:val="04A0" w:firstRow="1" w:lastRow="0" w:firstColumn="1" w:lastColumn="0" w:noHBand="0" w:noVBand="1"/>
      </w:tblPr>
      <w:tblGrid>
        <w:gridCol w:w="3005"/>
        <w:gridCol w:w="3005"/>
        <w:gridCol w:w="3006"/>
      </w:tblGrid>
      <w:tr w:rsidR="001C10BB" w14:paraId="5A8DF7E3" w14:textId="77777777" w:rsidTr="001C10BB">
        <w:tc>
          <w:tcPr>
            <w:tcW w:w="3005" w:type="dxa"/>
          </w:tcPr>
          <w:p w14:paraId="2222E6BE" w14:textId="77777777" w:rsidR="001C10BB" w:rsidRDefault="001C10BB" w:rsidP="00977BD6">
            <w:pPr>
              <w:pStyle w:val="NormalWeb"/>
              <w:jc w:val="center"/>
              <w:rPr>
                <w:rFonts w:ascii="Segoe UI" w:hAnsi="Segoe UI" w:cs="Segoe UI"/>
                <w:b/>
                <w:color w:val="000000"/>
              </w:rPr>
            </w:pPr>
            <w:r>
              <w:rPr>
                <w:rFonts w:ascii="Segoe UI" w:hAnsi="Segoe UI" w:cs="Segoe UI"/>
                <w:b/>
                <w:color w:val="000000"/>
              </w:rPr>
              <w:t>Qualities</w:t>
            </w:r>
          </w:p>
        </w:tc>
        <w:tc>
          <w:tcPr>
            <w:tcW w:w="3005" w:type="dxa"/>
          </w:tcPr>
          <w:p w14:paraId="2FFAB8C7" w14:textId="77777777" w:rsidR="001C10BB" w:rsidRDefault="001C10BB" w:rsidP="00977BD6">
            <w:pPr>
              <w:pStyle w:val="NormalWeb"/>
              <w:jc w:val="center"/>
              <w:rPr>
                <w:rFonts w:ascii="Segoe UI" w:hAnsi="Segoe UI" w:cs="Segoe UI"/>
                <w:b/>
                <w:color w:val="000000"/>
              </w:rPr>
            </w:pPr>
            <w:r>
              <w:rPr>
                <w:rFonts w:ascii="Segoe UI" w:hAnsi="Segoe UI" w:cs="Segoe UI"/>
                <w:b/>
                <w:color w:val="000000"/>
              </w:rPr>
              <w:t>Lean</w:t>
            </w:r>
          </w:p>
        </w:tc>
        <w:tc>
          <w:tcPr>
            <w:tcW w:w="3006" w:type="dxa"/>
          </w:tcPr>
          <w:p w14:paraId="408F7526" w14:textId="77777777" w:rsidR="001C10BB" w:rsidRDefault="00977BD6" w:rsidP="00977BD6">
            <w:pPr>
              <w:pStyle w:val="NormalWeb"/>
              <w:jc w:val="center"/>
              <w:rPr>
                <w:rFonts w:ascii="Segoe UI" w:hAnsi="Segoe UI" w:cs="Segoe UI"/>
                <w:b/>
                <w:color w:val="000000"/>
              </w:rPr>
            </w:pPr>
            <w:r>
              <w:rPr>
                <w:rFonts w:ascii="Segoe UI" w:hAnsi="Segoe UI" w:cs="Segoe UI"/>
                <w:b/>
                <w:color w:val="000000"/>
              </w:rPr>
              <w:t>Agile</w:t>
            </w:r>
          </w:p>
        </w:tc>
      </w:tr>
      <w:tr w:rsidR="001C10BB" w14:paraId="6879FB31" w14:textId="77777777" w:rsidTr="001C10BB">
        <w:tc>
          <w:tcPr>
            <w:tcW w:w="3005" w:type="dxa"/>
          </w:tcPr>
          <w:p w14:paraId="136BAB71" w14:textId="77777777"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Product type</w:t>
            </w:r>
          </w:p>
        </w:tc>
        <w:tc>
          <w:tcPr>
            <w:tcW w:w="3005" w:type="dxa"/>
          </w:tcPr>
          <w:p w14:paraId="249CB7B7" w14:textId="77777777"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Functional / Lasting</w:t>
            </w:r>
          </w:p>
        </w:tc>
        <w:tc>
          <w:tcPr>
            <w:tcW w:w="3006" w:type="dxa"/>
          </w:tcPr>
          <w:p w14:paraId="2B409AA8" w14:textId="77777777"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Trending / variable</w:t>
            </w:r>
          </w:p>
        </w:tc>
      </w:tr>
      <w:tr w:rsidR="001C10BB" w14:paraId="3FE44A32" w14:textId="77777777" w:rsidTr="001C10BB">
        <w:tc>
          <w:tcPr>
            <w:tcW w:w="3005" w:type="dxa"/>
          </w:tcPr>
          <w:p w14:paraId="2AA670AD" w14:textId="77777777"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Product demand</w:t>
            </w:r>
          </w:p>
        </w:tc>
        <w:tc>
          <w:tcPr>
            <w:tcW w:w="3005" w:type="dxa"/>
          </w:tcPr>
          <w:p w14:paraId="4E3D6993" w14:textId="77777777"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 xml:space="preserve">Predictable / </w:t>
            </w:r>
            <w:r w:rsidR="0097486C" w:rsidRPr="00977BD6">
              <w:rPr>
                <w:rFonts w:ascii="Segoe UI" w:hAnsi="Segoe UI" w:cs="Segoe UI"/>
                <w:color w:val="000000"/>
              </w:rPr>
              <w:t>consistent</w:t>
            </w:r>
          </w:p>
        </w:tc>
        <w:tc>
          <w:tcPr>
            <w:tcW w:w="3006" w:type="dxa"/>
          </w:tcPr>
          <w:p w14:paraId="2508063E" w14:textId="77777777"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Market based / Change</w:t>
            </w:r>
          </w:p>
        </w:tc>
      </w:tr>
      <w:tr w:rsidR="001C10BB" w14:paraId="06834468" w14:textId="77777777" w:rsidTr="001C10BB">
        <w:tc>
          <w:tcPr>
            <w:tcW w:w="3005" w:type="dxa"/>
          </w:tcPr>
          <w:p w14:paraId="33FF398E" w14:textId="77777777"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Product life</w:t>
            </w:r>
          </w:p>
        </w:tc>
        <w:tc>
          <w:tcPr>
            <w:tcW w:w="3005" w:type="dxa"/>
          </w:tcPr>
          <w:p w14:paraId="614FCACF" w14:textId="77777777"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Long</w:t>
            </w:r>
          </w:p>
        </w:tc>
        <w:tc>
          <w:tcPr>
            <w:tcW w:w="3006" w:type="dxa"/>
          </w:tcPr>
          <w:p w14:paraId="4D245951" w14:textId="77777777"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Short</w:t>
            </w:r>
          </w:p>
        </w:tc>
      </w:tr>
      <w:tr w:rsidR="001C10BB" w14:paraId="47E830F3" w14:textId="77777777" w:rsidTr="001C10BB">
        <w:tc>
          <w:tcPr>
            <w:tcW w:w="3005" w:type="dxa"/>
          </w:tcPr>
          <w:p w14:paraId="74E4044C" w14:textId="77777777"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Consumer drivers</w:t>
            </w:r>
          </w:p>
        </w:tc>
        <w:tc>
          <w:tcPr>
            <w:tcW w:w="3005" w:type="dxa"/>
          </w:tcPr>
          <w:p w14:paraId="6A85D27D" w14:textId="77777777"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Low cost</w:t>
            </w:r>
          </w:p>
        </w:tc>
        <w:tc>
          <w:tcPr>
            <w:tcW w:w="3006" w:type="dxa"/>
          </w:tcPr>
          <w:p w14:paraId="2AE9016B" w14:textId="77777777" w:rsidR="001C10BB" w:rsidRPr="00977BD6" w:rsidRDefault="00977BD6" w:rsidP="00977BD6">
            <w:pPr>
              <w:pStyle w:val="NormalWeb"/>
              <w:jc w:val="center"/>
              <w:rPr>
                <w:rFonts w:ascii="Segoe UI" w:hAnsi="Segoe UI" w:cs="Segoe UI"/>
                <w:color w:val="000000"/>
              </w:rPr>
            </w:pPr>
            <w:r w:rsidRPr="00977BD6">
              <w:rPr>
                <w:rFonts w:ascii="Segoe UI" w:hAnsi="Segoe UI" w:cs="Segoe UI"/>
                <w:color w:val="000000"/>
              </w:rPr>
              <w:t>Popular assortment</w:t>
            </w:r>
          </w:p>
        </w:tc>
      </w:tr>
    </w:tbl>
    <w:p w14:paraId="31AAB444" w14:textId="77777777" w:rsidR="00277CFC" w:rsidRDefault="00A13159" w:rsidP="004030EC">
      <w:pPr>
        <w:pStyle w:val="NormalWeb"/>
        <w:shd w:val="clear" w:color="auto" w:fill="FFFFFF"/>
        <w:rPr>
          <w:rFonts w:ascii="Segoe UI" w:hAnsi="Segoe UI" w:cs="Segoe UI"/>
          <w:b/>
          <w:color w:val="000000"/>
        </w:rPr>
      </w:pPr>
      <w:r>
        <w:rPr>
          <w:rFonts w:ascii="Segoe UI" w:hAnsi="Segoe UI" w:cs="Segoe UI"/>
          <w:b/>
          <w:color w:val="000000"/>
        </w:rPr>
        <w:t>Which Strategy is right for your organisation?</w:t>
      </w:r>
    </w:p>
    <w:p w14:paraId="7CD2744F" w14:textId="77777777" w:rsidR="00A13159" w:rsidRPr="00A13159" w:rsidRDefault="00A13159" w:rsidP="004030EC">
      <w:pPr>
        <w:pStyle w:val="NormalWeb"/>
        <w:shd w:val="clear" w:color="auto" w:fill="FFFFFF"/>
        <w:rPr>
          <w:rFonts w:ascii="Segoe UI" w:hAnsi="Segoe UI" w:cs="Segoe UI"/>
          <w:color w:val="000000"/>
        </w:rPr>
      </w:pPr>
      <w:r w:rsidRPr="00A13159">
        <w:rPr>
          <w:rFonts w:ascii="Segoe UI" w:hAnsi="Segoe UI" w:cs="Segoe UI"/>
          <w:color w:val="000000"/>
        </w:rPr>
        <w:t>T</w:t>
      </w:r>
      <w:r>
        <w:rPr>
          <w:rFonts w:ascii="Segoe UI" w:hAnsi="Segoe UI" w:cs="Segoe UI"/>
          <w:color w:val="000000"/>
        </w:rPr>
        <w:t xml:space="preserve">his is dependent on what service or product you produce, consider how stable the market is and offset risk by doing plenty of research. Research the client </w:t>
      </w:r>
      <w:proofErr w:type="gramStart"/>
      <w:r>
        <w:rPr>
          <w:rFonts w:ascii="Segoe UI" w:hAnsi="Segoe UI" w:cs="Segoe UI"/>
          <w:color w:val="000000"/>
        </w:rPr>
        <w:t>determine</w:t>
      </w:r>
      <w:proofErr w:type="gramEnd"/>
      <w:r>
        <w:rPr>
          <w:rFonts w:ascii="Segoe UI" w:hAnsi="Segoe UI" w:cs="Segoe UI"/>
          <w:color w:val="000000"/>
        </w:rPr>
        <w:t xml:space="preserve"> their behaviour in connection with the market. Consider the market overall and investigate how quickly it can change, access weather the organisation could change to </w:t>
      </w:r>
      <w:r w:rsidR="0097486C">
        <w:rPr>
          <w:rFonts w:ascii="Segoe UI" w:hAnsi="Segoe UI" w:cs="Segoe UI"/>
          <w:color w:val="000000"/>
        </w:rPr>
        <w:t>accommodate</w:t>
      </w:r>
      <w:r>
        <w:rPr>
          <w:rFonts w:ascii="Segoe UI" w:hAnsi="Segoe UI" w:cs="Segoe UI"/>
          <w:color w:val="000000"/>
        </w:rPr>
        <w:t xml:space="preserve"> this. </w:t>
      </w:r>
    </w:p>
    <w:p w14:paraId="30C4F236" w14:textId="77777777" w:rsidR="00277CFC" w:rsidRDefault="00277CFC" w:rsidP="004030EC">
      <w:pPr>
        <w:pStyle w:val="NormalWeb"/>
        <w:shd w:val="clear" w:color="auto" w:fill="FFFFFF"/>
        <w:rPr>
          <w:rFonts w:ascii="Segoe UI" w:hAnsi="Segoe UI" w:cs="Segoe UI"/>
          <w:color w:val="000000"/>
        </w:rPr>
      </w:pPr>
    </w:p>
    <w:p w14:paraId="0E8CD0AB" w14:textId="77777777" w:rsidR="00F80314" w:rsidRDefault="00F80314" w:rsidP="004030EC">
      <w:pPr>
        <w:pStyle w:val="NormalWeb"/>
        <w:shd w:val="clear" w:color="auto" w:fill="FFFFFF"/>
        <w:rPr>
          <w:rFonts w:ascii="Segoe UI" w:hAnsi="Segoe UI" w:cs="Segoe UI"/>
          <w:b/>
          <w:color w:val="000000"/>
          <w:sz w:val="36"/>
          <w:szCs w:val="36"/>
        </w:rPr>
      </w:pPr>
      <w:r>
        <w:rPr>
          <w:rFonts w:ascii="Segoe UI" w:hAnsi="Segoe UI" w:cs="Segoe UI"/>
          <w:b/>
          <w:color w:val="000000"/>
          <w:sz w:val="36"/>
          <w:szCs w:val="36"/>
        </w:rPr>
        <w:t>Reference</w:t>
      </w:r>
      <w:r w:rsidR="00A13159">
        <w:rPr>
          <w:rFonts w:ascii="Segoe UI" w:hAnsi="Segoe UI" w:cs="Segoe UI"/>
          <w:b/>
          <w:color w:val="000000"/>
          <w:sz w:val="36"/>
          <w:szCs w:val="36"/>
        </w:rPr>
        <w:t>s</w:t>
      </w:r>
    </w:p>
    <w:p w14:paraId="4B2DFBCC" w14:textId="77777777" w:rsidR="00AA2D59" w:rsidRDefault="00BD11D9" w:rsidP="004030EC">
      <w:pPr>
        <w:pStyle w:val="NormalWeb"/>
        <w:shd w:val="clear" w:color="auto" w:fill="FFFFFF"/>
        <w:rPr>
          <w:rFonts w:ascii="Segoe UI" w:hAnsi="Segoe UI" w:cs="Segoe UI"/>
          <w:color w:val="000000"/>
          <w:sz w:val="23"/>
          <w:szCs w:val="23"/>
        </w:rPr>
      </w:pPr>
      <w:hyperlink r:id="rId8" w:history="1">
        <w:r w:rsidR="006919BB" w:rsidRPr="00D030D1">
          <w:rPr>
            <w:rStyle w:val="Hyperlink"/>
            <w:rFonts w:ascii="Segoe UI" w:hAnsi="Segoe UI" w:cs="Segoe UI"/>
            <w:sz w:val="23"/>
            <w:szCs w:val="23"/>
          </w:rPr>
          <w:t>http://ltxsolutions.com/use-lean-agile-supply-chain</w:t>
        </w:r>
      </w:hyperlink>
    </w:p>
    <w:p w14:paraId="3E21AC7B" w14:textId="77777777" w:rsidR="006919BB" w:rsidRDefault="00BD11D9" w:rsidP="004030EC">
      <w:pPr>
        <w:pStyle w:val="NormalWeb"/>
        <w:shd w:val="clear" w:color="auto" w:fill="FFFFFF"/>
        <w:rPr>
          <w:rFonts w:ascii="Segoe UI" w:hAnsi="Segoe UI" w:cs="Segoe UI"/>
          <w:color w:val="000000"/>
          <w:sz w:val="23"/>
          <w:szCs w:val="23"/>
        </w:rPr>
      </w:pPr>
      <w:hyperlink r:id="rId9" w:history="1">
        <w:r w:rsidR="006919BB" w:rsidRPr="00D030D1">
          <w:rPr>
            <w:rStyle w:val="Hyperlink"/>
            <w:rFonts w:ascii="Segoe UI" w:hAnsi="Segoe UI" w:cs="Segoe UI"/>
            <w:sz w:val="23"/>
            <w:szCs w:val="23"/>
          </w:rPr>
          <w:t>https://www.thebalancesmb.com/lean-supply-chain-management-2221274</w:t>
        </w:r>
      </w:hyperlink>
    </w:p>
    <w:p w14:paraId="2CE2CFB0" w14:textId="77777777" w:rsidR="006919BB" w:rsidRDefault="00BD11D9" w:rsidP="004030EC">
      <w:pPr>
        <w:pStyle w:val="NormalWeb"/>
        <w:shd w:val="clear" w:color="auto" w:fill="FFFFFF"/>
        <w:rPr>
          <w:rFonts w:ascii="Segoe UI" w:hAnsi="Segoe UI" w:cs="Segoe UI"/>
          <w:color w:val="000000"/>
          <w:sz w:val="23"/>
          <w:szCs w:val="23"/>
        </w:rPr>
      </w:pPr>
      <w:hyperlink r:id="rId10" w:history="1">
        <w:r w:rsidR="006919BB" w:rsidRPr="00D030D1">
          <w:rPr>
            <w:rStyle w:val="Hyperlink"/>
            <w:rFonts w:ascii="Segoe UI" w:hAnsi="Segoe UI" w:cs="Segoe UI"/>
            <w:sz w:val="23"/>
            <w:szCs w:val="23"/>
          </w:rPr>
          <w:t>https://cerasis.com/lean-supply-chain/</w:t>
        </w:r>
      </w:hyperlink>
    </w:p>
    <w:p w14:paraId="14466716" w14:textId="77777777" w:rsidR="006919BB" w:rsidRDefault="00BD11D9" w:rsidP="004030EC">
      <w:pPr>
        <w:pStyle w:val="NormalWeb"/>
        <w:shd w:val="clear" w:color="auto" w:fill="FFFFFF"/>
        <w:rPr>
          <w:rFonts w:ascii="Segoe UI" w:hAnsi="Segoe UI" w:cs="Segoe UI"/>
          <w:color w:val="000000"/>
          <w:sz w:val="23"/>
          <w:szCs w:val="23"/>
        </w:rPr>
      </w:pPr>
      <w:hyperlink r:id="rId11" w:history="1">
        <w:r w:rsidR="006919BB" w:rsidRPr="00D030D1">
          <w:rPr>
            <w:rStyle w:val="Hyperlink"/>
            <w:rFonts w:ascii="Segoe UI" w:hAnsi="Segoe UI" w:cs="Segoe UI"/>
            <w:sz w:val="23"/>
            <w:szCs w:val="23"/>
          </w:rPr>
          <w:t>https://www.logility.com/blog/applying-lean-principles-to-supply-chain-planning/</w:t>
        </w:r>
      </w:hyperlink>
    </w:p>
    <w:p w14:paraId="6BED69CB" w14:textId="576C8C18" w:rsidR="006919BB" w:rsidRDefault="006919BB" w:rsidP="004030EC">
      <w:pPr>
        <w:pStyle w:val="NormalWeb"/>
        <w:shd w:val="clear" w:color="auto" w:fill="FFFFFF"/>
        <w:rPr>
          <w:rFonts w:ascii="Segoe UI" w:hAnsi="Segoe UI" w:cs="Segoe UI"/>
          <w:color w:val="000000"/>
          <w:sz w:val="23"/>
          <w:szCs w:val="23"/>
        </w:rPr>
      </w:pPr>
    </w:p>
    <w:p w14:paraId="7A47573F" w14:textId="5D49A47F" w:rsidR="00BD11D9" w:rsidRPr="00BD11D9" w:rsidRDefault="00BD11D9" w:rsidP="004030EC">
      <w:pPr>
        <w:pStyle w:val="NormalWeb"/>
        <w:shd w:val="clear" w:color="auto" w:fill="FFFFFF"/>
        <w:rPr>
          <w:rFonts w:ascii="Segoe UI" w:hAnsi="Segoe UI" w:cs="Segoe UI"/>
          <w:color w:val="FF0000"/>
          <w:sz w:val="23"/>
          <w:szCs w:val="23"/>
        </w:rPr>
      </w:pPr>
      <w:r>
        <w:rPr>
          <w:rFonts w:ascii="Segoe UI" w:hAnsi="Segoe UI" w:cs="Segoe UI"/>
          <w:color w:val="FF0000"/>
          <w:sz w:val="23"/>
          <w:szCs w:val="23"/>
        </w:rPr>
        <w:lastRenderedPageBreak/>
        <w:t>I am happy this covers the required outcomes however you were aske to view this in terms of your organisation.    You did this at the beginning but drifted slightly towards the end to a more generic viewpoint.    But the main thing is you know what you are talking about!</w:t>
      </w:r>
      <w:bookmarkStart w:id="0" w:name="_GoBack"/>
      <w:bookmarkEnd w:id="0"/>
    </w:p>
    <w:sectPr w:rsidR="00BD11D9" w:rsidRPr="00BD11D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9B9C24" w14:textId="77777777" w:rsidR="00010F02" w:rsidRDefault="00010F02" w:rsidP="00CC0BF4">
      <w:pPr>
        <w:spacing w:after="0" w:line="240" w:lineRule="auto"/>
      </w:pPr>
      <w:r>
        <w:separator/>
      </w:r>
    </w:p>
  </w:endnote>
  <w:endnote w:type="continuationSeparator" w:id="0">
    <w:p w14:paraId="111E1FED" w14:textId="77777777" w:rsidR="00010F02" w:rsidRDefault="00010F02" w:rsidP="00CC0B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tarSymbol">
    <w:altName w:val="Cambria"/>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utura-pt">
    <w:altName w:val="Century Gothic"/>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3877562"/>
      <w:docPartObj>
        <w:docPartGallery w:val="Page Numbers (Bottom of Page)"/>
        <w:docPartUnique/>
      </w:docPartObj>
    </w:sdtPr>
    <w:sdtEndPr>
      <w:rPr>
        <w:noProof/>
      </w:rPr>
    </w:sdtEndPr>
    <w:sdtContent>
      <w:p w14:paraId="22379F6F" w14:textId="77777777" w:rsidR="00CC0BF4" w:rsidRDefault="00CC0BF4">
        <w:pPr>
          <w:pStyle w:val="Footer"/>
          <w:jc w:val="center"/>
        </w:pPr>
        <w:r>
          <w:fldChar w:fldCharType="begin"/>
        </w:r>
        <w:r>
          <w:instrText xml:space="preserve"> PAGE   \* MERGEFORMAT </w:instrText>
        </w:r>
        <w:r>
          <w:fldChar w:fldCharType="separate"/>
        </w:r>
        <w:r w:rsidR="00B27C23">
          <w:rPr>
            <w:noProof/>
          </w:rPr>
          <w:t>2</w:t>
        </w:r>
        <w:r>
          <w:rPr>
            <w:noProof/>
          </w:rPr>
          <w:fldChar w:fldCharType="end"/>
        </w:r>
      </w:p>
    </w:sdtContent>
  </w:sdt>
  <w:p w14:paraId="4AEC27EF" w14:textId="77777777" w:rsidR="00CC0BF4" w:rsidRDefault="00CC0B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00706F" w14:textId="77777777" w:rsidR="00010F02" w:rsidRDefault="00010F02" w:rsidP="00CC0BF4">
      <w:pPr>
        <w:spacing w:after="0" w:line="240" w:lineRule="auto"/>
      </w:pPr>
      <w:r>
        <w:separator/>
      </w:r>
    </w:p>
  </w:footnote>
  <w:footnote w:type="continuationSeparator" w:id="0">
    <w:p w14:paraId="303A1DFE" w14:textId="77777777" w:rsidR="00010F02" w:rsidRDefault="00010F02" w:rsidP="00CC0B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0677CD" w14:textId="77777777" w:rsidR="00CC0BF4" w:rsidRPr="00E841FF" w:rsidRDefault="00E61F63">
    <w:pPr>
      <w:pStyle w:val="Header"/>
      <w:rPr>
        <w:rFonts w:ascii="Segoe UI" w:hAnsi="Segoe UI" w:cs="Segoe UI"/>
        <w:sz w:val="20"/>
        <w:szCs w:val="20"/>
      </w:rPr>
    </w:pPr>
    <w:r>
      <w:rPr>
        <w:rFonts w:ascii="Segoe UI" w:hAnsi="Segoe UI" w:cs="Segoe UI"/>
        <w:sz w:val="20"/>
        <w:szCs w:val="20"/>
      </w:rPr>
      <w:t>PD02 A2 Assignment</w:t>
    </w:r>
  </w:p>
  <w:p w14:paraId="372EF300" w14:textId="77777777" w:rsidR="00CC0BF4" w:rsidRDefault="00CC0B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B259A5"/>
    <w:multiLevelType w:val="hybridMultilevel"/>
    <w:tmpl w:val="3E465AC8"/>
    <w:lvl w:ilvl="0" w:tplc="7AA8030C">
      <w:start w:val="2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3D7AB2"/>
    <w:multiLevelType w:val="multilevel"/>
    <w:tmpl w:val="911C6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622A52"/>
    <w:multiLevelType w:val="hybridMultilevel"/>
    <w:tmpl w:val="91F00A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334D74"/>
    <w:multiLevelType w:val="hybridMultilevel"/>
    <w:tmpl w:val="232A6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8F7E95"/>
    <w:multiLevelType w:val="multilevel"/>
    <w:tmpl w:val="F4C84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B791861"/>
    <w:multiLevelType w:val="multilevel"/>
    <w:tmpl w:val="EA403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496336E"/>
    <w:multiLevelType w:val="hybridMultilevel"/>
    <w:tmpl w:val="867CD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2B038A"/>
    <w:multiLevelType w:val="hybridMultilevel"/>
    <w:tmpl w:val="C6E84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DE2B7F"/>
    <w:multiLevelType w:val="hybridMultilevel"/>
    <w:tmpl w:val="A80A0668"/>
    <w:lvl w:ilvl="0" w:tplc="FE709F12">
      <w:start w:val="1"/>
      <w:numFmt w:val="bullet"/>
      <w:lvlText w:val="●"/>
      <w:lvlJc w:val="left"/>
      <w:pPr>
        <w:tabs>
          <w:tab w:val="num" w:pos="720"/>
        </w:tabs>
        <w:ind w:left="720" w:hanging="360"/>
      </w:pPr>
      <w:rPr>
        <w:rFonts w:ascii="Times New Roman" w:hAnsi="Times New Roman" w:hint="default"/>
      </w:rPr>
    </w:lvl>
    <w:lvl w:ilvl="1" w:tplc="116A671C">
      <w:start w:val="50"/>
      <w:numFmt w:val="bullet"/>
      <w:lvlText w:val="–"/>
      <w:lvlJc w:val="left"/>
      <w:pPr>
        <w:tabs>
          <w:tab w:val="num" w:pos="1440"/>
        </w:tabs>
        <w:ind w:left="1440" w:hanging="360"/>
      </w:pPr>
      <w:rPr>
        <w:rFonts w:ascii="StarSymbol" w:hAnsi="StarSymbol" w:hint="default"/>
      </w:rPr>
    </w:lvl>
    <w:lvl w:ilvl="2" w:tplc="FEDCE270" w:tentative="1">
      <w:start w:val="1"/>
      <w:numFmt w:val="bullet"/>
      <w:lvlText w:val="●"/>
      <w:lvlJc w:val="left"/>
      <w:pPr>
        <w:tabs>
          <w:tab w:val="num" w:pos="2160"/>
        </w:tabs>
        <w:ind w:left="2160" w:hanging="360"/>
      </w:pPr>
      <w:rPr>
        <w:rFonts w:ascii="Times New Roman" w:hAnsi="Times New Roman" w:hint="default"/>
      </w:rPr>
    </w:lvl>
    <w:lvl w:ilvl="3" w:tplc="A2F61E70" w:tentative="1">
      <w:start w:val="1"/>
      <w:numFmt w:val="bullet"/>
      <w:lvlText w:val="●"/>
      <w:lvlJc w:val="left"/>
      <w:pPr>
        <w:tabs>
          <w:tab w:val="num" w:pos="2880"/>
        </w:tabs>
        <w:ind w:left="2880" w:hanging="360"/>
      </w:pPr>
      <w:rPr>
        <w:rFonts w:ascii="Times New Roman" w:hAnsi="Times New Roman" w:hint="default"/>
      </w:rPr>
    </w:lvl>
    <w:lvl w:ilvl="4" w:tplc="35FC4DA6" w:tentative="1">
      <w:start w:val="1"/>
      <w:numFmt w:val="bullet"/>
      <w:lvlText w:val="●"/>
      <w:lvlJc w:val="left"/>
      <w:pPr>
        <w:tabs>
          <w:tab w:val="num" w:pos="3600"/>
        </w:tabs>
        <w:ind w:left="3600" w:hanging="360"/>
      </w:pPr>
      <w:rPr>
        <w:rFonts w:ascii="Times New Roman" w:hAnsi="Times New Roman" w:hint="default"/>
      </w:rPr>
    </w:lvl>
    <w:lvl w:ilvl="5" w:tplc="38EADD20" w:tentative="1">
      <w:start w:val="1"/>
      <w:numFmt w:val="bullet"/>
      <w:lvlText w:val="●"/>
      <w:lvlJc w:val="left"/>
      <w:pPr>
        <w:tabs>
          <w:tab w:val="num" w:pos="4320"/>
        </w:tabs>
        <w:ind w:left="4320" w:hanging="360"/>
      </w:pPr>
      <w:rPr>
        <w:rFonts w:ascii="Times New Roman" w:hAnsi="Times New Roman" w:hint="default"/>
      </w:rPr>
    </w:lvl>
    <w:lvl w:ilvl="6" w:tplc="B4906A56" w:tentative="1">
      <w:start w:val="1"/>
      <w:numFmt w:val="bullet"/>
      <w:lvlText w:val="●"/>
      <w:lvlJc w:val="left"/>
      <w:pPr>
        <w:tabs>
          <w:tab w:val="num" w:pos="5040"/>
        </w:tabs>
        <w:ind w:left="5040" w:hanging="360"/>
      </w:pPr>
      <w:rPr>
        <w:rFonts w:ascii="Times New Roman" w:hAnsi="Times New Roman" w:hint="default"/>
      </w:rPr>
    </w:lvl>
    <w:lvl w:ilvl="7" w:tplc="0184A26C" w:tentative="1">
      <w:start w:val="1"/>
      <w:numFmt w:val="bullet"/>
      <w:lvlText w:val="●"/>
      <w:lvlJc w:val="left"/>
      <w:pPr>
        <w:tabs>
          <w:tab w:val="num" w:pos="5760"/>
        </w:tabs>
        <w:ind w:left="5760" w:hanging="360"/>
      </w:pPr>
      <w:rPr>
        <w:rFonts w:ascii="Times New Roman" w:hAnsi="Times New Roman" w:hint="default"/>
      </w:rPr>
    </w:lvl>
    <w:lvl w:ilvl="8" w:tplc="911459CA"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1"/>
  </w:num>
  <w:num w:numId="3">
    <w:abstractNumId w:val="5"/>
  </w:num>
  <w:num w:numId="4">
    <w:abstractNumId w:val="7"/>
  </w:num>
  <w:num w:numId="5">
    <w:abstractNumId w:val="0"/>
  </w:num>
  <w:num w:numId="6">
    <w:abstractNumId w:val="2"/>
  </w:num>
  <w:num w:numId="7">
    <w:abstractNumId w:val="3"/>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0BF4"/>
    <w:rsid w:val="00010F02"/>
    <w:rsid w:val="00046B13"/>
    <w:rsid w:val="000539D7"/>
    <w:rsid w:val="00074925"/>
    <w:rsid w:val="000B3937"/>
    <w:rsid w:val="000C1A95"/>
    <w:rsid w:val="000C6BCA"/>
    <w:rsid w:val="0012388C"/>
    <w:rsid w:val="001A0B41"/>
    <w:rsid w:val="001C10BB"/>
    <w:rsid w:val="001C7AF1"/>
    <w:rsid w:val="001D13B1"/>
    <w:rsid w:val="002232F7"/>
    <w:rsid w:val="0023645B"/>
    <w:rsid w:val="00277CFC"/>
    <w:rsid w:val="00292EA1"/>
    <w:rsid w:val="002B74B0"/>
    <w:rsid w:val="00351187"/>
    <w:rsid w:val="00363AEE"/>
    <w:rsid w:val="00367875"/>
    <w:rsid w:val="003743B4"/>
    <w:rsid w:val="003D1193"/>
    <w:rsid w:val="003E6B2F"/>
    <w:rsid w:val="003F1B7F"/>
    <w:rsid w:val="004030EC"/>
    <w:rsid w:val="00422A27"/>
    <w:rsid w:val="004C0832"/>
    <w:rsid w:val="00510B64"/>
    <w:rsid w:val="005D34A4"/>
    <w:rsid w:val="00652F34"/>
    <w:rsid w:val="00671B06"/>
    <w:rsid w:val="00681990"/>
    <w:rsid w:val="006877FC"/>
    <w:rsid w:val="006919BB"/>
    <w:rsid w:val="006C473B"/>
    <w:rsid w:val="007140A2"/>
    <w:rsid w:val="00717668"/>
    <w:rsid w:val="00767FC7"/>
    <w:rsid w:val="00872616"/>
    <w:rsid w:val="00892723"/>
    <w:rsid w:val="008B5DA8"/>
    <w:rsid w:val="009530BD"/>
    <w:rsid w:val="00965DEC"/>
    <w:rsid w:val="0097486C"/>
    <w:rsid w:val="00977BD6"/>
    <w:rsid w:val="009874CD"/>
    <w:rsid w:val="009B05BD"/>
    <w:rsid w:val="00A13159"/>
    <w:rsid w:val="00A33127"/>
    <w:rsid w:val="00A44F48"/>
    <w:rsid w:val="00AA2D59"/>
    <w:rsid w:val="00AB447F"/>
    <w:rsid w:val="00AF7B47"/>
    <w:rsid w:val="00B00A69"/>
    <w:rsid w:val="00B27C23"/>
    <w:rsid w:val="00BD11D9"/>
    <w:rsid w:val="00C1259C"/>
    <w:rsid w:val="00C2522C"/>
    <w:rsid w:val="00C301D8"/>
    <w:rsid w:val="00CC0BF4"/>
    <w:rsid w:val="00D003BA"/>
    <w:rsid w:val="00D55D1E"/>
    <w:rsid w:val="00DD60FE"/>
    <w:rsid w:val="00E61F63"/>
    <w:rsid w:val="00E834F4"/>
    <w:rsid w:val="00E841FF"/>
    <w:rsid w:val="00E959E3"/>
    <w:rsid w:val="00EC3C29"/>
    <w:rsid w:val="00F528B5"/>
    <w:rsid w:val="00F80314"/>
    <w:rsid w:val="00FE6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8F9C0"/>
  <w15:chartTrackingRefBased/>
  <w15:docId w15:val="{8FB09D79-0EC5-44B0-ACFC-AD1F1AF55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C0B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C0BF4"/>
    <w:rPr>
      <w:color w:val="0000FF"/>
      <w:u w:val="single"/>
    </w:rPr>
  </w:style>
  <w:style w:type="paragraph" w:styleId="Header">
    <w:name w:val="header"/>
    <w:basedOn w:val="Normal"/>
    <w:link w:val="HeaderChar"/>
    <w:uiPriority w:val="99"/>
    <w:unhideWhenUsed/>
    <w:rsid w:val="00CC0B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BF4"/>
  </w:style>
  <w:style w:type="paragraph" w:styleId="Footer">
    <w:name w:val="footer"/>
    <w:basedOn w:val="Normal"/>
    <w:link w:val="FooterChar"/>
    <w:uiPriority w:val="99"/>
    <w:unhideWhenUsed/>
    <w:rsid w:val="00CC0B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BF4"/>
  </w:style>
  <w:style w:type="paragraph" w:styleId="BalloonText">
    <w:name w:val="Balloon Text"/>
    <w:basedOn w:val="Normal"/>
    <w:link w:val="BalloonTextChar"/>
    <w:uiPriority w:val="99"/>
    <w:semiHidden/>
    <w:unhideWhenUsed/>
    <w:rsid w:val="00F803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0314"/>
    <w:rPr>
      <w:rFonts w:ascii="Segoe UI" w:hAnsi="Segoe UI" w:cs="Segoe UI"/>
      <w:sz w:val="18"/>
      <w:szCs w:val="18"/>
    </w:rPr>
  </w:style>
  <w:style w:type="character" w:styleId="Strong">
    <w:name w:val="Strong"/>
    <w:basedOn w:val="DefaultParagraphFont"/>
    <w:uiPriority w:val="22"/>
    <w:qFormat/>
    <w:rsid w:val="000B3937"/>
    <w:rPr>
      <w:b/>
      <w:bCs/>
    </w:rPr>
  </w:style>
  <w:style w:type="paragraph" w:styleId="ListParagraph">
    <w:name w:val="List Paragraph"/>
    <w:basedOn w:val="Normal"/>
    <w:uiPriority w:val="34"/>
    <w:qFormat/>
    <w:rsid w:val="00EC3C29"/>
    <w:pPr>
      <w:ind w:left="720"/>
      <w:contextualSpacing/>
    </w:pPr>
  </w:style>
  <w:style w:type="character" w:customStyle="1" w:styleId="e24kjd">
    <w:name w:val="e24kjd"/>
    <w:basedOn w:val="DefaultParagraphFont"/>
    <w:rsid w:val="003E6B2F"/>
  </w:style>
  <w:style w:type="character" w:customStyle="1" w:styleId="kx21rb">
    <w:name w:val="kx21rb"/>
    <w:basedOn w:val="DefaultParagraphFont"/>
    <w:rsid w:val="003E6B2F"/>
  </w:style>
  <w:style w:type="table" w:styleId="TableGrid">
    <w:name w:val="Table Grid"/>
    <w:basedOn w:val="TableNormal"/>
    <w:uiPriority w:val="39"/>
    <w:rsid w:val="001C10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919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219935">
      <w:bodyDiv w:val="1"/>
      <w:marLeft w:val="0"/>
      <w:marRight w:val="0"/>
      <w:marTop w:val="0"/>
      <w:marBottom w:val="0"/>
      <w:divBdr>
        <w:top w:val="none" w:sz="0" w:space="0" w:color="auto"/>
        <w:left w:val="none" w:sz="0" w:space="0" w:color="auto"/>
        <w:bottom w:val="none" w:sz="0" w:space="0" w:color="auto"/>
        <w:right w:val="none" w:sz="0" w:space="0" w:color="auto"/>
      </w:divBdr>
      <w:divsChild>
        <w:div w:id="1647784491">
          <w:marLeft w:val="0"/>
          <w:marRight w:val="0"/>
          <w:marTop w:val="0"/>
          <w:marBottom w:val="0"/>
          <w:divBdr>
            <w:top w:val="none" w:sz="0" w:space="0" w:color="auto"/>
            <w:left w:val="none" w:sz="0" w:space="0" w:color="auto"/>
            <w:bottom w:val="none" w:sz="0" w:space="0" w:color="auto"/>
            <w:right w:val="none" w:sz="0" w:space="0" w:color="auto"/>
          </w:divBdr>
          <w:divsChild>
            <w:div w:id="1031800366">
              <w:marLeft w:val="0"/>
              <w:marRight w:val="0"/>
              <w:marTop w:val="0"/>
              <w:marBottom w:val="0"/>
              <w:divBdr>
                <w:top w:val="none" w:sz="0" w:space="0" w:color="auto"/>
                <w:left w:val="none" w:sz="0" w:space="0" w:color="auto"/>
                <w:bottom w:val="none" w:sz="0" w:space="0" w:color="auto"/>
                <w:right w:val="none" w:sz="0" w:space="0" w:color="auto"/>
              </w:divBdr>
            </w:div>
            <w:div w:id="350453641">
              <w:marLeft w:val="0"/>
              <w:marRight w:val="0"/>
              <w:marTop w:val="0"/>
              <w:marBottom w:val="0"/>
              <w:divBdr>
                <w:top w:val="none" w:sz="0" w:space="0" w:color="auto"/>
                <w:left w:val="none" w:sz="0" w:space="0" w:color="auto"/>
                <w:bottom w:val="none" w:sz="0" w:space="0" w:color="auto"/>
                <w:right w:val="none" w:sz="0" w:space="0" w:color="auto"/>
              </w:divBdr>
            </w:div>
          </w:divsChild>
        </w:div>
        <w:div w:id="2144497255">
          <w:marLeft w:val="0"/>
          <w:marRight w:val="0"/>
          <w:marTop w:val="0"/>
          <w:marBottom w:val="0"/>
          <w:divBdr>
            <w:top w:val="none" w:sz="0" w:space="0" w:color="auto"/>
            <w:left w:val="none" w:sz="0" w:space="0" w:color="auto"/>
            <w:bottom w:val="none" w:sz="0" w:space="0" w:color="auto"/>
            <w:right w:val="none" w:sz="0" w:space="0" w:color="auto"/>
          </w:divBdr>
          <w:divsChild>
            <w:div w:id="946346589">
              <w:marLeft w:val="0"/>
              <w:marRight w:val="0"/>
              <w:marTop w:val="0"/>
              <w:marBottom w:val="0"/>
              <w:divBdr>
                <w:top w:val="none" w:sz="0" w:space="0" w:color="auto"/>
                <w:left w:val="none" w:sz="0" w:space="0" w:color="auto"/>
                <w:bottom w:val="none" w:sz="0" w:space="0" w:color="auto"/>
                <w:right w:val="none" w:sz="0" w:space="0" w:color="auto"/>
              </w:divBdr>
              <w:divsChild>
                <w:div w:id="160194438">
                  <w:marLeft w:val="-255"/>
                  <w:marRight w:val="-255"/>
                  <w:marTop w:val="0"/>
                  <w:marBottom w:val="0"/>
                  <w:divBdr>
                    <w:top w:val="none" w:sz="0" w:space="0" w:color="auto"/>
                    <w:left w:val="none" w:sz="0" w:space="0" w:color="auto"/>
                    <w:bottom w:val="none" w:sz="0" w:space="0" w:color="auto"/>
                    <w:right w:val="none" w:sz="0" w:space="0" w:color="auto"/>
                  </w:divBdr>
                  <w:divsChild>
                    <w:div w:id="836656431">
                      <w:marLeft w:val="0"/>
                      <w:marRight w:val="0"/>
                      <w:marTop w:val="0"/>
                      <w:marBottom w:val="0"/>
                      <w:divBdr>
                        <w:top w:val="none" w:sz="0" w:space="0" w:color="auto"/>
                        <w:left w:val="none" w:sz="0" w:space="0" w:color="auto"/>
                        <w:bottom w:val="none" w:sz="0" w:space="0" w:color="auto"/>
                        <w:right w:val="none" w:sz="0" w:space="0" w:color="auto"/>
                      </w:divBdr>
                      <w:divsChild>
                        <w:div w:id="126168205">
                          <w:marLeft w:val="0"/>
                          <w:marRight w:val="0"/>
                          <w:marTop w:val="0"/>
                          <w:marBottom w:val="0"/>
                          <w:divBdr>
                            <w:top w:val="none" w:sz="0" w:space="0" w:color="auto"/>
                            <w:left w:val="none" w:sz="0" w:space="0" w:color="auto"/>
                            <w:bottom w:val="none" w:sz="0" w:space="0" w:color="auto"/>
                            <w:right w:val="none" w:sz="0" w:space="0" w:color="auto"/>
                          </w:divBdr>
                          <w:divsChild>
                            <w:div w:id="60361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7177604">
      <w:bodyDiv w:val="1"/>
      <w:marLeft w:val="0"/>
      <w:marRight w:val="0"/>
      <w:marTop w:val="0"/>
      <w:marBottom w:val="0"/>
      <w:divBdr>
        <w:top w:val="none" w:sz="0" w:space="0" w:color="auto"/>
        <w:left w:val="none" w:sz="0" w:space="0" w:color="auto"/>
        <w:bottom w:val="none" w:sz="0" w:space="0" w:color="auto"/>
        <w:right w:val="none" w:sz="0" w:space="0" w:color="auto"/>
      </w:divBdr>
    </w:div>
    <w:div w:id="248657631">
      <w:bodyDiv w:val="1"/>
      <w:marLeft w:val="0"/>
      <w:marRight w:val="0"/>
      <w:marTop w:val="0"/>
      <w:marBottom w:val="0"/>
      <w:divBdr>
        <w:top w:val="none" w:sz="0" w:space="0" w:color="auto"/>
        <w:left w:val="none" w:sz="0" w:space="0" w:color="auto"/>
        <w:bottom w:val="none" w:sz="0" w:space="0" w:color="auto"/>
        <w:right w:val="none" w:sz="0" w:space="0" w:color="auto"/>
      </w:divBdr>
      <w:divsChild>
        <w:div w:id="1465464756">
          <w:marLeft w:val="0"/>
          <w:marRight w:val="0"/>
          <w:marTop w:val="0"/>
          <w:marBottom w:val="0"/>
          <w:divBdr>
            <w:top w:val="none" w:sz="0" w:space="0" w:color="auto"/>
            <w:left w:val="none" w:sz="0" w:space="0" w:color="auto"/>
            <w:bottom w:val="none" w:sz="0" w:space="0" w:color="auto"/>
            <w:right w:val="none" w:sz="0" w:space="0" w:color="auto"/>
          </w:divBdr>
        </w:div>
      </w:divsChild>
    </w:div>
    <w:div w:id="454177050">
      <w:bodyDiv w:val="1"/>
      <w:marLeft w:val="0"/>
      <w:marRight w:val="0"/>
      <w:marTop w:val="0"/>
      <w:marBottom w:val="0"/>
      <w:divBdr>
        <w:top w:val="none" w:sz="0" w:space="0" w:color="auto"/>
        <w:left w:val="none" w:sz="0" w:space="0" w:color="auto"/>
        <w:bottom w:val="none" w:sz="0" w:space="0" w:color="auto"/>
        <w:right w:val="none" w:sz="0" w:space="0" w:color="auto"/>
      </w:divBdr>
      <w:divsChild>
        <w:div w:id="918633458">
          <w:marLeft w:val="677"/>
          <w:marRight w:val="0"/>
          <w:marTop w:val="0"/>
          <w:marBottom w:val="285"/>
          <w:divBdr>
            <w:top w:val="none" w:sz="0" w:space="0" w:color="auto"/>
            <w:left w:val="none" w:sz="0" w:space="0" w:color="auto"/>
            <w:bottom w:val="none" w:sz="0" w:space="0" w:color="auto"/>
            <w:right w:val="none" w:sz="0" w:space="0" w:color="auto"/>
          </w:divBdr>
        </w:div>
        <w:div w:id="2036156280">
          <w:marLeft w:val="677"/>
          <w:marRight w:val="0"/>
          <w:marTop w:val="0"/>
          <w:marBottom w:val="285"/>
          <w:divBdr>
            <w:top w:val="none" w:sz="0" w:space="0" w:color="auto"/>
            <w:left w:val="none" w:sz="0" w:space="0" w:color="auto"/>
            <w:bottom w:val="none" w:sz="0" w:space="0" w:color="auto"/>
            <w:right w:val="none" w:sz="0" w:space="0" w:color="auto"/>
          </w:divBdr>
        </w:div>
        <w:div w:id="1093476476">
          <w:marLeft w:val="1354"/>
          <w:marRight w:val="0"/>
          <w:marTop w:val="0"/>
          <w:marBottom w:val="228"/>
          <w:divBdr>
            <w:top w:val="none" w:sz="0" w:space="0" w:color="auto"/>
            <w:left w:val="none" w:sz="0" w:space="0" w:color="auto"/>
            <w:bottom w:val="none" w:sz="0" w:space="0" w:color="auto"/>
            <w:right w:val="none" w:sz="0" w:space="0" w:color="auto"/>
          </w:divBdr>
        </w:div>
        <w:div w:id="1510221164">
          <w:marLeft w:val="1354"/>
          <w:marRight w:val="0"/>
          <w:marTop w:val="0"/>
          <w:marBottom w:val="228"/>
          <w:divBdr>
            <w:top w:val="none" w:sz="0" w:space="0" w:color="auto"/>
            <w:left w:val="none" w:sz="0" w:space="0" w:color="auto"/>
            <w:bottom w:val="none" w:sz="0" w:space="0" w:color="auto"/>
            <w:right w:val="none" w:sz="0" w:space="0" w:color="auto"/>
          </w:divBdr>
        </w:div>
        <w:div w:id="1337072378">
          <w:marLeft w:val="1354"/>
          <w:marRight w:val="0"/>
          <w:marTop w:val="0"/>
          <w:marBottom w:val="228"/>
          <w:divBdr>
            <w:top w:val="none" w:sz="0" w:space="0" w:color="auto"/>
            <w:left w:val="none" w:sz="0" w:space="0" w:color="auto"/>
            <w:bottom w:val="none" w:sz="0" w:space="0" w:color="auto"/>
            <w:right w:val="none" w:sz="0" w:space="0" w:color="auto"/>
          </w:divBdr>
        </w:div>
        <w:div w:id="1657800388">
          <w:marLeft w:val="1354"/>
          <w:marRight w:val="0"/>
          <w:marTop w:val="0"/>
          <w:marBottom w:val="228"/>
          <w:divBdr>
            <w:top w:val="none" w:sz="0" w:space="0" w:color="auto"/>
            <w:left w:val="none" w:sz="0" w:space="0" w:color="auto"/>
            <w:bottom w:val="none" w:sz="0" w:space="0" w:color="auto"/>
            <w:right w:val="none" w:sz="0" w:space="0" w:color="auto"/>
          </w:divBdr>
        </w:div>
      </w:divsChild>
    </w:div>
    <w:div w:id="532812375">
      <w:bodyDiv w:val="1"/>
      <w:marLeft w:val="0"/>
      <w:marRight w:val="0"/>
      <w:marTop w:val="0"/>
      <w:marBottom w:val="0"/>
      <w:divBdr>
        <w:top w:val="none" w:sz="0" w:space="0" w:color="auto"/>
        <w:left w:val="none" w:sz="0" w:space="0" w:color="auto"/>
        <w:bottom w:val="none" w:sz="0" w:space="0" w:color="auto"/>
        <w:right w:val="none" w:sz="0" w:space="0" w:color="auto"/>
      </w:divBdr>
    </w:div>
    <w:div w:id="597909269">
      <w:bodyDiv w:val="1"/>
      <w:marLeft w:val="0"/>
      <w:marRight w:val="0"/>
      <w:marTop w:val="0"/>
      <w:marBottom w:val="0"/>
      <w:divBdr>
        <w:top w:val="none" w:sz="0" w:space="0" w:color="auto"/>
        <w:left w:val="none" w:sz="0" w:space="0" w:color="auto"/>
        <w:bottom w:val="none" w:sz="0" w:space="0" w:color="auto"/>
        <w:right w:val="none" w:sz="0" w:space="0" w:color="auto"/>
      </w:divBdr>
    </w:div>
    <w:div w:id="681930715">
      <w:bodyDiv w:val="1"/>
      <w:marLeft w:val="0"/>
      <w:marRight w:val="0"/>
      <w:marTop w:val="0"/>
      <w:marBottom w:val="0"/>
      <w:divBdr>
        <w:top w:val="none" w:sz="0" w:space="0" w:color="auto"/>
        <w:left w:val="none" w:sz="0" w:space="0" w:color="auto"/>
        <w:bottom w:val="none" w:sz="0" w:space="0" w:color="auto"/>
        <w:right w:val="none" w:sz="0" w:space="0" w:color="auto"/>
      </w:divBdr>
    </w:div>
    <w:div w:id="1135178327">
      <w:bodyDiv w:val="1"/>
      <w:marLeft w:val="0"/>
      <w:marRight w:val="0"/>
      <w:marTop w:val="0"/>
      <w:marBottom w:val="0"/>
      <w:divBdr>
        <w:top w:val="none" w:sz="0" w:space="0" w:color="auto"/>
        <w:left w:val="none" w:sz="0" w:space="0" w:color="auto"/>
        <w:bottom w:val="none" w:sz="0" w:space="0" w:color="auto"/>
        <w:right w:val="none" w:sz="0" w:space="0" w:color="auto"/>
      </w:divBdr>
      <w:divsChild>
        <w:div w:id="829948370">
          <w:marLeft w:val="0"/>
          <w:marRight w:val="0"/>
          <w:marTop w:val="0"/>
          <w:marBottom w:val="0"/>
          <w:divBdr>
            <w:top w:val="none" w:sz="0" w:space="0" w:color="auto"/>
            <w:left w:val="none" w:sz="0" w:space="0" w:color="auto"/>
            <w:bottom w:val="none" w:sz="0" w:space="0" w:color="auto"/>
            <w:right w:val="none" w:sz="0" w:space="0" w:color="auto"/>
          </w:divBdr>
        </w:div>
        <w:div w:id="1438022551">
          <w:marLeft w:val="0"/>
          <w:marRight w:val="0"/>
          <w:marTop w:val="0"/>
          <w:marBottom w:val="0"/>
          <w:divBdr>
            <w:top w:val="none" w:sz="0" w:space="0" w:color="auto"/>
            <w:left w:val="none" w:sz="0" w:space="0" w:color="auto"/>
            <w:bottom w:val="none" w:sz="0" w:space="0" w:color="auto"/>
            <w:right w:val="none" w:sz="0" w:space="0" w:color="auto"/>
          </w:divBdr>
        </w:div>
        <w:div w:id="138042002">
          <w:marLeft w:val="0"/>
          <w:marRight w:val="0"/>
          <w:marTop w:val="0"/>
          <w:marBottom w:val="0"/>
          <w:divBdr>
            <w:top w:val="none" w:sz="0" w:space="0" w:color="auto"/>
            <w:left w:val="none" w:sz="0" w:space="0" w:color="auto"/>
            <w:bottom w:val="none" w:sz="0" w:space="0" w:color="auto"/>
            <w:right w:val="none" w:sz="0" w:space="0" w:color="auto"/>
          </w:divBdr>
        </w:div>
      </w:divsChild>
    </w:div>
    <w:div w:id="1646159148">
      <w:bodyDiv w:val="1"/>
      <w:marLeft w:val="0"/>
      <w:marRight w:val="0"/>
      <w:marTop w:val="0"/>
      <w:marBottom w:val="0"/>
      <w:divBdr>
        <w:top w:val="none" w:sz="0" w:space="0" w:color="auto"/>
        <w:left w:val="none" w:sz="0" w:space="0" w:color="auto"/>
        <w:bottom w:val="none" w:sz="0" w:space="0" w:color="auto"/>
        <w:right w:val="none" w:sz="0" w:space="0" w:color="auto"/>
      </w:divBdr>
    </w:div>
    <w:div w:id="1738548773">
      <w:bodyDiv w:val="1"/>
      <w:marLeft w:val="0"/>
      <w:marRight w:val="0"/>
      <w:marTop w:val="0"/>
      <w:marBottom w:val="0"/>
      <w:divBdr>
        <w:top w:val="none" w:sz="0" w:space="0" w:color="auto"/>
        <w:left w:val="none" w:sz="0" w:space="0" w:color="auto"/>
        <w:bottom w:val="none" w:sz="0" w:space="0" w:color="auto"/>
        <w:right w:val="none" w:sz="0" w:space="0" w:color="auto"/>
      </w:divBdr>
      <w:divsChild>
        <w:div w:id="567611304">
          <w:marLeft w:val="0"/>
          <w:marRight w:val="0"/>
          <w:marTop w:val="480"/>
          <w:marBottom w:val="0"/>
          <w:divBdr>
            <w:top w:val="none" w:sz="0" w:space="0" w:color="auto"/>
            <w:left w:val="none" w:sz="0" w:space="0" w:color="auto"/>
            <w:bottom w:val="none" w:sz="0" w:space="0" w:color="auto"/>
            <w:right w:val="none" w:sz="0" w:space="0" w:color="auto"/>
          </w:divBdr>
          <w:divsChild>
            <w:div w:id="950015355">
              <w:marLeft w:val="0"/>
              <w:marRight w:val="0"/>
              <w:marTop w:val="0"/>
              <w:marBottom w:val="0"/>
              <w:divBdr>
                <w:top w:val="none" w:sz="0" w:space="0" w:color="auto"/>
                <w:left w:val="none" w:sz="0" w:space="0" w:color="auto"/>
                <w:bottom w:val="none" w:sz="0" w:space="0" w:color="auto"/>
                <w:right w:val="none" w:sz="0" w:space="0" w:color="auto"/>
              </w:divBdr>
            </w:div>
          </w:divsChild>
        </w:div>
        <w:div w:id="383213837">
          <w:marLeft w:val="0"/>
          <w:marRight w:val="0"/>
          <w:marTop w:val="0"/>
          <w:marBottom w:val="0"/>
          <w:divBdr>
            <w:top w:val="none" w:sz="0" w:space="0" w:color="auto"/>
            <w:left w:val="none" w:sz="0" w:space="0" w:color="auto"/>
            <w:bottom w:val="none" w:sz="0" w:space="0" w:color="auto"/>
            <w:right w:val="none" w:sz="0" w:space="0" w:color="auto"/>
          </w:divBdr>
          <w:divsChild>
            <w:div w:id="73357485">
              <w:marLeft w:val="0"/>
              <w:marRight w:val="0"/>
              <w:marTop w:val="0"/>
              <w:marBottom w:val="0"/>
              <w:divBdr>
                <w:top w:val="none" w:sz="0" w:space="0" w:color="auto"/>
                <w:left w:val="none" w:sz="0" w:space="0" w:color="auto"/>
                <w:bottom w:val="none" w:sz="0" w:space="0" w:color="auto"/>
                <w:right w:val="none" w:sz="0" w:space="0" w:color="auto"/>
              </w:divBdr>
              <w:divsChild>
                <w:div w:id="644890929">
                  <w:marLeft w:val="0"/>
                  <w:marRight w:val="0"/>
                  <w:marTop w:val="0"/>
                  <w:marBottom w:val="0"/>
                  <w:divBdr>
                    <w:top w:val="none" w:sz="0" w:space="0" w:color="auto"/>
                    <w:left w:val="none" w:sz="0" w:space="0" w:color="auto"/>
                    <w:bottom w:val="none" w:sz="0" w:space="0" w:color="auto"/>
                    <w:right w:val="none" w:sz="0" w:space="0" w:color="auto"/>
                  </w:divBdr>
                  <w:divsChild>
                    <w:div w:id="581373640">
                      <w:marLeft w:val="0"/>
                      <w:marRight w:val="0"/>
                      <w:marTop w:val="0"/>
                      <w:marBottom w:val="0"/>
                      <w:divBdr>
                        <w:top w:val="none" w:sz="0" w:space="0" w:color="auto"/>
                        <w:left w:val="none" w:sz="0" w:space="0" w:color="auto"/>
                        <w:bottom w:val="none" w:sz="0" w:space="0" w:color="auto"/>
                        <w:right w:val="none" w:sz="0" w:space="0" w:color="auto"/>
                      </w:divBdr>
                      <w:divsChild>
                        <w:div w:id="1187671479">
                          <w:marLeft w:val="0"/>
                          <w:marRight w:val="0"/>
                          <w:marTop w:val="0"/>
                          <w:marBottom w:val="0"/>
                          <w:divBdr>
                            <w:top w:val="none" w:sz="0" w:space="0" w:color="auto"/>
                            <w:left w:val="none" w:sz="0" w:space="0" w:color="auto"/>
                            <w:bottom w:val="none" w:sz="0" w:space="0" w:color="auto"/>
                            <w:right w:val="none" w:sz="0" w:space="0" w:color="auto"/>
                          </w:divBdr>
                          <w:divsChild>
                            <w:div w:id="2063629149">
                              <w:marLeft w:val="0"/>
                              <w:marRight w:val="0"/>
                              <w:marTop w:val="0"/>
                              <w:marBottom w:val="0"/>
                              <w:divBdr>
                                <w:top w:val="none" w:sz="0" w:space="0" w:color="auto"/>
                                <w:left w:val="none" w:sz="0" w:space="0" w:color="auto"/>
                                <w:bottom w:val="none" w:sz="0" w:space="0" w:color="auto"/>
                                <w:right w:val="none" w:sz="0" w:space="0" w:color="auto"/>
                              </w:divBdr>
                              <w:divsChild>
                                <w:div w:id="1703434936">
                                  <w:marLeft w:val="0"/>
                                  <w:marRight w:val="0"/>
                                  <w:marTop w:val="300"/>
                                  <w:marBottom w:val="300"/>
                                  <w:divBdr>
                                    <w:top w:val="none" w:sz="0" w:space="0" w:color="auto"/>
                                    <w:left w:val="none" w:sz="0" w:space="0" w:color="auto"/>
                                    <w:bottom w:val="none" w:sz="0" w:space="0" w:color="auto"/>
                                    <w:right w:val="none" w:sz="0" w:space="0" w:color="auto"/>
                                  </w:divBdr>
                                  <w:divsChild>
                                    <w:div w:id="337734169">
                                      <w:marLeft w:val="0"/>
                                      <w:marRight w:val="0"/>
                                      <w:marTop w:val="0"/>
                                      <w:marBottom w:val="0"/>
                                      <w:divBdr>
                                        <w:top w:val="none" w:sz="0" w:space="0" w:color="auto"/>
                                        <w:left w:val="none" w:sz="0" w:space="0" w:color="auto"/>
                                        <w:bottom w:val="none" w:sz="0" w:space="0" w:color="auto"/>
                                        <w:right w:val="none" w:sz="0" w:space="0" w:color="auto"/>
                                      </w:divBdr>
                                      <w:divsChild>
                                        <w:div w:id="2140414824">
                                          <w:marLeft w:val="0"/>
                                          <w:marRight w:val="0"/>
                                          <w:marTop w:val="0"/>
                                          <w:marBottom w:val="0"/>
                                          <w:divBdr>
                                            <w:top w:val="none" w:sz="0" w:space="0" w:color="auto"/>
                                            <w:left w:val="none" w:sz="0" w:space="0" w:color="auto"/>
                                            <w:bottom w:val="none" w:sz="0" w:space="0" w:color="auto"/>
                                            <w:right w:val="none" w:sz="0" w:space="0" w:color="auto"/>
                                          </w:divBdr>
                                          <w:divsChild>
                                            <w:div w:id="2055503641">
                                              <w:marLeft w:val="0"/>
                                              <w:marRight w:val="0"/>
                                              <w:marTop w:val="0"/>
                                              <w:marBottom w:val="0"/>
                                              <w:divBdr>
                                                <w:top w:val="none" w:sz="0" w:space="0" w:color="auto"/>
                                                <w:left w:val="none" w:sz="0" w:space="0" w:color="auto"/>
                                                <w:bottom w:val="none" w:sz="0" w:space="0" w:color="auto"/>
                                                <w:right w:val="none" w:sz="0" w:space="0" w:color="auto"/>
                                              </w:divBdr>
                                            </w:div>
                                          </w:divsChild>
                                        </w:div>
                                        <w:div w:id="329678400">
                                          <w:marLeft w:val="0"/>
                                          <w:marRight w:val="0"/>
                                          <w:marTop w:val="0"/>
                                          <w:marBottom w:val="0"/>
                                          <w:divBdr>
                                            <w:top w:val="none" w:sz="0" w:space="0" w:color="auto"/>
                                            <w:left w:val="none" w:sz="0" w:space="0" w:color="auto"/>
                                            <w:bottom w:val="none" w:sz="0" w:space="0" w:color="auto"/>
                                            <w:right w:val="none" w:sz="0" w:space="0" w:color="auto"/>
                                          </w:divBdr>
                                          <w:divsChild>
                                            <w:div w:id="1831410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ltxsolutions.com/use-lean-agile-supply-chain"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gility.com/blog/applying-lean-principles-to-supply-chain-plann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erasis.com/lean-supply-chain/" TargetMode="External"/><Relationship Id="rId4" Type="http://schemas.openxmlformats.org/officeDocument/2006/relationships/settings" Target="settings.xml"/><Relationship Id="rId9" Type="http://schemas.openxmlformats.org/officeDocument/2006/relationships/hyperlink" Target="https://www.thebalancesmb.com/lean-supply-chain-management-222127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3D7824-2891-4C50-9836-8D287DB50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1261</Words>
  <Characters>7189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YEO-LOGS LLOG SC10)</dc:creator>
  <cp:keywords/>
  <dc:description/>
  <cp:lastModifiedBy>Graham Orr</cp:lastModifiedBy>
  <cp:revision>2</cp:revision>
  <cp:lastPrinted>2019-05-22T14:35:00Z</cp:lastPrinted>
  <dcterms:created xsi:type="dcterms:W3CDTF">2019-06-01T11:31:00Z</dcterms:created>
  <dcterms:modified xsi:type="dcterms:W3CDTF">2019-06-01T11:31:00Z</dcterms:modified>
</cp:coreProperties>
</file>