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6E782FFA" w:rsidR="00DB116D" w:rsidRPr="00A406E5" w:rsidRDefault="00866ABE" w:rsidP="00E51AAC">
            <w:pPr>
              <w:spacing w:before="120" w:after="120"/>
              <w:jc w:val="both"/>
              <w:rPr>
                <w:rFonts w:ascii="Arial" w:hAnsi="Arial" w:cs="Arial"/>
                <w:b/>
                <w:sz w:val="22"/>
                <w:szCs w:val="22"/>
              </w:rPr>
            </w:pPr>
            <w:r>
              <w:rPr>
                <w:rFonts w:ascii="Arial" w:hAnsi="Arial" w:cs="Arial"/>
                <w:b/>
                <w:sz w:val="22"/>
                <w:szCs w:val="22"/>
              </w:rPr>
              <w:t xml:space="preserve">Cert He Professional Policing </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2BC6C623"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w:t>
            </w:r>
            <w:r w:rsidR="00617B3D">
              <w:rPr>
                <w:rFonts w:ascii="Arial" w:hAnsi="Arial" w:cs="Arial"/>
                <w:b/>
                <w:sz w:val="22"/>
                <w:szCs w:val="22"/>
              </w:rPr>
              <w:t>MLW4005</w:t>
            </w:r>
            <w:r w:rsidR="00B42C3E">
              <w:rPr>
                <w:rFonts w:ascii="Arial" w:hAnsi="Arial" w:cs="Arial"/>
                <w:b/>
                <w:sz w:val="22"/>
                <w:szCs w:val="22"/>
              </w:rPr>
              <w:t xml:space="preserve"> and 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4A3432" w14:textId="7C6C4244" w:rsidR="000E21AB" w:rsidRPr="00A406E5" w:rsidRDefault="00866ABE" w:rsidP="00866ABE">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1A901673" w:rsidR="000E21AB" w:rsidRPr="00A406E5" w:rsidRDefault="000E21AB" w:rsidP="00E51AAC">
            <w:pPr>
              <w:spacing w:before="120" w:after="120"/>
              <w:jc w:val="both"/>
              <w:rPr>
                <w:rFonts w:ascii="Arial" w:hAnsi="Arial" w:cs="Arial"/>
                <w:b/>
                <w:sz w:val="22"/>
                <w:szCs w:val="22"/>
              </w:rPr>
            </w:pP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7DA1DADA" w:rsidR="00DB116D" w:rsidRPr="00452226" w:rsidRDefault="003244F6" w:rsidP="005F0579">
            <w:pPr>
              <w:spacing w:before="120" w:after="120"/>
              <w:jc w:val="both"/>
              <w:rPr>
                <w:rFonts w:ascii="Arial" w:hAnsi="Arial" w:cs="Arial"/>
                <w:b/>
                <w:bCs/>
                <w:sz w:val="22"/>
                <w:szCs w:val="22"/>
              </w:rPr>
            </w:pPr>
            <w:r>
              <w:rPr>
                <w:rFonts w:ascii="Arial" w:hAnsi="Arial" w:cs="Arial"/>
                <w:b/>
                <w:bCs/>
                <w:sz w:val="22"/>
                <w:szCs w:val="22"/>
              </w:rPr>
              <w:t>Scenario question</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78AC49F0" w:rsidR="00B84B5B" w:rsidRPr="00A406E5" w:rsidRDefault="0051604E" w:rsidP="005F0579">
            <w:pPr>
              <w:spacing w:before="120" w:after="120"/>
              <w:jc w:val="both"/>
              <w:rPr>
                <w:rFonts w:ascii="Arial" w:hAnsi="Arial" w:cs="Arial"/>
                <w:b/>
                <w:sz w:val="22"/>
                <w:szCs w:val="22"/>
              </w:rPr>
            </w:pPr>
            <w:r>
              <w:rPr>
                <w:rFonts w:ascii="Arial" w:hAnsi="Arial" w:cs="Arial"/>
                <w:b/>
                <w:sz w:val="22"/>
                <w:szCs w:val="22"/>
              </w:rPr>
              <w:t>20</w:t>
            </w:r>
            <w:r w:rsidR="00B42C3E">
              <w:rPr>
                <w:rFonts w:ascii="Arial" w:hAnsi="Arial" w:cs="Arial"/>
                <w:b/>
                <w:sz w:val="22"/>
                <w:szCs w:val="22"/>
                <w:vertAlign w:val="superscript"/>
              </w:rPr>
              <w:t xml:space="preserve">h </w:t>
            </w:r>
            <w:r w:rsidR="00B42C3E">
              <w:rPr>
                <w:rFonts w:ascii="Arial" w:hAnsi="Arial" w:cs="Arial"/>
                <w:b/>
                <w:sz w:val="22"/>
                <w:szCs w:val="22"/>
              </w:rPr>
              <w:t xml:space="preserve">of </w:t>
            </w:r>
            <w:r>
              <w:rPr>
                <w:rFonts w:ascii="Arial" w:hAnsi="Arial" w:cs="Arial"/>
                <w:b/>
                <w:sz w:val="22"/>
                <w:szCs w:val="22"/>
              </w:rPr>
              <w:t xml:space="preserve">March </w:t>
            </w:r>
            <w:r w:rsidR="00B42C3E">
              <w:rPr>
                <w:rFonts w:ascii="Arial" w:hAnsi="Arial" w:cs="Arial"/>
                <w:b/>
                <w:sz w:val="22"/>
                <w:szCs w:val="22"/>
              </w:rPr>
              <w:t>2024 by 23:59pm</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409F0F86" w:rsidR="00B84B5B" w:rsidRPr="00A406E5" w:rsidRDefault="00B42C3E" w:rsidP="005F0579">
            <w:pPr>
              <w:spacing w:before="120" w:after="120"/>
              <w:jc w:val="both"/>
              <w:rPr>
                <w:rFonts w:ascii="Arial" w:hAnsi="Arial" w:cs="Arial"/>
                <w:b/>
                <w:sz w:val="22"/>
                <w:szCs w:val="22"/>
              </w:rPr>
            </w:pPr>
            <w:r>
              <w:rPr>
                <w:rFonts w:ascii="Arial" w:hAnsi="Arial" w:cs="Arial"/>
                <w:b/>
                <w:sz w:val="22"/>
                <w:szCs w:val="22"/>
              </w:rPr>
              <w:t>20</w:t>
            </w:r>
            <w:r w:rsidRPr="00B42C3E">
              <w:rPr>
                <w:rFonts w:ascii="Arial" w:hAnsi="Arial" w:cs="Arial"/>
                <w:b/>
                <w:sz w:val="22"/>
                <w:szCs w:val="22"/>
                <w:vertAlign w:val="superscript"/>
              </w:rPr>
              <w:t>th</w:t>
            </w:r>
            <w:r>
              <w:rPr>
                <w:rFonts w:ascii="Arial" w:hAnsi="Arial" w:cs="Arial"/>
                <w:b/>
                <w:sz w:val="22"/>
                <w:szCs w:val="22"/>
              </w:rPr>
              <w:t xml:space="preserve"> May 2024 at 10am</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BA87FF" w14:textId="644E93A9" w:rsidR="00A406E5" w:rsidRDefault="00A406E5">
      <w:pPr>
        <w:rPr>
          <w:rFonts w:ascii="Arial" w:hAnsi="Arial" w:cs="Arial"/>
          <w:sz w:val="32"/>
        </w:rPr>
      </w:pP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03838065" w14:textId="4E9E0BF7" w:rsidR="000E21AB" w:rsidRDefault="000E21AB" w:rsidP="000E21AB">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66E1538B" w14:textId="77777777" w:rsidR="000E21AB" w:rsidRDefault="000E21AB" w:rsidP="000E21AB">
            <w:pPr>
              <w:ind w:left="360"/>
            </w:pPr>
          </w:p>
          <w:p w14:paraId="6D4EE5D1" w14:textId="77777777" w:rsidR="000E21AB" w:rsidRDefault="000E21AB" w:rsidP="000E21AB">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3C4B9EA4" w14:textId="77777777" w:rsidR="00C01A3F" w:rsidRPr="00A406E5" w:rsidRDefault="00C01A3F" w:rsidP="004D5E9B">
            <w:pPr>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342B10E4" w14:textId="0AAAD635" w:rsidR="00D166F7" w:rsidRDefault="00D166F7" w:rsidP="00D166F7">
      <w:pPr>
        <w:pStyle w:val="NoSpacing"/>
        <w:jc w:val="both"/>
        <w:rPr>
          <w:rFonts w:asciiTheme="minorBidi" w:hAnsiTheme="minorBidi"/>
          <w:color w:val="00B050"/>
          <w:sz w:val="24"/>
          <w:szCs w:val="24"/>
        </w:rPr>
      </w:pPr>
      <w:r>
        <w:rPr>
          <w:rFonts w:asciiTheme="minorBidi" w:hAnsiTheme="minorBidi"/>
          <w:b/>
          <w:bCs/>
          <w:color w:val="00B050"/>
          <w:sz w:val="24"/>
          <w:szCs w:val="24"/>
        </w:rPr>
        <w:t>Trigger Warning:</w:t>
      </w:r>
      <w:r>
        <w:rPr>
          <w:rFonts w:asciiTheme="minorBidi" w:hAnsiTheme="minorBidi"/>
          <w:color w:val="00B050"/>
          <w:sz w:val="24"/>
          <w:szCs w:val="24"/>
        </w:rPr>
        <w:t xml:space="preserve"> This case study involves potentially distressing criminal law content. If you need support, access the support request form here: </w:t>
      </w:r>
      <w:hyperlink r:id="rId12" w:history="1">
        <w:r>
          <w:rPr>
            <w:rStyle w:val="Hyperlink"/>
            <w:rFonts w:asciiTheme="minorBidi" w:hAnsiTheme="minorBidi"/>
            <w:sz w:val="24"/>
            <w:szCs w:val="24"/>
          </w:rPr>
          <w:t>Support Request Form</w:t>
        </w:r>
      </w:hyperlink>
      <w:r>
        <w:rPr>
          <w:rFonts w:asciiTheme="minorBidi" w:hAnsiTheme="minorBidi"/>
          <w:color w:val="FF0000"/>
          <w:sz w:val="24"/>
          <w:szCs w:val="24"/>
        </w:rPr>
        <w:t xml:space="preserve"> </w:t>
      </w:r>
      <w:r>
        <w:rPr>
          <w:rFonts w:asciiTheme="minorBidi" w:hAnsiTheme="minorBidi"/>
          <w:color w:val="00B050"/>
          <w:sz w:val="24"/>
          <w:szCs w:val="24"/>
        </w:rPr>
        <w:t>.</w:t>
      </w:r>
      <w:r>
        <w:rPr>
          <w:rFonts w:asciiTheme="minorBidi" w:hAnsiTheme="minorBidi"/>
          <w:color w:val="FF0000"/>
          <w:sz w:val="24"/>
          <w:szCs w:val="24"/>
        </w:rPr>
        <w:t xml:space="preserve"> </w:t>
      </w:r>
      <w:r>
        <w:rPr>
          <w:rFonts w:asciiTheme="minorBidi" w:hAnsiTheme="minorBidi"/>
          <w:color w:val="00B050"/>
          <w:sz w:val="24"/>
          <w:szCs w:val="24"/>
        </w:rPr>
        <w:t>For out-of-hours concerns, contact the 24/7 Operations Team at 07767 842738.</w:t>
      </w:r>
    </w:p>
    <w:p w14:paraId="7333C946" w14:textId="77777777" w:rsidR="00D166F7" w:rsidRDefault="00D166F7" w:rsidP="00D166F7">
      <w:pPr>
        <w:pStyle w:val="NoSpacing"/>
        <w:jc w:val="both"/>
        <w:rPr>
          <w:rFonts w:asciiTheme="minorBidi" w:hAnsiTheme="minorBidi"/>
          <w:color w:val="00B050"/>
          <w:sz w:val="24"/>
          <w:szCs w:val="24"/>
        </w:rPr>
      </w:pPr>
    </w:p>
    <w:p w14:paraId="24BD8974" w14:textId="77777777" w:rsidR="00D166F7" w:rsidRDefault="00D166F7" w:rsidP="00D166F7">
      <w:pPr>
        <w:pStyle w:val="NoSpacing"/>
        <w:jc w:val="both"/>
        <w:rPr>
          <w:rFonts w:asciiTheme="minorBidi" w:hAnsiTheme="minorBidi"/>
          <w:color w:val="00B050"/>
          <w:sz w:val="24"/>
          <w:szCs w:val="24"/>
        </w:rPr>
      </w:pPr>
      <w:r>
        <w:rPr>
          <w:rFonts w:asciiTheme="minorBidi" w:hAnsiTheme="minorBidi"/>
          <w:color w:val="00B050"/>
          <w:sz w:val="24"/>
          <w:szCs w:val="24"/>
        </w:rPr>
        <w:t>UWTSD students can also access professional advice and guidance through the 24/7 Student Assistance Programme at 0800 028 3766.</w:t>
      </w:r>
    </w:p>
    <w:p w14:paraId="50D2704D" w14:textId="77777777" w:rsidR="00D166F7" w:rsidRDefault="00D166F7" w:rsidP="004C3D5C">
      <w:pPr>
        <w:pStyle w:val="NoSpacing"/>
        <w:jc w:val="both"/>
        <w:rPr>
          <w:rFonts w:asciiTheme="minorBidi" w:hAnsiTheme="minorBidi"/>
          <w:sz w:val="24"/>
          <w:szCs w:val="24"/>
        </w:rPr>
      </w:pPr>
    </w:p>
    <w:p w14:paraId="310175B0" w14:textId="262ABE47" w:rsidR="004C3D5C" w:rsidRDefault="004C3D5C" w:rsidP="004C3D5C">
      <w:pPr>
        <w:pStyle w:val="NoSpacing"/>
        <w:jc w:val="both"/>
        <w:rPr>
          <w:rFonts w:asciiTheme="minorBidi" w:hAnsiTheme="minorBidi"/>
          <w:sz w:val="24"/>
          <w:szCs w:val="24"/>
        </w:rPr>
      </w:pPr>
      <w:r>
        <w:rPr>
          <w:rFonts w:asciiTheme="minorBidi" w:hAnsiTheme="minorBidi"/>
          <w:sz w:val="24"/>
          <w:szCs w:val="24"/>
        </w:rPr>
        <w:t>This task requires you to answer the following fictitious scenario question.</w:t>
      </w:r>
    </w:p>
    <w:p w14:paraId="071E1A8D" w14:textId="77777777" w:rsidR="00D166F7" w:rsidRDefault="00D166F7" w:rsidP="004C3D5C">
      <w:pPr>
        <w:pStyle w:val="NoSpacing"/>
        <w:jc w:val="both"/>
        <w:rPr>
          <w:rFonts w:asciiTheme="minorBidi" w:hAnsiTheme="minorBidi"/>
          <w:sz w:val="24"/>
          <w:szCs w:val="24"/>
        </w:rPr>
      </w:pPr>
    </w:p>
    <w:p w14:paraId="200CB310" w14:textId="5A237DC9" w:rsidR="004C3D5C" w:rsidRDefault="004C3D5C" w:rsidP="004C3D5C">
      <w:pPr>
        <w:pStyle w:val="NoSpacing"/>
        <w:jc w:val="both"/>
        <w:rPr>
          <w:rFonts w:asciiTheme="minorBidi" w:hAnsiTheme="minorBidi"/>
          <w:sz w:val="24"/>
          <w:szCs w:val="24"/>
        </w:rPr>
      </w:pPr>
      <w:r>
        <w:rPr>
          <w:rFonts w:asciiTheme="minorBidi" w:hAnsiTheme="minorBidi"/>
          <w:sz w:val="24"/>
          <w:szCs w:val="24"/>
        </w:rPr>
        <w:t xml:space="preserve">Please note that the question is assessing your ability to apply criminal law you have learnt within this module to a given set of facts and therefore you need to support the advice you provide with relevant case law and legislation. You do not have to reference academic literature for this assignment. </w:t>
      </w:r>
    </w:p>
    <w:p w14:paraId="223E234A" w14:textId="637EC1EC" w:rsidR="004C3D5C" w:rsidRDefault="007F6017" w:rsidP="004C3D5C">
      <w:pPr>
        <w:pStyle w:val="NoSpacing"/>
        <w:jc w:val="both"/>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59264" behindDoc="0" locked="0" layoutInCell="1" allowOverlap="1" wp14:anchorId="6050A880" wp14:editId="716FF426">
                <wp:simplePos x="0" y="0"/>
                <wp:positionH relativeFrom="margin">
                  <wp:align>center</wp:align>
                </wp:positionH>
                <wp:positionV relativeFrom="paragraph">
                  <wp:posOffset>70485</wp:posOffset>
                </wp:positionV>
                <wp:extent cx="7005638" cy="4624388"/>
                <wp:effectExtent l="57150" t="38100" r="81280" b="100330"/>
                <wp:wrapNone/>
                <wp:docPr id="833526571" name="Rectangle 1"/>
                <wp:cNvGraphicFramePr/>
                <a:graphic xmlns:a="http://schemas.openxmlformats.org/drawingml/2006/main">
                  <a:graphicData uri="http://schemas.microsoft.com/office/word/2010/wordprocessingShape">
                    <wps:wsp>
                      <wps:cNvSpPr/>
                      <wps:spPr>
                        <a:xfrm>
                          <a:off x="0" y="0"/>
                          <a:ext cx="7005638" cy="4624388"/>
                        </a:xfrm>
                        <a:prstGeom prst="rect">
                          <a:avLst/>
                        </a:prstGeom>
                        <a:no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3DB19A" id="Rectangle 1" o:spid="_x0000_s1026" style="position:absolute;margin-left:0;margin-top:5.55pt;width:551.65pt;height:364.1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tslRgIAAPAEAAAOAAAAZHJzL2Uyb0RvYy54bWysVG1v2jAQ/j5p/8Hy9xGg9GWIUCEqpklV&#10;W5VO/WwcG6I5Pu9sCOzX7+yEgLpplaZ9ce58z736uUxu95VhO4W+BJvzQa/PmbISitKuc/7tZfHp&#10;hjMfhC2EAatyflCe304/fpjUbqyGsAFTKGQUxPpx7XK+CcGNs8zLjaqE74FTlowasBKBVFxnBYqa&#10;olcmG/b7V1kNWDgEqbyn27vGyKcpvtZKhketvQrM5JxqC+nEdK7imU0nYrxG4TalbMsQ/1BFJUpL&#10;SbtQdyIItsXyt1BVKRE86NCTUGWgdSlV6oG6GfTfdLPcCKdSLzQc77ox+f8XVj7slu4JaQy182NP&#10;Yuxir7GKX6qP7dOwDt2w1D4wSZfX/f7l1QU9ryTb6Go4uri5iePMTu4OffiioGJRyDnSa6Qhid29&#10;Dw30CInZLCxKY+L9qZYkhYNREWDss9KsLCj7IAVKNFFzg2wn6IGL74O2goSMLpoidk7Dvzu12Oim&#10;EnU6x3eydeiUEWzoHKvSAr6TtcEfu256jW2voDg8IUNoSOudXJQ0x3vhw5NAYinxmTYvPNKhDdQ5&#10;h1bibAP480/3EU/kIStnNbE+5/7HVqDizHy1RKvPg9EorklSRpfXQ1Lw3LI6t9htNQea+4B23Mkk&#10;RnwwR1EjVK+0oLOYlUzCSsqdcxnwqMxDs4204lLNZglGq+FEuLdLJ48vHXnysn8V6FoyBeLhAxw3&#10;RIzfcKrBxvewMNsG0GUi3Gmu7bxprRJl219A3NtzPaFOP6rpLwAAAP//AwBQSwMEFAAGAAgAAAAh&#10;AITOcbrfAAAACAEAAA8AAABkcnMvZG93bnJldi54bWxMj0FPwkAQhe8m/ofNmHghsK0VlNotEaMQ&#10;Dx6o/IChO7bF7mzTXaD+e5YTHt+8yXvfyxaDacWRetdYVhBPIhDEpdUNVwq23x/jZxDOI2tsLZOC&#10;P3KwyG9vMky1PfGGjoWvRAhhl6KC2vsuldKVNRl0E9sRB+/H9gZ9kH0ldY+nEG5a+RBFM2mw4dBQ&#10;Y0dvNZW/xcEo2M+6r9WSP+fL1fswWhd7I7dTo9T93fD6AsLT4K/PcMEP6JAHpp09sHaiVRCG+HCN&#10;YxAXN46SBMROwVMyfwSZZ/L/gPwMAAD//wMAUEsBAi0AFAAGAAgAAAAhALaDOJL+AAAA4QEAABMA&#10;AAAAAAAAAAAAAAAAAAAAAFtDb250ZW50X1R5cGVzXS54bWxQSwECLQAUAAYACAAAACEAOP0h/9YA&#10;AACUAQAACwAAAAAAAAAAAAAAAAAvAQAAX3JlbHMvLnJlbHNQSwECLQAUAAYACAAAACEAdJLbJUYC&#10;AADwBAAADgAAAAAAAAAAAAAAAAAuAgAAZHJzL2Uyb0RvYy54bWxQSwECLQAUAAYACAAAACEAhM5x&#10;ut8AAAAIAQAADwAAAAAAAAAAAAAAAACgBAAAZHJzL2Rvd25yZXYueG1sUEsFBgAAAAAEAAQA8wAA&#10;AKwFAAAAAA==&#10;" filled="f" strokecolor="black [3040]">
                <v:shadow on="t" color="black" opacity="24903f" origin=",.5" offset="0,.55556mm"/>
                <w10:wrap anchorx="margin"/>
              </v:rect>
            </w:pict>
          </mc:Fallback>
        </mc:AlternateContent>
      </w:r>
    </w:p>
    <w:p w14:paraId="5A38338F" w14:textId="05FD5A52" w:rsidR="00575FE9" w:rsidRDefault="005C4C22" w:rsidP="00575FE9">
      <w:pPr>
        <w:jc w:val="both"/>
        <w:rPr>
          <w:rFonts w:ascii="Arial" w:hAnsi="Arial" w:cs="Arial"/>
          <w:sz w:val="24"/>
          <w:szCs w:val="24"/>
        </w:rPr>
      </w:pPr>
      <w:r w:rsidRPr="00D166F7">
        <w:rPr>
          <w:rFonts w:ascii="Arial" w:hAnsi="Arial" w:cs="Arial"/>
          <w:sz w:val="24"/>
          <w:szCs w:val="24"/>
        </w:rPr>
        <w:t xml:space="preserve">Vinnie works in ‘Mountain View’ care home. </w:t>
      </w:r>
      <w:r w:rsidR="00897967" w:rsidRPr="00D166F7">
        <w:rPr>
          <w:rFonts w:ascii="Arial" w:hAnsi="Arial" w:cs="Arial"/>
          <w:sz w:val="24"/>
          <w:szCs w:val="24"/>
        </w:rPr>
        <w:t xml:space="preserve">Due to the cost of living crisis, Vinnie is really struggling to pay his rent each month. </w:t>
      </w:r>
      <w:r w:rsidR="00B40E7D" w:rsidRPr="00D166F7">
        <w:rPr>
          <w:rFonts w:ascii="Arial" w:hAnsi="Arial" w:cs="Arial"/>
          <w:sz w:val="24"/>
          <w:szCs w:val="24"/>
        </w:rPr>
        <w:t xml:space="preserve">One of the elderly people in the care home </w:t>
      </w:r>
      <w:r w:rsidR="00F53F40" w:rsidRPr="00D166F7">
        <w:rPr>
          <w:rFonts w:ascii="Arial" w:hAnsi="Arial" w:cs="Arial"/>
          <w:sz w:val="24"/>
          <w:szCs w:val="24"/>
        </w:rPr>
        <w:t>h</w:t>
      </w:r>
      <w:r w:rsidR="00B40E7D" w:rsidRPr="00D166F7">
        <w:rPr>
          <w:rFonts w:ascii="Arial" w:hAnsi="Arial" w:cs="Arial"/>
          <w:sz w:val="24"/>
          <w:szCs w:val="24"/>
        </w:rPr>
        <w:t>as told Vinnie that he has a ‘stash’ of money</w:t>
      </w:r>
      <w:r w:rsidR="00F53F40" w:rsidRPr="00D166F7">
        <w:rPr>
          <w:rFonts w:ascii="Arial" w:hAnsi="Arial" w:cs="Arial"/>
          <w:sz w:val="24"/>
          <w:szCs w:val="24"/>
        </w:rPr>
        <w:t xml:space="preserve"> hidden</w:t>
      </w:r>
      <w:r w:rsidR="00B40E7D" w:rsidRPr="00D166F7">
        <w:rPr>
          <w:rFonts w:ascii="Arial" w:hAnsi="Arial" w:cs="Arial"/>
          <w:sz w:val="24"/>
          <w:szCs w:val="24"/>
        </w:rPr>
        <w:t xml:space="preserve"> in his bedroom</w:t>
      </w:r>
      <w:r w:rsidR="00E77C13" w:rsidRPr="00D166F7">
        <w:rPr>
          <w:rFonts w:ascii="Arial" w:hAnsi="Arial" w:cs="Arial"/>
          <w:sz w:val="24"/>
          <w:szCs w:val="24"/>
        </w:rPr>
        <w:t xml:space="preserve">. Vinnie takes it upon himself to </w:t>
      </w:r>
      <w:r w:rsidR="005E2AA9" w:rsidRPr="00D166F7">
        <w:rPr>
          <w:rFonts w:ascii="Arial" w:hAnsi="Arial" w:cs="Arial"/>
          <w:sz w:val="24"/>
          <w:szCs w:val="24"/>
        </w:rPr>
        <w:t>go into the elderly persons bedroom in search of the money to no avail; however Vinnie does see a vintage watch which he decides to take</w:t>
      </w:r>
      <w:r w:rsidR="00024E95" w:rsidRPr="00D166F7">
        <w:rPr>
          <w:rFonts w:ascii="Arial" w:hAnsi="Arial" w:cs="Arial"/>
          <w:sz w:val="24"/>
          <w:szCs w:val="24"/>
        </w:rPr>
        <w:t xml:space="preserve"> with the purpose of selling it to raise some cash.</w:t>
      </w:r>
      <w:r w:rsidR="001C20E1" w:rsidRPr="00D166F7">
        <w:rPr>
          <w:rFonts w:ascii="Arial" w:hAnsi="Arial" w:cs="Arial"/>
          <w:sz w:val="24"/>
          <w:szCs w:val="24"/>
        </w:rPr>
        <w:t xml:space="preserve"> </w:t>
      </w:r>
    </w:p>
    <w:p w14:paraId="12B414B9" w14:textId="77777777" w:rsidR="00FA417D" w:rsidRDefault="00FA417D" w:rsidP="00575FE9">
      <w:pPr>
        <w:jc w:val="both"/>
        <w:rPr>
          <w:rFonts w:ascii="Arial" w:hAnsi="Arial" w:cs="Arial"/>
          <w:sz w:val="24"/>
          <w:szCs w:val="24"/>
        </w:rPr>
      </w:pPr>
    </w:p>
    <w:p w14:paraId="4D7FDC33" w14:textId="0595DFA7" w:rsidR="00575FE9" w:rsidRDefault="00FA417D" w:rsidP="0096566B">
      <w:pPr>
        <w:jc w:val="both"/>
        <w:rPr>
          <w:rFonts w:ascii="Arial" w:hAnsi="Arial" w:cs="Arial"/>
          <w:sz w:val="24"/>
          <w:szCs w:val="24"/>
        </w:rPr>
      </w:pPr>
      <w:r>
        <w:rPr>
          <w:rFonts w:ascii="Arial" w:hAnsi="Arial" w:cs="Arial"/>
          <w:sz w:val="24"/>
          <w:szCs w:val="24"/>
        </w:rPr>
        <w:t xml:space="preserve">After taking the watch, a manager in the care home approaches Vinnie to inform him of a </w:t>
      </w:r>
      <w:r w:rsidR="003919C7">
        <w:rPr>
          <w:rFonts w:ascii="Arial" w:hAnsi="Arial" w:cs="Arial"/>
          <w:sz w:val="24"/>
          <w:szCs w:val="24"/>
        </w:rPr>
        <w:t xml:space="preserve">formal </w:t>
      </w:r>
      <w:r>
        <w:rPr>
          <w:rFonts w:ascii="Arial" w:hAnsi="Arial" w:cs="Arial"/>
          <w:sz w:val="24"/>
          <w:szCs w:val="24"/>
        </w:rPr>
        <w:t>complaint made against him by another member of staff (</w:t>
      </w:r>
      <w:r w:rsidR="00DB6F6C">
        <w:rPr>
          <w:rFonts w:ascii="Arial" w:hAnsi="Arial" w:cs="Arial"/>
          <w:sz w:val="24"/>
          <w:szCs w:val="24"/>
        </w:rPr>
        <w:t>Louise). Vinnie and Louise have never seen eye-to-eye but Vinnie feels begrudged that she has made a formal complaint against him</w:t>
      </w:r>
      <w:r w:rsidR="00E73F81">
        <w:rPr>
          <w:rFonts w:ascii="Arial" w:hAnsi="Arial" w:cs="Arial"/>
          <w:sz w:val="24"/>
          <w:szCs w:val="24"/>
        </w:rPr>
        <w:t xml:space="preserve">. At the end of the shift, Vinnie </w:t>
      </w:r>
      <w:r w:rsidR="00383CFE">
        <w:rPr>
          <w:rFonts w:ascii="Arial" w:hAnsi="Arial" w:cs="Arial"/>
          <w:sz w:val="24"/>
          <w:szCs w:val="24"/>
        </w:rPr>
        <w:t xml:space="preserve">signs out and heads to his car in the carpark. Vinnies car is parked next to Louise, so in anger he runs his </w:t>
      </w:r>
      <w:r w:rsidR="00C33AD8">
        <w:rPr>
          <w:rFonts w:ascii="Arial" w:hAnsi="Arial" w:cs="Arial"/>
          <w:sz w:val="24"/>
          <w:szCs w:val="24"/>
        </w:rPr>
        <w:t xml:space="preserve">key </w:t>
      </w:r>
      <w:r w:rsidR="00383CFE">
        <w:rPr>
          <w:rFonts w:ascii="Arial" w:hAnsi="Arial" w:cs="Arial"/>
          <w:sz w:val="24"/>
          <w:szCs w:val="24"/>
        </w:rPr>
        <w:t>along the side panels of her car</w:t>
      </w:r>
      <w:r w:rsidR="0096566B">
        <w:rPr>
          <w:rFonts w:ascii="Arial" w:hAnsi="Arial" w:cs="Arial"/>
          <w:sz w:val="24"/>
          <w:szCs w:val="24"/>
        </w:rPr>
        <w:t xml:space="preserve">; causing visible damage. </w:t>
      </w:r>
    </w:p>
    <w:p w14:paraId="5C6DBEA5" w14:textId="77777777" w:rsidR="005C2658" w:rsidRPr="00D166F7" w:rsidRDefault="005C2658" w:rsidP="00F53F40">
      <w:pPr>
        <w:jc w:val="both"/>
        <w:rPr>
          <w:rFonts w:ascii="Arial" w:hAnsi="Arial" w:cs="Arial"/>
          <w:sz w:val="24"/>
          <w:szCs w:val="24"/>
        </w:rPr>
      </w:pPr>
    </w:p>
    <w:p w14:paraId="416019A1" w14:textId="06BC3F68" w:rsidR="00AE2298" w:rsidRDefault="00412E22" w:rsidP="00AE2298">
      <w:pPr>
        <w:jc w:val="both"/>
        <w:rPr>
          <w:rFonts w:ascii="Arial" w:hAnsi="Arial" w:cs="Arial"/>
          <w:sz w:val="24"/>
          <w:szCs w:val="24"/>
        </w:rPr>
      </w:pPr>
      <w:r w:rsidRPr="00D166F7">
        <w:rPr>
          <w:rFonts w:ascii="Arial" w:hAnsi="Arial" w:cs="Arial"/>
          <w:sz w:val="24"/>
          <w:szCs w:val="24"/>
        </w:rPr>
        <w:t xml:space="preserve">A couple of days pass and Vinnie is in his flat when he hears police sirens outside. </w:t>
      </w:r>
      <w:r w:rsidR="00F25337" w:rsidRPr="00D166F7">
        <w:rPr>
          <w:rFonts w:ascii="Arial" w:hAnsi="Arial" w:cs="Arial"/>
          <w:sz w:val="24"/>
          <w:szCs w:val="24"/>
        </w:rPr>
        <w:t>Vin</w:t>
      </w:r>
      <w:r w:rsidR="00821425" w:rsidRPr="00D166F7">
        <w:rPr>
          <w:rFonts w:ascii="Arial" w:hAnsi="Arial" w:cs="Arial"/>
          <w:sz w:val="24"/>
          <w:szCs w:val="24"/>
        </w:rPr>
        <w:t>nie then hea</w:t>
      </w:r>
      <w:r w:rsidR="00694800" w:rsidRPr="00D166F7">
        <w:rPr>
          <w:rFonts w:ascii="Arial" w:hAnsi="Arial" w:cs="Arial"/>
          <w:sz w:val="24"/>
          <w:szCs w:val="24"/>
        </w:rPr>
        <w:t xml:space="preserve">rs the police banging his front door; telling </w:t>
      </w:r>
      <w:r w:rsidR="00C33AD8">
        <w:rPr>
          <w:rFonts w:ascii="Arial" w:hAnsi="Arial" w:cs="Arial"/>
          <w:sz w:val="24"/>
          <w:szCs w:val="24"/>
        </w:rPr>
        <w:t>him</w:t>
      </w:r>
      <w:r w:rsidR="00694800" w:rsidRPr="00D166F7">
        <w:rPr>
          <w:rFonts w:ascii="Arial" w:hAnsi="Arial" w:cs="Arial"/>
          <w:sz w:val="24"/>
          <w:szCs w:val="24"/>
        </w:rPr>
        <w:t xml:space="preserve"> to open it as they need to speak to him. </w:t>
      </w:r>
      <w:r w:rsidR="003F5F5E" w:rsidRPr="00D166F7">
        <w:rPr>
          <w:rFonts w:ascii="Arial" w:hAnsi="Arial" w:cs="Arial"/>
          <w:sz w:val="24"/>
          <w:szCs w:val="24"/>
        </w:rPr>
        <w:t>At this point Vi</w:t>
      </w:r>
      <w:r w:rsidR="00580728">
        <w:rPr>
          <w:rFonts w:ascii="Arial" w:hAnsi="Arial" w:cs="Arial"/>
          <w:sz w:val="24"/>
          <w:szCs w:val="24"/>
        </w:rPr>
        <w:t>nnie</w:t>
      </w:r>
      <w:r w:rsidR="003F5F5E" w:rsidRPr="00D166F7">
        <w:rPr>
          <w:rFonts w:ascii="Arial" w:hAnsi="Arial" w:cs="Arial"/>
          <w:sz w:val="24"/>
          <w:szCs w:val="24"/>
        </w:rPr>
        <w:t xml:space="preserve"> assumes the police have come to arrest him</w:t>
      </w:r>
      <w:r w:rsidR="00205F17" w:rsidRPr="00D166F7">
        <w:rPr>
          <w:rFonts w:ascii="Arial" w:hAnsi="Arial" w:cs="Arial"/>
          <w:sz w:val="24"/>
          <w:szCs w:val="24"/>
        </w:rPr>
        <w:t xml:space="preserve"> in connection with the theft of the watch. He takes a gun out of his drawer and tells them to get away from the door or </w:t>
      </w:r>
      <w:r w:rsidR="00AF209F" w:rsidRPr="00D166F7">
        <w:rPr>
          <w:rFonts w:ascii="Arial" w:hAnsi="Arial" w:cs="Arial"/>
          <w:sz w:val="24"/>
          <w:szCs w:val="24"/>
        </w:rPr>
        <w:t>he’ll shoot</w:t>
      </w:r>
      <w:r w:rsidR="00662BB9" w:rsidRPr="00D166F7">
        <w:rPr>
          <w:rFonts w:ascii="Arial" w:hAnsi="Arial" w:cs="Arial"/>
          <w:sz w:val="24"/>
          <w:szCs w:val="24"/>
        </w:rPr>
        <w:t xml:space="preserve">. </w:t>
      </w:r>
    </w:p>
    <w:p w14:paraId="6DA60496" w14:textId="77777777" w:rsidR="00C33AD8" w:rsidRPr="00D166F7" w:rsidRDefault="00C33AD8" w:rsidP="00AE2298">
      <w:pPr>
        <w:jc w:val="both"/>
        <w:rPr>
          <w:rFonts w:ascii="Arial" w:hAnsi="Arial" w:cs="Arial"/>
          <w:sz w:val="24"/>
          <w:szCs w:val="24"/>
        </w:rPr>
      </w:pPr>
    </w:p>
    <w:p w14:paraId="7068AC6D" w14:textId="739F8F84" w:rsidR="004C3D5C" w:rsidRPr="00D166F7" w:rsidRDefault="00AE2298" w:rsidP="00D166F7">
      <w:pPr>
        <w:jc w:val="both"/>
        <w:rPr>
          <w:rFonts w:asciiTheme="minorBidi" w:eastAsia="Arial" w:hAnsiTheme="minorBidi" w:cstheme="minorBidi"/>
          <w:sz w:val="24"/>
          <w:szCs w:val="24"/>
        </w:rPr>
      </w:pPr>
      <w:r w:rsidRPr="00D166F7">
        <w:rPr>
          <w:rFonts w:ascii="Arial" w:hAnsi="Arial" w:cs="Arial"/>
          <w:sz w:val="24"/>
          <w:szCs w:val="24"/>
        </w:rPr>
        <w:t xml:space="preserve">The Police persist, so Vinnie puts the gun through the letterbox </w:t>
      </w:r>
      <w:r w:rsidR="00B57BB0" w:rsidRPr="00D166F7">
        <w:rPr>
          <w:rFonts w:ascii="Arial" w:hAnsi="Arial" w:cs="Arial"/>
          <w:sz w:val="24"/>
          <w:szCs w:val="24"/>
        </w:rPr>
        <w:t xml:space="preserve">and </w:t>
      </w:r>
      <w:r w:rsidR="007B4733" w:rsidRPr="00D166F7">
        <w:rPr>
          <w:rFonts w:ascii="Arial" w:hAnsi="Arial" w:cs="Arial"/>
          <w:sz w:val="24"/>
          <w:szCs w:val="24"/>
        </w:rPr>
        <w:t>aims the gun at a police officer</w:t>
      </w:r>
      <w:r w:rsidR="009C2B26" w:rsidRPr="00D166F7">
        <w:rPr>
          <w:rFonts w:ascii="Arial" w:hAnsi="Arial" w:cs="Arial"/>
          <w:sz w:val="24"/>
          <w:szCs w:val="24"/>
        </w:rPr>
        <w:t xml:space="preserve"> and shoots</w:t>
      </w:r>
      <w:r w:rsidR="00B57BB0" w:rsidRPr="00D166F7">
        <w:rPr>
          <w:rFonts w:ascii="Arial" w:hAnsi="Arial" w:cs="Arial"/>
          <w:sz w:val="24"/>
          <w:szCs w:val="24"/>
        </w:rPr>
        <w:t xml:space="preserve">. </w:t>
      </w:r>
      <w:r w:rsidR="00DF5848" w:rsidRPr="00D166F7">
        <w:rPr>
          <w:rFonts w:ascii="Arial" w:hAnsi="Arial" w:cs="Arial"/>
          <w:sz w:val="24"/>
          <w:szCs w:val="24"/>
        </w:rPr>
        <w:t xml:space="preserve">Unbeknown to Vinnie, Mrs Quinn who lives in the flat opposite </w:t>
      </w:r>
      <w:r w:rsidR="00CE180F">
        <w:rPr>
          <w:rFonts w:ascii="Arial" w:hAnsi="Arial" w:cs="Arial"/>
          <w:sz w:val="24"/>
          <w:szCs w:val="24"/>
        </w:rPr>
        <w:t>was standing</w:t>
      </w:r>
      <w:r w:rsidR="007B4733" w:rsidRPr="00D166F7">
        <w:rPr>
          <w:rFonts w:ascii="Arial" w:hAnsi="Arial" w:cs="Arial"/>
          <w:sz w:val="24"/>
          <w:szCs w:val="24"/>
        </w:rPr>
        <w:t xml:space="preserve"> </w:t>
      </w:r>
      <w:r w:rsidR="00CE180F">
        <w:rPr>
          <w:rFonts w:ascii="Arial" w:hAnsi="Arial" w:cs="Arial"/>
          <w:sz w:val="24"/>
          <w:szCs w:val="24"/>
        </w:rPr>
        <w:t>at</w:t>
      </w:r>
      <w:r w:rsidR="007B4733" w:rsidRPr="00D166F7">
        <w:rPr>
          <w:rFonts w:ascii="Arial" w:hAnsi="Arial" w:cs="Arial"/>
          <w:sz w:val="24"/>
          <w:szCs w:val="24"/>
        </w:rPr>
        <w:t xml:space="preserve"> her front door to see what was happening. </w:t>
      </w:r>
      <w:r w:rsidR="00D166F7" w:rsidRPr="00D166F7">
        <w:rPr>
          <w:rFonts w:ascii="Arial" w:hAnsi="Arial" w:cs="Arial"/>
          <w:sz w:val="24"/>
          <w:szCs w:val="24"/>
        </w:rPr>
        <w:t xml:space="preserve">The bullet misses the police officer but hits Mrs Quinn, who is declared dead at the scene. </w:t>
      </w:r>
    </w:p>
    <w:p w14:paraId="71F82A85" w14:textId="77777777" w:rsidR="004C3D5C" w:rsidRDefault="004C3D5C" w:rsidP="004C3D5C">
      <w:pPr>
        <w:jc w:val="both"/>
        <w:rPr>
          <w:rFonts w:asciiTheme="minorBidi" w:eastAsia="Arial" w:hAnsiTheme="minorBidi" w:cstheme="minorBidi"/>
          <w:sz w:val="24"/>
          <w:szCs w:val="24"/>
        </w:rPr>
      </w:pPr>
    </w:p>
    <w:p w14:paraId="7F0823AD" w14:textId="7B45465B" w:rsidR="004C3D5C" w:rsidRDefault="006F3A76" w:rsidP="007F6017">
      <w:pPr>
        <w:jc w:val="both"/>
        <w:rPr>
          <w:rFonts w:asciiTheme="minorBidi" w:eastAsia="Arial" w:hAnsiTheme="minorBidi" w:cstheme="minorBidi"/>
          <w:b/>
          <w:bCs/>
          <w:sz w:val="24"/>
          <w:szCs w:val="24"/>
        </w:rPr>
      </w:pPr>
      <w:r w:rsidRPr="00C33AD8">
        <w:rPr>
          <w:rFonts w:asciiTheme="minorBidi" w:eastAsia="Arial" w:hAnsiTheme="minorBidi" w:cstheme="minorBidi"/>
          <w:b/>
          <w:bCs/>
          <w:sz w:val="24"/>
          <w:szCs w:val="24"/>
        </w:rPr>
        <w:t xml:space="preserve">Advise </w:t>
      </w:r>
      <w:r w:rsidR="00EB03D8" w:rsidRPr="00C33AD8">
        <w:rPr>
          <w:rFonts w:asciiTheme="minorBidi" w:eastAsia="Arial" w:hAnsiTheme="minorBidi" w:cstheme="minorBidi"/>
          <w:b/>
          <w:bCs/>
          <w:sz w:val="24"/>
          <w:szCs w:val="24"/>
        </w:rPr>
        <w:t>Vinn</w:t>
      </w:r>
      <w:r w:rsidR="008859F3" w:rsidRPr="00C33AD8">
        <w:rPr>
          <w:rFonts w:asciiTheme="minorBidi" w:eastAsia="Arial" w:hAnsiTheme="minorBidi" w:cstheme="minorBidi"/>
          <w:b/>
          <w:bCs/>
          <w:sz w:val="24"/>
          <w:szCs w:val="24"/>
        </w:rPr>
        <w:t>ie as to</w:t>
      </w:r>
      <w:r w:rsidRPr="00C33AD8">
        <w:rPr>
          <w:rFonts w:asciiTheme="minorBidi" w:eastAsia="Arial" w:hAnsiTheme="minorBidi" w:cstheme="minorBidi"/>
          <w:b/>
          <w:bCs/>
          <w:sz w:val="24"/>
          <w:szCs w:val="24"/>
        </w:rPr>
        <w:t xml:space="preserve"> which criminal offences </w:t>
      </w:r>
      <w:r w:rsidR="008859F3" w:rsidRPr="00C33AD8">
        <w:rPr>
          <w:rFonts w:asciiTheme="minorBidi" w:eastAsia="Arial" w:hAnsiTheme="minorBidi" w:cstheme="minorBidi"/>
          <w:b/>
          <w:bCs/>
          <w:sz w:val="24"/>
          <w:szCs w:val="24"/>
        </w:rPr>
        <w:t>he</w:t>
      </w:r>
      <w:r w:rsidRPr="00C33AD8">
        <w:rPr>
          <w:rFonts w:asciiTheme="minorBidi" w:eastAsia="Arial" w:hAnsiTheme="minorBidi" w:cstheme="minorBidi"/>
          <w:b/>
          <w:bCs/>
          <w:sz w:val="24"/>
          <w:szCs w:val="24"/>
        </w:rPr>
        <w:t xml:space="preserve"> could</w:t>
      </w:r>
      <w:r w:rsidR="008859F3" w:rsidRPr="00C33AD8">
        <w:rPr>
          <w:rFonts w:asciiTheme="minorBidi" w:eastAsia="Arial" w:hAnsiTheme="minorBidi" w:cstheme="minorBidi"/>
          <w:b/>
          <w:bCs/>
          <w:sz w:val="24"/>
          <w:szCs w:val="24"/>
        </w:rPr>
        <w:t xml:space="preserve"> </w:t>
      </w:r>
      <w:r w:rsidRPr="00C33AD8">
        <w:rPr>
          <w:rFonts w:asciiTheme="minorBidi" w:eastAsia="Arial" w:hAnsiTheme="minorBidi" w:cstheme="minorBidi"/>
          <w:b/>
          <w:bCs/>
          <w:sz w:val="24"/>
          <w:szCs w:val="24"/>
        </w:rPr>
        <w:t>potentially</w:t>
      </w:r>
      <w:r w:rsidR="008859F3" w:rsidRPr="00C33AD8">
        <w:rPr>
          <w:rFonts w:asciiTheme="minorBidi" w:eastAsia="Arial" w:hAnsiTheme="minorBidi" w:cstheme="minorBidi"/>
          <w:b/>
          <w:bCs/>
          <w:sz w:val="24"/>
          <w:szCs w:val="24"/>
        </w:rPr>
        <w:t xml:space="preserve"> be</w:t>
      </w:r>
      <w:r w:rsidRPr="00C33AD8">
        <w:rPr>
          <w:rFonts w:asciiTheme="minorBidi" w:eastAsia="Arial" w:hAnsiTheme="minorBidi" w:cstheme="minorBidi"/>
          <w:b/>
          <w:bCs/>
          <w:sz w:val="24"/>
          <w:szCs w:val="24"/>
        </w:rPr>
        <w:t xml:space="preserve"> liable for. In order to do this you must identify how the actus reus and </w:t>
      </w:r>
      <w:proofErr w:type="spellStart"/>
      <w:r w:rsidRPr="00C33AD8">
        <w:rPr>
          <w:rFonts w:asciiTheme="minorBidi" w:eastAsia="Arial" w:hAnsiTheme="minorBidi" w:cstheme="minorBidi"/>
          <w:b/>
          <w:bCs/>
          <w:sz w:val="24"/>
          <w:szCs w:val="24"/>
        </w:rPr>
        <w:t>mens</w:t>
      </w:r>
      <w:proofErr w:type="spellEnd"/>
      <w:r w:rsidRPr="00C33AD8">
        <w:rPr>
          <w:rFonts w:asciiTheme="minorBidi" w:eastAsia="Arial" w:hAnsiTheme="minorBidi" w:cstheme="minorBidi"/>
          <w:b/>
          <w:bCs/>
          <w:sz w:val="24"/>
          <w:szCs w:val="24"/>
        </w:rPr>
        <w:t xml:space="preserve"> rea elements of each potential offence have been met</w:t>
      </w:r>
      <w:r w:rsidR="00CB4E26" w:rsidRPr="00C33AD8">
        <w:rPr>
          <w:rFonts w:asciiTheme="minorBidi" w:eastAsia="Arial" w:hAnsiTheme="minorBidi" w:cstheme="minorBidi"/>
          <w:b/>
          <w:bCs/>
          <w:sz w:val="24"/>
          <w:szCs w:val="24"/>
        </w:rPr>
        <w:t xml:space="preserve"> (you do not need to consider defences). </w:t>
      </w:r>
    </w:p>
    <w:p w14:paraId="1AD33C34" w14:textId="77777777" w:rsidR="007F6017" w:rsidRPr="007F6017" w:rsidRDefault="007F6017" w:rsidP="007F6017">
      <w:pPr>
        <w:jc w:val="both"/>
        <w:rPr>
          <w:rFonts w:asciiTheme="minorBidi" w:eastAsia="Arial" w:hAnsiTheme="minorBidi" w:cstheme="minorBidi"/>
          <w:b/>
          <w:bCs/>
          <w:sz w:val="24"/>
          <w:szCs w:val="24"/>
        </w:rPr>
      </w:pPr>
    </w:p>
    <w:p w14:paraId="184B5E8C" w14:textId="77777777" w:rsidR="004C3D5C" w:rsidRDefault="004C3D5C" w:rsidP="004C3D5C">
      <w:pPr>
        <w:jc w:val="both"/>
        <w:rPr>
          <w:rFonts w:asciiTheme="minorBidi" w:eastAsia="Arial" w:hAnsiTheme="minorBidi" w:cstheme="minorBidi"/>
          <w:sz w:val="24"/>
          <w:szCs w:val="24"/>
        </w:rPr>
      </w:pPr>
    </w:p>
    <w:p w14:paraId="23085371" w14:textId="764D8DF1" w:rsidR="004C3D5C" w:rsidRDefault="004C3D5C" w:rsidP="004C3D5C">
      <w:pPr>
        <w:jc w:val="both"/>
        <w:rPr>
          <w:rFonts w:asciiTheme="minorBidi" w:eastAsia="Arial" w:hAnsiTheme="minorBidi" w:cstheme="minorBidi"/>
          <w:sz w:val="24"/>
          <w:szCs w:val="24"/>
        </w:rPr>
      </w:pPr>
      <w:r>
        <w:rPr>
          <w:rFonts w:asciiTheme="minorBidi" w:eastAsia="Arial" w:hAnsiTheme="minorBidi" w:cstheme="minorBidi"/>
          <w:sz w:val="24"/>
          <w:szCs w:val="24"/>
        </w:rPr>
        <w:t>In order to address this task question, you are encouraged to revise the taught sessions on the relevant topics and to submit a draft for feedback by the draft deadline.</w:t>
      </w:r>
    </w:p>
    <w:p w14:paraId="1175D6A4" w14:textId="77777777" w:rsidR="004C3D5C" w:rsidRDefault="004C3D5C" w:rsidP="004C3D5C">
      <w:pPr>
        <w:ind w:left="720"/>
        <w:jc w:val="both"/>
        <w:rPr>
          <w:rFonts w:asciiTheme="minorBidi" w:eastAsia="Arial" w:hAnsiTheme="minorBidi" w:cstheme="minorBidi"/>
          <w:sz w:val="24"/>
          <w:szCs w:val="24"/>
        </w:rPr>
      </w:pPr>
    </w:p>
    <w:p w14:paraId="70B81B15" w14:textId="77777777" w:rsidR="004C3D5C" w:rsidRDefault="004C3D5C" w:rsidP="004C3D5C">
      <w:pPr>
        <w:jc w:val="both"/>
        <w:rPr>
          <w:rFonts w:asciiTheme="minorBidi" w:eastAsia="Arial" w:hAnsiTheme="minorBidi" w:cstheme="minorBidi"/>
          <w:sz w:val="24"/>
          <w:szCs w:val="24"/>
        </w:rPr>
      </w:pPr>
      <w:r>
        <w:rPr>
          <w:rFonts w:asciiTheme="minorBidi" w:eastAsia="Arial" w:hAnsiTheme="minorBidi" w:cstheme="minorBidi"/>
          <w:sz w:val="24"/>
          <w:szCs w:val="24"/>
        </w:rPr>
        <w:t>You do not need to refer to academic literature throughout your answer, but you must ensure that you support all of your advice with case law and statute and that you reference this in accordance with the Harvard referencing system.</w:t>
      </w:r>
    </w:p>
    <w:p w14:paraId="53128666" w14:textId="77777777" w:rsidR="007F6017" w:rsidRDefault="004C3D5C" w:rsidP="007F6017">
      <w:pPr>
        <w:ind w:left="720"/>
        <w:jc w:val="both"/>
        <w:rPr>
          <w:rFonts w:asciiTheme="minorBidi" w:eastAsia="Arial" w:hAnsiTheme="minorBidi" w:cstheme="minorBidi"/>
          <w:sz w:val="24"/>
          <w:szCs w:val="24"/>
        </w:rPr>
      </w:pPr>
      <w:r>
        <w:rPr>
          <w:rFonts w:asciiTheme="minorBidi" w:eastAsia="Arial" w:hAnsiTheme="minorBidi" w:cstheme="minorBidi"/>
          <w:sz w:val="24"/>
          <w:szCs w:val="24"/>
        </w:rPr>
        <w:t xml:space="preserve">  </w:t>
      </w:r>
    </w:p>
    <w:p w14:paraId="74BF9637" w14:textId="1BF9A3ED" w:rsidR="004C3D5C" w:rsidRPr="007F6017" w:rsidRDefault="004C3D5C" w:rsidP="007F6017">
      <w:pPr>
        <w:jc w:val="both"/>
        <w:rPr>
          <w:rFonts w:asciiTheme="minorBidi" w:eastAsia="Arial" w:hAnsiTheme="minorBidi" w:cstheme="minorBidi"/>
          <w:sz w:val="24"/>
          <w:szCs w:val="24"/>
        </w:rPr>
      </w:pPr>
      <w:r>
        <w:rPr>
          <w:rFonts w:asciiTheme="minorBidi" w:eastAsia="Arial" w:hAnsiTheme="minorBidi" w:cstheme="minorBidi"/>
          <w:sz w:val="24"/>
          <w:szCs w:val="24"/>
        </w:rPr>
        <w:t xml:space="preserve">You must answer within a </w:t>
      </w:r>
      <w:r>
        <w:rPr>
          <w:rFonts w:asciiTheme="minorBidi" w:eastAsia="Arial" w:hAnsiTheme="minorBidi" w:cstheme="minorBidi"/>
          <w:b/>
          <w:bCs/>
          <w:sz w:val="24"/>
          <w:szCs w:val="24"/>
        </w:rPr>
        <w:t>linear format and within the word count of 1500 words.</w:t>
      </w:r>
      <w:r>
        <w:rPr>
          <w:rFonts w:asciiTheme="minorBidi" w:eastAsia="Arial" w:hAnsiTheme="minorBidi" w:cstheme="minorBidi"/>
          <w:sz w:val="24"/>
          <w:szCs w:val="24"/>
        </w:rPr>
        <w:t xml:space="preserve"> </w:t>
      </w:r>
    </w:p>
    <w:p w14:paraId="1D1380E1" w14:textId="77777777" w:rsidR="004C3D5C" w:rsidRDefault="004C3D5C">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44B983E0" w14:textId="77777777" w:rsidR="004C3D5C" w:rsidRDefault="008042F0" w:rsidP="004C3D5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3D5C">
        <w:rPr>
          <w:rFonts w:ascii="Arial" w:hAnsi="Arial" w:cs="Arial"/>
          <w:i/>
          <w:sz w:val="22"/>
          <w:szCs w:val="22"/>
        </w:rPr>
        <w:t>This assignment is assessing your application of the law so please support your advice with case law and legislation. When referencing case law, you need the parties and year within the in-text citation and the full case citation in the reference list.</w:t>
      </w:r>
    </w:p>
    <w:p w14:paraId="2AA03781" w14:textId="1C04FB06" w:rsidR="00541BCA" w:rsidRDefault="00541BCA" w:rsidP="00541BCA">
      <w:pPr>
        <w:jc w:val="both"/>
        <w:rPr>
          <w:rFonts w:ascii="Arial" w:hAnsi="Arial" w:cs="Arial"/>
          <w:i/>
          <w:sz w:val="22"/>
          <w:szCs w:val="22"/>
        </w:rPr>
      </w:pPr>
      <w:r>
        <w:rPr>
          <w:rFonts w:ascii="Arial" w:hAnsi="Arial" w:cs="Arial"/>
          <w:i/>
          <w:sz w:val="22"/>
          <w:szCs w:val="22"/>
        </w:rPr>
        <w:t>When referencing case law and legislation, include them in a separate list underneath your standard reference list. You will need to list in alphabetical order, the full case citations and legislation.</w:t>
      </w:r>
    </w:p>
    <w:p w14:paraId="17F04554" w14:textId="77777777" w:rsidR="004C3D5C" w:rsidRPr="00A406E5" w:rsidRDefault="004C3D5C" w:rsidP="00541BCA">
      <w:pPr>
        <w:jc w:val="both"/>
        <w:rPr>
          <w:rFonts w:ascii="Arial" w:hAnsi="Arial" w:cs="Arial"/>
          <w:i/>
          <w:sz w:val="22"/>
          <w:szCs w:val="22"/>
        </w:rPr>
      </w:pP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54CCDC50" w:rsidR="00C01A3F" w:rsidRPr="00A406E5" w:rsidRDefault="008042F0" w:rsidP="004C3D5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3D5C">
        <w:rPr>
          <w:rFonts w:ascii="Arial" w:hAnsi="Arial" w:cs="Arial"/>
          <w:i/>
          <w:sz w:val="22"/>
          <w:szCs w:val="22"/>
        </w:rPr>
        <w:t xml:space="preserve">Please revise the taught content on the relevant topics as this will provide you with a good starting point to ensure you are discussing relevant content. </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522CD748" w:rsidR="00C01A3F" w:rsidRPr="00A406E5" w:rsidRDefault="008042F0" w:rsidP="00541BC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1AE92E71" w14:textId="77777777" w:rsidR="004C3D5C" w:rsidRDefault="008042F0" w:rsidP="004C3D5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3D5C">
        <w:rPr>
          <w:rFonts w:ascii="Arial" w:hAnsi="Arial" w:cs="Arial"/>
          <w:i/>
          <w:sz w:val="22"/>
          <w:szCs w:val="22"/>
        </w:rPr>
        <w:t>Accurately apply relevant case law throughout. Focus on the key principles that can be derived from the cases oppose to describing case facts.</w:t>
      </w:r>
    </w:p>
    <w:p w14:paraId="61811B0B" w14:textId="7EA768B5" w:rsidR="00C01A3F" w:rsidRPr="00A406E5" w:rsidRDefault="00C01A3F" w:rsidP="004C3D5C">
      <w:pPr>
        <w:jc w:val="both"/>
        <w:rPr>
          <w:rFonts w:ascii="Arial" w:hAnsi="Arial" w:cs="Arial"/>
          <w:i/>
          <w:sz w:val="22"/>
          <w:szCs w:val="22"/>
        </w:rPr>
      </w:pP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CF6090">
          <w:footerReference w:type="default" r:id="rId13"/>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50AD6CE8" w:rsidR="00152E9D" w:rsidRPr="00A406E5" w:rsidRDefault="006A2F4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0E68EC5A" w:rsidR="00152E9D" w:rsidRPr="00A406E5" w:rsidRDefault="00095C3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CF6090">
          <w:footerReference w:type="default" r:id="rId14"/>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CF6090">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w:t>
            </w:r>
            <w:proofErr w:type="spellStart"/>
            <w:r w:rsidRPr="004E6B6A">
              <w:rPr>
                <w:rFonts w:ascii="Arial" w:hAnsi="Arial" w:cs="Arial"/>
                <w:lang w:val="it-IT"/>
              </w:rPr>
              <w:t>interpret</w:t>
            </w:r>
            <w:proofErr w:type="spellEnd"/>
            <w:r w:rsidRPr="004E6B6A">
              <w:rPr>
                <w:rFonts w:ascii="Arial" w:hAnsi="Arial" w:cs="Arial"/>
                <w:lang w:val="it-IT"/>
              </w:rPr>
              <w:t xml:space="preserve"> qualitative and quantitative data </w:t>
            </w:r>
            <w:proofErr w:type="spellStart"/>
            <w:r w:rsidRPr="004E6B6A">
              <w:rPr>
                <w:rFonts w:ascii="Arial" w:hAnsi="Arial" w:cs="Arial"/>
                <w:lang w:val="it-IT"/>
              </w:rPr>
              <w:t>accurately</w:t>
            </w:r>
            <w:proofErr w:type="spellEnd"/>
            <w:r w:rsidRPr="004E6B6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2249941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F60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45DFD" w14:textId="77777777" w:rsidR="00CF6090" w:rsidRDefault="00CF6090">
      <w:r>
        <w:separator/>
      </w:r>
    </w:p>
  </w:endnote>
  <w:endnote w:type="continuationSeparator" w:id="0">
    <w:p w14:paraId="481EC027" w14:textId="77777777" w:rsidR="00CF6090" w:rsidRDefault="00CF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08121" w14:textId="77777777" w:rsidR="00CF6090" w:rsidRDefault="00CF6090">
      <w:r>
        <w:separator/>
      </w:r>
    </w:p>
  </w:footnote>
  <w:footnote w:type="continuationSeparator" w:id="0">
    <w:p w14:paraId="0C5A8F1E" w14:textId="77777777" w:rsidR="00CF6090" w:rsidRDefault="00CF6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4E95"/>
    <w:rsid w:val="00026B02"/>
    <w:rsid w:val="00034AA9"/>
    <w:rsid w:val="00045C3F"/>
    <w:rsid w:val="000822E5"/>
    <w:rsid w:val="000835A0"/>
    <w:rsid w:val="00095C3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C20E1"/>
    <w:rsid w:val="001E1050"/>
    <w:rsid w:val="001E1E1F"/>
    <w:rsid w:val="001E2007"/>
    <w:rsid w:val="001E57C1"/>
    <w:rsid w:val="001F07EF"/>
    <w:rsid w:val="001F50B6"/>
    <w:rsid w:val="001F6D7A"/>
    <w:rsid w:val="00205F17"/>
    <w:rsid w:val="00224849"/>
    <w:rsid w:val="0022746E"/>
    <w:rsid w:val="00235F71"/>
    <w:rsid w:val="002444CA"/>
    <w:rsid w:val="00253207"/>
    <w:rsid w:val="00260DE6"/>
    <w:rsid w:val="00265150"/>
    <w:rsid w:val="0027380E"/>
    <w:rsid w:val="00273FEE"/>
    <w:rsid w:val="0028091A"/>
    <w:rsid w:val="0028204E"/>
    <w:rsid w:val="0028591B"/>
    <w:rsid w:val="002878BF"/>
    <w:rsid w:val="00291841"/>
    <w:rsid w:val="00292F36"/>
    <w:rsid w:val="002A65D2"/>
    <w:rsid w:val="002C449B"/>
    <w:rsid w:val="002C6040"/>
    <w:rsid w:val="002D5B3F"/>
    <w:rsid w:val="002E272E"/>
    <w:rsid w:val="002F5778"/>
    <w:rsid w:val="003223E0"/>
    <w:rsid w:val="003244F6"/>
    <w:rsid w:val="00327E4F"/>
    <w:rsid w:val="003308CF"/>
    <w:rsid w:val="00340566"/>
    <w:rsid w:val="00352C4A"/>
    <w:rsid w:val="00362560"/>
    <w:rsid w:val="00363E89"/>
    <w:rsid w:val="003732FD"/>
    <w:rsid w:val="003753B2"/>
    <w:rsid w:val="00376559"/>
    <w:rsid w:val="00382BAA"/>
    <w:rsid w:val="00383CFE"/>
    <w:rsid w:val="00384D73"/>
    <w:rsid w:val="003919C7"/>
    <w:rsid w:val="00393EB6"/>
    <w:rsid w:val="003A3CE5"/>
    <w:rsid w:val="003A6EC3"/>
    <w:rsid w:val="003B366F"/>
    <w:rsid w:val="003B3F9D"/>
    <w:rsid w:val="003B6C95"/>
    <w:rsid w:val="003E5751"/>
    <w:rsid w:val="003F5F5E"/>
    <w:rsid w:val="004046A9"/>
    <w:rsid w:val="00404C50"/>
    <w:rsid w:val="00412E22"/>
    <w:rsid w:val="00423934"/>
    <w:rsid w:val="00426244"/>
    <w:rsid w:val="00451810"/>
    <w:rsid w:val="00452226"/>
    <w:rsid w:val="004621E8"/>
    <w:rsid w:val="00470A38"/>
    <w:rsid w:val="00477880"/>
    <w:rsid w:val="004874DE"/>
    <w:rsid w:val="004B5334"/>
    <w:rsid w:val="004B6C14"/>
    <w:rsid w:val="004C077F"/>
    <w:rsid w:val="004C3D5C"/>
    <w:rsid w:val="004D5E9B"/>
    <w:rsid w:val="004D63D9"/>
    <w:rsid w:val="004E6585"/>
    <w:rsid w:val="004E6B6A"/>
    <w:rsid w:val="004F38B4"/>
    <w:rsid w:val="0050249F"/>
    <w:rsid w:val="0051604E"/>
    <w:rsid w:val="00523FE3"/>
    <w:rsid w:val="00524566"/>
    <w:rsid w:val="00527E60"/>
    <w:rsid w:val="00530BEF"/>
    <w:rsid w:val="00535913"/>
    <w:rsid w:val="00541BCA"/>
    <w:rsid w:val="00546CA3"/>
    <w:rsid w:val="00552351"/>
    <w:rsid w:val="00561F00"/>
    <w:rsid w:val="00562C4E"/>
    <w:rsid w:val="00562DEC"/>
    <w:rsid w:val="00575FE9"/>
    <w:rsid w:val="00576AB4"/>
    <w:rsid w:val="00577917"/>
    <w:rsid w:val="0058048A"/>
    <w:rsid w:val="00580728"/>
    <w:rsid w:val="00590667"/>
    <w:rsid w:val="005969E2"/>
    <w:rsid w:val="005A1689"/>
    <w:rsid w:val="005B61CD"/>
    <w:rsid w:val="005C2658"/>
    <w:rsid w:val="005C4C22"/>
    <w:rsid w:val="005D1D58"/>
    <w:rsid w:val="005D432C"/>
    <w:rsid w:val="005E17EF"/>
    <w:rsid w:val="005E285E"/>
    <w:rsid w:val="005E2AA9"/>
    <w:rsid w:val="005E72F8"/>
    <w:rsid w:val="005F0579"/>
    <w:rsid w:val="005F3A53"/>
    <w:rsid w:val="006062A3"/>
    <w:rsid w:val="00610E08"/>
    <w:rsid w:val="006124FC"/>
    <w:rsid w:val="006140BF"/>
    <w:rsid w:val="006161BE"/>
    <w:rsid w:val="00617B3D"/>
    <w:rsid w:val="00620787"/>
    <w:rsid w:val="00632434"/>
    <w:rsid w:val="0063478F"/>
    <w:rsid w:val="00641F85"/>
    <w:rsid w:val="00644256"/>
    <w:rsid w:val="00661D6F"/>
    <w:rsid w:val="006628E9"/>
    <w:rsid w:val="00662BB9"/>
    <w:rsid w:val="0066725E"/>
    <w:rsid w:val="006716C7"/>
    <w:rsid w:val="00681208"/>
    <w:rsid w:val="00681FA9"/>
    <w:rsid w:val="00691EA9"/>
    <w:rsid w:val="006934D4"/>
    <w:rsid w:val="00694800"/>
    <w:rsid w:val="006A143A"/>
    <w:rsid w:val="006A2F47"/>
    <w:rsid w:val="006A6DC3"/>
    <w:rsid w:val="006B6BF5"/>
    <w:rsid w:val="006D49ED"/>
    <w:rsid w:val="006D55CE"/>
    <w:rsid w:val="006D637A"/>
    <w:rsid w:val="006D6F24"/>
    <w:rsid w:val="006F0F95"/>
    <w:rsid w:val="006F3A76"/>
    <w:rsid w:val="006F45BF"/>
    <w:rsid w:val="006F60E0"/>
    <w:rsid w:val="00702F71"/>
    <w:rsid w:val="007366DF"/>
    <w:rsid w:val="00757839"/>
    <w:rsid w:val="00770C81"/>
    <w:rsid w:val="00791024"/>
    <w:rsid w:val="00792A1F"/>
    <w:rsid w:val="00793F0A"/>
    <w:rsid w:val="007A2657"/>
    <w:rsid w:val="007B4733"/>
    <w:rsid w:val="007C682C"/>
    <w:rsid w:val="007D2385"/>
    <w:rsid w:val="007D5DE2"/>
    <w:rsid w:val="007E5B38"/>
    <w:rsid w:val="007F214F"/>
    <w:rsid w:val="007F6017"/>
    <w:rsid w:val="007F707A"/>
    <w:rsid w:val="00800069"/>
    <w:rsid w:val="008042F0"/>
    <w:rsid w:val="00820200"/>
    <w:rsid w:val="00821425"/>
    <w:rsid w:val="008310A0"/>
    <w:rsid w:val="00835D29"/>
    <w:rsid w:val="00842E7F"/>
    <w:rsid w:val="00852933"/>
    <w:rsid w:val="008566E5"/>
    <w:rsid w:val="008566FE"/>
    <w:rsid w:val="00865B46"/>
    <w:rsid w:val="00866ABE"/>
    <w:rsid w:val="008724C9"/>
    <w:rsid w:val="008859F3"/>
    <w:rsid w:val="00896134"/>
    <w:rsid w:val="00897967"/>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66B"/>
    <w:rsid w:val="00965881"/>
    <w:rsid w:val="009821C1"/>
    <w:rsid w:val="009871FF"/>
    <w:rsid w:val="00990799"/>
    <w:rsid w:val="00995D51"/>
    <w:rsid w:val="009A0631"/>
    <w:rsid w:val="009B10ED"/>
    <w:rsid w:val="009C2B26"/>
    <w:rsid w:val="009D033A"/>
    <w:rsid w:val="009D3EA4"/>
    <w:rsid w:val="009D649C"/>
    <w:rsid w:val="009E4BC1"/>
    <w:rsid w:val="009E67F3"/>
    <w:rsid w:val="009F5CB2"/>
    <w:rsid w:val="00A03BB8"/>
    <w:rsid w:val="00A16E98"/>
    <w:rsid w:val="00A327C8"/>
    <w:rsid w:val="00A3505D"/>
    <w:rsid w:val="00A4036F"/>
    <w:rsid w:val="00A406E5"/>
    <w:rsid w:val="00A423D0"/>
    <w:rsid w:val="00A4641C"/>
    <w:rsid w:val="00A55876"/>
    <w:rsid w:val="00A67FB1"/>
    <w:rsid w:val="00A8046C"/>
    <w:rsid w:val="00A84343"/>
    <w:rsid w:val="00A85BFE"/>
    <w:rsid w:val="00AA22D9"/>
    <w:rsid w:val="00AB5913"/>
    <w:rsid w:val="00AB6FE7"/>
    <w:rsid w:val="00AB7AD7"/>
    <w:rsid w:val="00AD2430"/>
    <w:rsid w:val="00AE2298"/>
    <w:rsid w:val="00AE41A6"/>
    <w:rsid w:val="00AF0E34"/>
    <w:rsid w:val="00AF209F"/>
    <w:rsid w:val="00AF271D"/>
    <w:rsid w:val="00AF56C2"/>
    <w:rsid w:val="00B004E6"/>
    <w:rsid w:val="00B0744D"/>
    <w:rsid w:val="00B40E7D"/>
    <w:rsid w:val="00B42C3E"/>
    <w:rsid w:val="00B50EA8"/>
    <w:rsid w:val="00B57BB0"/>
    <w:rsid w:val="00B64082"/>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3AD8"/>
    <w:rsid w:val="00C36D9A"/>
    <w:rsid w:val="00C44A72"/>
    <w:rsid w:val="00C61FC2"/>
    <w:rsid w:val="00C63274"/>
    <w:rsid w:val="00C705F9"/>
    <w:rsid w:val="00C70B18"/>
    <w:rsid w:val="00C80F0F"/>
    <w:rsid w:val="00C8667A"/>
    <w:rsid w:val="00C93BCB"/>
    <w:rsid w:val="00CB4E26"/>
    <w:rsid w:val="00CC241A"/>
    <w:rsid w:val="00CD739F"/>
    <w:rsid w:val="00CE180F"/>
    <w:rsid w:val="00CE4035"/>
    <w:rsid w:val="00CE65AB"/>
    <w:rsid w:val="00CF2282"/>
    <w:rsid w:val="00CF22A0"/>
    <w:rsid w:val="00CF4266"/>
    <w:rsid w:val="00CF6090"/>
    <w:rsid w:val="00D166F7"/>
    <w:rsid w:val="00D22D9C"/>
    <w:rsid w:val="00D241F1"/>
    <w:rsid w:val="00D275CB"/>
    <w:rsid w:val="00D30DFA"/>
    <w:rsid w:val="00D463A5"/>
    <w:rsid w:val="00D4710D"/>
    <w:rsid w:val="00D47D25"/>
    <w:rsid w:val="00D54103"/>
    <w:rsid w:val="00D62ACD"/>
    <w:rsid w:val="00DA36EE"/>
    <w:rsid w:val="00DB116D"/>
    <w:rsid w:val="00DB6F6C"/>
    <w:rsid w:val="00DD17CC"/>
    <w:rsid w:val="00DE217A"/>
    <w:rsid w:val="00DE3EA7"/>
    <w:rsid w:val="00DE67C2"/>
    <w:rsid w:val="00DF321B"/>
    <w:rsid w:val="00DF5848"/>
    <w:rsid w:val="00E230E0"/>
    <w:rsid w:val="00E27F15"/>
    <w:rsid w:val="00E3049E"/>
    <w:rsid w:val="00E34692"/>
    <w:rsid w:val="00E51AAC"/>
    <w:rsid w:val="00E52241"/>
    <w:rsid w:val="00E66CC0"/>
    <w:rsid w:val="00E728A9"/>
    <w:rsid w:val="00E73F81"/>
    <w:rsid w:val="00E77C13"/>
    <w:rsid w:val="00E807D9"/>
    <w:rsid w:val="00E83911"/>
    <w:rsid w:val="00EA0F4E"/>
    <w:rsid w:val="00EA295B"/>
    <w:rsid w:val="00EA3B9B"/>
    <w:rsid w:val="00EA6801"/>
    <w:rsid w:val="00EB03D8"/>
    <w:rsid w:val="00EB4F96"/>
    <w:rsid w:val="00ED7072"/>
    <w:rsid w:val="00EE3132"/>
    <w:rsid w:val="00EE3D9D"/>
    <w:rsid w:val="00EE6F25"/>
    <w:rsid w:val="00F02126"/>
    <w:rsid w:val="00F03D85"/>
    <w:rsid w:val="00F07C8C"/>
    <w:rsid w:val="00F249F1"/>
    <w:rsid w:val="00F25337"/>
    <w:rsid w:val="00F25B9D"/>
    <w:rsid w:val="00F2664E"/>
    <w:rsid w:val="00F31163"/>
    <w:rsid w:val="00F311D9"/>
    <w:rsid w:val="00F31C04"/>
    <w:rsid w:val="00F442A7"/>
    <w:rsid w:val="00F53F40"/>
    <w:rsid w:val="00F55F50"/>
    <w:rsid w:val="00F56D90"/>
    <w:rsid w:val="00F57A89"/>
    <w:rsid w:val="00F61A20"/>
    <w:rsid w:val="00F63DD9"/>
    <w:rsid w:val="00F67644"/>
    <w:rsid w:val="00F8381F"/>
    <w:rsid w:val="00F847F3"/>
    <w:rsid w:val="00F87919"/>
    <w:rsid w:val="00FA04CD"/>
    <w:rsid w:val="00FA25F5"/>
    <w:rsid w:val="00FA2810"/>
    <w:rsid w:val="00FA417D"/>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4C3D5C"/>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55480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51202">
      <w:bodyDiv w:val="1"/>
      <w:marLeft w:val="0"/>
      <w:marRight w:val="0"/>
      <w:marTop w:val="0"/>
      <w:marBottom w:val="0"/>
      <w:divBdr>
        <w:top w:val="none" w:sz="0" w:space="0" w:color="auto"/>
        <w:left w:val="none" w:sz="0" w:space="0" w:color="auto"/>
        <w:bottom w:val="none" w:sz="0" w:space="0" w:color="auto"/>
        <w:right w:val="none" w:sz="0" w:space="0" w:color="auto"/>
      </w:divBdr>
    </w:div>
    <w:div w:id="857086587">
      <w:bodyDiv w:val="1"/>
      <w:marLeft w:val="0"/>
      <w:marRight w:val="0"/>
      <w:marTop w:val="0"/>
      <w:marBottom w:val="0"/>
      <w:divBdr>
        <w:top w:val="none" w:sz="0" w:space="0" w:color="auto"/>
        <w:left w:val="none" w:sz="0" w:space="0" w:color="auto"/>
        <w:bottom w:val="none" w:sz="0" w:space="0" w:color="auto"/>
        <w:right w:val="none" w:sz="0" w:space="0" w:color="auto"/>
      </w:divBdr>
    </w:div>
    <w:div w:id="1015962775">
      <w:bodyDiv w:val="1"/>
      <w:marLeft w:val="0"/>
      <w:marRight w:val="0"/>
      <w:marTop w:val="0"/>
      <w:marBottom w:val="0"/>
      <w:divBdr>
        <w:top w:val="none" w:sz="0" w:space="0" w:color="auto"/>
        <w:left w:val="none" w:sz="0" w:space="0" w:color="auto"/>
        <w:bottom w:val="none" w:sz="0" w:space="0" w:color="auto"/>
        <w:right w:val="none" w:sz="0" w:space="0" w:color="auto"/>
      </w:divBdr>
    </w:div>
    <w:div w:id="11087012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ve.uniticms.com/uwtsd/regist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3.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3306</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cp:revision>
  <cp:lastPrinted>2014-10-10T07:42:00Z</cp:lastPrinted>
  <dcterms:created xsi:type="dcterms:W3CDTF">2024-03-11T12:46:00Z</dcterms:created>
  <dcterms:modified xsi:type="dcterms:W3CDTF">2024-03-11T12:53:00Z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