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FA135F6" w:rsidP="45930FD1" w:rsidRDefault="6FA135F6" w14:paraId="4C4E2A98" w14:textId="397C05FA">
      <w:pPr>
        <w:pStyle w:val="Normal"/>
        <w:jc w:val="center"/>
        <w:rPr>
          <w:rFonts w:ascii="Aptos" w:hAnsi="Aptos" w:eastAsia="Aptos" w:cs="Aptos" w:asciiTheme="minorAscii" w:hAnsiTheme="minorAscii" w:eastAsiaTheme="minorAscii" w:cstheme="minorAscii"/>
          <w:i w:val="0"/>
          <w:iCs w:val="0"/>
          <w:noProof w:val="0"/>
          <w:color w:val="auto"/>
          <w:sz w:val="32"/>
          <w:szCs w:val="32"/>
          <w:lang w:val="en-US"/>
        </w:rPr>
      </w:pPr>
      <w:r w:rsidRPr="45930FD1" w:rsidR="6FA135F6">
        <w:rPr>
          <w:rFonts w:ascii="Aptos" w:hAnsi="Aptos" w:eastAsia="Aptos" w:cs="Aptos" w:asciiTheme="minorAscii" w:hAnsiTheme="minorAscii" w:eastAsiaTheme="minorAscii" w:cstheme="minorAscii"/>
          <w:b w:val="1"/>
          <w:bCs w:val="1"/>
          <w:i w:val="0"/>
          <w:iCs w:val="0"/>
          <w:noProof w:val="0"/>
          <w:color w:val="auto"/>
          <w:sz w:val="32"/>
          <w:szCs w:val="32"/>
          <w:u w:val="single"/>
          <w:lang w:val="en-US"/>
        </w:rPr>
        <w:t>Discuss how a ‘Rights-Based Approach’ is Embedded within Education Contexts in Wales through Legislation and Policy</w:t>
      </w:r>
      <w:r w:rsidRPr="45930FD1" w:rsidR="6FA135F6">
        <w:rPr>
          <w:rFonts w:ascii="Aptos" w:hAnsi="Aptos" w:eastAsia="Aptos" w:cs="Aptos" w:asciiTheme="minorAscii" w:hAnsiTheme="minorAscii" w:eastAsiaTheme="minorAscii" w:cstheme="minorAscii"/>
          <w:i w:val="0"/>
          <w:iCs w:val="0"/>
          <w:noProof w:val="0"/>
          <w:color w:val="auto"/>
          <w:sz w:val="32"/>
          <w:szCs w:val="32"/>
          <w:lang w:val="en-US"/>
        </w:rPr>
        <w:t xml:space="preserve"> </w:t>
      </w:r>
    </w:p>
    <w:p w:rsidR="45930FD1" w:rsidP="45930FD1" w:rsidRDefault="45930FD1" w14:paraId="7AF68CF8" w14:textId="6102CBE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noProof w:val="0"/>
          <w:color w:val="auto"/>
          <w:sz w:val="24"/>
          <w:szCs w:val="24"/>
          <w:lang w:val="en-US"/>
        </w:rPr>
      </w:pPr>
    </w:p>
    <w:p w:rsidR="0015D181" w:rsidP="45930FD1" w:rsidRDefault="0015D181" w14:paraId="74E00AF4" w14:textId="4599CDF2">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noProof w:val="0"/>
          <w:color w:val="auto"/>
          <w:sz w:val="24"/>
          <w:szCs w:val="24"/>
          <w:lang w:val="en-US"/>
        </w:rPr>
      </w:pPr>
      <w:r w:rsidRPr="45930FD1" w:rsidR="0015D181">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This essay will explore how a rights-based approach is embedded within educational contexts in Wales, with </w:t>
      </w:r>
      <w:bookmarkStart w:name="_Int_7ohekbwX" w:id="757065661"/>
      <w:r w:rsidRPr="45930FD1" w:rsidR="0015D181">
        <w:rPr>
          <w:rFonts w:ascii="Aptos" w:hAnsi="Aptos" w:eastAsia="Aptos" w:cs="Aptos" w:asciiTheme="minorAscii" w:hAnsiTheme="minorAscii" w:eastAsiaTheme="minorAscii" w:cstheme="minorAscii"/>
          <w:b w:val="0"/>
          <w:bCs w:val="0"/>
          <w:i w:val="0"/>
          <w:iCs w:val="0"/>
          <w:noProof w:val="0"/>
          <w:color w:val="auto"/>
          <w:sz w:val="24"/>
          <w:szCs w:val="24"/>
          <w:lang w:val="en-US"/>
        </w:rPr>
        <w:t>f</w:t>
      </w:r>
      <w:r w:rsidRPr="45930FD1" w:rsidR="1DDE455F">
        <w:rPr>
          <w:rFonts w:ascii="Aptos" w:hAnsi="Aptos" w:eastAsia="Aptos" w:cs="Aptos" w:asciiTheme="minorAscii" w:hAnsiTheme="minorAscii" w:eastAsiaTheme="minorAscii" w:cstheme="minorAscii"/>
          <w:b w:val="0"/>
          <w:bCs w:val="0"/>
          <w:i w:val="0"/>
          <w:iCs w:val="0"/>
          <w:noProof w:val="0"/>
          <w:color w:val="auto"/>
          <w:sz w:val="24"/>
          <w:szCs w:val="24"/>
          <w:lang w:val="en-US"/>
        </w:rPr>
        <w:t>ocus</w:t>
      </w:r>
      <w:bookmarkEnd w:id="757065661"/>
      <w:r w:rsidRPr="45930FD1" w:rsidR="1DDE455F">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 on key legislation and policies such as the United Nations Convention on the Right of the Child and Welsh Government frameworks. I will be researchi</w:t>
      </w:r>
      <w:r w:rsidRPr="45930FD1" w:rsidR="4424E01A">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ng and understanding relevant theoretical perspectives, considering how these rights are applied in practice in educational settings, </w:t>
      </w:r>
      <w:r w:rsidRPr="45930FD1" w:rsidR="007E5175">
        <w:rPr>
          <w:rFonts w:ascii="Aptos" w:hAnsi="Aptos" w:eastAsia="Aptos" w:cs="Aptos" w:asciiTheme="minorAscii" w:hAnsiTheme="minorAscii" w:eastAsiaTheme="minorAscii" w:cstheme="minorAscii"/>
          <w:b w:val="0"/>
          <w:bCs w:val="0"/>
          <w:i w:val="0"/>
          <w:iCs w:val="0"/>
          <w:noProof w:val="0"/>
          <w:color w:val="auto"/>
          <w:sz w:val="24"/>
          <w:szCs w:val="24"/>
          <w:lang w:val="en-US"/>
        </w:rPr>
        <w:t>as well as potential barriers that could affect the implementation of these rights.</w:t>
      </w:r>
    </w:p>
    <w:p w:rsidR="1D80460E" w:rsidP="45930FD1" w:rsidRDefault="1D80460E" w14:paraId="3C8F5824" w14:textId="03A6AFB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noProof w:val="0"/>
          <w:color w:val="auto"/>
          <w:sz w:val="24"/>
          <w:szCs w:val="24"/>
          <w:lang w:val="en-US"/>
        </w:rPr>
      </w:pPr>
      <w:r w:rsidRPr="45930FD1" w:rsidR="1D80460E">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The issue of children and young people’s rights has become a major focus in the field of education where a strong commitment to promoting and protecting children and young people’s rights can be seen through various pieces of legislation and policies. According to Scottish Human Rights Commission (2020), a rights-based approach “is about empowering people to know and claim their rights and increasing the ability and accountability of individuals and institutions who are responsible for respecting, protecting and fulfilling rights.” Children have </w:t>
      </w:r>
      <w:r w:rsidRPr="45930FD1" w:rsidR="1D80460E">
        <w:rPr>
          <w:rFonts w:ascii="Aptos" w:hAnsi="Aptos" w:eastAsia="Aptos" w:cs="Aptos" w:asciiTheme="minorAscii" w:hAnsiTheme="minorAscii" w:eastAsiaTheme="minorAscii" w:cstheme="minorAscii"/>
          <w:b w:val="0"/>
          <w:bCs w:val="0"/>
          <w:i w:val="0"/>
          <w:iCs w:val="0"/>
          <w:noProof w:val="0"/>
          <w:color w:val="auto"/>
          <w:sz w:val="24"/>
          <w:szCs w:val="24"/>
          <w:lang w:val="en-US"/>
        </w:rPr>
        <w:t>additional</w:t>
      </w:r>
      <w:r w:rsidRPr="45930FD1" w:rsidR="1D80460E">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 rights to adults as they may need extra protection. The United Nations Convention on the Rights of the Child (UNCRC) highlights the fundamental rig</w:t>
      </w:r>
      <w:r w:rsidRPr="45930FD1" w:rsidR="1D80460E">
        <w:rPr>
          <w:rFonts w:ascii="Aptos" w:hAnsi="Aptos" w:eastAsia="Aptos" w:cs="Aptos" w:asciiTheme="minorAscii" w:hAnsiTheme="minorAscii" w:eastAsiaTheme="minorAscii" w:cstheme="minorAscii"/>
          <w:b w:val="0"/>
          <w:bCs w:val="0"/>
          <w:i w:val="0"/>
          <w:iCs w:val="0"/>
          <w:noProof w:val="0"/>
          <w:color w:val="auto"/>
          <w:sz w:val="24"/>
          <w:szCs w:val="24"/>
          <w:lang w:val="en-US"/>
        </w:rPr>
        <w:t>hts</w:t>
      </w:r>
      <w:r w:rsidRPr="45930FD1" w:rsidR="1D80460E">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 of all children across the world to have access to education and to be heard which is broken into 54 </w:t>
      </w:r>
      <w:r w:rsidRPr="45930FD1" w:rsidR="1D80460E">
        <w:rPr>
          <w:rFonts w:ascii="Aptos" w:hAnsi="Aptos" w:eastAsia="Aptos" w:cs="Aptos" w:asciiTheme="minorAscii" w:hAnsiTheme="minorAscii" w:eastAsiaTheme="minorAscii" w:cstheme="minorAscii"/>
          <w:b w:val="0"/>
          <w:bCs w:val="0"/>
          <w:i w:val="0"/>
          <w:iCs w:val="0"/>
          <w:noProof w:val="0"/>
          <w:color w:val="auto"/>
          <w:sz w:val="24"/>
          <w:szCs w:val="24"/>
          <w:lang w:val="en-US"/>
        </w:rPr>
        <w:t>different parts</w:t>
      </w:r>
      <w:r w:rsidRPr="45930FD1" w:rsidR="1D80460E">
        <w:rPr>
          <w:rFonts w:ascii="Aptos" w:hAnsi="Aptos" w:eastAsia="Aptos" w:cs="Aptos" w:asciiTheme="minorAscii" w:hAnsiTheme="minorAscii" w:eastAsiaTheme="minorAscii" w:cstheme="minorAscii"/>
          <w:b w:val="0"/>
          <w:bCs w:val="0"/>
          <w:i w:val="0"/>
          <w:iCs w:val="0"/>
          <w:noProof w:val="0"/>
          <w:color w:val="auto"/>
          <w:sz w:val="24"/>
          <w:szCs w:val="24"/>
          <w:lang w:val="en-US"/>
        </w:rPr>
        <w:t>.</w:t>
      </w:r>
      <w:r w:rsidRPr="45930FD1" w:rsidR="1D80460E">
        <w:rPr>
          <w:rFonts w:ascii="Aptos" w:hAnsi="Aptos" w:eastAsia="Aptos" w:cs="Aptos" w:asciiTheme="minorAscii" w:hAnsiTheme="minorAscii" w:eastAsiaTheme="minorAscii" w:cstheme="minorAscii"/>
          <w:b w:val="0"/>
          <w:bCs w:val="0"/>
          <w:i w:val="1"/>
          <w:iCs w:val="1"/>
          <w:noProof w:val="0"/>
          <w:color w:val="auto"/>
          <w:sz w:val="24"/>
          <w:szCs w:val="24"/>
          <w:lang w:val="en-US"/>
        </w:rPr>
        <w:t xml:space="preserve"> (UNICEF, 2022)</w:t>
      </w:r>
      <w:r w:rsidRPr="45930FD1" w:rsidR="1D80460E">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 </w:t>
      </w:r>
    </w:p>
    <w:p w:rsidR="37D865A6" w:rsidP="45930FD1" w:rsidRDefault="37D865A6" w14:paraId="1F736576" w14:textId="38AD9EC5">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37D865A6">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Children’s rights are just as important as adults. They should be able to have a say on their own life. </w:t>
      </w:r>
      <w:r w:rsidRPr="45930FD1" w:rsidR="07A43971">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In an educational setting, through children’s rights, they </w:t>
      </w:r>
      <w:bookmarkStart w:name="_Int_UzfnwtB1" w:id="2097769538"/>
      <w:r w:rsidRPr="45930FD1" w:rsidR="07A43971">
        <w:rPr>
          <w:rFonts w:ascii="Aptos" w:hAnsi="Aptos" w:eastAsia="Aptos" w:cs="Aptos" w:asciiTheme="minorAscii" w:hAnsiTheme="minorAscii" w:eastAsiaTheme="minorAscii" w:cstheme="minorAscii"/>
          <w:b w:val="0"/>
          <w:bCs w:val="0"/>
          <w:i w:val="0"/>
          <w:iCs w:val="0"/>
          <w:noProof w:val="0"/>
          <w:color w:val="auto"/>
          <w:sz w:val="24"/>
          <w:szCs w:val="24"/>
          <w:lang w:val="en-US"/>
        </w:rPr>
        <w:t>are able to</w:t>
      </w:r>
      <w:bookmarkEnd w:id="2097769538"/>
      <w:r w:rsidRPr="45930FD1" w:rsidR="07A43971">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 express their thoughts and feeling</w:t>
      </w:r>
      <w:r w:rsidRPr="45930FD1" w:rsidR="02D5ED96">
        <w:rPr>
          <w:rFonts w:ascii="Aptos" w:hAnsi="Aptos" w:eastAsia="Aptos" w:cs="Aptos" w:asciiTheme="minorAscii" w:hAnsiTheme="minorAscii" w:eastAsiaTheme="minorAscii" w:cstheme="minorAscii"/>
          <w:b w:val="0"/>
          <w:bCs w:val="0"/>
          <w:i w:val="0"/>
          <w:iCs w:val="0"/>
          <w:noProof w:val="0"/>
          <w:color w:val="auto"/>
          <w:sz w:val="24"/>
          <w:szCs w:val="24"/>
          <w:lang w:val="en-US"/>
        </w:rPr>
        <w:t>s</w:t>
      </w:r>
      <w:r w:rsidRPr="45930FD1" w:rsidR="07A43971">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 to ensure they are getting a high standard of education</w:t>
      </w:r>
      <w:r w:rsidRPr="45930FD1" w:rsidR="7853C5CC">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 </w:t>
      </w:r>
      <w:r w:rsidRPr="45930FD1" w:rsidR="18836D86">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Whilst a child is in school, they are not only learning basic mathematics and language skills, but also life skills. Having children’s rights allows all children to have access to the same level </w:t>
      </w:r>
      <w:r w:rsidRPr="45930FD1" w:rsidR="16688A73">
        <w:rPr>
          <w:rFonts w:ascii="Aptos" w:hAnsi="Aptos" w:eastAsia="Aptos" w:cs="Aptos" w:asciiTheme="minorAscii" w:hAnsiTheme="minorAscii" w:eastAsiaTheme="minorAscii" w:cstheme="minorAscii"/>
          <w:b w:val="0"/>
          <w:bCs w:val="0"/>
          <w:i w:val="0"/>
          <w:iCs w:val="0"/>
          <w:noProof w:val="0"/>
          <w:color w:val="auto"/>
          <w:sz w:val="24"/>
          <w:szCs w:val="24"/>
          <w:lang w:val="en-US"/>
        </w:rPr>
        <w:t>of learning as each other. It also gives children a voice and participation in their individual education.</w:t>
      </w:r>
      <w:r w:rsidRPr="45930FD1" w:rsidR="336B1224">
        <w:rPr>
          <w:rFonts w:ascii="Aptos" w:hAnsi="Aptos" w:eastAsia="Aptos" w:cs="Aptos" w:asciiTheme="minorAscii" w:hAnsiTheme="minorAscii" w:eastAsiaTheme="minorAscii" w:cstheme="minorAscii"/>
          <w:b w:val="0"/>
          <w:bCs w:val="0"/>
          <w:i w:val="0"/>
          <w:iCs w:val="0"/>
          <w:noProof w:val="0"/>
          <w:color w:val="auto"/>
          <w:sz w:val="24"/>
          <w:szCs w:val="24"/>
          <w:lang w:val="en-US"/>
        </w:rPr>
        <w:t xml:space="preserve"> </w:t>
      </w:r>
      <w:r w:rsidRPr="45930FD1" w:rsidR="7B98FB49">
        <w:rPr>
          <w:rFonts w:ascii="Aptos" w:hAnsi="Aptos" w:eastAsia="Aptos" w:cs="Aptos" w:asciiTheme="minorAscii" w:hAnsiTheme="minorAscii" w:eastAsiaTheme="minorAscii" w:cstheme="minorAscii"/>
          <w:i w:val="1"/>
          <w:iCs w:val="1"/>
          <w:noProof w:val="0"/>
          <w:color w:val="auto"/>
          <w:sz w:val="24"/>
          <w:szCs w:val="24"/>
          <w:lang w:val="en-US"/>
        </w:rPr>
        <w:t>(CYPCS, 2021)</w:t>
      </w:r>
    </w:p>
    <w:p w:rsidR="7DE24F25" w:rsidP="45930FD1" w:rsidRDefault="7DE24F25" w14:paraId="393ADFF9" w14:textId="144CC8D7">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7DE24F25">
        <w:rPr>
          <w:rFonts w:ascii="Aptos" w:hAnsi="Aptos" w:eastAsia="Aptos" w:cs="Aptos" w:asciiTheme="minorAscii" w:hAnsiTheme="minorAscii" w:eastAsiaTheme="minorAscii" w:cstheme="minorAscii"/>
          <w:i w:val="0"/>
          <w:iCs w:val="0"/>
          <w:noProof w:val="0"/>
          <w:color w:val="auto"/>
          <w:sz w:val="24"/>
          <w:szCs w:val="24"/>
          <w:lang w:val="en-US"/>
        </w:rPr>
        <w:t>Theoretical frameworks provide an essential foundation for understanding how a rights-based approach is applied within educational contexts.</w:t>
      </w:r>
      <w:r w:rsidRPr="45930FD1" w:rsidR="733601CC">
        <w:rPr>
          <w:rFonts w:ascii="Aptos" w:hAnsi="Aptos" w:eastAsia="Aptos" w:cs="Aptos" w:asciiTheme="minorAscii" w:hAnsiTheme="minorAscii" w:eastAsiaTheme="minorAscii" w:cstheme="minorAscii"/>
          <w:i w:val="0"/>
          <w:iCs w:val="0"/>
          <w:noProof w:val="0"/>
          <w:color w:val="auto"/>
          <w:sz w:val="24"/>
          <w:szCs w:val="24"/>
          <w:lang w:val="en-US"/>
        </w:rPr>
        <w:t xml:space="preserve"> One of the key theories that support this approach is the Human Rights Theory. </w:t>
      </w:r>
      <w:r w:rsidRPr="45930FD1" w:rsidR="5D14EAD7">
        <w:rPr>
          <w:rFonts w:ascii="Aptos" w:hAnsi="Aptos" w:eastAsia="Aptos" w:cs="Aptos" w:asciiTheme="minorAscii" w:hAnsiTheme="minorAscii" w:eastAsiaTheme="minorAscii" w:cstheme="minorAscii"/>
          <w:i w:val="0"/>
          <w:iCs w:val="0"/>
          <w:noProof w:val="0"/>
          <w:color w:val="auto"/>
          <w:sz w:val="24"/>
          <w:szCs w:val="24"/>
          <w:lang w:val="en-US"/>
        </w:rPr>
        <w:t xml:space="preserve">This theory </w:t>
      </w:r>
      <w:r w:rsidRPr="45930FD1" w:rsidR="5D14EAD7">
        <w:rPr>
          <w:rFonts w:ascii="Aptos" w:hAnsi="Aptos" w:eastAsia="Aptos" w:cs="Aptos" w:asciiTheme="minorAscii" w:hAnsiTheme="minorAscii" w:eastAsiaTheme="minorAscii" w:cstheme="minorAscii"/>
          <w:i w:val="0"/>
          <w:iCs w:val="0"/>
          <w:noProof w:val="0"/>
          <w:color w:val="auto"/>
          <w:sz w:val="24"/>
          <w:szCs w:val="24"/>
          <w:lang w:val="en-US"/>
        </w:rPr>
        <w:t>states</w:t>
      </w:r>
      <w:r w:rsidRPr="45930FD1" w:rsidR="75C5F716">
        <w:rPr>
          <w:rFonts w:ascii="Aptos" w:hAnsi="Aptos" w:eastAsia="Aptos" w:cs="Aptos" w:asciiTheme="minorAscii" w:hAnsiTheme="minorAscii" w:eastAsiaTheme="minorAscii" w:cstheme="minorAscii"/>
          <w:i w:val="0"/>
          <w:iCs w:val="0"/>
          <w:noProof w:val="0"/>
          <w:color w:val="auto"/>
          <w:sz w:val="24"/>
          <w:szCs w:val="24"/>
          <w:lang w:val="en-US"/>
        </w:rPr>
        <w:t xml:space="preserve"> that all people are born with rights that cannot be taken away. </w:t>
      </w:r>
      <w:r w:rsidRPr="45930FD1" w:rsidR="75C5F716">
        <w:rPr>
          <w:rFonts w:ascii="Aptos" w:hAnsi="Aptos" w:eastAsia="Aptos" w:cs="Aptos" w:asciiTheme="minorAscii" w:hAnsiTheme="minorAscii" w:eastAsiaTheme="minorAscii" w:cstheme="minorAscii"/>
          <w:i w:val="1"/>
          <w:iCs w:val="1"/>
          <w:noProof w:val="0"/>
          <w:color w:val="auto"/>
          <w:sz w:val="24"/>
          <w:szCs w:val="24"/>
          <w:u w:val="none"/>
          <w:lang w:val="en-US"/>
        </w:rPr>
        <w:t>(Toli, 2022)</w:t>
      </w:r>
      <w:r w:rsidRPr="45930FD1" w:rsidR="72C3DE39">
        <w:rPr>
          <w:rFonts w:ascii="Aptos" w:hAnsi="Aptos" w:eastAsia="Aptos" w:cs="Aptos" w:asciiTheme="minorAscii" w:hAnsiTheme="minorAscii" w:eastAsiaTheme="minorAscii" w:cstheme="minorAscii"/>
          <w:i w:val="1"/>
          <w:iCs w:val="1"/>
          <w:noProof w:val="0"/>
          <w:color w:val="auto"/>
          <w:sz w:val="24"/>
          <w:szCs w:val="24"/>
          <w:u w:val="none"/>
          <w:lang w:val="en-US"/>
        </w:rPr>
        <w:t xml:space="preserve"> </w:t>
      </w:r>
      <w:r w:rsidRPr="45930FD1" w:rsidR="72C3DE39">
        <w:rPr>
          <w:rFonts w:ascii="Aptos" w:hAnsi="Aptos" w:eastAsia="Aptos" w:cs="Aptos" w:asciiTheme="minorAscii" w:hAnsiTheme="minorAscii" w:eastAsiaTheme="minorAscii" w:cstheme="minorAscii"/>
          <w:i w:val="0"/>
          <w:iCs w:val="0"/>
          <w:noProof w:val="0"/>
          <w:color w:val="auto"/>
          <w:sz w:val="24"/>
          <w:szCs w:val="24"/>
          <w:lang w:val="en-US"/>
        </w:rPr>
        <w:t xml:space="preserve">This idea is shown in the UNCRC, which </w:t>
      </w:r>
      <w:r w:rsidRPr="45930FD1" w:rsidR="0D6B2C61">
        <w:rPr>
          <w:rFonts w:ascii="Aptos" w:hAnsi="Aptos" w:eastAsia="Aptos" w:cs="Aptos" w:asciiTheme="minorAscii" w:hAnsiTheme="minorAscii" w:eastAsiaTheme="minorAscii" w:cstheme="minorAscii"/>
          <w:i w:val="0"/>
          <w:iCs w:val="0"/>
          <w:noProof w:val="0"/>
          <w:color w:val="auto"/>
          <w:sz w:val="24"/>
          <w:szCs w:val="24"/>
          <w:lang w:val="en-US"/>
        </w:rPr>
        <w:t xml:space="preserve">says that children have the right to education, to be safe, and to have their opinions listened to. In education, this means children should be treated fairly, included in </w:t>
      </w:r>
      <w:r w:rsidRPr="45930FD1" w:rsidR="0D6B2C61">
        <w:rPr>
          <w:rFonts w:ascii="Aptos" w:hAnsi="Aptos" w:eastAsia="Aptos" w:cs="Aptos" w:asciiTheme="minorAscii" w:hAnsiTheme="minorAscii" w:eastAsiaTheme="minorAscii" w:cstheme="minorAscii"/>
          <w:i w:val="0"/>
          <w:iCs w:val="0"/>
          <w:noProof w:val="0"/>
          <w:color w:val="auto"/>
          <w:sz w:val="24"/>
          <w:szCs w:val="24"/>
          <w:lang w:val="en-US"/>
        </w:rPr>
        <w:t>learning</w:t>
      </w:r>
      <w:r w:rsidRPr="45930FD1" w:rsidR="0D6B2C61">
        <w:rPr>
          <w:rFonts w:ascii="Aptos" w:hAnsi="Aptos" w:eastAsia="Aptos" w:cs="Aptos" w:asciiTheme="minorAscii" w:hAnsiTheme="minorAscii" w:eastAsiaTheme="minorAscii" w:cstheme="minorAscii"/>
          <w:i w:val="0"/>
          <w:iCs w:val="0"/>
          <w:noProof w:val="0"/>
          <w:color w:val="auto"/>
          <w:sz w:val="24"/>
          <w:szCs w:val="24"/>
          <w:lang w:val="en-US"/>
        </w:rPr>
        <w:t xml:space="preserve"> and respected as individuals.</w:t>
      </w:r>
      <w:r w:rsidRPr="45930FD1" w:rsidR="29F46B1C">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29F46B1C">
        <w:rPr>
          <w:rFonts w:ascii="Aptos" w:hAnsi="Aptos" w:eastAsia="Aptos" w:cs="Aptos" w:asciiTheme="minorAscii" w:hAnsiTheme="minorAscii" w:eastAsiaTheme="minorAscii" w:cstheme="minorAscii"/>
          <w:i w:val="1"/>
          <w:iCs w:val="1"/>
          <w:noProof w:val="0"/>
          <w:color w:val="auto"/>
          <w:sz w:val="24"/>
          <w:szCs w:val="24"/>
          <w:lang w:val="en-US"/>
        </w:rPr>
        <w:t>(Save the Children, 2011)</w:t>
      </w:r>
    </w:p>
    <w:p w:rsidR="29F46B1C" w:rsidP="45930FD1" w:rsidRDefault="29F46B1C" w14:paraId="6128A74E" w14:textId="4FC6004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29F46B1C">
        <w:rPr>
          <w:rFonts w:ascii="Aptos" w:hAnsi="Aptos" w:eastAsia="Aptos" w:cs="Aptos" w:asciiTheme="minorAscii" w:hAnsiTheme="minorAscii" w:eastAsiaTheme="minorAscii" w:cstheme="minorAscii"/>
          <w:i w:val="0"/>
          <w:iCs w:val="0"/>
          <w:noProof w:val="0"/>
          <w:color w:val="auto"/>
          <w:sz w:val="24"/>
          <w:szCs w:val="24"/>
          <w:lang w:val="en-US"/>
        </w:rPr>
        <w:t>Child development theories also support a rights-based approach. Jean Piaget believed that children learn best when they are actively exploring and interacting with the world around them.</w:t>
      </w:r>
      <w:r w:rsidRPr="45930FD1" w:rsidR="0A8C9087">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0A8C9087">
        <w:rPr>
          <w:rFonts w:ascii="Aptos" w:hAnsi="Aptos" w:eastAsia="Aptos" w:cs="Aptos" w:asciiTheme="minorAscii" w:hAnsiTheme="minorAscii" w:eastAsiaTheme="minorAscii" w:cstheme="minorAscii"/>
          <w:i w:val="1"/>
          <w:iCs w:val="1"/>
          <w:noProof w:val="0"/>
          <w:color w:val="auto"/>
          <w:sz w:val="24"/>
          <w:szCs w:val="24"/>
          <w:lang w:val="en-US"/>
        </w:rPr>
        <w:t>(Cherry, 2023)</w:t>
      </w:r>
      <w:r w:rsidRPr="45930FD1" w:rsidR="0A8C9087">
        <w:rPr>
          <w:rFonts w:ascii="Aptos" w:hAnsi="Aptos" w:eastAsia="Aptos" w:cs="Aptos" w:asciiTheme="minorAscii" w:hAnsiTheme="minorAscii" w:eastAsiaTheme="minorAscii" w:cstheme="minorAscii"/>
          <w:i w:val="0"/>
          <w:iCs w:val="0"/>
          <w:noProof w:val="0"/>
          <w:color w:val="auto"/>
          <w:sz w:val="24"/>
          <w:szCs w:val="24"/>
          <w:lang w:val="en-US"/>
        </w:rPr>
        <w:t xml:space="preserve"> This</w:t>
      </w:r>
      <w:r w:rsidRPr="45930FD1" w:rsidR="3006F30D">
        <w:rPr>
          <w:rFonts w:ascii="Aptos" w:hAnsi="Aptos" w:eastAsia="Aptos" w:cs="Aptos" w:asciiTheme="minorAscii" w:hAnsiTheme="minorAscii" w:eastAsiaTheme="minorAscii" w:cstheme="minorAscii"/>
          <w:i w:val="0"/>
          <w:iCs w:val="0"/>
          <w:noProof w:val="0"/>
          <w:color w:val="auto"/>
          <w:sz w:val="24"/>
          <w:szCs w:val="24"/>
          <w:lang w:val="en-US"/>
        </w:rPr>
        <w:t xml:space="preserve"> shows that children should be involved in their own learning, rather than being sat down and spoken information </w:t>
      </w:r>
      <w:bookmarkStart w:name="_Int_UvkQ51tC" w:id="1222399661"/>
      <w:r w:rsidRPr="45930FD1" w:rsidR="3006F30D">
        <w:rPr>
          <w:rFonts w:ascii="Aptos" w:hAnsi="Aptos" w:eastAsia="Aptos" w:cs="Aptos" w:asciiTheme="minorAscii" w:hAnsiTheme="minorAscii" w:eastAsiaTheme="minorAscii" w:cstheme="minorAscii"/>
          <w:i w:val="0"/>
          <w:iCs w:val="0"/>
          <w:noProof w:val="0"/>
          <w:color w:val="auto"/>
          <w:sz w:val="24"/>
          <w:szCs w:val="24"/>
          <w:lang w:val="en-US"/>
        </w:rPr>
        <w:t>to</w:t>
      </w:r>
      <w:bookmarkEnd w:id="1222399661"/>
      <w:r w:rsidRPr="45930FD1" w:rsidR="3006F30D">
        <w:rPr>
          <w:rFonts w:ascii="Aptos" w:hAnsi="Aptos" w:eastAsia="Aptos" w:cs="Aptos" w:asciiTheme="minorAscii" w:hAnsiTheme="minorAscii" w:eastAsiaTheme="minorAscii" w:cstheme="minorAscii"/>
          <w:i w:val="0"/>
          <w:iCs w:val="0"/>
          <w:noProof w:val="0"/>
          <w:color w:val="auto"/>
          <w:sz w:val="24"/>
          <w:szCs w:val="24"/>
          <w:lang w:val="en-US"/>
        </w:rPr>
        <w:t xml:space="preserve">, that children </w:t>
      </w:r>
      <w:r w:rsidRPr="45930FD1" w:rsidR="3006F30D">
        <w:rPr>
          <w:rFonts w:ascii="Aptos" w:hAnsi="Aptos" w:eastAsia="Aptos" w:cs="Aptos" w:asciiTheme="minorAscii" w:hAnsiTheme="minorAscii" w:eastAsiaTheme="minorAscii" w:cstheme="minorAscii"/>
          <w:i w:val="0"/>
          <w:iCs w:val="0"/>
          <w:noProof w:val="0"/>
          <w:color w:val="auto"/>
          <w:sz w:val="24"/>
          <w:szCs w:val="24"/>
          <w:lang w:val="en-US"/>
        </w:rPr>
        <w:t>won't</w:t>
      </w:r>
      <w:r w:rsidRPr="45930FD1" w:rsidR="3006F30D">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4DFF37E6">
        <w:rPr>
          <w:rFonts w:ascii="Aptos" w:hAnsi="Aptos" w:eastAsia="Aptos" w:cs="Aptos" w:asciiTheme="minorAscii" w:hAnsiTheme="minorAscii" w:eastAsiaTheme="minorAscii" w:cstheme="minorAscii"/>
          <w:i w:val="0"/>
          <w:iCs w:val="0"/>
          <w:noProof w:val="0"/>
          <w:color w:val="auto"/>
          <w:sz w:val="24"/>
          <w:szCs w:val="24"/>
          <w:lang w:val="en-US"/>
        </w:rPr>
        <w:t>necessarily learn anythin</w:t>
      </w:r>
      <w:r w:rsidRPr="45930FD1" w:rsidR="4D08B96E">
        <w:rPr>
          <w:rFonts w:ascii="Aptos" w:hAnsi="Aptos" w:eastAsia="Aptos" w:cs="Aptos" w:asciiTheme="minorAscii" w:hAnsiTheme="minorAscii" w:eastAsiaTheme="minorAscii" w:cstheme="minorAscii"/>
          <w:i w:val="0"/>
          <w:iCs w:val="0"/>
          <w:noProof w:val="0"/>
          <w:color w:val="auto"/>
          <w:sz w:val="24"/>
          <w:szCs w:val="24"/>
          <w:lang w:val="en-US"/>
        </w:rPr>
        <w:t xml:space="preserve">g. Lev Vygotsky also highlighted the importance of social </w:t>
      </w:r>
      <w:r w:rsidRPr="45930FD1" w:rsidR="73138A86">
        <w:rPr>
          <w:rFonts w:ascii="Aptos" w:hAnsi="Aptos" w:eastAsia="Aptos" w:cs="Aptos" w:asciiTheme="minorAscii" w:hAnsiTheme="minorAscii" w:eastAsiaTheme="minorAscii" w:cstheme="minorAscii"/>
          <w:i w:val="0"/>
          <w:iCs w:val="0"/>
          <w:noProof w:val="0"/>
          <w:color w:val="auto"/>
          <w:sz w:val="24"/>
          <w:szCs w:val="24"/>
          <w:lang w:val="en-US"/>
        </w:rPr>
        <w:t>interaction</w:t>
      </w:r>
      <w:r w:rsidRPr="45930FD1" w:rsidR="4D08B96E">
        <w:rPr>
          <w:rFonts w:ascii="Aptos" w:hAnsi="Aptos" w:eastAsia="Aptos" w:cs="Aptos" w:asciiTheme="minorAscii" w:hAnsiTheme="minorAscii" w:eastAsiaTheme="minorAscii" w:cstheme="minorAscii"/>
          <w:i w:val="0"/>
          <w:iCs w:val="0"/>
          <w:noProof w:val="0"/>
          <w:color w:val="auto"/>
          <w:sz w:val="24"/>
          <w:szCs w:val="24"/>
          <w:lang w:val="en-US"/>
        </w:rPr>
        <w:t xml:space="preserve">, explaining that children learn through talking, working with </w:t>
      </w:r>
      <w:r w:rsidRPr="45930FD1" w:rsidR="16484C4B">
        <w:rPr>
          <w:rFonts w:ascii="Aptos" w:hAnsi="Aptos" w:eastAsia="Aptos" w:cs="Aptos" w:asciiTheme="minorAscii" w:hAnsiTheme="minorAscii" w:eastAsiaTheme="minorAscii" w:cstheme="minorAscii"/>
          <w:i w:val="0"/>
          <w:iCs w:val="0"/>
          <w:noProof w:val="0"/>
          <w:color w:val="auto"/>
          <w:sz w:val="24"/>
          <w:szCs w:val="24"/>
          <w:lang w:val="en-US"/>
        </w:rPr>
        <w:t>others,</w:t>
      </w:r>
      <w:r w:rsidRPr="45930FD1" w:rsidR="4D08B96E">
        <w:rPr>
          <w:rFonts w:ascii="Aptos" w:hAnsi="Aptos" w:eastAsia="Aptos" w:cs="Aptos" w:asciiTheme="minorAscii" w:hAnsiTheme="minorAscii" w:eastAsiaTheme="minorAscii" w:cstheme="minorAscii"/>
          <w:i w:val="0"/>
          <w:iCs w:val="0"/>
          <w:noProof w:val="0"/>
          <w:color w:val="auto"/>
          <w:sz w:val="24"/>
          <w:szCs w:val="24"/>
          <w:lang w:val="en-US"/>
        </w:rPr>
        <w:t xml:space="preserve"> and being supported by adults. These ideas support the importance of giving children a voice in educat</w:t>
      </w:r>
      <w:r w:rsidRPr="45930FD1" w:rsidR="3EA26E05">
        <w:rPr>
          <w:rFonts w:ascii="Aptos" w:hAnsi="Aptos" w:eastAsia="Aptos" w:cs="Aptos" w:asciiTheme="minorAscii" w:hAnsiTheme="minorAscii" w:eastAsiaTheme="minorAscii" w:cstheme="minorAscii"/>
          <w:i w:val="0"/>
          <w:iCs w:val="0"/>
          <w:noProof w:val="0"/>
          <w:color w:val="auto"/>
          <w:sz w:val="24"/>
          <w:szCs w:val="24"/>
          <w:lang w:val="en-US"/>
        </w:rPr>
        <w:t>ion and allowing them to take part in decisions.</w:t>
      </w:r>
      <w:r w:rsidRPr="45930FD1" w:rsidR="4D08B96E">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3E609C13">
        <w:rPr>
          <w:rFonts w:ascii="Aptos" w:hAnsi="Aptos" w:eastAsia="Aptos" w:cs="Aptos" w:asciiTheme="minorAscii" w:hAnsiTheme="minorAscii" w:eastAsiaTheme="minorAscii" w:cstheme="minorAscii"/>
          <w:i w:val="1"/>
          <w:iCs w:val="1"/>
          <w:noProof w:val="0"/>
          <w:color w:val="auto"/>
          <w:sz w:val="24"/>
          <w:szCs w:val="24"/>
          <w:lang w:val="en-US"/>
        </w:rPr>
        <w:t>(McLeod, 2025)</w:t>
      </w:r>
      <w:r w:rsidRPr="45930FD1" w:rsidR="59A6DD5E">
        <w:rPr>
          <w:rFonts w:ascii="Aptos" w:hAnsi="Aptos" w:eastAsia="Aptos" w:cs="Aptos" w:asciiTheme="minorAscii" w:hAnsiTheme="minorAscii" w:eastAsiaTheme="minorAscii" w:cstheme="minorAscii"/>
          <w:i w:val="1"/>
          <w:iCs w:val="1"/>
          <w:noProof w:val="0"/>
          <w:color w:val="auto"/>
          <w:sz w:val="24"/>
          <w:szCs w:val="24"/>
          <w:lang w:val="en-US"/>
        </w:rPr>
        <w:t xml:space="preserve"> </w:t>
      </w:r>
    </w:p>
    <w:p w:rsidR="5C0D09B4" w:rsidP="45930FD1" w:rsidRDefault="5C0D09B4" w14:paraId="509A32F6" w14:textId="5175960D">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5C0D09B4">
        <w:rPr>
          <w:rFonts w:ascii="Aptos" w:hAnsi="Aptos" w:eastAsia="Aptos" w:cs="Aptos" w:asciiTheme="minorAscii" w:hAnsiTheme="minorAscii" w:eastAsiaTheme="minorAscii" w:cstheme="minorAscii"/>
          <w:i w:val="0"/>
          <w:iCs w:val="0"/>
          <w:noProof w:val="0"/>
          <w:color w:val="auto"/>
          <w:sz w:val="24"/>
          <w:szCs w:val="24"/>
          <w:lang w:val="en-US"/>
        </w:rPr>
        <w:t>A rights-based approach in education is often explained through three main parts.</w:t>
      </w:r>
      <w:r w:rsidRPr="45930FD1" w:rsidR="5C0D09B4">
        <w:rPr>
          <w:rFonts w:ascii="Aptos" w:hAnsi="Aptos" w:eastAsia="Aptos" w:cs="Aptos" w:asciiTheme="minorAscii" w:hAnsiTheme="minorAscii" w:eastAsiaTheme="minorAscii" w:cstheme="minorAscii"/>
          <w:i w:val="0"/>
          <w:iCs w:val="0"/>
          <w:noProof w:val="0"/>
          <w:color w:val="auto"/>
          <w:sz w:val="24"/>
          <w:szCs w:val="24"/>
          <w:lang w:val="en-US"/>
        </w:rPr>
        <w:t xml:space="preserve"> They are provision, protection, and participation.</w:t>
      </w:r>
      <w:r w:rsidRPr="45930FD1" w:rsidR="69C2D365">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69C2D365">
        <w:rPr>
          <w:rFonts w:ascii="Aptos" w:hAnsi="Aptos" w:eastAsia="Aptos" w:cs="Aptos" w:asciiTheme="minorAscii" w:hAnsiTheme="minorAscii" w:eastAsiaTheme="minorAscii" w:cstheme="minorAscii"/>
          <w:i w:val="0"/>
          <w:iCs w:val="0"/>
          <w:noProof w:val="0"/>
          <w:color w:val="auto"/>
          <w:sz w:val="24"/>
          <w:szCs w:val="24"/>
          <w:lang w:val="en-US"/>
        </w:rPr>
        <w:t xml:space="preserve">Provision means making </w:t>
      </w:r>
      <w:r w:rsidRPr="45930FD1" w:rsidR="39012E6E">
        <w:rPr>
          <w:rFonts w:ascii="Aptos" w:hAnsi="Aptos" w:eastAsia="Aptos" w:cs="Aptos" w:asciiTheme="minorAscii" w:hAnsiTheme="minorAscii" w:eastAsiaTheme="minorAscii" w:cstheme="minorAscii"/>
          <w:i w:val="0"/>
          <w:iCs w:val="0"/>
          <w:noProof w:val="0"/>
          <w:color w:val="auto"/>
          <w:sz w:val="24"/>
          <w:szCs w:val="24"/>
          <w:lang w:val="en-US"/>
        </w:rPr>
        <w:t>sure children have access to education and the resources they need.</w:t>
      </w:r>
      <w:r w:rsidRPr="45930FD1" w:rsidR="39012E6E">
        <w:rPr>
          <w:rFonts w:ascii="Aptos" w:hAnsi="Aptos" w:eastAsia="Aptos" w:cs="Aptos" w:asciiTheme="minorAscii" w:hAnsiTheme="minorAscii" w:eastAsiaTheme="minorAscii" w:cstheme="minorAscii"/>
          <w:i w:val="0"/>
          <w:iCs w:val="0"/>
          <w:noProof w:val="0"/>
          <w:color w:val="auto"/>
          <w:sz w:val="24"/>
          <w:szCs w:val="24"/>
          <w:lang w:val="en-US"/>
        </w:rPr>
        <w:t xml:space="preserve"> Protection means keeping children safe from harm, </w:t>
      </w:r>
      <w:r w:rsidRPr="45930FD1" w:rsidR="505EF0CE">
        <w:rPr>
          <w:rFonts w:ascii="Aptos" w:hAnsi="Aptos" w:eastAsia="Aptos" w:cs="Aptos" w:asciiTheme="minorAscii" w:hAnsiTheme="minorAscii" w:eastAsiaTheme="minorAscii" w:cstheme="minorAscii"/>
          <w:i w:val="0"/>
          <w:iCs w:val="0"/>
          <w:noProof w:val="0"/>
          <w:color w:val="auto"/>
          <w:sz w:val="24"/>
          <w:szCs w:val="24"/>
          <w:lang w:val="en-US"/>
        </w:rPr>
        <w:t>bullying,</w:t>
      </w:r>
      <w:r w:rsidRPr="45930FD1" w:rsidR="39012E6E">
        <w:rPr>
          <w:rFonts w:ascii="Aptos" w:hAnsi="Aptos" w:eastAsia="Aptos" w:cs="Aptos" w:asciiTheme="minorAscii" w:hAnsiTheme="minorAscii" w:eastAsiaTheme="minorAscii" w:cstheme="minorAscii"/>
          <w:i w:val="0"/>
          <w:iCs w:val="0"/>
          <w:noProof w:val="0"/>
          <w:color w:val="auto"/>
          <w:sz w:val="24"/>
          <w:szCs w:val="24"/>
          <w:lang w:val="en-US"/>
        </w:rPr>
        <w:t xml:space="preserve"> and unfair treatment. </w:t>
      </w:r>
      <w:r w:rsidRPr="45930FD1" w:rsidR="39012E6E">
        <w:rPr>
          <w:rFonts w:ascii="Aptos" w:hAnsi="Aptos" w:eastAsia="Aptos" w:cs="Aptos" w:asciiTheme="minorAscii" w:hAnsiTheme="minorAscii" w:eastAsiaTheme="minorAscii" w:cstheme="minorAscii"/>
          <w:i w:val="0"/>
          <w:iCs w:val="0"/>
          <w:noProof w:val="0"/>
          <w:color w:val="auto"/>
          <w:sz w:val="24"/>
          <w:szCs w:val="24"/>
          <w:lang w:val="en-US"/>
        </w:rPr>
        <w:t>Participation means giving children the chance to share th</w:t>
      </w:r>
      <w:r w:rsidRPr="45930FD1" w:rsidR="5D2990D3">
        <w:rPr>
          <w:rFonts w:ascii="Aptos" w:hAnsi="Aptos" w:eastAsia="Aptos" w:cs="Aptos" w:asciiTheme="minorAscii" w:hAnsiTheme="minorAscii" w:eastAsiaTheme="minorAscii" w:cstheme="minorAscii"/>
          <w:i w:val="0"/>
          <w:iCs w:val="0"/>
          <w:noProof w:val="0"/>
          <w:color w:val="auto"/>
          <w:sz w:val="24"/>
          <w:szCs w:val="24"/>
          <w:lang w:val="en-US"/>
        </w:rPr>
        <w:t xml:space="preserve">eir opinions </w:t>
      </w:r>
      <w:r w:rsidRPr="45930FD1" w:rsidR="51E56F25">
        <w:rPr>
          <w:rFonts w:ascii="Aptos" w:hAnsi="Aptos" w:eastAsia="Aptos" w:cs="Aptos" w:asciiTheme="minorAscii" w:hAnsiTheme="minorAscii" w:eastAsiaTheme="minorAscii" w:cstheme="minorAscii"/>
          <w:i w:val="0"/>
          <w:iCs w:val="0"/>
          <w:noProof w:val="0"/>
          <w:color w:val="auto"/>
          <w:sz w:val="24"/>
          <w:szCs w:val="24"/>
          <w:lang w:val="en-US"/>
        </w:rPr>
        <w:t>and be involved in decisions about their learning.</w:t>
      </w:r>
      <w:r w:rsidRPr="45930FD1" w:rsidR="51E56F25">
        <w:rPr>
          <w:rFonts w:ascii="Aptos" w:hAnsi="Aptos" w:eastAsia="Aptos" w:cs="Aptos" w:asciiTheme="minorAscii" w:hAnsiTheme="minorAscii" w:eastAsiaTheme="minorAscii" w:cstheme="minorAscii"/>
          <w:i w:val="0"/>
          <w:iCs w:val="0"/>
          <w:noProof w:val="0"/>
          <w:color w:val="auto"/>
          <w:sz w:val="24"/>
          <w:szCs w:val="24"/>
          <w:lang w:val="en-US"/>
        </w:rPr>
        <w:t xml:space="preserve"> These principles help create a fair and supportive learning environment for each child. </w:t>
      </w:r>
      <w:r w:rsidRPr="45930FD1" w:rsidR="51E56F25">
        <w:rPr>
          <w:rFonts w:ascii="Aptos" w:hAnsi="Aptos" w:eastAsia="Aptos" w:cs="Aptos" w:asciiTheme="minorAscii" w:hAnsiTheme="minorAscii" w:eastAsiaTheme="minorAscii" w:cstheme="minorAscii"/>
          <w:i w:val="1"/>
          <w:iCs w:val="1"/>
          <w:noProof w:val="0"/>
          <w:color w:val="auto"/>
          <w:sz w:val="24"/>
          <w:szCs w:val="24"/>
          <w:lang w:val="en-US"/>
        </w:rPr>
        <w:t>(Bardy, 2019)</w:t>
      </w:r>
    </w:p>
    <w:p w:rsidR="51E56F25" w:rsidP="45930FD1" w:rsidRDefault="51E56F25" w14:paraId="604CF71E" w14:textId="440D5C30">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0"/>
          <w:iCs w:val="0"/>
          <w:noProof w:val="0"/>
          <w:color w:val="auto"/>
          <w:sz w:val="24"/>
          <w:szCs w:val="24"/>
          <w:lang w:val="en-US"/>
        </w:rPr>
      </w:pPr>
      <w:r w:rsidRPr="45930FD1" w:rsidR="51E56F25">
        <w:rPr>
          <w:rFonts w:ascii="Aptos" w:hAnsi="Aptos" w:eastAsia="Aptos" w:cs="Aptos" w:asciiTheme="minorAscii" w:hAnsiTheme="minorAscii" w:eastAsiaTheme="minorAscii" w:cstheme="minorAscii"/>
          <w:i w:val="0"/>
          <w:iCs w:val="0"/>
          <w:noProof w:val="0"/>
          <w:color w:val="auto"/>
          <w:sz w:val="24"/>
          <w:szCs w:val="24"/>
          <w:lang w:val="en-US"/>
        </w:rPr>
        <w:t xml:space="preserve">These theories show that children should be seen as active participants in education, not passive learners. This means classrooms should encourage discussion, group </w:t>
      </w:r>
      <w:r w:rsidRPr="45930FD1" w:rsidR="792D5487">
        <w:rPr>
          <w:rFonts w:ascii="Aptos" w:hAnsi="Aptos" w:eastAsia="Aptos" w:cs="Aptos" w:asciiTheme="minorAscii" w:hAnsiTheme="minorAscii" w:eastAsiaTheme="minorAscii" w:cstheme="minorAscii"/>
          <w:i w:val="0"/>
          <w:iCs w:val="0"/>
          <w:noProof w:val="0"/>
          <w:color w:val="auto"/>
          <w:sz w:val="24"/>
          <w:szCs w:val="24"/>
          <w:lang w:val="en-US"/>
        </w:rPr>
        <w:t>work,</w:t>
      </w:r>
      <w:r w:rsidRPr="45930FD1" w:rsidR="51E56F25">
        <w:rPr>
          <w:rFonts w:ascii="Aptos" w:hAnsi="Aptos" w:eastAsia="Aptos" w:cs="Aptos" w:asciiTheme="minorAscii" w:hAnsiTheme="minorAscii" w:eastAsiaTheme="minorAscii" w:cstheme="minorAscii"/>
          <w:i w:val="0"/>
          <w:iCs w:val="0"/>
          <w:noProof w:val="0"/>
          <w:color w:val="auto"/>
          <w:sz w:val="24"/>
          <w:szCs w:val="24"/>
          <w:lang w:val="en-US"/>
        </w:rPr>
        <w:t xml:space="preserve"> and pupil involvement. </w:t>
      </w:r>
      <w:r w:rsidRPr="45930FD1" w:rsidR="51E56F25">
        <w:rPr>
          <w:rFonts w:ascii="Aptos" w:hAnsi="Aptos" w:eastAsia="Aptos" w:cs="Aptos" w:asciiTheme="minorAscii" w:hAnsiTheme="minorAscii" w:eastAsiaTheme="minorAscii" w:cstheme="minorAscii"/>
          <w:i w:val="0"/>
          <w:iCs w:val="0"/>
          <w:noProof w:val="0"/>
          <w:color w:val="auto"/>
          <w:sz w:val="24"/>
          <w:szCs w:val="24"/>
          <w:lang w:val="en-US"/>
        </w:rPr>
        <w:t>When children feel listened to and included, they are often more con</w:t>
      </w:r>
      <w:r w:rsidRPr="45930FD1" w:rsidR="502C279B">
        <w:rPr>
          <w:rFonts w:ascii="Aptos" w:hAnsi="Aptos" w:eastAsia="Aptos" w:cs="Aptos" w:asciiTheme="minorAscii" w:hAnsiTheme="minorAscii" w:eastAsiaTheme="minorAscii" w:cstheme="minorAscii"/>
          <w:i w:val="0"/>
          <w:iCs w:val="0"/>
          <w:noProof w:val="0"/>
          <w:color w:val="auto"/>
          <w:sz w:val="24"/>
          <w:szCs w:val="24"/>
          <w:lang w:val="en-US"/>
        </w:rPr>
        <w:t xml:space="preserve">fident and engaged in their </w:t>
      </w:r>
      <w:r w:rsidRPr="45930FD1" w:rsidR="1BE36B41">
        <w:rPr>
          <w:rFonts w:ascii="Aptos" w:hAnsi="Aptos" w:eastAsia="Aptos" w:cs="Aptos" w:asciiTheme="minorAscii" w:hAnsiTheme="minorAscii" w:eastAsiaTheme="minorAscii" w:cstheme="minorAscii"/>
          <w:i w:val="0"/>
          <w:iCs w:val="0"/>
          <w:noProof w:val="0"/>
          <w:color w:val="auto"/>
          <w:sz w:val="24"/>
          <w:szCs w:val="24"/>
          <w:lang w:val="en-US"/>
        </w:rPr>
        <w:t>learning</w:t>
      </w:r>
      <w:r w:rsidRPr="45930FD1" w:rsidR="502C279B">
        <w:rPr>
          <w:rFonts w:ascii="Aptos" w:hAnsi="Aptos" w:eastAsia="Aptos" w:cs="Aptos" w:asciiTheme="minorAscii" w:hAnsiTheme="minorAscii" w:eastAsiaTheme="minorAscii" w:cstheme="minorAscii"/>
          <w:i w:val="0"/>
          <w:iCs w:val="0"/>
          <w:noProof w:val="0"/>
          <w:color w:val="auto"/>
          <w:sz w:val="24"/>
          <w:szCs w:val="24"/>
          <w:lang w:val="en-US"/>
        </w:rPr>
        <w:t>.</w:t>
      </w:r>
    </w:p>
    <w:p w:rsidR="2D1C6651" w:rsidP="45930FD1" w:rsidRDefault="2D1C6651" w14:paraId="1D3EC201" w14:textId="4516FF95">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2D1C6651">
        <w:rPr>
          <w:rFonts w:ascii="Aptos" w:hAnsi="Aptos" w:eastAsia="Aptos" w:cs="Aptos" w:asciiTheme="minorAscii" w:hAnsiTheme="minorAscii" w:eastAsiaTheme="minorAscii" w:cstheme="minorAscii"/>
          <w:i w:val="0"/>
          <w:iCs w:val="0"/>
          <w:noProof w:val="0"/>
          <w:color w:val="auto"/>
          <w:sz w:val="24"/>
          <w:szCs w:val="24"/>
          <w:lang w:val="en-US"/>
        </w:rPr>
        <w:t xml:space="preserve">However, there are some </w:t>
      </w:r>
      <w:r w:rsidRPr="45930FD1" w:rsidR="7AA653D6">
        <w:rPr>
          <w:rFonts w:ascii="Aptos" w:hAnsi="Aptos" w:eastAsia="Aptos" w:cs="Aptos" w:asciiTheme="minorAscii" w:hAnsiTheme="minorAscii" w:eastAsiaTheme="minorAscii" w:cstheme="minorAscii"/>
          <w:i w:val="0"/>
          <w:iCs w:val="0"/>
          <w:noProof w:val="0"/>
          <w:color w:val="auto"/>
          <w:sz w:val="24"/>
          <w:szCs w:val="24"/>
          <w:lang w:val="en-US"/>
        </w:rPr>
        <w:t>challenges</w:t>
      </w:r>
      <w:r w:rsidRPr="45930FD1" w:rsidR="2D1C6651">
        <w:rPr>
          <w:rFonts w:ascii="Aptos" w:hAnsi="Aptos" w:eastAsia="Aptos" w:cs="Aptos" w:asciiTheme="minorAscii" w:hAnsiTheme="minorAscii" w:eastAsiaTheme="minorAscii" w:cstheme="minorAscii"/>
          <w:i w:val="0"/>
          <w:iCs w:val="0"/>
          <w:noProof w:val="0"/>
          <w:color w:val="auto"/>
          <w:sz w:val="24"/>
          <w:szCs w:val="24"/>
          <w:lang w:val="en-US"/>
        </w:rPr>
        <w:t xml:space="preserve"> when applying these ideas in educational settings. Schools often have strict curriculums and time pressures which can make it harder to give children full participation. Some children m</w:t>
      </w:r>
      <w:r w:rsidRPr="45930FD1" w:rsidR="2D1C6651">
        <w:rPr>
          <w:rFonts w:ascii="Aptos" w:hAnsi="Aptos" w:eastAsia="Aptos" w:cs="Aptos" w:asciiTheme="minorAscii" w:hAnsiTheme="minorAscii" w:eastAsiaTheme="minorAscii" w:cstheme="minorAscii"/>
          <w:i w:val="0"/>
          <w:iCs w:val="0"/>
          <w:noProof w:val="0"/>
          <w:color w:val="auto"/>
          <w:sz w:val="24"/>
          <w:szCs w:val="24"/>
          <w:lang w:val="en-US"/>
        </w:rPr>
        <w:t xml:space="preserve">ay also </w:t>
      </w:r>
      <w:r w:rsidRPr="45930FD1" w:rsidR="2D1C6651">
        <w:rPr>
          <w:rFonts w:ascii="Aptos" w:hAnsi="Aptos" w:eastAsia="Aptos" w:cs="Aptos" w:asciiTheme="minorAscii" w:hAnsiTheme="minorAscii" w:eastAsiaTheme="minorAscii" w:cstheme="minorAscii"/>
          <w:i w:val="0"/>
          <w:iCs w:val="0"/>
          <w:noProof w:val="0"/>
          <w:color w:val="auto"/>
          <w:sz w:val="24"/>
          <w:szCs w:val="24"/>
          <w:lang w:val="en-US"/>
        </w:rPr>
        <w:t>s</w:t>
      </w:r>
      <w:r w:rsidRPr="45930FD1" w:rsidR="2D1C6651">
        <w:rPr>
          <w:rFonts w:ascii="Aptos" w:hAnsi="Aptos" w:eastAsia="Aptos" w:cs="Aptos" w:asciiTheme="minorAscii" w:hAnsiTheme="minorAscii" w:eastAsiaTheme="minorAscii" w:cstheme="minorAscii"/>
          <w:i w:val="0"/>
          <w:iCs w:val="0"/>
          <w:noProof w:val="0"/>
          <w:color w:val="auto"/>
          <w:sz w:val="24"/>
          <w:szCs w:val="24"/>
          <w:lang w:val="en-US"/>
        </w:rPr>
        <w:t>truggle</w:t>
      </w:r>
      <w:r w:rsidRPr="45930FD1" w:rsidR="2D1C6651">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2D1C6651">
        <w:rPr>
          <w:rFonts w:ascii="Aptos" w:hAnsi="Aptos" w:eastAsia="Aptos" w:cs="Aptos" w:asciiTheme="minorAscii" w:hAnsiTheme="minorAscii" w:eastAsiaTheme="minorAscii" w:cstheme="minorAscii"/>
          <w:i w:val="0"/>
          <w:iCs w:val="0"/>
          <w:noProof w:val="0"/>
          <w:color w:val="auto"/>
          <w:sz w:val="24"/>
          <w:szCs w:val="24"/>
          <w:lang w:val="en-US"/>
        </w:rPr>
        <w:t xml:space="preserve">to express their views, </w:t>
      </w:r>
      <w:r w:rsidRPr="45930FD1" w:rsidR="6071CFE4">
        <w:rPr>
          <w:rFonts w:ascii="Aptos" w:hAnsi="Aptos" w:eastAsia="Aptos" w:cs="Aptos" w:asciiTheme="minorAscii" w:hAnsiTheme="minorAscii" w:eastAsiaTheme="minorAscii" w:cstheme="minorAscii"/>
          <w:i w:val="0"/>
          <w:iCs w:val="0"/>
          <w:noProof w:val="0"/>
          <w:color w:val="auto"/>
          <w:sz w:val="24"/>
          <w:szCs w:val="24"/>
          <w:lang w:val="en-US"/>
        </w:rPr>
        <w:t>especially</w:t>
      </w:r>
      <w:r w:rsidRPr="45930FD1" w:rsidR="2D1C6651">
        <w:rPr>
          <w:rFonts w:ascii="Aptos" w:hAnsi="Aptos" w:eastAsia="Aptos" w:cs="Aptos" w:asciiTheme="minorAscii" w:hAnsiTheme="minorAscii" w:eastAsiaTheme="minorAscii" w:cstheme="minorAscii"/>
          <w:i w:val="0"/>
          <w:iCs w:val="0"/>
          <w:noProof w:val="0"/>
          <w:color w:val="auto"/>
          <w:sz w:val="24"/>
          <w:szCs w:val="24"/>
          <w:lang w:val="en-US"/>
        </w:rPr>
        <w:t xml:space="preserve"> if they lack </w:t>
      </w:r>
      <w:r w:rsidRPr="45930FD1" w:rsidR="47343809">
        <w:rPr>
          <w:rFonts w:ascii="Aptos" w:hAnsi="Aptos" w:eastAsia="Aptos" w:cs="Aptos" w:asciiTheme="minorAscii" w:hAnsiTheme="minorAscii" w:eastAsiaTheme="minorAscii" w:cstheme="minorAscii"/>
          <w:i w:val="0"/>
          <w:iCs w:val="0"/>
          <w:noProof w:val="0"/>
          <w:color w:val="auto"/>
          <w:sz w:val="24"/>
          <w:szCs w:val="24"/>
          <w:lang w:val="en-US"/>
        </w:rPr>
        <w:t>confidence</w:t>
      </w:r>
      <w:r w:rsidRPr="45930FD1" w:rsidR="42B79397">
        <w:rPr>
          <w:rFonts w:ascii="Aptos" w:hAnsi="Aptos" w:eastAsia="Aptos" w:cs="Aptos" w:asciiTheme="minorAscii" w:hAnsiTheme="minorAscii" w:eastAsiaTheme="minorAscii" w:cstheme="minorAscii"/>
          <w:i w:val="0"/>
          <w:iCs w:val="0"/>
          <w:noProof w:val="0"/>
          <w:color w:val="auto"/>
          <w:sz w:val="24"/>
          <w:szCs w:val="24"/>
          <w:lang w:val="en-US"/>
        </w:rPr>
        <w:t xml:space="preserve"> or have </w:t>
      </w:r>
      <w:r w:rsidRPr="45930FD1" w:rsidR="42B79397">
        <w:rPr>
          <w:rFonts w:ascii="Aptos" w:hAnsi="Aptos" w:eastAsia="Aptos" w:cs="Aptos" w:asciiTheme="minorAscii" w:hAnsiTheme="minorAscii" w:eastAsiaTheme="minorAscii" w:cstheme="minorAscii"/>
          <w:i w:val="0"/>
          <w:iCs w:val="0"/>
          <w:noProof w:val="0"/>
          <w:color w:val="auto"/>
          <w:sz w:val="24"/>
          <w:szCs w:val="24"/>
          <w:lang w:val="en-US"/>
        </w:rPr>
        <w:t>a</w:t>
      </w:r>
      <w:r w:rsidRPr="45930FD1" w:rsidR="42B79397">
        <w:rPr>
          <w:rFonts w:ascii="Aptos" w:hAnsi="Aptos" w:eastAsia="Aptos" w:cs="Aptos" w:asciiTheme="minorAscii" w:hAnsiTheme="minorAscii" w:eastAsiaTheme="minorAscii" w:cstheme="minorAscii"/>
          <w:i w:val="0"/>
          <w:iCs w:val="0"/>
          <w:noProof w:val="0"/>
          <w:color w:val="auto"/>
          <w:sz w:val="24"/>
          <w:szCs w:val="24"/>
          <w:lang w:val="en-US"/>
        </w:rPr>
        <w:t>dditional</w:t>
      </w:r>
      <w:r w:rsidRPr="45930FD1" w:rsidR="42B79397">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42B79397">
        <w:rPr>
          <w:rFonts w:ascii="Aptos" w:hAnsi="Aptos" w:eastAsia="Aptos" w:cs="Aptos" w:asciiTheme="minorAscii" w:hAnsiTheme="minorAscii" w:eastAsiaTheme="minorAscii" w:cstheme="minorAscii"/>
          <w:i w:val="0"/>
          <w:iCs w:val="0"/>
          <w:noProof w:val="0"/>
          <w:color w:val="auto"/>
          <w:sz w:val="24"/>
          <w:szCs w:val="24"/>
          <w:lang w:val="en-US"/>
        </w:rPr>
        <w:t xml:space="preserve">needs. In some cases, children may be asked for their opinions, but they are not always taken seriously, which can make </w:t>
      </w:r>
      <w:r w:rsidRPr="45930FD1" w:rsidR="1EAE22F3">
        <w:rPr>
          <w:rFonts w:ascii="Aptos" w:hAnsi="Aptos" w:eastAsia="Aptos" w:cs="Aptos" w:asciiTheme="minorAscii" w:hAnsiTheme="minorAscii" w:eastAsiaTheme="minorAscii" w:cstheme="minorAscii"/>
          <w:i w:val="0"/>
          <w:iCs w:val="0"/>
          <w:noProof w:val="0"/>
          <w:color w:val="auto"/>
          <w:sz w:val="24"/>
          <w:szCs w:val="24"/>
          <w:lang w:val="en-US"/>
        </w:rPr>
        <w:t>participation</w:t>
      </w:r>
      <w:r w:rsidRPr="45930FD1" w:rsidR="42B79397">
        <w:rPr>
          <w:rFonts w:ascii="Aptos" w:hAnsi="Aptos" w:eastAsia="Aptos" w:cs="Aptos" w:asciiTheme="minorAscii" w:hAnsiTheme="minorAscii" w:eastAsiaTheme="minorAscii" w:cstheme="minorAscii"/>
          <w:i w:val="0"/>
          <w:iCs w:val="0"/>
          <w:noProof w:val="0"/>
          <w:color w:val="auto"/>
          <w:sz w:val="24"/>
          <w:szCs w:val="24"/>
          <w:lang w:val="en-US"/>
        </w:rPr>
        <w:t xml:space="preserve"> feel </w:t>
      </w:r>
      <w:r w:rsidRPr="45930FD1" w:rsidR="0586D099">
        <w:rPr>
          <w:rFonts w:ascii="Aptos" w:hAnsi="Aptos" w:eastAsia="Aptos" w:cs="Aptos" w:asciiTheme="minorAscii" w:hAnsiTheme="minorAscii" w:eastAsiaTheme="minorAscii" w:cstheme="minorAscii"/>
          <w:i w:val="0"/>
          <w:iCs w:val="0"/>
          <w:noProof w:val="0"/>
          <w:color w:val="auto"/>
          <w:sz w:val="24"/>
          <w:szCs w:val="24"/>
          <w:lang w:val="en-US"/>
        </w:rPr>
        <w:t>meaningless</w:t>
      </w:r>
      <w:r w:rsidRPr="45930FD1" w:rsidR="42B79397">
        <w:rPr>
          <w:rFonts w:ascii="Aptos" w:hAnsi="Aptos" w:eastAsia="Aptos" w:cs="Aptos" w:asciiTheme="minorAscii" w:hAnsiTheme="minorAscii" w:eastAsiaTheme="minorAscii" w:cstheme="minorAscii"/>
          <w:i w:val="0"/>
          <w:iCs w:val="0"/>
          <w:noProof w:val="0"/>
          <w:color w:val="auto"/>
          <w:sz w:val="24"/>
          <w:szCs w:val="24"/>
          <w:lang w:val="en-US"/>
        </w:rPr>
        <w:t>.</w:t>
      </w:r>
      <w:r w:rsidRPr="45930FD1" w:rsidR="12B96E34">
        <w:rPr>
          <w:rFonts w:ascii="Aptos" w:hAnsi="Aptos" w:eastAsia="Aptos" w:cs="Aptos" w:asciiTheme="minorAscii" w:hAnsiTheme="minorAscii" w:eastAsiaTheme="minorAscii" w:cstheme="minorAscii"/>
          <w:i w:val="1"/>
          <w:iCs w:val="1"/>
          <w:noProof w:val="0"/>
          <w:color w:val="auto"/>
          <w:sz w:val="24"/>
          <w:szCs w:val="24"/>
          <w:lang w:val="en-US"/>
        </w:rPr>
        <w:t xml:space="preserve"> (Lansdown and Vaghri, 2022)</w:t>
      </w:r>
    </w:p>
    <w:p w:rsidR="5F016BC4" w:rsidP="45930FD1" w:rsidRDefault="5F016BC4" w14:paraId="43EC8300" w14:textId="2B49F20B">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5F016BC4">
        <w:rPr>
          <w:rFonts w:ascii="Aptos" w:hAnsi="Aptos" w:eastAsia="Aptos" w:cs="Aptos" w:asciiTheme="minorAscii" w:hAnsiTheme="minorAscii" w:eastAsiaTheme="minorAscii" w:cstheme="minorAscii"/>
          <w:i w:val="0"/>
          <w:iCs w:val="0"/>
          <w:noProof w:val="0"/>
          <w:color w:val="auto"/>
          <w:sz w:val="24"/>
          <w:szCs w:val="24"/>
          <w:lang w:val="en-US"/>
        </w:rPr>
        <w:t xml:space="preserve">The legal and policy context is </w:t>
      </w:r>
      <w:r w:rsidRPr="45930FD1" w:rsidR="5F016BC4">
        <w:rPr>
          <w:rFonts w:ascii="Aptos" w:hAnsi="Aptos" w:eastAsia="Aptos" w:cs="Aptos" w:asciiTheme="minorAscii" w:hAnsiTheme="minorAscii" w:eastAsiaTheme="minorAscii" w:cstheme="minorAscii"/>
          <w:i w:val="0"/>
          <w:iCs w:val="0"/>
          <w:noProof w:val="0"/>
          <w:color w:val="auto"/>
          <w:sz w:val="24"/>
          <w:szCs w:val="24"/>
          <w:lang w:val="en-US"/>
        </w:rPr>
        <w:t>very important</w:t>
      </w:r>
      <w:r w:rsidRPr="45930FD1" w:rsidR="5F016BC4">
        <w:rPr>
          <w:rFonts w:ascii="Aptos" w:hAnsi="Aptos" w:eastAsia="Aptos" w:cs="Aptos" w:asciiTheme="minorAscii" w:hAnsiTheme="minorAscii" w:eastAsiaTheme="minorAscii" w:cstheme="minorAscii"/>
          <w:i w:val="0"/>
          <w:iCs w:val="0"/>
          <w:noProof w:val="0"/>
          <w:color w:val="auto"/>
          <w:sz w:val="24"/>
          <w:szCs w:val="24"/>
          <w:lang w:val="en-US"/>
        </w:rPr>
        <w:t xml:space="preserve"> in ensuring that a rights-based approach is included within education in Wales. The most important framework used is the U</w:t>
      </w:r>
      <w:r w:rsidRPr="45930FD1" w:rsidR="7C266DA5">
        <w:rPr>
          <w:rFonts w:ascii="Aptos" w:hAnsi="Aptos" w:eastAsia="Aptos" w:cs="Aptos" w:asciiTheme="minorAscii" w:hAnsiTheme="minorAscii" w:eastAsiaTheme="minorAscii" w:cstheme="minorAscii"/>
          <w:i w:val="0"/>
          <w:iCs w:val="0"/>
          <w:noProof w:val="0"/>
          <w:color w:val="auto"/>
          <w:sz w:val="24"/>
          <w:szCs w:val="24"/>
          <w:lang w:val="en-US"/>
        </w:rPr>
        <w:t>nited Nations Convention on the Rights of the Child</w:t>
      </w:r>
      <w:r w:rsidRPr="45930FD1" w:rsidR="5F016BC4">
        <w:rPr>
          <w:rFonts w:ascii="Aptos" w:hAnsi="Aptos" w:eastAsia="Aptos" w:cs="Aptos" w:asciiTheme="minorAscii" w:hAnsiTheme="minorAscii" w:eastAsiaTheme="minorAscii" w:cstheme="minorAscii"/>
          <w:i w:val="0"/>
          <w:iCs w:val="0"/>
          <w:noProof w:val="0"/>
          <w:color w:val="auto"/>
          <w:sz w:val="24"/>
          <w:szCs w:val="24"/>
          <w:lang w:val="en-US"/>
        </w:rPr>
        <w:t>.</w:t>
      </w:r>
      <w:r w:rsidRPr="45930FD1" w:rsidR="730AD2B1">
        <w:rPr>
          <w:rFonts w:ascii="Aptos" w:hAnsi="Aptos" w:eastAsia="Aptos" w:cs="Aptos" w:asciiTheme="minorAscii" w:hAnsiTheme="minorAscii" w:eastAsiaTheme="minorAscii" w:cstheme="minorAscii"/>
          <w:i w:val="0"/>
          <w:iCs w:val="0"/>
          <w:noProof w:val="0"/>
          <w:color w:val="auto"/>
          <w:sz w:val="24"/>
          <w:szCs w:val="24"/>
          <w:lang w:val="en-US"/>
        </w:rPr>
        <w:t xml:space="preserve"> This worldwide agreement outlines the rights that all children are entitled to and is a key foundation for education systems. Each of the 54 articles outlines a different right a child has. </w:t>
      </w:r>
      <w:r w:rsidRPr="45930FD1" w:rsidR="4406A5B9">
        <w:rPr>
          <w:rFonts w:ascii="Aptos" w:hAnsi="Aptos" w:eastAsia="Aptos" w:cs="Aptos" w:asciiTheme="minorAscii" w:hAnsiTheme="minorAscii" w:eastAsiaTheme="minorAscii" w:cstheme="minorAscii"/>
          <w:i w:val="1"/>
          <w:iCs w:val="1"/>
          <w:noProof w:val="0"/>
          <w:color w:val="auto"/>
          <w:sz w:val="24"/>
          <w:szCs w:val="24"/>
          <w:lang w:val="en-US"/>
        </w:rPr>
        <w:t>(UNICEF</w:t>
      </w:r>
      <w:r w:rsidRPr="45930FD1" w:rsidR="4406A5B9">
        <w:rPr>
          <w:rFonts w:ascii="Aptos" w:hAnsi="Aptos" w:eastAsia="Aptos" w:cs="Aptos" w:asciiTheme="minorAscii" w:hAnsiTheme="minorAscii" w:eastAsiaTheme="minorAscii" w:cstheme="minorAscii"/>
          <w:i w:val="1"/>
          <w:iCs w:val="1"/>
          <w:noProof w:val="0"/>
          <w:color w:val="auto"/>
          <w:sz w:val="24"/>
          <w:szCs w:val="24"/>
          <w:lang w:val="en-US"/>
        </w:rPr>
        <w:t>, 2016</w:t>
      </w:r>
      <w:r w:rsidRPr="45930FD1" w:rsidR="6728052D">
        <w:rPr>
          <w:rFonts w:ascii="Aptos" w:hAnsi="Aptos" w:eastAsia="Aptos" w:cs="Aptos" w:asciiTheme="minorAscii" w:hAnsiTheme="minorAscii" w:eastAsiaTheme="minorAscii" w:cstheme="minorAscii"/>
          <w:i w:val="1"/>
          <w:iCs w:val="1"/>
          <w:noProof w:val="0"/>
          <w:color w:val="auto"/>
          <w:sz w:val="24"/>
          <w:szCs w:val="24"/>
          <w:lang w:val="en-US"/>
        </w:rPr>
        <w:t>a</w:t>
      </w:r>
      <w:r w:rsidRPr="45930FD1" w:rsidR="4406A5B9">
        <w:rPr>
          <w:rFonts w:ascii="Aptos" w:hAnsi="Aptos" w:eastAsia="Aptos" w:cs="Aptos" w:asciiTheme="minorAscii" w:hAnsiTheme="minorAscii" w:eastAsiaTheme="minorAscii" w:cstheme="minorAscii"/>
          <w:i w:val="1"/>
          <w:iCs w:val="1"/>
          <w:noProof w:val="0"/>
          <w:color w:val="auto"/>
          <w:sz w:val="24"/>
          <w:szCs w:val="24"/>
          <w:lang w:val="en-US"/>
        </w:rPr>
        <w:t>)</w:t>
      </w:r>
    </w:p>
    <w:p w:rsidR="2E6C2A55" w:rsidP="45930FD1" w:rsidRDefault="2E6C2A55" w14:paraId="1AD0E8D3" w14:textId="05A35D8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0"/>
          <w:iCs w:val="0"/>
          <w:noProof w:val="0"/>
          <w:color w:val="auto"/>
          <w:sz w:val="24"/>
          <w:szCs w:val="24"/>
          <w:lang w:val="en-US"/>
        </w:rPr>
      </w:pPr>
      <w:r w:rsidRPr="45930FD1" w:rsidR="2E6C2A55">
        <w:rPr>
          <w:rFonts w:ascii="Aptos" w:hAnsi="Aptos" w:eastAsia="Aptos" w:cs="Aptos" w:asciiTheme="minorAscii" w:hAnsiTheme="minorAscii" w:eastAsiaTheme="minorAscii" w:cstheme="minorAscii"/>
          <w:i w:val="0"/>
          <w:iCs w:val="0"/>
          <w:noProof w:val="0"/>
          <w:color w:val="auto"/>
          <w:sz w:val="24"/>
          <w:szCs w:val="24"/>
          <w:lang w:val="en-US"/>
        </w:rPr>
        <w:t>Article 12 of the UNCRC states “</w:t>
      </w:r>
      <w:r w:rsidRPr="45930FD1" w:rsidR="7E522905">
        <w:rPr>
          <w:rFonts w:ascii="Aptos" w:hAnsi="Aptos" w:eastAsia="Aptos" w:cs="Aptos" w:asciiTheme="minorAscii" w:hAnsiTheme="minorAscii" w:eastAsiaTheme="minorAscii" w:cstheme="minorAscii"/>
          <w:noProof w:val="0"/>
          <w:color w:val="auto"/>
          <w:sz w:val="24"/>
          <w:szCs w:val="24"/>
          <w:lang w:val="en-US"/>
        </w:rPr>
        <w:t xml:space="preserve">Every child has the right to express their views, feelings and wishes in all matters affecting them, and to have their views considered and taken seriously. This right </w:t>
      </w:r>
      <w:bookmarkStart w:name="_Int_479KRrIn" w:id="1640439668"/>
      <w:r w:rsidRPr="45930FD1" w:rsidR="7E522905">
        <w:rPr>
          <w:rFonts w:ascii="Aptos" w:hAnsi="Aptos" w:eastAsia="Aptos" w:cs="Aptos" w:asciiTheme="minorAscii" w:hAnsiTheme="minorAscii" w:eastAsiaTheme="minorAscii" w:cstheme="minorAscii"/>
          <w:noProof w:val="0"/>
          <w:color w:val="auto"/>
          <w:sz w:val="24"/>
          <w:szCs w:val="24"/>
          <w:lang w:val="en-US"/>
        </w:rPr>
        <w:t>applies at all times</w:t>
      </w:r>
      <w:bookmarkEnd w:id="1640439668"/>
      <w:r w:rsidRPr="45930FD1" w:rsidR="7E522905">
        <w:rPr>
          <w:rFonts w:ascii="Aptos" w:hAnsi="Aptos" w:eastAsia="Aptos" w:cs="Aptos" w:asciiTheme="minorAscii" w:hAnsiTheme="minorAscii" w:eastAsiaTheme="minorAscii" w:cstheme="minorAscii"/>
          <w:noProof w:val="0"/>
          <w:color w:val="auto"/>
          <w:sz w:val="24"/>
          <w:szCs w:val="24"/>
          <w:lang w:val="en-US"/>
        </w:rPr>
        <w:t xml:space="preserve">, for example during immigration proceedings, housing </w:t>
      </w:r>
      <w:r w:rsidRPr="45930FD1" w:rsidR="7E522905">
        <w:rPr>
          <w:rFonts w:ascii="Aptos" w:hAnsi="Aptos" w:eastAsia="Aptos" w:cs="Aptos" w:asciiTheme="minorAscii" w:hAnsiTheme="minorAscii" w:eastAsiaTheme="minorAscii" w:cstheme="minorAscii"/>
          <w:noProof w:val="0"/>
          <w:color w:val="auto"/>
          <w:sz w:val="24"/>
          <w:szCs w:val="24"/>
          <w:lang w:val="en-US"/>
        </w:rPr>
        <w:t>decisions</w:t>
      </w:r>
      <w:r w:rsidRPr="45930FD1" w:rsidR="7E522905">
        <w:rPr>
          <w:rFonts w:ascii="Aptos" w:hAnsi="Aptos" w:eastAsia="Aptos" w:cs="Aptos" w:asciiTheme="minorAscii" w:hAnsiTheme="minorAscii" w:eastAsiaTheme="minorAscii" w:cstheme="minorAscii"/>
          <w:noProof w:val="0"/>
          <w:color w:val="auto"/>
          <w:sz w:val="24"/>
          <w:szCs w:val="24"/>
          <w:lang w:val="en-US"/>
        </w:rPr>
        <w:t xml:space="preserve"> or the child’s day-to-day home life.</w:t>
      </w:r>
      <w:r w:rsidRPr="45930FD1" w:rsidR="2E6C2A55">
        <w:rPr>
          <w:rFonts w:ascii="Aptos" w:hAnsi="Aptos" w:eastAsia="Aptos" w:cs="Aptos" w:asciiTheme="minorAscii" w:hAnsiTheme="minorAscii" w:eastAsiaTheme="minorAscii" w:cstheme="minorAscii"/>
          <w:i w:val="0"/>
          <w:iCs w:val="0"/>
          <w:noProof w:val="0"/>
          <w:color w:val="auto"/>
          <w:sz w:val="24"/>
          <w:szCs w:val="24"/>
          <w:lang w:val="en-US"/>
        </w:rPr>
        <w:t>”</w:t>
      </w:r>
      <w:r w:rsidRPr="45930FD1" w:rsidR="1B6E0BDA">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34C94CAF">
        <w:rPr>
          <w:rFonts w:ascii="Aptos" w:hAnsi="Aptos" w:eastAsia="Aptos" w:cs="Aptos" w:asciiTheme="minorAscii" w:hAnsiTheme="minorAscii" w:eastAsiaTheme="minorAscii" w:cstheme="minorAscii"/>
          <w:i w:val="0"/>
          <w:iCs w:val="0"/>
          <w:noProof w:val="0"/>
          <w:color w:val="auto"/>
          <w:sz w:val="24"/>
          <w:szCs w:val="24"/>
          <w:lang w:val="en-US"/>
        </w:rPr>
        <w:t xml:space="preserve">This article is in place to ensure that children have a say on themselves and their education. They have the right to express how they feel without it being ignored. </w:t>
      </w:r>
    </w:p>
    <w:p w:rsidR="5617247E" w:rsidP="45930FD1" w:rsidRDefault="5617247E" w14:paraId="4B5E18F5" w14:textId="59966F8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5617247E">
        <w:rPr>
          <w:rFonts w:ascii="Aptos" w:hAnsi="Aptos" w:eastAsia="Aptos" w:cs="Aptos" w:asciiTheme="minorAscii" w:hAnsiTheme="minorAscii" w:eastAsiaTheme="minorAscii" w:cstheme="minorAscii"/>
          <w:i w:val="0"/>
          <w:iCs w:val="0"/>
          <w:noProof w:val="0"/>
          <w:color w:val="auto"/>
          <w:sz w:val="24"/>
          <w:szCs w:val="24"/>
          <w:lang w:val="en-US"/>
        </w:rPr>
        <w:t>Article 28 states “</w:t>
      </w:r>
      <w:r w:rsidRPr="45930FD1" w:rsidR="01CBBBC2">
        <w:rPr>
          <w:rFonts w:ascii="Aptos" w:hAnsi="Aptos" w:eastAsia="Aptos" w:cs="Aptos" w:asciiTheme="minorAscii" w:hAnsiTheme="minorAscii" w:eastAsiaTheme="minorAscii" w:cstheme="minorAscii"/>
          <w:i w:val="0"/>
          <w:iCs w:val="0"/>
          <w:noProof w:val="0"/>
          <w:color w:val="auto"/>
          <w:sz w:val="24"/>
          <w:szCs w:val="24"/>
          <w:lang w:val="en-US"/>
        </w:rPr>
        <w:t xml:space="preserve">Every child has the right to an education. Primary education must be </w:t>
      </w:r>
      <w:r w:rsidRPr="45930FD1" w:rsidR="626EFBA6">
        <w:rPr>
          <w:rFonts w:ascii="Aptos" w:hAnsi="Aptos" w:eastAsia="Aptos" w:cs="Aptos" w:asciiTheme="minorAscii" w:hAnsiTheme="minorAscii" w:eastAsiaTheme="minorAscii" w:cstheme="minorAscii"/>
          <w:i w:val="0"/>
          <w:iCs w:val="0"/>
          <w:noProof w:val="0"/>
          <w:color w:val="auto"/>
          <w:sz w:val="24"/>
          <w:szCs w:val="24"/>
          <w:lang w:val="en-US"/>
        </w:rPr>
        <w:t>free,</w:t>
      </w:r>
      <w:r w:rsidRPr="45930FD1" w:rsidR="01CBBBC2">
        <w:rPr>
          <w:rFonts w:ascii="Aptos" w:hAnsi="Aptos" w:eastAsia="Aptos" w:cs="Aptos" w:asciiTheme="minorAscii" w:hAnsiTheme="minorAscii" w:eastAsiaTheme="minorAscii" w:cstheme="minorAscii"/>
          <w:i w:val="0"/>
          <w:iCs w:val="0"/>
          <w:noProof w:val="0"/>
          <w:color w:val="auto"/>
          <w:sz w:val="24"/>
          <w:szCs w:val="24"/>
          <w:lang w:val="en-US"/>
        </w:rPr>
        <w:t xml:space="preserve"> and different forms of secondary education must be available to every child. Discipline in schools must respect children’s dignity and their rights. Richer countries </w:t>
      </w:r>
      <w:r w:rsidRPr="45930FD1" w:rsidR="01CBBBC2">
        <w:rPr>
          <w:rFonts w:ascii="Aptos" w:hAnsi="Aptos" w:eastAsia="Aptos" w:cs="Aptos" w:asciiTheme="minorAscii" w:hAnsiTheme="minorAscii" w:eastAsiaTheme="minorAscii" w:cstheme="minorAscii"/>
          <w:i w:val="0"/>
          <w:iCs w:val="0"/>
          <w:noProof w:val="0"/>
          <w:color w:val="auto"/>
          <w:sz w:val="24"/>
          <w:szCs w:val="24"/>
          <w:lang w:val="en-US"/>
        </w:rPr>
        <w:t>must help poorer countries achieve this.</w:t>
      </w:r>
      <w:r w:rsidRPr="45930FD1" w:rsidR="5617247E">
        <w:rPr>
          <w:rFonts w:ascii="Aptos" w:hAnsi="Aptos" w:eastAsia="Aptos" w:cs="Aptos" w:asciiTheme="minorAscii" w:hAnsiTheme="minorAscii" w:eastAsiaTheme="minorAscii" w:cstheme="minorAscii"/>
          <w:i w:val="0"/>
          <w:iCs w:val="0"/>
          <w:noProof w:val="0"/>
          <w:color w:val="auto"/>
          <w:sz w:val="24"/>
          <w:szCs w:val="24"/>
          <w:lang w:val="en-US"/>
        </w:rPr>
        <w:t>”</w:t>
      </w:r>
      <w:r w:rsidRPr="45930FD1" w:rsidR="10C4734F">
        <w:rPr>
          <w:rFonts w:ascii="Aptos" w:hAnsi="Aptos" w:eastAsia="Aptos" w:cs="Aptos" w:asciiTheme="minorAscii" w:hAnsiTheme="minorAscii" w:eastAsiaTheme="minorAscii" w:cstheme="minorAscii"/>
          <w:i w:val="0"/>
          <w:iCs w:val="0"/>
          <w:noProof w:val="0"/>
          <w:color w:val="auto"/>
          <w:sz w:val="24"/>
          <w:szCs w:val="24"/>
          <w:lang w:val="en-US"/>
        </w:rPr>
        <w:t xml:space="preserve"> This right makes sure that children have access to a free education, which is safe and inclusive. We can see this embedded into the education system in Wales as it is </w:t>
      </w:r>
      <w:r w:rsidRPr="45930FD1" w:rsidR="5D34E618">
        <w:rPr>
          <w:rFonts w:ascii="Aptos" w:hAnsi="Aptos" w:eastAsia="Aptos" w:cs="Aptos" w:asciiTheme="minorAscii" w:hAnsiTheme="minorAscii" w:eastAsiaTheme="minorAscii" w:cstheme="minorAscii"/>
          <w:i w:val="0"/>
          <w:iCs w:val="0"/>
          <w:noProof w:val="0"/>
          <w:color w:val="auto"/>
          <w:sz w:val="24"/>
          <w:szCs w:val="24"/>
          <w:lang w:val="en-US"/>
        </w:rPr>
        <w:t xml:space="preserve">compulsory </w:t>
      </w:r>
      <w:r w:rsidRPr="45930FD1" w:rsidR="10C4734F">
        <w:rPr>
          <w:rFonts w:ascii="Aptos" w:hAnsi="Aptos" w:eastAsia="Aptos" w:cs="Aptos" w:asciiTheme="minorAscii" w:hAnsiTheme="minorAscii" w:eastAsiaTheme="minorAscii" w:cstheme="minorAscii"/>
          <w:i w:val="0"/>
          <w:iCs w:val="0"/>
          <w:noProof w:val="0"/>
          <w:color w:val="auto"/>
          <w:sz w:val="24"/>
          <w:szCs w:val="24"/>
          <w:lang w:val="en-US"/>
        </w:rPr>
        <w:t>for children up to the age of 1</w:t>
      </w:r>
      <w:r w:rsidRPr="45930FD1" w:rsidR="4A07572C">
        <w:rPr>
          <w:rFonts w:ascii="Aptos" w:hAnsi="Aptos" w:eastAsia="Aptos" w:cs="Aptos" w:asciiTheme="minorAscii" w:hAnsiTheme="minorAscii" w:eastAsiaTheme="minorAscii" w:cstheme="minorAscii"/>
          <w:i w:val="0"/>
          <w:iCs w:val="0"/>
          <w:noProof w:val="0"/>
          <w:color w:val="auto"/>
          <w:sz w:val="24"/>
          <w:szCs w:val="24"/>
          <w:lang w:val="en-US"/>
        </w:rPr>
        <w:t xml:space="preserve">6 </w:t>
      </w:r>
      <w:r w:rsidRPr="45930FD1" w:rsidR="10C4734F">
        <w:rPr>
          <w:rFonts w:ascii="Aptos" w:hAnsi="Aptos" w:eastAsia="Aptos" w:cs="Aptos" w:asciiTheme="minorAscii" w:hAnsiTheme="minorAscii" w:eastAsiaTheme="minorAscii" w:cstheme="minorAscii"/>
          <w:i w:val="0"/>
          <w:iCs w:val="0"/>
          <w:noProof w:val="0"/>
          <w:color w:val="auto"/>
          <w:sz w:val="24"/>
          <w:szCs w:val="24"/>
          <w:lang w:val="en-US"/>
        </w:rPr>
        <w:t>to be in</w:t>
      </w:r>
      <w:r w:rsidRPr="45930FD1" w:rsidR="35B1A1EF">
        <w:rPr>
          <w:rFonts w:ascii="Aptos" w:hAnsi="Aptos" w:eastAsia="Aptos" w:cs="Aptos" w:asciiTheme="minorAscii" w:hAnsiTheme="minorAscii" w:eastAsiaTheme="minorAscii" w:cstheme="minorAscii"/>
          <w:i w:val="0"/>
          <w:iCs w:val="0"/>
          <w:noProof w:val="0"/>
          <w:color w:val="auto"/>
          <w:sz w:val="24"/>
          <w:szCs w:val="24"/>
          <w:lang w:val="en-US"/>
        </w:rPr>
        <w:t xml:space="preserve"> full-time, free education.</w:t>
      </w:r>
      <w:r w:rsidRPr="45930FD1" w:rsidR="35B1A1EF">
        <w:rPr>
          <w:rFonts w:ascii="Aptos" w:hAnsi="Aptos" w:eastAsia="Aptos" w:cs="Aptos" w:asciiTheme="minorAscii" w:hAnsiTheme="minorAscii" w:eastAsiaTheme="minorAscii" w:cstheme="minorAscii"/>
          <w:i w:val="1"/>
          <w:iCs w:val="1"/>
          <w:noProof w:val="0"/>
          <w:color w:val="auto"/>
          <w:sz w:val="24"/>
          <w:szCs w:val="24"/>
          <w:lang w:val="en-US"/>
        </w:rPr>
        <w:t xml:space="preserve"> (GOV.UK, 2024)</w:t>
      </w:r>
    </w:p>
    <w:p w:rsidR="1123392E" w:rsidP="45930FD1" w:rsidRDefault="1123392E" w14:paraId="2033C1F1" w14:textId="527FB1A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1123392E">
        <w:rPr>
          <w:rFonts w:ascii="Aptos" w:hAnsi="Aptos" w:eastAsia="Aptos" w:cs="Aptos" w:asciiTheme="minorAscii" w:hAnsiTheme="minorAscii" w:eastAsiaTheme="minorAscii" w:cstheme="minorAscii"/>
          <w:i w:val="0"/>
          <w:iCs w:val="0"/>
          <w:noProof w:val="0"/>
          <w:color w:val="auto"/>
          <w:sz w:val="24"/>
          <w:szCs w:val="24"/>
          <w:lang w:val="en-US"/>
        </w:rPr>
        <w:t xml:space="preserve">Article 29 states “Education must develop every child’s personality, </w:t>
      </w:r>
      <w:r w:rsidRPr="45930FD1" w:rsidR="1123392E">
        <w:rPr>
          <w:rFonts w:ascii="Aptos" w:hAnsi="Aptos" w:eastAsia="Aptos" w:cs="Aptos" w:asciiTheme="minorAscii" w:hAnsiTheme="minorAscii" w:eastAsiaTheme="minorAscii" w:cstheme="minorAscii"/>
          <w:i w:val="0"/>
          <w:iCs w:val="0"/>
          <w:noProof w:val="0"/>
          <w:color w:val="auto"/>
          <w:sz w:val="24"/>
          <w:szCs w:val="24"/>
          <w:lang w:val="en-US"/>
        </w:rPr>
        <w:t>talents</w:t>
      </w:r>
      <w:r w:rsidRPr="45930FD1" w:rsidR="1123392E">
        <w:rPr>
          <w:rFonts w:ascii="Aptos" w:hAnsi="Aptos" w:eastAsia="Aptos" w:cs="Aptos" w:asciiTheme="minorAscii" w:hAnsiTheme="minorAscii" w:eastAsiaTheme="minorAscii" w:cstheme="minorAscii"/>
          <w:i w:val="0"/>
          <w:iCs w:val="0"/>
          <w:noProof w:val="0"/>
          <w:color w:val="auto"/>
          <w:sz w:val="24"/>
          <w:szCs w:val="24"/>
          <w:lang w:val="en-US"/>
        </w:rPr>
        <w:t xml:space="preserve"> and abilities to the </w:t>
      </w:r>
      <w:bookmarkStart w:name="_Int_fi9zea82" w:id="411326323"/>
      <w:r w:rsidRPr="45930FD1" w:rsidR="1123392E">
        <w:rPr>
          <w:rFonts w:ascii="Aptos" w:hAnsi="Aptos" w:eastAsia="Aptos" w:cs="Aptos" w:asciiTheme="minorAscii" w:hAnsiTheme="minorAscii" w:eastAsiaTheme="minorAscii" w:cstheme="minorAscii"/>
          <w:i w:val="0"/>
          <w:iCs w:val="0"/>
          <w:noProof w:val="0"/>
          <w:color w:val="auto"/>
          <w:sz w:val="24"/>
          <w:szCs w:val="24"/>
          <w:lang w:val="en-US"/>
        </w:rPr>
        <w:t>full</w:t>
      </w:r>
      <w:bookmarkEnd w:id="411326323"/>
      <w:r w:rsidRPr="45930FD1" w:rsidR="1123392E">
        <w:rPr>
          <w:rFonts w:ascii="Aptos" w:hAnsi="Aptos" w:eastAsia="Aptos" w:cs="Aptos" w:asciiTheme="minorAscii" w:hAnsiTheme="minorAscii" w:eastAsiaTheme="minorAscii" w:cstheme="minorAscii"/>
          <w:i w:val="0"/>
          <w:iCs w:val="0"/>
          <w:noProof w:val="0"/>
          <w:color w:val="auto"/>
          <w:sz w:val="24"/>
          <w:szCs w:val="24"/>
          <w:lang w:val="en-US"/>
        </w:rPr>
        <w:t>. It must encourage the child’s respect for human rights, as well as respect for their parents, their own and other cultures, and the environment.”</w:t>
      </w:r>
      <w:r w:rsidRPr="45930FD1" w:rsidR="1C4337BB">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3A088F68">
        <w:rPr>
          <w:rFonts w:ascii="Aptos" w:hAnsi="Aptos" w:eastAsia="Aptos" w:cs="Aptos" w:asciiTheme="minorAscii" w:hAnsiTheme="minorAscii" w:eastAsiaTheme="minorAscii" w:cstheme="minorAscii"/>
          <w:i w:val="0"/>
          <w:iCs w:val="0"/>
          <w:noProof w:val="0"/>
          <w:color w:val="auto"/>
          <w:sz w:val="24"/>
          <w:szCs w:val="24"/>
          <w:lang w:val="en-US"/>
        </w:rPr>
        <w:t xml:space="preserve">This article outlines how education </w:t>
      </w:r>
      <w:r w:rsidRPr="45930FD1" w:rsidR="3A088F68">
        <w:rPr>
          <w:rFonts w:ascii="Aptos" w:hAnsi="Aptos" w:eastAsia="Aptos" w:cs="Aptos" w:asciiTheme="minorAscii" w:hAnsiTheme="minorAscii" w:eastAsiaTheme="minorAscii" w:cstheme="minorAscii"/>
          <w:i w:val="0"/>
          <w:iCs w:val="0"/>
          <w:noProof w:val="0"/>
          <w:color w:val="auto"/>
          <w:sz w:val="24"/>
          <w:szCs w:val="24"/>
          <w:lang w:val="en-US"/>
        </w:rPr>
        <w:t>isn’t</w:t>
      </w:r>
      <w:r w:rsidRPr="45930FD1" w:rsidR="3A088F68">
        <w:rPr>
          <w:rFonts w:ascii="Aptos" w:hAnsi="Aptos" w:eastAsia="Aptos" w:cs="Aptos" w:asciiTheme="minorAscii" w:hAnsiTheme="minorAscii" w:eastAsiaTheme="minorAscii" w:cstheme="minorAscii"/>
          <w:i w:val="0"/>
          <w:iCs w:val="0"/>
          <w:noProof w:val="0"/>
          <w:color w:val="auto"/>
          <w:sz w:val="24"/>
          <w:szCs w:val="24"/>
          <w:lang w:val="en-US"/>
        </w:rPr>
        <w:t xml:space="preserve"> just about </w:t>
      </w:r>
      <w:bookmarkStart w:name="_Int_nNRBFiVQ" w:id="1380188292"/>
      <w:r w:rsidRPr="45930FD1" w:rsidR="3A088F68">
        <w:rPr>
          <w:rFonts w:ascii="Aptos" w:hAnsi="Aptos" w:eastAsia="Aptos" w:cs="Aptos" w:asciiTheme="minorAscii" w:hAnsiTheme="minorAscii" w:eastAsiaTheme="minorAscii" w:cstheme="minorAscii"/>
          <w:i w:val="0"/>
          <w:iCs w:val="0"/>
          <w:noProof w:val="0"/>
          <w:color w:val="auto"/>
          <w:sz w:val="24"/>
          <w:szCs w:val="24"/>
          <w:lang w:val="en-US"/>
        </w:rPr>
        <w:t>academics,</w:t>
      </w:r>
      <w:bookmarkEnd w:id="1380188292"/>
      <w:r w:rsidRPr="45930FD1" w:rsidR="3A088F68">
        <w:rPr>
          <w:rFonts w:ascii="Aptos" w:hAnsi="Aptos" w:eastAsia="Aptos" w:cs="Aptos" w:asciiTheme="minorAscii" w:hAnsiTheme="minorAscii" w:eastAsiaTheme="minorAscii" w:cstheme="minorAscii"/>
          <w:i w:val="0"/>
          <w:iCs w:val="0"/>
          <w:noProof w:val="0"/>
          <w:color w:val="auto"/>
          <w:sz w:val="24"/>
          <w:szCs w:val="24"/>
          <w:lang w:val="en-US"/>
        </w:rPr>
        <w:t xml:space="preserve"> it is also about developing the </w:t>
      </w:r>
      <w:bookmarkStart w:name="_Int_wrWmOO2g" w:id="1189930990"/>
      <w:r w:rsidRPr="45930FD1" w:rsidR="3A088F68">
        <w:rPr>
          <w:rFonts w:ascii="Aptos" w:hAnsi="Aptos" w:eastAsia="Aptos" w:cs="Aptos" w:asciiTheme="minorAscii" w:hAnsiTheme="minorAscii" w:eastAsiaTheme="minorAscii" w:cstheme="minorAscii"/>
          <w:i w:val="0"/>
          <w:iCs w:val="0"/>
          <w:noProof w:val="0"/>
          <w:color w:val="auto"/>
          <w:sz w:val="24"/>
          <w:szCs w:val="24"/>
          <w:lang w:val="en-US"/>
        </w:rPr>
        <w:t>child as a whole, supporting</w:t>
      </w:r>
      <w:bookmarkEnd w:id="1189930990"/>
      <w:r w:rsidRPr="45930FD1" w:rsidR="3A088F68">
        <w:rPr>
          <w:rFonts w:ascii="Aptos" w:hAnsi="Aptos" w:eastAsia="Aptos" w:cs="Aptos" w:asciiTheme="minorAscii" w:hAnsiTheme="minorAscii" w:eastAsiaTheme="minorAscii" w:cstheme="minorAscii"/>
          <w:i w:val="0"/>
          <w:iCs w:val="0"/>
          <w:noProof w:val="0"/>
          <w:color w:val="auto"/>
          <w:sz w:val="24"/>
          <w:szCs w:val="24"/>
          <w:lang w:val="en-US"/>
        </w:rPr>
        <w:t xml:space="preserve"> them into becoming respectful, responsible individuals. </w:t>
      </w:r>
      <w:r w:rsidRPr="45930FD1" w:rsidR="29ADA33A">
        <w:rPr>
          <w:rFonts w:ascii="Aptos" w:hAnsi="Aptos" w:eastAsia="Aptos" w:cs="Aptos" w:asciiTheme="minorAscii" w:hAnsiTheme="minorAscii" w:eastAsiaTheme="minorAscii" w:cstheme="minorAscii"/>
          <w:i w:val="0"/>
          <w:iCs w:val="0"/>
          <w:noProof w:val="0"/>
          <w:color w:val="auto"/>
          <w:sz w:val="24"/>
          <w:szCs w:val="24"/>
          <w:lang w:val="en-US"/>
        </w:rPr>
        <w:t xml:space="preserve">When these three articles are put in place together, it shows that education should not just focus on academic success, but also on wellbeing, </w:t>
      </w:r>
      <w:r w:rsidRPr="45930FD1" w:rsidR="4D147B83">
        <w:rPr>
          <w:rFonts w:ascii="Aptos" w:hAnsi="Aptos" w:eastAsia="Aptos" w:cs="Aptos" w:asciiTheme="minorAscii" w:hAnsiTheme="minorAscii" w:eastAsiaTheme="minorAscii" w:cstheme="minorAscii"/>
          <w:i w:val="0"/>
          <w:iCs w:val="0"/>
          <w:noProof w:val="0"/>
          <w:color w:val="auto"/>
          <w:sz w:val="24"/>
          <w:szCs w:val="24"/>
          <w:lang w:val="en-US"/>
        </w:rPr>
        <w:t>inclusion,</w:t>
      </w:r>
      <w:r w:rsidRPr="45930FD1" w:rsidR="29ADA33A">
        <w:rPr>
          <w:rFonts w:ascii="Aptos" w:hAnsi="Aptos" w:eastAsia="Aptos" w:cs="Aptos" w:asciiTheme="minorAscii" w:hAnsiTheme="minorAscii" w:eastAsiaTheme="minorAscii" w:cstheme="minorAscii"/>
          <w:i w:val="0"/>
          <w:iCs w:val="0"/>
          <w:noProof w:val="0"/>
          <w:color w:val="auto"/>
          <w:sz w:val="24"/>
          <w:szCs w:val="24"/>
          <w:lang w:val="en-US"/>
        </w:rPr>
        <w:t xml:space="preserve"> and respect for chi</w:t>
      </w:r>
      <w:r w:rsidRPr="45930FD1" w:rsidR="57A00F61">
        <w:rPr>
          <w:rFonts w:ascii="Aptos" w:hAnsi="Aptos" w:eastAsia="Aptos" w:cs="Aptos" w:asciiTheme="minorAscii" w:hAnsiTheme="minorAscii" w:eastAsiaTheme="minorAscii" w:cstheme="minorAscii"/>
          <w:i w:val="0"/>
          <w:iCs w:val="0"/>
          <w:noProof w:val="0"/>
          <w:color w:val="auto"/>
          <w:sz w:val="24"/>
          <w:szCs w:val="24"/>
          <w:lang w:val="en-US"/>
        </w:rPr>
        <w:t>ldren’s voices.</w:t>
      </w:r>
      <w:r w:rsidRPr="45930FD1" w:rsidR="2AC9E338">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2AC9E338">
        <w:rPr>
          <w:rFonts w:ascii="Aptos" w:hAnsi="Aptos" w:eastAsia="Aptos" w:cs="Aptos" w:asciiTheme="minorAscii" w:hAnsiTheme="minorAscii" w:eastAsiaTheme="minorAscii" w:cstheme="minorAscii"/>
          <w:i w:val="1"/>
          <w:iCs w:val="1"/>
          <w:noProof w:val="0"/>
          <w:color w:val="auto"/>
          <w:sz w:val="24"/>
          <w:szCs w:val="24"/>
          <w:lang w:val="en-US"/>
        </w:rPr>
        <w:t>(Nations, 2024)</w:t>
      </w:r>
    </w:p>
    <w:p w:rsidR="3A077A47" w:rsidP="45930FD1" w:rsidRDefault="3A077A47" w14:paraId="0379AC20" w14:textId="555EEB32">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0"/>
          <w:iCs w:val="0"/>
          <w:noProof w:val="0"/>
          <w:color w:val="auto"/>
          <w:sz w:val="24"/>
          <w:szCs w:val="24"/>
          <w:lang w:val="en-US"/>
        </w:rPr>
      </w:pPr>
      <w:r w:rsidRPr="45930FD1" w:rsidR="3A077A47">
        <w:rPr>
          <w:rFonts w:ascii="Aptos" w:hAnsi="Aptos" w:eastAsia="Aptos" w:cs="Aptos" w:asciiTheme="minorAscii" w:hAnsiTheme="minorAscii" w:eastAsiaTheme="minorAscii" w:cstheme="minorAscii"/>
          <w:i w:val="0"/>
          <w:iCs w:val="0"/>
          <w:noProof w:val="0"/>
          <w:color w:val="auto"/>
          <w:sz w:val="24"/>
          <w:szCs w:val="24"/>
          <w:lang w:val="en-US"/>
        </w:rPr>
        <w:t>In Wales, these rights are further strengthened by the Right of Children and Young Persons (Wales) Measure 2011</w:t>
      </w:r>
      <w:r w:rsidRPr="45930FD1" w:rsidR="7F858D17">
        <w:rPr>
          <w:rFonts w:ascii="Aptos" w:hAnsi="Aptos" w:eastAsia="Aptos" w:cs="Aptos" w:asciiTheme="minorAscii" w:hAnsiTheme="minorAscii" w:eastAsiaTheme="minorAscii" w:cstheme="minorAscii"/>
          <w:i w:val="0"/>
          <w:iCs w:val="0"/>
          <w:noProof w:val="0"/>
          <w:color w:val="auto"/>
          <w:sz w:val="24"/>
          <w:szCs w:val="24"/>
          <w:lang w:val="en-US"/>
        </w:rPr>
        <w:t xml:space="preserve">. This law requires the Welsh Government to consider the UNCRC when making decisions that affect children and young people. </w:t>
      </w:r>
      <w:r w:rsidRPr="45930FD1" w:rsidR="1C8943A9">
        <w:rPr>
          <w:rFonts w:ascii="Aptos" w:hAnsi="Aptos" w:eastAsia="Aptos" w:cs="Aptos" w:asciiTheme="minorAscii" w:hAnsiTheme="minorAscii" w:eastAsiaTheme="minorAscii" w:cstheme="minorAscii"/>
          <w:i w:val="1"/>
          <w:iCs w:val="1"/>
          <w:noProof w:val="0"/>
          <w:color w:val="auto"/>
          <w:sz w:val="24"/>
          <w:szCs w:val="24"/>
          <w:lang w:val="en-US"/>
        </w:rPr>
        <w:t xml:space="preserve">(Croke, 2025) </w:t>
      </w:r>
      <w:r w:rsidRPr="45930FD1" w:rsidR="1C8943A9">
        <w:rPr>
          <w:rFonts w:ascii="Aptos" w:hAnsi="Aptos" w:eastAsia="Aptos" w:cs="Aptos" w:asciiTheme="minorAscii" w:hAnsiTheme="minorAscii" w:eastAsiaTheme="minorAscii" w:cstheme="minorAscii"/>
          <w:i w:val="0"/>
          <w:iCs w:val="0"/>
          <w:noProof w:val="0"/>
          <w:color w:val="auto"/>
          <w:sz w:val="24"/>
          <w:szCs w:val="24"/>
          <w:lang w:val="en-US"/>
        </w:rPr>
        <w:t xml:space="preserve">This is significant because it makes children’s rights part of legal decision-making, rather than just guidance. </w:t>
      </w:r>
      <w:r w:rsidRPr="45930FD1" w:rsidR="68A72D69">
        <w:rPr>
          <w:rFonts w:ascii="Aptos" w:hAnsi="Aptos" w:eastAsia="Aptos" w:cs="Aptos" w:asciiTheme="minorAscii" w:hAnsiTheme="minorAscii" w:eastAsiaTheme="minorAscii" w:cstheme="minorAscii"/>
          <w:i w:val="0"/>
          <w:iCs w:val="0"/>
          <w:noProof w:val="0"/>
          <w:color w:val="auto"/>
          <w:sz w:val="24"/>
          <w:szCs w:val="24"/>
          <w:lang w:val="en-US"/>
        </w:rPr>
        <w:t>The legislation shows that Wales is committed to embedding children’s rights into policy and practice within education.</w:t>
      </w:r>
      <w:r w:rsidRPr="45930FD1" w:rsidR="2F805DEB">
        <w:rPr>
          <w:rFonts w:ascii="Aptos" w:hAnsi="Aptos" w:eastAsia="Aptos" w:cs="Aptos" w:asciiTheme="minorAscii" w:hAnsiTheme="minorAscii" w:eastAsiaTheme="minorAscii" w:cstheme="minorAscii"/>
          <w:i w:val="0"/>
          <w:iCs w:val="0"/>
          <w:noProof w:val="0"/>
          <w:color w:val="auto"/>
          <w:sz w:val="24"/>
          <w:szCs w:val="24"/>
          <w:lang w:val="en-US"/>
        </w:rPr>
        <w:t xml:space="preserve"> </w:t>
      </w:r>
    </w:p>
    <w:p w:rsidR="57BC17FB" w:rsidP="45930FD1" w:rsidRDefault="57BC17FB" w14:paraId="64419736" w14:textId="233398FB">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57BC17FB">
        <w:rPr>
          <w:rFonts w:ascii="Aptos" w:hAnsi="Aptos" w:eastAsia="Aptos" w:cs="Aptos" w:asciiTheme="minorAscii" w:hAnsiTheme="minorAscii" w:eastAsiaTheme="minorAscii" w:cstheme="minorAscii"/>
          <w:i w:val="0"/>
          <w:iCs w:val="0"/>
          <w:noProof w:val="0"/>
          <w:color w:val="auto"/>
          <w:sz w:val="24"/>
          <w:szCs w:val="24"/>
          <w:lang w:val="en-US"/>
        </w:rPr>
        <w:t>The Curriculum for Wales is designed to support the holistic development of learners</w:t>
      </w:r>
      <w:r w:rsidRPr="45930FD1" w:rsidR="05526E61">
        <w:rPr>
          <w:rFonts w:ascii="Aptos" w:hAnsi="Aptos" w:eastAsia="Aptos" w:cs="Aptos" w:asciiTheme="minorAscii" w:hAnsiTheme="minorAscii" w:eastAsiaTheme="minorAscii" w:cstheme="minorAscii"/>
          <w:i w:val="0"/>
          <w:iCs w:val="0"/>
          <w:noProof w:val="0"/>
          <w:color w:val="auto"/>
          <w:sz w:val="24"/>
          <w:szCs w:val="24"/>
          <w:lang w:val="en-US"/>
        </w:rPr>
        <w:t xml:space="preserve"> and not just their academic results. It aims to help learners grow emotionally, </w:t>
      </w:r>
      <w:r w:rsidRPr="45930FD1" w:rsidR="3222CDA6">
        <w:rPr>
          <w:rFonts w:ascii="Aptos" w:hAnsi="Aptos" w:eastAsia="Aptos" w:cs="Aptos" w:asciiTheme="minorAscii" w:hAnsiTheme="minorAscii" w:eastAsiaTheme="minorAscii" w:cstheme="minorAscii"/>
          <w:i w:val="0"/>
          <w:iCs w:val="0"/>
          <w:noProof w:val="0"/>
          <w:color w:val="auto"/>
          <w:sz w:val="24"/>
          <w:szCs w:val="24"/>
          <w:lang w:val="en-US"/>
        </w:rPr>
        <w:t>socially,</w:t>
      </w:r>
      <w:r w:rsidRPr="45930FD1" w:rsidR="05526E61">
        <w:rPr>
          <w:rFonts w:ascii="Aptos" w:hAnsi="Aptos" w:eastAsia="Aptos" w:cs="Aptos" w:asciiTheme="minorAscii" w:hAnsiTheme="minorAscii" w:eastAsiaTheme="minorAscii" w:cstheme="minorAscii"/>
          <w:i w:val="0"/>
          <w:iCs w:val="0"/>
          <w:noProof w:val="0"/>
          <w:color w:val="auto"/>
          <w:sz w:val="24"/>
          <w:szCs w:val="24"/>
          <w:lang w:val="en-US"/>
        </w:rPr>
        <w:t xml:space="preserve"> and physically, as well as academically. This is shown through its four </w:t>
      </w:r>
      <w:r w:rsidRPr="45930FD1" w:rsidR="08D7352D">
        <w:rPr>
          <w:rFonts w:ascii="Aptos" w:hAnsi="Aptos" w:eastAsia="Aptos" w:cs="Aptos" w:asciiTheme="minorAscii" w:hAnsiTheme="minorAscii" w:eastAsiaTheme="minorAscii" w:cstheme="minorAscii"/>
          <w:i w:val="0"/>
          <w:iCs w:val="0"/>
          <w:noProof w:val="0"/>
          <w:color w:val="auto"/>
          <w:sz w:val="24"/>
          <w:szCs w:val="24"/>
          <w:lang w:val="en-US"/>
        </w:rPr>
        <w:t>purposes,</w:t>
      </w:r>
      <w:r w:rsidRPr="45930FD1" w:rsidR="05526E61">
        <w:rPr>
          <w:rFonts w:ascii="Aptos" w:hAnsi="Aptos" w:eastAsia="Aptos" w:cs="Aptos" w:asciiTheme="minorAscii" w:hAnsiTheme="minorAscii" w:eastAsiaTheme="minorAscii" w:cstheme="minorAscii"/>
          <w:i w:val="0"/>
          <w:iCs w:val="0"/>
          <w:noProof w:val="0"/>
          <w:color w:val="auto"/>
          <w:sz w:val="24"/>
          <w:szCs w:val="24"/>
          <w:lang w:val="en-US"/>
        </w:rPr>
        <w:t xml:space="preserve"> which include helping children become e</w:t>
      </w:r>
      <w:r w:rsidRPr="45930FD1" w:rsidR="6D420350">
        <w:rPr>
          <w:rFonts w:ascii="Aptos" w:hAnsi="Aptos" w:eastAsia="Aptos" w:cs="Aptos" w:asciiTheme="minorAscii" w:hAnsiTheme="minorAscii" w:eastAsiaTheme="minorAscii" w:cstheme="minorAscii"/>
          <w:i w:val="0"/>
          <w:iCs w:val="0"/>
          <w:noProof w:val="0"/>
          <w:color w:val="auto"/>
          <w:sz w:val="24"/>
          <w:szCs w:val="24"/>
          <w:lang w:val="en-US"/>
        </w:rPr>
        <w:t xml:space="preserve">thical, informed </w:t>
      </w:r>
      <w:r w:rsidRPr="45930FD1" w:rsidR="301C956B">
        <w:rPr>
          <w:rFonts w:ascii="Aptos" w:hAnsi="Aptos" w:eastAsia="Aptos" w:cs="Aptos" w:asciiTheme="minorAscii" w:hAnsiTheme="minorAscii" w:eastAsiaTheme="minorAscii" w:cstheme="minorAscii"/>
          <w:i w:val="0"/>
          <w:iCs w:val="0"/>
          <w:noProof w:val="0"/>
          <w:color w:val="auto"/>
          <w:sz w:val="24"/>
          <w:szCs w:val="24"/>
          <w:lang w:val="en-US"/>
        </w:rPr>
        <w:t>citizens,</w:t>
      </w:r>
      <w:r w:rsidRPr="45930FD1" w:rsidR="6D420350">
        <w:rPr>
          <w:rFonts w:ascii="Aptos" w:hAnsi="Aptos" w:eastAsia="Aptos" w:cs="Aptos" w:asciiTheme="minorAscii" w:hAnsiTheme="minorAscii" w:eastAsiaTheme="minorAscii" w:cstheme="minorAscii"/>
          <w:i w:val="0"/>
          <w:iCs w:val="0"/>
          <w:noProof w:val="0"/>
          <w:color w:val="auto"/>
          <w:sz w:val="24"/>
          <w:szCs w:val="24"/>
          <w:lang w:val="en-US"/>
        </w:rPr>
        <w:t xml:space="preserve"> and healthy, confident individuals. </w:t>
      </w:r>
      <w:r w:rsidRPr="45930FD1" w:rsidR="46E5426F">
        <w:rPr>
          <w:rFonts w:ascii="Aptos" w:hAnsi="Aptos" w:eastAsia="Aptos" w:cs="Aptos" w:asciiTheme="minorAscii" w:hAnsiTheme="minorAscii" w:eastAsiaTheme="minorAscii" w:cstheme="minorAscii"/>
          <w:i w:val="1"/>
          <w:iCs w:val="1"/>
          <w:noProof w:val="0"/>
          <w:color w:val="auto"/>
          <w:sz w:val="24"/>
          <w:szCs w:val="24"/>
          <w:lang w:val="en-US"/>
        </w:rPr>
        <w:t>(</w:t>
      </w:r>
      <w:r w:rsidRPr="45930FD1" w:rsidR="46E5426F">
        <w:rPr>
          <w:rFonts w:ascii="Aptos" w:hAnsi="Aptos" w:eastAsia="Aptos" w:cs="Aptos" w:asciiTheme="minorAscii" w:hAnsiTheme="minorAscii" w:eastAsiaTheme="minorAscii" w:cstheme="minorAscii"/>
          <w:i w:val="1"/>
          <w:iCs w:val="1"/>
          <w:noProof w:val="0"/>
          <w:color w:val="auto"/>
          <w:sz w:val="24"/>
          <w:szCs w:val="24"/>
          <w:lang w:val="en-US"/>
        </w:rPr>
        <w:t>research.senedd.wales</w:t>
      </w:r>
      <w:r w:rsidRPr="45930FD1" w:rsidR="46E5426F">
        <w:rPr>
          <w:rFonts w:ascii="Aptos" w:hAnsi="Aptos" w:eastAsia="Aptos" w:cs="Aptos" w:asciiTheme="minorAscii" w:hAnsiTheme="minorAscii" w:eastAsiaTheme="minorAscii" w:cstheme="minorAscii"/>
          <w:i w:val="1"/>
          <w:iCs w:val="1"/>
          <w:noProof w:val="0"/>
          <w:color w:val="auto"/>
          <w:sz w:val="24"/>
          <w:szCs w:val="24"/>
          <w:lang w:val="en-US"/>
        </w:rPr>
        <w:t>, 2019)</w:t>
      </w:r>
      <w:r w:rsidRPr="45930FD1" w:rsidR="57BC17FB">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3C3BB836">
        <w:rPr>
          <w:rFonts w:ascii="Aptos" w:hAnsi="Aptos" w:eastAsia="Aptos" w:cs="Aptos" w:asciiTheme="minorAscii" w:hAnsiTheme="minorAscii" w:eastAsiaTheme="minorAscii" w:cstheme="minorAscii"/>
          <w:i w:val="0"/>
          <w:iCs w:val="0"/>
          <w:noProof w:val="0"/>
          <w:color w:val="auto"/>
          <w:sz w:val="24"/>
          <w:szCs w:val="24"/>
          <w:lang w:val="en-US"/>
        </w:rPr>
        <w:t>The curriculum links closely to the UNCRC, particularly Article 29.</w:t>
      </w:r>
      <w:r w:rsidRPr="45930FD1" w:rsidR="25FF8D1D">
        <w:rPr>
          <w:rFonts w:ascii="Aptos" w:hAnsi="Aptos" w:eastAsia="Aptos" w:cs="Aptos" w:asciiTheme="minorAscii" w:hAnsiTheme="minorAscii" w:eastAsiaTheme="minorAscii" w:cstheme="minorAscii"/>
          <w:i w:val="0"/>
          <w:iCs w:val="0"/>
          <w:noProof w:val="0"/>
          <w:color w:val="auto"/>
          <w:sz w:val="24"/>
          <w:szCs w:val="24"/>
          <w:lang w:val="en-US"/>
        </w:rPr>
        <w:t xml:space="preserve"> The curriculum encourages schools to create</w:t>
      </w:r>
      <w:r w:rsidRPr="45930FD1" w:rsidR="74AA91DD">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74AA91DD">
        <w:rPr>
          <w:rFonts w:ascii="Aptos" w:hAnsi="Aptos" w:eastAsia="Aptos" w:cs="Aptos" w:asciiTheme="minorAscii" w:hAnsiTheme="minorAscii" w:eastAsiaTheme="minorAscii" w:cstheme="minorAscii"/>
          <w:i w:val="0"/>
          <w:iCs w:val="0"/>
          <w:noProof w:val="0"/>
          <w:color w:val="auto"/>
          <w:sz w:val="24"/>
          <w:szCs w:val="24"/>
          <w:lang w:val="en-US"/>
        </w:rPr>
        <w:t>learning</w:t>
      </w:r>
      <w:r w:rsidRPr="45930FD1" w:rsidR="25FF8D1D">
        <w:rPr>
          <w:rFonts w:ascii="Aptos" w:hAnsi="Aptos" w:eastAsia="Aptos" w:cs="Aptos" w:asciiTheme="minorAscii" w:hAnsiTheme="minorAscii" w:eastAsiaTheme="minorAscii" w:cstheme="minorAscii"/>
          <w:i w:val="0"/>
          <w:iCs w:val="0"/>
          <w:noProof w:val="0"/>
          <w:color w:val="auto"/>
          <w:sz w:val="24"/>
          <w:szCs w:val="24"/>
          <w:lang w:val="en-US"/>
        </w:rPr>
        <w:t xml:space="preserve"> environment</w:t>
      </w:r>
      <w:r w:rsidRPr="45930FD1" w:rsidR="5074D5AA">
        <w:rPr>
          <w:rFonts w:ascii="Aptos" w:hAnsi="Aptos" w:eastAsia="Aptos" w:cs="Aptos" w:asciiTheme="minorAscii" w:hAnsiTheme="minorAscii" w:eastAsiaTheme="minorAscii" w:cstheme="minorAscii"/>
          <w:i w:val="0"/>
          <w:iCs w:val="0"/>
          <w:noProof w:val="0"/>
          <w:color w:val="auto"/>
          <w:sz w:val="24"/>
          <w:szCs w:val="24"/>
          <w:lang w:val="en-US"/>
        </w:rPr>
        <w:t>s</w:t>
      </w:r>
      <w:r w:rsidRPr="45930FD1" w:rsidR="25FF8D1D">
        <w:rPr>
          <w:rFonts w:ascii="Aptos" w:hAnsi="Aptos" w:eastAsia="Aptos" w:cs="Aptos" w:asciiTheme="minorAscii" w:hAnsiTheme="minorAscii" w:eastAsiaTheme="minorAscii" w:cstheme="minorAscii"/>
          <w:i w:val="0"/>
          <w:iCs w:val="0"/>
          <w:noProof w:val="0"/>
          <w:color w:val="auto"/>
          <w:sz w:val="24"/>
          <w:szCs w:val="24"/>
          <w:lang w:val="en-US"/>
        </w:rPr>
        <w:t xml:space="preserve"> where children are active participants, have </w:t>
      </w:r>
      <w:r w:rsidRPr="45930FD1" w:rsidR="79EC2F8C">
        <w:rPr>
          <w:rFonts w:ascii="Aptos" w:hAnsi="Aptos" w:eastAsia="Aptos" w:cs="Aptos" w:asciiTheme="minorAscii" w:hAnsiTheme="minorAscii" w:eastAsiaTheme="minorAscii" w:cstheme="minorAscii"/>
          <w:i w:val="0"/>
          <w:iCs w:val="0"/>
          <w:noProof w:val="0"/>
          <w:color w:val="auto"/>
          <w:sz w:val="24"/>
          <w:szCs w:val="24"/>
          <w:lang w:val="en-US"/>
        </w:rPr>
        <w:t xml:space="preserve">opportunities </w:t>
      </w:r>
      <w:r w:rsidRPr="45930FD1" w:rsidR="25FF8D1D">
        <w:rPr>
          <w:rFonts w:ascii="Aptos" w:hAnsi="Aptos" w:eastAsia="Aptos" w:cs="Aptos" w:asciiTheme="minorAscii" w:hAnsiTheme="minorAscii" w:eastAsiaTheme="minorAscii" w:cstheme="minorAscii"/>
          <w:i w:val="0"/>
          <w:iCs w:val="0"/>
          <w:noProof w:val="0"/>
          <w:color w:val="auto"/>
          <w:sz w:val="24"/>
          <w:szCs w:val="24"/>
          <w:lang w:val="en-US"/>
        </w:rPr>
        <w:t xml:space="preserve">to express their </w:t>
      </w:r>
      <w:r w:rsidRPr="45930FD1" w:rsidR="03E3EDDF">
        <w:rPr>
          <w:rFonts w:ascii="Aptos" w:hAnsi="Aptos" w:eastAsia="Aptos" w:cs="Aptos" w:asciiTheme="minorAscii" w:hAnsiTheme="minorAscii" w:eastAsiaTheme="minorAscii" w:cstheme="minorAscii"/>
          <w:i w:val="0"/>
          <w:iCs w:val="0"/>
          <w:noProof w:val="0"/>
          <w:color w:val="auto"/>
          <w:sz w:val="24"/>
          <w:szCs w:val="24"/>
          <w:lang w:val="en-US"/>
        </w:rPr>
        <w:t>views,</w:t>
      </w:r>
      <w:r w:rsidRPr="45930FD1" w:rsidR="25FF8D1D">
        <w:rPr>
          <w:rFonts w:ascii="Aptos" w:hAnsi="Aptos" w:eastAsia="Aptos" w:cs="Aptos" w:asciiTheme="minorAscii" w:hAnsiTheme="minorAscii" w:eastAsiaTheme="minorAscii" w:cstheme="minorAscii"/>
          <w:i w:val="0"/>
          <w:iCs w:val="0"/>
          <w:noProof w:val="0"/>
          <w:color w:val="auto"/>
          <w:sz w:val="24"/>
          <w:szCs w:val="24"/>
          <w:lang w:val="en-US"/>
        </w:rPr>
        <w:t xml:space="preserve"> and feel included in their education.</w:t>
      </w:r>
      <w:r w:rsidRPr="45930FD1" w:rsidR="4E7A4DB6">
        <w:rPr>
          <w:rFonts w:ascii="Aptos" w:hAnsi="Aptos" w:eastAsia="Aptos" w:cs="Aptos" w:asciiTheme="minorAscii" w:hAnsiTheme="minorAscii" w:eastAsiaTheme="minorAscii" w:cstheme="minorAscii"/>
          <w:i w:val="0"/>
          <w:iCs w:val="0"/>
          <w:noProof w:val="0"/>
          <w:color w:val="auto"/>
          <w:sz w:val="24"/>
          <w:szCs w:val="24"/>
          <w:lang w:val="en-US"/>
        </w:rPr>
        <w:t xml:space="preserve"> In addition to this, the New Curriculum includes a strong focus on health and wellbeing, helping children build confidence and look after their mental and physical health. </w:t>
      </w:r>
      <w:r w:rsidRPr="45930FD1" w:rsidR="74A4DAE1">
        <w:rPr>
          <w:rFonts w:ascii="Aptos" w:hAnsi="Aptos" w:eastAsia="Aptos" w:cs="Aptos" w:asciiTheme="minorAscii" w:hAnsiTheme="minorAscii" w:eastAsiaTheme="minorAscii" w:cstheme="minorAscii"/>
          <w:i w:val="1"/>
          <w:iCs w:val="1"/>
          <w:noProof w:val="0"/>
          <w:color w:val="auto"/>
          <w:sz w:val="24"/>
          <w:szCs w:val="24"/>
          <w:lang w:val="en-US"/>
        </w:rPr>
        <w:t>(Department for Education, 2025)</w:t>
      </w:r>
    </w:p>
    <w:p w:rsidR="7B43A1E2" w:rsidP="45930FD1" w:rsidRDefault="7B43A1E2" w14:paraId="7DABB346" w14:textId="605F8C6D">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7B43A1E2">
        <w:rPr>
          <w:rFonts w:ascii="Aptos" w:hAnsi="Aptos" w:eastAsia="Aptos" w:cs="Aptos" w:asciiTheme="minorAscii" w:hAnsiTheme="minorAscii" w:eastAsiaTheme="minorAscii" w:cstheme="minorAscii"/>
          <w:i w:val="0"/>
          <w:iCs w:val="0"/>
          <w:noProof w:val="0"/>
          <w:color w:val="auto"/>
          <w:sz w:val="24"/>
          <w:szCs w:val="24"/>
          <w:lang w:val="en-US"/>
        </w:rPr>
        <w:t xml:space="preserve">The Welsh Government also promotes various rights-based agendas to support children’s </w:t>
      </w:r>
      <w:r w:rsidRPr="45930FD1" w:rsidR="523A5229">
        <w:rPr>
          <w:rFonts w:ascii="Aptos" w:hAnsi="Aptos" w:eastAsia="Aptos" w:cs="Aptos" w:asciiTheme="minorAscii" w:hAnsiTheme="minorAscii" w:eastAsiaTheme="minorAscii" w:cstheme="minorAscii"/>
          <w:i w:val="0"/>
          <w:iCs w:val="0"/>
          <w:noProof w:val="0"/>
          <w:color w:val="auto"/>
          <w:sz w:val="24"/>
          <w:szCs w:val="24"/>
          <w:lang w:val="en-US"/>
        </w:rPr>
        <w:t>rights</w:t>
      </w:r>
      <w:r w:rsidRPr="45930FD1" w:rsidR="7B43A1E2">
        <w:rPr>
          <w:rFonts w:ascii="Aptos" w:hAnsi="Aptos" w:eastAsia="Aptos" w:cs="Aptos" w:asciiTheme="minorAscii" w:hAnsiTheme="minorAscii" w:eastAsiaTheme="minorAscii" w:cstheme="minorAscii"/>
          <w:i w:val="0"/>
          <w:iCs w:val="0"/>
          <w:noProof w:val="0"/>
          <w:color w:val="auto"/>
          <w:sz w:val="24"/>
          <w:szCs w:val="24"/>
          <w:lang w:val="en-US"/>
        </w:rPr>
        <w:t xml:space="preserve"> in practice. For example, schools are encouraged to adopt approaches that focus on pupil voice, </w:t>
      </w:r>
      <w:r w:rsidRPr="45930FD1" w:rsidR="49A5FDD3">
        <w:rPr>
          <w:rFonts w:ascii="Aptos" w:hAnsi="Aptos" w:eastAsia="Aptos" w:cs="Aptos" w:asciiTheme="minorAscii" w:hAnsiTheme="minorAscii" w:eastAsiaTheme="minorAscii" w:cstheme="minorAscii"/>
          <w:i w:val="0"/>
          <w:iCs w:val="0"/>
          <w:noProof w:val="0"/>
          <w:color w:val="auto"/>
          <w:sz w:val="24"/>
          <w:szCs w:val="24"/>
          <w:lang w:val="en-US"/>
        </w:rPr>
        <w:t>equality,</w:t>
      </w:r>
      <w:r w:rsidRPr="45930FD1" w:rsidR="7B43A1E2">
        <w:rPr>
          <w:rFonts w:ascii="Aptos" w:hAnsi="Aptos" w:eastAsia="Aptos" w:cs="Aptos" w:asciiTheme="minorAscii" w:hAnsiTheme="minorAscii" w:eastAsiaTheme="minorAscii" w:cstheme="minorAscii"/>
          <w:i w:val="0"/>
          <w:iCs w:val="0"/>
          <w:noProof w:val="0"/>
          <w:color w:val="auto"/>
          <w:sz w:val="24"/>
          <w:szCs w:val="24"/>
          <w:lang w:val="en-US"/>
        </w:rPr>
        <w:t xml:space="preserve"> and inclusion. These </w:t>
      </w:r>
      <w:r w:rsidRPr="45930FD1" w:rsidR="2A2A0C4C">
        <w:rPr>
          <w:rFonts w:ascii="Aptos" w:hAnsi="Aptos" w:eastAsia="Aptos" w:cs="Aptos" w:asciiTheme="minorAscii" w:hAnsiTheme="minorAscii" w:eastAsiaTheme="minorAscii" w:cstheme="minorAscii"/>
          <w:i w:val="0"/>
          <w:iCs w:val="0"/>
          <w:noProof w:val="0"/>
          <w:color w:val="auto"/>
          <w:sz w:val="24"/>
          <w:szCs w:val="24"/>
          <w:lang w:val="en-US"/>
        </w:rPr>
        <w:t>initiatives</w:t>
      </w:r>
      <w:r w:rsidRPr="45930FD1" w:rsidR="7B43A1E2">
        <w:rPr>
          <w:rFonts w:ascii="Aptos" w:hAnsi="Aptos" w:eastAsia="Aptos" w:cs="Aptos" w:asciiTheme="minorAscii" w:hAnsiTheme="minorAscii" w:eastAsiaTheme="minorAscii" w:cstheme="minorAscii"/>
          <w:i w:val="0"/>
          <w:iCs w:val="0"/>
          <w:noProof w:val="0"/>
          <w:color w:val="auto"/>
          <w:sz w:val="24"/>
          <w:szCs w:val="24"/>
          <w:lang w:val="en-US"/>
        </w:rPr>
        <w:t xml:space="preserve"> aim to ensure </w:t>
      </w:r>
      <w:r w:rsidRPr="45930FD1" w:rsidR="380ABB10">
        <w:rPr>
          <w:rFonts w:ascii="Aptos" w:hAnsi="Aptos" w:eastAsia="Aptos" w:cs="Aptos" w:asciiTheme="minorAscii" w:hAnsiTheme="minorAscii" w:eastAsiaTheme="minorAscii" w:cstheme="minorAscii"/>
          <w:i w:val="0"/>
          <w:iCs w:val="0"/>
          <w:noProof w:val="0"/>
          <w:color w:val="auto"/>
          <w:sz w:val="24"/>
          <w:szCs w:val="24"/>
          <w:lang w:val="en-US"/>
        </w:rPr>
        <w:t xml:space="preserve">that children not only learn about their </w:t>
      </w:r>
      <w:r w:rsidRPr="45930FD1" w:rsidR="695861DE">
        <w:rPr>
          <w:rFonts w:ascii="Aptos" w:hAnsi="Aptos" w:eastAsia="Aptos" w:cs="Aptos" w:asciiTheme="minorAscii" w:hAnsiTheme="minorAscii" w:eastAsiaTheme="minorAscii" w:cstheme="minorAscii"/>
          <w:i w:val="0"/>
          <w:iCs w:val="0"/>
          <w:noProof w:val="0"/>
          <w:color w:val="auto"/>
          <w:sz w:val="24"/>
          <w:szCs w:val="24"/>
          <w:lang w:val="en-US"/>
        </w:rPr>
        <w:t>rights but</w:t>
      </w:r>
      <w:r w:rsidRPr="45930FD1" w:rsidR="380ABB10">
        <w:rPr>
          <w:rFonts w:ascii="Aptos" w:hAnsi="Aptos" w:eastAsia="Aptos" w:cs="Aptos" w:asciiTheme="minorAscii" w:hAnsiTheme="minorAscii" w:eastAsiaTheme="minorAscii" w:cstheme="minorAscii"/>
          <w:i w:val="0"/>
          <w:iCs w:val="0"/>
          <w:noProof w:val="0"/>
          <w:color w:val="auto"/>
          <w:sz w:val="24"/>
          <w:szCs w:val="24"/>
          <w:lang w:val="en-US"/>
        </w:rPr>
        <w:t xml:space="preserve"> also experience them in everyday school life. </w:t>
      </w:r>
      <w:r w:rsidRPr="45930FD1" w:rsidR="18845FA2">
        <w:rPr>
          <w:rFonts w:ascii="Aptos" w:hAnsi="Aptos" w:eastAsia="Aptos" w:cs="Aptos" w:asciiTheme="minorAscii" w:hAnsiTheme="minorAscii" w:eastAsiaTheme="minorAscii" w:cstheme="minorAscii"/>
          <w:i w:val="0"/>
          <w:iCs w:val="0"/>
          <w:noProof w:val="0"/>
          <w:color w:val="auto"/>
          <w:sz w:val="24"/>
          <w:szCs w:val="24"/>
          <w:lang w:val="en-US"/>
        </w:rPr>
        <w:t xml:space="preserve">This includes promoting fairness, respecting </w:t>
      </w:r>
      <w:r w:rsidRPr="45930FD1" w:rsidR="433A141D">
        <w:rPr>
          <w:rFonts w:ascii="Aptos" w:hAnsi="Aptos" w:eastAsia="Aptos" w:cs="Aptos" w:asciiTheme="minorAscii" w:hAnsiTheme="minorAscii" w:eastAsiaTheme="minorAscii" w:cstheme="minorAscii"/>
          <w:i w:val="0"/>
          <w:iCs w:val="0"/>
          <w:noProof w:val="0"/>
          <w:color w:val="auto"/>
          <w:sz w:val="24"/>
          <w:szCs w:val="24"/>
          <w:lang w:val="en-US"/>
        </w:rPr>
        <w:t>diversity,</w:t>
      </w:r>
      <w:r w:rsidRPr="45930FD1" w:rsidR="18845FA2">
        <w:rPr>
          <w:rFonts w:ascii="Aptos" w:hAnsi="Aptos" w:eastAsia="Aptos" w:cs="Aptos" w:asciiTheme="minorAscii" w:hAnsiTheme="minorAscii" w:eastAsiaTheme="minorAscii" w:cstheme="minorAscii"/>
          <w:i w:val="0"/>
          <w:iCs w:val="0"/>
          <w:noProof w:val="0"/>
          <w:color w:val="auto"/>
          <w:sz w:val="24"/>
          <w:szCs w:val="24"/>
          <w:lang w:val="en-US"/>
        </w:rPr>
        <w:t xml:space="preserve"> and supporting all learners, including those with </w:t>
      </w:r>
      <w:r w:rsidRPr="45930FD1" w:rsidR="18845FA2">
        <w:rPr>
          <w:rFonts w:ascii="Aptos" w:hAnsi="Aptos" w:eastAsia="Aptos" w:cs="Aptos" w:asciiTheme="minorAscii" w:hAnsiTheme="minorAscii" w:eastAsiaTheme="minorAscii" w:cstheme="minorAscii"/>
          <w:i w:val="0"/>
          <w:iCs w:val="0"/>
          <w:noProof w:val="0"/>
          <w:color w:val="auto"/>
          <w:sz w:val="24"/>
          <w:szCs w:val="24"/>
          <w:lang w:val="en-US"/>
        </w:rPr>
        <w:t>additional</w:t>
      </w:r>
      <w:r w:rsidRPr="45930FD1" w:rsidR="18845FA2">
        <w:rPr>
          <w:rFonts w:ascii="Aptos" w:hAnsi="Aptos" w:eastAsia="Aptos" w:cs="Aptos" w:asciiTheme="minorAscii" w:hAnsiTheme="minorAscii" w:eastAsiaTheme="minorAscii" w:cstheme="minorAscii"/>
          <w:i w:val="0"/>
          <w:iCs w:val="0"/>
          <w:noProof w:val="0"/>
          <w:color w:val="auto"/>
          <w:sz w:val="24"/>
          <w:szCs w:val="24"/>
          <w:lang w:val="en-US"/>
        </w:rPr>
        <w:t xml:space="preserve"> learning needs. </w:t>
      </w:r>
      <w:r w:rsidRPr="45930FD1" w:rsidR="2CE87CDE">
        <w:rPr>
          <w:rFonts w:ascii="Aptos" w:hAnsi="Aptos" w:eastAsia="Aptos" w:cs="Aptos" w:asciiTheme="minorAscii" w:hAnsiTheme="minorAscii" w:eastAsiaTheme="minorAscii" w:cstheme="minorAscii"/>
          <w:i w:val="1"/>
          <w:iCs w:val="1"/>
          <w:noProof w:val="0"/>
          <w:color w:val="auto"/>
          <w:sz w:val="24"/>
          <w:szCs w:val="24"/>
          <w:lang w:val="en-US"/>
        </w:rPr>
        <w:t>(GOV.WALES, 2025)</w:t>
      </w:r>
      <w:r w:rsidRPr="45930FD1" w:rsidR="14E60F28">
        <w:rPr>
          <w:rFonts w:ascii="Aptos" w:hAnsi="Aptos" w:eastAsia="Aptos" w:cs="Aptos" w:asciiTheme="minorAscii" w:hAnsiTheme="minorAscii" w:eastAsiaTheme="minorAscii" w:cstheme="minorAscii"/>
          <w:i w:val="1"/>
          <w:iCs w:val="1"/>
          <w:noProof w:val="0"/>
          <w:color w:val="auto"/>
          <w:sz w:val="24"/>
          <w:szCs w:val="24"/>
          <w:lang w:val="en-US"/>
        </w:rPr>
        <w:t xml:space="preserve"> </w:t>
      </w:r>
    </w:p>
    <w:p w:rsidR="14E60F28" w:rsidP="45930FD1" w:rsidRDefault="14E60F28" w14:paraId="6BF23CFD" w14:textId="6C464A7A">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auto"/>
          <w:sz w:val="24"/>
          <w:szCs w:val="24"/>
          <w:lang w:val="en-US"/>
        </w:rPr>
      </w:pPr>
      <w:r w:rsidRPr="45930FD1" w:rsidR="14E60F28">
        <w:rPr>
          <w:rFonts w:ascii="Aptos" w:hAnsi="Aptos" w:eastAsia="Aptos" w:cs="Aptos" w:asciiTheme="minorAscii" w:hAnsiTheme="minorAscii" w:eastAsiaTheme="minorAscii" w:cstheme="minorAscii"/>
          <w:noProof w:val="0"/>
          <w:color w:val="auto"/>
          <w:sz w:val="24"/>
          <w:szCs w:val="24"/>
          <w:lang w:val="en-US"/>
        </w:rPr>
        <w:t>In</w:t>
      </w:r>
      <w:r w:rsidRPr="45930FD1" w:rsidR="14E60F28">
        <w:rPr>
          <w:rFonts w:ascii="Aptos" w:hAnsi="Aptos" w:eastAsia="Aptos" w:cs="Aptos" w:asciiTheme="minorAscii" w:hAnsiTheme="minorAscii" w:eastAsiaTheme="minorAscii" w:cstheme="minorAscii"/>
          <w:noProof w:val="0"/>
          <w:color w:val="auto"/>
          <w:sz w:val="24"/>
          <w:szCs w:val="24"/>
          <w:lang w:val="en-US"/>
        </w:rPr>
        <w:t xml:space="preserve"> addition to this, the Welsh Government encourages schools to create a positive and inclusive school culture where children feel safe, respected, and valued. This can be seen through anti-bullying policies, wellbeing support, and safeguarding procedures, which all help to protect children and ensure their rights are upheld. Schools are also encouraged to involve pupils in decision-making processes, such as through school councils or feedback systems, allowing children to have a real say in matters that affect them.</w:t>
      </w:r>
    </w:p>
    <w:p w:rsidR="2CE87CDE" w:rsidP="45930FD1" w:rsidRDefault="2CE87CDE" w14:paraId="2735502C" w14:textId="4FBBCF9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0"/>
          <w:iCs w:val="0"/>
          <w:noProof w:val="0"/>
          <w:color w:val="auto"/>
          <w:sz w:val="24"/>
          <w:szCs w:val="24"/>
          <w:lang w:val="en-US"/>
        </w:rPr>
      </w:pPr>
      <w:r w:rsidRPr="45930FD1" w:rsidR="2CE87CDE">
        <w:rPr>
          <w:rFonts w:ascii="Aptos" w:hAnsi="Aptos" w:eastAsia="Aptos" w:cs="Aptos" w:asciiTheme="minorAscii" w:hAnsiTheme="minorAscii" w:eastAsiaTheme="minorAscii" w:cstheme="minorAscii"/>
          <w:i w:val="0"/>
          <w:iCs w:val="0"/>
          <w:noProof w:val="0"/>
          <w:color w:val="auto"/>
          <w:sz w:val="24"/>
          <w:szCs w:val="24"/>
          <w:lang w:val="en-US"/>
        </w:rPr>
        <w:t>In practice, these laws and policies</w:t>
      </w:r>
      <w:r w:rsidRPr="45930FD1" w:rsidR="5C428A54">
        <w:rPr>
          <w:rFonts w:ascii="Aptos" w:hAnsi="Aptos" w:eastAsia="Aptos" w:cs="Aptos" w:asciiTheme="minorAscii" w:hAnsiTheme="minorAscii" w:eastAsiaTheme="minorAscii" w:cstheme="minorAscii"/>
          <w:i w:val="0"/>
          <w:iCs w:val="0"/>
          <w:noProof w:val="0"/>
          <w:color w:val="auto"/>
          <w:sz w:val="24"/>
          <w:szCs w:val="24"/>
          <w:lang w:val="en-US"/>
        </w:rPr>
        <w:t xml:space="preserve"> can be seen in many schools. For instance, pupils being able to share their own </w:t>
      </w:r>
      <w:r w:rsidRPr="45930FD1" w:rsidR="0DC70B2F">
        <w:rPr>
          <w:rFonts w:ascii="Aptos" w:hAnsi="Aptos" w:eastAsia="Aptos" w:cs="Aptos" w:asciiTheme="minorAscii" w:hAnsiTheme="minorAscii" w:eastAsiaTheme="minorAscii" w:cstheme="minorAscii"/>
          <w:i w:val="0"/>
          <w:iCs w:val="0"/>
          <w:noProof w:val="0"/>
          <w:color w:val="auto"/>
          <w:sz w:val="24"/>
          <w:szCs w:val="24"/>
          <w:lang w:val="en-US"/>
        </w:rPr>
        <w:t>opinions</w:t>
      </w:r>
      <w:r w:rsidRPr="45930FD1" w:rsidR="5C428A54">
        <w:rPr>
          <w:rFonts w:ascii="Aptos" w:hAnsi="Aptos" w:eastAsia="Aptos" w:cs="Aptos" w:asciiTheme="minorAscii" w:hAnsiTheme="minorAscii" w:eastAsiaTheme="minorAscii" w:cstheme="minorAscii"/>
          <w:i w:val="0"/>
          <w:iCs w:val="0"/>
          <w:noProof w:val="0"/>
          <w:color w:val="auto"/>
          <w:sz w:val="24"/>
          <w:szCs w:val="24"/>
          <w:lang w:val="en-US"/>
        </w:rPr>
        <w:t xml:space="preserve"> and be involved in de</w:t>
      </w:r>
      <w:r w:rsidRPr="45930FD1" w:rsidR="25BE5BF6">
        <w:rPr>
          <w:rFonts w:ascii="Aptos" w:hAnsi="Aptos" w:eastAsia="Aptos" w:cs="Aptos" w:asciiTheme="minorAscii" w:hAnsiTheme="minorAscii" w:eastAsiaTheme="minorAscii" w:cstheme="minorAscii"/>
          <w:i w:val="0"/>
          <w:iCs w:val="0"/>
          <w:noProof w:val="0"/>
          <w:color w:val="auto"/>
          <w:sz w:val="24"/>
          <w:szCs w:val="24"/>
          <w:lang w:val="en-US"/>
        </w:rPr>
        <w:t>cision-making</w:t>
      </w:r>
      <w:r w:rsidRPr="45930FD1" w:rsidR="50AE311A">
        <w:rPr>
          <w:rFonts w:ascii="Aptos" w:hAnsi="Aptos" w:eastAsia="Aptos" w:cs="Aptos" w:asciiTheme="minorAscii" w:hAnsiTheme="minorAscii" w:eastAsiaTheme="minorAscii" w:cstheme="minorAscii"/>
          <w:i w:val="0"/>
          <w:iCs w:val="0"/>
          <w:noProof w:val="0"/>
          <w:color w:val="auto"/>
          <w:sz w:val="24"/>
          <w:szCs w:val="24"/>
          <w:lang w:val="en-US"/>
        </w:rPr>
        <w:t xml:space="preserve">. Teachers may use group discussions, feedback activities, or collaborative learning to encourage active participation. </w:t>
      </w:r>
      <w:r w:rsidRPr="45930FD1" w:rsidR="50AE311A">
        <w:rPr>
          <w:rFonts w:ascii="Aptos" w:hAnsi="Aptos" w:eastAsia="Aptos" w:cs="Aptos" w:asciiTheme="minorAscii" w:hAnsiTheme="minorAscii" w:eastAsiaTheme="minorAscii" w:cstheme="minorAscii"/>
          <w:i w:val="0"/>
          <w:iCs w:val="0"/>
          <w:noProof w:val="0"/>
          <w:color w:val="auto"/>
          <w:sz w:val="24"/>
          <w:szCs w:val="24"/>
          <w:lang w:val="en-US"/>
        </w:rPr>
        <w:t>Schools also promote inclusion by providing support for children with differe</w:t>
      </w:r>
      <w:r w:rsidRPr="45930FD1" w:rsidR="4CD1DF06">
        <w:rPr>
          <w:rFonts w:ascii="Aptos" w:hAnsi="Aptos" w:eastAsia="Aptos" w:cs="Aptos" w:asciiTheme="minorAscii" w:hAnsiTheme="minorAscii" w:eastAsiaTheme="minorAscii" w:cstheme="minorAscii"/>
          <w:i w:val="0"/>
          <w:iCs w:val="0"/>
          <w:noProof w:val="0"/>
          <w:color w:val="auto"/>
          <w:sz w:val="24"/>
          <w:szCs w:val="24"/>
          <w:lang w:val="en-US"/>
        </w:rPr>
        <w:t>nt needs and backgrounds, ensure equal opportunities for all learners.</w:t>
      </w:r>
      <w:r w:rsidRPr="45930FD1" w:rsidR="4CD1DF06">
        <w:rPr>
          <w:rFonts w:ascii="Aptos" w:hAnsi="Aptos" w:eastAsia="Aptos" w:cs="Aptos" w:asciiTheme="minorAscii" w:hAnsiTheme="minorAscii" w:eastAsiaTheme="minorAscii" w:cstheme="minorAscii"/>
          <w:i w:val="0"/>
          <w:iCs w:val="0"/>
          <w:noProof w:val="0"/>
          <w:color w:val="auto"/>
          <w:sz w:val="24"/>
          <w:szCs w:val="24"/>
          <w:lang w:val="en-US"/>
        </w:rPr>
        <w:t xml:space="preserve"> These examples show how a rights-based approach can be applied in real education settings and help create a more supportive and inclusive environment. </w:t>
      </w:r>
    </w:p>
    <w:p w:rsidR="334FC67B" w:rsidP="45930FD1" w:rsidRDefault="334FC67B" w14:paraId="7E80D68C" w14:textId="12303185">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0"/>
          <w:iCs w:val="0"/>
          <w:noProof w:val="0"/>
          <w:color w:val="auto"/>
          <w:sz w:val="24"/>
          <w:szCs w:val="24"/>
          <w:lang w:val="en-US"/>
        </w:rPr>
      </w:pPr>
      <w:r w:rsidRPr="45930FD1" w:rsidR="334FC67B">
        <w:rPr>
          <w:rFonts w:ascii="Aptos" w:hAnsi="Aptos" w:eastAsia="Aptos" w:cs="Aptos" w:asciiTheme="minorAscii" w:hAnsiTheme="minorAscii" w:eastAsiaTheme="minorAscii" w:cstheme="minorAscii"/>
          <w:i w:val="0"/>
          <w:iCs w:val="0"/>
          <w:noProof w:val="0"/>
          <w:color w:val="auto"/>
          <w:sz w:val="24"/>
          <w:szCs w:val="24"/>
          <w:lang w:val="en-US"/>
        </w:rPr>
        <w:t>Case studies are of</w:t>
      </w:r>
      <w:r w:rsidRPr="45930FD1" w:rsidR="334FC67B">
        <w:rPr>
          <w:rFonts w:ascii="Aptos" w:hAnsi="Aptos" w:eastAsia="Aptos" w:cs="Aptos" w:asciiTheme="minorAscii" w:hAnsiTheme="minorAscii" w:eastAsiaTheme="minorAscii" w:cstheme="minorAscii"/>
          <w:i w:val="0"/>
          <w:iCs w:val="0"/>
          <w:noProof w:val="0"/>
          <w:color w:val="auto"/>
          <w:sz w:val="24"/>
          <w:szCs w:val="24"/>
          <w:lang w:val="en-US"/>
        </w:rPr>
        <w:t xml:space="preserve">ten useful for showing how a right-based approach works in real educational settings. </w:t>
      </w:r>
      <w:r w:rsidRPr="45930FD1" w:rsidR="7CD937A9">
        <w:rPr>
          <w:rFonts w:ascii="Aptos" w:hAnsi="Aptos" w:eastAsia="Aptos" w:cs="Aptos" w:asciiTheme="minorAscii" w:hAnsiTheme="minorAscii" w:eastAsiaTheme="minorAscii" w:cstheme="minorAscii"/>
          <w:i w:val="0"/>
          <w:iCs w:val="0"/>
          <w:noProof w:val="0"/>
          <w:color w:val="auto"/>
          <w:sz w:val="24"/>
          <w:szCs w:val="24"/>
          <w:lang w:val="en-US"/>
        </w:rPr>
        <w:t xml:space="preserve">The Rights Respecting Schools Award is an initiative by UNICEF that </w:t>
      </w:r>
      <w:r w:rsidRPr="45930FD1" w:rsidR="1F189ABC">
        <w:rPr>
          <w:rFonts w:ascii="Aptos" w:hAnsi="Aptos" w:eastAsia="Aptos" w:cs="Aptos" w:asciiTheme="minorAscii" w:hAnsiTheme="minorAscii" w:eastAsiaTheme="minorAscii" w:cstheme="minorAscii"/>
          <w:i w:val="0"/>
          <w:iCs w:val="0"/>
          <w:noProof w:val="0"/>
          <w:color w:val="auto"/>
          <w:sz w:val="24"/>
          <w:szCs w:val="24"/>
          <w:lang w:val="en-US"/>
        </w:rPr>
        <w:t>encourages</w:t>
      </w:r>
      <w:r w:rsidRPr="45930FD1" w:rsidR="1F17E265">
        <w:rPr>
          <w:rFonts w:ascii="Aptos" w:hAnsi="Aptos" w:eastAsia="Aptos" w:cs="Aptos" w:asciiTheme="minorAscii" w:hAnsiTheme="minorAscii" w:eastAsiaTheme="minorAscii" w:cstheme="minorAscii"/>
          <w:i w:val="0"/>
          <w:iCs w:val="0"/>
          <w:noProof w:val="0"/>
          <w:color w:val="auto"/>
          <w:sz w:val="24"/>
          <w:szCs w:val="24"/>
          <w:lang w:val="en-US"/>
        </w:rPr>
        <w:t xml:space="preserve"> schools to place children’s rights at the </w:t>
      </w:r>
      <w:r w:rsidRPr="45930FD1" w:rsidR="2C725E9C">
        <w:rPr>
          <w:rFonts w:ascii="Aptos" w:hAnsi="Aptos" w:eastAsia="Aptos" w:cs="Aptos" w:asciiTheme="minorAscii" w:hAnsiTheme="minorAscii" w:eastAsiaTheme="minorAscii" w:cstheme="minorAscii"/>
          <w:i w:val="0"/>
          <w:iCs w:val="0"/>
          <w:noProof w:val="0"/>
          <w:color w:val="auto"/>
          <w:sz w:val="24"/>
          <w:szCs w:val="24"/>
          <w:lang w:val="en-US"/>
        </w:rPr>
        <w:t>center</w:t>
      </w:r>
      <w:r w:rsidRPr="45930FD1" w:rsidR="1F17E265">
        <w:rPr>
          <w:rFonts w:ascii="Aptos" w:hAnsi="Aptos" w:eastAsia="Aptos" w:cs="Aptos" w:asciiTheme="minorAscii" w:hAnsiTheme="minorAscii" w:eastAsiaTheme="minorAscii" w:cstheme="minorAscii"/>
          <w:i w:val="0"/>
          <w:iCs w:val="0"/>
          <w:noProof w:val="0"/>
          <w:color w:val="auto"/>
          <w:sz w:val="24"/>
          <w:szCs w:val="24"/>
          <w:lang w:val="en-US"/>
        </w:rPr>
        <w:t xml:space="preserve"> of school life, ensuring pupils are respected, </w:t>
      </w:r>
      <w:r w:rsidRPr="45930FD1" w:rsidR="1F17E265">
        <w:rPr>
          <w:rFonts w:ascii="Aptos" w:hAnsi="Aptos" w:eastAsia="Aptos" w:cs="Aptos" w:asciiTheme="minorAscii" w:hAnsiTheme="minorAscii" w:eastAsiaTheme="minorAscii" w:cstheme="minorAscii"/>
          <w:i w:val="0"/>
          <w:iCs w:val="0"/>
          <w:noProof w:val="0"/>
          <w:color w:val="auto"/>
          <w:sz w:val="24"/>
          <w:szCs w:val="24"/>
          <w:lang w:val="en-US"/>
        </w:rPr>
        <w:t>empowered</w:t>
      </w:r>
      <w:r w:rsidRPr="45930FD1" w:rsidR="1F17E265">
        <w:rPr>
          <w:rFonts w:ascii="Aptos" w:hAnsi="Aptos" w:eastAsia="Aptos" w:cs="Aptos" w:asciiTheme="minorAscii" w:hAnsiTheme="minorAscii" w:eastAsiaTheme="minorAscii" w:cstheme="minorAscii"/>
          <w:i w:val="0"/>
          <w:iCs w:val="0"/>
          <w:noProof w:val="0"/>
          <w:color w:val="auto"/>
          <w:sz w:val="24"/>
          <w:szCs w:val="24"/>
          <w:lang w:val="en-US"/>
        </w:rPr>
        <w:t xml:space="preserve"> and able to thrive academically, </w:t>
      </w:r>
      <w:r w:rsidRPr="45930FD1" w:rsidR="1F17E265">
        <w:rPr>
          <w:rFonts w:ascii="Aptos" w:hAnsi="Aptos" w:eastAsia="Aptos" w:cs="Aptos" w:asciiTheme="minorAscii" w:hAnsiTheme="minorAscii" w:eastAsiaTheme="minorAscii" w:cstheme="minorAscii"/>
          <w:i w:val="0"/>
          <w:iCs w:val="0"/>
          <w:noProof w:val="0"/>
          <w:color w:val="auto"/>
          <w:sz w:val="24"/>
          <w:szCs w:val="24"/>
          <w:lang w:val="en-US"/>
        </w:rPr>
        <w:t>socially</w:t>
      </w:r>
      <w:r w:rsidRPr="45930FD1" w:rsidR="1F17E265">
        <w:rPr>
          <w:rFonts w:ascii="Aptos" w:hAnsi="Aptos" w:eastAsia="Aptos" w:cs="Aptos" w:asciiTheme="minorAscii" w:hAnsiTheme="minorAscii" w:eastAsiaTheme="minorAscii" w:cstheme="minorAscii"/>
          <w:i w:val="0"/>
          <w:iCs w:val="0"/>
          <w:noProof w:val="0"/>
          <w:color w:val="auto"/>
          <w:sz w:val="24"/>
          <w:szCs w:val="24"/>
          <w:lang w:val="en-US"/>
        </w:rPr>
        <w:t xml:space="preserve"> and emotionally. The award promotes a culture where children learn about their rights, pr</w:t>
      </w:r>
      <w:r w:rsidRPr="45930FD1" w:rsidR="5E354A09">
        <w:rPr>
          <w:rFonts w:ascii="Aptos" w:hAnsi="Aptos" w:eastAsia="Aptos" w:cs="Aptos" w:asciiTheme="minorAscii" w:hAnsiTheme="minorAscii" w:eastAsiaTheme="minorAscii" w:cstheme="minorAscii"/>
          <w:i w:val="0"/>
          <w:iCs w:val="0"/>
          <w:noProof w:val="0"/>
          <w:color w:val="auto"/>
          <w:sz w:val="24"/>
          <w:szCs w:val="24"/>
          <w:lang w:val="en-US"/>
        </w:rPr>
        <w:t xml:space="preserve">actice </w:t>
      </w:r>
      <w:r w:rsidRPr="45930FD1" w:rsidR="14432FAC">
        <w:rPr>
          <w:rFonts w:ascii="Aptos" w:hAnsi="Aptos" w:eastAsia="Aptos" w:cs="Aptos" w:asciiTheme="minorAscii" w:hAnsiTheme="minorAscii" w:eastAsiaTheme="minorAscii" w:cstheme="minorAscii"/>
          <w:i w:val="0"/>
          <w:iCs w:val="0"/>
          <w:noProof w:val="0"/>
          <w:color w:val="auto"/>
          <w:sz w:val="24"/>
          <w:szCs w:val="24"/>
          <w:lang w:val="en-US"/>
        </w:rPr>
        <w:t>them,</w:t>
      </w:r>
      <w:r w:rsidRPr="45930FD1" w:rsidR="5E354A09">
        <w:rPr>
          <w:rFonts w:ascii="Aptos" w:hAnsi="Aptos" w:eastAsia="Aptos" w:cs="Aptos" w:asciiTheme="minorAscii" w:hAnsiTheme="minorAscii" w:eastAsiaTheme="minorAscii" w:cstheme="minorAscii"/>
          <w:i w:val="0"/>
          <w:iCs w:val="0"/>
          <w:noProof w:val="0"/>
          <w:color w:val="auto"/>
          <w:sz w:val="24"/>
          <w:szCs w:val="24"/>
          <w:lang w:val="en-US"/>
        </w:rPr>
        <w:t xml:space="preserve"> and see them respected in all relationships within the school community. </w:t>
      </w:r>
      <w:r w:rsidRPr="45930FD1" w:rsidR="1C7C636D">
        <w:rPr>
          <w:rFonts w:ascii="Aptos" w:hAnsi="Aptos" w:eastAsia="Aptos" w:cs="Aptos" w:asciiTheme="minorAscii" w:hAnsiTheme="minorAscii" w:eastAsiaTheme="minorAscii" w:cstheme="minorAscii"/>
          <w:i w:val="1"/>
          <w:iCs w:val="1"/>
          <w:noProof w:val="0"/>
          <w:color w:val="auto"/>
          <w:sz w:val="24"/>
          <w:szCs w:val="24"/>
          <w:lang w:val="en-US"/>
        </w:rPr>
        <w:t>(Tjs.org.uk, 2025)</w:t>
      </w:r>
      <w:r w:rsidRPr="45930FD1" w:rsidR="55F26FB0">
        <w:rPr>
          <w:rFonts w:ascii="Aptos" w:hAnsi="Aptos" w:eastAsia="Aptos" w:cs="Aptos" w:asciiTheme="minorAscii" w:hAnsiTheme="minorAscii" w:eastAsiaTheme="minorAscii" w:cstheme="minorAscii"/>
          <w:i w:val="1"/>
          <w:iCs w:val="1"/>
          <w:noProof w:val="0"/>
          <w:color w:val="auto"/>
          <w:sz w:val="24"/>
          <w:szCs w:val="24"/>
          <w:lang w:val="en-US"/>
        </w:rPr>
        <w:t xml:space="preserve"> </w:t>
      </w:r>
      <w:r w:rsidRPr="45930FD1" w:rsidR="55F26FB0">
        <w:rPr>
          <w:rFonts w:ascii="Aptos" w:hAnsi="Aptos" w:eastAsia="Aptos" w:cs="Aptos" w:asciiTheme="minorAscii" w:hAnsiTheme="minorAscii" w:eastAsiaTheme="minorAscii" w:cstheme="minorAscii"/>
          <w:i w:val="0"/>
          <w:iCs w:val="0"/>
          <w:noProof w:val="0"/>
          <w:color w:val="auto"/>
          <w:sz w:val="24"/>
          <w:szCs w:val="24"/>
          <w:lang w:val="en-US"/>
        </w:rPr>
        <w:t xml:space="preserve">This award has been </w:t>
      </w:r>
      <w:r w:rsidRPr="45930FD1" w:rsidR="55F26FB0">
        <w:rPr>
          <w:rFonts w:ascii="Aptos" w:hAnsi="Aptos" w:eastAsia="Aptos" w:cs="Aptos" w:asciiTheme="minorAscii" w:hAnsiTheme="minorAscii" w:eastAsiaTheme="minorAscii" w:cstheme="minorAscii"/>
          <w:i w:val="0"/>
          <w:iCs w:val="0"/>
          <w:noProof w:val="0"/>
          <w:color w:val="auto"/>
          <w:sz w:val="24"/>
          <w:szCs w:val="24"/>
          <w:lang w:val="en-US"/>
        </w:rPr>
        <w:t>recognised</w:t>
      </w:r>
      <w:r w:rsidRPr="45930FD1" w:rsidR="55F26FB0">
        <w:rPr>
          <w:rFonts w:ascii="Aptos" w:hAnsi="Aptos" w:eastAsia="Aptos" w:cs="Aptos" w:asciiTheme="minorAscii" w:hAnsiTheme="minorAscii" w:eastAsiaTheme="minorAscii" w:cstheme="minorAscii"/>
          <w:i w:val="0"/>
          <w:iCs w:val="0"/>
          <w:noProof w:val="0"/>
          <w:color w:val="auto"/>
          <w:sz w:val="24"/>
          <w:szCs w:val="24"/>
          <w:lang w:val="en-US"/>
        </w:rPr>
        <w:t xml:space="preserve"> to improve wellbeing, increase children’s ability to learn and lessen bullying. </w:t>
      </w:r>
    </w:p>
    <w:p w:rsidR="7BBBDFF2" w:rsidP="45930FD1" w:rsidRDefault="7BBBDFF2" w14:paraId="6750B83B" w14:textId="2D8E0646">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0"/>
          <w:iCs w:val="0"/>
          <w:noProof w:val="0"/>
          <w:color w:val="auto"/>
          <w:sz w:val="24"/>
          <w:szCs w:val="24"/>
          <w:lang w:val="en-US"/>
        </w:rPr>
      </w:pPr>
      <w:r w:rsidRPr="45930FD1" w:rsidR="7BBBDFF2">
        <w:rPr>
          <w:rFonts w:ascii="Aptos" w:hAnsi="Aptos" w:eastAsia="Aptos" w:cs="Aptos" w:asciiTheme="minorAscii" w:hAnsiTheme="minorAscii" w:eastAsiaTheme="minorAscii" w:cstheme="minorAscii"/>
          <w:i w:val="0"/>
          <w:iCs w:val="0"/>
          <w:noProof w:val="0"/>
          <w:color w:val="auto"/>
          <w:sz w:val="24"/>
          <w:szCs w:val="24"/>
          <w:lang w:val="en-US"/>
        </w:rPr>
        <w:t>As well as this, m</w:t>
      </w:r>
      <w:r w:rsidRPr="45930FD1" w:rsidR="69BAFF39">
        <w:rPr>
          <w:rFonts w:ascii="Aptos" w:hAnsi="Aptos" w:eastAsia="Aptos" w:cs="Aptos" w:asciiTheme="minorAscii" w:hAnsiTheme="minorAscii" w:eastAsiaTheme="minorAscii" w:cstheme="minorAscii"/>
          <w:i w:val="0"/>
          <w:iCs w:val="0"/>
          <w:noProof w:val="0"/>
          <w:color w:val="auto"/>
          <w:sz w:val="24"/>
          <w:szCs w:val="24"/>
          <w:lang w:val="en-US"/>
        </w:rPr>
        <w:t xml:space="preserve">any schools have pupil councils where children can share their opinion about school rules, learning and </w:t>
      </w:r>
      <w:r w:rsidRPr="45930FD1" w:rsidR="4EFB0279">
        <w:rPr>
          <w:rFonts w:ascii="Aptos" w:hAnsi="Aptos" w:eastAsia="Aptos" w:cs="Aptos" w:asciiTheme="minorAscii" w:hAnsiTheme="minorAscii" w:eastAsiaTheme="minorAscii" w:cstheme="minorAscii"/>
          <w:i w:val="0"/>
          <w:iCs w:val="0"/>
          <w:noProof w:val="0"/>
          <w:color w:val="auto"/>
          <w:sz w:val="24"/>
          <w:szCs w:val="24"/>
          <w:lang w:val="en-US"/>
        </w:rPr>
        <w:t>activities</w:t>
      </w:r>
      <w:r w:rsidRPr="45930FD1" w:rsidR="69BAFF39">
        <w:rPr>
          <w:rFonts w:ascii="Aptos" w:hAnsi="Aptos" w:eastAsia="Aptos" w:cs="Aptos" w:asciiTheme="minorAscii" w:hAnsiTheme="minorAscii" w:eastAsiaTheme="minorAscii" w:cstheme="minorAscii"/>
          <w:i w:val="0"/>
          <w:iCs w:val="0"/>
          <w:noProof w:val="0"/>
          <w:color w:val="auto"/>
          <w:sz w:val="24"/>
          <w:szCs w:val="24"/>
          <w:lang w:val="en-US"/>
        </w:rPr>
        <w:t xml:space="preserve"> and </w:t>
      </w:r>
      <w:bookmarkStart w:name="_Int_V9mrCjP4" w:id="1072914472"/>
      <w:r w:rsidRPr="45930FD1" w:rsidR="69BAFF39">
        <w:rPr>
          <w:rFonts w:ascii="Aptos" w:hAnsi="Aptos" w:eastAsia="Aptos" w:cs="Aptos" w:asciiTheme="minorAscii" w:hAnsiTheme="minorAscii" w:eastAsiaTheme="minorAscii" w:cstheme="minorAscii"/>
          <w:i w:val="0"/>
          <w:iCs w:val="0"/>
          <w:noProof w:val="0"/>
          <w:color w:val="auto"/>
          <w:sz w:val="24"/>
          <w:szCs w:val="24"/>
          <w:lang w:val="en-US"/>
        </w:rPr>
        <w:t>gives</w:t>
      </w:r>
      <w:bookmarkEnd w:id="1072914472"/>
      <w:r w:rsidRPr="45930FD1" w:rsidR="69BAFF39">
        <w:rPr>
          <w:rFonts w:ascii="Aptos" w:hAnsi="Aptos" w:eastAsia="Aptos" w:cs="Aptos" w:asciiTheme="minorAscii" w:hAnsiTheme="minorAscii" w:eastAsiaTheme="minorAscii" w:cstheme="minorAscii"/>
          <w:i w:val="0"/>
          <w:iCs w:val="0"/>
          <w:noProof w:val="0"/>
          <w:color w:val="auto"/>
          <w:sz w:val="24"/>
          <w:szCs w:val="24"/>
          <w:lang w:val="en-US"/>
        </w:rPr>
        <w:t xml:space="preserve"> them a chance to feed back to the staff about how they can improve them to support the children’s wellbeing and learning. </w:t>
      </w:r>
      <w:r w:rsidRPr="45930FD1" w:rsidR="67AD347D">
        <w:rPr>
          <w:rFonts w:ascii="Aptos" w:hAnsi="Aptos" w:eastAsia="Aptos" w:cs="Aptos" w:asciiTheme="minorAscii" w:hAnsiTheme="minorAscii" w:eastAsiaTheme="minorAscii" w:cstheme="minorAscii"/>
          <w:i w:val="0"/>
          <w:iCs w:val="0"/>
          <w:noProof w:val="0"/>
          <w:color w:val="auto"/>
          <w:sz w:val="24"/>
          <w:szCs w:val="24"/>
          <w:lang w:val="en-US"/>
        </w:rPr>
        <w:t xml:space="preserve">This links closely to Article 12 of the UNCRC, as children are being given the right to express their thoughts and opinions. </w:t>
      </w:r>
    </w:p>
    <w:p w:rsidR="67AD347D" w:rsidP="45930FD1" w:rsidRDefault="67AD347D" w14:paraId="69330ECA" w14:textId="1773B2CE">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color w:val="auto"/>
          <w:sz w:val="24"/>
          <w:szCs w:val="24"/>
          <w:lang w:val="en-US"/>
        </w:rPr>
      </w:pPr>
      <w:r w:rsidRPr="45930FD1" w:rsidR="67AD347D">
        <w:rPr>
          <w:rFonts w:ascii="Aptos" w:hAnsi="Aptos" w:eastAsia="Aptos" w:cs="Aptos" w:asciiTheme="minorAscii" w:hAnsiTheme="minorAscii" w:eastAsiaTheme="minorAscii" w:cstheme="minorAscii"/>
          <w:i w:val="0"/>
          <w:iCs w:val="0"/>
          <w:noProof w:val="0"/>
          <w:color w:val="auto"/>
          <w:sz w:val="24"/>
          <w:szCs w:val="24"/>
          <w:lang w:val="en-US"/>
        </w:rPr>
        <w:t xml:space="preserve">In primary settings, rights are applied through classroom discussions, displays about children’s </w:t>
      </w:r>
      <w:r w:rsidRPr="45930FD1" w:rsidR="013DCA95">
        <w:rPr>
          <w:rFonts w:ascii="Aptos" w:hAnsi="Aptos" w:eastAsia="Aptos" w:cs="Aptos" w:asciiTheme="minorAscii" w:hAnsiTheme="minorAscii" w:eastAsiaTheme="minorAscii" w:cstheme="minorAscii"/>
          <w:i w:val="0"/>
          <w:iCs w:val="0"/>
          <w:noProof w:val="0"/>
          <w:color w:val="auto"/>
          <w:sz w:val="24"/>
          <w:szCs w:val="24"/>
          <w:lang w:val="en-US"/>
        </w:rPr>
        <w:t>rights,</w:t>
      </w:r>
      <w:r w:rsidRPr="45930FD1" w:rsidR="67AD347D">
        <w:rPr>
          <w:rFonts w:ascii="Aptos" w:hAnsi="Aptos" w:eastAsia="Aptos" w:cs="Aptos" w:asciiTheme="minorAscii" w:hAnsiTheme="minorAscii" w:eastAsiaTheme="minorAscii" w:cstheme="minorAscii"/>
          <w:i w:val="0"/>
          <w:iCs w:val="0"/>
          <w:noProof w:val="0"/>
          <w:color w:val="auto"/>
          <w:sz w:val="24"/>
          <w:szCs w:val="24"/>
          <w:lang w:val="en-US"/>
        </w:rPr>
        <w:t xml:space="preserve"> and encouraging respectful relationships between staff and pupils. </w:t>
      </w:r>
      <w:r w:rsidRPr="45930FD1" w:rsidR="67AD347D">
        <w:rPr>
          <w:rFonts w:ascii="Aptos" w:hAnsi="Aptos" w:eastAsia="Aptos" w:cs="Aptos" w:asciiTheme="minorAscii" w:hAnsiTheme="minorAscii" w:eastAsiaTheme="minorAscii" w:cstheme="minorAscii"/>
          <w:i w:val="0"/>
          <w:iCs w:val="0"/>
          <w:noProof w:val="0"/>
          <w:color w:val="auto"/>
          <w:sz w:val="24"/>
          <w:szCs w:val="24"/>
          <w:lang w:val="en-US"/>
        </w:rPr>
        <w:t>Children are taught about their rights and responsibilities</w:t>
      </w:r>
      <w:r w:rsidRPr="45930FD1" w:rsidR="7DF1C7ED">
        <w:rPr>
          <w:rFonts w:ascii="Aptos" w:hAnsi="Aptos" w:eastAsia="Aptos" w:cs="Aptos" w:asciiTheme="minorAscii" w:hAnsiTheme="minorAscii" w:eastAsiaTheme="minorAscii" w:cstheme="minorAscii"/>
          <w:i w:val="0"/>
          <w:iCs w:val="0"/>
          <w:noProof w:val="0"/>
          <w:color w:val="auto"/>
          <w:sz w:val="24"/>
          <w:szCs w:val="24"/>
          <w:lang w:val="en-US"/>
        </w:rPr>
        <w:t>, which helps them understand fairness and equality.</w:t>
      </w:r>
      <w:r w:rsidRPr="45930FD1" w:rsidR="7DF1C7ED">
        <w:rPr>
          <w:rFonts w:ascii="Aptos" w:hAnsi="Aptos" w:eastAsia="Aptos" w:cs="Aptos" w:asciiTheme="minorAscii" w:hAnsiTheme="minorAscii" w:eastAsiaTheme="minorAscii" w:cstheme="minorAscii"/>
          <w:i w:val="0"/>
          <w:iCs w:val="0"/>
          <w:noProof w:val="0"/>
          <w:color w:val="auto"/>
          <w:sz w:val="24"/>
          <w:szCs w:val="24"/>
          <w:lang w:val="en-US"/>
        </w:rPr>
        <w:t xml:space="preserve"> Schools may also focus on inclusion by supporting children with ALN and ensuring all pupils feel valued</w:t>
      </w:r>
      <w:r w:rsidRPr="45930FD1" w:rsidR="23033916">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65C642BE">
        <w:rPr>
          <w:rFonts w:ascii="Aptos" w:hAnsi="Aptos" w:eastAsia="Aptos" w:cs="Aptos" w:asciiTheme="minorAscii" w:hAnsiTheme="minorAscii" w:eastAsiaTheme="minorAscii" w:cstheme="minorAscii"/>
          <w:i w:val="1"/>
          <w:iCs w:val="1"/>
          <w:noProof w:val="0"/>
          <w:color w:val="auto"/>
          <w:sz w:val="24"/>
          <w:szCs w:val="24"/>
          <w:lang w:val="en-US"/>
        </w:rPr>
        <w:t>(Anna Freud, 2020)</w:t>
      </w:r>
    </w:p>
    <w:p w:rsidR="65C642BE" w:rsidP="45930FD1" w:rsidRDefault="65C642BE" w14:paraId="444F62B6" w14:textId="691E5D69">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auto"/>
          <w:sz w:val="24"/>
          <w:szCs w:val="24"/>
          <w:lang w:val="en-US"/>
        </w:rPr>
      </w:pPr>
      <w:r w:rsidRPr="45930FD1" w:rsidR="65C642BE">
        <w:rPr>
          <w:rFonts w:ascii="Aptos" w:hAnsi="Aptos" w:eastAsia="Aptos" w:cs="Aptos" w:asciiTheme="minorAscii" w:hAnsiTheme="minorAscii" w:eastAsiaTheme="minorAscii" w:cstheme="minorAscii"/>
          <w:noProof w:val="0"/>
          <w:color w:val="auto"/>
          <w:sz w:val="24"/>
          <w:szCs w:val="24"/>
          <w:lang w:val="en-US"/>
        </w:rPr>
        <w:t>By having</w:t>
      </w:r>
      <w:r w:rsidRPr="45930FD1" w:rsidR="65C642BE">
        <w:rPr>
          <w:rFonts w:ascii="Aptos" w:hAnsi="Aptos" w:eastAsia="Aptos" w:cs="Aptos" w:asciiTheme="minorAscii" w:hAnsiTheme="minorAscii" w:eastAsiaTheme="minorAscii" w:cstheme="minorAscii"/>
          <w:noProof w:val="0"/>
          <w:color w:val="auto"/>
          <w:sz w:val="24"/>
          <w:szCs w:val="24"/>
          <w:lang w:val="en-US"/>
        </w:rPr>
        <w:t xml:space="preserve"> pupil</w:t>
      </w:r>
      <w:r w:rsidRPr="45930FD1" w:rsidR="65C642BE">
        <w:rPr>
          <w:rFonts w:ascii="Aptos" w:hAnsi="Aptos" w:eastAsia="Aptos" w:cs="Aptos" w:asciiTheme="minorAscii" w:hAnsiTheme="minorAscii" w:eastAsiaTheme="minorAscii" w:cstheme="minorAscii"/>
          <w:noProof w:val="0"/>
          <w:color w:val="auto"/>
          <w:sz w:val="24"/>
          <w:szCs w:val="24"/>
          <w:lang w:val="en-US"/>
        </w:rPr>
        <w:t xml:space="preserve"> councils, it can be effective because it increases children’s confidence, engagement, and understanding of their rights. Pupils often feel more respected and involved in their education. However, there are some limitations. In some cases, pupil voice may not always lead to real change, meaning participation can sometimes feel pointless. Also, younger children may need more support to fully understand and express their views. Despite this, the approach still reflects key legislation such as the UNCRC and supports the aims of the Curriculum for Wales, which encourages active, ethical learners.</w:t>
      </w:r>
    </w:p>
    <w:p w:rsidR="4B6E7FED" w:rsidP="45930FD1" w:rsidRDefault="4B6E7FED" w14:paraId="3C2BC9D2" w14:textId="0B7C8F5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0"/>
          <w:iCs w:val="0"/>
          <w:noProof w:val="0"/>
          <w:color w:val="auto"/>
          <w:sz w:val="24"/>
          <w:szCs w:val="24"/>
          <w:lang w:val="en-US"/>
        </w:rPr>
      </w:pPr>
      <w:r w:rsidRPr="45930FD1" w:rsidR="4B6E7FED">
        <w:rPr>
          <w:rFonts w:ascii="Aptos" w:hAnsi="Aptos" w:eastAsia="Aptos" w:cs="Aptos" w:asciiTheme="minorAscii" w:hAnsiTheme="minorAscii" w:eastAsiaTheme="minorAscii" w:cstheme="minorAscii"/>
          <w:noProof w:val="0"/>
          <w:color w:val="auto"/>
          <w:sz w:val="24"/>
          <w:szCs w:val="24"/>
          <w:lang w:val="en-US"/>
        </w:rPr>
        <w:t xml:space="preserve">In further education, pupils are given a lot more independence. Colleges and universities often promote </w:t>
      </w:r>
      <w:bookmarkStart w:name="_Int_d0TCOtb0" w:id="1627120851"/>
      <w:r w:rsidRPr="45930FD1" w:rsidR="4B6E7FED">
        <w:rPr>
          <w:rFonts w:ascii="Aptos" w:hAnsi="Aptos" w:eastAsia="Aptos" w:cs="Aptos" w:asciiTheme="minorAscii" w:hAnsiTheme="minorAscii" w:eastAsiaTheme="minorAscii" w:cstheme="minorAscii"/>
          <w:noProof w:val="0"/>
          <w:color w:val="auto"/>
          <w:sz w:val="24"/>
          <w:szCs w:val="24"/>
          <w:lang w:val="en-US"/>
        </w:rPr>
        <w:t>inclusion</w:t>
      </w:r>
      <w:bookmarkEnd w:id="1627120851"/>
      <w:r w:rsidRPr="45930FD1" w:rsidR="4B6E7FED">
        <w:rPr>
          <w:rFonts w:ascii="Aptos" w:hAnsi="Aptos" w:eastAsia="Aptos" w:cs="Aptos" w:asciiTheme="minorAscii" w:hAnsiTheme="minorAscii" w:eastAsiaTheme="minorAscii" w:cstheme="minorAscii"/>
          <w:noProof w:val="0"/>
          <w:color w:val="auto"/>
          <w:sz w:val="24"/>
          <w:szCs w:val="24"/>
          <w:lang w:val="en-US"/>
        </w:rPr>
        <w:t xml:space="preserve"> policies and learner </w:t>
      </w:r>
      <w:r w:rsidRPr="45930FD1" w:rsidR="1D213732">
        <w:rPr>
          <w:rFonts w:ascii="Aptos" w:hAnsi="Aptos" w:eastAsia="Aptos" w:cs="Aptos" w:asciiTheme="minorAscii" w:hAnsiTheme="minorAscii" w:eastAsiaTheme="minorAscii" w:cstheme="minorAscii"/>
          <w:noProof w:val="0"/>
          <w:color w:val="auto"/>
          <w:sz w:val="24"/>
          <w:szCs w:val="24"/>
          <w:lang w:val="en-US"/>
        </w:rPr>
        <w:t>participation</w:t>
      </w:r>
      <w:r w:rsidRPr="45930FD1" w:rsidR="4B6E7FED">
        <w:rPr>
          <w:rFonts w:ascii="Aptos" w:hAnsi="Aptos" w:eastAsia="Aptos" w:cs="Aptos" w:asciiTheme="minorAscii" w:hAnsiTheme="minorAscii" w:eastAsiaTheme="minorAscii" w:cstheme="minorAscii"/>
          <w:noProof w:val="0"/>
          <w:color w:val="auto"/>
          <w:sz w:val="24"/>
          <w:szCs w:val="24"/>
          <w:lang w:val="en-US"/>
        </w:rPr>
        <w:t xml:space="preserve"> with student unions, feedback </w:t>
      </w:r>
      <w:r w:rsidRPr="45930FD1" w:rsidR="4B6E7FED">
        <w:rPr>
          <w:rFonts w:ascii="Aptos" w:hAnsi="Aptos" w:eastAsia="Aptos" w:cs="Aptos" w:asciiTheme="minorAscii" w:hAnsiTheme="minorAscii" w:eastAsiaTheme="minorAscii" w:cstheme="minorAscii"/>
          <w:noProof w:val="0"/>
          <w:color w:val="auto"/>
          <w:sz w:val="24"/>
          <w:szCs w:val="24"/>
          <w:lang w:val="en-US"/>
        </w:rPr>
        <w:t>systems</w:t>
      </w:r>
      <w:r w:rsidRPr="45930FD1" w:rsidR="4B6E7FED">
        <w:rPr>
          <w:rFonts w:ascii="Aptos" w:hAnsi="Aptos" w:eastAsia="Aptos" w:cs="Aptos" w:asciiTheme="minorAscii" w:hAnsiTheme="minorAscii" w:eastAsiaTheme="minorAscii" w:cstheme="minorAscii"/>
          <w:noProof w:val="0"/>
          <w:color w:val="auto"/>
          <w:sz w:val="24"/>
          <w:szCs w:val="24"/>
          <w:lang w:val="en-US"/>
        </w:rPr>
        <w:t xml:space="preserve"> and representation g</w:t>
      </w:r>
      <w:r w:rsidRPr="45930FD1" w:rsidR="2443C482">
        <w:rPr>
          <w:rFonts w:ascii="Aptos" w:hAnsi="Aptos" w:eastAsia="Aptos" w:cs="Aptos" w:asciiTheme="minorAscii" w:hAnsiTheme="minorAscii" w:eastAsiaTheme="minorAscii" w:cstheme="minorAscii"/>
          <w:noProof w:val="0"/>
          <w:color w:val="auto"/>
          <w:sz w:val="24"/>
          <w:szCs w:val="24"/>
          <w:lang w:val="en-US"/>
        </w:rPr>
        <w:t xml:space="preserve">roups. These allow students to have a say in </w:t>
      </w:r>
      <w:r w:rsidRPr="45930FD1" w:rsidR="3F8BF741">
        <w:rPr>
          <w:rFonts w:ascii="Aptos" w:hAnsi="Aptos" w:eastAsia="Aptos" w:cs="Aptos" w:asciiTheme="minorAscii" w:hAnsiTheme="minorAscii" w:eastAsiaTheme="minorAscii" w:cstheme="minorAscii"/>
          <w:noProof w:val="0"/>
          <w:color w:val="auto"/>
          <w:sz w:val="24"/>
          <w:szCs w:val="24"/>
          <w:lang w:val="en-US"/>
        </w:rPr>
        <w:t>decision</w:t>
      </w:r>
      <w:r w:rsidRPr="45930FD1" w:rsidR="33F06B3F">
        <w:rPr>
          <w:rFonts w:ascii="Aptos" w:hAnsi="Aptos" w:eastAsia="Aptos" w:cs="Aptos" w:asciiTheme="minorAscii" w:hAnsiTheme="minorAscii" w:eastAsiaTheme="minorAscii" w:cstheme="minorAscii"/>
          <w:noProof w:val="0"/>
          <w:color w:val="auto"/>
          <w:sz w:val="24"/>
          <w:szCs w:val="24"/>
          <w:lang w:val="en-US"/>
        </w:rPr>
        <w:t>s</w:t>
      </w:r>
      <w:r w:rsidRPr="45930FD1" w:rsidR="2443C482">
        <w:rPr>
          <w:rFonts w:ascii="Aptos" w:hAnsi="Aptos" w:eastAsia="Aptos" w:cs="Aptos" w:asciiTheme="minorAscii" w:hAnsiTheme="minorAscii" w:eastAsiaTheme="minorAscii" w:cstheme="minorAscii"/>
          <w:noProof w:val="0"/>
          <w:color w:val="auto"/>
          <w:sz w:val="24"/>
          <w:szCs w:val="24"/>
          <w:lang w:val="en-US"/>
        </w:rPr>
        <w:t xml:space="preserve"> about their courses, </w:t>
      </w:r>
      <w:r w:rsidRPr="45930FD1" w:rsidR="2443C482">
        <w:rPr>
          <w:rFonts w:ascii="Aptos" w:hAnsi="Aptos" w:eastAsia="Aptos" w:cs="Aptos" w:asciiTheme="minorAscii" w:hAnsiTheme="minorAscii" w:eastAsiaTheme="minorAscii" w:cstheme="minorAscii"/>
          <w:noProof w:val="0"/>
          <w:color w:val="auto"/>
          <w:sz w:val="24"/>
          <w:szCs w:val="24"/>
          <w:lang w:val="en-US"/>
        </w:rPr>
        <w:t>teaching</w:t>
      </w:r>
      <w:r w:rsidRPr="45930FD1" w:rsidR="2443C482">
        <w:rPr>
          <w:rFonts w:ascii="Aptos" w:hAnsi="Aptos" w:eastAsia="Aptos" w:cs="Aptos" w:asciiTheme="minorAscii" w:hAnsiTheme="minorAscii" w:eastAsiaTheme="minorAscii" w:cstheme="minorAscii"/>
          <w:noProof w:val="0"/>
          <w:color w:val="auto"/>
          <w:sz w:val="24"/>
          <w:szCs w:val="24"/>
          <w:lang w:val="en-US"/>
        </w:rPr>
        <w:t xml:space="preserve"> and learning environment. </w:t>
      </w:r>
      <w:r w:rsidRPr="45930FD1" w:rsidR="0FBAAABF">
        <w:rPr>
          <w:rFonts w:ascii="Aptos" w:hAnsi="Aptos" w:eastAsia="Aptos" w:cs="Aptos" w:asciiTheme="minorAscii" w:hAnsiTheme="minorAscii" w:eastAsiaTheme="minorAscii" w:cstheme="minorAscii"/>
          <w:i w:val="1"/>
          <w:iCs w:val="1"/>
          <w:noProof w:val="0"/>
          <w:color w:val="auto"/>
          <w:sz w:val="24"/>
          <w:szCs w:val="24"/>
          <w:lang w:val="en-US"/>
        </w:rPr>
        <w:t>(www.honorsociety.org, 2023)</w:t>
      </w:r>
      <w:r w:rsidRPr="45930FD1" w:rsidR="5B0DBAED">
        <w:rPr>
          <w:rFonts w:ascii="Aptos" w:hAnsi="Aptos" w:eastAsia="Aptos" w:cs="Aptos" w:asciiTheme="minorAscii" w:hAnsiTheme="minorAscii" w:eastAsiaTheme="minorAscii" w:cstheme="minorAscii"/>
          <w:i w:val="1"/>
          <w:iCs w:val="1"/>
          <w:noProof w:val="0"/>
          <w:color w:val="auto"/>
          <w:sz w:val="24"/>
          <w:szCs w:val="24"/>
          <w:lang w:val="en-US"/>
        </w:rPr>
        <w:t xml:space="preserve"> </w:t>
      </w:r>
      <w:r w:rsidRPr="45930FD1" w:rsidR="5B0DBAED">
        <w:rPr>
          <w:rFonts w:ascii="Aptos" w:hAnsi="Aptos" w:eastAsia="Aptos" w:cs="Aptos" w:asciiTheme="minorAscii" w:hAnsiTheme="minorAscii" w:eastAsiaTheme="minorAscii" w:cstheme="minorAscii"/>
          <w:i w:val="0"/>
          <w:iCs w:val="0"/>
          <w:noProof w:val="0"/>
          <w:color w:val="auto"/>
          <w:sz w:val="24"/>
          <w:szCs w:val="24"/>
          <w:lang w:val="en-US"/>
        </w:rPr>
        <w:t>In</w:t>
      </w:r>
      <w:r w:rsidRPr="45930FD1" w:rsidR="5B0DBAED">
        <w:rPr>
          <w:rFonts w:ascii="Aptos" w:hAnsi="Aptos" w:eastAsia="Aptos" w:cs="Aptos" w:asciiTheme="minorAscii" w:hAnsiTheme="minorAscii" w:eastAsiaTheme="minorAscii" w:cstheme="minorAscii"/>
          <w:i w:val="0"/>
          <w:iCs w:val="0"/>
          <w:noProof w:val="0"/>
          <w:color w:val="auto"/>
          <w:sz w:val="24"/>
          <w:szCs w:val="24"/>
          <w:lang w:val="en-US"/>
        </w:rPr>
        <w:t xml:space="preserve"> these settings, rights are applied by giving learners more responsibilities and </w:t>
      </w:r>
      <w:r w:rsidRPr="45930FD1" w:rsidR="15E6ECF3">
        <w:rPr>
          <w:rFonts w:ascii="Aptos" w:hAnsi="Aptos" w:eastAsia="Aptos" w:cs="Aptos" w:asciiTheme="minorAscii" w:hAnsiTheme="minorAscii" w:eastAsiaTheme="minorAscii" w:cstheme="minorAscii"/>
          <w:i w:val="0"/>
          <w:iCs w:val="0"/>
          <w:noProof w:val="0"/>
          <w:color w:val="auto"/>
          <w:sz w:val="24"/>
          <w:szCs w:val="24"/>
          <w:lang w:val="en-US"/>
        </w:rPr>
        <w:t>encouraging</w:t>
      </w:r>
      <w:r w:rsidRPr="45930FD1" w:rsidR="5B0DBAED">
        <w:rPr>
          <w:rFonts w:ascii="Aptos" w:hAnsi="Aptos" w:eastAsia="Aptos" w:cs="Aptos" w:asciiTheme="minorAscii" w:hAnsiTheme="minorAscii" w:eastAsiaTheme="minorAscii" w:cstheme="minorAscii"/>
          <w:i w:val="0"/>
          <w:iCs w:val="0"/>
          <w:noProof w:val="0"/>
          <w:color w:val="auto"/>
          <w:sz w:val="24"/>
          <w:szCs w:val="24"/>
          <w:lang w:val="en-US"/>
        </w:rPr>
        <w:t xml:space="preserve"> them to take part in decision-making processes. </w:t>
      </w:r>
      <w:r w:rsidRPr="45930FD1" w:rsidR="0CC41FFD">
        <w:rPr>
          <w:rFonts w:ascii="Aptos" w:hAnsi="Aptos" w:eastAsia="Aptos" w:cs="Aptos" w:asciiTheme="minorAscii" w:hAnsiTheme="minorAscii" w:eastAsiaTheme="minorAscii" w:cstheme="minorAscii"/>
          <w:i w:val="0"/>
          <w:iCs w:val="0"/>
          <w:noProof w:val="0"/>
          <w:color w:val="auto"/>
          <w:sz w:val="24"/>
          <w:szCs w:val="24"/>
          <w:lang w:val="en-US"/>
        </w:rPr>
        <w:t>Articles</w:t>
      </w:r>
      <w:r w:rsidRPr="45930FD1" w:rsidR="6E143DC3">
        <w:rPr>
          <w:rFonts w:ascii="Aptos" w:hAnsi="Aptos" w:eastAsia="Aptos" w:cs="Aptos" w:asciiTheme="minorAscii" w:hAnsiTheme="minorAscii" w:eastAsiaTheme="minorAscii" w:cstheme="minorAscii"/>
          <w:i w:val="0"/>
          <w:iCs w:val="0"/>
          <w:noProof w:val="0"/>
          <w:color w:val="auto"/>
          <w:sz w:val="24"/>
          <w:szCs w:val="24"/>
          <w:lang w:val="en-US"/>
        </w:rPr>
        <w:t xml:space="preserve"> 12 and 28 of the UNCRC </w:t>
      </w:r>
      <w:r w:rsidRPr="45930FD1" w:rsidR="160473D7">
        <w:rPr>
          <w:rFonts w:ascii="Aptos" w:hAnsi="Aptos" w:eastAsia="Aptos" w:cs="Aptos" w:asciiTheme="minorAscii" w:hAnsiTheme="minorAscii" w:eastAsiaTheme="minorAscii" w:cstheme="minorAscii"/>
          <w:i w:val="0"/>
          <w:iCs w:val="0"/>
          <w:noProof w:val="0"/>
          <w:color w:val="auto"/>
          <w:sz w:val="24"/>
          <w:szCs w:val="24"/>
          <w:lang w:val="en-US"/>
        </w:rPr>
        <w:t>link</w:t>
      </w:r>
      <w:r w:rsidRPr="45930FD1" w:rsidR="6E143DC3">
        <w:rPr>
          <w:rFonts w:ascii="Aptos" w:hAnsi="Aptos" w:eastAsia="Aptos" w:cs="Aptos" w:asciiTheme="minorAscii" w:hAnsiTheme="minorAscii" w:eastAsiaTheme="minorAscii" w:cstheme="minorAscii"/>
          <w:i w:val="0"/>
          <w:iCs w:val="0"/>
          <w:noProof w:val="0"/>
          <w:color w:val="auto"/>
          <w:sz w:val="24"/>
          <w:szCs w:val="24"/>
          <w:lang w:val="en-US"/>
        </w:rPr>
        <w:t xml:space="preserve"> to this as it focuses on having access to an education. Colleges and universities also aim to support equality by providing services for students with </w:t>
      </w:r>
      <w:r w:rsidRPr="45930FD1" w:rsidR="6E143DC3">
        <w:rPr>
          <w:rFonts w:ascii="Aptos" w:hAnsi="Aptos" w:eastAsia="Aptos" w:cs="Aptos" w:asciiTheme="minorAscii" w:hAnsiTheme="minorAscii" w:eastAsiaTheme="minorAscii" w:cstheme="minorAscii"/>
          <w:i w:val="0"/>
          <w:iCs w:val="0"/>
          <w:noProof w:val="0"/>
          <w:color w:val="auto"/>
          <w:sz w:val="24"/>
          <w:szCs w:val="24"/>
          <w:lang w:val="en-US"/>
        </w:rPr>
        <w:t>additional</w:t>
      </w:r>
      <w:r w:rsidRPr="45930FD1" w:rsidR="6E143DC3">
        <w:rPr>
          <w:rFonts w:ascii="Aptos" w:hAnsi="Aptos" w:eastAsia="Aptos" w:cs="Aptos" w:asciiTheme="minorAscii" w:hAnsiTheme="minorAscii" w:eastAsiaTheme="minorAscii" w:cstheme="minorAscii"/>
          <w:i w:val="0"/>
          <w:iCs w:val="0"/>
          <w:noProof w:val="0"/>
          <w:color w:val="auto"/>
          <w:sz w:val="24"/>
          <w:szCs w:val="24"/>
          <w:lang w:val="en-US"/>
        </w:rPr>
        <w:t xml:space="preserve"> learning needs, fin</w:t>
      </w:r>
      <w:r w:rsidRPr="45930FD1" w:rsidR="5D6D93EA">
        <w:rPr>
          <w:rFonts w:ascii="Aptos" w:hAnsi="Aptos" w:eastAsia="Aptos" w:cs="Aptos" w:asciiTheme="minorAscii" w:hAnsiTheme="minorAscii" w:eastAsiaTheme="minorAscii" w:cstheme="minorAscii"/>
          <w:i w:val="0"/>
          <w:iCs w:val="0"/>
          <w:noProof w:val="0"/>
          <w:color w:val="auto"/>
          <w:sz w:val="24"/>
          <w:szCs w:val="24"/>
          <w:lang w:val="en-US"/>
        </w:rPr>
        <w:t xml:space="preserve">ancial </w:t>
      </w:r>
      <w:r w:rsidRPr="45930FD1" w:rsidR="6FC16D47">
        <w:rPr>
          <w:rFonts w:ascii="Aptos" w:hAnsi="Aptos" w:eastAsia="Aptos" w:cs="Aptos" w:asciiTheme="minorAscii" w:hAnsiTheme="minorAscii" w:eastAsiaTheme="minorAscii" w:cstheme="minorAscii"/>
          <w:i w:val="0"/>
          <w:iCs w:val="0"/>
          <w:noProof w:val="0"/>
          <w:color w:val="auto"/>
          <w:sz w:val="24"/>
          <w:szCs w:val="24"/>
          <w:lang w:val="en-US"/>
        </w:rPr>
        <w:t>support,</w:t>
      </w:r>
      <w:r w:rsidRPr="45930FD1" w:rsidR="5D6D93EA">
        <w:rPr>
          <w:rFonts w:ascii="Aptos" w:hAnsi="Aptos" w:eastAsia="Aptos" w:cs="Aptos" w:asciiTheme="minorAscii" w:hAnsiTheme="minorAscii" w:eastAsiaTheme="minorAscii" w:cstheme="minorAscii"/>
          <w:i w:val="0"/>
          <w:iCs w:val="0"/>
          <w:noProof w:val="0"/>
          <w:color w:val="auto"/>
          <w:sz w:val="24"/>
          <w:szCs w:val="24"/>
          <w:lang w:val="en-US"/>
        </w:rPr>
        <w:t xml:space="preserve"> and wellbeing services. </w:t>
      </w:r>
    </w:p>
    <w:p w:rsidR="6E2A849B" w:rsidP="45930FD1" w:rsidRDefault="6E2A849B" w14:paraId="30C87B8C" w14:textId="3838A630">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0"/>
          <w:iCs w:val="0"/>
          <w:noProof w:val="0"/>
          <w:color w:val="auto"/>
          <w:sz w:val="24"/>
          <w:szCs w:val="24"/>
          <w:lang w:val="en-US"/>
        </w:rPr>
      </w:pPr>
      <w:r w:rsidRPr="45930FD1" w:rsidR="6E2A849B">
        <w:rPr>
          <w:rFonts w:ascii="Aptos" w:hAnsi="Aptos" w:eastAsia="Aptos" w:cs="Aptos" w:asciiTheme="minorAscii" w:hAnsiTheme="minorAscii" w:eastAsiaTheme="minorAscii" w:cstheme="minorAscii"/>
          <w:i w:val="0"/>
          <w:iCs w:val="0"/>
          <w:noProof w:val="0"/>
          <w:color w:val="auto"/>
          <w:sz w:val="24"/>
          <w:szCs w:val="24"/>
          <w:lang w:val="en-US"/>
        </w:rPr>
        <w:t>This can be effective because older students are typically more confident in expressing their views, and colleges and universities are more likely to act on feedback to improve services. However</w:t>
      </w:r>
      <w:r w:rsidRPr="45930FD1" w:rsidR="6280EFFA">
        <w:rPr>
          <w:rFonts w:ascii="Aptos" w:hAnsi="Aptos" w:eastAsia="Aptos" w:cs="Aptos" w:asciiTheme="minorAscii" w:hAnsiTheme="minorAscii" w:eastAsiaTheme="minorAscii" w:cstheme="minorAscii"/>
          <w:i w:val="0"/>
          <w:iCs w:val="0"/>
          <w:noProof w:val="0"/>
          <w:color w:val="auto"/>
          <w:sz w:val="24"/>
          <w:szCs w:val="24"/>
          <w:lang w:val="en-US"/>
        </w:rPr>
        <w:t xml:space="preserve">, they are more likely to be faced with challenges around this as not all students choose to </w:t>
      </w:r>
      <w:r w:rsidRPr="45930FD1" w:rsidR="6280EFFA">
        <w:rPr>
          <w:rFonts w:ascii="Aptos" w:hAnsi="Aptos" w:eastAsia="Aptos" w:cs="Aptos" w:asciiTheme="minorAscii" w:hAnsiTheme="minorAscii" w:eastAsiaTheme="minorAscii" w:cstheme="minorAscii"/>
          <w:i w:val="0"/>
          <w:iCs w:val="0"/>
          <w:noProof w:val="0"/>
          <w:color w:val="auto"/>
          <w:sz w:val="24"/>
          <w:szCs w:val="24"/>
          <w:lang w:val="en-US"/>
        </w:rPr>
        <w:t>participate</w:t>
      </w:r>
      <w:r w:rsidRPr="45930FD1" w:rsidR="6280EFFA">
        <w:rPr>
          <w:rFonts w:ascii="Aptos" w:hAnsi="Aptos" w:eastAsia="Aptos" w:cs="Aptos" w:asciiTheme="minorAscii" w:hAnsiTheme="minorAscii" w:eastAsiaTheme="minorAscii" w:cstheme="minorAscii"/>
          <w:i w:val="0"/>
          <w:iCs w:val="0"/>
          <w:noProof w:val="0"/>
          <w:color w:val="auto"/>
          <w:sz w:val="24"/>
          <w:szCs w:val="24"/>
          <w:lang w:val="en-US"/>
        </w:rPr>
        <w:t xml:space="preserve"> as </w:t>
      </w:r>
      <w:r w:rsidRPr="45930FD1" w:rsidR="4390F9D3">
        <w:rPr>
          <w:rFonts w:ascii="Aptos" w:hAnsi="Aptos" w:eastAsia="Aptos" w:cs="Aptos" w:asciiTheme="minorAscii" w:hAnsiTheme="minorAscii" w:eastAsiaTheme="minorAscii" w:cstheme="minorAscii"/>
          <w:i w:val="0"/>
          <w:iCs w:val="0"/>
          <w:noProof w:val="0"/>
          <w:color w:val="auto"/>
          <w:sz w:val="24"/>
          <w:szCs w:val="24"/>
          <w:lang w:val="en-US"/>
        </w:rPr>
        <w:t>it's</w:t>
      </w:r>
      <w:r w:rsidRPr="45930FD1" w:rsidR="6280EFFA">
        <w:rPr>
          <w:rFonts w:ascii="Aptos" w:hAnsi="Aptos" w:eastAsia="Aptos" w:cs="Aptos" w:asciiTheme="minorAscii" w:hAnsiTheme="minorAscii" w:eastAsiaTheme="minorAscii" w:cstheme="minorAscii"/>
          <w:i w:val="0"/>
          <w:iCs w:val="0"/>
          <w:noProof w:val="0"/>
          <w:color w:val="auto"/>
          <w:sz w:val="24"/>
          <w:szCs w:val="24"/>
          <w:lang w:val="en-US"/>
        </w:rPr>
        <w:t xml:space="preserve"> not </w:t>
      </w:r>
      <w:r w:rsidRPr="45930FD1" w:rsidR="6590D17F">
        <w:rPr>
          <w:rFonts w:ascii="Aptos" w:hAnsi="Aptos" w:eastAsia="Aptos" w:cs="Aptos" w:asciiTheme="minorAscii" w:hAnsiTheme="minorAscii" w:eastAsiaTheme="minorAscii" w:cstheme="minorAscii"/>
          <w:i w:val="0"/>
          <w:iCs w:val="0"/>
          <w:noProof w:val="0"/>
          <w:color w:val="auto"/>
          <w:sz w:val="24"/>
          <w:szCs w:val="24"/>
          <w:lang w:val="en-US"/>
        </w:rPr>
        <w:t xml:space="preserve">compulsory, or they may feel their opinions are not fully valued. </w:t>
      </w:r>
    </w:p>
    <w:p w:rsidR="2EA3AF8E" w:rsidP="45930FD1" w:rsidRDefault="2EA3AF8E" w14:paraId="2AC211C6" w14:textId="4931B948">
      <w:pPr>
        <w:pStyle w:val="Normal"/>
        <w:bidi w:val="0"/>
        <w:spacing w:before="240" w:beforeAutospacing="off" w:after="240" w:afterAutospacing="off"/>
        <w:jc w:val="left"/>
        <w:rPr>
          <w:rFonts w:ascii="Aptos" w:hAnsi="Aptos" w:eastAsia="Aptos" w:cs="Aptos" w:asciiTheme="minorAscii" w:hAnsiTheme="minorAscii" w:eastAsiaTheme="minorAscii" w:cstheme="minorAscii"/>
          <w:i w:val="0"/>
          <w:iCs w:val="0"/>
          <w:noProof w:val="0"/>
          <w:color w:val="auto"/>
          <w:sz w:val="24"/>
          <w:szCs w:val="24"/>
          <w:lang w:val="en-US"/>
        </w:rPr>
      </w:pPr>
      <w:r w:rsidRPr="45930FD1" w:rsidR="2EA3AF8E">
        <w:rPr>
          <w:rFonts w:ascii="Aptos" w:hAnsi="Aptos" w:eastAsia="Aptos" w:cs="Aptos" w:asciiTheme="minorAscii" w:hAnsiTheme="minorAscii" w:eastAsiaTheme="minorAscii" w:cstheme="minorAscii"/>
          <w:noProof w:val="0"/>
          <w:color w:val="auto"/>
          <w:sz w:val="24"/>
          <w:szCs w:val="24"/>
          <w:lang w:val="en-US"/>
        </w:rPr>
        <w:t>Although there are strong policies supporting children’s rights in education, there are several barriers that can make it difficult to fully implement a rights-based approach. One major barrier is the lack of staff training. Some teachers and educators may not fully understand children’s rights or how to apply them in practice. This can lead to inconsistent approaches across different schools and classrooms.</w:t>
      </w:r>
      <w:r w:rsidRPr="45930FD1" w:rsidR="594CE49B">
        <w:rPr>
          <w:rFonts w:ascii="Aptos" w:hAnsi="Aptos" w:eastAsia="Aptos" w:cs="Aptos" w:asciiTheme="minorAscii" w:hAnsiTheme="minorAscii" w:eastAsiaTheme="minorAscii" w:cstheme="minorAscii"/>
          <w:noProof w:val="0"/>
          <w:color w:val="auto"/>
          <w:sz w:val="24"/>
          <w:szCs w:val="24"/>
          <w:lang w:val="en-US"/>
        </w:rPr>
        <w:t xml:space="preserve"> </w:t>
      </w:r>
      <w:r w:rsidRPr="45930FD1" w:rsidR="594CE49B">
        <w:rPr>
          <w:rFonts w:ascii="Aptos" w:hAnsi="Aptos" w:eastAsia="Aptos" w:cs="Aptos" w:asciiTheme="minorAscii" w:hAnsiTheme="minorAscii" w:eastAsiaTheme="minorAscii" w:cstheme="minorAscii"/>
          <w:i w:val="1"/>
          <w:iCs w:val="1"/>
          <w:noProof w:val="0"/>
          <w:color w:val="auto"/>
          <w:sz w:val="24"/>
          <w:szCs w:val="24"/>
          <w:lang w:val="en-US"/>
        </w:rPr>
        <w:t xml:space="preserve">(Barrett, 2023) </w:t>
      </w:r>
      <w:r w:rsidRPr="45930FD1" w:rsidR="594CE49B">
        <w:rPr>
          <w:rFonts w:ascii="Aptos" w:hAnsi="Aptos" w:eastAsia="Aptos" w:cs="Aptos" w:asciiTheme="minorAscii" w:hAnsiTheme="minorAscii" w:eastAsiaTheme="minorAscii" w:cstheme="minorAscii"/>
          <w:i w:val="0"/>
          <w:iCs w:val="0"/>
          <w:noProof w:val="0"/>
          <w:color w:val="auto"/>
          <w:sz w:val="24"/>
          <w:szCs w:val="24"/>
          <w:lang w:val="en-US"/>
        </w:rPr>
        <w:t xml:space="preserve">By having a lack of staff training, there could be miscommunication between </w:t>
      </w:r>
      <w:r w:rsidRPr="45930FD1" w:rsidR="1991215F">
        <w:rPr>
          <w:rFonts w:ascii="Aptos" w:hAnsi="Aptos" w:eastAsia="Aptos" w:cs="Aptos" w:asciiTheme="minorAscii" w:hAnsiTheme="minorAscii" w:eastAsiaTheme="minorAscii" w:cstheme="minorAscii"/>
          <w:i w:val="0"/>
          <w:iCs w:val="0"/>
          <w:noProof w:val="0"/>
          <w:color w:val="auto"/>
          <w:sz w:val="24"/>
          <w:szCs w:val="24"/>
          <w:lang w:val="en-US"/>
        </w:rPr>
        <w:t xml:space="preserve">staff about how to support the children and </w:t>
      </w:r>
      <w:r w:rsidRPr="45930FD1" w:rsidR="1991215F">
        <w:rPr>
          <w:rFonts w:ascii="Aptos" w:hAnsi="Aptos" w:eastAsia="Aptos" w:cs="Aptos" w:asciiTheme="minorAscii" w:hAnsiTheme="minorAscii" w:eastAsiaTheme="minorAscii" w:cstheme="minorAscii"/>
          <w:i w:val="0"/>
          <w:iCs w:val="0"/>
          <w:noProof w:val="0"/>
          <w:color w:val="auto"/>
          <w:sz w:val="24"/>
          <w:szCs w:val="24"/>
          <w:lang w:val="en-US"/>
        </w:rPr>
        <w:t>recognise</w:t>
      </w:r>
      <w:r w:rsidRPr="45930FD1" w:rsidR="1991215F">
        <w:rPr>
          <w:rFonts w:ascii="Aptos" w:hAnsi="Aptos" w:eastAsia="Aptos" w:cs="Aptos" w:asciiTheme="minorAscii" w:hAnsiTheme="minorAscii" w:eastAsiaTheme="minorAscii" w:cstheme="minorAscii"/>
          <w:i w:val="0"/>
          <w:iCs w:val="0"/>
          <w:noProof w:val="0"/>
          <w:color w:val="auto"/>
          <w:sz w:val="24"/>
          <w:szCs w:val="24"/>
          <w:lang w:val="en-US"/>
        </w:rPr>
        <w:t xml:space="preserve"> what they may need to support their learning.</w:t>
      </w:r>
    </w:p>
    <w:p w:rsidR="2EA3AF8E" w:rsidP="45930FD1" w:rsidRDefault="2EA3AF8E" w14:paraId="6AFF18B8" w14:textId="61762872">
      <w:pPr>
        <w:pStyle w:val="Normal"/>
        <w:bidi w:val="0"/>
        <w:spacing w:before="240" w:beforeAutospacing="off" w:after="240" w:afterAutospacing="off"/>
        <w:jc w:val="left"/>
        <w:rPr>
          <w:rFonts w:ascii="Aptos" w:hAnsi="Aptos" w:eastAsia="Aptos" w:cs="Aptos" w:asciiTheme="minorAscii" w:hAnsiTheme="minorAscii" w:eastAsiaTheme="minorAscii" w:cstheme="minorAscii"/>
          <w:i w:val="0"/>
          <w:iCs w:val="0"/>
          <w:noProof w:val="0"/>
          <w:color w:val="auto"/>
          <w:sz w:val="24"/>
          <w:szCs w:val="24"/>
          <w:lang w:val="en-US"/>
        </w:rPr>
      </w:pPr>
      <w:r w:rsidRPr="45930FD1" w:rsidR="2EA3AF8E">
        <w:rPr>
          <w:rFonts w:ascii="Aptos" w:hAnsi="Aptos" w:eastAsia="Aptos" w:cs="Aptos" w:asciiTheme="minorAscii" w:hAnsiTheme="minorAscii" w:eastAsiaTheme="minorAscii" w:cstheme="minorAscii"/>
          <w:noProof w:val="0"/>
          <w:color w:val="auto"/>
          <w:sz w:val="24"/>
          <w:szCs w:val="24"/>
          <w:lang w:val="en-US"/>
        </w:rPr>
        <w:t xml:space="preserve">Another key issue is limited resources and funding. Schools and colleges often face budget constraints, which can affect staffing, support services, and learning materials. This can make it harder to </w:t>
      </w:r>
      <w:r w:rsidRPr="45930FD1" w:rsidR="2EA3AF8E">
        <w:rPr>
          <w:rFonts w:ascii="Aptos" w:hAnsi="Aptos" w:eastAsia="Aptos" w:cs="Aptos" w:asciiTheme="minorAscii" w:hAnsiTheme="minorAscii" w:eastAsiaTheme="minorAscii" w:cstheme="minorAscii"/>
          <w:noProof w:val="0"/>
          <w:color w:val="auto"/>
          <w:sz w:val="24"/>
          <w:szCs w:val="24"/>
          <w:lang w:val="en-US"/>
        </w:rPr>
        <w:t>provide equal opportunities for all learners</w:t>
      </w:r>
      <w:r w:rsidRPr="45930FD1" w:rsidR="2EA3AF8E">
        <w:rPr>
          <w:rFonts w:ascii="Aptos" w:hAnsi="Aptos" w:eastAsia="Aptos" w:cs="Aptos" w:asciiTheme="minorAscii" w:hAnsiTheme="minorAscii" w:eastAsiaTheme="minorAscii" w:cstheme="minorAscii"/>
          <w:noProof w:val="0"/>
          <w:color w:val="auto"/>
          <w:sz w:val="24"/>
          <w:szCs w:val="24"/>
          <w:lang w:val="en-US"/>
        </w:rPr>
        <w:t xml:space="preserve">, especially those with </w:t>
      </w:r>
      <w:r w:rsidRPr="45930FD1" w:rsidR="2EA3AF8E">
        <w:rPr>
          <w:rFonts w:ascii="Aptos" w:hAnsi="Aptos" w:eastAsia="Aptos" w:cs="Aptos" w:asciiTheme="minorAscii" w:hAnsiTheme="minorAscii" w:eastAsiaTheme="minorAscii" w:cstheme="minorAscii"/>
          <w:noProof w:val="0"/>
          <w:color w:val="auto"/>
          <w:sz w:val="24"/>
          <w:szCs w:val="24"/>
          <w:lang w:val="en-US"/>
        </w:rPr>
        <w:t>additional</w:t>
      </w:r>
      <w:r w:rsidRPr="45930FD1" w:rsidR="2EA3AF8E">
        <w:rPr>
          <w:rFonts w:ascii="Aptos" w:hAnsi="Aptos" w:eastAsia="Aptos" w:cs="Aptos" w:asciiTheme="minorAscii" w:hAnsiTheme="minorAscii" w:eastAsiaTheme="minorAscii" w:cstheme="minorAscii"/>
          <w:noProof w:val="0"/>
          <w:color w:val="auto"/>
          <w:sz w:val="24"/>
          <w:szCs w:val="24"/>
          <w:lang w:val="en-US"/>
        </w:rPr>
        <w:t xml:space="preserve"> needs. </w:t>
      </w:r>
      <w:r w:rsidRPr="45930FD1" w:rsidR="66DEBF3D">
        <w:rPr>
          <w:rFonts w:ascii="Aptos" w:hAnsi="Aptos" w:eastAsia="Aptos" w:cs="Aptos" w:asciiTheme="minorAscii" w:hAnsiTheme="minorAscii" w:eastAsiaTheme="minorAscii" w:cstheme="minorAscii"/>
          <w:i w:val="1"/>
          <w:iCs w:val="1"/>
          <w:noProof w:val="0"/>
          <w:color w:val="auto"/>
          <w:sz w:val="24"/>
          <w:szCs w:val="24"/>
          <w:lang w:val="en-US"/>
        </w:rPr>
        <w:t>(Broberg and Sano, 2017)</w:t>
      </w:r>
      <w:r w:rsidRPr="45930FD1" w:rsidR="75F4EA1A">
        <w:rPr>
          <w:rFonts w:ascii="Aptos" w:hAnsi="Aptos" w:eastAsia="Aptos" w:cs="Aptos" w:asciiTheme="minorAscii" w:hAnsiTheme="minorAscii" w:eastAsiaTheme="minorAscii" w:cstheme="minorAscii"/>
          <w:i w:val="1"/>
          <w:iCs w:val="1"/>
          <w:noProof w:val="0"/>
          <w:color w:val="auto"/>
          <w:sz w:val="24"/>
          <w:szCs w:val="24"/>
          <w:lang w:val="en-US"/>
        </w:rPr>
        <w:t xml:space="preserve"> </w:t>
      </w:r>
      <w:r w:rsidRPr="45930FD1" w:rsidR="75F4EA1A">
        <w:rPr>
          <w:rFonts w:ascii="Aptos" w:hAnsi="Aptos" w:eastAsia="Aptos" w:cs="Aptos" w:asciiTheme="minorAscii" w:hAnsiTheme="minorAscii" w:eastAsiaTheme="minorAscii" w:cstheme="minorAscii"/>
          <w:i w:val="0"/>
          <w:iCs w:val="0"/>
          <w:noProof w:val="0"/>
          <w:color w:val="auto"/>
          <w:sz w:val="24"/>
          <w:szCs w:val="24"/>
          <w:lang w:val="en-US"/>
        </w:rPr>
        <w:t xml:space="preserve">Reduced funding can lead to larger class sizes and less specialist staff, meaning that not all children will get the most out of their education as they </w:t>
      </w:r>
      <w:r w:rsidRPr="45930FD1" w:rsidR="75F4EA1A">
        <w:rPr>
          <w:rFonts w:ascii="Aptos" w:hAnsi="Aptos" w:eastAsia="Aptos" w:cs="Aptos" w:asciiTheme="minorAscii" w:hAnsiTheme="minorAscii" w:eastAsiaTheme="minorAscii" w:cstheme="minorAscii"/>
          <w:i w:val="0"/>
          <w:iCs w:val="0"/>
          <w:noProof w:val="0"/>
          <w:color w:val="auto"/>
          <w:sz w:val="24"/>
          <w:szCs w:val="24"/>
          <w:lang w:val="en-US"/>
        </w:rPr>
        <w:t>don’t</w:t>
      </w:r>
      <w:r w:rsidRPr="45930FD1" w:rsidR="75F4EA1A">
        <w:rPr>
          <w:rFonts w:ascii="Aptos" w:hAnsi="Aptos" w:eastAsia="Aptos" w:cs="Aptos" w:asciiTheme="minorAscii" w:hAnsiTheme="minorAscii" w:eastAsiaTheme="minorAscii" w:cstheme="minorAscii"/>
          <w:i w:val="0"/>
          <w:iCs w:val="0"/>
          <w:noProof w:val="0"/>
          <w:color w:val="auto"/>
          <w:sz w:val="24"/>
          <w:szCs w:val="24"/>
          <w:lang w:val="en-US"/>
        </w:rPr>
        <w:t xml:space="preserve"> have the extra support and </w:t>
      </w:r>
      <w:bookmarkStart w:name="_Int_LfBJ09dT" w:id="570633685"/>
      <w:r w:rsidRPr="45930FD1" w:rsidR="111F9674">
        <w:rPr>
          <w:rFonts w:ascii="Aptos" w:hAnsi="Aptos" w:eastAsia="Aptos" w:cs="Aptos" w:asciiTheme="minorAscii" w:hAnsiTheme="minorAscii" w:eastAsiaTheme="minorAscii" w:cstheme="minorAscii"/>
          <w:i w:val="0"/>
          <w:iCs w:val="0"/>
          <w:noProof w:val="0"/>
          <w:color w:val="auto"/>
          <w:sz w:val="24"/>
          <w:szCs w:val="24"/>
          <w:lang w:val="en-US"/>
        </w:rPr>
        <w:t>focus,</w:t>
      </w:r>
      <w:bookmarkEnd w:id="570633685"/>
      <w:r w:rsidRPr="45930FD1" w:rsidR="111F9674">
        <w:rPr>
          <w:rFonts w:ascii="Aptos" w:hAnsi="Aptos" w:eastAsia="Aptos" w:cs="Aptos" w:asciiTheme="minorAscii" w:hAnsiTheme="minorAscii" w:eastAsiaTheme="minorAscii" w:cstheme="minorAscii"/>
          <w:i w:val="0"/>
          <w:iCs w:val="0"/>
          <w:noProof w:val="0"/>
          <w:color w:val="auto"/>
          <w:sz w:val="24"/>
          <w:szCs w:val="24"/>
          <w:lang w:val="en-US"/>
        </w:rPr>
        <w:t xml:space="preserve"> </w:t>
      </w:r>
      <w:r w:rsidRPr="45930FD1" w:rsidR="75F4EA1A">
        <w:rPr>
          <w:rFonts w:ascii="Aptos" w:hAnsi="Aptos" w:eastAsia="Aptos" w:cs="Aptos" w:asciiTheme="minorAscii" w:hAnsiTheme="minorAscii" w:eastAsiaTheme="minorAscii" w:cstheme="minorAscii"/>
          <w:i w:val="0"/>
          <w:iCs w:val="0"/>
          <w:noProof w:val="0"/>
          <w:color w:val="auto"/>
          <w:sz w:val="24"/>
          <w:szCs w:val="24"/>
          <w:lang w:val="en-US"/>
        </w:rPr>
        <w:t>they need to help them.</w:t>
      </w:r>
    </w:p>
    <w:p w:rsidR="15A143C5" w:rsidP="45930FD1" w:rsidRDefault="15A143C5" w14:paraId="4C81D3C7" w14:textId="39F31096">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noProof w:val="0"/>
          <w:color w:val="auto"/>
          <w:sz w:val="24"/>
          <w:szCs w:val="24"/>
          <w:lang w:val="en-US"/>
        </w:rPr>
      </w:pPr>
      <w:r w:rsidRPr="45930FD1" w:rsidR="15A143C5">
        <w:rPr>
          <w:rFonts w:ascii="Aptos" w:hAnsi="Aptos" w:eastAsia="Aptos" w:cs="Aptos" w:asciiTheme="minorAscii" w:hAnsiTheme="minorAscii" w:eastAsiaTheme="minorAscii" w:cstheme="minorAscii"/>
          <w:noProof w:val="0"/>
          <w:color w:val="auto"/>
          <w:sz w:val="24"/>
          <w:szCs w:val="24"/>
          <w:lang w:val="en-US"/>
        </w:rPr>
        <w:t xml:space="preserve">Cultural and social inequalities can also create barriers. Children from disadvantaged backgrounds, or </w:t>
      </w:r>
      <w:r w:rsidRPr="45930FD1" w:rsidR="48024543">
        <w:rPr>
          <w:rFonts w:ascii="Aptos" w:hAnsi="Aptos" w:eastAsia="Aptos" w:cs="Aptos" w:asciiTheme="minorAscii" w:hAnsiTheme="minorAscii" w:eastAsiaTheme="minorAscii" w:cstheme="minorAscii"/>
          <w:noProof w:val="0"/>
          <w:color w:val="auto"/>
          <w:sz w:val="24"/>
          <w:szCs w:val="24"/>
          <w:lang w:val="en-US"/>
        </w:rPr>
        <w:t xml:space="preserve">children </w:t>
      </w:r>
      <w:r w:rsidRPr="45930FD1" w:rsidR="15A143C5">
        <w:rPr>
          <w:rFonts w:ascii="Aptos" w:hAnsi="Aptos" w:eastAsia="Aptos" w:cs="Aptos" w:asciiTheme="minorAscii" w:hAnsiTheme="minorAscii" w:eastAsiaTheme="minorAscii" w:cstheme="minorAscii"/>
          <w:noProof w:val="0"/>
          <w:color w:val="auto"/>
          <w:sz w:val="24"/>
          <w:szCs w:val="24"/>
          <w:lang w:val="en-US"/>
        </w:rPr>
        <w:t xml:space="preserve">with </w:t>
      </w:r>
      <w:r w:rsidRPr="45930FD1" w:rsidR="15A143C5">
        <w:rPr>
          <w:rFonts w:ascii="Aptos" w:hAnsi="Aptos" w:eastAsia="Aptos" w:cs="Aptos" w:asciiTheme="minorAscii" w:hAnsiTheme="minorAscii" w:eastAsiaTheme="minorAscii" w:cstheme="minorAscii"/>
          <w:noProof w:val="0"/>
          <w:color w:val="auto"/>
          <w:sz w:val="24"/>
          <w:szCs w:val="24"/>
          <w:lang w:val="en-US"/>
        </w:rPr>
        <w:t>additional</w:t>
      </w:r>
      <w:r w:rsidRPr="45930FD1" w:rsidR="15A143C5">
        <w:rPr>
          <w:rFonts w:ascii="Aptos" w:hAnsi="Aptos" w:eastAsia="Aptos" w:cs="Aptos" w:asciiTheme="minorAscii" w:hAnsiTheme="minorAscii" w:eastAsiaTheme="minorAscii" w:cstheme="minorAscii"/>
          <w:noProof w:val="0"/>
          <w:color w:val="auto"/>
          <w:sz w:val="24"/>
          <w:szCs w:val="24"/>
          <w:lang w:val="en-US"/>
        </w:rPr>
        <w:t xml:space="preserve"> learning needs, may find it harder to access the same opportunities as others. They may also feel less confident in expressing their views, which can limit their participation. This challenges the idea of equality within a rights-based approach.</w:t>
      </w:r>
      <w:r w:rsidRPr="45930FD1" w:rsidR="7E00DCA8">
        <w:rPr>
          <w:rFonts w:ascii="Aptos" w:hAnsi="Aptos" w:eastAsia="Aptos" w:cs="Aptos" w:asciiTheme="minorAscii" w:hAnsiTheme="minorAscii" w:eastAsiaTheme="minorAscii" w:cstheme="minorAscii"/>
          <w:noProof w:val="0"/>
          <w:color w:val="auto"/>
          <w:sz w:val="24"/>
          <w:szCs w:val="24"/>
          <w:lang w:val="en-US"/>
        </w:rPr>
        <w:t xml:space="preserve"> </w:t>
      </w:r>
      <w:r w:rsidRPr="45930FD1" w:rsidR="7E00DCA8">
        <w:rPr>
          <w:rFonts w:ascii="Aptos" w:hAnsi="Aptos" w:eastAsia="Aptos" w:cs="Aptos" w:asciiTheme="minorAscii" w:hAnsiTheme="minorAscii" w:eastAsiaTheme="minorAscii" w:cstheme="minorAscii"/>
          <w:i w:val="1"/>
          <w:iCs w:val="1"/>
          <w:noProof w:val="0"/>
          <w:color w:val="auto"/>
          <w:sz w:val="24"/>
          <w:szCs w:val="24"/>
          <w:lang w:val="en-US"/>
        </w:rPr>
        <w:t xml:space="preserve">(Farquharson, McNally and Tahir, 2024) </w:t>
      </w:r>
      <w:r w:rsidRPr="45930FD1" w:rsidR="15A143C5">
        <w:rPr>
          <w:rFonts w:ascii="Aptos" w:hAnsi="Aptos" w:eastAsia="Aptos" w:cs="Aptos" w:asciiTheme="minorAscii" w:hAnsiTheme="minorAscii" w:eastAsiaTheme="minorAscii" w:cstheme="minorAscii"/>
          <w:noProof w:val="0"/>
          <w:color w:val="auto"/>
          <w:sz w:val="24"/>
          <w:szCs w:val="24"/>
          <w:lang w:val="en-US"/>
        </w:rPr>
        <w:t xml:space="preserve">In many cases, factors such as poverty, language barriers, and cultural differences can affect how comfortable children feel in educational settings. For example, pupils from minority ethnic backgrounds or those who speak English or Welsh as an </w:t>
      </w:r>
      <w:r w:rsidRPr="45930FD1" w:rsidR="15A143C5">
        <w:rPr>
          <w:rFonts w:ascii="Aptos" w:hAnsi="Aptos" w:eastAsia="Aptos" w:cs="Aptos" w:asciiTheme="minorAscii" w:hAnsiTheme="minorAscii" w:eastAsiaTheme="minorAscii" w:cstheme="minorAscii"/>
          <w:noProof w:val="0"/>
          <w:color w:val="auto"/>
          <w:sz w:val="24"/>
          <w:szCs w:val="24"/>
          <w:lang w:val="en-US"/>
        </w:rPr>
        <w:t>additional</w:t>
      </w:r>
      <w:r w:rsidRPr="45930FD1" w:rsidR="15A143C5">
        <w:rPr>
          <w:rFonts w:ascii="Aptos" w:hAnsi="Aptos" w:eastAsia="Aptos" w:cs="Aptos" w:asciiTheme="minorAscii" w:hAnsiTheme="minorAscii" w:eastAsiaTheme="minorAscii" w:cstheme="minorAscii"/>
          <w:noProof w:val="0"/>
          <w:color w:val="auto"/>
          <w:sz w:val="24"/>
          <w:szCs w:val="24"/>
          <w:lang w:val="en-US"/>
        </w:rPr>
        <w:t xml:space="preserve"> language may struggle to fully engage in classroom discussions or school decision-making processes. This can mean that their voices are underrepresented, despite the emphasis on participation within the</w:t>
      </w:r>
      <w:r w:rsidRPr="45930FD1" w:rsidR="15A143C5">
        <w:rPr>
          <w:rFonts w:ascii="Aptos" w:hAnsi="Aptos" w:eastAsia="Aptos" w:cs="Aptos" w:asciiTheme="minorAscii" w:hAnsiTheme="minorAscii" w:eastAsiaTheme="minorAscii" w:cstheme="minorAscii"/>
          <w:b w:val="1"/>
          <w:bCs w:val="1"/>
          <w:noProof w:val="0"/>
          <w:color w:val="auto"/>
          <w:sz w:val="24"/>
          <w:szCs w:val="24"/>
          <w:lang w:val="en-US"/>
        </w:rPr>
        <w:t xml:space="preserve"> </w:t>
      </w:r>
      <w:r w:rsidRPr="45930FD1" w:rsidR="15A143C5">
        <w:rPr>
          <w:rFonts w:ascii="Aptos" w:hAnsi="Aptos" w:eastAsia="Aptos" w:cs="Aptos" w:asciiTheme="minorAscii" w:hAnsiTheme="minorAscii" w:eastAsiaTheme="minorAscii" w:cstheme="minorAscii"/>
          <w:b w:val="0"/>
          <w:bCs w:val="0"/>
          <w:noProof w:val="0"/>
          <w:color w:val="auto"/>
          <w:sz w:val="24"/>
          <w:szCs w:val="24"/>
          <w:lang w:val="en-US"/>
        </w:rPr>
        <w:t>Curriculum for Wales.</w:t>
      </w:r>
    </w:p>
    <w:p w:rsidR="49D53436" w:rsidP="45930FD1" w:rsidRDefault="49D53436" w14:paraId="62F8C5ED" w14:textId="25DEB52F">
      <w:pPr>
        <w:pStyle w:val="Normal"/>
        <w:bidi w:val="0"/>
        <w:spacing w:before="240" w:beforeAutospacing="off" w:after="240" w:afterAutospacing="off"/>
        <w:jc w:val="left"/>
        <w:rPr>
          <w:rFonts w:ascii="Aptos" w:hAnsi="Aptos" w:eastAsia="Aptos" w:cs="Aptos" w:asciiTheme="minorAscii" w:hAnsiTheme="minorAscii" w:eastAsiaTheme="minorAscii" w:cstheme="minorAscii"/>
          <w:noProof w:val="0"/>
          <w:color w:val="auto"/>
          <w:sz w:val="24"/>
          <w:szCs w:val="24"/>
          <w:lang w:val="en-US"/>
        </w:rPr>
      </w:pPr>
      <w:r w:rsidRPr="45930FD1" w:rsidR="49D53436">
        <w:rPr>
          <w:rFonts w:ascii="Aptos" w:hAnsi="Aptos" w:eastAsia="Aptos" w:cs="Aptos" w:asciiTheme="minorAscii" w:hAnsiTheme="minorAscii" w:eastAsiaTheme="minorAscii" w:cstheme="minorAscii"/>
          <w:noProof w:val="0"/>
          <w:color w:val="auto"/>
          <w:sz w:val="24"/>
          <w:szCs w:val="24"/>
          <w:lang w:val="en-US"/>
        </w:rPr>
        <w:t>To overcome these barriers, a range of strategies can be used to promote and protect children’s rights in education.</w:t>
      </w:r>
      <w:r w:rsidRPr="45930FD1" w:rsidR="49D53436">
        <w:rPr>
          <w:rFonts w:ascii="Aptos" w:hAnsi="Aptos" w:eastAsia="Aptos" w:cs="Aptos" w:asciiTheme="minorAscii" w:hAnsiTheme="minorAscii" w:eastAsiaTheme="minorAscii" w:cstheme="minorAscii"/>
          <w:noProof w:val="0"/>
          <w:color w:val="auto"/>
          <w:sz w:val="24"/>
          <w:szCs w:val="24"/>
          <w:lang w:val="en-US"/>
        </w:rPr>
        <w:t xml:space="preserve"> One key strategy is the UNICEF Rights Respecting Schools Award. This </w:t>
      </w:r>
      <w:r w:rsidRPr="45930FD1" w:rsidR="49D53436">
        <w:rPr>
          <w:rFonts w:ascii="Aptos" w:hAnsi="Aptos" w:eastAsia="Aptos" w:cs="Aptos" w:asciiTheme="minorAscii" w:hAnsiTheme="minorAscii" w:eastAsiaTheme="minorAscii" w:cstheme="minorAscii"/>
          <w:noProof w:val="0"/>
          <w:color w:val="auto"/>
          <w:sz w:val="24"/>
          <w:szCs w:val="24"/>
          <w:lang w:val="en-US"/>
        </w:rPr>
        <w:t>programme</w:t>
      </w:r>
      <w:r w:rsidRPr="45930FD1" w:rsidR="49D53436">
        <w:rPr>
          <w:rFonts w:ascii="Aptos" w:hAnsi="Aptos" w:eastAsia="Aptos" w:cs="Aptos" w:asciiTheme="minorAscii" w:hAnsiTheme="minorAscii" w:eastAsiaTheme="minorAscii" w:cstheme="minorAscii"/>
          <w:noProof w:val="0"/>
          <w:color w:val="auto"/>
          <w:sz w:val="24"/>
          <w:szCs w:val="24"/>
          <w:lang w:val="en-US"/>
        </w:rPr>
        <w:t xml:space="preserve"> supports schools in embedding children’s rights into their policies, teaching, and school culture. It encourages schools to create environments where children feel respected, safe, and involved in decision-making. </w:t>
      </w:r>
      <w:r w:rsidRPr="45930FD1" w:rsidR="49D53436">
        <w:rPr>
          <w:rFonts w:ascii="Aptos" w:hAnsi="Aptos" w:eastAsia="Aptos" w:cs="Aptos" w:asciiTheme="minorAscii" w:hAnsiTheme="minorAscii" w:eastAsiaTheme="minorAscii" w:cstheme="minorAscii"/>
          <w:i w:val="1"/>
          <w:iCs w:val="1"/>
          <w:noProof w:val="0"/>
          <w:color w:val="auto"/>
          <w:sz w:val="24"/>
          <w:szCs w:val="24"/>
          <w:lang w:val="en-US"/>
        </w:rPr>
        <w:t>(UNICEF, 2016b)</w:t>
      </w:r>
      <w:r w:rsidRPr="45930FD1" w:rsidR="64980C5A">
        <w:rPr>
          <w:rFonts w:ascii="Aptos" w:hAnsi="Aptos" w:eastAsia="Aptos" w:cs="Aptos" w:asciiTheme="minorAscii" w:hAnsiTheme="minorAscii" w:eastAsiaTheme="minorAscii" w:cstheme="minorAscii"/>
          <w:i w:val="1"/>
          <w:iCs w:val="1"/>
          <w:noProof w:val="0"/>
          <w:color w:val="auto"/>
          <w:sz w:val="24"/>
          <w:szCs w:val="24"/>
          <w:lang w:val="en-US"/>
        </w:rPr>
        <w:t xml:space="preserve"> </w:t>
      </w:r>
      <w:r w:rsidRPr="45930FD1" w:rsidR="49D53436">
        <w:rPr>
          <w:rFonts w:ascii="Aptos" w:hAnsi="Aptos" w:eastAsia="Aptos" w:cs="Aptos" w:asciiTheme="minorAscii" w:hAnsiTheme="minorAscii" w:eastAsiaTheme="minorAscii" w:cstheme="minorAscii"/>
          <w:noProof w:val="0"/>
          <w:color w:val="auto"/>
          <w:sz w:val="24"/>
          <w:szCs w:val="24"/>
          <w:lang w:val="en-US"/>
        </w:rPr>
        <w:t xml:space="preserve">This strategy can be effective because it provides a clear framework for schools to follow. It also raises awareness among both staff and students about children’s rights. However, its success depends on how well schools commit to the </w:t>
      </w:r>
      <w:r w:rsidRPr="45930FD1" w:rsidR="49D53436">
        <w:rPr>
          <w:rFonts w:ascii="Aptos" w:hAnsi="Aptos" w:eastAsia="Aptos" w:cs="Aptos" w:asciiTheme="minorAscii" w:hAnsiTheme="minorAscii" w:eastAsiaTheme="minorAscii" w:cstheme="minorAscii"/>
          <w:noProof w:val="0"/>
          <w:color w:val="auto"/>
          <w:sz w:val="24"/>
          <w:szCs w:val="24"/>
          <w:lang w:val="en-US"/>
        </w:rPr>
        <w:t>programme</w:t>
      </w:r>
      <w:r w:rsidRPr="45930FD1" w:rsidR="49D53436">
        <w:rPr>
          <w:rFonts w:ascii="Aptos" w:hAnsi="Aptos" w:eastAsia="Aptos" w:cs="Aptos" w:asciiTheme="minorAscii" w:hAnsiTheme="minorAscii" w:eastAsiaTheme="minorAscii" w:cstheme="minorAscii"/>
          <w:noProof w:val="0"/>
          <w:color w:val="auto"/>
          <w:sz w:val="24"/>
          <w:szCs w:val="24"/>
          <w:lang w:val="en-US"/>
        </w:rPr>
        <w:t xml:space="preserve">, and some schools may only </w:t>
      </w:r>
      <w:r w:rsidRPr="45930FD1" w:rsidR="49D53436">
        <w:rPr>
          <w:rFonts w:ascii="Aptos" w:hAnsi="Aptos" w:eastAsia="Aptos" w:cs="Aptos" w:asciiTheme="minorAscii" w:hAnsiTheme="minorAscii" w:eastAsiaTheme="minorAscii" w:cstheme="minorAscii"/>
          <w:noProof w:val="0"/>
          <w:color w:val="auto"/>
          <w:sz w:val="24"/>
          <w:szCs w:val="24"/>
          <w:lang w:val="en-US"/>
        </w:rPr>
        <w:t>apply</w:t>
      </w:r>
      <w:r w:rsidRPr="45930FD1" w:rsidR="49D53436">
        <w:rPr>
          <w:rFonts w:ascii="Aptos" w:hAnsi="Aptos" w:eastAsia="Aptos" w:cs="Aptos" w:asciiTheme="minorAscii" w:hAnsiTheme="minorAscii" w:eastAsiaTheme="minorAscii" w:cstheme="minorAscii"/>
          <w:noProof w:val="0"/>
          <w:color w:val="auto"/>
          <w:sz w:val="24"/>
          <w:szCs w:val="24"/>
          <w:lang w:val="en-US"/>
        </w:rPr>
        <w:t xml:space="preserve"> it at a basic level.</w:t>
      </w:r>
    </w:p>
    <w:p w:rsidR="49D53436" w:rsidP="45930FD1" w:rsidRDefault="49D53436" w14:paraId="518E9531" w14:textId="73E6E1F4">
      <w:pPr>
        <w:pStyle w:val="Normal"/>
        <w:bidi w:val="0"/>
        <w:spacing w:before="240" w:beforeAutospacing="off" w:after="240" w:afterAutospacing="off"/>
        <w:jc w:val="left"/>
        <w:rPr>
          <w:rFonts w:ascii="Aptos" w:hAnsi="Aptos" w:eastAsia="Aptos" w:cs="Aptos" w:asciiTheme="minorAscii" w:hAnsiTheme="minorAscii" w:eastAsiaTheme="minorAscii" w:cstheme="minorAscii"/>
          <w:noProof w:val="0"/>
          <w:color w:val="auto"/>
          <w:sz w:val="24"/>
          <w:szCs w:val="24"/>
          <w:lang w:val="en-US"/>
        </w:rPr>
      </w:pPr>
      <w:r w:rsidRPr="45930FD1" w:rsidR="49D53436">
        <w:rPr>
          <w:rFonts w:ascii="Aptos" w:hAnsi="Aptos" w:eastAsia="Aptos" w:cs="Aptos" w:asciiTheme="minorAscii" w:hAnsiTheme="minorAscii" w:eastAsiaTheme="minorAscii" w:cstheme="minorAscii"/>
          <w:noProof w:val="0"/>
          <w:color w:val="auto"/>
          <w:sz w:val="24"/>
          <w:szCs w:val="24"/>
          <w:lang w:val="en-US"/>
        </w:rPr>
        <w:t xml:space="preserve">Teacher training and awareness </w:t>
      </w:r>
      <w:bookmarkStart w:name="_Int_SFKyb57O" w:id="1827584656"/>
      <w:r w:rsidRPr="45930FD1" w:rsidR="49D53436">
        <w:rPr>
          <w:rFonts w:ascii="Aptos" w:hAnsi="Aptos" w:eastAsia="Aptos" w:cs="Aptos" w:asciiTheme="minorAscii" w:hAnsiTheme="minorAscii" w:eastAsiaTheme="minorAscii" w:cstheme="minorAscii"/>
          <w:noProof w:val="0"/>
          <w:color w:val="auto"/>
          <w:sz w:val="24"/>
          <w:szCs w:val="24"/>
          <w:lang w:val="en-US"/>
        </w:rPr>
        <w:t>is another important strategy</w:t>
      </w:r>
      <w:bookmarkEnd w:id="1827584656"/>
      <w:r w:rsidRPr="45930FD1" w:rsidR="49D53436">
        <w:rPr>
          <w:rFonts w:ascii="Aptos" w:hAnsi="Aptos" w:eastAsia="Aptos" w:cs="Aptos" w:asciiTheme="minorAscii" w:hAnsiTheme="minorAscii" w:eastAsiaTheme="minorAscii" w:cstheme="minorAscii"/>
          <w:noProof w:val="0"/>
          <w:color w:val="auto"/>
          <w:sz w:val="24"/>
          <w:szCs w:val="24"/>
          <w:lang w:val="en-US"/>
        </w:rPr>
        <w:t>. When teachers understand children’s rights and how to apply them, they are more likely to create inclusive and supportive classrooms. Training can help staff feel more confident in promoting participation and equality. However, this requires time and funding, which may not always be available.</w:t>
      </w:r>
      <w:r w:rsidRPr="45930FD1" w:rsidR="1E4BC221">
        <w:rPr>
          <w:rFonts w:ascii="Aptos" w:hAnsi="Aptos" w:eastAsia="Aptos" w:cs="Aptos" w:asciiTheme="minorAscii" w:hAnsiTheme="minorAscii" w:eastAsiaTheme="minorAscii" w:cstheme="minorAscii"/>
          <w:i w:val="1"/>
          <w:iCs w:val="1"/>
          <w:noProof w:val="0"/>
          <w:color w:val="auto"/>
          <w:sz w:val="24"/>
          <w:szCs w:val="24"/>
          <w:lang w:val="en-US"/>
        </w:rPr>
        <w:t xml:space="preserve"> </w:t>
      </w:r>
      <w:r w:rsidRPr="45930FD1" w:rsidR="1E4BC221">
        <w:rPr>
          <w:rFonts w:ascii="Aptos" w:hAnsi="Aptos" w:eastAsia="Aptos" w:cs="Aptos" w:asciiTheme="minorAscii" w:hAnsiTheme="minorAscii" w:eastAsiaTheme="minorAscii" w:cstheme="minorAscii"/>
          <w:i w:val="1"/>
          <w:iCs w:val="1"/>
          <w:noProof w:val="0"/>
          <w:color w:val="auto"/>
          <w:sz w:val="24"/>
          <w:szCs w:val="24"/>
          <w:lang w:val="en-US"/>
        </w:rPr>
        <w:t xml:space="preserve">(Else, 2018) </w:t>
      </w:r>
      <w:r w:rsidRPr="45930FD1" w:rsidR="49D53436">
        <w:rPr>
          <w:rFonts w:ascii="Aptos" w:hAnsi="Aptos" w:eastAsia="Aptos" w:cs="Aptos" w:asciiTheme="minorAscii" w:hAnsiTheme="minorAscii" w:eastAsiaTheme="minorAscii" w:cstheme="minorAscii"/>
          <w:noProof w:val="0"/>
          <w:color w:val="auto"/>
          <w:sz w:val="24"/>
          <w:szCs w:val="24"/>
          <w:lang w:val="en-US"/>
        </w:rPr>
        <w:t>Inclusive policies</w:t>
      </w:r>
      <w:r w:rsidRPr="45930FD1" w:rsidR="49D53436">
        <w:rPr>
          <w:rFonts w:ascii="Aptos" w:hAnsi="Aptos" w:eastAsia="Aptos" w:cs="Aptos" w:asciiTheme="minorAscii" w:hAnsiTheme="minorAscii" w:eastAsiaTheme="minorAscii" w:cstheme="minorAscii"/>
          <w:noProof w:val="0"/>
          <w:color w:val="auto"/>
          <w:sz w:val="24"/>
          <w:szCs w:val="24"/>
          <w:lang w:val="en-US"/>
        </w:rPr>
        <w:t xml:space="preserve"> and safeguarding practices are also essential. Schools and colleges should have clear policies in place to protect children from harm and ensure equal opportunities for all learners. This includes support for those with </w:t>
      </w:r>
      <w:r w:rsidRPr="45930FD1" w:rsidR="49D53436">
        <w:rPr>
          <w:rFonts w:ascii="Aptos" w:hAnsi="Aptos" w:eastAsia="Aptos" w:cs="Aptos" w:asciiTheme="minorAscii" w:hAnsiTheme="minorAscii" w:eastAsiaTheme="minorAscii" w:cstheme="minorAscii"/>
          <w:noProof w:val="0"/>
          <w:color w:val="auto"/>
          <w:sz w:val="24"/>
          <w:szCs w:val="24"/>
          <w:lang w:val="en-US"/>
        </w:rPr>
        <w:t>additional</w:t>
      </w:r>
      <w:r w:rsidRPr="45930FD1" w:rsidR="49D53436">
        <w:rPr>
          <w:rFonts w:ascii="Aptos" w:hAnsi="Aptos" w:eastAsia="Aptos" w:cs="Aptos" w:asciiTheme="minorAscii" w:hAnsiTheme="minorAscii" w:eastAsiaTheme="minorAscii" w:cstheme="minorAscii"/>
          <w:noProof w:val="0"/>
          <w:color w:val="auto"/>
          <w:sz w:val="24"/>
          <w:szCs w:val="24"/>
          <w:lang w:val="en-US"/>
        </w:rPr>
        <w:t xml:space="preserve"> learning needs and measures to prevent discrimination. These policies help to support the principles of protection and provision within a rights-based approach.</w:t>
      </w:r>
    </w:p>
    <w:p w:rsidR="628EBF87" w:rsidP="45930FD1" w:rsidRDefault="628EBF87" w14:paraId="0A512337" w14:textId="089EF47C">
      <w:pPr>
        <w:pStyle w:val="Normal"/>
        <w:bidi w:val="0"/>
        <w:spacing w:before="240" w:beforeAutospacing="off" w:after="240" w:afterAutospacing="off"/>
        <w:jc w:val="left"/>
        <w:rPr>
          <w:rFonts w:ascii="Aptos" w:hAnsi="Aptos" w:eastAsia="Aptos" w:cs="Aptos" w:asciiTheme="minorAscii" w:hAnsiTheme="minorAscii" w:eastAsiaTheme="minorAscii" w:cstheme="minorAscii"/>
          <w:noProof w:val="0"/>
          <w:color w:val="auto"/>
          <w:sz w:val="24"/>
          <w:szCs w:val="24"/>
          <w:lang w:val="en-US"/>
        </w:rPr>
      </w:pPr>
      <w:r w:rsidRPr="45930FD1" w:rsidR="628EBF87">
        <w:rPr>
          <w:rFonts w:ascii="Aptos" w:hAnsi="Aptos" w:eastAsia="Aptos" w:cs="Aptos" w:asciiTheme="minorAscii" w:hAnsiTheme="minorAscii" w:eastAsiaTheme="minorAscii" w:cstheme="minorAscii"/>
          <w:noProof w:val="0"/>
          <w:color w:val="auto"/>
          <w:sz w:val="24"/>
          <w:szCs w:val="24"/>
          <w:lang w:val="en-US"/>
        </w:rPr>
        <w:t>In conclusion</w:t>
      </w:r>
      <w:r w:rsidRPr="45930FD1" w:rsidR="5E0702A4">
        <w:rPr>
          <w:rFonts w:ascii="Aptos" w:hAnsi="Aptos" w:eastAsia="Aptos" w:cs="Aptos" w:asciiTheme="minorAscii" w:hAnsiTheme="minorAscii" w:eastAsiaTheme="minorAscii" w:cstheme="minorAscii"/>
          <w:noProof w:val="0"/>
          <w:color w:val="auto"/>
          <w:sz w:val="24"/>
          <w:szCs w:val="24"/>
          <w:lang w:val="en-US"/>
        </w:rPr>
        <w:t xml:space="preserve">, this essay </w:t>
      </w:r>
      <w:r w:rsidRPr="45930FD1" w:rsidR="5E0702A4">
        <w:rPr>
          <w:rFonts w:ascii="Aptos" w:hAnsi="Aptos" w:eastAsia="Aptos" w:cs="Aptos" w:asciiTheme="minorAscii" w:hAnsiTheme="minorAscii" w:eastAsiaTheme="minorAscii" w:cstheme="minorAscii"/>
          <w:noProof w:val="0"/>
          <w:color w:val="auto"/>
          <w:sz w:val="24"/>
          <w:szCs w:val="24"/>
          <w:lang w:val="en-US"/>
        </w:rPr>
        <w:t>has explored</w:t>
      </w:r>
      <w:r w:rsidRPr="45930FD1" w:rsidR="5BCADD65">
        <w:rPr>
          <w:rFonts w:ascii="Aptos" w:hAnsi="Aptos" w:eastAsia="Aptos" w:cs="Aptos" w:asciiTheme="minorAscii" w:hAnsiTheme="minorAscii" w:eastAsiaTheme="minorAscii" w:cstheme="minorAscii"/>
          <w:noProof w:val="0"/>
          <w:color w:val="auto"/>
          <w:sz w:val="24"/>
          <w:szCs w:val="24"/>
          <w:lang w:val="en-US"/>
        </w:rPr>
        <w:t xml:space="preserve"> </w:t>
      </w:r>
      <w:r w:rsidRPr="45930FD1" w:rsidR="5E0702A4">
        <w:rPr>
          <w:rFonts w:ascii="Aptos" w:hAnsi="Aptos" w:eastAsia="Aptos" w:cs="Aptos" w:asciiTheme="minorAscii" w:hAnsiTheme="minorAscii" w:eastAsiaTheme="minorAscii" w:cstheme="minorAscii"/>
          <w:noProof w:val="0"/>
          <w:color w:val="auto"/>
          <w:sz w:val="24"/>
          <w:szCs w:val="24"/>
          <w:lang w:val="en-US"/>
        </w:rPr>
        <w:t xml:space="preserve">how a rights-based approach is embedded within educational contexts in Wales through key legislation, </w:t>
      </w:r>
      <w:bookmarkStart w:name="_Int_Xf5I9dVS" w:id="2115916022"/>
      <w:r w:rsidRPr="45930FD1" w:rsidR="5E0702A4">
        <w:rPr>
          <w:rFonts w:ascii="Aptos" w:hAnsi="Aptos" w:eastAsia="Aptos" w:cs="Aptos" w:asciiTheme="minorAscii" w:hAnsiTheme="minorAscii" w:eastAsiaTheme="minorAscii" w:cstheme="minorAscii"/>
          <w:noProof w:val="0"/>
          <w:color w:val="auto"/>
          <w:sz w:val="24"/>
          <w:szCs w:val="24"/>
          <w:lang w:val="en-US"/>
        </w:rPr>
        <w:t>policy</w:t>
      </w:r>
      <w:bookmarkEnd w:id="2115916022"/>
      <w:r w:rsidRPr="45930FD1" w:rsidR="5E0702A4">
        <w:rPr>
          <w:rFonts w:ascii="Aptos" w:hAnsi="Aptos" w:eastAsia="Aptos" w:cs="Aptos" w:asciiTheme="minorAscii" w:hAnsiTheme="minorAscii" w:eastAsiaTheme="minorAscii" w:cstheme="minorAscii"/>
          <w:noProof w:val="0"/>
          <w:color w:val="auto"/>
          <w:sz w:val="24"/>
          <w:szCs w:val="24"/>
          <w:lang w:val="en-US"/>
        </w:rPr>
        <w:t xml:space="preserve"> and practice. It has shown that children and young people’s rights are strongly supported by frameworks such as the UNCRC and the Rights of Children and Young Persons (Wales) Measure 2011, which ensure that children are </w:t>
      </w:r>
      <w:r w:rsidRPr="45930FD1" w:rsidR="5E0702A4">
        <w:rPr>
          <w:rFonts w:ascii="Aptos" w:hAnsi="Aptos" w:eastAsia="Aptos" w:cs="Aptos" w:asciiTheme="minorAscii" w:hAnsiTheme="minorAscii" w:eastAsiaTheme="minorAscii" w:cstheme="minorAscii"/>
          <w:noProof w:val="0"/>
          <w:color w:val="auto"/>
          <w:sz w:val="24"/>
          <w:szCs w:val="24"/>
          <w:lang w:val="en-US"/>
        </w:rPr>
        <w:t>recognised</w:t>
      </w:r>
      <w:r w:rsidRPr="45930FD1" w:rsidR="5E0702A4">
        <w:rPr>
          <w:rFonts w:ascii="Aptos" w:hAnsi="Aptos" w:eastAsia="Aptos" w:cs="Aptos" w:asciiTheme="minorAscii" w:hAnsiTheme="minorAscii" w:eastAsiaTheme="minorAscii" w:cstheme="minorAscii"/>
          <w:noProof w:val="0"/>
          <w:color w:val="auto"/>
          <w:sz w:val="24"/>
          <w:szCs w:val="24"/>
          <w:lang w:val="en-US"/>
        </w:rPr>
        <w:t xml:space="preserve"> as individuals with their own rights, including the right to education, participation, and protection. These frameworks provide a strong legal foundation and </w:t>
      </w:r>
      <w:r w:rsidRPr="45930FD1" w:rsidR="5E0702A4">
        <w:rPr>
          <w:rFonts w:ascii="Aptos" w:hAnsi="Aptos" w:eastAsia="Aptos" w:cs="Aptos" w:asciiTheme="minorAscii" w:hAnsiTheme="minorAscii" w:eastAsiaTheme="minorAscii" w:cstheme="minorAscii"/>
          <w:noProof w:val="0"/>
          <w:color w:val="auto"/>
          <w:sz w:val="24"/>
          <w:szCs w:val="24"/>
          <w:lang w:val="en-US"/>
        </w:rPr>
        <w:t>demonstrate</w:t>
      </w:r>
      <w:r w:rsidRPr="45930FD1" w:rsidR="5E0702A4">
        <w:rPr>
          <w:rFonts w:ascii="Aptos" w:hAnsi="Aptos" w:eastAsia="Aptos" w:cs="Aptos" w:asciiTheme="minorAscii" w:hAnsiTheme="minorAscii" w:eastAsiaTheme="minorAscii" w:cstheme="minorAscii"/>
          <w:noProof w:val="0"/>
          <w:color w:val="auto"/>
          <w:sz w:val="24"/>
          <w:szCs w:val="24"/>
          <w:lang w:val="en-US"/>
        </w:rPr>
        <w:t xml:space="preserve"> a clear commitment within Wales to embedding children’s rights into education.</w:t>
      </w:r>
    </w:p>
    <w:p w:rsidR="758EF3E7" w:rsidP="45930FD1" w:rsidRDefault="758EF3E7" w14:paraId="37415AD8" w14:textId="013E2C8F">
      <w:pPr>
        <w:bidi w:val="0"/>
        <w:spacing w:before="240" w:beforeAutospacing="off" w:after="240" w:afterAutospacing="off"/>
        <w:jc w:val="left"/>
        <w:rPr>
          <w:rFonts w:ascii="Aptos" w:hAnsi="Aptos" w:eastAsia="Aptos" w:cs="Aptos" w:asciiTheme="minorAscii" w:hAnsiTheme="minorAscii" w:eastAsiaTheme="minorAscii" w:cstheme="minorAscii"/>
          <w:noProof w:val="0"/>
          <w:color w:val="auto"/>
          <w:sz w:val="24"/>
          <w:szCs w:val="24"/>
          <w:lang w:val="en-US"/>
        </w:rPr>
      </w:pPr>
      <w:r w:rsidRPr="45930FD1" w:rsidR="758EF3E7">
        <w:rPr>
          <w:rFonts w:ascii="Aptos" w:hAnsi="Aptos" w:eastAsia="Aptos" w:cs="Aptos" w:asciiTheme="minorAscii" w:hAnsiTheme="minorAscii" w:eastAsiaTheme="minorAscii" w:cstheme="minorAscii"/>
          <w:noProof w:val="0"/>
          <w:color w:val="auto"/>
          <w:sz w:val="24"/>
          <w:szCs w:val="24"/>
          <w:lang w:val="en-US"/>
        </w:rPr>
        <w:t xml:space="preserve">The essay has also highlighted the importance of theoretical perspectives, such as human rights theory and child development theories, in supporting a rights-based approach. These theories </w:t>
      </w:r>
      <w:r w:rsidRPr="45930FD1" w:rsidR="758EF3E7">
        <w:rPr>
          <w:rFonts w:ascii="Aptos" w:hAnsi="Aptos" w:eastAsia="Aptos" w:cs="Aptos" w:asciiTheme="minorAscii" w:hAnsiTheme="minorAscii" w:eastAsiaTheme="minorAscii" w:cstheme="minorAscii"/>
          <w:noProof w:val="0"/>
          <w:color w:val="auto"/>
          <w:sz w:val="24"/>
          <w:szCs w:val="24"/>
          <w:lang w:val="en-US"/>
        </w:rPr>
        <w:t>emphasise</w:t>
      </w:r>
      <w:r w:rsidRPr="45930FD1" w:rsidR="758EF3E7">
        <w:rPr>
          <w:rFonts w:ascii="Aptos" w:hAnsi="Aptos" w:eastAsia="Aptos" w:cs="Aptos" w:asciiTheme="minorAscii" w:hAnsiTheme="minorAscii" w:eastAsiaTheme="minorAscii" w:cstheme="minorAscii"/>
          <w:noProof w:val="0"/>
          <w:color w:val="auto"/>
          <w:sz w:val="24"/>
          <w:szCs w:val="24"/>
          <w:lang w:val="en-US"/>
        </w:rPr>
        <w:t xml:space="preserve"> that children should be seen as active participants in their learning, rather than passive learners, and that education should support their overall development. This is reflected in policies such as the Curriculum for Wales, which promotes inclusion, wellbeing, and pupil voice.</w:t>
      </w:r>
    </w:p>
    <w:p w:rsidR="758EF3E7" w:rsidP="45930FD1" w:rsidRDefault="758EF3E7" w14:paraId="03232966" w14:textId="6C0C74A3">
      <w:pPr>
        <w:bidi w:val="0"/>
        <w:spacing w:before="240" w:beforeAutospacing="off" w:after="240" w:afterAutospacing="off"/>
        <w:jc w:val="left"/>
        <w:rPr>
          <w:rFonts w:ascii="Aptos" w:hAnsi="Aptos" w:eastAsia="Aptos" w:cs="Aptos" w:asciiTheme="minorAscii" w:hAnsiTheme="minorAscii" w:eastAsiaTheme="minorAscii" w:cstheme="minorAscii"/>
          <w:noProof w:val="0"/>
          <w:color w:val="auto"/>
          <w:sz w:val="24"/>
          <w:szCs w:val="24"/>
          <w:lang w:val="en-US"/>
        </w:rPr>
      </w:pPr>
      <w:bookmarkStart w:name="_Int_zsfpMA6A" w:id="2143951379"/>
      <w:r w:rsidRPr="45930FD1" w:rsidR="758EF3E7">
        <w:rPr>
          <w:rFonts w:ascii="Aptos" w:hAnsi="Aptos" w:eastAsia="Aptos" w:cs="Aptos" w:asciiTheme="minorAscii" w:hAnsiTheme="minorAscii" w:eastAsiaTheme="minorAscii" w:cstheme="minorAscii"/>
          <w:noProof w:val="0"/>
          <w:color w:val="auto"/>
          <w:sz w:val="24"/>
          <w:szCs w:val="24"/>
          <w:lang w:val="en-US"/>
        </w:rPr>
        <w:t>Through the use of case studies, it</w:t>
      </w:r>
      <w:bookmarkEnd w:id="2143951379"/>
      <w:r w:rsidRPr="45930FD1" w:rsidR="758EF3E7">
        <w:rPr>
          <w:rFonts w:ascii="Aptos" w:hAnsi="Aptos" w:eastAsia="Aptos" w:cs="Aptos" w:asciiTheme="minorAscii" w:hAnsiTheme="minorAscii" w:eastAsiaTheme="minorAscii" w:cstheme="minorAscii"/>
          <w:noProof w:val="0"/>
          <w:color w:val="auto"/>
          <w:sz w:val="24"/>
          <w:szCs w:val="24"/>
          <w:lang w:val="en-US"/>
        </w:rPr>
        <w:t xml:space="preserve"> is clear that many schools and further education settings are making positive efforts to apply children’s rights in </w:t>
      </w:r>
      <w:bookmarkStart w:name="_Int_EoH9r3gn" w:id="107596500"/>
      <w:r w:rsidRPr="45930FD1" w:rsidR="758EF3E7">
        <w:rPr>
          <w:rFonts w:ascii="Aptos" w:hAnsi="Aptos" w:eastAsia="Aptos" w:cs="Aptos" w:asciiTheme="minorAscii" w:hAnsiTheme="minorAscii" w:eastAsiaTheme="minorAscii" w:cstheme="minorAscii"/>
          <w:noProof w:val="0"/>
          <w:color w:val="auto"/>
          <w:sz w:val="24"/>
          <w:szCs w:val="24"/>
          <w:lang w:val="en-US"/>
        </w:rPr>
        <w:t>practice</w:t>
      </w:r>
      <w:bookmarkEnd w:id="107596500"/>
      <w:r w:rsidRPr="45930FD1" w:rsidR="758EF3E7">
        <w:rPr>
          <w:rFonts w:ascii="Aptos" w:hAnsi="Aptos" w:eastAsia="Aptos" w:cs="Aptos" w:asciiTheme="minorAscii" w:hAnsiTheme="minorAscii" w:eastAsiaTheme="minorAscii" w:cstheme="minorAscii"/>
          <w:noProof w:val="0"/>
          <w:color w:val="auto"/>
          <w:sz w:val="24"/>
          <w:szCs w:val="24"/>
          <w:lang w:val="en-US"/>
        </w:rPr>
        <w:t xml:space="preserve">. Initiatives such as pupil councils and the UNICEF Rights Respecting Schools Award </w:t>
      </w:r>
      <w:r w:rsidRPr="45930FD1" w:rsidR="758EF3E7">
        <w:rPr>
          <w:rFonts w:ascii="Aptos" w:hAnsi="Aptos" w:eastAsia="Aptos" w:cs="Aptos" w:asciiTheme="minorAscii" w:hAnsiTheme="minorAscii" w:eastAsiaTheme="minorAscii" w:cstheme="minorAscii"/>
          <w:noProof w:val="0"/>
          <w:color w:val="auto"/>
          <w:sz w:val="24"/>
          <w:szCs w:val="24"/>
          <w:lang w:val="en-US"/>
        </w:rPr>
        <w:t>demonstrate</w:t>
      </w:r>
      <w:r w:rsidRPr="45930FD1" w:rsidR="758EF3E7">
        <w:rPr>
          <w:rFonts w:ascii="Aptos" w:hAnsi="Aptos" w:eastAsia="Aptos" w:cs="Aptos" w:asciiTheme="minorAscii" w:hAnsiTheme="minorAscii" w:eastAsiaTheme="minorAscii" w:cstheme="minorAscii"/>
          <w:noProof w:val="0"/>
          <w:color w:val="auto"/>
          <w:sz w:val="24"/>
          <w:szCs w:val="24"/>
          <w:lang w:val="en-US"/>
        </w:rPr>
        <w:t xml:space="preserve"> how participation, equality, and inclusion can be encouraged within educational environments. These approaches can improve confidence, engagement, and wellbeing among learners.</w:t>
      </w:r>
    </w:p>
    <w:p w:rsidR="5B5E0333" w:rsidP="45930FD1" w:rsidRDefault="5B5E0333" w14:paraId="03B2DBBD" w14:textId="784E3F0D">
      <w:pPr>
        <w:pStyle w:val="Normal"/>
        <w:bidi w:val="0"/>
        <w:spacing w:before="240" w:beforeAutospacing="off" w:after="240" w:afterAutospacing="off"/>
        <w:jc w:val="left"/>
        <w:rPr>
          <w:rFonts w:ascii="Aptos" w:hAnsi="Aptos" w:eastAsia="Aptos" w:cs="Aptos" w:asciiTheme="minorAscii" w:hAnsiTheme="minorAscii" w:eastAsiaTheme="minorAscii" w:cstheme="minorAscii"/>
          <w:noProof w:val="0"/>
          <w:color w:val="auto"/>
          <w:sz w:val="24"/>
          <w:szCs w:val="24"/>
          <w:lang w:val="en-US"/>
        </w:rPr>
      </w:pPr>
      <w:r w:rsidRPr="45930FD1" w:rsidR="5B5E0333">
        <w:rPr>
          <w:rFonts w:ascii="Aptos" w:hAnsi="Aptos" w:eastAsia="Aptos" w:cs="Aptos" w:asciiTheme="minorAscii" w:hAnsiTheme="minorAscii" w:eastAsiaTheme="minorAscii" w:cstheme="minorAscii"/>
          <w:noProof w:val="0"/>
          <w:color w:val="auto"/>
          <w:sz w:val="24"/>
          <w:szCs w:val="24"/>
          <w:lang w:val="en-US"/>
        </w:rPr>
        <w:t xml:space="preserve">Overall, while Wales has made strong progress in embedding a rights-based approach within education, there is still more work to be done to ensure it is fully </w:t>
      </w:r>
      <w:r w:rsidRPr="45930FD1" w:rsidR="5B5E0333">
        <w:rPr>
          <w:rFonts w:ascii="Aptos" w:hAnsi="Aptos" w:eastAsia="Aptos" w:cs="Aptos" w:asciiTheme="minorAscii" w:hAnsiTheme="minorAscii" w:eastAsiaTheme="minorAscii" w:cstheme="minorAscii"/>
          <w:noProof w:val="0"/>
          <w:color w:val="auto"/>
          <w:sz w:val="24"/>
          <w:szCs w:val="24"/>
          <w:lang w:val="en-US"/>
        </w:rPr>
        <w:t>realised</w:t>
      </w:r>
      <w:r w:rsidRPr="45930FD1" w:rsidR="5B5E0333">
        <w:rPr>
          <w:rFonts w:ascii="Aptos" w:hAnsi="Aptos" w:eastAsia="Aptos" w:cs="Aptos" w:asciiTheme="minorAscii" w:hAnsiTheme="minorAscii" w:eastAsiaTheme="minorAscii" w:cstheme="minorAscii"/>
          <w:noProof w:val="0"/>
          <w:color w:val="auto"/>
          <w:sz w:val="24"/>
          <w:szCs w:val="24"/>
          <w:lang w:val="en-US"/>
        </w:rPr>
        <w:t xml:space="preserve"> in practice. Continued focus on staff training, resources, and meaningful participation is essential to ensure that children’s rights are not only </w:t>
      </w:r>
      <w:r w:rsidRPr="45930FD1" w:rsidR="5B5E0333">
        <w:rPr>
          <w:rFonts w:ascii="Aptos" w:hAnsi="Aptos" w:eastAsia="Aptos" w:cs="Aptos" w:asciiTheme="minorAscii" w:hAnsiTheme="minorAscii" w:eastAsiaTheme="minorAscii" w:cstheme="minorAscii"/>
          <w:noProof w:val="0"/>
          <w:color w:val="auto"/>
          <w:sz w:val="24"/>
          <w:szCs w:val="24"/>
          <w:lang w:val="en-US"/>
        </w:rPr>
        <w:t>recognised</w:t>
      </w:r>
      <w:r w:rsidRPr="45930FD1" w:rsidR="5B5E0333">
        <w:rPr>
          <w:rFonts w:ascii="Aptos" w:hAnsi="Aptos" w:eastAsia="Aptos" w:cs="Aptos" w:asciiTheme="minorAscii" w:hAnsiTheme="minorAscii" w:eastAsiaTheme="minorAscii" w:cstheme="minorAscii"/>
          <w:noProof w:val="0"/>
          <w:color w:val="auto"/>
          <w:sz w:val="24"/>
          <w:szCs w:val="24"/>
          <w:lang w:val="en-US"/>
        </w:rPr>
        <w:t>, but consistently respected and applied in all educational contexts.</w:t>
      </w:r>
    </w:p>
    <w:p w:rsidR="45930FD1" w:rsidP="45930FD1" w:rsidRDefault="45930FD1" w14:paraId="6C254617" w14:textId="01908750">
      <w:pPr>
        <w:pStyle w:val="Normal"/>
        <w:bidi w:val="0"/>
        <w:spacing w:before="240" w:beforeAutospacing="off" w:after="240" w:afterAutospacing="off"/>
        <w:jc w:val="left"/>
        <w:rPr>
          <w:rFonts w:ascii="Aptos" w:hAnsi="Aptos" w:eastAsia="Aptos" w:cs="Aptos" w:asciiTheme="minorAscii" w:hAnsiTheme="minorAscii" w:eastAsiaTheme="minorAscii" w:cstheme="minorAscii"/>
          <w:noProof w:val="0"/>
          <w:color w:val="auto"/>
          <w:sz w:val="24"/>
          <w:szCs w:val="24"/>
          <w:lang w:val="en-US"/>
        </w:rPr>
      </w:pPr>
    </w:p>
    <w:p w:rsidR="40CDD6A4" w:rsidP="45930FD1" w:rsidRDefault="40CDD6A4" w14:paraId="18F5BB84" w14:textId="67C2AEEF">
      <w:pPr>
        <w:pStyle w:val="Normal"/>
        <w:bidi w:val="0"/>
        <w:spacing w:before="240" w:beforeAutospacing="off" w:after="240" w:afterAutospacing="off"/>
        <w:jc w:val="left"/>
        <w:rPr>
          <w:rFonts w:ascii="Aptos" w:hAnsi="Aptos" w:eastAsia="Aptos" w:cs="Aptos" w:asciiTheme="minorAscii" w:hAnsiTheme="minorAscii" w:eastAsiaTheme="minorAscii" w:cstheme="minorAscii"/>
          <w:b w:val="1"/>
          <w:bCs w:val="1"/>
          <w:noProof w:val="0"/>
          <w:color w:val="auto"/>
          <w:sz w:val="24"/>
          <w:szCs w:val="24"/>
          <w:lang w:val="en-US"/>
        </w:rPr>
      </w:pPr>
      <w:r w:rsidRPr="45930FD1" w:rsidR="40CDD6A4">
        <w:rPr>
          <w:rFonts w:ascii="Aptos" w:hAnsi="Aptos" w:eastAsia="Aptos" w:cs="Aptos" w:asciiTheme="minorAscii" w:hAnsiTheme="minorAscii" w:eastAsiaTheme="minorAscii" w:cstheme="minorAscii"/>
          <w:b w:val="1"/>
          <w:bCs w:val="1"/>
          <w:noProof w:val="0"/>
          <w:color w:val="auto"/>
          <w:sz w:val="24"/>
          <w:szCs w:val="24"/>
          <w:lang w:val="en-US"/>
        </w:rPr>
        <w:t>REFERENCE LIST</w:t>
      </w:r>
    </w:p>
    <w:p w:rsidR="40CDD6A4" w:rsidP="45930FD1" w:rsidRDefault="40CDD6A4" w14:paraId="4DF58621" w14:textId="5C3B06BD">
      <w:pPr>
        <w:pStyle w:val="ListParagraph"/>
        <w:numPr>
          <w:ilvl w:val="0"/>
          <w:numId w:val="1"/>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Anna Freud (2020).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Pupil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voice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 Mentally Healthy Schools</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w:t>
      </w:r>
      <w:hyperlink r:id="R03544761600a48b4">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www.mentallyhealthyschools.org.uk</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Available at: </w:t>
      </w:r>
      <w:hyperlink r:id="R6292bb5f41104027">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https://www.mentallyhealthyschools.org.uk/whole-school-approach/pupil-voice/</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0CDD6A4" w:rsidP="45930FD1" w:rsidRDefault="40CDD6A4" w14:paraId="56DE307E" w14:textId="5214A541">
      <w:pPr>
        <w:pStyle w:val="ListParagraph"/>
        <w:numPr>
          <w:ilvl w:val="0"/>
          <w:numId w:val="2"/>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Bardy, M. (2019).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The Three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P’s</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 of children’s rights: Provision,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Protection</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 and participation</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Cyc-net.org. Available at: </w:t>
      </w:r>
      <w:hyperlink r:id="Ref5711d4231c4f43">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https://cyc-net.org/cyc-online/cycol-0500-threepees.html</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26 Mar. 2026].</w:t>
      </w:r>
    </w:p>
    <w:p w:rsidR="40CDD6A4" w:rsidP="45930FD1" w:rsidRDefault="40CDD6A4" w14:paraId="76A621CE" w14:textId="71DA9F1F">
      <w:pPr>
        <w:pStyle w:val="ListParagraph"/>
        <w:numPr>
          <w:ilvl w:val="0"/>
          <w:numId w:val="3"/>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Barrett, D. (2023). </w:t>
      </w:r>
      <w:r w:rsidRPr="45930FD1" w:rsidR="40CDD6A4">
        <w:rPr>
          <w:rFonts w:ascii="Aptos" w:hAnsi="Aptos" w:eastAsia="Aptos" w:cs="Aptos" w:asciiTheme="minorAscii" w:hAnsiTheme="minorAscii" w:eastAsiaTheme="minorAscii" w:cstheme="minorAscii"/>
          <w:noProof w:val="0"/>
          <w:color w:val="auto"/>
          <w:sz w:val="20"/>
          <w:szCs w:val="20"/>
          <w:lang w:val="en-US"/>
        </w:rPr>
        <w:t>Implementation</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w:t>
      </w:r>
      <w:r w:rsidRPr="45930FD1" w:rsidR="40CDD6A4">
        <w:rPr>
          <w:rFonts w:ascii="Aptos" w:hAnsi="Aptos" w:eastAsia="Aptos" w:cs="Aptos" w:asciiTheme="minorAscii" w:hAnsiTheme="minorAscii" w:eastAsiaTheme="minorAscii" w:cstheme="minorAscii"/>
          <w:noProof w:val="0"/>
          <w:color w:val="auto"/>
          <w:sz w:val="20"/>
          <w:szCs w:val="20"/>
          <w:lang w:val="en-US"/>
        </w:rPr>
        <w:t>Behaviours</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and a Strength-Based Approach to Equality and Human Rights Implementation.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Industrial Law Journal</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53(3). </w:t>
      </w:r>
      <w:r w:rsidRPr="45930FD1" w:rsidR="40CDD6A4">
        <w:rPr>
          <w:rFonts w:ascii="Aptos" w:hAnsi="Aptos" w:eastAsia="Aptos" w:cs="Aptos" w:asciiTheme="minorAscii" w:hAnsiTheme="minorAscii" w:eastAsiaTheme="minorAscii" w:cstheme="minorAscii"/>
          <w:noProof w:val="0"/>
          <w:color w:val="auto"/>
          <w:sz w:val="20"/>
          <w:szCs w:val="20"/>
          <w:lang w:val="en-US"/>
        </w:rPr>
        <w:t>doi:https</w:t>
      </w:r>
      <w:r w:rsidRPr="45930FD1" w:rsidR="40CDD6A4">
        <w:rPr>
          <w:rFonts w:ascii="Aptos" w:hAnsi="Aptos" w:eastAsia="Aptos" w:cs="Aptos" w:asciiTheme="minorAscii" w:hAnsiTheme="minorAscii" w:eastAsiaTheme="minorAscii" w:cstheme="minorAscii"/>
          <w:noProof w:val="0"/>
          <w:color w:val="auto"/>
          <w:sz w:val="20"/>
          <w:szCs w:val="20"/>
          <w:lang w:val="en-US"/>
        </w:rPr>
        <w:t>://doi.org/10.1093/</w:t>
      </w:r>
      <w:r w:rsidRPr="45930FD1" w:rsidR="40CDD6A4">
        <w:rPr>
          <w:rFonts w:ascii="Aptos" w:hAnsi="Aptos" w:eastAsia="Aptos" w:cs="Aptos" w:asciiTheme="minorAscii" w:hAnsiTheme="minorAscii" w:eastAsiaTheme="minorAscii" w:cstheme="minorAscii"/>
          <w:noProof w:val="0"/>
          <w:color w:val="auto"/>
          <w:sz w:val="20"/>
          <w:szCs w:val="20"/>
          <w:lang w:val="en-US"/>
        </w:rPr>
        <w:t>indlaw</w:t>
      </w:r>
      <w:r w:rsidRPr="45930FD1" w:rsidR="40CDD6A4">
        <w:rPr>
          <w:rFonts w:ascii="Aptos" w:hAnsi="Aptos" w:eastAsia="Aptos" w:cs="Aptos" w:asciiTheme="minorAscii" w:hAnsiTheme="minorAscii" w:eastAsiaTheme="minorAscii" w:cstheme="minorAscii"/>
          <w:noProof w:val="0"/>
          <w:color w:val="auto"/>
          <w:sz w:val="20"/>
          <w:szCs w:val="20"/>
          <w:lang w:val="en-US"/>
        </w:rPr>
        <w:t>/dwad020.</w:t>
      </w:r>
    </w:p>
    <w:p w:rsidR="40CDD6A4" w:rsidP="45930FD1" w:rsidRDefault="40CDD6A4" w14:paraId="765D9A5E" w14:textId="5EAA8CAB">
      <w:pPr>
        <w:pStyle w:val="ListParagraph"/>
        <w:numPr>
          <w:ilvl w:val="0"/>
          <w:numId w:val="4"/>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Broberg, M. and Sano, H.-O. (2017). Strengths and weaknesses in a human rights-based approach to international development – an analysis of a rights-based approach to development </w:t>
      </w:r>
      <w:r w:rsidRPr="45930FD1" w:rsidR="40CDD6A4">
        <w:rPr>
          <w:rFonts w:ascii="Aptos" w:hAnsi="Aptos" w:eastAsia="Aptos" w:cs="Aptos" w:asciiTheme="minorAscii" w:hAnsiTheme="minorAscii" w:eastAsiaTheme="minorAscii" w:cstheme="minorAscii"/>
          <w:noProof w:val="0"/>
          <w:color w:val="auto"/>
          <w:sz w:val="20"/>
          <w:szCs w:val="20"/>
          <w:lang w:val="en-US"/>
        </w:rPr>
        <w:t>assistance</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based on practical experiences.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The International Journal of Human Rights</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22(5), pp.664–680. </w:t>
      </w:r>
      <w:r w:rsidRPr="45930FD1" w:rsidR="40CDD6A4">
        <w:rPr>
          <w:rFonts w:ascii="Aptos" w:hAnsi="Aptos" w:eastAsia="Aptos" w:cs="Aptos" w:asciiTheme="minorAscii" w:hAnsiTheme="minorAscii" w:eastAsiaTheme="minorAscii" w:cstheme="minorAscii"/>
          <w:noProof w:val="0"/>
          <w:color w:val="auto"/>
          <w:sz w:val="20"/>
          <w:szCs w:val="20"/>
          <w:lang w:val="en-US"/>
        </w:rPr>
        <w:t>doi:https</w:t>
      </w:r>
      <w:r w:rsidRPr="45930FD1" w:rsidR="40CDD6A4">
        <w:rPr>
          <w:rFonts w:ascii="Aptos" w:hAnsi="Aptos" w:eastAsia="Aptos" w:cs="Aptos" w:asciiTheme="minorAscii" w:hAnsiTheme="minorAscii" w:eastAsiaTheme="minorAscii" w:cstheme="minorAscii"/>
          <w:noProof w:val="0"/>
          <w:color w:val="auto"/>
          <w:sz w:val="20"/>
          <w:szCs w:val="20"/>
          <w:lang w:val="en-US"/>
        </w:rPr>
        <w:t>://doi.org/10.1080/13642987.2017.1408591.</w:t>
      </w:r>
    </w:p>
    <w:p w:rsidR="40CDD6A4" w:rsidP="45930FD1" w:rsidRDefault="40CDD6A4" w14:paraId="09B5FDED" w14:textId="04755FD2">
      <w:pPr>
        <w:pStyle w:val="ListParagraph"/>
        <w:numPr>
          <w:ilvl w:val="0"/>
          <w:numId w:val="5"/>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Cherry, K. (2023).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Jean Piaget Biography (1896-1980)</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w:t>
      </w:r>
      <w:r w:rsidRPr="45930FD1" w:rsidR="40CDD6A4">
        <w:rPr>
          <w:rFonts w:ascii="Aptos" w:hAnsi="Aptos" w:eastAsia="Aptos" w:cs="Aptos" w:asciiTheme="minorAscii" w:hAnsiTheme="minorAscii" w:eastAsiaTheme="minorAscii" w:cstheme="minorAscii"/>
          <w:noProof w:val="0"/>
          <w:color w:val="auto"/>
          <w:sz w:val="20"/>
          <w:szCs w:val="20"/>
          <w:lang w:val="en-US"/>
        </w:rPr>
        <w:t>Verywell</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Mind. Available at: </w:t>
      </w:r>
      <w:hyperlink r:id="R03f35549ac2444e1">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https://www.verywellmind.com/jean-piaget-biography-1896-1980-2795549</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26 Mar. 2026].</w:t>
      </w:r>
    </w:p>
    <w:p w:rsidR="40CDD6A4" w:rsidP="45930FD1" w:rsidRDefault="40CDD6A4" w14:paraId="7D531E26" w14:textId="126AC876">
      <w:pPr>
        <w:pStyle w:val="ListParagraph"/>
        <w:numPr>
          <w:ilvl w:val="0"/>
          <w:numId w:val="6"/>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CYPCS (2021).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Article 28 - I have the right to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an education</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The Children and Young People’s Commissioner Scotland. Available at: </w:t>
      </w:r>
      <w:hyperlink r:id="R3e66d557ff8e4623">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https://www.cypcs.org.uk/rights/uncrc/articles/article-28/</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26 Mar. 2026].</w:t>
      </w:r>
    </w:p>
    <w:p w:rsidR="40CDD6A4" w:rsidP="45930FD1" w:rsidRDefault="40CDD6A4" w14:paraId="0083EB6F" w14:textId="56977339">
      <w:pPr>
        <w:pStyle w:val="ListParagraph"/>
        <w:numPr>
          <w:ilvl w:val="0"/>
          <w:numId w:val="7"/>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Department </w:t>
      </w:r>
      <w:r w:rsidRPr="45930FD1" w:rsidR="40CDD6A4">
        <w:rPr>
          <w:rFonts w:ascii="Aptos" w:hAnsi="Aptos" w:eastAsia="Aptos" w:cs="Aptos" w:asciiTheme="minorAscii" w:hAnsiTheme="minorAscii" w:eastAsiaTheme="minorAscii" w:cstheme="minorAscii"/>
          <w:noProof w:val="0"/>
          <w:color w:val="auto"/>
          <w:sz w:val="20"/>
          <w:szCs w:val="20"/>
          <w:lang w:val="en-US"/>
        </w:rPr>
        <w:t>for</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Education (2025).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New curriculum to give young people the skills for life and work</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GOV.UK. Available at: </w:t>
      </w:r>
      <w:hyperlink r:id="R3a9af569b698441d">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https://www.gov.uk/government/news/new-curriculum-to-give-young-people-the-skills-for-life-and-work</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0CDD6A4" w:rsidP="45930FD1" w:rsidRDefault="40CDD6A4" w14:paraId="1DD696C4" w14:textId="741DBCA9">
      <w:pPr>
        <w:pStyle w:val="ListParagraph"/>
        <w:numPr>
          <w:ilvl w:val="0"/>
          <w:numId w:val="8"/>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Else, M. (2018).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Realising</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 Children’s Rights in Education: Embedding the UNCRC in Policy and Practice | Unlocking Children</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Unlocking Children. Available at: </w:t>
      </w:r>
      <w:hyperlink r:id="Rfff213fbc29940d9">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https://unlockingchildren.co.uk/cat/childrens-rights/realising-childrens-rights-in-education</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0CDD6A4" w:rsidP="45930FD1" w:rsidRDefault="40CDD6A4" w14:paraId="77CD1CBC" w14:textId="1C6D1AC3">
      <w:pPr>
        <w:pStyle w:val="ListParagraph"/>
        <w:numPr>
          <w:ilvl w:val="0"/>
          <w:numId w:val="9"/>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Farquharson, C., McNally, </w:t>
      </w:r>
      <w:r w:rsidRPr="45930FD1" w:rsidR="40CDD6A4">
        <w:rPr>
          <w:rFonts w:ascii="Aptos" w:hAnsi="Aptos" w:eastAsia="Aptos" w:cs="Aptos" w:asciiTheme="minorAscii" w:hAnsiTheme="minorAscii" w:eastAsiaTheme="minorAscii" w:cstheme="minorAscii"/>
          <w:noProof w:val="0"/>
          <w:color w:val="auto"/>
          <w:sz w:val="20"/>
          <w:szCs w:val="20"/>
          <w:lang w:val="en-US"/>
        </w:rPr>
        <w:t>S.</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and Tahir, I. (2024). Education inequalities.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Oxford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open economics</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3(1), pp.760–820. </w:t>
      </w:r>
      <w:r w:rsidRPr="45930FD1" w:rsidR="40CDD6A4">
        <w:rPr>
          <w:rFonts w:ascii="Aptos" w:hAnsi="Aptos" w:eastAsia="Aptos" w:cs="Aptos" w:asciiTheme="minorAscii" w:hAnsiTheme="minorAscii" w:eastAsiaTheme="minorAscii" w:cstheme="minorAscii"/>
          <w:noProof w:val="0"/>
          <w:color w:val="auto"/>
          <w:sz w:val="20"/>
          <w:szCs w:val="20"/>
          <w:lang w:val="en-US"/>
        </w:rPr>
        <w:t>doi:https</w:t>
      </w:r>
      <w:r w:rsidRPr="45930FD1" w:rsidR="40CDD6A4">
        <w:rPr>
          <w:rFonts w:ascii="Aptos" w:hAnsi="Aptos" w:eastAsia="Aptos" w:cs="Aptos" w:asciiTheme="minorAscii" w:hAnsiTheme="minorAscii" w:eastAsiaTheme="minorAscii" w:cstheme="minorAscii"/>
          <w:noProof w:val="0"/>
          <w:color w:val="auto"/>
          <w:sz w:val="20"/>
          <w:szCs w:val="20"/>
          <w:lang w:val="en-US"/>
        </w:rPr>
        <w:t>://doi.org/10.1093/</w:t>
      </w:r>
      <w:r w:rsidRPr="45930FD1" w:rsidR="40CDD6A4">
        <w:rPr>
          <w:rFonts w:ascii="Aptos" w:hAnsi="Aptos" w:eastAsia="Aptos" w:cs="Aptos" w:asciiTheme="minorAscii" w:hAnsiTheme="minorAscii" w:eastAsiaTheme="minorAscii" w:cstheme="minorAscii"/>
          <w:noProof w:val="0"/>
          <w:color w:val="auto"/>
          <w:sz w:val="20"/>
          <w:szCs w:val="20"/>
          <w:lang w:val="en-US"/>
        </w:rPr>
        <w:t>ooec</w:t>
      </w:r>
      <w:r w:rsidRPr="45930FD1" w:rsidR="40CDD6A4">
        <w:rPr>
          <w:rFonts w:ascii="Aptos" w:hAnsi="Aptos" w:eastAsia="Aptos" w:cs="Aptos" w:asciiTheme="minorAscii" w:hAnsiTheme="minorAscii" w:eastAsiaTheme="minorAscii" w:cstheme="minorAscii"/>
          <w:noProof w:val="0"/>
          <w:color w:val="auto"/>
          <w:sz w:val="20"/>
          <w:szCs w:val="20"/>
          <w:lang w:val="en-US"/>
        </w:rPr>
        <w:t>/odad029.</w:t>
      </w:r>
    </w:p>
    <w:p w:rsidR="40CDD6A4" w:rsidP="45930FD1" w:rsidRDefault="40CDD6A4" w14:paraId="2F1FEC26" w14:textId="64DF2F84">
      <w:pPr>
        <w:pStyle w:val="ListParagraph"/>
        <w:numPr>
          <w:ilvl w:val="0"/>
          <w:numId w:val="10"/>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GOV.UK (2024).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School Leaving Age</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GOV.UK. Available at: </w:t>
      </w:r>
      <w:hyperlink r:id="R49451e053754458d">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https://www.gov.uk/know-when-you-can-leave-school</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0CDD6A4" w:rsidP="45930FD1" w:rsidRDefault="40CDD6A4" w14:paraId="6042FB4F" w14:textId="3D47E2AF">
      <w:pPr>
        <w:pStyle w:val="ListParagraph"/>
        <w:numPr>
          <w:ilvl w:val="0"/>
          <w:numId w:val="11"/>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GOV.WALES. (2025).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Research on equity and inclusion in the Curriculum for Wales: government response [HTML] | GOV.WALES</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Available at: </w:t>
      </w:r>
      <w:hyperlink r:id="Rfccaa39687214397">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https://www.gov.wales/research-equity-and-inclusion-curriculum-wales-government-response-html</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0CDD6A4" w:rsidP="45930FD1" w:rsidRDefault="40CDD6A4" w14:paraId="705B16B5" w14:textId="46DEC80A">
      <w:pPr>
        <w:pStyle w:val="ListParagraph"/>
        <w:numPr>
          <w:ilvl w:val="0"/>
          <w:numId w:val="12"/>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Lansdown, G. and Vaghri, Z. (2022). Article 28: The Right to Education.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Monitoring State Compliance with the UN Convention on the Rights of the Child</w:t>
      </w:r>
      <w:r w:rsidRPr="45930FD1" w:rsidR="40CDD6A4">
        <w:rPr>
          <w:rFonts w:ascii="Aptos" w:hAnsi="Aptos" w:eastAsia="Aptos" w:cs="Aptos" w:asciiTheme="minorAscii" w:hAnsiTheme="minorAscii" w:eastAsiaTheme="minorAscii" w:cstheme="minorAscii"/>
          <w:noProof w:val="0"/>
          <w:color w:val="auto"/>
          <w:sz w:val="20"/>
          <w:szCs w:val="20"/>
          <w:lang w:val="en-US"/>
        </w:rPr>
        <w:t>, pp</w:t>
      </w:r>
      <w:r w:rsidRPr="45930FD1" w:rsidR="40CDD6A4">
        <w:rPr>
          <w:rFonts w:ascii="Aptos" w:hAnsi="Aptos" w:eastAsia="Aptos" w:cs="Aptos" w:asciiTheme="minorAscii" w:hAnsiTheme="minorAscii" w:eastAsiaTheme="minorAscii" w:cstheme="minorAscii"/>
          <w:noProof w:val="0"/>
          <w:color w:val="auto"/>
          <w:sz w:val="20"/>
          <w:szCs w:val="20"/>
          <w:lang w:val="en-US"/>
        </w:rPr>
        <w:t>.247</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–260. </w:t>
      </w:r>
      <w:r w:rsidRPr="45930FD1" w:rsidR="40CDD6A4">
        <w:rPr>
          <w:rFonts w:ascii="Aptos" w:hAnsi="Aptos" w:eastAsia="Aptos" w:cs="Aptos" w:asciiTheme="minorAscii" w:hAnsiTheme="minorAscii" w:eastAsiaTheme="minorAscii" w:cstheme="minorAscii"/>
          <w:noProof w:val="0"/>
          <w:color w:val="auto"/>
          <w:sz w:val="20"/>
          <w:szCs w:val="20"/>
          <w:lang w:val="en-US"/>
        </w:rPr>
        <w:t>doi:https</w:t>
      </w:r>
      <w:r w:rsidRPr="45930FD1" w:rsidR="40CDD6A4">
        <w:rPr>
          <w:rFonts w:ascii="Aptos" w:hAnsi="Aptos" w:eastAsia="Aptos" w:cs="Aptos" w:asciiTheme="minorAscii" w:hAnsiTheme="minorAscii" w:eastAsiaTheme="minorAscii" w:cstheme="minorAscii"/>
          <w:noProof w:val="0"/>
          <w:color w:val="auto"/>
          <w:sz w:val="20"/>
          <w:szCs w:val="20"/>
          <w:lang w:val="en-US"/>
        </w:rPr>
        <w:t>://doi.org/10.1007/978-3-030-84647-3_26.</w:t>
      </w:r>
    </w:p>
    <w:p w:rsidR="40CDD6A4" w:rsidP="45930FD1" w:rsidRDefault="40CDD6A4" w14:paraId="6B306203" w14:textId="58264E4F">
      <w:pPr>
        <w:pStyle w:val="ListParagraph"/>
        <w:numPr>
          <w:ilvl w:val="0"/>
          <w:numId w:val="13"/>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McLeod, S. (2025).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Vygotsky’s sociocultural theory of cognitive development</w:t>
      </w:r>
      <w:r w:rsidRPr="45930FD1" w:rsidR="40CDD6A4">
        <w:rPr>
          <w:rFonts w:ascii="Aptos" w:hAnsi="Aptos" w:eastAsia="Aptos" w:cs="Aptos" w:asciiTheme="minorAscii" w:hAnsiTheme="minorAscii" w:eastAsiaTheme="minorAscii" w:cstheme="minorAscii"/>
          <w:noProof w:val="0"/>
          <w:color w:val="auto"/>
          <w:sz w:val="20"/>
          <w:szCs w:val="20"/>
          <w:lang w:val="en-US"/>
        </w:rPr>
        <w:t>.</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Simply Psychology. Available at: </w:t>
      </w:r>
      <w:hyperlink r:id="R31f1b0b9ca5a44ab">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https://www.simplypsychology.org/vygotsky.html</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26 Mar. 2026].</w:t>
      </w:r>
    </w:p>
    <w:p w:rsidR="40CDD6A4" w:rsidP="45930FD1" w:rsidRDefault="40CDD6A4" w14:paraId="3C1F6DB8" w14:textId="03B70408">
      <w:pPr>
        <w:pStyle w:val="ListParagraph"/>
        <w:numPr>
          <w:ilvl w:val="0"/>
          <w:numId w:val="14"/>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Nations, U. (2024).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Children | United Nations</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United Nations. Available at: </w:t>
      </w:r>
      <w:hyperlink r:id="R1741110d3e024321">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https://www.un.org/en/global-issues/children</w:t>
        </w:r>
      </w:hyperlink>
      <w:r w:rsidRPr="45930FD1" w:rsidR="40CDD6A4">
        <w:rPr>
          <w:rFonts w:ascii="Aptos" w:hAnsi="Aptos" w:eastAsia="Aptos" w:cs="Aptos" w:asciiTheme="minorAscii" w:hAnsiTheme="minorAscii" w:eastAsiaTheme="minorAscii" w:cstheme="minorAscii"/>
          <w:noProof w:val="0"/>
          <w:color w:val="auto"/>
          <w:sz w:val="20"/>
          <w:szCs w:val="20"/>
          <w:lang w:val="en-US"/>
        </w:rPr>
        <w:t>? [Accessed 29 Mar. 2026].</w:t>
      </w:r>
    </w:p>
    <w:p w:rsidR="40CDD6A4" w:rsidP="45930FD1" w:rsidRDefault="40CDD6A4" w14:paraId="33F5F830" w14:textId="6A208C6D">
      <w:pPr>
        <w:pStyle w:val="ListParagraph"/>
        <w:numPr>
          <w:ilvl w:val="0"/>
          <w:numId w:val="15"/>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research.senedd.wales</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(2019).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The Draft Curriculum for Wales 2022</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Available at: </w:t>
      </w:r>
      <w:hyperlink r:id="R53f155df60834e80">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https://research.senedd.wales/research-articles/the-draft-curriculum-for-wales-2022/</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0CDD6A4" w:rsidP="45930FD1" w:rsidRDefault="40CDD6A4" w14:paraId="32E8E2D6" w14:textId="74D5EF27">
      <w:pPr>
        <w:pStyle w:val="ListParagraph"/>
        <w:numPr>
          <w:ilvl w:val="0"/>
          <w:numId w:val="16"/>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Rhian Croke (2025).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Briefing: Rights of Children and Young Persons (Wales) Measure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2011 </w:t>
      </w:r>
      <w:r w:rsidRPr="45930FD1" w:rsidR="40CDD6A4">
        <w:rPr>
          <w:rFonts w:ascii="Aptos" w:hAnsi="Aptos" w:eastAsia="Aptos" w:cs="Aptos" w:asciiTheme="minorAscii" w:hAnsiTheme="minorAscii" w:eastAsiaTheme="minorAscii" w:cstheme="minorAscii"/>
          <w:noProof w:val="0"/>
          <w:color w:val="auto"/>
          <w:sz w:val="20"/>
          <w:szCs w:val="20"/>
          <w:lang w:val="en-US"/>
        </w:rPr>
        <w:t>.</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Children’s Legal Centre Wales. Available at: </w:t>
      </w:r>
      <w:hyperlink r:id="R92431ad70e1b43c5">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https://childrenslegalcentre.wales/wp-content/uploads/2025/11/Briefing-Rights-of-Children-and-Young-Persons-Wales-Measure.pdf</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0CDD6A4" w:rsidP="45930FD1" w:rsidRDefault="40CDD6A4" w14:paraId="45D3E9FB" w14:textId="26BFA88B">
      <w:pPr>
        <w:pStyle w:val="ListParagraph"/>
        <w:numPr>
          <w:ilvl w:val="0"/>
          <w:numId w:val="17"/>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Save the Children (2011).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UN convention on the rights of the child</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Savethechildren.org.uk. Available at: </w:t>
      </w:r>
      <w:hyperlink r:id="R385b45a230544e24">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https://www.savethechildren.org.uk/what-we-do/childrens-rights/united-nations-convention-of-the-rights-of-the-child</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26 Mar. 2026].</w:t>
      </w:r>
    </w:p>
    <w:p w:rsidR="40CDD6A4" w:rsidP="45930FD1" w:rsidRDefault="40CDD6A4" w14:paraId="79EDA654" w14:textId="767FC07A">
      <w:pPr>
        <w:pStyle w:val="ListParagraph"/>
        <w:numPr>
          <w:ilvl w:val="0"/>
          <w:numId w:val="18"/>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Scottish Human Rights Commission (2020).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What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i</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s</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a human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r</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ights based</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approach? - SHRC - Care about Rights</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Scottish Human Rights Commission. Available at: </w:t>
      </w:r>
      <w:hyperlink r:id="R76c22bf75b404399">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https://careaboutrights.scottishhumanrights.com/whatisahumanrightsbasedapproach.html</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26 Mar. 2026].</w:t>
      </w:r>
    </w:p>
    <w:p w:rsidR="40CDD6A4" w:rsidP="45930FD1" w:rsidRDefault="40CDD6A4" w14:paraId="7DFAAC3A" w14:textId="08EF4154">
      <w:pPr>
        <w:pStyle w:val="ListParagraph"/>
        <w:numPr>
          <w:ilvl w:val="0"/>
          <w:numId w:val="19"/>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Tjs.org.uk. (2025).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Rights Respecting School;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Unicef</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 School</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Available at: </w:t>
      </w:r>
      <w:hyperlink r:id="R7da81f68dfb14d85">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https://www.tjs.org.uk/learning/rights-respecting-school</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0CDD6A4" w:rsidP="45930FD1" w:rsidRDefault="40CDD6A4" w14:paraId="3C92686E" w14:textId="1B3A2C6D">
      <w:pPr>
        <w:pStyle w:val="ListParagraph"/>
        <w:numPr>
          <w:ilvl w:val="0"/>
          <w:numId w:val="20"/>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Toli, L. (2022). Issue 3 </w:t>
      </w:r>
      <w:hyperlink r:id="Rf987d05e458a469f">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www.jetir.org</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(ISSN-2349-5162).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JETIR2203022 Journal of Emerging Technologies and Innovative Research</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9(3). Available at: </w:t>
      </w:r>
      <w:hyperlink r:id="R40b1b4e102064225">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https://www.jetir.org/papers/JETIR2203022.pdf</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26 Mar. 2026].</w:t>
      </w:r>
    </w:p>
    <w:p w:rsidR="40CDD6A4" w:rsidP="45930FD1" w:rsidRDefault="40CDD6A4" w14:paraId="3C96DD01" w14:textId="343DF1FB">
      <w:pPr>
        <w:pStyle w:val="ListParagraph"/>
        <w:numPr>
          <w:ilvl w:val="0"/>
          <w:numId w:val="21"/>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UNICEF (2016</w:t>
      </w:r>
      <w:r w:rsidRPr="45930FD1" w:rsidR="40CDD6A4">
        <w:rPr>
          <w:rFonts w:ascii="Aptos" w:hAnsi="Aptos" w:eastAsia="Aptos" w:cs="Aptos" w:asciiTheme="minorAscii" w:hAnsiTheme="minorAscii" w:eastAsiaTheme="minorAscii" w:cstheme="minorAscii"/>
          <w:noProof w:val="0"/>
          <w:color w:val="auto"/>
          <w:sz w:val="20"/>
          <w:szCs w:val="20"/>
          <w:lang w:val="en-US"/>
        </w:rPr>
        <w:t>a)</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The United Nations Convention on the Rights of the Child -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Unicef</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 UK</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Rights Respecting Schools Award. Available at: </w:t>
      </w:r>
      <w:hyperlink r:id="R998a528bfeb94d99">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https://www.unicef.org.uk/rights-respecting-schools/the-rrsa/introducing-the-crc/</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0CDD6A4" w:rsidP="45930FD1" w:rsidRDefault="40CDD6A4" w14:paraId="1BBF5482" w14:textId="7C8F4EDA">
      <w:pPr>
        <w:pStyle w:val="ListParagraph"/>
        <w:numPr>
          <w:ilvl w:val="0"/>
          <w:numId w:val="22"/>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UNICEF (</w:t>
      </w:r>
      <w:r w:rsidRPr="45930FD1" w:rsidR="40CDD6A4">
        <w:rPr>
          <w:rFonts w:ascii="Aptos" w:hAnsi="Aptos" w:eastAsia="Aptos" w:cs="Aptos" w:asciiTheme="minorAscii" w:hAnsiTheme="minorAscii" w:eastAsiaTheme="minorAscii" w:cstheme="minorAscii"/>
          <w:noProof w:val="0"/>
          <w:color w:val="auto"/>
          <w:sz w:val="20"/>
          <w:szCs w:val="20"/>
          <w:lang w:val="en-US"/>
        </w:rPr>
        <w:t>2016b</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What is the Rights Respecting Schools Award? -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Unicef</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 xml:space="preserve"> UK</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Rights Respecting Schools Award. Available at: </w:t>
      </w:r>
      <w:hyperlink r:id="R7b8a31d0aa234947">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https://www.unicef.org.uk/rights-respecting-schools/the-rrsa/about-the-rrsa/</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0CDD6A4" w:rsidP="45930FD1" w:rsidRDefault="40CDD6A4" w14:paraId="565E7740" w14:textId="595A39E7">
      <w:pPr>
        <w:pStyle w:val="ListParagraph"/>
        <w:numPr>
          <w:ilvl w:val="0"/>
          <w:numId w:val="23"/>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UNICEF (2022).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The Right to Education - UNICEF UK</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UNICEF. Available at: </w:t>
      </w:r>
      <w:hyperlink r:id="Rf8fc424b87cb4417">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https://www.unicef.org.uk/rights-respecting-schools/the-rrsa/the-right-to-education/</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22 Mar. 2026].</w:t>
      </w:r>
    </w:p>
    <w:p w:rsidR="40CDD6A4" w:rsidP="45930FD1" w:rsidRDefault="40CDD6A4" w14:paraId="26547915" w14:textId="127F565C">
      <w:pPr>
        <w:pStyle w:val="ListParagraph"/>
        <w:numPr>
          <w:ilvl w:val="0"/>
          <w:numId w:val="24"/>
        </w:numPr>
        <w:bidi w:val="0"/>
        <w:spacing w:before="0" w:beforeAutospacing="off" w:after="240" w:afterAutospacing="off" w:line="360" w:lineRule="auto"/>
        <w:jc w:val="left"/>
        <w:rPr>
          <w:rFonts w:ascii="Aptos" w:hAnsi="Aptos" w:eastAsia="Aptos" w:cs="Aptos" w:asciiTheme="minorAscii" w:hAnsiTheme="minorAscii" w:eastAsiaTheme="minorAscii" w:cstheme="minorAscii"/>
          <w:noProof w:val="0"/>
          <w:color w:val="auto"/>
          <w:sz w:val="20"/>
          <w:szCs w:val="20"/>
          <w:lang w:val="en-US"/>
        </w:rPr>
      </w:pPr>
      <w:hyperlink r:id="R929bfca3c1d14fa4">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www.honorsociety.org</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(2023). </w:t>
      </w:r>
      <w:r w:rsidRPr="45930FD1" w:rsidR="40CDD6A4">
        <w:rPr>
          <w:rFonts w:ascii="Aptos" w:hAnsi="Aptos" w:eastAsia="Aptos" w:cs="Aptos" w:asciiTheme="minorAscii" w:hAnsiTheme="minorAscii" w:eastAsiaTheme="minorAscii" w:cstheme="minorAscii"/>
          <w:i w:val="1"/>
          <w:iCs w:val="1"/>
          <w:noProof w:val="0"/>
          <w:color w:val="auto"/>
          <w:sz w:val="20"/>
          <w:szCs w:val="20"/>
          <w:lang w:val="en-US"/>
        </w:rPr>
        <w:t>The Crucial Role of Student Unions on College Campuses | Honor Society - Official Honor Society® Website</w:t>
      </w:r>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[online] Available at: </w:t>
      </w:r>
      <w:hyperlink r:id="R310338ff94f341e6">
        <w:r w:rsidRPr="45930FD1" w:rsidR="40CDD6A4">
          <w:rPr>
            <w:rStyle w:val="Hyperlink"/>
            <w:rFonts w:ascii="Aptos" w:hAnsi="Aptos" w:eastAsia="Aptos" w:cs="Aptos" w:asciiTheme="minorAscii" w:hAnsiTheme="minorAscii" w:eastAsiaTheme="minorAscii" w:cstheme="minorAscii"/>
            <w:noProof w:val="0"/>
            <w:color w:val="auto"/>
            <w:sz w:val="20"/>
            <w:szCs w:val="20"/>
            <w:lang w:val="en-US"/>
          </w:rPr>
          <w:t>https://www.honorsociety.org/articles/crucial-role-student-unions-college-campuses</w:t>
        </w:r>
      </w:hyperlink>
      <w:r w:rsidRPr="45930FD1" w:rsidR="40CDD6A4">
        <w:rPr>
          <w:rFonts w:ascii="Aptos" w:hAnsi="Aptos" w:eastAsia="Aptos" w:cs="Aptos" w:asciiTheme="minorAscii" w:hAnsiTheme="minorAscii" w:eastAsiaTheme="minorAscii" w:cstheme="minorAscii"/>
          <w:noProof w:val="0"/>
          <w:color w:val="auto"/>
          <w:sz w:val="20"/>
          <w:szCs w:val="20"/>
          <w:lang w:val="en-US"/>
        </w:rPr>
        <w:t xml:space="preserve"> [Accessed 29 Mar. 2026].</w:t>
      </w:r>
    </w:p>
    <w:p w:rsidR="45930FD1" w:rsidP="45930FD1" w:rsidRDefault="45930FD1" w14:paraId="45EB9035" w14:textId="1272B814">
      <w:pPr>
        <w:pStyle w:val="Normal"/>
        <w:bidi w:val="0"/>
        <w:spacing w:before="240" w:beforeAutospacing="off" w:after="240" w:afterAutospacing="off"/>
        <w:jc w:val="left"/>
        <w:rPr>
          <w:rFonts w:ascii="Aptos" w:hAnsi="Aptos" w:eastAsia="Aptos" w:cs="Aptos" w:asciiTheme="minorAscii" w:hAnsiTheme="minorAscii" w:eastAsiaTheme="minorAscii" w:cstheme="minorAscii"/>
          <w:b w:val="1"/>
          <w:bCs w:val="1"/>
          <w:noProof w:val="0"/>
          <w:color w:val="auto"/>
          <w:sz w:val="20"/>
          <w:szCs w:val="20"/>
          <w:lang w:val="en-US"/>
        </w:rPr>
      </w:pPr>
    </w:p>
    <w:p w:rsidR="45930FD1" w:rsidP="45930FD1" w:rsidRDefault="45930FD1" w14:paraId="529F4E50" w14:textId="05151308">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noProof w:val="0"/>
          <w:color w:val="auto"/>
          <w:sz w:val="20"/>
          <w:szCs w:val="20"/>
          <w:lang w:val="en-US"/>
        </w:rPr>
      </w:pPr>
    </w:p>
    <w:p w:rsidR="45930FD1" w:rsidP="45930FD1" w:rsidRDefault="45930FD1" w14:paraId="2F3BD45F" w14:textId="3DC64316">
      <w:pPr>
        <w:pStyle w:val="Normal"/>
        <w:bidi w:val="0"/>
        <w:spacing w:before="240" w:beforeAutospacing="off" w:after="240" w:afterAutospacing="off"/>
        <w:jc w:val="left"/>
        <w:rPr>
          <w:rFonts w:ascii="Aptos" w:hAnsi="Aptos" w:eastAsia="Aptos" w:cs="Aptos" w:asciiTheme="minorAscii" w:hAnsiTheme="minorAscii" w:eastAsiaTheme="minorAscii" w:cstheme="minorAscii"/>
          <w:i w:val="0"/>
          <w:iCs w:val="0"/>
          <w:noProof w:val="0"/>
          <w:color w:val="auto"/>
          <w:sz w:val="20"/>
          <w:szCs w:val="20"/>
          <w:lang w:val="en-US"/>
        </w:rPr>
      </w:pPr>
    </w:p>
    <w:p w:rsidR="45930FD1" w:rsidP="45930FD1" w:rsidRDefault="45930FD1" w14:paraId="5638C377" w14:textId="17ACF951">
      <w:pPr>
        <w:pStyle w:val="Normal"/>
        <w:suppressLineNumbers w:val="0"/>
        <w:bidi w:val="0"/>
        <w:spacing w:before="0" w:beforeAutospacing="off" w:after="160" w:afterAutospacing="off" w:line="279" w:lineRule="auto"/>
        <w:ind w:left="0" w:right="0"/>
        <w:jc w:val="left"/>
        <w:rPr>
          <w:rFonts w:ascii="Arial" w:hAnsi="Arial" w:eastAsia="Arial" w:cs="Arial"/>
          <w:i w:val="0"/>
          <w:iCs w:val="0"/>
          <w:noProof w:val="0"/>
          <w:color w:val="auto"/>
          <w:sz w:val="24"/>
          <w:szCs w:val="24"/>
          <w:lang w:val="en-US"/>
        </w:rPr>
      </w:pPr>
    </w:p>
    <w:sectPr>
      <w:pgSz w:w="12240" w:h="15840" w:orient="portrait"/>
      <w:pgMar w:top="1440" w:right="1440" w:bottom="1440" w:left="1440" w:header="720" w:footer="720" w:gutter="0"/>
      <w:cols w:space="720"/>
      <w:docGrid w:linePitch="360"/>
      <w:headerReference w:type="default" r:id="Rd619a173f3da46ef"/>
      <w:footerReference w:type="default" r:id="R2f0e148cb33e4d3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5930FD1" w:rsidTr="45930FD1" w14:paraId="61CE725F">
      <w:trPr>
        <w:trHeight w:val="300"/>
      </w:trPr>
      <w:tc>
        <w:tcPr>
          <w:tcW w:w="3120" w:type="dxa"/>
          <w:tcMar/>
        </w:tcPr>
        <w:p w:rsidR="45930FD1" w:rsidP="45930FD1" w:rsidRDefault="45930FD1" w14:paraId="549CA7D8" w14:textId="768E372A">
          <w:pPr>
            <w:pStyle w:val="Header"/>
            <w:bidi w:val="0"/>
            <w:ind w:left="-115"/>
            <w:jc w:val="left"/>
          </w:pPr>
        </w:p>
      </w:tc>
      <w:tc>
        <w:tcPr>
          <w:tcW w:w="3120" w:type="dxa"/>
          <w:tcMar/>
        </w:tcPr>
        <w:p w:rsidR="45930FD1" w:rsidP="45930FD1" w:rsidRDefault="45930FD1" w14:paraId="76307287" w14:textId="5AFB9146">
          <w:pPr>
            <w:pStyle w:val="Header"/>
            <w:bidi w:val="0"/>
            <w:jc w:val="center"/>
          </w:pPr>
        </w:p>
      </w:tc>
      <w:tc>
        <w:tcPr>
          <w:tcW w:w="3120" w:type="dxa"/>
          <w:tcMar/>
        </w:tcPr>
        <w:p w:rsidR="45930FD1" w:rsidP="45930FD1" w:rsidRDefault="45930FD1" w14:paraId="0CC113F9" w14:textId="0B546532">
          <w:pPr>
            <w:pStyle w:val="Header"/>
            <w:bidi w:val="0"/>
            <w:ind w:right="-115"/>
            <w:jc w:val="right"/>
          </w:pPr>
          <w:r>
            <w:fldChar w:fldCharType="begin"/>
          </w:r>
          <w:r>
            <w:instrText xml:space="preserve">PAGE</w:instrText>
          </w:r>
          <w:r>
            <w:fldChar w:fldCharType="separate"/>
          </w:r>
          <w:r>
            <w:fldChar w:fldCharType="end"/>
          </w:r>
        </w:p>
      </w:tc>
    </w:tr>
  </w:tbl>
  <w:p w:rsidR="45930FD1" w:rsidP="45930FD1" w:rsidRDefault="45930FD1" w14:paraId="4F4A24D6" w14:textId="6EB962D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5930FD1" w:rsidTr="45930FD1" w14:paraId="0B31442D">
      <w:trPr>
        <w:trHeight w:val="300"/>
      </w:trPr>
      <w:tc>
        <w:tcPr>
          <w:tcW w:w="3120" w:type="dxa"/>
          <w:tcMar/>
        </w:tcPr>
        <w:p w:rsidR="45930FD1" w:rsidP="45930FD1" w:rsidRDefault="45930FD1" w14:paraId="3976FBA6" w14:textId="262787E7">
          <w:pPr>
            <w:pStyle w:val="Header"/>
            <w:bidi w:val="0"/>
            <w:ind w:left="-115"/>
            <w:jc w:val="left"/>
          </w:pPr>
          <w:r w:rsidR="45930FD1">
            <w:rPr/>
            <w:t>ECES4014</w:t>
          </w:r>
        </w:p>
      </w:tc>
      <w:tc>
        <w:tcPr>
          <w:tcW w:w="3120" w:type="dxa"/>
          <w:tcMar/>
        </w:tcPr>
        <w:p w:rsidR="45930FD1" w:rsidP="45930FD1" w:rsidRDefault="45930FD1" w14:paraId="4ECFF4B6" w14:textId="68EB870F">
          <w:pPr>
            <w:pStyle w:val="Header"/>
            <w:bidi w:val="0"/>
            <w:jc w:val="center"/>
          </w:pPr>
          <w:r w:rsidR="45930FD1">
            <w:rPr/>
            <w:t>2500888</w:t>
          </w:r>
        </w:p>
      </w:tc>
      <w:tc>
        <w:tcPr>
          <w:tcW w:w="3120" w:type="dxa"/>
          <w:tcMar/>
        </w:tcPr>
        <w:p w:rsidR="45930FD1" w:rsidP="45930FD1" w:rsidRDefault="45930FD1" w14:paraId="5DBF526F" w14:textId="09EFA2F6">
          <w:pPr>
            <w:pStyle w:val="Header"/>
            <w:bidi w:val="0"/>
            <w:ind w:right="-115"/>
            <w:jc w:val="right"/>
          </w:pPr>
          <w:r w:rsidR="45930FD1">
            <w:rPr/>
            <w:t>Ellie-Mae Morgan</w:t>
          </w:r>
        </w:p>
      </w:tc>
    </w:tr>
  </w:tbl>
  <w:p w:rsidR="45930FD1" w:rsidP="45930FD1" w:rsidRDefault="45930FD1" w14:paraId="4A3605F7" w14:textId="100AF66E">
    <w:pPr>
      <w:pStyle w:val="Header"/>
      <w:bidi w:val="0"/>
    </w:pPr>
  </w:p>
</w:hdr>
</file>

<file path=word/intelligence2.xml><?xml version="1.0" encoding="utf-8"?>
<int2:intelligence xmlns:int2="http://schemas.microsoft.com/office/intelligence/2020/intelligence">
  <int2:observations>
    <int2:textHash int2:hashCode="jf+rJqVlrR1FG/" int2:id="t4e98N8l">
      <int2:state int2:type="spell" int2:value="Rejected"/>
    </int2:textHash>
    <int2:textHash int2:hashCode="hN6B5b8f/AaH/i" int2:id="UeFe909L">
      <int2:state int2:type="spell" int2:value="Rejected"/>
    </int2:textHash>
    <int2:textHash int2:hashCode="7OmYag+MLKaTRs" int2:id="kIO9GUmT">
      <int2:state int2:type="spell" int2:value="Rejected"/>
    </int2:textHash>
    <int2:textHash int2:hashCode="ni8UUdXdlt6RIo" int2:id="OT8BFX8g">
      <int2:state int2:type="spell" int2:value="Rejected"/>
    </int2:textHash>
    <int2:textHash int2:hashCode="0Rbns/SsppOQt2" int2:id="E1pMIHhg">
      <int2:state int2:type="spell" int2:value="Rejected"/>
    </int2:textHash>
    <int2:textHash int2:hashCode="/zJiA2uc9lXg/i" int2:id="JoDSbgR5">
      <int2:state int2:type="spell" int2:value="Rejected"/>
    </int2:textHash>
    <int2:bookmark int2:bookmarkName="_Int_EoH9r3gn" int2:invalidationBookmarkName="" int2:hashCode="4XZ092LEEJWLjh" int2:id="aH8AnSYF">
      <int2:state int2:type="gram" int2:value="Rejected"/>
    </int2:bookmark>
    <int2:bookmark int2:bookmarkName="_Int_zsfpMA6A" int2:invalidationBookmarkName="" int2:hashCode="tfK5CLCHqzb8/o" int2:id="QhhZHLVm">
      <int2:state int2:type="gram" int2:value="Rejected"/>
    </int2:bookmark>
    <int2:bookmark int2:bookmarkName="_Int_Xf5I9dVS" int2:invalidationBookmarkName="" int2:hashCode="nwD62YutwTMOY3" int2:id="B5aG0NS5">
      <int2:state int2:type="gram" int2:value="Rejected"/>
    </int2:bookmark>
    <int2:bookmark int2:bookmarkName="_Int_SFKyb57O" int2:invalidationBookmarkName="" int2:hashCode="8tDW0/WuhnQXXE" int2:id="IWHZm4Bs">
      <int2:state int2:type="gram" int2:value="Rejected"/>
    </int2:bookmark>
    <int2:bookmark int2:bookmarkName="_Int_LfBJ09dT" int2:invalidationBookmarkName="" int2:hashCode="PD+XocwZ9M6zmP" int2:id="zyD2MiQF">
      <int2:state int2:type="gram" int2:value="Rejected"/>
    </int2:bookmark>
    <int2:bookmark int2:bookmarkName="_Int_d0TCOtb0" int2:invalidationBookmarkName="" int2:hashCode="77Nv0YZm2ZwZnQ" int2:id="uy3zKbdo">
      <int2:state int2:type="gram" int2:value="Rejected"/>
    </int2:bookmark>
    <int2:bookmark int2:bookmarkName="_Int_V9mrCjP4" int2:invalidationBookmarkName="" int2:hashCode="1roKI/FlwytoQn" int2:id="Yuuqr0PJ">
      <int2:state int2:type="gram" int2:value="Rejected"/>
    </int2:bookmark>
    <int2:bookmark int2:bookmarkName="_Int_nNRBFiVQ" int2:invalidationBookmarkName="" int2:hashCode="oCQK5JhF/onNf8" int2:id="u8Zm3nAf">
      <int2:state int2:type="gram" int2:value="Rejected"/>
    </int2:bookmark>
    <int2:bookmark int2:bookmarkName="_Int_wrWmOO2g" int2:invalidationBookmarkName="" int2:hashCode="A1vHe80gi7e78U" int2:id="8Dk6kmf4">
      <int2:state int2:type="style" int2:value="Rejected"/>
    </int2:bookmark>
    <int2:bookmark int2:bookmarkName="_Int_fi9zea82" int2:invalidationBookmarkName="" int2:hashCode="UubYq4hHGvgtoS" int2:id="SSNDK7tV">
      <int2:state int2:type="gram" int2:value="Rejected"/>
    </int2:bookmark>
    <int2:bookmark int2:bookmarkName="_Int_479KRrIn" int2:invalidationBookmarkName="" int2:hashCode="uu6ivFzctp27MF" int2:id="gw9Hh3Du">
      <int2:state int2:type="style" int2:value="Rejected"/>
    </int2:bookmark>
    <int2:bookmark int2:bookmarkName="_Int_UvkQ51tC" int2:invalidationBookmarkName="" int2:hashCode="Q3Sq7iR/sjfObJ" int2:id="FbA5dOE6">
      <int2:state int2:type="gram" int2:value="Rejected"/>
    </int2:bookmark>
    <int2:bookmark int2:bookmarkName="_Int_7ohekbwX" int2:invalidationBookmarkName="" int2:hashCode="eJGNyvIsBIYCSw" int2:id="6TL999PK">
      <int2:state int2:type="gram" int2:value="Rejected"/>
    </int2:bookmark>
    <int2:bookmark int2:bookmarkName="_Int_UzfnwtB1" int2:invalidationBookmarkName="" int2:hashCode="YD+82+V1vFecXo" int2:id="5fn0PBKk">
      <int2:state int2:type="style" int2:value="Rejected"/>
    </int2:bookmark>
    <int2:bookmark int2:bookmarkName="_Int_JWbpM4At" int2:invalidationBookmarkName="" int2:hashCode="DcndeyB9iFZPoh" int2:id="c0NzwnYp">
      <int2:state int2:type="gram" int2:value="Rejected"/>
    </int2:bookmark>
    <int2:bookmark int2:bookmarkName="_Int_gTXrU2D8" int2:invalidationBookmarkName="" int2:hashCode="JnUvIALWBuwDjD" int2:id="xEEQOTtc">
      <int2:state int2:type="gram" int2:value="Rejected"/>
    </int2:bookmark>
    <int2:bookmark int2:bookmarkName="_Int_4BKYAPmT" int2:invalidationBookmarkName="" int2:hashCode="ndLjKMRHpBzzsV" int2:id="rVxSBLVg">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4">
    <w:nsid w:val="174c74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90d25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61880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d47bb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34501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f8cf7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91d82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b1020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82f61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6f8fe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483fb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ec4a4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5803a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8d59a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f9df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05c9a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cbbf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fbbe9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2ddf5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20b44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2408c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4700b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6259b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5775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38F7FE"/>
    <w:rsid w:val="0015D181"/>
    <w:rsid w:val="001D3833"/>
    <w:rsid w:val="007E5175"/>
    <w:rsid w:val="011F0C77"/>
    <w:rsid w:val="013DCA95"/>
    <w:rsid w:val="01CBBBC2"/>
    <w:rsid w:val="023F3705"/>
    <w:rsid w:val="024831AF"/>
    <w:rsid w:val="02D5ED96"/>
    <w:rsid w:val="02EF11A4"/>
    <w:rsid w:val="034DAFB6"/>
    <w:rsid w:val="037EDD10"/>
    <w:rsid w:val="03E3EDDF"/>
    <w:rsid w:val="03EDB135"/>
    <w:rsid w:val="049A1400"/>
    <w:rsid w:val="05526E61"/>
    <w:rsid w:val="055AFB47"/>
    <w:rsid w:val="057DE4EA"/>
    <w:rsid w:val="0586D099"/>
    <w:rsid w:val="0594FC07"/>
    <w:rsid w:val="061844E6"/>
    <w:rsid w:val="068E6E86"/>
    <w:rsid w:val="071ED1DF"/>
    <w:rsid w:val="07A43971"/>
    <w:rsid w:val="085A5CE4"/>
    <w:rsid w:val="089BEF8E"/>
    <w:rsid w:val="08D7352D"/>
    <w:rsid w:val="0961E307"/>
    <w:rsid w:val="09CD0A78"/>
    <w:rsid w:val="0A8C9087"/>
    <w:rsid w:val="0A99B56D"/>
    <w:rsid w:val="0AA4AFAC"/>
    <w:rsid w:val="0B06406B"/>
    <w:rsid w:val="0B940B6A"/>
    <w:rsid w:val="0C6E0A30"/>
    <w:rsid w:val="0CC41FFD"/>
    <w:rsid w:val="0CE0745B"/>
    <w:rsid w:val="0D6B2C61"/>
    <w:rsid w:val="0DBC4CF5"/>
    <w:rsid w:val="0DC70B2F"/>
    <w:rsid w:val="0DCCD158"/>
    <w:rsid w:val="0EADA4A9"/>
    <w:rsid w:val="0FBAAABF"/>
    <w:rsid w:val="104AD0C0"/>
    <w:rsid w:val="108FEBA0"/>
    <w:rsid w:val="10C4734F"/>
    <w:rsid w:val="10D327C0"/>
    <w:rsid w:val="111F9674"/>
    <w:rsid w:val="1123392E"/>
    <w:rsid w:val="116AAFA3"/>
    <w:rsid w:val="118A91BC"/>
    <w:rsid w:val="11DC373B"/>
    <w:rsid w:val="12661248"/>
    <w:rsid w:val="12B96E34"/>
    <w:rsid w:val="131F5D26"/>
    <w:rsid w:val="13E9D50C"/>
    <w:rsid w:val="13F31DF0"/>
    <w:rsid w:val="14432FAC"/>
    <w:rsid w:val="14E60F28"/>
    <w:rsid w:val="153B7A87"/>
    <w:rsid w:val="15A143C5"/>
    <w:rsid w:val="15E6ECF3"/>
    <w:rsid w:val="160473D7"/>
    <w:rsid w:val="16484C4B"/>
    <w:rsid w:val="16684297"/>
    <w:rsid w:val="16688A73"/>
    <w:rsid w:val="1773ABD9"/>
    <w:rsid w:val="183F8161"/>
    <w:rsid w:val="18836D86"/>
    <w:rsid w:val="18845FA2"/>
    <w:rsid w:val="194F8F59"/>
    <w:rsid w:val="1991215F"/>
    <w:rsid w:val="19E74B2E"/>
    <w:rsid w:val="1A2DC84F"/>
    <w:rsid w:val="1A702AAE"/>
    <w:rsid w:val="1AD6F8DC"/>
    <w:rsid w:val="1AF1D6AE"/>
    <w:rsid w:val="1B175C96"/>
    <w:rsid w:val="1B6E0BDA"/>
    <w:rsid w:val="1BE36B41"/>
    <w:rsid w:val="1C01500A"/>
    <w:rsid w:val="1C4337BB"/>
    <w:rsid w:val="1C7C636D"/>
    <w:rsid w:val="1C8943A9"/>
    <w:rsid w:val="1D213732"/>
    <w:rsid w:val="1D5B42FD"/>
    <w:rsid w:val="1D80460E"/>
    <w:rsid w:val="1D8CB249"/>
    <w:rsid w:val="1D905A57"/>
    <w:rsid w:val="1D98D4D6"/>
    <w:rsid w:val="1DAC7ACD"/>
    <w:rsid w:val="1DCB235C"/>
    <w:rsid w:val="1DDE455F"/>
    <w:rsid w:val="1E4BC221"/>
    <w:rsid w:val="1EAE22F3"/>
    <w:rsid w:val="1EF4BA87"/>
    <w:rsid w:val="1F17E265"/>
    <w:rsid w:val="1F189ABC"/>
    <w:rsid w:val="207138A3"/>
    <w:rsid w:val="20E79908"/>
    <w:rsid w:val="218C30AB"/>
    <w:rsid w:val="21A71334"/>
    <w:rsid w:val="21FE8C13"/>
    <w:rsid w:val="22A29E3C"/>
    <w:rsid w:val="22F50CB7"/>
    <w:rsid w:val="23033916"/>
    <w:rsid w:val="2303B23B"/>
    <w:rsid w:val="2443C482"/>
    <w:rsid w:val="2477EBBA"/>
    <w:rsid w:val="24B7AB00"/>
    <w:rsid w:val="2571B7A7"/>
    <w:rsid w:val="25BE5BF6"/>
    <w:rsid w:val="25FF8D1D"/>
    <w:rsid w:val="26550AA0"/>
    <w:rsid w:val="26B0B7C3"/>
    <w:rsid w:val="288A97F6"/>
    <w:rsid w:val="289CB96A"/>
    <w:rsid w:val="29ADA33A"/>
    <w:rsid w:val="29DCC6EF"/>
    <w:rsid w:val="29F46B1C"/>
    <w:rsid w:val="2A2A0C4C"/>
    <w:rsid w:val="2A4CD8CA"/>
    <w:rsid w:val="2AAC2515"/>
    <w:rsid w:val="2AC9E338"/>
    <w:rsid w:val="2B6E58FD"/>
    <w:rsid w:val="2BDF7C9B"/>
    <w:rsid w:val="2C05E2EE"/>
    <w:rsid w:val="2C725E9C"/>
    <w:rsid w:val="2CD83726"/>
    <w:rsid w:val="2CE87CDE"/>
    <w:rsid w:val="2D1C6651"/>
    <w:rsid w:val="2D8B1A13"/>
    <w:rsid w:val="2E38EA5A"/>
    <w:rsid w:val="2E58B499"/>
    <w:rsid w:val="2E6C2A55"/>
    <w:rsid w:val="2EA3AF8E"/>
    <w:rsid w:val="2EC1FC8D"/>
    <w:rsid w:val="2F805DEB"/>
    <w:rsid w:val="2FC65888"/>
    <w:rsid w:val="3006F30D"/>
    <w:rsid w:val="301C956B"/>
    <w:rsid w:val="3038F7FE"/>
    <w:rsid w:val="306DD18D"/>
    <w:rsid w:val="30A7B616"/>
    <w:rsid w:val="30AC0F6E"/>
    <w:rsid w:val="30D8D260"/>
    <w:rsid w:val="30D9B8CD"/>
    <w:rsid w:val="31803D61"/>
    <w:rsid w:val="318743AD"/>
    <w:rsid w:val="3222CDA6"/>
    <w:rsid w:val="327A8417"/>
    <w:rsid w:val="33417E84"/>
    <w:rsid w:val="334FC67B"/>
    <w:rsid w:val="336B1224"/>
    <w:rsid w:val="33B59444"/>
    <w:rsid w:val="33F06B3F"/>
    <w:rsid w:val="3411D01B"/>
    <w:rsid w:val="34C94CAF"/>
    <w:rsid w:val="35B1A1EF"/>
    <w:rsid w:val="366A42AA"/>
    <w:rsid w:val="367373D2"/>
    <w:rsid w:val="36897E12"/>
    <w:rsid w:val="375B4E30"/>
    <w:rsid w:val="37BBEDDA"/>
    <w:rsid w:val="37D865A6"/>
    <w:rsid w:val="380ABB10"/>
    <w:rsid w:val="3826E957"/>
    <w:rsid w:val="38A75E91"/>
    <w:rsid w:val="39012E6E"/>
    <w:rsid w:val="390B6C6E"/>
    <w:rsid w:val="3A077A47"/>
    <w:rsid w:val="3A088F68"/>
    <w:rsid w:val="3A0AD155"/>
    <w:rsid w:val="3B57E6BD"/>
    <w:rsid w:val="3C3BB836"/>
    <w:rsid w:val="3CBA8CB1"/>
    <w:rsid w:val="3CF8EDB9"/>
    <w:rsid w:val="3DA59015"/>
    <w:rsid w:val="3E609C13"/>
    <w:rsid w:val="3EA26E05"/>
    <w:rsid w:val="3EB6456A"/>
    <w:rsid w:val="3F18F0AC"/>
    <w:rsid w:val="3F25C1E2"/>
    <w:rsid w:val="3F831F6E"/>
    <w:rsid w:val="3F8BF741"/>
    <w:rsid w:val="3FE199EE"/>
    <w:rsid w:val="402E1C4C"/>
    <w:rsid w:val="405A78F5"/>
    <w:rsid w:val="40880D6C"/>
    <w:rsid w:val="40C3A8E4"/>
    <w:rsid w:val="40CDD6A4"/>
    <w:rsid w:val="412992AA"/>
    <w:rsid w:val="416EDF08"/>
    <w:rsid w:val="41982B1D"/>
    <w:rsid w:val="42B79397"/>
    <w:rsid w:val="4309353F"/>
    <w:rsid w:val="433A141D"/>
    <w:rsid w:val="4390F9D3"/>
    <w:rsid w:val="43BD5D22"/>
    <w:rsid w:val="4406A5B9"/>
    <w:rsid w:val="4424E01A"/>
    <w:rsid w:val="45930FD1"/>
    <w:rsid w:val="45CB6327"/>
    <w:rsid w:val="45F41005"/>
    <w:rsid w:val="460714CE"/>
    <w:rsid w:val="46E5426F"/>
    <w:rsid w:val="47056DB6"/>
    <w:rsid w:val="470FE543"/>
    <w:rsid w:val="4711E109"/>
    <w:rsid w:val="47343809"/>
    <w:rsid w:val="48024543"/>
    <w:rsid w:val="480C3232"/>
    <w:rsid w:val="48481EE9"/>
    <w:rsid w:val="486A1799"/>
    <w:rsid w:val="48DA31EE"/>
    <w:rsid w:val="49209938"/>
    <w:rsid w:val="49A4A2DC"/>
    <w:rsid w:val="49A5FDD3"/>
    <w:rsid w:val="49D53436"/>
    <w:rsid w:val="4A07572C"/>
    <w:rsid w:val="4A2E68BA"/>
    <w:rsid w:val="4A65D28C"/>
    <w:rsid w:val="4A7CAA58"/>
    <w:rsid w:val="4B6E7FED"/>
    <w:rsid w:val="4BD05F00"/>
    <w:rsid w:val="4CD1DF06"/>
    <w:rsid w:val="4D08B96E"/>
    <w:rsid w:val="4D147B83"/>
    <w:rsid w:val="4D1A2B27"/>
    <w:rsid w:val="4DB23105"/>
    <w:rsid w:val="4DCEE94D"/>
    <w:rsid w:val="4DFEE362"/>
    <w:rsid w:val="4DFF37E6"/>
    <w:rsid w:val="4E739C0F"/>
    <w:rsid w:val="4E75E59C"/>
    <w:rsid w:val="4E7A4DB6"/>
    <w:rsid w:val="4EFB0279"/>
    <w:rsid w:val="4F316FE3"/>
    <w:rsid w:val="502C279B"/>
    <w:rsid w:val="505EF0CE"/>
    <w:rsid w:val="5074D5AA"/>
    <w:rsid w:val="5088FC8B"/>
    <w:rsid w:val="50AE311A"/>
    <w:rsid w:val="51E56F25"/>
    <w:rsid w:val="523A5229"/>
    <w:rsid w:val="524DBA08"/>
    <w:rsid w:val="52C486A8"/>
    <w:rsid w:val="52D58696"/>
    <w:rsid w:val="531B24FD"/>
    <w:rsid w:val="5320F64F"/>
    <w:rsid w:val="5380C05F"/>
    <w:rsid w:val="53FC65D3"/>
    <w:rsid w:val="55C206C1"/>
    <w:rsid w:val="55D6C88E"/>
    <w:rsid w:val="55E089AF"/>
    <w:rsid w:val="55F26FB0"/>
    <w:rsid w:val="5617247E"/>
    <w:rsid w:val="561BD75F"/>
    <w:rsid w:val="56374E50"/>
    <w:rsid w:val="56F5443F"/>
    <w:rsid w:val="572BB003"/>
    <w:rsid w:val="576CB81F"/>
    <w:rsid w:val="578A3E1E"/>
    <w:rsid w:val="57A00F61"/>
    <w:rsid w:val="57BC17FB"/>
    <w:rsid w:val="58451C45"/>
    <w:rsid w:val="58BE6CCD"/>
    <w:rsid w:val="594CE49B"/>
    <w:rsid w:val="598B3914"/>
    <w:rsid w:val="59A1085F"/>
    <w:rsid w:val="59A6DD5E"/>
    <w:rsid w:val="59B92232"/>
    <w:rsid w:val="59DB7BA4"/>
    <w:rsid w:val="5A967EBB"/>
    <w:rsid w:val="5B0DBAED"/>
    <w:rsid w:val="5B5E0333"/>
    <w:rsid w:val="5B63554B"/>
    <w:rsid w:val="5B7990C0"/>
    <w:rsid w:val="5BCADD65"/>
    <w:rsid w:val="5C0D09B4"/>
    <w:rsid w:val="5C428A54"/>
    <w:rsid w:val="5CCFA3B5"/>
    <w:rsid w:val="5D0CC927"/>
    <w:rsid w:val="5D14EAD7"/>
    <w:rsid w:val="5D2990D3"/>
    <w:rsid w:val="5D34E618"/>
    <w:rsid w:val="5D672577"/>
    <w:rsid w:val="5D6D93EA"/>
    <w:rsid w:val="5E0702A4"/>
    <w:rsid w:val="5E354A09"/>
    <w:rsid w:val="5E6C9D7A"/>
    <w:rsid w:val="5ECC4E87"/>
    <w:rsid w:val="5F016BC4"/>
    <w:rsid w:val="5F070F99"/>
    <w:rsid w:val="5F376666"/>
    <w:rsid w:val="5FC39CDE"/>
    <w:rsid w:val="6041D6D4"/>
    <w:rsid w:val="6071CFE4"/>
    <w:rsid w:val="61096740"/>
    <w:rsid w:val="617630BD"/>
    <w:rsid w:val="626EFBA6"/>
    <w:rsid w:val="6280EFFA"/>
    <w:rsid w:val="628EBF87"/>
    <w:rsid w:val="62A3963A"/>
    <w:rsid w:val="63453F5A"/>
    <w:rsid w:val="6357D97F"/>
    <w:rsid w:val="63B0372F"/>
    <w:rsid w:val="6444EDC6"/>
    <w:rsid w:val="644B8213"/>
    <w:rsid w:val="6455F4EB"/>
    <w:rsid w:val="64980C5A"/>
    <w:rsid w:val="64EF487E"/>
    <w:rsid w:val="656BAD57"/>
    <w:rsid w:val="65849A99"/>
    <w:rsid w:val="6590D17F"/>
    <w:rsid w:val="65C642BE"/>
    <w:rsid w:val="6600AD76"/>
    <w:rsid w:val="669B4376"/>
    <w:rsid w:val="66DEBF3D"/>
    <w:rsid w:val="6728052D"/>
    <w:rsid w:val="675ED7E9"/>
    <w:rsid w:val="67AD347D"/>
    <w:rsid w:val="68609C06"/>
    <w:rsid w:val="68A72D69"/>
    <w:rsid w:val="691B1B13"/>
    <w:rsid w:val="6955A7AF"/>
    <w:rsid w:val="695861DE"/>
    <w:rsid w:val="69BAFF39"/>
    <w:rsid w:val="69C2D365"/>
    <w:rsid w:val="69DB9E3F"/>
    <w:rsid w:val="6AB49D0C"/>
    <w:rsid w:val="6BD608F3"/>
    <w:rsid w:val="6C7B59CE"/>
    <w:rsid w:val="6C7E8308"/>
    <w:rsid w:val="6D420350"/>
    <w:rsid w:val="6D4CF545"/>
    <w:rsid w:val="6E143DC3"/>
    <w:rsid w:val="6E2A849B"/>
    <w:rsid w:val="6E35A7E3"/>
    <w:rsid w:val="6E7A5D7B"/>
    <w:rsid w:val="6F114B07"/>
    <w:rsid w:val="6F7F3D79"/>
    <w:rsid w:val="6FA135F6"/>
    <w:rsid w:val="6FC16D47"/>
    <w:rsid w:val="6FD3E03F"/>
    <w:rsid w:val="703CCD2E"/>
    <w:rsid w:val="70635742"/>
    <w:rsid w:val="72C3DE39"/>
    <w:rsid w:val="730AD2B1"/>
    <w:rsid w:val="73138A86"/>
    <w:rsid w:val="733601CC"/>
    <w:rsid w:val="735C9492"/>
    <w:rsid w:val="74A4DAE1"/>
    <w:rsid w:val="74AA91DD"/>
    <w:rsid w:val="74E65F84"/>
    <w:rsid w:val="75680C00"/>
    <w:rsid w:val="758EF3E7"/>
    <w:rsid w:val="75C5F716"/>
    <w:rsid w:val="75F4EA1A"/>
    <w:rsid w:val="7680A945"/>
    <w:rsid w:val="76ED3E70"/>
    <w:rsid w:val="7791CF3E"/>
    <w:rsid w:val="77E3217B"/>
    <w:rsid w:val="7853C5CC"/>
    <w:rsid w:val="790D5BA3"/>
    <w:rsid w:val="792D5487"/>
    <w:rsid w:val="79EC2F8C"/>
    <w:rsid w:val="7AA653D6"/>
    <w:rsid w:val="7B43A1E2"/>
    <w:rsid w:val="7B98FB49"/>
    <w:rsid w:val="7BB1C859"/>
    <w:rsid w:val="7BBBDFF2"/>
    <w:rsid w:val="7C266DA5"/>
    <w:rsid w:val="7CD937A9"/>
    <w:rsid w:val="7DE24F25"/>
    <w:rsid w:val="7DF1C7ED"/>
    <w:rsid w:val="7E00DCA8"/>
    <w:rsid w:val="7E4A5344"/>
    <w:rsid w:val="7E522905"/>
    <w:rsid w:val="7E588723"/>
    <w:rsid w:val="7EA5F226"/>
    <w:rsid w:val="7F858D17"/>
    <w:rsid w:val="7FB38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64AB6"/>
  <w15:chartTrackingRefBased/>
  <w15:docId w15:val="{0F0BA9FB-46BA-4980-B1D4-63FCB914AD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5930FD1"/>
    <w:pPr>
      <w:tabs>
        <w:tab w:val="center" w:leader="none" w:pos="4680"/>
        <w:tab w:val="right" w:leader="none" w:pos="9360"/>
      </w:tabs>
      <w:spacing w:after="0" w:line="240" w:lineRule="auto"/>
    </w:pPr>
  </w:style>
  <w:style w:type="paragraph" w:styleId="Footer">
    <w:uiPriority w:val="99"/>
    <w:name w:val="footer"/>
    <w:basedOn w:val="Normal"/>
    <w:unhideWhenUsed/>
    <w:rsid w:val="45930FD1"/>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5930FD1"/>
    <w:rPr>
      <w:color w:val="467886"/>
      <w:u w:val="single"/>
    </w:rPr>
  </w:style>
  <w:style w:type="paragraph" w:styleId="ListParagraph">
    <w:uiPriority w:val="34"/>
    <w:name w:val="List Paragraph"/>
    <w:basedOn w:val="Normal"/>
    <w:qFormat/>
    <w:rsid w:val="45930FD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mentallyhealthyschools.org.uk" TargetMode="External" Id="R03544761600a48b4" /><Relationship Type="http://schemas.openxmlformats.org/officeDocument/2006/relationships/hyperlink" Target="https://www.mentallyhealthyschools.org.uk/whole-school-approach/pupil-voice/" TargetMode="External" Id="R6292bb5f41104027" /><Relationship Type="http://schemas.openxmlformats.org/officeDocument/2006/relationships/hyperlink" Target="https://cyc-net.org/cyc-online/cycol-0500-threepees.html" TargetMode="External" Id="Ref5711d4231c4f43" /><Relationship Type="http://schemas.openxmlformats.org/officeDocument/2006/relationships/hyperlink" Target="https://www.verywellmind.com/jean-piaget-biography-1896-1980-2795549" TargetMode="External" Id="R03f35549ac2444e1" /><Relationship Type="http://schemas.openxmlformats.org/officeDocument/2006/relationships/hyperlink" Target="https://www.cypcs.org.uk/rights/uncrc/articles/article-28/" TargetMode="External" Id="R3e66d557ff8e4623" /><Relationship Type="http://schemas.openxmlformats.org/officeDocument/2006/relationships/hyperlink" Target="https://www.gov.uk/government/news/new-curriculum-to-give-young-people-the-skills-for-life-and-work" TargetMode="External" Id="R3a9af569b698441d" /><Relationship Type="http://schemas.openxmlformats.org/officeDocument/2006/relationships/hyperlink" Target="https://unlockingchildren.co.uk/cat/childrens-rights/realising-childrens-rights-in-education" TargetMode="External" Id="Rfff213fbc29940d9" /><Relationship Type="http://schemas.openxmlformats.org/officeDocument/2006/relationships/hyperlink" Target="https://www.gov.uk/know-when-you-can-leave-school" TargetMode="External" Id="R49451e053754458d" /><Relationship Type="http://schemas.openxmlformats.org/officeDocument/2006/relationships/hyperlink" Target="https://www.gov.wales/research-equity-and-inclusion-curriculum-wales-government-response-html" TargetMode="External" Id="Rfccaa39687214397" /><Relationship Type="http://schemas.openxmlformats.org/officeDocument/2006/relationships/hyperlink" Target="https://www.simplypsychology.org/vygotsky.html" TargetMode="External" Id="R31f1b0b9ca5a44ab" /><Relationship Type="http://schemas.openxmlformats.org/officeDocument/2006/relationships/hyperlink" Target="https://www.un.org/en/global-issues/children" TargetMode="External" Id="R1741110d3e024321" /><Relationship Type="http://schemas.openxmlformats.org/officeDocument/2006/relationships/hyperlink" Target="https://research.senedd.wales/research-articles/the-draft-curriculum-for-wales-2022/" TargetMode="External" Id="R53f155df60834e80" /><Relationship Type="http://schemas.openxmlformats.org/officeDocument/2006/relationships/hyperlink" Target="https://childrenslegalcentre.wales/wp-content/uploads/2025/11/Briefing-Rights-of-Children-and-Young-Persons-Wales-Measure.pdf" TargetMode="External" Id="R92431ad70e1b43c5" /><Relationship Type="http://schemas.openxmlformats.org/officeDocument/2006/relationships/hyperlink" Target="https://www.savethechildren.org.uk/what-we-do/childrens-rights/united-nations-convention-of-the-rights-of-the-child" TargetMode="External" Id="R385b45a230544e24" /><Relationship Type="http://schemas.openxmlformats.org/officeDocument/2006/relationships/hyperlink" Target="https://careaboutrights.scottishhumanrights.com/whatisahumanrightsbasedapproach.html" TargetMode="External" Id="R76c22bf75b404399" /><Relationship Type="http://schemas.openxmlformats.org/officeDocument/2006/relationships/hyperlink" Target="https://www.tjs.org.uk/learning/rights-respecting-school" TargetMode="External" Id="R7da81f68dfb14d85" /><Relationship Type="http://schemas.openxmlformats.org/officeDocument/2006/relationships/hyperlink" Target="https://www.jetir.org" TargetMode="External" Id="Rf987d05e458a469f" /><Relationship Type="http://schemas.openxmlformats.org/officeDocument/2006/relationships/hyperlink" Target="https://www.jetir.org/papers/JETIR2203022.pdf" TargetMode="External" Id="R40b1b4e102064225" /><Relationship Type="http://schemas.openxmlformats.org/officeDocument/2006/relationships/hyperlink" Target="https://www.unicef.org.uk/rights-respecting-schools/the-rrsa/introducing-the-crc/" TargetMode="External" Id="R998a528bfeb94d99" /><Relationship Type="http://schemas.openxmlformats.org/officeDocument/2006/relationships/hyperlink" Target="https://www.unicef.org.uk/rights-respecting-schools/the-rrsa/about-the-rrsa/" TargetMode="External" Id="R7b8a31d0aa234947" /><Relationship Type="http://schemas.openxmlformats.org/officeDocument/2006/relationships/hyperlink" Target="https://www.unicef.org.uk/rights-respecting-schools/the-rrsa/the-right-to-education/" TargetMode="External" Id="Rf8fc424b87cb4417" /><Relationship Type="http://schemas.openxmlformats.org/officeDocument/2006/relationships/hyperlink" Target="https://www.honorsociety.org" TargetMode="External" Id="R929bfca3c1d14fa4" /><Relationship Type="http://schemas.openxmlformats.org/officeDocument/2006/relationships/hyperlink" Target="https://www.honorsociety.org/articles/crucial-role-student-unions-college-campuses" TargetMode="External" Id="R310338ff94f341e6" /><Relationship Type="http://schemas.openxmlformats.org/officeDocument/2006/relationships/header" Target="header.xml" Id="Rd619a173f3da46ef" /><Relationship Type="http://schemas.openxmlformats.org/officeDocument/2006/relationships/footer" Target="footer.xml" Id="R2f0e148cb33e4d3a" /><Relationship Type="http://schemas.microsoft.com/office/2020/10/relationships/intelligence" Target="intelligence2.xml" Id="R560c3640d0a54212" /><Relationship Type="http://schemas.openxmlformats.org/officeDocument/2006/relationships/numbering" Target="numbering.xml" Id="R7639e29f0d51405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2026-03-22T14:06:17.9570254Z</dcterms:created>
  <dcterms:modified xsi:type="dcterms:W3CDTF">2026-03-29T20:10:20.7208175Z</dcterms:modified>
  <dc:creator>Ellie Morgan (2500888)</dc:creator>
  <lastModifiedBy>Ellie Morgan (2500888)</lastModifiedBy>
</coreProperties>
</file>