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4459" w:rsidRDefault="000C2F15">
      <w:pPr>
        <w:spacing w:after="173"/>
        <w:ind w:left="95" w:right="0" w:firstLine="0"/>
        <w:jc w:val="center"/>
      </w:pPr>
      <w:r>
        <w:rPr>
          <w:b/>
          <w:color w:val="2E74B5"/>
          <w:sz w:val="36"/>
        </w:rPr>
        <w:t xml:space="preserve"> </w:t>
      </w:r>
    </w:p>
    <w:p w:rsidR="00E44459" w:rsidRDefault="000C2F15">
      <w:pPr>
        <w:spacing w:after="173"/>
        <w:ind w:left="95" w:right="0" w:firstLine="0"/>
        <w:jc w:val="center"/>
      </w:pPr>
      <w:r>
        <w:rPr>
          <w:b/>
          <w:color w:val="2E74B5"/>
          <w:sz w:val="36"/>
        </w:rPr>
        <w:t xml:space="preserve"> </w:t>
      </w:r>
    </w:p>
    <w:p w:rsidR="00E44459" w:rsidRDefault="000C2F15">
      <w:pPr>
        <w:spacing w:after="178"/>
        <w:ind w:left="95" w:right="0" w:firstLine="0"/>
        <w:jc w:val="center"/>
      </w:pPr>
      <w:r>
        <w:rPr>
          <w:b/>
          <w:color w:val="2E74B5"/>
          <w:sz w:val="36"/>
        </w:rPr>
        <w:t xml:space="preserve"> </w:t>
      </w:r>
    </w:p>
    <w:p w:rsidR="00E44459" w:rsidRDefault="000C2F15">
      <w:pPr>
        <w:spacing w:after="174"/>
        <w:ind w:left="95" w:right="0" w:firstLine="0"/>
        <w:jc w:val="center"/>
      </w:pPr>
      <w:r>
        <w:rPr>
          <w:b/>
          <w:color w:val="2E74B5"/>
          <w:sz w:val="36"/>
        </w:rPr>
        <w:t xml:space="preserve"> </w:t>
      </w:r>
    </w:p>
    <w:p w:rsidR="00E44459" w:rsidRDefault="000C2F15">
      <w:pPr>
        <w:spacing w:after="173"/>
        <w:ind w:left="95" w:right="0" w:firstLine="0"/>
        <w:jc w:val="center"/>
      </w:pPr>
      <w:r>
        <w:rPr>
          <w:b/>
          <w:color w:val="2E74B5"/>
          <w:sz w:val="36"/>
        </w:rPr>
        <w:t xml:space="preserve"> </w:t>
      </w:r>
    </w:p>
    <w:p w:rsidR="00E44459" w:rsidRDefault="000C2F15">
      <w:pPr>
        <w:spacing w:after="173"/>
        <w:ind w:left="95" w:right="0" w:firstLine="0"/>
        <w:jc w:val="center"/>
      </w:pPr>
      <w:r>
        <w:rPr>
          <w:b/>
          <w:color w:val="2E74B5"/>
          <w:sz w:val="36"/>
        </w:rPr>
        <w:t xml:space="preserve"> </w:t>
      </w:r>
    </w:p>
    <w:p w:rsidR="00E44459" w:rsidRDefault="000C2F15">
      <w:pPr>
        <w:spacing w:after="173"/>
        <w:ind w:left="95" w:right="0" w:firstLine="0"/>
        <w:jc w:val="center"/>
      </w:pPr>
      <w:r>
        <w:rPr>
          <w:b/>
          <w:color w:val="2E74B5"/>
          <w:sz w:val="36"/>
        </w:rPr>
        <w:t xml:space="preserve"> </w:t>
      </w:r>
    </w:p>
    <w:p w:rsidR="00E44459" w:rsidRDefault="000C2F15">
      <w:pPr>
        <w:spacing w:after="239"/>
        <w:ind w:right="638"/>
        <w:jc w:val="right"/>
      </w:pPr>
      <w:r>
        <w:rPr>
          <w:b/>
          <w:color w:val="2E74B5"/>
          <w:sz w:val="36"/>
        </w:rPr>
        <w:t xml:space="preserve">Programme:  BA (Hons) International Gastronomy </w:t>
      </w:r>
    </w:p>
    <w:p w:rsidR="00E44459" w:rsidRDefault="000C2F15">
      <w:pPr>
        <w:spacing w:after="173"/>
        <w:ind w:left="13" w:right="0"/>
        <w:jc w:val="center"/>
      </w:pPr>
      <w:r>
        <w:rPr>
          <w:b/>
          <w:color w:val="2E74B5"/>
          <w:sz w:val="36"/>
        </w:rPr>
        <w:t xml:space="preserve">Management </w:t>
      </w:r>
    </w:p>
    <w:p w:rsidR="00E44459" w:rsidRDefault="000C2F15">
      <w:pPr>
        <w:spacing w:after="236"/>
        <w:ind w:left="0" w:right="0" w:firstLine="0"/>
        <w:jc w:val="left"/>
      </w:pPr>
      <w:r>
        <w:rPr>
          <w:b/>
          <w:color w:val="2E74B5"/>
          <w:sz w:val="36"/>
        </w:rPr>
        <w:t xml:space="preserve"> </w:t>
      </w:r>
    </w:p>
    <w:p w:rsidR="00E44459" w:rsidRDefault="000C2F15">
      <w:pPr>
        <w:spacing w:after="235"/>
        <w:ind w:left="1731" w:right="0" w:firstLine="0"/>
        <w:jc w:val="left"/>
      </w:pPr>
      <w:r>
        <w:rPr>
          <w:b/>
          <w:color w:val="2E74B5"/>
          <w:sz w:val="36"/>
        </w:rPr>
        <w:t xml:space="preserve">Module: Introduction to Gastronomy </w:t>
      </w:r>
    </w:p>
    <w:p w:rsidR="00E44459" w:rsidRDefault="000C2F15">
      <w:pPr>
        <w:spacing w:after="0"/>
        <w:ind w:left="13" w:right="0"/>
        <w:jc w:val="center"/>
        <w:rPr>
          <w:b/>
          <w:color w:val="2E74B5"/>
          <w:sz w:val="36"/>
        </w:rPr>
      </w:pPr>
      <w:r>
        <w:rPr>
          <w:b/>
          <w:color w:val="2E74B5"/>
          <w:sz w:val="36"/>
        </w:rPr>
        <w:t xml:space="preserve">Module code: BMGM4001 </w:t>
      </w:r>
    </w:p>
    <w:p w:rsidR="00CB6EF8" w:rsidRDefault="00CB6EF8">
      <w:pPr>
        <w:spacing w:after="0"/>
        <w:ind w:left="13" w:right="0"/>
        <w:jc w:val="center"/>
        <w:rPr>
          <w:b/>
          <w:color w:val="2E74B5"/>
          <w:sz w:val="36"/>
        </w:rPr>
      </w:pPr>
      <w:r>
        <w:rPr>
          <w:b/>
          <w:color w:val="2E74B5"/>
          <w:sz w:val="36"/>
        </w:rPr>
        <w:t>Student name: Marius Alexa</w:t>
      </w:r>
    </w:p>
    <w:p w:rsidR="00CB6EF8" w:rsidRDefault="00CB6EF8">
      <w:pPr>
        <w:spacing w:after="0"/>
        <w:ind w:left="13" w:right="0"/>
        <w:jc w:val="center"/>
        <w:rPr>
          <w:b/>
          <w:color w:val="2E74B5"/>
          <w:sz w:val="36"/>
        </w:rPr>
      </w:pPr>
      <w:r>
        <w:rPr>
          <w:b/>
          <w:color w:val="2E74B5"/>
          <w:sz w:val="36"/>
        </w:rPr>
        <w:t>Student number: 1705543</w:t>
      </w:r>
    </w:p>
    <w:p w:rsidR="00CB6EF8" w:rsidRDefault="00CB6EF8">
      <w:pPr>
        <w:spacing w:after="0"/>
        <w:ind w:left="13" w:right="0"/>
        <w:jc w:val="center"/>
      </w:pPr>
      <w:r>
        <w:rPr>
          <w:b/>
          <w:color w:val="2E74B5"/>
          <w:sz w:val="36"/>
        </w:rPr>
        <w:t>Tutor name : Jayne Griffith Parry</w:t>
      </w:r>
      <w:bookmarkStart w:id="0" w:name="_GoBack"/>
      <w:bookmarkEnd w:id="0"/>
    </w:p>
    <w:p w:rsidR="00E44459" w:rsidRDefault="000C2F15">
      <w:pPr>
        <w:spacing w:after="173"/>
        <w:ind w:left="95" w:right="0" w:firstLine="0"/>
        <w:jc w:val="center"/>
      </w:pPr>
      <w:r>
        <w:rPr>
          <w:b/>
          <w:color w:val="2E74B5"/>
          <w:sz w:val="36"/>
        </w:rPr>
        <w:t xml:space="preserve"> </w:t>
      </w:r>
    </w:p>
    <w:p w:rsidR="00E44459" w:rsidRDefault="000C2F15">
      <w:pPr>
        <w:spacing w:after="173"/>
        <w:ind w:left="95" w:right="0" w:firstLine="0"/>
        <w:jc w:val="center"/>
      </w:pPr>
      <w:r>
        <w:rPr>
          <w:b/>
          <w:color w:val="2E74B5"/>
          <w:sz w:val="36"/>
        </w:rPr>
        <w:t xml:space="preserve"> </w:t>
      </w:r>
    </w:p>
    <w:p w:rsidR="00E44459" w:rsidRDefault="000C2F15">
      <w:pPr>
        <w:spacing w:after="173"/>
        <w:ind w:left="95" w:right="0" w:firstLine="0"/>
        <w:jc w:val="center"/>
      </w:pPr>
      <w:r>
        <w:rPr>
          <w:b/>
          <w:color w:val="2E74B5"/>
          <w:sz w:val="36"/>
        </w:rPr>
        <w:t xml:space="preserve"> </w:t>
      </w:r>
    </w:p>
    <w:p w:rsidR="00E44459" w:rsidRDefault="000C2F15">
      <w:pPr>
        <w:spacing w:after="0"/>
        <w:ind w:left="0" w:right="0" w:firstLine="0"/>
        <w:jc w:val="left"/>
      </w:pPr>
      <w:r>
        <w:rPr>
          <w:b/>
          <w:color w:val="2E74B5"/>
          <w:sz w:val="36"/>
        </w:rPr>
        <w:t xml:space="preserve"> </w:t>
      </w:r>
      <w:r>
        <w:rPr>
          <w:b/>
          <w:color w:val="2E74B5"/>
          <w:sz w:val="36"/>
        </w:rPr>
        <w:tab/>
        <w:t xml:space="preserve"> </w:t>
      </w:r>
    </w:p>
    <w:p w:rsidR="00E44459" w:rsidRDefault="000C2F15">
      <w:pPr>
        <w:spacing w:after="173"/>
        <w:ind w:left="95" w:right="0" w:firstLine="0"/>
        <w:jc w:val="center"/>
      </w:pPr>
      <w:r>
        <w:rPr>
          <w:b/>
          <w:color w:val="2E74B5"/>
          <w:sz w:val="36"/>
        </w:rPr>
        <w:t xml:space="preserve"> </w:t>
      </w:r>
    </w:p>
    <w:p w:rsidR="00E44459" w:rsidRDefault="000C2F15">
      <w:pPr>
        <w:spacing w:after="173"/>
        <w:ind w:left="95" w:right="0" w:firstLine="0"/>
        <w:jc w:val="center"/>
      </w:pPr>
      <w:r>
        <w:rPr>
          <w:b/>
          <w:color w:val="2E74B5"/>
          <w:sz w:val="36"/>
        </w:rPr>
        <w:t xml:space="preserve"> </w:t>
      </w:r>
    </w:p>
    <w:p w:rsidR="00E44459" w:rsidRDefault="000C2F15">
      <w:pPr>
        <w:spacing w:after="178"/>
        <w:ind w:left="95" w:right="0" w:firstLine="0"/>
        <w:jc w:val="center"/>
      </w:pPr>
      <w:r>
        <w:rPr>
          <w:b/>
          <w:color w:val="2E74B5"/>
          <w:sz w:val="36"/>
        </w:rPr>
        <w:t xml:space="preserve"> </w:t>
      </w:r>
    </w:p>
    <w:p w:rsidR="00E44459" w:rsidRDefault="000C2F15">
      <w:pPr>
        <w:spacing w:after="174"/>
        <w:ind w:left="95" w:right="0" w:firstLine="0"/>
        <w:jc w:val="center"/>
      </w:pPr>
      <w:r>
        <w:rPr>
          <w:b/>
          <w:color w:val="2E74B5"/>
          <w:sz w:val="36"/>
        </w:rPr>
        <w:t xml:space="preserve"> </w:t>
      </w:r>
    </w:p>
    <w:p w:rsidR="00E44459" w:rsidRDefault="000C2F15">
      <w:pPr>
        <w:spacing w:after="173"/>
        <w:ind w:left="95" w:right="0" w:firstLine="0"/>
        <w:jc w:val="center"/>
      </w:pPr>
      <w:r>
        <w:rPr>
          <w:b/>
          <w:color w:val="2E74B5"/>
          <w:sz w:val="36"/>
        </w:rPr>
        <w:t xml:space="preserve"> </w:t>
      </w:r>
    </w:p>
    <w:p w:rsidR="00E44459" w:rsidRDefault="000C2F15">
      <w:pPr>
        <w:spacing w:after="236"/>
        <w:ind w:left="95" w:right="0" w:firstLine="0"/>
        <w:jc w:val="center"/>
      </w:pPr>
      <w:r>
        <w:rPr>
          <w:b/>
          <w:color w:val="2E74B5"/>
          <w:sz w:val="36"/>
        </w:rPr>
        <w:t xml:space="preserve"> </w:t>
      </w:r>
    </w:p>
    <w:p w:rsidR="00E44459" w:rsidRDefault="000C2F15">
      <w:pPr>
        <w:spacing w:after="57"/>
        <w:ind w:right="413"/>
        <w:jc w:val="right"/>
      </w:pPr>
      <w:r>
        <w:rPr>
          <w:b/>
          <w:color w:val="2E74B5"/>
          <w:sz w:val="36"/>
        </w:rPr>
        <w:lastRenderedPageBreak/>
        <w:t xml:space="preserve">Marco Pierre restaurant – Its Operation and Function </w:t>
      </w:r>
    </w:p>
    <w:p w:rsidR="00E44459" w:rsidRDefault="000C2F15">
      <w:pPr>
        <w:spacing w:after="0"/>
        <w:ind w:left="0" w:right="0" w:firstLine="0"/>
        <w:jc w:val="left"/>
      </w:pPr>
      <w:r>
        <w:rPr>
          <w:rFonts w:ascii="Calibri" w:eastAsia="Calibri" w:hAnsi="Calibri" w:cs="Calibri"/>
          <w:sz w:val="22"/>
        </w:rPr>
        <w:t xml:space="preserve"> </w:t>
      </w:r>
      <w:r>
        <w:rPr>
          <w:rFonts w:ascii="Calibri" w:eastAsia="Calibri" w:hAnsi="Calibri" w:cs="Calibri"/>
          <w:sz w:val="22"/>
        </w:rPr>
        <w:tab/>
        <w:t xml:space="preserve"> </w:t>
      </w:r>
      <w:r>
        <w:br w:type="page"/>
      </w:r>
    </w:p>
    <w:p w:rsidR="00E44459" w:rsidRDefault="000C2F15">
      <w:pPr>
        <w:spacing w:line="360" w:lineRule="auto"/>
        <w:ind w:left="-5" w:right="0"/>
      </w:pPr>
      <w:r>
        <w:lastRenderedPageBreak/>
        <w:t>The Marco Pierre restaurant, as well as its roles and operational processes, will be described and evaluated. On December 11th, 1961, Marco Pierre White, called "Godfather of Modern Cooking," was born. Marco was the Executive Chef and co-owner of Harveys i</w:t>
      </w:r>
      <w:r>
        <w:t>n Wandsworth Common in 1987 when he and the restaurant crew gained their initial Place on the list. Marco has expanded his steakhouse repertoire since strategically placing his uniform, including over 50 locations in the United Kingdom, along with Dubai, a</w:t>
      </w:r>
      <w:r>
        <w:t>nd Abu Dhabi, with much more projected (Tasting Australia, 2022). The London Steakhouse Restaurant is made up of Marco Pierre White's founding and therefore only 2 different steakhouses throughout the globe. The only one that will bear Marco's identity, Lo</w:t>
      </w:r>
      <w:r>
        <w:t>ndon Steakhouse Company - Area, is a conventional steakhouse inside the heartland of the Town center Mile, featuring a cheeks selection of tenderloin cuts and a variety of classic English dishes. The restaurant's principal cook and founder are Macro Pierre</w:t>
      </w:r>
      <w:r>
        <w:t xml:space="preserve"> White. The following step will explain how this restaurant functions and what sort of cuisine is supplied therein, and therefore what adjustments are required (OpenTable, 2022). The essay will cover the business history, food offering, décor theme, market</w:t>
      </w:r>
      <w:r>
        <w:t xml:space="preserve"> review from trip advisor and conclude with recommendations.  </w:t>
      </w:r>
    </w:p>
    <w:p w:rsidR="00E44459" w:rsidRDefault="000C2F15">
      <w:pPr>
        <w:spacing w:after="17" w:line="360" w:lineRule="auto"/>
        <w:ind w:left="-5" w:right="0"/>
      </w:pPr>
      <w:r>
        <w:t>Exceptional steaks, traditional English and French favorites, and a wide range of quality drinks are served at Marco Pierre White's Steakhouse Bar &amp; Grill. Its catalog was prepared specifically</w:t>
      </w:r>
      <w:r>
        <w:t xml:space="preserve"> by Marco and is also the perfect scenario for every event, from a romantic supper for the couple to a social gathering (Thecliftonhotel, 2021). This restaurant is the pinnacle of low-cost opulence. The selections feature the freshest fresh ingredients coo</w:t>
      </w:r>
      <w:r>
        <w:t>ked deftly by an experienced team of cooks, complemented by a diverse and creative selection of wineries, Sparkling wine, and delightful drinks, not to mention a wide beer selection, mocktail, and liquor. Marco's Exclusive Dining Club is the perfect settin</w:t>
      </w:r>
      <w:r>
        <w:t>g for the special event. Providing traditional flair and refinement, this venue will set the tone for any event or celebration. The room's ambiance additionally makes it an excellent place to host a formal dinner event for Christmas, anniversaries, birthda</w:t>
      </w:r>
      <w:r>
        <w:t>y celebrations, weddings, or a household social affair. From the last weekend of every month, from 8 p.m., enjoy the finest of live music, where musicians and artists perform (Manorhotelmeriden, 2022). When guests approach the restaurant and take in the br</w:t>
      </w:r>
      <w:r>
        <w:t xml:space="preserve">eathtakingly stunning views, the instant perceptions are nothing short of stunning. On </w:t>
      </w:r>
      <w:r>
        <w:lastRenderedPageBreak/>
        <w:t>the broad cocktail menu, they provide a typical British fare with exquisite steaks and fantastic beverages. They take pleasure in serving delicious meals in a fun and en</w:t>
      </w:r>
      <w:r>
        <w:t>ergetic environment. Every weekend, musical dance is performed, adding to the already fantastic atmosphere. For those crisp, lengthy hot summers, the patio has a domed stadium, and for all those chilly winter evenings, it has a fully warmed refuge. Appropr</w:t>
      </w:r>
      <w:r>
        <w:t>iate attire is required; neither sneakers nor athletic apparel is permitted. Hats and scarves must be taken off at all times. Due to rapid growth, tables inside the bar and on the rooftop must now be reserved ahead of time (Visit birmingham, 2022). Through</w:t>
      </w:r>
      <w:r>
        <w:t>out September, they will offer two prominent fortnight menus for £14.95 and multiple menus for £19.95 as part of its Dine Outside to Helping Out initiative. Just Monday through Wednesday can take advantage of this exclusive deal. Exceptional meats, traditi</w:t>
      </w:r>
      <w:r>
        <w:t>onal English and French favorites, and a wide range of quality drinks are served at Newcastle, all with Marco's distinctive flair. It usually contains a combination of old favorites and advanced delights, such as the Traditional 1970's Spicy Pickles and Th</w:t>
      </w:r>
      <w:r>
        <w:t>e President's Steak and Ale Pie, as well as Roasted Goat cheese and a range of 28-day matured local strain meats to satisfy everyone's preferences. Marco's philosophy is based on traditional recipes prepared elegantly that used the highest quality ingredie</w:t>
      </w:r>
      <w:r>
        <w:t>nts available at the moment (NewcastleGateshead, 2022). The restaurant can seat up to 100 people, including tractortrailer excellent restaurants for approximately 50 people. It provides a super-duper dining environment to its clients, with something like a</w:t>
      </w:r>
      <w:r>
        <w:t xml:space="preserve"> list that features a diverse spectrum of aromas, sensations, and flavors, as well as an excellent beverage and drink selection (Durham.HotelIndigo, 2022). This restaurant, which has beautiful scenery of Brayford Marina and the historic London Church, is t</w:t>
      </w:r>
      <w:r>
        <w:t xml:space="preserve">he ideal spot to unwind being out in the town. </w:t>
      </w:r>
    </w:p>
    <w:p w:rsidR="00E44459" w:rsidRDefault="000C2F15">
      <w:pPr>
        <w:spacing w:after="0" w:line="360" w:lineRule="auto"/>
        <w:ind w:left="-5" w:right="0"/>
      </w:pPr>
      <w:r>
        <w:t xml:space="preserve">To start creating delicious yet cheap meals, the restaurant’s devoted and exceptionally skilled culinary crew uses just the freshest, domestically sourced products (Visit Lincoln, 2022). </w:t>
      </w:r>
      <w:r>
        <w:t>The customers have some positive reviews about this restaurant and some negative also. The security system of this restaurant is very rude and sometimes they are unable to value their customers. Some customers complained that they paid too much for the ser</w:t>
      </w:r>
      <w:r>
        <w:t>vice they have given. They expressed very much negativity about the restaurant. They are not properly using their customer service option online. The reason might be a lack of staff or lack of proper training that is given to the staff (Designmynight, 2022</w:t>
      </w:r>
      <w:r>
        <w:t xml:space="preserve">). </w:t>
      </w:r>
    </w:p>
    <w:p w:rsidR="00E44459" w:rsidRDefault="000C2F15">
      <w:pPr>
        <w:spacing w:after="0" w:line="357" w:lineRule="auto"/>
        <w:ind w:left="-5" w:right="0"/>
      </w:pPr>
      <w:r>
        <w:lastRenderedPageBreak/>
        <w:t>Customers are provided the wrong food and have to wait for a long time also. The staff created the wrong bill and does not pay proper attention (TripAdvisor, 2020). This may be a depressing place to work. Not through consumers, but due to various staff</w:t>
      </w:r>
      <w:r>
        <w:t>, might become quite anxious. The salary isn't worth the expense, particularly if it's a negligible contract. They don't give a damn about staff and will cancel the assignment even if it's booked. So disrespectful and unexpected. They don't care about thei</w:t>
      </w:r>
      <w:r>
        <w:t>r employees (Indeed, 2022). In the next phase, the ideas for improvement will be discussed and recommendations will be given.</w:t>
      </w:r>
      <w:r>
        <w:rPr>
          <w:b/>
          <w:sz w:val="28"/>
        </w:rPr>
        <w:t xml:space="preserve"> </w:t>
      </w:r>
    </w:p>
    <w:p w:rsidR="00E44459" w:rsidRDefault="000C2F15">
      <w:pPr>
        <w:spacing w:after="0" w:line="360" w:lineRule="auto"/>
        <w:ind w:left="-5" w:right="0"/>
      </w:pPr>
      <w:r>
        <w:t>The overall vibe and configuration of that same bar and grill are breathtaking, with a welcoming lobby area (complete with a whit</w:t>
      </w:r>
      <w:r>
        <w:t>e baby grand), comfy furniture, and just really beautiful soft songwriting that was so nuanced that visitors didn't even remember it, but still enough to sieve in with sound waves editions of popular music and add towards the environment. The restaurant ha</w:t>
      </w:r>
      <w:r>
        <w:t>d a great atmosphere, with soothing music that was wellplayed and tabletop lighting that made the entire room feel private and inviting. Several consumers have also expressed their opinions in this way (Rosie, 2021). The staffs who are working here have fr</w:t>
      </w:r>
      <w:r>
        <w:t>ee launch and 50% discounts on all international group hotels. They should appoint more educated and active staff so that their problems of managing customers online and offline will be solved. And by appointing more staff and chefs they will also handle t</w:t>
      </w:r>
      <w:r>
        <w:t>he more customers at a time without doing mistakes. The management team should also be more careful about their staff and the problems they are facing. Because if they are disappointed about the facilities they have given, they will not serve the customers</w:t>
      </w:r>
      <w:r>
        <w:t xml:space="preserve"> properly and in front of their heart. So it is important to manage the customers at first. Customers are the main body of any business. There are some theories about this. Customers that have pleased with their knowledge at the establishment are much more</w:t>
      </w:r>
      <w:r>
        <w:t xml:space="preserve"> inclined to return. Here's how firms may earn the consumers' confidence and commitment (Ahmed, 2019). One theory is Hypothesis Testing. Customers are prejudiced to verify their bring focus, including this notion (Cristea, 2020). And the other theory </w:t>
      </w:r>
      <w:r>
        <w:rPr>
          <w:color w:val="222222"/>
        </w:rPr>
        <w:t>is kn</w:t>
      </w:r>
      <w:r>
        <w:rPr>
          <w:color w:val="222222"/>
        </w:rPr>
        <w:t>own as the Two Factor Theory. This indicates that contentment and unhappiness are distinct assessments instead of founder adversaries. Morale boosters and hygienic elements are the two components of the hypothesis (Brown, 2020). By applying these theories,</w:t>
      </w:r>
      <w:r>
        <w:rPr>
          <w:color w:val="222222"/>
        </w:rPr>
        <w:t xml:space="preserve"> they can solve the problems they faced. </w:t>
      </w:r>
    </w:p>
    <w:p w:rsidR="00E44459" w:rsidRDefault="000C2F15">
      <w:pPr>
        <w:spacing w:line="360" w:lineRule="auto"/>
        <w:ind w:left="-5" w:right="0"/>
      </w:pPr>
      <w:r>
        <w:lastRenderedPageBreak/>
        <w:t>Marco Pierre White is a very well chef, businessman, and television host. The London Steakhouse Restaurant is known for its elegant meeting rooms, fantastic company, and, most importantly, unchanging British tradit</w:t>
      </w:r>
      <w:r>
        <w:t>ional meals. Masterfully created and given to guests resting in the atmosphere and convenience of our eateries are the finest possible meats, barbecued meat and poultry, evening tea, and classic pastries. The area offers a versatile location for not just w</w:t>
      </w:r>
      <w:r>
        <w:t>eddings and special occasions, but as well as for enjoying a morning coffee or croissant with companions, lunch or tea break with the company, or an informal supper while taking note of the balmy hotter months. The area is fully perfect for any type of foo</w:t>
      </w:r>
      <w:r>
        <w:t>d. The chef and the owner is the most brilliant person to run a restaurant.  There's no grandeur or pretension around; simply how much you'd anticipate from a typical steakhouse, but now with Marco Pierre White's high caliber. Whether people are visiting f</w:t>
      </w:r>
      <w:r>
        <w:t>or tea and cake or a large celebration meal with drinks, the personnel will make guests feel more comfortable and will be happy to assist them in any way possible. So, it can be said that they have received some bad feedback as well, but by adopting the th</w:t>
      </w:r>
      <w:r>
        <w:t xml:space="preserve">eories and recommendations, they may reclaim their position among the finest restaurants and continue to serve their clients as they have in the past. </w:t>
      </w:r>
      <w:r>
        <w:rPr>
          <w:color w:val="2E74B5"/>
        </w:rPr>
        <w:t xml:space="preserve"> </w:t>
      </w:r>
    </w:p>
    <w:p w:rsidR="00E44459" w:rsidRDefault="000C2F15">
      <w:pPr>
        <w:pStyle w:val="Heading1"/>
      </w:pPr>
      <w:r>
        <w:t xml:space="preserve">References </w:t>
      </w:r>
    </w:p>
    <w:p w:rsidR="00E44459" w:rsidRDefault="000C2F15">
      <w:pPr>
        <w:spacing w:after="0"/>
        <w:ind w:left="0" w:right="0" w:firstLine="0"/>
        <w:jc w:val="left"/>
      </w:pPr>
      <w:r>
        <w:rPr>
          <w:rFonts w:ascii="Calibri" w:eastAsia="Calibri" w:hAnsi="Calibri" w:cs="Calibri"/>
          <w:color w:val="2E74B5"/>
          <w:sz w:val="32"/>
        </w:rPr>
        <w:t xml:space="preserve"> </w:t>
      </w:r>
    </w:p>
    <w:p w:rsidR="00E44459" w:rsidRDefault="000C2F15">
      <w:pPr>
        <w:spacing w:after="277"/>
        <w:ind w:left="-5" w:right="0"/>
      </w:pPr>
      <w:r>
        <w:t xml:space="preserve">Ahmed, A., (2019). Customer Service Theory. SALES. </w:t>
      </w:r>
    </w:p>
    <w:p w:rsidR="00E44459" w:rsidRDefault="000C2F15">
      <w:pPr>
        <w:spacing w:after="258"/>
        <w:ind w:left="-5" w:right="0"/>
      </w:pPr>
      <w:r>
        <w:t>https://bizfluent.com/about-6502641-c</w:t>
      </w:r>
      <w:r>
        <w:t xml:space="preserve">ustomer-service-theory.html </w:t>
      </w:r>
    </w:p>
    <w:p w:rsidR="00E44459" w:rsidRDefault="000C2F15">
      <w:pPr>
        <w:spacing w:after="175"/>
        <w:ind w:left="0" w:right="0" w:firstLine="0"/>
        <w:jc w:val="left"/>
      </w:pPr>
      <w:r>
        <w:rPr>
          <w:rFonts w:ascii="Calibri" w:eastAsia="Calibri" w:hAnsi="Calibri" w:cs="Calibri"/>
          <w:sz w:val="22"/>
        </w:rPr>
        <w:t xml:space="preserve"> </w:t>
      </w:r>
    </w:p>
    <w:p w:rsidR="00E44459" w:rsidRDefault="000C2F15">
      <w:pPr>
        <w:spacing w:after="277"/>
        <w:ind w:left="-5" w:right="0"/>
      </w:pPr>
      <w:r>
        <w:t xml:space="preserve">Brown, N., (2020). The Two Factor Theory and Customer Service. Customer think. </w:t>
      </w:r>
    </w:p>
    <w:p w:rsidR="00E44459" w:rsidRDefault="000C2F15">
      <w:pPr>
        <w:spacing w:after="262"/>
        <w:ind w:left="-5" w:right="0"/>
      </w:pPr>
      <w:r>
        <w:t xml:space="preserve">https://customerthink.com/the-two-factor-theory-and-customer-service/ </w:t>
      </w:r>
    </w:p>
    <w:p w:rsidR="00E44459" w:rsidRDefault="000C2F15">
      <w:pPr>
        <w:spacing w:after="175"/>
        <w:ind w:left="0" w:right="0" w:firstLine="0"/>
        <w:jc w:val="left"/>
      </w:pPr>
      <w:r>
        <w:rPr>
          <w:rFonts w:ascii="Calibri" w:eastAsia="Calibri" w:hAnsi="Calibri" w:cs="Calibri"/>
          <w:sz w:val="22"/>
        </w:rPr>
        <w:t xml:space="preserve"> </w:t>
      </w:r>
    </w:p>
    <w:p w:rsidR="00E44459" w:rsidRDefault="000C2F15">
      <w:pPr>
        <w:spacing w:line="361" w:lineRule="auto"/>
        <w:ind w:left="-5" w:right="0"/>
      </w:pPr>
      <w:r>
        <w:t>Cristea, M.-A., (2020)</w:t>
      </w:r>
      <w:r>
        <w:t xml:space="preserve">. What You Need to Learn About Theories of Customer Satisfaction and Loyalty. BUSINESS. </w:t>
      </w:r>
    </w:p>
    <w:p w:rsidR="00E44459" w:rsidRDefault="000C2F15">
      <w:pPr>
        <w:spacing w:line="357" w:lineRule="auto"/>
        <w:ind w:left="-5" w:right="0"/>
      </w:pPr>
      <w:r>
        <w:t xml:space="preserve">https://business-review.eu/business/what-you-need-to-learn-about-theories-ofcustomer-satisfaction-and-loyalty-214366 </w:t>
      </w:r>
    </w:p>
    <w:p w:rsidR="00E44459" w:rsidRDefault="000C2F15">
      <w:pPr>
        <w:spacing w:after="175"/>
        <w:ind w:left="0" w:right="0" w:firstLine="0"/>
        <w:jc w:val="left"/>
      </w:pPr>
      <w:r>
        <w:rPr>
          <w:rFonts w:ascii="Calibri" w:eastAsia="Calibri" w:hAnsi="Calibri" w:cs="Calibri"/>
          <w:sz w:val="22"/>
        </w:rPr>
        <w:lastRenderedPageBreak/>
        <w:t xml:space="preserve"> </w:t>
      </w:r>
    </w:p>
    <w:p w:rsidR="00E44459" w:rsidRDefault="000C2F15">
      <w:pPr>
        <w:spacing w:line="361" w:lineRule="auto"/>
        <w:ind w:left="-5" w:right="0"/>
      </w:pPr>
      <w:r>
        <w:t xml:space="preserve">Designmynight, (2022). </w:t>
      </w:r>
      <w:r>
        <w:t xml:space="preserve">MARCO PIERRE WHITE STEAKHOUSE BAR &amp; GRILL. [Online]  Available at: </w:t>
      </w:r>
      <w:r>
        <w:rPr>
          <w:u w:val="single" w:color="000000"/>
        </w:rPr>
        <w:t>https://www.designmynight.com/birmingham/bars/brindleyplace/marcopierre-white-champagne-bar</w:t>
      </w:r>
      <w:r>
        <w:t xml:space="preserve"> [Accessed 20 June 2022]. </w:t>
      </w:r>
    </w:p>
    <w:p w:rsidR="00E44459" w:rsidRDefault="000C2F15">
      <w:pPr>
        <w:spacing w:after="117"/>
        <w:ind w:left="-5" w:right="0"/>
      </w:pPr>
      <w:r>
        <w:t xml:space="preserve">Durham.HotelIndigo, (2022). Marco Pierre White Steakhouse Bar &amp; Grill. </w:t>
      </w:r>
      <w:r>
        <w:t xml:space="preserve">[Online]  </w:t>
      </w:r>
    </w:p>
    <w:p w:rsidR="00E44459" w:rsidRDefault="000C2F15">
      <w:pPr>
        <w:tabs>
          <w:tab w:val="center" w:pos="2462"/>
          <w:tab w:val="right" w:pos="9370"/>
        </w:tabs>
        <w:spacing w:after="121"/>
        <w:ind w:left="-15" w:right="0" w:firstLine="0"/>
        <w:jc w:val="left"/>
      </w:pPr>
      <w:r>
        <w:t xml:space="preserve">Available </w:t>
      </w:r>
      <w:r>
        <w:tab/>
        <w:t xml:space="preserve">at: </w:t>
      </w:r>
      <w:r>
        <w:tab/>
      </w:r>
      <w:r>
        <w:rPr>
          <w:u w:val="single" w:color="000000"/>
        </w:rPr>
        <w:t>https://durham.hotelindigo.com/marco-pierre-white/</w:t>
      </w:r>
      <w:r>
        <w:t xml:space="preserve"> </w:t>
      </w:r>
    </w:p>
    <w:p w:rsidR="00E44459" w:rsidRDefault="000C2F15">
      <w:pPr>
        <w:spacing w:after="277"/>
        <w:ind w:left="-5" w:right="0"/>
      </w:pPr>
      <w:r>
        <w:t xml:space="preserve">[Accessed 20 June 2022]. </w:t>
      </w:r>
    </w:p>
    <w:p w:rsidR="00E44459" w:rsidRDefault="000C2F15">
      <w:pPr>
        <w:spacing w:after="112"/>
        <w:ind w:left="-5" w:right="0"/>
      </w:pPr>
      <w:r>
        <w:t xml:space="preserve">Indeed, (2022). Marco Pierre White Steakhouse Bar &amp; Grill Reviews with Jobs. [Online]  </w:t>
      </w:r>
    </w:p>
    <w:p w:rsidR="00E44459" w:rsidRDefault="000C2F15">
      <w:pPr>
        <w:tabs>
          <w:tab w:val="center" w:pos="1632"/>
          <w:tab w:val="right" w:pos="9370"/>
        </w:tabs>
        <w:spacing w:after="121"/>
        <w:ind w:left="-15" w:right="0" w:firstLine="0"/>
        <w:jc w:val="left"/>
      </w:pPr>
      <w:r>
        <w:t xml:space="preserve">Available </w:t>
      </w:r>
      <w:r>
        <w:tab/>
        <w:t xml:space="preserve">at: </w:t>
      </w:r>
      <w:r>
        <w:tab/>
      </w:r>
      <w:r>
        <w:rPr>
          <w:u w:val="single" w:color="000000"/>
        </w:rPr>
        <w:t>https://uk.indeed.com/cmp/Marco-Pierre-White-St</w:t>
      </w:r>
      <w:r>
        <w:rPr>
          <w:u w:val="single" w:color="000000"/>
        </w:rPr>
        <w:t>eakhouse-Bar-&amp;-</w:t>
      </w:r>
    </w:p>
    <w:p w:rsidR="00E44459" w:rsidRDefault="000C2F15">
      <w:pPr>
        <w:spacing w:after="121"/>
        <w:ind w:left="-5" w:right="0"/>
        <w:jc w:val="left"/>
      </w:pPr>
      <w:r>
        <w:rPr>
          <w:u w:val="single" w:color="000000"/>
        </w:rPr>
        <w:t>Grill/reviews</w:t>
      </w:r>
      <w:r>
        <w:t xml:space="preserve"> </w:t>
      </w:r>
    </w:p>
    <w:p w:rsidR="00E44459" w:rsidRDefault="000C2F15">
      <w:pPr>
        <w:spacing w:after="278"/>
        <w:ind w:left="-5" w:right="0"/>
      </w:pPr>
      <w:r>
        <w:t xml:space="preserve">[Accessed 20 June 2022]. </w:t>
      </w:r>
    </w:p>
    <w:p w:rsidR="00E44459" w:rsidRDefault="000C2F15">
      <w:pPr>
        <w:spacing w:after="117"/>
        <w:ind w:left="-5" w:right="0"/>
      </w:pPr>
      <w:r>
        <w:t xml:space="preserve">Manorhotelmeriden, (2022). Marco Pierre White Steakhouse, Bar &amp; Grill. [Online]  </w:t>
      </w:r>
    </w:p>
    <w:p w:rsidR="00E44459" w:rsidRDefault="000C2F15">
      <w:pPr>
        <w:spacing w:after="121" w:line="357" w:lineRule="auto"/>
        <w:ind w:left="-5" w:right="0"/>
        <w:jc w:val="left"/>
      </w:pPr>
      <w:r>
        <w:t xml:space="preserve">Available at: </w:t>
      </w:r>
      <w:r>
        <w:rPr>
          <w:u w:val="single" w:color="000000"/>
        </w:rPr>
        <w:t>https://www.manorhotelmeriden.co.uk/marco-pierre-white-steakhouse/</w:t>
      </w:r>
      <w:r>
        <w:t xml:space="preserve"> [Accessed 20 June 2022]. </w:t>
      </w:r>
    </w:p>
    <w:p w:rsidR="00E44459" w:rsidRDefault="000C2F15">
      <w:pPr>
        <w:spacing w:line="360" w:lineRule="auto"/>
        <w:ind w:left="-5" w:right="0"/>
      </w:pPr>
      <w:r>
        <w:t xml:space="preserve">NewcastleGateshead, (2022). Marco Pierre White Steakhouse Bar &amp; Grill. [Online]  Available at: </w:t>
      </w:r>
      <w:r>
        <w:rPr>
          <w:u w:val="single" w:color="000000"/>
        </w:rPr>
        <w:t>https://newcastlegateshead.com/business-directory/food-and-drink/marcopierre-white-steakhouse-bar-grill</w:t>
      </w:r>
      <w:r>
        <w:t xml:space="preserve"> [Accessed 20 June 2022]. </w:t>
      </w:r>
    </w:p>
    <w:p w:rsidR="00E44459" w:rsidRDefault="000C2F15">
      <w:pPr>
        <w:spacing w:after="152" w:line="363" w:lineRule="auto"/>
        <w:ind w:left="0" w:right="1" w:firstLine="0"/>
        <w:jc w:val="left"/>
      </w:pPr>
      <w:r>
        <w:t>OpenTable, (2022). London Steak</w:t>
      </w:r>
      <w:r>
        <w:t xml:space="preserve">house Company - City - Marco Pierre White. [Online]  Available </w:t>
      </w:r>
      <w:r>
        <w:tab/>
        <w:t xml:space="preserve">at: </w:t>
      </w:r>
      <w:r>
        <w:tab/>
      </w:r>
      <w:r>
        <w:rPr>
          <w:u w:val="single" w:color="000000"/>
        </w:rPr>
        <w:t>https://www.opentable.com/r/london-steakhouse-company-city-marcopierre-white-london</w:t>
      </w:r>
      <w:r>
        <w:t xml:space="preserve"> [Accessed 20 June 2022]. </w:t>
      </w:r>
    </w:p>
    <w:p w:rsidR="00E44459" w:rsidRDefault="000C2F15">
      <w:pPr>
        <w:spacing w:line="361" w:lineRule="auto"/>
        <w:ind w:left="-5" w:right="0"/>
      </w:pPr>
      <w:r>
        <w:t>Rosie, (2021). A DELICIOUS DINNER AT MARCO PIERRE WHITE STEAKHOUSE BAR &amp; GRIL</w:t>
      </w:r>
      <w:r>
        <w:t xml:space="preserve">L, BRISTOL | GIFTED. Agirlonajourney. </w:t>
      </w:r>
    </w:p>
    <w:p w:rsidR="00E44459" w:rsidRDefault="000C2F15">
      <w:pPr>
        <w:tabs>
          <w:tab w:val="center" w:pos="2088"/>
          <w:tab w:val="center" w:pos="3768"/>
          <w:tab w:val="center" w:pos="5506"/>
          <w:tab w:val="center" w:pos="7301"/>
          <w:tab w:val="right" w:pos="9370"/>
        </w:tabs>
        <w:spacing w:after="125"/>
        <w:ind w:left="-15" w:right="0" w:firstLine="0"/>
        <w:jc w:val="left"/>
      </w:pPr>
      <w:r>
        <w:t xml:space="preserve">Tasting </w:t>
      </w:r>
      <w:r>
        <w:tab/>
        <w:t xml:space="preserve">Australia, </w:t>
      </w:r>
      <w:r>
        <w:tab/>
        <w:t xml:space="preserve">(2022). </w:t>
      </w:r>
      <w:r>
        <w:tab/>
        <w:t xml:space="preserve">FESTIVAL </w:t>
      </w:r>
      <w:r>
        <w:tab/>
        <w:t xml:space="preserve">STARS. </w:t>
      </w:r>
      <w:r>
        <w:tab/>
        <w:t xml:space="preserve">[Online]  </w:t>
      </w:r>
    </w:p>
    <w:p w:rsidR="00E44459" w:rsidRDefault="000C2F15">
      <w:pPr>
        <w:spacing w:after="147" w:line="368" w:lineRule="auto"/>
        <w:ind w:left="-5" w:right="0"/>
        <w:jc w:val="left"/>
      </w:pPr>
      <w:r>
        <w:t xml:space="preserve">Available </w:t>
      </w:r>
      <w:r>
        <w:tab/>
        <w:t xml:space="preserve">at: </w:t>
      </w:r>
      <w:r>
        <w:tab/>
      </w:r>
      <w:r>
        <w:rPr>
          <w:u w:val="single" w:color="000000"/>
        </w:rPr>
        <w:t>https://tastingaustralia.com.au/festival-stars/marco-pierre-white</w:t>
      </w:r>
      <w:r>
        <w:t xml:space="preserve"> [Accessed 20 June 2022]. </w:t>
      </w:r>
    </w:p>
    <w:p w:rsidR="00E44459" w:rsidRDefault="000C2F15">
      <w:pPr>
        <w:spacing w:after="117"/>
        <w:ind w:left="-5" w:right="0"/>
      </w:pPr>
      <w:r>
        <w:t>Thecliftonhotel, ()2021. STEAKHOUSE BAR &amp; GRILL FO</w:t>
      </w:r>
      <w:r>
        <w:t xml:space="preserve">LKESTONE. [Online]  </w:t>
      </w:r>
    </w:p>
    <w:p w:rsidR="00E44459" w:rsidRDefault="000C2F15">
      <w:pPr>
        <w:spacing w:after="153" w:line="368" w:lineRule="auto"/>
        <w:ind w:left="-5" w:right="0"/>
        <w:jc w:val="left"/>
      </w:pPr>
      <w:r>
        <w:lastRenderedPageBreak/>
        <w:t xml:space="preserve">Available </w:t>
      </w:r>
      <w:r>
        <w:tab/>
        <w:t xml:space="preserve">at: </w:t>
      </w:r>
      <w:r>
        <w:tab/>
      </w:r>
      <w:r>
        <w:rPr>
          <w:u w:val="single" w:color="000000"/>
        </w:rPr>
        <w:t>https://www.thecliftonhotel.com/marco-pierre-white-restaurant</w:t>
      </w:r>
      <w:r>
        <w:t xml:space="preserve"> [Accessed 20 June 2022]. </w:t>
      </w:r>
    </w:p>
    <w:p w:rsidR="00E44459" w:rsidRDefault="000C2F15">
      <w:pPr>
        <w:spacing w:after="159" w:line="362" w:lineRule="auto"/>
        <w:ind w:left="-5" w:right="0"/>
        <w:jc w:val="left"/>
      </w:pPr>
      <w:r>
        <w:t xml:space="preserve">TripAdvisor, (2020). Marco Pierre White Steakhouse Bar and Grill Milton Keynes. [Online]  Available </w:t>
      </w:r>
      <w:r>
        <w:tab/>
        <w:t xml:space="preserve">at: </w:t>
      </w:r>
      <w:r>
        <w:tab/>
      </w:r>
      <w:r>
        <w:rPr>
          <w:u w:val="single" w:color="000000"/>
        </w:rPr>
        <w:t>https://www.tripadvisor.c</w:t>
      </w:r>
      <w:r>
        <w:rPr>
          <w:u w:val="single" w:color="000000"/>
        </w:rPr>
        <w:t>om/ShowUserReviews-g187055-d12447703r493832319-Marco_Pierre_White_Steakhouse_Bar_and_Grill_Milton_KeynesMilton_Keynes_Bucking.html</w:t>
      </w:r>
      <w:r>
        <w:t xml:space="preserve"> [Accessed 20 June 2022]. </w:t>
      </w:r>
    </w:p>
    <w:p w:rsidR="00E44459" w:rsidRDefault="000C2F15">
      <w:pPr>
        <w:spacing w:line="360" w:lineRule="auto"/>
        <w:ind w:left="-5" w:right="0"/>
      </w:pPr>
      <w:r>
        <w:t xml:space="preserve">Visit birmingham, (2022). Marco Pierre White Steakhouse Bar &amp; Grill. [Online]  Available at: </w:t>
      </w:r>
      <w:r>
        <w:rPr>
          <w:u w:val="single" w:color="000000"/>
        </w:rPr>
        <w:t>https:</w:t>
      </w:r>
      <w:r>
        <w:rPr>
          <w:u w:val="single" w:color="000000"/>
        </w:rPr>
        <w:t>//visitbirmingham.com/food-and-drink/marco-pierre-white-steakhousebar-and-grill-p1323651</w:t>
      </w:r>
      <w:r>
        <w:t xml:space="preserve"> [Accessed 20 June 2022]. </w:t>
      </w:r>
    </w:p>
    <w:p w:rsidR="00E44459" w:rsidRDefault="000C2F15">
      <w:pPr>
        <w:tabs>
          <w:tab w:val="center" w:pos="1341"/>
          <w:tab w:val="center" w:pos="2607"/>
          <w:tab w:val="center" w:pos="3610"/>
          <w:tab w:val="center" w:pos="5043"/>
          <w:tab w:val="center" w:pos="6485"/>
          <w:tab w:val="center" w:pos="7588"/>
          <w:tab w:val="right" w:pos="9370"/>
        </w:tabs>
        <w:spacing w:after="125"/>
        <w:ind w:left="-15" w:right="0" w:firstLine="0"/>
        <w:jc w:val="left"/>
      </w:pPr>
      <w:r>
        <w:t xml:space="preserve">Visit </w:t>
      </w:r>
      <w:r>
        <w:tab/>
        <w:t xml:space="preserve">Lincoln, </w:t>
      </w:r>
      <w:r>
        <w:tab/>
        <w:t xml:space="preserve">(2022). </w:t>
      </w:r>
      <w:r>
        <w:tab/>
        <w:t xml:space="preserve">AT </w:t>
      </w:r>
      <w:r>
        <w:tab/>
        <w:t xml:space="preserve">DOUBLETREE </w:t>
      </w:r>
      <w:r>
        <w:tab/>
        <w:t xml:space="preserve">BY </w:t>
      </w:r>
      <w:r>
        <w:tab/>
        <w:t xml:space="preserve">HILTON. </w:t>
      </w:r>
      <w:r>
        <w:tab/>
        <w:t xml:space="preserve">[Online]  </w:t>
      </w:r>
    </w:p>
    <w:p w:rsidR="00E44459" w:rsidRDefault="000C2F15">
      <w:pPr>
        <w:spacing w:after="121"/>
        <w:ind w:left="-5" w:right="0"/>
        <w:jc w:val="left"/>
      </w:pPr>
      <w:r>
        <w:t xml:space="preserve">Available at: </w:t>
      </w:r>
      <w:r>
        <w:rPr>
          <w:u w:val="single" w:color="000000"/>
        </w:rPr>
        <w:t>https://www.visitlincoln.com/food-drink/marco-pierre-white-</w:t>
      </w:r>
      <w:r>
        <w:rPr>
          <w:u w:val="single" w:color="000000"/>
        </w:rPr>
        <w:t>steakhouse-bargrill</w:t>
      </w:r>
      <w:r>
        <w:t xml:space="preserve"> </w:t>
      </w:r>
    </w:p>
    <w:p w:rsidR="00E44459" w:rsidRDefault="000C2F15">
      <w:pPr>
        <w:spacing w:after="277"/>
        <w:ind w:left="-5" w:right="0"/>
      </w:pPr>
      <w:r>
        <w:t xml:space="preserve">[Accessed 20 June 2022]. </w:t>
      </w:r>
    </w:p>
    <w:p w:rsidR="00E44459" w:rsidRDefault="000C2F15">
      <w:pPr>
        <w:spacing w:after="352"/>
        <w:ind w:left="0" w:right="0" w:firstLine="0"/>
        <w:jc w:val="left"/>
      </w:pPr>
      <w:r>
        <w:t xml:space="preserve"> </w:t>
      </w:r>
    </w:p>
    <w:p w:rsidR="00E44459" w:rsidRDefault="000C2F15">
      <w:pPr>
        <w:spacing w:after="102"/>
        <w:ind w:left="0" w:right="0" w:firstLine="0"/>
        <w:jc w:val="left"/>
      </w:pPr>
      <w:r>
        <w:rPr>
          <w:color w:val="2E74B5"/>
        </w:rPr>
        <w:t xml:space="preserve"> </w:t>
      </w:r>
    </w:p>
    <w:p w:rsidR="00E44459" w:rsidRDefault="000C2F15">
      <w:pPr>
        <w:spacing w:after="296"/>
        <w:ind w:left="0" w:right="0" w:firstLine="0"/>
        <w:jc w:val="left"/>
      </w:pPr>
      <w:r>
        <w:rPr>
          <w:rFonts w:ascii="Calibri" w:eastAsia="Calibri" w:hAnsi="Calibri" w:cs="Calibri"/>
          <w:sz w:val="22"/>
        </w:rPr>
        <w:t xml:space="preserve">      </w:t>
      </w:r>
    </w:p>
    <w:p w:rsidR="00E44459" w:rsidRDefault="000C2F15">
      <w:pPr>
        <w:spacing w:after="0"/>
        <w:ind w:left="0" w:right="0" w:firstLine="0"/>
        <w:jc w:val="left"/>
      </w:pPr>
      <w:r>
        <w:rPr>
          <w:b/>
          <w:color w:val="2E74B5"/>
          <w:sz w:val="28"/>
        </w:rPr>
        <w:t xml:space="preserve"> </w:t>
      </w:r>
    </w:p>
    <w:sectPr w:rsidR="00E44459">
      <w:footerReference w:type="even" r:id="rId6"/>
      <w:footerReference w:type="default" r:id="rId7"/>
      <w:footerReference w:type="first" r:id="rId8"/>
      <w:pgSz w:w="12240" w:h="15840"/>
      <w:pgMar w:top="1448" w:right="1430" w:bottom="1495" w:left="1441" w:header="720" w:footer="7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2F15" w:rsidRDefault="000C2F15">
      <w:pPr>
        <w:spacing w:after="0" w:line="240" w:lineRule="auto"/>
      </w:pPr>
      <w:r>
        <w:separator/>
      </w:r>
    </w:p>
  </w:endnote>
  <w:endnote w:type="continuationSeparator" w:id="0">
    <w:p w:rsidR="000C2F15" w:rsidRDefault="000C2F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4459" w:rsidRDefault="000C2F15">
    <w:pPr>
      <w:spacing w:after="0"/>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895668</wp:posOffset>
              </wp:positionH>
              <wp:positionV relativeFrom="page">
                <wp:posOffset>9245282</wp:posOffset>
              </wp:positionV>
              <wp:extent cx="5984241" cy="6350"/>
              <wp:effectExtent l="0" t="0" r="0" b="0"/>
              <wp:wrapSquare wrapText="bothSides"/>
              <wp:docPr id="7013" name="Group 7013"/>
              <wp:cNvGraphicFramePr/>
              <a:graphic xmlns:a="http://schemas.openxmlformats.org/drawingml/2006/main">
                <a:graphicData uri="http://schemas.microsoft.com/office/word/2010/wordprocessingGroup">
                  <wpg:wgp>
                    <wpg:cNvGrpSpPr/>
                    <wpg:grpSpPr>
                      <a:xfrm>
                        <a:off x="0" y="0"/>
                        <a:ext cx="5984241" cy="6350"/>
                        <a:chOff x="0" y="0"/>
                        <a:chExt cx="5984241" cy="6350"/>
                      </a:xfrm>
                    </wpg:grpSpPr>
                    <wps:wsp>
                      <wps:cNvPr id="7115" name="Shape 7115"/>
                      <wps:cNvSpPr/>
                      <wps:spPr>
                        <a:xfrm>
                          <a:off x="0" y="0"/>
                          <a:ext cx="5984241" cy="9144"/>
                        </a:xfrm>
                        <a:custGeom>
                          <a:avLst/>
                          <a:gdLst/>
                          <a:ahLst/>
                          <a:cxnLst/>
                          <a:rect l="0" t="0" r="0" b="0"/>
                          <a:pathLst>
                            <a:path w="5984241" h="9144">
                              <a:moveTo>
                                <a:pt x="0" y="0"/>
                              </a:moveTo>
                              <a:lnTo>
                                <a:pt x="5984241" y="0"/>
                              </a:lnTo>
                              <a:lnTo>
                                <a:pt x="5984241"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7013" style="width:471.2pt;height:0.5pt;position:absolute;mso-position-horizontal-relative:page;mso-position-horizontal:absolute;margin-left:70.525pt;mso-position-vertical-relative:page;margin-top:727.975pt;" coordsize="59842,63">
              <v:shape id="Shape 7116" style="position:absolute;width:59842;height:91;left:0;top:0;" coordsize="5984241,9144" path="m0,0l5984241,0l5984241,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b/>
        <w:sz w:val="22"/>
      </w:rPr>
      <w:t xml:space="preserve"> | </w:t>
    </w:r>
    <w:r>
      <w:rPr>
        <w:rFonts w:ascii="Calibri" w:eastAsia="Calibri" w:hAnsi="Calibri" w:cs="Calibri"/>
        <w:color w:val="7F7F7F"/>
        <w:sz w:val="22"/>
      </w:rPr>
      <w:t>P a g e</w:t>
    </w:r>
    <w:r>
      <w:rPr>
        <w:rFonts w:ascii="Calibri" w:eastAsia="Calibri" w:hAnsi="Calibri" w:cs="Calibri"/>
        <w:b/>
        <w:sz w:val="22"/>
      </w:rPr>
      <w:t xml:space="preserve"> </w:t>
    </w:r>
  </w:p>
  <w:p w:rsidR="00E44459" w:rsidRDefault="000C2F15">
    <w:pPr>
      <w:spacing w:after="0"/>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4459" w:rsidRDefault="000C2F15">
    <w:pPr>
      <w:spacing w:after="0"/>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895668</wp:posOffset>
              </wp:positionH>
              <wp:positionV relativeFrom="page">
                <wp:posOffset>9245282</wp:posOffset>
              </wp:positionV>
              <wp:extent cx="5984241" cy="6350"/>
              <wp:effectExtent l="0" t="0" r="0" b="0"/>
              <wp:wrapSquare wrapText="bothSides"/>
              <wp:docPr id="6998" name="Group 6998"/>
              <wp:cNvGraphicFramePr/>
              <a:graphic xmlns:a="http://schemas.openxmlformats.org/drawingml/2006/main">
                <a:graphicData uri="http://schemas.microsoft.com/office/word/2010/wordprocessingGroup">
                  <wpg:wgp>
                    <wpg:cNvGrpSpPr/>
                    <wpg:grpSpPr>
                      <a:xfrm>
                        <a:off x="0" y="0"/>
                        <a:ext cx="5984241" cy="6350"/>
                        <a:chOff x="0" y="0"/>
                        <a:chExt cx="5984241" cy="6350"/>
                      </a:xfrm>
                    </wpg:grpSpPr>
                    <wps:wsp>
                      <wps:cNvPr id="7113" name="Shape 7113"/>
                      <wps:cNvSpPr/>
                      <wps:spPr>
                        <a:xfrm>
                          <a:off x="0" y="0"/>
                          <a:ext cx="5984241" cy="9144"/>
                        </a:xfrm>
                        <a:custGeom>
                          <a:avLst/>
                          <a:gdLst/>
                          <a:ahLst/>
                          <a:cxnLst/>
                          <a:rect l="0" t="0" r="0" b="0"/>
                          <a:pathLst>
                            <a:path w="5984241" h="9144">
                              <a:moveTo>
                                <a:pt x="0" y="0"/>
                              </a:moveTo>
                              <a:lnTo>
                                <a:pt x="5984241" y="0"/>
                              </a:lnTo>
                              <a:lnTo>
                                <a:pt x="5984241"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6998" style="width:471.2pt;height:0.5pt;position:absolute;mso-position-horizontal-relative:page;mso-position-horizontal:absolute;margin-left:70.525pt;mso-position-vertical-relative:page;margin-top:727.975pt;" coordsize="59842,63">
              <v:shape id="Shape 7114" style="position:absolute;width:59842;height:91;left:0;top:0;" coordsize="5984241,9144" path="m0,0l5984241,0l5984241,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sidR="00CB6EF8" w:rsidRPr="00CB6EF8">
      <w:rPr>
        <w:rFonts w:ascii="Calibri" w:eastAsia="Calibri" w:hAnsi="Calibri" w:cs="Calibri"/>
        <w:b/>
        <w:noProof/>
        <w:sz w:val="22"/>
      </w:rPr>
      <w:t>1</w:t>
    </w:r>
    <w:r>
      <w:rPr>
        <w:rFonts w:ascii="Calibri" w:eastAsia="Calibri" w:hAnsi="Calibri" w:cs="Calibri"/>
        <w:b/>
        <w:sz w:val="22"/>
      </w:rPr>
      <w:fldChar w:fldCharType="end"/>
    </w:r>
    <w:r>
      <w:rPr>
        <w:rFonts w:ascii="Calibri" w:eastAsia="Calibri" w:hAnsi="Calibri" w:cs="Calibri"/>
        <w:b/>
        <w:sz w:val="22"/>
      </w:rPr>
      <w:t xml:space="preserve"> | </w:t>
    </w:r>
    <w:r>
      <w:rPr>
        <w:rFonts w:ascii="Calibri" w:eastAsia="Calibri" w:hAnsi="Calibri" w:cs="Calibri"/>
        <w:color w:val="7F7F7F"/>
        <w:sz w:val="22"/>
      </w:rPr>
      <w:t>P a g e</w:t>
    </w:r>
    <w:r>
      <w:rPr>
        <w:rFonts w:ascii="Calibri" w:eastAsia="Calibri" w:hAnsi="Calibri" w:cs="Calibri"/>
        <w:b/>
        <w:sz w:val="22"/>
      </w:rPr>
      <w:t xml:space="preserve"> </w:t>
    </w:r>
  </w:p>
  <w:p w:rsidR="00E44459" w:rsidRDefault="000C2F15">
    <w:pPr>
      <w:spacing w:after="0"/>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4459" w:rsidRDefault="000C2F15">
    <w:pPr>
      <w:spacing w:after="0"/>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895668</wp:posOffset>
              </wp:positionH>
              <wp:positionV relativeFrom="page">
                <wp:posOffset>9245282</wp:posOffset>
              </wp:positionV>
              <wp:extent cx="5984241" cy="6350"/>
              <wp:effectExtent l="0" t="0" r="0" b="0"/>
              <wp:wrapSquare wrapText="bothSides"/>
              <wp:docPr id="6983" name="Group 6983"/>
              <wp:cNvGraphicFramePr/>
              <a:graphic xmlns:a="http://schemas.openxmlformats.org/drawingml/2006/main">
                <a:graphicData uri="http://schemas.microsoft.com/office/word/2010/wordprocessingGroup">
                  <wpg:wgp>
                    <wpg:cNvGrpSpPr/>
                    <wpg:grpSpPr>
                      <a:xfrm>
                        <a:off x="0" y="0"/>
                        <a:ext cx="5984241" cy="6350"/>
                        <a:chOff x="0" y="0"/>
                        <a:chExt cx="5984241" cy="6350"/>
                      </a:xfrm>
                    </wpg:grpSpPr>
                    <wps:wsp>
                      <wps:cNvPr id="7111" name="Shape 7111"/>
                      <wps:cNvSpPr/>
                      <wps:spPr>
                        <a:xfrm>
                          <a:off x="0" y="0"/>
                          <a:ext cx="5984241" cy="9144"/>
                        </a:xfrm>
                        <a:custGeom>
                          <a:avLst/>
                          <a:gdLst/>
                          <a:ahLst/>
                          <a:cxnLst/>
                          <a:rect l="0" t="0" r="0" b="0"/>
                          <a:pathLst>
                            <a:path w="5984241" h="9144">
                              <a:moveTo>
                                <a:pt x="0" y="0"/>
                              </a:moveTo>
                              <a:lnTo>
                                <a:pt x="5984241" y="0"/>
                              </a:lnTo>
                              <a:lnTo>
                                <a:pt x="5984241"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6983" style="width:471.2pt;height:0.5pt;position:absolute;mso-position-horizontal-relative:page;mso-position-horizontal:absolute;margin-left:70.525pt;mso-position-vertical-relative:page;margin-top:727.975pt;" coordsize="59842,63">
              <v:shape id="Shape 7112" style="position:absolute;width:59842;height:91;left:0;top:0;" coordsize="5984241,9144" path="m0,0l5984241,0l5984241,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b/>
        <w:sz w:val="22"/>
      </w:rPr>
      <w:t xml:space="preserve"> | </w:t>
    </w:r>
    <w:r>
      <w:rPr>
        <w:rFonts w:ascii="Calibri" w:eastAsia="Calibri" w:hAnsi="Calibri" w:cs="Calibri"/>
        <w:color w:val="7F7F7F"/>
        <w:sz w:val="22"/>
      </w:rPr>
      <w:t>P a g e</w:t>
    </w:r>
    <w:r>
      <w:rPr>
        <w:rFonts w:ascii="Calibri" w:eastAsia="Calibri" w:hAnsi="Calibri" w:cs="Calibri"/>
        <w:b/>
        <w:sz w:val="22"/>
      </w:rPr>
      <w:t xml:space="preserve"> </w:t>
    </w:r>
  </w:p>
  <w:p w:rsidR="00E44459" w:rsidRDefault="000C2F15">
    <w:pPr>
      <w:spacing w:after="0"/>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2F15" w:rsidRDefault="000C2F15">
      <w:pPr>
        <w:spacing w:after="0" w:line="240" w:lineRule="auto"/>
      </w:pPr>
      <w:r>
        <w:separator/>
      </w:r>
    </w:p>
  </w:footnote>
  <w:footnote w:type="continuationSeparator" w:id="0">
    <w:p w:rsidR="000C2F15" w:rsidRDefault="000C2F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459"/>
    <w:rsid w:val="000C2F15"/>
    <w:rsid w:val="00CB6EF8"/>
    <w:rsid w:val="00E44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EFAEC"/>
  <w15:docId w15:val="{18AD5C39-19CA-4286-993F-A3CEE9DAB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58"/>
      <w:ind w:left="10" w:right="2" w:hanging="10"/>
      <w:jc w:val="both"/>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418"/>
      <w:outlineLvl w:val="0"/>
    </w:pPr>
    <w:rPr>
      <w:rFonts w:ascii="Arial" w:eastAsia="Arial" w:hAnsi="Arial" w:cs="Arial"/>
      <w:b/>
      <w:color w:val="2E74B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2E74B5"/>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1871</Words>
  <Characters>10671</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cp:lastModifiedBy>UWTSD</cp:lastModifiedBy>
  <cp:revision>2</cp:revision>
  <dcterms:created xsi:type="dcterms:W3CDTF">2022-06-27T12:49:00Z</dcterms:created>
  <dcterms:modified xsi:type="dcterms:W3CDTF">2022-06-27T12:49:00Z</dcterms:modified>
</cp:coreProperties>
</file>