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D62023" w14:textId="7F864F35" w:rsidR="00C20065" w:rsidRDefault="00C20065" w:rsidP="004027CC">
      <w:pPr>
        <w:jc w:val="left"/>
        <w:rPr>
          <w:b/>
          <w:sz w:val="30"/>
          <w:szCs w:val="30"/>
        </w:rPr>
      </w:pPr>
    </w:p>
    <w:p w14:paraId="5E99AA4D" w14:textId="4827242A" w:rsidR="004027CC" w:rsidRDefault="004027CC" w:rsidP="004027CC">
      <w:pPr>
        <w:jc w:val="left"/>
        <w:rPr>
          <w:b/>
          <w:sz w:val="30"/>
          <w:szCs w:val="30"/>
        </w:rPr>
      </w:pPr>
    </w:p>
    <w:p w14:paraId="20A33115" w14:textId="2F9EB398" w:rsidR="004027CC" w:rsidRDefault="004027CC" w:rsidP="004027CC">
      <w:pPr>
        <w:jc w:val="left"/>
        <w:rPr>
          <w:b/>
          <w:sz w:val="30"/>
          <w:szCs w:val="30"/>
        </w:rPr>
      </w:pPr>
    </w:p>
    <w:p w14:paraId="765C9433" w14:textId="58AE5B64" w:rsidR="004027CC" w:rsidRDefault="004027CC" w:rsidP="004027CC">
      <w:pPr>
        <w:jc w:val="left"/>
        <w:rPr>
          <w:b/>
          <w:sz w:val="30"/>
          <w:szCs w:val="30"/>
        </w:rPr>
      </w:pPr>
    </w:p>
    <w:p w14:paraId="33F4F6B4" w14:textId="57A91608" w:rsidR="004027CC" w:rsidRDefault="004027CC" w:rsidP="004027CC">
      <w:pPr>
        <w:jc w:val="left"/>
        <w:rPr>
          <w:b/>
          <w:sz w:val="30"/>
          <w:szCs w:val="30"/>
        </w:rPr>
      </w:pPr>
    </w:p>
    <w:p w14:paraId="655C9025" w14:textId="61BD86A8" w:rsidR="004027CC" w:rsidRPr="00BF6D2E" w:rsidRDefault="004027CC" w:rsidP="004027CC">
      <w:pPr>
        <w:jc w:val="center"/>
        <w:rPr>
          <w:b/>
          <w:sz w:val="44"/>
          <w:szCs w:val="44"/>
        </w:rPr>
      </w:pPr>
      <w:r w:rsidRPr="00BF6D2E">
        <w:rPr>
          <w:b/>
          <w:sz w:val="44"/>
          <w:szCs w:val="44"/>
        </w:rPr>
        <w:t>Tokunbo Nuga</w:t>
      </w:r>
    </w:p>
    <w:p w14:paraId="0B1680DD" w14:textId="0FFF4909" w:rsidR="004027CC" w:rsidRPr="00BF6D2E" w:rsidRDefault="004027CC" w:rsidP="004027CC">
      <w:pPr>
        <w:jc w:val="center"/>
        <w:rPr>
          <w:b/>
          <w:sz w:val="44"/>
          <w:szCs w:val="44"/>
        </w:rPr>
      </w:pPr>
      <w:r w:rsidRPr="00BF6D2E">
        <w:rPr>
          <w:b/>
          <w:sz w:val="44"/>
          <w:szCs w:val="44"/>
        </w:rPr>
        <w:t>(1913018)</w:t>
      </w:r>
    </w:p>
    <w:p w14:paraId="59E88EA1" w14:textId="509D1A9E" w:rsidR="00C20065" w:rsidRDefault="004027CC" w:rsidP="004027CC">
      <w:pPr>
        <w:tabs>
          <w:tab w:val="left" w:pos="3915"/>
        </w:tabs>
        <w:jc w:val="center"/>
        <w:rPr>
          <w:b/>
          <w:bCs/>
          <w:sz w:val="48"/>
          <w:szCs w:val="48"/>
        </w:rPr>
      </w:pPr>
      <w:r w:rsidRPr="00BF6D2E">
        <w:rPr>
          <w:b/>
          <w:bCs/>
          <w:sz w:val="48"/>
          <w:szCs w:val="48"/>
        </w:rPr>
        <w:t>Digital Skills and Research Methods (BMSW4003_LON)</w:t>
      </w:r>
    </w:p>
    <w:p w14:paraId="36130AEC" w14:textId="3ACE3CE5" w:rsidR="00BF6D2E" w:rsidRDefault="00BF6D2E" w:rsidP="004027CC">
      <w:pPr>
        <w:tabs>
          <w:tab w:val="left" w:pos="3915"/>
        </w:tabs>
        <w:jc w:val="center"/>
        <w:rPr>
          <w:b/>
          <w:bCs/>
          <w:sz w:val="48"/>
          <w:szCs w:val="48"/>
        </w:rPr>
      </w:pPr>
      <w:r>
        <w:rPr>
          <w:b/>
          <w:bCs/>
          <w:sz w:val="48"/>
          <w:szCs w:val="48"/>
        </w:rPr>
        <w:t>DR. Terry Walcott</w:t>
      </w:r>
    </w:p>
    <w:p w14:paraId="307EDCA0" w14:textId="22667B83" w:rsidR="00BF6D2E" w:rsidRPr="00BF6D2E" w:rsidRDefault="00BF6D2E" w:rsidP="004027CC">
      <w:pPr>
        <w:tabs>
          <w:tab w:val="left" w:pos="3915"/>
        </w:tabs>
        <w:jc w:val="center"/>
        <w:rPr>
          <w:b/>
          <w:bCs/>
          <w:sz w:val="48"/>
          <w:szCs w:val="48"/>
        </w:rPr>
      </w:pPr>
      <w:r>
        <w:rPr>
          <w:b/>
          <w:bCs/>
          <w:sz w:val="48"/>
          <w:szCs w:val="48"/>
        </w:rPr>
        <w:t>24/08/2020</w:t>
      </w:r>
    </w:p>
    <w:p w14:paraId="49B4A54F" w14:textId="77777777" w:rsidR="00C20065" w:rsidRPr="004027CC" w:rsidRDefault="00C20065" w:rsidP="004027CC">
      <w:pPr>
        <w:jc w:val="center"/>
        <w:rPr>
          <w:b/>
          <w:bCs/>
          <w:sz w:val="32"/>
          <w:szCs w:val="32"/>
        </w:rPr>
      </w:pPr>
    </w:p>
    <w:p w14:paraId="323693FA" w14:textId="77777777" w:rsidR="00C20065" w:rsidRPr="004027CC" w:rsidRDefault="00C20065">
      <w:pPr>
        <w:rPr>
          <w:sz w:val="32"/>
          <w:szCs w:val="32"/>
        </w:rPr>
      </w:pPr>
    </w:p>
    <w:p w14:paraId="72D7B436" w14:textId="77777777" w:rsidR="00C20065" w:rsidRDefault="00C20065"/>
    <w:p w14:paraId="58296604" w14:textId="77777777" w:rsidR="00C20065" w:rsidRDefault="00C20065"/>
    <w:p w14:paraId="473B7E98" w14:textId="77777777" w:rsidR="00C20065" w:rsidRDefault="00C20065"/>
    <w:p w14:paraId="50747093" w14:textId="77777777" w:rsidR="00C20065" w:rsidRDefault="00C20065"/>
    <w:p w14:paraId="1E0F8BB3" w14:textId="77777777" w:rsidR="00C20065" w:rsidRDefault="00C20065"/>
    <w:p w14:paraId="556F12C4" w14:textId="77777777" w:rsidR="00C20065" w:rsidRDefault="00C20065"/>
    <w:p w14:paraId="212FC0A6" w14:textId="77777777" w:rsidR="00C20065" w:rsidRDefault="00C20065"/>
    <w:p w14:paraId="3FFE52CF" w14:textId="77777777" w:rsidR="00C20065" w:rsidRDefault="00C20065"/>
    <w:p w14:paraId="1ABB9303" w14:textId="77777777" w:rsidR="00C20065" w:rsidRDefault="00C20065"/>
    <w:p w14:paraId="29039C54" w14:textId="77777777" w:rsidR="00C20065" w:rsidRDefault="00C20065"/>
    <w:p w14:paraId="0A910BE0" w14:textId="77777777" w:rsidR="00C20065" w:rsidRDefault="00C20065"/>
    <w:p w14:paraId="79813D2E" w14:textId="77777777" w:rsidR="00C20065" w:rsidRDefault="00C20065"/>
    <w:p w14:paraId="6E14FF60" w14:textId="77777777" w:rsidR="00C20065" w:rsidRDefault="00C20065"/>
    <w:p w14:paraId="3695F4D8" w14:textId="77777777" w:rsidR="00C20065" w:rsidRDefault="00C20065"/>
    <w:p w14:paraId="31DEDCC2" w14:textId="77777777" w:rsidR="00C20065" w:rsidRDefault="00C20065"/>
    <w:p w14:paraId="4DC7D398" w14:textId="77777777" w:rsidR="00C20065" w:rsidRDefault="00505244">
      <w:pPr>
        <w:keepNext/>
        <w:keepLines/>
        <w:pBdr>
          <w:top w:val="nil"/>
          <w:left w:val="nil"/>
          <w:bottom w:val="nil"/>
          <w:right w:val="nil"/>
          <w:between w:val="nil"/>
        </w:pBdr>
        <w:spacing w:before="480" w:after="0"/>
        <w:jc w:val="center"/>
        <w:rPr>
          <w:rFonts w:ascii="Cambria" w:eastAsia="Cambria" w:hAnsi="Cambria" w:cs="Cambria"/>
          <w:b/>
          <w:color w:val="366091"/>
          <w:sz w:val="28"/>
          <w:szCs w:val="28"/>
        </w:rPr>
      </w:pPr>
      <w:r>
        <w:rPr>
          <w:rFonts w:ascii="Cambria" w:eastAsia="Cambria" w:hAnsi="Cambria" w:cs="Cambria"/>
          <w:b/>
          <w:color w:val="366091"/>
          <w:sz w:val="28"/>
          <w:szCs w:val="28"/>
        </w:rPr>
        <w:t>Abstract</w:t>
      </w:r>
    </w:p>
    <w:p w14:paraId="060D5540" w14:textId="77777777" w:rsidR="00C20065" w:rsidRDefault="00505244">
      <w:r>
        <w:t xml:space="preserve">Adapting to emerging trends is necessary to keep pace with the </w:t>
      </w:r>
      <w:proofErr w:type="gramStart"/>
      <w:r>
        <w:t>ever changing</w:t>
      </w:r>
      <w:proofErr w:type="gramEnd"/>
      <w:r>
        <w:t xml:space="preserve"> world trends. The aim of the research is to investigate the impact of virtual education on the employability opportunities for fresh graduates in professional life. Quantitative m</w:t>
      </w:r>
      <w:r>
        <w:t>ethod has been used to collect data. A questionnaire of fifteen close ended questions was given to a hundred fresh graduates who were seeking for appropriate jobs. The research included independent variable virtual education and dependent variable the empl</w:t>
      </w:r>
      <w:r>
        <w:t>oyability opportunities.</w:t>
      </w:r>
    </w:p>
    <w:p w14:paraId="488C225C" w14:textId="77777777" w:rsidR="00C20065" w:rsidRDefault="00C20065"/>
    <w:p w14:paraId="430F0068" w14:textId="77777777" w:rsidR="00C20065" w:rsidRDefault="00C20065"/>
    <w:p w14:paraId="318F7F95" w14:textId="77777777" w:rsidR="00C20065" w:rsidRDefault="00C20065"/>
    <w:p w14:paraId="691E3CE3" w14:textId="77777777" w:rsidR="00C20065" w:rsidRDefault="00C20065"/>
    <w:p w14:paraId="4812AE6D" w14:textId="77777777" w:rsidR="00C20065" w:rsidRDefault="00C20065"/>
    <w:p w14:paraId="0FBA5CE6" w14:textId="77777777" w:rsidR="00C20065" w:rsidRDefault="00C20065"/>
    <w:p w14:paraId="7B8A9A19" w14:textId="77777777" w:rsidR="00C20065" w:rsidRDefault="00C20065"/>
    <w:p w14:paraId="0F46BA47" w14:textId="77777777" w:rsidR="00C20065" w:rsidRDefault="00C20065"/>
    <w:p w14:paraId="2764FFC0" w14:textId="77777777" w:rsidR="00C20065" w:rsidRDefault="00505244">
      <w:pPr>
        <w:spacing w:line="276" w:lineRule="auto"/>
        <w:jc w:val="left"/>
      </w:pPr>
      <w:r>
        <w:br w:type="page"/>
      </w:r>
    </w:p>
    <w:p w14:paraId="68B426F0" w14:textId="77777777" w:rsidR="00C20065" w:rsidRDefault="00C20065"/>
    <w:p w14:paraId="6246BC3F" w14:textId="77777777" w:rsidR="00C20065" w:rsidRDefault="00505244">
      <w:pPr>
        <w:pStyle w:val="Heading1"/>
      </w:pPr>
      <w:bookmarkStart w:id="0" w:name="_gjdgxs" w:colFirst="0" w:colLast="0"/>
      <w:bookmarkEnd w:id="0"/>
      <w:r>
        <w:t>Table of Contents</w:t>
      </w:r>
    </w:p>
    <w:sdt>
      <w:sdtPr>
        <w:id w:val="-1089236491"/>
        <w:docPartObj>
          <w:docPartGallery w:val="Table of Contents"/>
          <w:docPartUnique/>
        </w:docPartObj>
      </w:sdtPr>
      <w:sdtEndPr/>
      <w:sdtContent>
        <w:p w14:paraId="4EB0AEC7" w14:textId="77777777" w:rsidR="00C20065" w:rsidRDefault="00505244">
          <w:pPr>
            <w:pBdr>
              <w:top w:val="nil"/>
              <w:left w:val="nil"/>
              <w:bottom w:val="nil"/>
              <w:right w:val="nil"/>
              <w:between w:val="nil"/>
            </w:pBdr>
            <w:tabs>
              <w:tab w:val="right" w:pos="9350"/>
            </w:tabs>
            <w:spacing w:after="100"/>
            <w:rPr>
              <w:rFonts w:ascii="Calibri" w:eastAsia="Calibri" w:hAnsi="Calibri" w:cs="Calibri"/>
              <w:color w:val="000000"/>
              <w:sz w:val="22"/>
              <w:szCs w:val="22"/>
            </w:rPr>
          </w:pPr>
          <w:r>
            <w:fldChar w:fldCharType="begin"/>
          </w:r>
          <w:r>
            <w:instrText xml:space="preserve"> TOC \h \u \z </w:instrText>
          </w:r>
          <w:r>
            <w:fldChar w:fldCharType="separate"/>
          </w:r>
          <w:hyperlink w:anchor="_1fob9te">
            <w:r>
              <w:rPr>
                <w:color w:val="000000"/>
              </w:rPr>
              <w:t>1. Introduction</w:t>
            </w:r>
            <w:r>
              <w:rPr>
                <w:color w:val="000000"/>
              </w:rPr>
              <w:tab/>
              <w:t>3</w:t>
            </w:r>
          </w:hyperlink>
        </w:p>
        <w:bookmarkStart w:id="1" w:name="_30j0zll" w:colFirst="0" w:colLast="0"/>
        <w:bookmarkEnd w:id="1"/>
        <w:p w14:paraId="6B2DE5BA" w14:textId="77777777" w:rsidR="00C20065" w:rsidRDefault="00505244">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r>
            <w:fldChar w:fldCharType="begin"/>
          </w:r>
          <w:r>
            <w:instrText xml:space="preserve"> HYPERLINK \l "_3znysh7" \h </w:instrText>
          </w:r>
          <w:r>
            <w:fldChar w:fldCharType="separate"/>
          </w:r>
          <w:r>
            <w:rPr>
              <w:color w:val="000000"/>
            </w:rPr>
            <w:t>1.1 Rationale</w:t>
          </w:r>
          <w:r>
            <w:rPr>
              <w:color w:val="000000"/>
            </w:rPr>
            <w:tab/>
            <w:t>3</w:t>
          </w:r>
          <w:r>
            <w:rPr>
              <w:color w:val="000000"/>
            </w:rPr>
            <w:fldChar w:fldCharType="end"/>
          </w:r>
        </w:p>
        <w:p w14:paraId="5AD2FDD1" w14:textId="77777777" w:rsidR="00C20065" w:rsidRDefault="00505244">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2et92p0">
            <w:r>
              <w:rPr>
                <w:color w:val="000000"/>
              </w:rPr>
              <w:t>1.2 Aims and Objectives of Research</w:t>
            </w:r>
            <w:r>
              <w:rPr>
                <w:color w:val="000000"/>
              </w:rPr>
              <w:tab/>
              <w:t>4</w:t>
            </w:r>
          </w:hyperlink>
        </w:p>
        <w:p w14:paraId="6B600E78" w14:textId="77777777" w:rsidR="00C20065" w:rsidRDefault="00505244">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tyjcwt">
            <w:r>
              <w:rPr>
                <w:color w:val="000000"/>
              </w:rPr>
              <w:t>2.0 Literature Review</w:t>
            </w:r>
            <w:r>
              <w:rPr>
                <w:color w:val="000000"/>
              </w:rPr>
              <w:tab/>
              <w:t>4</w:t>
            </w:r>
          </w:hyperlink>
        </w:p>
        <w:p w14:paraId="5F17FFBD" w14:textId="77777777" w:rsidR="00C20065" w:rsidRDefault="00505244">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1t3h5sf">
            <w:r>
              <w:rPr>
                <w:color w:val="000000"/>
              </w:rPr>
              <w:t>3.0 Research Methodology and Study Design</w:t>
            </w:r>
            <w:r>
              <w:rPr>
                <w:color w:val="000000"/>
              </w:rPr>
              <w:tab/>
              <w:t>6</w:t>
            </w:r>
          </w:hyperlink>
        </w:p>
        <w:p w14:paraId="36BAD019" w14:textId="77777777" w:rsidR="00C20065" w:rsidRDefault="00505244">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4d34og8">
            <w:r>
              <w:rPr>
                <w:color w:val="000000"/>
              </w:rPr>
              <w:t>3.1. Research Philosophy</w:t>
            </w:r>
            <w:r>
              <w:rPr>
                <w:color w:val="000000"/>
              </w:rPr>
              <w:tab/>
              <w:t>6</w:t>
            </w:r>
          </w:hyperlink>
        </w:p>
        <w:p w14:paraId="37CE3223" w14:textId="77777777" w:rsidR="00C20065" w:rsidRDefault="00505244">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2s8eyo1">
            <w:r>
              <w:rPr>
                <w:color w:val="000000"/>
              </w:rPr>
              <w:t>3.2. Quantitative vs. Qualitative Data</w:t>
            </w:r>
            <w:r>
              <w:rPr>
                <w:color w:val="000000"/>
              </w:rPr>
              <w:tab/>
              <w:t>6</w:t>
            </w:r>
          </w:hyperlink>
        </w:p>
        <w:p w14:paraId="7C66477F" w14:textId="77777777" w:rsidR="00C20065" w:rsidRDefault="00505244">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17dp8vu">
            <w:r>
              <w:rPr>
                <w:color w:val="000000"/>
              </w:rPr>
              <w:t>3.3. Survey</w:t>
            </w:r>
            <w:r>
              <w:rPr>
                <w:color w:val="000000"/>
              </w:rPr>
              <w:tab/>
              <w:t>6</w:t>
            </w:r>
          </w:hyperlink>
        </w:p>
        <w:p w14:paraId="7AD1CAB8" w14:textId="77777777" w:rsidR="00C20065" w:rsidRDefault="00505244">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3rdcrjn">
            <w:r>
              <w:rPr>
                <w:color w:val="000000"/>
              </w:rPr>
              <w:t>3.4. Sampling Technique</w:t>
            </w:r>
            <w:r>
              <w:rPr>
                <w:color w:val="000000"/>
              </w:rPr>
              <w:tab/>
              <w:t>7</w:t>
            </w:r>
          </w:hyperlink>
        </w:p>
        <w:p w14:paraId="5D5AF126" w14:textId="77777777" w:rsidR="00C20065" w:rsidRDefault="00505244">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26in1rg">
            <w:r>
              <w:rPr>
                <w:color w:val="000000"/>
              </w:rPr>
              <w:t>3.5. Conceptual Framework</w:t>
            </w:r>
            <w:r>
              <w:rPr>
                <w:color w:val="000000"/>
              </w:rPr>
              <w:tab/>
              <w:t>7</w:t>
            </w:r>
          </w:hyperlink>
        </w:p>
        <w:p w14:paraId="04E225D6" w14:textId="77777777" w:rsidR="00C20065" w:rsidRDefault="00505244">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lnxbz9">
            <w:r>
              <w:rPr>
                <w:color w:val="000000"/>
              </w:rPr>
              <w:t>3.6. Variables</w:t>
            </w:r>
            <w:r>
              <w:rPr>
                <w:color w:val="000000"/>
              </w:rPr>
              <w:tab/>
              <w:t>7</w:t>
            </w:r>
          </w:hyperlink>
        </w:p>
        <w:p w14:paraId="72D22CD9" w14:textId="77777777" w:rsidR="00C20065" w:rsidRDefault="00505244">
          <w:pPr>
            <w:pBdr>
              <w:top w:val="nil"/>
              <w:left w:val="nil"/>
              <w:bottom w:val="nil"/>
              <w:right w:val="nil"/>
              <w:between w:val="nil"/>
            </w:pBdr>
            <w:tabs>
              <w:tab w:val="right" w:pos="9350"/>
            </w:tabs>
            <w:spacing w:after="100"/>
            <w:ind w:left="480"/>
            <w:rPr>
              <w:rFonts w:ascii="Calibri" w:eastAsia="Calibri" w:hAnsi="Calibri" w:cs="Calibri"/>
              <w:color w:val="000000"/>
              <w:sz w:val="22"/>
              <w:szCs w:val="22"/>
            </w:rPr>
          </w:pPr>
          <w:hyperlink w:anchor="_1ksv4uv">
            <w:r>
              <w:rPr>
                <w:color w:val="000000"/>
              </w:rPr>
              <w:t>3.6.1. Dependent variable</w:t>
            </w:r>
            <w:r>
              <w:rPr>
                <w:color w:val="000000"/>
              </w:rPr>
              <w:tab/>
              <w:t>7</w:t>
            </w:r>
          </w:hyperlink>
        </w:p>
        <w:p w14:paraId="040F842F" w14:textId="77777777" w:rsidR="00C20065" w:rsidRDefault="00505244">
          <w:pPr>
            <w:pBdr>
              <w:top w:val="nil"/>
              <w:left w:val="nil"/>
              <w:bottom w:val="nil"/>
              <w:right w:val="nil"/>
              <w:between w:val="nil"/>
            </w:pBdr>
            <w:tabs>
              <w:tab w:val="right" w:pos="9350"/>
            </w:tabs>
            <w:spacing w:after="100"/>
            <w:ind w:left="480"/>
            <w:rPr>
              <w:rFonts w:ascii="Calibri" w:eastAsia="Calibri" w:hAnsi="Calibri" w:cs="Calibri"/>
              <w:color w:val="000000"/>
              <w:sz w:val="22"/>
              <w:szCs w:val="22"/>
            </w:rPr>
          </w:pPr>
          <w:hyperlink w:anchor="_44sinio">
            <w:r>
              <w:rPr>
                <w:color w:val="000000"/>
              </w:rPr>
              <w:t>3.6.2. Independent variable</w:t>
            </w:r>
            <w:r>
              <w:rPr>
                <w:color w:val="000000"/>
              </w:rPr>
              <w:tab/>
              <w:t>8</w:t>
            </w:r>
          </w:hyperlink>
        </w:p>
        <w:p w14:paraId="624EC295" w14:textId="77777777" w:rsidR="00C20065" w:rsidRDefault="00505244">
          <w:pPr>
            <w:pBdr>
              <w:top w:val="nil"/>
              <w:left w:val="nil"/>
              <w:bottom w:val="nil"/>
              <w:right w:val="nil"/>
              <w:between w:val="nil"/>
            </w:pBdr>
            <w:tabs>
              <w:tab w:val="right" w:pos="9350"/>
            </w:tabs>
            <w:spacing w:after="100"/>
            <w:ind w:left="480"/>
            <w:rPr>
              <w:rFonts w:ascii="Calibri" w:eastAsia="Calibri" w:hAnsi="Calibri" w:cs="Calibri"/>
              <w:color w:val="000000"/>
              <w:sz w:val="22"/>
              <w:szCs w:val="22"/>
            </w:rPr>
          </w:pPr>
          <w:hyperlink w:anchor="_2jxsxqh">
            <w:r>
              <w:rPr>
                <w:color w:val="000000"/>
              </w:rPr>
              <w:t>3.7. Ethical Consideration</w:t>
            </w:r>
            <w:r>
              <w:rPr>
                <w:color w:val="000000"/>
              </w:rPr>
              <w:tab/>
              <w:t>8</w:t>
            </w:r>
          </w:hyperlink>
        </w:p>
        <w:p w14:paraId="028BC139" w14:textId="77777777" w:rsidR="00C20065" w:rsidRDefault="00505244">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z337ya">
            <w:r>
              <w:rPr>
                <w:color w:val="000000"/>
              </w:rPr>
              <w:t>4</w:t>
            </w:r>
            <w:r>
              <w:rPr>
                <w:color w:val="000000"/>
              </w:rPr>
              <w:t>. Primary Data Analysis</w:t>
            </w:r>
            <w:r>
              <w:rPr>
                <w:color w:val="000000"/>
              </w:rPr>
              <w:tab/>
              <w:t>8</w:t>
            </w:r>
          </w:hyperlink>
        </w:p>
        <w:p w14:paraId="46805B2F" w14:textId="77777777" w:rsidR="00C20065" w:rsidRDefault="00505244">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3j2qqm3">
            <w:r>
              <w:rPr>
                <w:color w:val="000000"/>
              </w:rPr>
              <w:t>5. Conclusion</w:t>
            </w:r>
            <w:r>
              <w:rPr>
                <w:color w:val="000000"/>
              </w:rPr>
              <w:tab/>
              <w:t>10</w:t>
            </w:r>
          </w:hyperlink>
        </w:p>
        <w:p w14:paraId="4536EBC0" w14:textId="77777777" w:rsidR="00C20065" w:rsidRDefault="00505244">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1y810tw">
            <w:r>
              <w:rPr>
                <w:color w:val="000000"/>
              </w:rPr>
              <w:t>References</w:t>
            </w:r>
            <w:r>
              <w:rPr>
                <w:color w:val="000000"/>
              </w:rPr>
              <w:tab/>
              <w:t>11</w:t>
            </w:r>
          </w:hyperlink>
        </w:p>
        <w:p w14:paraId="66FEEEC7" w14:textId="77777777" w:rsidR="00C20065" w:rsidRDefault="00505244">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4i7ojhp">
            <w:r>
              <w:rPr>
                <w:color w:val="000000"/>
              </w:rPr>
              <w:t>Appendices</w:t>
            </w:r>
            <w:r>
              <w:rPr>
                <w:color w:val="000000"/>
              </w:rPr>
              <w:tab/>
              <w:t>13</w:t>
            </w:r>
          </w:hyperlink>
        </w:p>
        <w:p w14:paraId="5D1B33D0" w14:textId="77777777" w:rsidR="00C20065" w:rsidRDefault="00505244">
          <w:r>
            <w:fldChar w:fldCharType="end"/>
          </w:r>
        </w:p>
      </w:sdtContent>
    </w:sdt>
    <w:p w14:paraId="779FA580" w14:textId="77777777" w:rsidR="00C20065" w:rsidRDefault="00C20065"/>
    <w:p w14:paraId="429D11C4" w14:textId="77777777" w:rsidR="00C20065" w:rsidRDefault="00C20065"/>
    <w:p w14:paraId="1EBF6632" w14:textId="77777777" w:rsidR="00C20065" w:rsidRDefault="00C20065"/>
    <w:p w14:paraId="2FC04569" w14:textId="77777777" w:rsidR="00C20065" w:rsidRDefault="00C20065"/>
    <w:p w14:paraId="7E339E4A" w14:textId="77777777" w:rsidR="00C20065" w:rsidRDefault="00C20065"/>
    <w:p w14:paraId="1D4C7239" w14:textId="77777777" w:rsidR="00C20065" w:rsidRDefault="00505244">
      <w:pPr>
        <w:rPr>
          <w:b/>
        </w:rPr>
      </w:pPr>
      <w:r>
        <w:rPr>
          <w:b/>
        </w:rPr>
        <w:t>Analyzing the Role of Virtual Skills in Improvement of Workplace Efficiency and Employability</w:t>
      </w:r>
    </w:p>
    <w:p w14:paraId="18C6B992" w14:textId="77777777" w:rsidR="00C20065" w:rsidRDefault="00505244">
      <w:pPr>
        <w:pStyle w:val="Heading1"/>
      </w:pPr>
      <w:bookmarkStart w:id="2" w:name="_1fob9te" w:colFirst="0" w:colLast="0"/>
      <w:bookmarkEnd w:id="2"/>
      <w:r>
        <w:t>1. Introduction</w:t>
      </w:r>
    </w:p>
    <w:p w14:paraId="1AC9C6BF" w14:textId="77777777" w:rsidR="00C20065" w:rsidRDefault="00505244">
      <w:r>
        <w:t>In this fourth industrial age, enhancing the virtual skills has become a challenge globally (Porter, 2018). Providing virtual education to student</w:t>
      </w:r>
      <w:r>
        <w:t>s of higher education is the topmost agenda of all educational institutes. Higher education institutions have called for urgent attention to this mode of education that will improve the workplace efficiency and opportunities of employability for fresh grad</w:t>
      </w:r>
      <w:r>
        <w:t xml:space="preserve">uates (Van </w:t>
      </w:r>
      <w:proofErr w:type="spellStart"/>
      <w:r>
        <w:t>Tonder</w:t>
      </w:r>
      <w:proofErr w:type="spellEnd"/>
      <w:r>
        <w:t>, 2018). The innovative, flexible and creative personnel are not possible without the integration of information and communication technology. Before analyzing the impact of virtual learning on employability development, it is necessary to</w:t>
      </w:r>
      <w:r>
        <w:t xml:space="preserve"> understand the disposition of distant learning and its degree of inclusivity in professional domains. Poor learning environment, lack of communication, improper learning of skills and a high number of enrollment due to pandemic raises questions about the </w:t>
      </w:r>
      <w:r>
        <w:t>credibility of virtual learning (</w:t>
      </w:r>
      <w:proofErr w:type="spellStart"/>
      <w:r>
        <w:t>Wayer</w:t>
      </w:r>
      <w:proofErr w:type="spellEnd"/>
      <w:r>
        <w:t xml:space="preserve">, 2015). Despite the unavailability of electronic devices, internet connections and illiteracy, the greatest hindrance in virtual learning is the investigation of online information resources. A reliable source always </w:t>
      </w:r>
      <w:r>
        <w:t>provides a well-reasoned and thorough statement based on strong evidence (Conway-Silva, 2020). It has become mandatory for the virtual learners that they should not believe all the online information but firstly verify it and then use it for future plannin</w:t>
      </w:r>
      <w:r>
        <w:t>g.  It is crucial to understand the role of digital learning in improving employability opportunities for youth.</w:t>
      </w:r>
    </w:p>
    <w:p w14:paraId="49DA4369" w14:textId="77777777" w:rsidR="00C20065" w:rsidRDefault="00505244">
      <w:pPr>
        <w:pStyle w:val="Heading2"/>
      </w:pPr>
      <w:bookmarkStart w:id="3" w:name="_3znysh7" w:colFirst="0" w:colLast="0"/>
      <w:bookmarkEnd w:id="3"/>
      <w:r>
        <w:t xml:space="preserve">1.1 Rationale </w:t>
      </w:r>
    </w:p>
    <w:p w14:paraId="5558EB8F" w14:textId="77777777" w:rsidR="00C20065" w:rsidRDefault="00505244">
      <w:r>
        <w:t>Virtual learning infuses innovation and competitiveness in the graduates to meet the current and future needs of better employability. The use of digital technologies improves the learning abilities and level of various skills in the graduates. In the curr</w:t>
      </w:r>
      <w:r>
        <w:t xml:space="preserve">ent pandemic situation, the fully or blended online courses have </w:t>
      </w:r>
      <w:proofErr w:type="gramStart"/>
      <w:r>
        <w:t>opened up</w:t>
      </w:r>
      <w:proofErr w:type="gramEnd"/>
      <w:r>
        <w:t xml:space="preserve"> a wide horizon of professional skills and have considerably contributed to keeping the knowledge of students up to date. However, it is necessary to aware the </w:t>
      </w:r>
      <w:r>
        <w:lastRenderedPageBreak/>
        <w:t>students about the rel</w:t>
      </w:r>
      <w:r>
        <w:t xml:space="preserve">iability and validity of the information source. Hence, they would believe facts rather than fiction. </w:t>
      </w:r>
    </w:p>
    <w:p w14:paraId="4F51B3AD" w14:textId="77777777" w:rsidR="00C20065" w:rsidRDefault="00C20065"/>
    <w:p w14:paraId="0C66CED0" w14:textId="77777777" w:rsidR="00C20065" w:rsidRDefault="00505244">
      <w:pPr>
        <w:pStyle w:val="Heading2"/>
      </w:pPr>
      <w:bookmarkStart w:id="4" w:name="_2et92p0" w:colFirst="0" w:colLast="0"/>
      <w:bookmarkEnd w:id="4"/>
      <w:r>
        <w:t xml:space="preserve">1.2 Aims and Objectives of Research  </w:t>
      </w:r>
    </w:p>
    <w:p w14:paraId="5F18C8AB" w14:textId="77777777" w:rsidR="00C20065" w:rsidRDefault="00505244">
      <w:r>
        <w:t>This research is aimed at investigating the role of virtual education in improving the employability opportunities</w:t>
      </w:r>
      <w:r>
        <w:t xml:space="preserve"> and </w:t>
      </w:r>
      <w:proofErr w:type="spellStart"/>
      <w:r>
        <w:t>organisational</w:t>
      </w:r>
      <w:proofErr w:type="spellEnd"/>
      <w:r>
        <w:t xml:space="preserve"> environment.</w:t>
      </w:r>
    </w:p>
    <w:p w14:paraId="54D7306C" w14:textId="77777777" w:rsidR="00C20065" w:rsidRDefault="00505244">
      <w:r>
        <w:t xml:space="preserve">To achieve the </w:t>
      </w:r>
      <w:proofErr w:type="gramStart"/>
      <w:r>
        <w:t>above-mentioned</w:t>
      </w:r>
      <w:proofErr w:type="gramEnd"/>
      <w:r>
        <w:t xml:space="preserve"> aim the research will focus on the following aspects of the subject.</w:t>
      </w:r>
    </w:p>
    <w:p w14:paraId="5E697314" w14:textId="77777777" w:rsidR="00C20065" w:rsidRDefault="00505244">
      <w:pPr>
        <w:numPr>
          <w:ilvl w:val="0"/>
          <w:numId w:val="2"/>
        </w:numPr>
        <w:pBdr>
          <w:top w:val="nil"/>
          <w:left w:val="nil"/>
          <w:bottom w:val="nil"/>
          <w:right w:val="nil"/>
          <w:between w:val="nil"/>
        </w:pBdr>
        <w:spacing w:after="0"/>
        <w:rPr>
          <w:color w:val="000000"/>
        </w:rPr>
      </w:pPr>
      <w:r>
        <w:rPr>
          <w:color w:val="000000"/>
        </w:rPr>
        <w:t>Analyzing the impact of digital education on graduates</w:t>
      </w:r>
    </w:p>
    <w:p w14:paraId="0E70A9EC" w14:textId="77777777" w:rsidR="00C20065" w:rsidRDefault="00505244">
      <w:pPr>
        <w:numPr>
          <w:ilvl w:val="0"/>
          <w:numId w:val="2"/>
        </w:numPr>
        <w:pBdr>
          <w:top w:val="nil"/>
          <w:left w:val="nil"/>
          <w:bottom w:val="nil"/>
          <w:right w:val="nil"/>
          <w:between w:val="nil"/>
        </w:pBdr>
        <w:spacing w:after="0"/>
        <w:rPr>
          <w:color w:val="000000"/>
        </w:rPr>
      </w:pPr>
      <w:r>
        <w:rPr>
          <w:color w:val="000000"/>
        </w:rPr>
        <w:t>Investigating the improvement in the workplace environment</w:t>
      </w:r>
    </w:p>
    <w:p w14:paraId="13338C8B" w14:textId="77777777" w:rsidR="00C20065" w:rsidRDefault="00505244">
      <w:pPr>
        <w:numPr>
          <w:ilvl w:val="0"/>
          <w:numId w:val="2"/>
        </w:numPr>
        <w:pBdr>
          <w:top w:val="nil"/>
          <w:left w:val="nil"/>
          <w:bottom w:val="nil"/>
          <w:right w:val="nil"/>
          <w:between w:val="nil"/>
        </w:pBdr>
        <w:spacing w:after="0"/>
        <w:rPr>
          <w:color w:val="000000"/>
        </w:rPr>
      </w:pPr>
      <w:r>
        <w:rPr>
          <w:color w:val="000000"/>
        </w:rPr>
        <w:t>Evaluation of improved employability</w:t>
      </w:r>
    </w:p>
    <w:p w14:paraId="3BA360C0" w14:textId="77777777" w:rsidR="00C20065" w:rsidRDefault="00505244">
      <w:pPr>
        <w:numPr>
          <w:ilvl w:val="0"/>
          <w:numId w:val="2"/>
        </w:numPr>
        <w:pBdr>
          <w:top w:val="nil"/>
          <w:left w:val="nil"/>
          <w:bottom w:val="nil"/>
          <w:right w:val="nil"/>
          <w:between w:val="nil"/>
        </w:pBdr>
        <w:rPr>
          <w:color w:val="000000"/>
        </w:rPr>
      </w:pPr>
      <w:r>
        <w:rPr>
          <w:color w:val="000000"/>
        </w:rPr>
        <w:t>Studying the competence in workplace data handling</w:t>
      </w:r>
    </w:p>
    <w:p w14:paraId="05C37EB2" w14:textId="77777777" w:rsidR="00C20065" w:rsidRDefault="00505244">
      <w:pPr>
        <w:pStyle w:val="Heading1"/>
      </w:pPr>
      <w:bookmarkStart w:id="5" w:name="_tyjcwt" w:colFirst="0" w:colLast="0"/>
      <w:bookmarkEnd w:id="5"/>
      <w:r>
        <w:t>2.0 Literature Review</w:t>
      </w:r>
    </w:p>
    <w:p w14:paraId="37E01714" w14:textId="77777777" w:rsidR="00C20065" w:rsidRDefault="00505244">
      <w:r>
        <w:t>To meet the requirements of the fourth industrial age the higher education standards ar</w:t>
      </w:r>
      <w:r>
        <w:t xml:space="preserve">e reviewed globally. With the </w:t>
      </w:r>
      <w:proofErr w:type="spellStart"/>
      <w:r>
        <w:t>globalisation</w:t>
      </w:r>
      <w:proofErr w:type="spellEnd"/>
      <w:r>
        <w:t xml:space="preserve">, the </w:t>
      </w:r>
      <w:proofErr w:type="spellStart"/>
      <w:r>
        <w:t>labour</w:t>
      </w:r>
      <w:proofErr w:type="spellEnd"/>
      <w:r>
        <w:t xml:space="preserve"> trends are changing rapidly (</w:t>
      </w:r>
      <w:proofErr w:type="spellStart"/>
      <w:r>
        <w:t>Emejulu</w:t>
      </w:r>
      <w:proofErr w:type="spellEnd"/>
      <w:r>
        <w:t xml:space="preserve">, 2019). Graduates who are employed are badly </w:t>
      </w:r>
      <w:proofErr w:type="spellStart"/>
      <w:r>
        <w:t>criticised</w:t>
      </w:r>
      <w:proofErr w:type="spellEnd"/>
      <w:r>
        <w:t xml:space="preserve"> by the recruiters for </w:t>
      </w:r>
      <w:proofErr w:type="gramStart"/>
      <w:r>
        <w:t>lagging behind</w:t>
      </w:r>
      <w:proofErr w:type="gramEnd"/>
      <w:r>
        <w:t xml:space="preserve"> in digital skills despite their best academic and professional qualifi</w:t>
      </w:r>
      <w:r>
        <w:t>cation.  In today’s working world access to dream job is not possible without the quality education that consists of both the traditional and tech skills (</w:t>
      </w:r>
      <w:proofErr w:type="spellStart"/>
      <w:r>
        <w:t>Madziva</w:t>
      </w:r>
      <w:proofErr w:type="spellEnd"/>
      <w:r>
        <w:t>, 2017).</w:t>
      </w:r>
    </w:p>
    <w:p w14:paraId="2AE23EBF" w14:textId="77777777" w:rsidR="00C20065" w:rsidRDefault="00505244">
      <w:r>
        <w:t>The inclusion of virtual education has become a growing trend both in developed and d</w:t>
      </w:r>
      <w:r>
        <w:t>eveloping countries to improve employability options for the graduates (Diaz, 2017). The dissatisfaction of the employers with the displayed skills of the graduates has been a matter of great concern for researchers. Usually, the proficiency in the technol</w:t>
      </w:r>
      <w:r>
        <w:t xml:space="preserve">ogical skills, decision </w:t>
      </w:r>
      <w:proofErr w:type="gramStart"/>
      <w:r>
        <w:t>making</w:t>
      </w:r>
      <w:proofErr w:type="gramEnd"/>
      <w:r>
        <w:t xml:space="preserve"> and reflective thinking are sought in any well qualified employee. To develop the employability skills among the students the reflective and experiential methods were widely used by the educational institutions (Williamson, 2</w:t>
      </w:r>
      <w:r>
        <w:t xml:space="preserve">016). However, to solve the problem of graduate unemployment an integrated effort </w:t>
      </w:r>
      <w:r>
        <w:lastRenderedPageBreak/>
        <w:t xml:space="preserve">should be initiated that would enhance the quality of programs, learning opportunities and available employability opportunities (Chadha, 2017). </w:t>
      </w:r>
    </w:p>
    <w:p w14:paraId="448DEF1E" w14:textId="77777777" w:rsidR="00C20065" w:rsidRDefault="00505244">
      <w:bookmarkStart w:id="6" w:name="_3dy6vkm" w:colFirst="0" w:colLast="0"/>
      <w:bookmarkEnd w:id="6"/>
      <w:r>
        <w:t>The continuous spread of inf</w:t>
      </w:r>
      <w:r>
        <w:t xml:space="preserve">ormation and communication technology requires </w:t>
      </w:r>
      <w:proofErr w:type="gramStart"/>
      <w:r>
        <w:t>particular competencies</w:t>
      </w:r>
      <w:proofErr w:type="gramEnd"/>
      <w:r>
        <w:t xml:space="preserve"> and skills (Gretter, 2017). It is essential for the graduates to learn the skills to differentiate between the true and false statements available online, as self-interest prevents the </w:t>
      </w:r>
      <w:r>
        <w:t>power to portray the reality in precise words. Nearly always men’s thoughts are fashioned by the lies which correspond to the morality of the dominant class (Roman, 2018). Such ideology lacks any relation with the reality. Fabricated narrative is establish</w:t>
      </w:r>
      <w:r>
        <w:t>ed and repeated over and over that people’s minds are set to see fake as reality. A researcher can find both the true and fake information and data on various websites (Hopkins, 2017). The layman never investigates the existing knowledge and its credibilit</w:t>
      </w:r>
      <w:r>
        <w:t>y but prefers leading an emotional rather than a rational life. However, theorists believe that all the political content that is meant to represent the public opinion, as well as the policy making incentives, must be scrupulously studied. Usually, the dom</w:t>
      </w:r>
      <w:r>
        <w:t>inant class likes to play with discourse. It promotes the narrative that endorses its policies and wins the support of the public (Lindemann, 2020)</w:t>
      </w:r>
    </w:p>
    <w:p w14:paraId="141B218D" w14:textId="77777777" w:rsidR="00C20065" w:rsidRDefault="00505244">
      <w:r>
        <w:t xml:space="preserve"> Requirement of advanced skillset is setting the criteria for graduates as to how and where would they work </w:t>
      </w:r>
      <w:r>
        <w:t>(Srivastava, 2018). Virtual education is one of the rapidly developing strategies in higher education worldwide. In the current pandemic scenario, it was the only mean to continue the educational process without hindrance. After the decline of corona inten</w:t>
      </w:r>
      <w:r>
        <w:t>sity, the reopening process of various industries is undergoing. There are remote chances that the traditional education would ever resume. Resultantly, the blended education is promoting wherein online learning is combined with face-to-face learning (</w:t>
      </w:r>
      <w:proofErr w:type="spellStart"/>
      <w:r>
        <w:t>Rodn</w:t>
      </w:r>
      <w:r>
        <w:t>y</w:t>
      </w:r>
      <w:proofErr w:type="spellEnd"/>
      <w:r>
        <w:t>-Gumede, 2020).</w:t>
      </w:r>
    </w:p>
    <w:p w14:paraId="6FE2D4EB" w14:textId="77777777" w:rsidR="00C20065" w:rsidRDefault="00505244">
      <w:r>
        <w:t xml:space="preserve">Over the last two decades, technology has redefined how we should live, interact or learn. Driscoll (2000) explains learning is a continuous change in ‘human performance or performance potential’. He </w:t>
      </w:r>
      <w:proofErr w:type="spellStart"/>
      <w:r>
        <w:t>emphasised</w:t>
      </w:r>
      <w:proofErr w:type="spellEnd"/>
      <w:r>
        <w:t xml:space="preserve"> that learning is not a lasti</w:t>
      </w:r>
      <w:r>
        <w:t xml:space="preserve">ng change but the interaction with the experiences and people develop it. The knowledge is external and can be gained only through experience (Von </w:t>
      </w:r>
      <w:proofErr w:type="spellStart"/>
      <w:r>
        <w:t>Kibed</w:t>
      </w:r>
      <w:proofErr w:type="spellEnd"/>
      <w:r>
        <w:t>, 2006). Whatever knowledge is gained through experience is negotiated through thinking. Resultantly the</w:t>
      </w:r>
      <w:r>
        <w:t xml:space="preserve"> reality is constructed. In short, learning is a process that occurs under changing conditions which are beyond human control. New information is continuously </w:t>
      </w:r>
      <w:proofErr w:type="gramStart"/>
      <w:r>
        <w:t>acquired</w:t>
      </w:r>
      <w:proofErr w:type="gramEnd"/>
      <w:r>
        <w:t xml:space="preserve"> and learning is adjusted to it.</w:t>
      </w:r>
    </w:p>
    <w:p w14:paraId="6C0F2C23" w14:textId="77777777" w:rsidR="00C20065" w:rsidRDefault="00505244">
      <w:pPr>
        <w:pStyle w:val="Heading1"/>
      </w:pPr>
      <w:bookmarkStart w:id="7" w:name="_1t3h5sf" w:colFirst="0" w:colLast="0"/>
      <w:bookmarkEnd w:id="7"/>
      <w:r>
        <w:lastRenderedPageBreak/>
        <w:t>3.0 Research Methodology and Study Design</w:t>
      </w:r>
    </w:p>
    <w:p w14:paraId="1D1D22CB" w14:textId="77777777" w:rsidR="00C20065" w:rsidRDefault="00505244">
      <w:r>
        <w:t>The methodolog</w:t>
      </w:r>
      <w:r>
        <w:t xml:space="preserve">y and research design adopted by the researcher is explained in this section. </w:t>
      </w:r>
    </w:p>
    <w:p w14:paraId="01CC84C4" w14:textId="77777777" w:rsidR="00C20065" w:rsidRDefault="00505244">
      <w:pPr>
        <w:pStyle w:val="Heading2"/>
      </w:pPr>
      <w:bookmarkStart w:id="8" w:name="_4d34og8" w:colFirst="0" w:colLast="0"/>
      <w:bookmarkEnd w:id="8"/>
      <w:r>
        <w:t>3.1. Research Philosophy</w:t>
      </w:r>
    </w:p>
    <w:p w14:paraId="1E0DFD77" w14:textId="77777777" w:rsidR="00C20065" w:rsidRDefault="00505244">
      <w:r>
        <w:t>Connectivism reflects our societal trends. The changing trends of the social impact the learning needs of individuals. “It is the orchestration of a com</w:t>
      </w:r>
      <w:r>
        <w:t xml:space="preserve">plex disarray of ideas, networked to form specific information sets” (Downes, 2009). The basic skill is to understand the information sources and develop a connection to facilitate continual learning. When the new climate of thinking </w:t>
      </w:r>
      <w:proofErr w:type="gramStart"/>
      <w:r>
        <w:t>prevails</w:t>
      </w:r>
      <w:proofErr w:type="gramEnd"/>
      <w:r>
        <w:t xml:space="preserve"> it adapts our</w:t>
      </w:r>
      <w:r>
        <w:t xml:space="preserve"> working capacity and skills. For any learner, it is important to stay connected with the outside knowledge rather than with the existing one. The theory of connectionism is related to the emerging needs of virtual education for the betterment of the </w:t>
      </w:r>
      <w:proofErr w:type="spellStart"/>
      <w:r>
        <w:t>organ</w:t>
      </w:r>
      <w:r>
        <w:t>isational</w:t>
      </w:r>
      <w:proofErr w:type="spellEnd"/>
      <w:r>
        <w:t xml:space="preserve"> environment and employability options.</w:t>
      </w:r>
    </w:p>
    <w:p w14:paraId="19C182CB" w14:textId="77777777" w:rsidR="00C20065" w:rsidRDefault="00505244">
      <w:pPr>
        <w:pStyle w:val="Heading2"/>
      </w:pPr>
      <w:bookmarkStart w:id="9" w:name="_2s8eyo1" w:colFirst="0" w:colLast="0"/>
      <w:bookmarkEnd w:id="9"/>
      <w:r>
        <w:t>3.2. Quantitative vs. Qualitative Data</w:t>
      </w:r>
    </w:p>
    <w:p w14:paraId="2FC377F2" w14:textId="77777777" w:rsidR="00C20065" w:rsidRDefault="00505244">
      <w:r>
        <w:t xml:space="preserve">In quantitative research, numerical data is collected and </w:t>
      </w:r>
      <w:proofErr w:type="spellStart"/>
      <w:r>
        <w:t>analysed</w:t>
      </w:r>
      <w:proofErr w:type="spellEnd"/>
      <w:r>
        <w:t xml:space="preserve"> using mathematical and statistical methods. In a qualitative study, the researcher tries to find the </w:t>
      </w:r>
      <w:r>
        <w:t xml:space="preserve">answers to why and how people behave in a certain way. In the first method, the results are objective and sample </w:t>
      </w:r>
      <w:proofErr w:type="spellStart"/>
      <w:r>
        <w:t>centred</w:t>
      </w:r>
      <w:proofErr w:type="spellEnd"/>
      <w:r>
        <w:t xml:space="preserve"> while in the second method after the close study of existing literature, the researcher gives his personal evaluation. </w:t>
      </w:r>
    </w:p>
    <w:p w14:paraId="78DD3C5A" w14:textId="77777777" w:rsidR="00C20065" w:rsidRDefault="00505244">
      <w:r>
        <w:t>This research h</w:t>
      </w:r>
      <w:r>
        <w:t xml:space="preserve">as employed both above mentioned methods. With the help of the questionnaire, the opinion of the participants is recorded and with its mathematical calculation, the aptitude of the sample is </w:t>
      </w:r>
      <w:proofErr w:type="spellStart"/>
      <w:r>
        <w:t>theorised</w:t>
      </w:r>
      <w:proofErr w:type="spellEnd"/>
      <w:r>
        <w:t xml:space="preserve">. </w:t>
      </w:r>
      <w:proofErr w:type="gramStart"/>
      <w:r>
        <w:t>Later on</w:t>
      </w:r>
      <w:proofErr w:type="gramEnd"/>
      <w:r>
        <w:t>, in the light of existing literature and theo</w:t>
      </w:r>
      <w:r>
        <w:t>ries, it is elucidated why and how the virtual learning has changed the workplace environment and employability chances.</w:t>
      </w:r>
    </w:p>
    <w:p w14:paraId="5A6146CC" w14:textId="77777777" w:rsidR="00C20065" w:rsidRDefault="00505244">
      <w:pPr>
        <w:pStyle w:val="Heading2"/>
      </w:pPr>
      <w:bookmarkStart w:id="10" w:name="_17dp8vu" w:colFirst="0" w:colLast="0"/>
      <w:bookmarkEnd w:id="10"/>
      <w:r>
        <w:t>3.3. Survey</w:t>
      </w:r>
    </w:p>
    <w:p w14:paraId="60E5F4EC" w14:textId="77777777" w:rsidR="00C20065" w:rsidRDefault="00505244">
      <w:r>
        <w:t>To collect the data from the participants the survey method is adopted. The results of this method are more objective than subjective. The participants were provided with fifteen close ended questions. The researcher provided sufficient time and did not tr</w:t>
      </w:r>
      <w:r>
        <w:t>y to influence the opinion of the respondent.</w:t>
      </w:r>
    </w:p>
    <w:p w14:paraId="70F1E264" w14:textId="77777777" w:rsidR="00C20065" w:rsidRDefault="00505244">
      <w:pPr>
        <w:pStyle w:val="Heading2"/>
      </w:pPr>
      <w:bookmarkStart w:id="11" w:name="_3rdcrjn" w:colFirst="0" w:colLast="0"/>
      <w:bookmarkEnd w:id="11"/>
      <w:r>
        <w:lastRenderedPageBreak/>
        <w:t>3.4. Sampling Technique</w:t>
      </w:r>
    </w:p>
    <w:p w14:paraId="0A86FC4F" w14:textId="77777777" w:rsidR="00C20065" w:rsidRDefault="00505244">
      <w:r>
        <w:t>Sample is the most important element of any research. The research sample consists of those individuals who partake in the given study. This technique provides data to the researcher tha</w:t>
      </w:r>
      <w:r>
        <w:t>t could be applicable to a large population. There are two methods of sampling: probability sampling and non-probability sampling. In probability sampling, the participants are selected randomly from the population.  While in non-probability sampling the m</w:t>
      </w:r>
      <w:r>
        <w:t xml:space="preserve">ost relevant people are included. The objective of this research was to evaluate the impact of virtual education on employability. Therefore, fresh graduates were selected </w:t>
      </w:r>
      <w:proofErr w:type="gramStart"/>
      <w:r>
        <w:t>on the basis of</w:t>
      </w:r>
      <w:proofErr w:type="gramEnd"/>
      <w:r>
        <w:t xml:space="preserve"> non-probability method.</w:t>
      </w:r>
    </w:p>
    <w:p w14:paraId="778A1E6A" w14:textId="77777777" w:rsidR="00C20065" w:rsidRDefault="00505244">
      <w:pPr>
        <w:pStyle w:val="Heading2"/>
      </w:pPr>
      <w:bookmarkStart w:id="12" w:name="_26in1rg" w:colFirst="0" w:colLast="0"/>
      <w:bookmarkEnd w:id="12"/>
      <w:r>
        <w:t xml:space="preserve">3.5. Conceptual Framework </w:t>
      </w:r>
    </w:p>
    <w:p w14:paraId="08BDBFCC" w14:textId="77777777" w:rsidR="00C20065" w:rsidRDefault="00C20065"/>
    <w:p w14:paraId="7273AF2D" w14:textId="77777777" w:rsidR="00C20065" w:rsidRDefault="00505244">
      <w:r>
        <w:rPr>
          <w:noProof/>
        </w:rPr>
        <w:drawing>
          <wp:inline distT="0" distB="0" distL="0" distR="0" wp14:anchorId="39C6A68D" wp14:editId="14F043D2">
            <wp:extent cx="5121152" cy="2696906"/>
            <wp:effectExtent l="0" t="0" r="0" b="0"/>
            <wp:docPr id="2" name="image1.png" descr="C:\Users\mg\Desktop\digital eddddd.PNG"/>
            <wp:cNvGraphicFramePr/>
            <a:graphic xmlns:a="http://schemas.openxmlformats.org/drawingml/2006/main">
              <a:graphicData uri="http://schemas.openxmlformats.org/drawingml/2006/picture">
                <pic:pic xmlns:pic="http://schemas.openxmlformats.org/drawingml/2006/picture">
                  <pic:nvPicPr>
                    <pic:cNvPr id="0" name="image1.png" descr="C:\Users\mg\Desktop\digital eddddd.PNG"/>
                    <pic:cNvPicPr preferRelativeResize="0"/>
                  </pic:nvPicPr>
                  <pic:blipFill>
                    <a:blip r:embed="rId9"/>
                    <a:srcRect/>
                    <a:stretch>
                      <a:fillRect/>
                    </a:stretch>
                  </pic:blipFill>
                  <pic:spPr>
                    <a:xfrm>
                      <a:off x="0" y="0"/>
                      <a:ext cx="5121152" cy="2696906"/>
                    </a:xfrm>
                    <a:prstGeom prst="rect">
                      <a:avLst/>
                    </a:prstGeom>
                    <a:ln/>
                  </pic:spPr>
                </pic:pic>
              </a:graphicData>
            </a:graphic>
          </wp:inline>
        </w:drawing>
      </w:r>
    </w:p>
    <w:p w14:paraId="5B1448C8" w14:textId="77777777" w:rsidR="00C20065" w:rsidRDefault="00505244">
      <w:pPr>
        <w:pStyle w:val="Heading2"/>
      </w:pPr>
      <w:bookmarkStart w:id="13" w:name="_lnxbz9" w:colFirst="0" w:colLast="0"/>
      <w:bookmarkEnd w:id="13"/>
      <w:r>
        <w:t>3.6. Variables</w:t>
      </w:r>
      <w:r>
        <w:t xml:space="preserve"> </w:t>
      </w:r>
    </w:p>
    <w:p w14:paraId="34390F2D" w14:textId="77777777" w:rsidR="00C20065" w:rsidRDefault="00505244">
      <w:bookmarkStart w:id="14" w:name="_35nkun2" w:colFirst="0" w:colLast="0"/>
      <w:bookmarkEnd w:id="14"/>
      <w:r>
        <w:t xml:space="preserve"> A variable is a quantity that varies and does not have static disposition. There are two types of </w:t>
      </w:r>
      <w:proofErr w:type="gramStart"/>
      <w:r>
        <w:t>variables;</w:t>
      </w:r>
      <w:proofErr w:type="gramEnd"/>
      <w:r>
        <w:t xml:space="preserve"> dependent variable and independent variable. The performance of the independent variable directly influences the dependent variable.</w:t>
      </w:r>
    </w:p>
    <w:p w14:paraId="0C08081E" w14:textId="77777777" w:rsidR="00C20065" w:rsidRDefault="00505244">
      <w:pPr>
        <w:pStyle w:val="Heading3"/>
      </w:pPr>
      <w:bookmarkStart w:id="15" w:name="_1ksv4uv" w:colFirst="0" w:colLast="0"/>
      <w:bookmarkEnd w:id="15"/>
      <w:r>
        <w:t>3.6.1. Depe</w:t>
      </w:r>
      <w:r>
        <w:t>ndent variable</w:t>
      </w:r>
    </w:p>
    <w:p w14:paraId="2B2C276A" w14:textId="77777777" w:rsidR="00C20065" w:rsidRDefault="00505244">
      <w:r>
        <w:t>In this study ‘The experience and opinion of the participants’ is the dependent variable. The acquisition of digital education directly influenced the employability opportunities for fresh graduates.</w:t>
      </w:r>
    </w:p>
    <w:p w14:paraId="57F0D00B" w14:textId="77777777" w:rsidR="00C20065" w:rsidRDefault="00505244">
      <w:pPr>
        <w:pStyle w:val="Heading3"/>
      </w:pPr>
      <w:bookmarkStart w:id="16" w:name="_44sinio" w:colFirst="0" w:colLast="0"/>
      <w:bookmarkEnd w:id="16"/>
      <w:r>
        <w:lastRenderedPageBreak/>
        <w:t xml:space="preserve">3.6.2. Independent variable </w:t>
      </w:r>
      <w:r>
        <w:tab/>
      </w:r>
    </w:p>
    <w:p w14:paraId="4C6A1B39" w14:textId="77777777" w:rsidR="00C20065" w:rsidRDefault="00505244">
      <w:r>
        <w:t>In this res</w:t>
      </w:r>
      <w:r>
        <w:t>earch ‘Access to virtual learning’ is an independent variable, as its achievement affects the employability chances.</w:t>
      </w:r>
    </w:p>
    <w:p w14:paraId="1DA342C2" w14:textId="77777777" w:rsidR="00C20065" w:rsidRDefault="00505244">
      <w:pPr>
        <w:pStyle w:val="Heading3"/>
      </w:pPr>
      <w:bookmarkStart w:id="17" w:name="_2jxsxqh" w:colFirst="0" w:colLast="0"/>
      <w:bookmarkEnd w:id="17"/>
      <w:r>
        <w:t>3.7. Ethical Consideration</w:t>
      </w:r>
    </w:p>
    <w:p w14:paraId="1B44D948" w14:textId="77777777" w:rsidR="00C20065" w:rsidRDefault="00C20065"/>
    <w:p w14:paraId="3B50599A" w14:textId="77777777" w:rsidR="00C20065" w:rsidRDefault="00505244">
      <w:r>
        <w:t>Considering the ethical issues, the polite treatment with the research participants was assured. Moreover, befo</w:t>
      </w:r>
      <w:r>
        <w:t>re starting the survey an official permission letter from the university was obtained. The participants were informed about the objectives, procedure, their role, and the measures to ensure confidentiality. No one was forced to adhere to the research proce</w:t>
      </w:r>
      <w:r>
        <w:t xml:space="preserve">dure. Anyone could withdraw without any consequences to them. </w:t>
      </w:r>
    </w:p>
    <w:p w14:paraId="148A3680" w14:textId="77777777" w:rsidR="00C20065" w:rsidRDefault="00505244">
      <w:pPr>
        <w:pStyle w:val="Heading1"/>
      </w:pPr>
      <w:bookmarkStart w:id="18" w:name="_z337ya" w:colFirst="0" w:colLast="0"/>
      <w:bookmarkEnd w:id="18"/>
      <w:r>
        <w:t>4. Primary Data Analysis</w:t>
      </w:r>
    </w:p>
    <w:p w14:paraId="15597FE7" w14:textId="77777777" w:rsidR="00C20065" w:rsidRDefault="00505244">
      <w:r>
        <w:t>Regression is used as the scientific method in this paper to observe the change between the variables. Researchers try to evaluate the impact of one variable on the oth</w:t>
      </w:r>
      <w:r>
        <w:t>er through the calculation of primary data. A fifteen close ended questionnaire was composed and sent online to a hundred graduates to assess their experience after the virtual education.</w:t>
      </w:r>
    </w:p>
    <w:tbl>
      <w:tblPr>
        <w:tblStyle w:val="2"/>
        <w:tblW w:w="10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83"/>
        <w:gridCol w:w="570"/>
        <w:gridCol w:w="570"/>
        <w:gridCol w:w="570"/>
        <w:gridCol w:w="570"/>
        <w:gridCol w:w="570"/>
        <w:gridCol w:w="570"/>
        <w:gridCol w:w="570"/>
        <w:gridCol w:w="570"/>
        <w:gridCol w:w="570"/>
        <w:gridCol w:w="690"/>
        <w:gridCol w:w="690"/>
        <w:gridCol w:w="690"/>
        <w:gridCol w:w="690"/>
        <w:gridCol w:w="690"/>
        <w:gridCol w:w="690"/>
      </w:tblGrid>
      <w:tr w:rsidR="00C20065" w14:paraId="500F449A" w14:textId="77777777">
        <w:trPr>
          <w:trHeight w:val="800"/>
        </w:trPr>
        <w:tc>
          <w:tcPr>
            <w:tcW w:w="883" w:type="dxa"/>
          </w:tcPr>
          <w:p w14:paraId="258C8BA0" w14:textId="77777777" w:rsidR="00C20065" w:rsidRDefault="00C20065"/>
        </w:tc>
        <w:tc>
          <w:tcPr>
            <w:tcW w:w="570" w:type="dxa"/>
          </w:tcPr>
          <w:p w14:paraId="1BD53046" w14:textId="77777777" w:rsidR="00C20065" w:rsidRDefault="00505244">
            <w:r>
              <w:t>Q.1</w:t>
            </w:r>
          </w:p>
        </w:tc>
        <w:tc>
          <w:tcPr>
            <w:tcW w:w="570" w:type="dxa"/>
          </w:tcPr>
          <w:p w14:paraId="5CA9BB47" w14:textId="77777777" w:rsidR="00C20065" w:rsidRDefault="00505244">
            <w:r>
              <w:t>Q.2</w:t>
            </w:r>
          </w:p>
        </w:tc>
        <w:tc>
          <w:tcPr>
            <w:tcW w:w="570" w:type="dxa"/>
          </w:tcPr>
          <w:p w14:paraId="7682886D" w14:textId="77777777" w:rsidR="00C20065" w:rsidRDefault="00505244">
            <w:r>
              <w:t>Q.3</w:t>
            </w:r>
          </w:p>
        </w:tc>
        <w:tc>
          <w:tcPr>
            <w:tcW w:w="570" w:type="dxa"/>
          </w:tcPr>
          <w:p w14:paraId="08B8C48C" w14:textId="77777777" w:rsidR="00C20065" w:rsidRDefault="00505244">
            <w:r>
              <w:t>Q.4</w:t>
            </w:r>
          </w:p>
        </w:tc>
        <w:tc>
          <w:tcPr>
            <w:tcW w:w="570" w:type="dxa"/>
          </w:tcPr>
          <w:p w14:paraId="3358E795" w14:textId="77777777" w:rsidR="00C20065" w:rsidRDefault="00505244">
            <w:r>
              <w:t>Q.5</w:t>
            </w:r>
          </w:p>
        </w:tc>
        <w:tc>
          <w:tcPr>
            <w:tcW w:w="570" w:type="dxa"/>
          </w:tcPr>
          <w:p w14:paraId="74B905DC" w14:textId="77777777" w:rsidR="00C20065" w:rsidRDefault="00505244">
            <w:r>
              <w:t>Q.6</w:t>
            </w:r>
          </w:p>
        </w:tc>
        <w:tc>
          <w:tcPr>
            <w:tcW w:w="570" w:type="dxa"/>
          </w:tcPr>
          <w:p w14:paraId="7922B4BE" w14:textId="77777777" w:rsidR="00C20065" w:rsidRDefault="00505244">
            <w:r>
              <w:t>Q.7</w:t>
            </w:r>
          </w:p>
        </w:tc>
        <w:tc>
          <w:tcPr>
            <w:tcW w:w="570" w:type="dxa"/>
          </w:tcPr>
          <w:p w14:paraId="437CC58C" w14:textId="77777777" w:rsidR="00C20065" w:rsidRDefault="00505244">
            <w:r>
              <w:t>Q.8</w:t>
            </w:r>
          </w:p>
        </w:tc>
        <w:tc>
          <w:tcPr>
            <w:tcW w:w="570" w:type="dxa"/>
          </w:tcPr>
          <w:p w14:paraId="24B374B0" w14:textId="77777777" w:rsidR="00C20065" w:rsidRDefault="00505244">
            <w:r>
              <w:t>Q.9</w:t>
            </w:r>
          </w:p>
        </w:tc>
        <w:tc>
          <w:tcPr>
            <w:tcW w:w="690" w:type="dxa"/>
          </w:tcPr>
          <w:p w14:paraId="13903BD6" w14:textId="77777777" w:rsidR="00C20065" w:rsidRDefault="00505244">
            <w:r>
              <w:t>Q.10</w:t>
            </w:r>
          </w:p>
        </w:tc>
        <w:tc>
          <w:tcPr>
            <w:tcW w:w="690" w:type="dxa"/>
          </w:tcPr>
          <w:p w14:paraId="1F54478D" w14:textId="77777777" w:rsidR="00C20065" w:rsidRDefault="00505244">
            <w:r>
              <w:t>Q.11</w:t>
            </w:r>
          </w:p>
        </w:tc>
        <w:tc>
          <w:tcPr>
            <w:tcW w:w="690" w:type="dxa"/>
          </w:tcPr>
          <w:p w14:paraId="7F49B8A5" w14:textId="77777777" w:rsidR="00C20065" w:rsidRDefault="00505244">
            <w:r>
              <w:t>Q.12</w:t>
            </w:r>
          </w:p>
        </w:tc>
        <w:tc>
          <w:tcPr>
            <w:tcW w:w="690" w:type="dxa"/>
          </w:tcPr>
          <w:p w14:paraId="4A3D9CA2" w14:textId="77777777" w:rsidR="00C20065" w:rsidRDefault="00505244">
            <w:r>
              <w:t>Q.13</w:t>
            </w:r>
          </w:p>
        </w:tc>
        <w:tc>
          <w:tcPr>
            <w:tcW w:w="690" w:type="dxa"/>
          </w:tcPr>
          <w:p w14:paraId="38AED515" w14:textId="77777777" w:rsidR="00C20065" w:rsidRDefault="00505244">
            <w:r>
              <w:t>Q.14</w:t>
            </w:r>
          </w:p>
        </w:tc>
        <w:tc>
          <w:tcPr>
            <w:tcW w:w="690" w:type="dxa"/>
          </w:tcPr>
          <w:p w14:paraId="2631657D" w14:textId="77777777" w:rsidR="00C20065" w:rsidRDefault="00505244">
            <w:r>
              <w:t>Q.15</w:t>
            </w:r>
          </w:p>
        </w:tc>
      </w:tr>
      <w:tr w:rsidR="00C20065" w14:paraId="041A30FA" w14:textId="77777777">
        <w:trPr>
          <w:trHeight w:val="1260"/>
        </w:trPr>
        <w:tc>
          <w:tcPr>
            <w:tcW w:w="883" w:type="dxa"/>
          </w:tcPr>
          <w:p w14:paraId="74C799C4" w14:textId="77777777" w:rsidR="00C20065" w:rsidRDefault="00505244">
            <w:r>
              <w:t>Option</w:t>
            </w:r>
          </w:p>
          <w:p w14:paraId="2862DB88" w14:textId="77777777" w:rsidR="00C20065" w:rsidRDefault="00505244">
            <w:r>
              <w:t>A</w:t>
            </w:r>
          </w:p>
        </w:tc>
        <w:tc>
          <w:tcPr>
            <w:tcW w:w="570" w:type="dxa"/>
          </w:tcPr>
          <w:p w14:paraId="738CB676" w14:textId="77777777" w:rsidR="00C20065" w:rsidRDefault="00505244">
            <w:r>
              <w:t>8</w:t>
            </w:r>
          </w:p>
        </w:tc>
        <w:tc>
          <w:tcPr>
            <w:tcW w:w="570" w:type="dxa"/>
          </w:tcPr>
          <w:p w14:paraId="7840C6B3" w14:textId="77777777" w:rsidR="00C20065" w:rsidRDefault="00505244">
            <w:r>
              <w:t>8</w:t>
            </w:r>
          </w:p>
        </w:tc>
        <w:tc>
          <w:tcPr>
            <w:tcW w:w="570" w:type="dxa"/>
          </w:tcPr>
          <w:p w14:paraId="6813A85A" w14:textId="77777777" w:rsidR="00C20065" w:rsidRDefault="00505244">
            <w:r>
              <w:t>15</w:t>
            </w:r>
          </w:p>
        </w:tc>
        <w:tc>
          <w:tcPr>
            <w:tcW w:w="570" w:type="dxa"/>
          </w:tcPr>
          <w:p w14:paraId="552E711E" w14:textId="77777777" w:rsidR="00C20065" w:rsidRDefault="00505244">
            <w:r>
              <w:t>2</w:t>
            </w:r>
          </w:p>
        </w:tc>
        <w:tc>
          <w:tcPr>
            <w:tcW w:w="570" w:type="dxa"/>
          </w:tcPr>
          <w:p w14:paraId="71B65F5E" w14:textId="77777777" w:rsidR="00C20065" w:rsidRDefault="00505244">
            <w:r>
              <w:t>8</w:t>
            </w:r>
          </w:p>
        </w:tc>
        <w:tc>
          <w:tcPr>
            <w:tcW w:w="570" w:type="dxa"/>
          </w:tcPr>
          <w:p w14:paraId="7C758052" w14:textId="77777777" w:rsidR="00C20065" w:rsidRDefault="00505244">
            <w:r>
              <w:t>65</w:t>
            </w:r>
          </w:p>
        </w:tc>
        <w:tc>
          <w:tcPr>
            <w:tcW w:w="570" w:type="dxa"/>
          </w:tcPr>
          <w:p w14:paraId="42C8CEA3" w14:textId="77777777" w:rsidR="00C20065" w:rsidRDefault="00505244">
            <w:r>
              <w:t>10</w:t>
            </w:r>
          </w:p>
        </w:tc>
        <w:tc>
          <w:tcPr>
            <w:tcW w:w="570" w:type="dxa"/>
          </w:tcPr>
          <w:p w14:paraId="2CAC1F01" w14:textId="77777777" w:rsidR="00C20065" w:rsidRDefault="00505244">
            <w:r>
              <w:t>64</w:t>
            </w:r>
          </w:p>
        </w:tc>
        <w:tc>
          <w:tcPr>
            <w:tcW w:w="570" w:type="dxa"/>
          </w:tcPr>
          <w:p w14:paraId="622E3065" w14:textId="77777777" w:rsidR="00C20065" w:rsidRDefault="00505244">
            <w:r>
              <w:t>10</w:t>
            </w:r>
          </w:p>
        </w:tc>
        <w:tc>
          <w:tcPr>
            <w:tcW w:w="690" w:type="dxa"/>
          </w:tcPr>
          <w:p w14:paraId="21037407" w14:textId="77777777" w:rsidR="00C20065" w:rsidRDefault="00505244">
            <w:r>
              <w:t>9</w:t>
            </w:r>
          </w:p>
        </w:tc>
        <w:tc>
          <w:tcPr>
            <w:tcW w:w="690" w:type="dxa"/>
          </w:tcPr>
          <w:p w14:paraId="1C86E226" w14:textId="77777777" w:rsidR="00C20065" w:rsidRDefault="00505244">
            <w:r>
              <w:t>64</w:t>
            </w:r>
          </w:p>
        </w:tc>
        <w:tc>
          <w:tcPr>
            <w:tcW w:w="690" w:type="dxa"/>
          </w:tcPr>
          <w:p w14:paraId="7D9E88B8" w14:textId="77777777" w:rsidR="00C20065" w:rsidRDefault="00505244">
            <w:r>
              <w:t>4</w:t>
            </w:r>
          </w:p>
        </w:tc>
        <w:tc>
          <w:tcPr>
            <w:tcW w:w="690" w:type="dxa"/>
          </w:tcPr>
          <w:p w14:paraId="45EFEE88" w14:textId="77777777" w:rsidR="00C20065" w:rsidRDefault="00505244">
            <w:r>
              <w:t>40</w:t>
            </w:r>
          </w:p>
        </w:tc>
        <w:tc>
          <w:tcPr>
            <w:tcW w:w="690" w:type="dxa"/>
          </w:tcPr>
          <w:p w14:paraId="209EC2A2" w14:textId="77777777" w:rsidR="00C20065" w:rsidRDefault="00505244">
            <w:r>
              <w:t>6</w:t>
            </w:r>
          </w:p>
        </w:tc>
        <w:tc>
          <w:tcPr>
            <w:tcW w:w="690" w:type="dxa"/>
          </w:tcPr>
          <w:p w14:paraId="059D718F" w14:textId="77777777" w:rsidR="00C20065" w:rsidRDefault="00505244">
            <w:r>
              <w:t>4</w:t>
            </w:r>
          </w:p>
        </w:tc>
      </w:tr>
      <w:tr w:rsidR="00C20065" w14:paraId="5B726EAB" w14:textId="77777777">
        <w:trPr>
          <w:trHeight w:val="1224"/>
        </w:trPr>
        <w:tc>
          <w:tcPr>
            <w:tcW w:w="883" w:type="dxa"/>
          </w:tcPr>
          <w:p w14:paraId="7BD598DE" w14:textId="77777777" w:rsidR="00C20065" w:rsidRDefault="00505244">
            <w:r>
              <w:t>Option</w:t>
            </w:r>
          </w:p>
          <w:p w14:paraId="4C5689BD" w14:textId="77777777" w:rsidR="00C20065" w:rsidRDefault="00505244">
            <w:r>
              <w:t>B</w:t>
            </w:r>
          </w:p>
        </w:tc>
        <w:tc>
          <w:tcPr>
            <w:tcW w:w="570" w:type="dxa"/>
          </w:tcPr>
          <w:p w14:paraId="2EEEF2B3" w14:textId="77777777" w:rsidR="00C20065" w:rsidRDefault="00505244">
            <w:r>
              <w:t>13</w:t>
            </w:r>
          </w:p>
        </w:tc>
        <w:tc>
          <w:tcPr>
            <w:tcW w:w="570" w:type="dxa"/>
          </w:tcPr>
          <w:p w14:paraId="1FE18B1B" w14:textId="77777777" w:rsidR="00C20065" w:rsidRDefault="00505244">
            <w:r>
              <w:t>12</w:t>
            </w:r>
          </w:p>
        </w:tc>
        <w:tc>
          <w:tcPr>
            <w:tcW w:w="570" w:type="dxa"/>
          </w:tcPr>
          <w:p w14:paraId="2AA248A0" w14:textId="77777777" w:rsidR="00C20065" w:rsidRDefault="00505244">
            <w:r>
              <w:t>32</w:t>
            </w:r>
          </w:p>
        </w:tc>
        <w:tc>
          <w:tcPr>
            <w:tcW w:w="570" w:type="dxa"/>
          </w:tcPr>
          <w:p w14:paraId="2EC8F659" w14:textId="77777777" w:rsidR="00C20065" w:rsidRDefault="00505244">
            <w:r>
              <w:t>34</w:t>
            </w:r>
          </w:p>
        </w:tc>
        <w:tc>
          <w:tcPr>
            <w:tcW w:w="570" w:type="dxa"/>
          </w:tcPr>
          <w:p w14:paraId="6E9F6E19" w14:textId="77777777" w:rsidR="00C20065" w:rsidRDefault="00505244">
            <w:r>
              <w:t>20</w:t>
            </w:r>
          </w:p>
        </w:tc>
        <w:tc>
          <w:tcPr>
            <w:tcW w:w="570" w:type="dxa"/>
          </w:tcPr>
          <w:p w14:paraId="754FB701" w14:textId="77777777" w:rsidR="00C20065" w:rsidRDefault="00505244">
            <w:r>
              <w:t>15</w:t>
            </w:r>
          </w:p>
        </w:tc>
        <w:tc>
          <w:tcPr>
            <w:tcW w:w="570" w:type="dxa"/>
          </w:tcPr>
          <w:p w14:paraId="0E2CA05F" w14:textId="77777777" w:rsidR="00C20065" w:rsidRDefault="00505244">
            <w:r>
              <w:t>20</w:t>
            </w:r>
          </w:p>
        </w:tc>
        <w:tc>
          <w:tcPr>
            <w:tcW w:w="570" w:type="dxa"/>
          </w:tcPr>
          <w:p w14:paraId="61110B7D" w14:textId="77777777" w:rsidR="00C20065" w:rsidRDefault="00505244">
            <w:r>
              <w:t>18</w:t>
            </w:r>
          </w:p>
        </w:tc>
        <w:tc>
          <w:tcPr>
            <w:tcW w:w="570" w:type="dxa"/>
          </w:tcPr>
          <w:p w14:paraId="65F2B657" w14:textId="77777777" w:rsidR="00C20065" w:rsidRDefault="00505244">
            <w:r>
              <w:t>10</w:t>
            </w:r>
          </w:p>
        </w:tc>
        <w:tc>
          <w:tcPr>
            <w:tcW w:w="690" w:type="dxa"/>
          </w:tcPr>
          <w:p w14:paraId="2B4A1215" w14:textId="77777777" w:rsidR="00C20065" w:rsidRDefault="00505244">
            <w:r>
              <w:t>11</w:t>
            </w:r>
          </w:p>
        </w:tc>
        <w:tc>
          <w:tcPr>
            <w:tcW w:w="690" w:type="dxa"/>
          </w:tcPr>
          <w:p w14:paraId="53A46760" w14:textId="77777777" w:rsidR="00C20065" w:rsidRDefault="00505244">
            <w:r>
              <w:t>15</w:t>
            </w:r>
          </w:p>
        </w:tc>
        <w:tc>
          <w:tcPr>
            <w:tcW w:w="690" w:type="dxa"/>
          </w:tcPr>
          <w:p w14:paraId="651EAD1B" w14:textId="77777777" w:rsidR="00C20065" w:rsidRDefault="00505244">
            <w:r>
              <w:t>54</w:t>
            </w:r>
          </w:p>
        </w:tc>
        <w:tc>
          <w:tcPr>
            <w:tcW w:w="690" w:type="dxa"/>
          </w:tcPr>
          <w:p w14:paraId="64E3DFD7" w14:textId="77777777" w:rsidR="00C20065" w:rsidRDefault="00505244">
            <w:r>
              <w:t>47</w:t>
            </w:r>
          </w:p>
        </w:tc>
        <w:tc>
          <w:tcPr>
            <w:tcW w:w="690" w:type="dxa"/>
          </w:tcPr>
          <w:p w14:paraId="150F1EB0" w14:textId="77777777" w:rsidR="00C20065" w:rsidRDefault="00505244">
            <w:r>
              <w:t>10</w:t>
            </w:r>
          </w:p>
        </w:tc>
        <w:tc>
          <w:tcPr>
            <w:tcW w:w="690" w:type="dxa"/>
          </w:tcPr>
          <w:p w14:paraId="001908C7" w14:textId="77777777" w:rsidR="00C20065" w:rsidRDefault="00505244">
            <w:r>
              <w:t>4</w:t>
            </w:r>
          </w:p>
        </w:tc>
      </w:tr>
      <w:tr w:rsidR="00C20065" w14:paraId="30E21CC3" w14:textId="77777777">
        <w:trPr>
          <w:trHeight w:val="1224"/>
        </w:trPr>
        <w:tc>
          <w:tcPr>
            <w:tcW w:w="883" w:type="dxa"/>
          </w:tcPr>
          <w:p w14:paraId="500C6EB0" w14:textId="77777777" w:rsidR="00C20065" w:rsidRDefault="00505244">
            <w:r>
              <w:t>Option</w:t>
            </w:r>
          </w:p>
          <w:p w14:paraId="07FF31E1" w14:textId="77777777" w:rsidR="00C20065" w:rsidRDefault="00505244">
            <w:r>
              <w:t>C</w:t>
            </w:r>
          </w:p>
        </w:tc>
        <w:tc>
          <w:tcPr>
            <w:tcW w:w="570" w:type="dxa"/>
          </w:tcPr>
          <w:p w14:paraId="64293358" w14:textId="77777777" w:rsidR="00C20065" w:rsidRDefault="00505244">
            <w:r>
              <w:t>72</w:t>
            </w:r>
          </w:p>
        </w:tc>
        <w:tc>
          <w:tcPr>
            <w:tcW w:w="570" w:type="dxa"/>
          </w:tcPr>
          <w:p w14:paraId="1BA39010" w14:textId="77777777" w:rsidR="00C20065" w:rsidRDefault="00505244">
            <w:r>
              <w:t>15</w:t>
            </w:r>
          </w:p>
        </w:tc>
        <w:tc>
          <w:tcPr>
            <w:tcW w:w="570" w:type="dxa"/>
          </w:tcPr>
          <w:p w14:paraId="6CDA6829" w14:textId="77777777" w:rsidR="00C20065" w:rsidRDefault="00505244">
            <w:r>
              <w:t>5</w:t>
            </w:r>
          </w:p>
        </w:tc>
        <w:tc>
          <w:tcPr>
            <w:tcW w:w="570" w:type="dxa"/>
          </w:tcPr>
          <w:p w14:paraId="11DAEF7F" w14:textId="77777777" w:rsidR="00C20065" w:rsidRDefault="00505244">
            <w:r>
              <w:t>12</w:t>
            </w:r>
          </w:p>
        </w:tc>
        <w:tc>
          <w:tcPr>
            <w:tcW w:w="570" w:type="dxa"/>
          </w:tcPr>
          <w:p w14:paraId="1722A5B1" w14:textId="77777777" w:rsidR="00C20065" w:rsidRDefault="00505244">
            <w:r>
              <w:t>32</w:t>
            </w:r>
          </w:p>
        </w:tc>
        <w:tc>
          <w:tcPr>
            <w:tcW w:w="570" w:type="dxa"/>
          </w:tcPr>
          <w:p w14:paraId="273B46E0" w14:textId="77777777" w:rsidR="00C20065" w:rsidRDefault="00505244">
            <w:r>
              <w:t>10</w:t>
            </w:r>
          </w:p>
        </w:tc>
        <w:tc>
          <w:tcPr>
            <w:tcW w:w="570" w:type="dxa"/>
          </w:tcPr>
          <w:p w14:paraId="281AD578" w14:textId="77777777" w:rsidR="00C20065" w:rsidRDefault="00505244">
            <w:r>
              <w:t>12</w:t>
            </w:r>
          </w:p>
        </w:tc>
        <w:tc>
          <w:tcPr>
            <w:tcW w:w="570" w:type="dxa"/>
          </w:tcPr>
          <w:p w14:paraId="287C2B1F" w14:textId="77777777" w:rsidR="00C20065" w:rsidRDefault="00505244">
            <w:r>
              <w:t>18</w:t>
            </w:r>
          </w:p>
        </w:tc>
        <w:tc>
          <w:tcPr>
            <w:tcW w:w="570" w:type="dxa"/>
          </w:tcPr>
          <w:p w14:paraId="3E8F0586" w14:textId="77777777" w:rsidR="00C20065" w:rsidRDefault="00505244">
            <w:r>
              <w:t>15</w:t>
            </w:r>
          </w:p>
        </w:tc>
        <w:tc>
          <w:tcPr>
            <w:tcW w:w="690" w:type="dxa"/>
          </w:tcPr>
          <w:p w14:paraId="0FD3C78A" w14:textId="77777777" w:rsidR="00C20065" w:rsidRDefault="00505244">
            <w:r>
              <w:t>10</w:t>
            </w:r>
          </w:p>
        </w:tc>
        <w:tc>
          <w:tcPr>
            <w:tcW w:w="690" w:type="dxa"/>
          </w:tcPr>
          <w:p w14:paraId="4A9AB526" w14:textId="77777777" w:rsidR="00C20065" w:rsidRDefault="00505244">
            <w:r>
              <w:t>11</w:t>
            </w:r>
          </w:p>
        </w:tc>
        <w:tc>
          <w:tcPr>
            <w:tcW w:w="690" w:type="dxa"/>
          </w:tcPr>
          <w:p w14:paraId="2C245F9A" w14:textId="77777777" w:rsidR="00C20065" w:rsidRDefault="00505244">
            <w:r>
              <w:t>32</w:t>
            </w:r>
          </w:p>
        </w:tc>
        <w:tc>
          <w:tcPr>
            <w:tcW w:w="690" w:type="dxa"/>
          </w:tcPr>
          <w:p w14:paraId="0A7466E6" w14:textId="77777777" w:rsidR="00C20065" w:rsidRDefault="00505244">
            <w:r>
              <w:t>10</w:t>
            </w:r>
          </w:p>
        </w:tc>
        <w:tc>
          <w:tcPr>
            <w:tcW w:w="690" w:type="dxa"/>
          </w:tcPr>
          <w:p w14:paraId="2E9C31C4" w14:textId="77777777" w:rsidR="00C20065" w:rsidRDefault="00505244">
            <w:r>
              <w:t>10</w:t>
            </w:r>
          </w:p>
        </w:tc>
        <w:tc>
          <w:tcPr>
            <w:tcW w:w="690" w:type="dxa"/>
          </w:tcPr>
          <w:p w14:paraId="392DE620" w14:textId="77777777" w:rsidR="00C20065" w:rsidRDefault="00505244">
            <w:r>
              <w:t>12</w:t>
            </w:r>
          </w:p>
        </w:tc>
      </w:tr>
      <w:tr w:rsidR="00C20065" w14:paraId="67B56F6F" w14:textId="77777777">
        <w:trPr>
          <w:trHeight w:val="1260"/>
        </w:trPr>
        <w:tc>
          <w:tcPr>
            <w:tcW w:w="883" w:type="dxa"/>
          </w:tcPr>
          <w:p w14:paraId="6D763516" w14:textId="77777777" w:rsidR="00C20065" w:rsidRDefault="00505244">
            <w:r>
              <w:lastRenderedPageBreak/>
              <w:t>Option</w:t>
            </w:r>
          </w:p>
          <w:p w14:paraId="6ADF7B6F" w14:textId="77777777" w:rsidR="00C20065" w:rsidRDefault="00505244">
            <w:r>
              <w:t>D</w:t>
            </w:r>
          </w:p>
        </w:tc>
        <w:tc>
          <w:tcPr>
            <w:tcW w:w="570" w:type="dxa"/>
          </w:tcPr>
          <w:p w14:paraId="1A8F47A3" w14:textId="77777777" w:rsidR="00C20065" w:rsidRDefault="00505244">
            <w:r>
              <w:t>7</w:t>
            </w:r>
          </w:p>
        </w:tc>
        <w:tc>
          <w:tcPr>
            <w:tcW w:w="570" w:type="dxa"/>
          </w:tcPr>
          <w:p w14:paraId="05BC0ADD" w14:textId="77777777" w:rsidR="00C20065" w:rsidRDefault="00505244">
            <w:r>
              <w:t>65</w:t>
            </w:r>
          </w:p>
        </w:tc>
        <w:tc>
          <w:tcPr>
            <w:tcW w:w="570" w:type="dxa"/>
          </w:tcPr>
          <w:p w14:paraId="19F9812D" w14:textId="77777777" w:rsidR="00C20065" w:rsidRDefault="00505244">
            <w:r>
              <w:t>48</w:t>
            </w:r>
          </w:p>
        </w:tc>
        <w:tc>
          <w:tcPr>
            <w:tcW w:w="570" w:type="dxa"/>
          </w:tcPr>
          <w:p w14:paraId="13DD5A5E" w14:textId="77777777" w:rsidR="00C20065" w:rsidRDefault="00505244">
            <w:r>
              <w:t>52</w:t>
            </w:r>
          </w:p>
        </w:tc>
        <w:tc>
          <w:tcPr>
            <w:tcW w:w="570" w:type="dxa"/>
          </w:tcPr>
          <w:p w14:paraId="2DE07269" w14:textId="77777777" w:rsidR="00C20065" w:rsidRDefault="00505244">
            <w:r>
              <w:t>40</w:t>
            </w:r>
          </w:p>
        </w:tc>
        <w:tc>
          <w:tcPr>
            <w:tcW w:w="570" w:type="dxa"/>
          </w:tcPr>
          <w:p w14:paraId="1691EAB5" w14:textId="77777777" w:rsidR="00C20065" w:rsidRDefault="00505244">
            <w:r>
              <w:t>10</w:t>
            </w:r>
          </w:p>
        </w:tc>
        <w:tc>
          <w:tcPr>
            <w:tcW w:w="570" w:type="dxa"/>
          </w:tcPr>
          <w:p w14:paraId="76E5DCF2" w14:textId="77777777" w:rsidR="00C20065" w:rsidRDefault="00505244">
            <w:r>
              <w:t>58</w:t>
            </w:r>
          </w:p>
        </w:tc>
        <w:tc>
          <w:tcPr>
            <w:tcW w:w="570" w:type="dxa"/>
          </w:tcPr>
          <w:p w14:paraId="6B5A1CC8" w14:textId="77777777" w:rsidR="00C20065" w:rsidRDefault="00505244">
            <w:r>
              <w:t>0</w:t>
            </w:r>
          </w:p>
        </w:tc>
        <w:tc>
          <w:tcPr>
            <w:tcW w:w="570" w:type="dxa"/>
          </w:tcPr>
          <w:p w14:paraId="7B0F2202" w14:textId="77777777" w:rsidR="00C20065" w:rsidRDefault="00505244">
            <w:r>
              <w:t>65</w:t>
            </w:r>
          </w:p>
        </w:tc>
        <w:tc>
          <w:tcPr>
            <w:tcW w:w="690" w:type="dxa"/>
          </w:tcPr>
          <w:p w14:paraId="0E98A296" w14:textId="77777777" w:rsidR="00C20065" w:rsidRDefault="00505244">
            <w:r>
              <w:t>70</w:t>
            </w:r>
          </w:p>
        </w:tc>
        <w:tc>
          <w:tcPr>
            <w:tcW w:w="690" w:type="dxa"/>
          </w:tcPr>
          <w:p w14:paraId="10A211B6" w14:textId="77777777" w:rsidR="00C20065" w:rsidRDefault="00505244">
            <w:r>
              <w:t>10</w:t>
            </w:r>
          </w:p>
        </w:tc>
        <w:tc>
          <w:tcPr>
            <w:tcW w:w="690" w:type="dxa"/>
          </w:tcPr>
          <w:p w14:paraId="348E35F4" w14:textId="77777777" w:rsidR="00C20065" w:rsidRDefault="00505244">
            <w:r>
              <w:t>10</w:t>
            </w:r>
          </w:p>
        </w:tc>
        <w:tc>
          <w:tcPr>
            <w:tcW w:w="690" w:type="dxa"/>
          </w:tcPr>
          <w:p w14:paraId="4EB8AC61" w14:textId="77777777" w:rsidR="00C20065" w:rsidRDefault="00505244">
            <w:r>
              <w:t>3</w:t>
            </w:r>
          </w:p>
        </w:tc>
        <w:tc>
          <w:tcPr>
            <w:tcW w:w="690" w:type="dxa"/>
          </w:tcPr>
          <w:p w14:paraId="1DB9DDCE" w14:textId="77777777" w:rsidR="00C20065" w:rsidRDefault="00505244">
            <w:r>
              <w:t>74</w:t>
            </w:r>
          </w:p>
        </w:tc>
        <w:tc>
          <w:tcPr>
            <w:tcW w:w="690" w:type="dxa"/>
          </w:tcPr>
          <w:p w14:paraId="7E7EF622" w14:textId="77777777" w:rsidR="00C20065" w:rsidRDefault="00505244">
            <w:r>
              <w:t>80</w:t>
            </w:r>
          </w:p>
        </w:tc>
      </w:tr>
    </w:tbl>
    <w:p w14:paraId="3680E38B" w14:textId="77777777" w:rsidR="00C20065" w:rsidRDefault="00C20065"/>
    <w:p w14:paraId="09A62CC2" w14:textId="77777777" w:rsidR="00C20065" w:rsidRDefault="00505244">
      <w:pPr>
        <w:jc w:val="center"/>
      </w:pPr>
      <w:r>
        <w:rPr>
          <w:noProof/>
        </w:rPr>
        <w:drawing>
          <wp:inline distT="0" distB="0" distL="0" distR="0" wp14:anchorId="60668589" wp14:editId="581DC617">
            <wp:extent cx="6391275" cy="269557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6391275" cy="2695575"/>
                    </a:xfrm>
                    <a:prstGeom prst="rect">
                      <a:avLst/>
                    </a:prstGeom>
                    <a:ln/>
                  </pic:spPr>
                </pic:pic>
              </a:graphicData>
            </a:graphic>
          </wp:inline>
        </w:drawing>
      </w:r>
    </w:p>
    <w:p w14:paraId="470FB91C" w14:textId="77777777" w:rsidR="00C20065" w:rsidRDefault="00505244">
      <w:r>
        <w:t xml:space="preserve">From the above-mentioned results, it can be easily inferred that students are in </w:t>
      </w:r>
      <w:proofErr w:type="spellStart"/>
      <w:r>
        <w:t>favour</w:t>
      </w:r>
      <w:proofErr w:type="spellEnd"/>
      <w:r>
        <w:t xml:space="preserve"> of virtual learning education and consider it necessary to increase the chances of employability in the professional life. In the questions related to the use of variou</w:t>
      </w:r>
      <w:r>
        <w:t xml:space="preserve">s technological apps, the majority of participants have stated that </w:t>
      </w:r>
      <w:proofErr w:type="gramStart"/>
      <w:r>
        <w:t>overall</w:t>
      </w:r>
      <w:proofErr w:type="gramEnd"/>
      <w:r>
        <w:t xml:space="preserve"> it was a good experience and they would prefer continuing the virtual learning process. 80 % of the participants agree that digital skills are required in all fields of life. There</w:t>
      </w:r>
      <w:r>
        <w:t xml:space="preserve"> is also a consensus noted in the interviewers that the investigation of online resources is essential for appropriate future strategy planning.</w:t>
      </w:r>
    </w:p>
    <w:p w14:paraId="413D4E93" w14:textId="77777777" w:rsidR="00C20065" w:rsidRDefault="00505244">
      <w:r>
        <w:t xml:space="preserve">The graph reflects that there is a strong correlation between employee recruitment and digital education. The awareness of virtual learning concept is very high in graduates. The increasing trend of </w:t>
      </w:r>
      <w:proofErr w:type="spellStart"/>
      <w:r>
        <w:t>digitisation</w:t>
      </w:r>
      <w:proofErr w:type="spellEnd"/>
      <w:r>
        <w:t xml:space="preserve"> in all industries has enhanced the importanc</w:t>
      </w:r>
      <w:r>
        <w:t>e of digital education. It can be derived from the results of the study that there is a positive noteworthy connection between digital education and job opportunities. the experience of participants with various online tools and applications indicates that</w:t>
      </w:r>
      <w:r>
        <w:t xml:space="preserve"> at first people find it difficult to use advanced technologies but with proper guidance and help, they find them very helpful and interesting. One of the greatest challenges in the use of online resources is the investigation of reliability and credibilit</w:t>
      </w:r>
      <w:r>
        <w:t xml:space="preserve">y of the </w:t>
      </w:r>
      <w:r>
        <w:lastRenderedPageBreak/>
        <w:t>sources. With time, realizing the significance of virtual learning students will equip themselves with this necessary skill. At first, the access to reliable information will be a problem but with gradual training, the access to facts will be easi</w:t>
      </w:r>
      <w:r>
        <w:t>er.</w:t>
      </w:r>
    </w:p>
    <w:p w14:paraId="67FC2A5A" w14:textId="77777777" w:rsidR="00C20065" w:rsidRDefault="00505244">
      <w:pPr>
        <w:pStyle w:val="Heading1"/>
      </w:pPr>
      <w:bookmarkStart w:id="19" w:name="_3j2qqm3" w:colFirst="0" w:colLast="0"/>
      <w:bookmarkEnd w:id="19"/>
      <w:r>
        <w:t>5. Conclusion</w:t>
      </w:r>
    </w:p>
    <w:p w14:paraId="4FF1AD70" w14:textId="77777777" w:rsidR="00C20065" w:rsidRDefault="00505244">
      <w:r>
        <w:t>In this era of technology, virtual education has become part and parcel of every industry.  On the individual level, digital education improves the chances of employability in professional life. In today’s world, tech administration requi</w:t>
      </w:r>
      <w:r>
        <w:t xml:space="preserve">res a workforce that is equipped with both the traditional and digital skills.  Sometimes, a firm faces huge losses due to the poor performance of the employees in the technological field. To keep pace with the fast-changing world, it is essential for the </w:t>
      </w:r>
      <w:r>
        <w:t xml:space="preserve">graduates to learn how to use various online platforms to increase the speed and quality of services. Moreover, skilled employees are an asset for any </w:t>
      </w:r>
      <w:proofErr w:type="spellStart"/>
      <w:r>
        <w:t>organisation</w:t>
      </w:r>
      <w:proofErr w:type="spellEnd"/>
      <w:r>
        <w:t xml:space="preserve"> and can contribute considerably to its success and prosperity. To sum up, this study recomme</w:t>
      </w:r>
      <w:r>
        <w:t xml:space="preserve">nds that in this age of </w:t>
      </w:r>
      <w:proofErr w:type="spellStart"/>
      <w:r>
        <w:t>mechanisation</w:t>
      </w:r>
      <w:proofErr w:type="spellEnd"/>
      <w:r>
        <w:t xml:space="preserve"> every kid must be provided with virtual education from grass root level so that he could be an active member of the society.</w:t>
      </w:r>
    </w:p>
    <w:p w14:paraId="05978D5D" w14:textId="77777777" w:rsidR="00C20065" w:rsidRDefault="00505244">
      <w:pPr>
        <w:spacing w:line="276" w:lineRule="auto"/>
        <w:jc w:val="left"/>
      </w:pPr>
      <w:r>
        <w:br w:type="page"/>
      </w:r>
    </w:p>
    <w:p w14:paraId="2216DCF0" w14:textId="77777777" w:rsidR="00C20065" w:rsidRDefault="00505244">
      <w:pPr>
        <w:pStyle w:val="Heading1"/>
      </w:pPr>
      <w:bookmarkStart w:id="20" w:name="_1y810tw" w:colFirst="0" w:colLast="0"/>
      <w:bookmarkEnd w:id="20"/>
      <w:r>
        <w:lastRenderedPageBreak/>
        <w:t>References</w:t>
      </w:r>
    </w:p>
    <w:p w14:paraId="6226A6D9" w14:textId="77777777" w:rsidR="00C20065" w:rsidRDefault="00505244">
      <w:pPr>
        <w:pBdr>
          <w:top w:val="nil"/>
          <w:left w:val="nil"/>
          <w:bottom w:val="nil"/>
          <w:right w:val="nil"/>
          <w:between w:val="nil"/>
        </w:pBdr>
        <w:ind w:left="720" w:hanging="720"/>
        <w:rPr>
          <w:color w:val="000000"/>
        </w:rPr>
      </w:pPr>
      <w:r>
        <w:rPr>
          <w:color w:val="000000"/>
        </w:rPr>
        <w:t xml:space="preserve">Chadha, D. J. (2017). Focusing on </w:t>
      </w:r>
      <w:proofErr w:type="gramStart"/>
      <w:r>
        <w:rPr>
          <w:color w:val="000000"/>
        </w:rPr>
        <w:t>employability :using</w:t>
      </w:r>
      <w:proofErr w:type="gramEnd"/>
      <w:r>
        <w:rPr>
          <w:color w:val="000000"/>
        </w:rPr>
        <w:t xml:space="preserve"> content analysis to explo</w:t>
      </w:r>
      <w:r>
        <w:rPr>
          <w:color w:val="000000"/>
        </w:rPr>
        <w:t xml:space="preserve">re the employability discourse in UK and USA universities. </w:t>
      </w:r>
      <w:proofErr w:type="spellStart"/>
      <w:r>
        <w:rPr>
          <w:i/>
          <w:color w:val="000000"/>
        </w:rPr>
        <w:t>Internaitonal</w:t>
      </w:r>
      <w:proofErr w:type="spellEnd"/>
      <w:r>
        <w:rPr>
          <w:i/>
          <w:color w:val="000000"/>
        </w:rPr>
        <w:t xml:space="preserve"> Journal of Educational Technology in Higher Education 14, no.1</w:t>
      </w:r>
      <w:r>
        <w:rPr>
          <w:color w:val="000000"/>
        </w:rPr>
        <w:t>, 33.</w:t>
      </w:r>
    </w:p>
    <w:p w14:paraId="7FDBAD7E" w14:textId="77777777" w:rsidR="00C20065" w:rsidRDefault="00505244">
      <w:pPr>
        <w:pBdr>
          <w:top w:val="nil"/>
          <w:left w:val="nil"/>
          <w:bottom w:val="nil"/>
          <w:right w:val="nil"/>
          <w:between w:val="nil"/>
        </w:pBdr>
        <w:ind w:left="720" w:hanging="720"/>
        <w:rPr>
          <w:color w:val="000000"/>
        </w:rPr>
      </w:pPr>
      <w:r>
        <w:rPr>
          <w:color w:val="000000"/>
        </w:rPr>
        <w:t xml:space="preserve">Conway-Silva, B. J. (2020). Reliable Sources in Cable </w:t>
      </w:r>
      <w:proofErr w:type="gramStart"/>
      <w:r>
        <w:rPr>
          <w:color w:val="000000"/>
        </w:rPr>
        <w:t>News:Analyzing</w:t>
      </w:r>
      <w:proofErr w:type="gramEnd"/>
      <w:r>
        <w:rPr>
          <w:color w:val="000000"/>
        </w:rPr>
        <w:t xml:space="preserve"> Network </w:t>
      </w:r>
      <w:proofErr w:type="spellStart"/>
      <w:r>
        <w:rPr>
          <w:color w:val="000000"/>
        </w:rPr>
        <w:t>Fragmentationin</w:t>
      </w:r>
      <w:proofErr w:type="spellEnd"/>
      <w:r>
        <w:rPr>
          <w:color w:val="000000"/>
        </w:rPr>
        <w:t xml:space="preserve"> Coverage of Reform Policy . </w:t>
      </w:r>
      <w:r>
        <w:rPr>
          <w:i/>
          <w:color w:val="000000"/>
        </w:rPr>
        <w:t>Journalism Studies 21</w:t>
      </w:r>
      <w:r>
        <w:rPr>
          <w:color w:val="000000"/>
        </w:rPr>
        <w:t>, 838-856.</w:t>
      </w:r>
    </w:p>
    <w:p w14:paraId="299BB2BC" w14:textId="77777777" w:rsidR="00C20065" w:rsidRDefault="00505244">
      <w:pPr>
        <w:pBdr>
          <w:top w:val="nil"/>
          <w:left w:val="nil"/>
          <w:bottom w:val="nil"/>
          <w:right w:val="nil"/>
          <w:between w:val="nil"/>
        </w:pBdr>
        <w:ind w:left="720" w:hanging="720"/>
        <w:rPr>
          <w:color w:val="000000"/>
        </w:rPr>
      </w:pPr>
      <w:r>
        <w:rPr>
          <w:color w:val="000000"/>
        </w:rPr>
        <w:t xml:space="preserve">Diaz, N. S. (2017). Emerging technologies and creativity in initial </w:t>
      </w:r>
      <w:proofErr w:type="spellStart"/>
      <w:r>
        <w:rPr>
          <w:color w:val="000000"/>
        </w:rPr>
        <w:t>trainiing</w:t>
      </w:r>
      <w:proofErr w:type="spellEnd"/>
      <w:r>
        <w:rPr>
          <w:color w:val="000000"/>
        </w:rPr>
        <w:t xml:space="preserve"> of pre-school teachers. </w:t>
      </w:r>
      <w:r>
        <w:rPr>
          <w:i/>
          <w:color w:val="000000"/>
        </w:rPr>
        <w:t>I</w:t>
      </w:r>
      <w:r>
        <w:rPr>
          <w:i/>
          <w:color w:val="000000"/>
        </w:rPr>
        <w:t>nternational Forum for Education</w:t>
      </w:r>
      <w:r>
        <w:rPr>
          <w:color w:val="000000"/>
        </w:rPr>
        <w:t>, 99.</w:t>
      </w:r>
    </w:p>
    <w:p w14:paraId="5524A8CB" w14:textId="77777777" w:rsidR="00C20065" w:rsidRDefault="00505244">
      <w:pPr>
        <w:pBdr>
          <w:top w:val="nil"/>
          <w:left w:val="nil"/>
          <w:bottom w:val="nil"/>
          <w:right w:val="nil"/>
          <w:between w:val="nil"/>
        </w:pBdr>
        <w:ind w:left="720" w:hanging="720"/>
        <w:rPr>
          <w:color w:val="000000"/>
        </w:rPr>
      </w:pPr>
      <w:r>
        <w:rPr>
          <w:color w:val="000000"/>
        </w:rPr>
        <w:t xml:space="preserve">Downes, S. (2009). </w:t>
      </w:r>
      <w:r>
        <w:rPr>
          <w:i/>
          <w:color w:val="000000"/>
        </w:rPr>
        <w:t xml:space="preserve">Web 2.0 and your own learning and </w:t>
      </w:r>
      <w:proofErr w:type="gramStart"/>
      <w:r>
        <w:rPr>
          <w:i/>
          <w:color w:val="000000"/>
        </w:rPr>
        <w:t>development .</w:t>
      </w:r>
      <w:proofErr w:type="gramEnd"/>
      <w:r>
        <w:rPr>
          <w:color w:val="000000"/>
        </w:rPr>
        <w:t xml:space="preserve"> UK videos and </w:t>
      </w:r>
      <w:proofErr w:type="gramStart"/>
      <w:r>
        <w:rPr>
          <w:color w:val="000000"/>
        </w:rPr>
        <w:t>slides .</w:t>
      </w:r>
      <w:proofErr w:type="gramEnd"/>
    </w:p>
    <w:p w14:paraId="7A6C4D0F" w14:textId="77777777" w:rsidR="00C20065" w:rsidRDefault="00505244">
      <w:pPr>
        <w:pBdr>
          <w:top w:val="nil"/>
          <w:left w:val="nil"/>
          <w:bottom w:val="nil"/>
          <w:right w:val="nil"/>
          <w:between w:val="nil"/>
        </w:pBdr>
        <w:ind w:left="720" w:hanging="720"/>
        <w:rPr>
          <w:color w:val="000000"/>
        </w:rPr>
      </w:pPr>
      <w:proofErr w:type="spellStart"/>
      <w:r>
        <w:rPr>
          <w:color w:val="000000"/>
        </w:rPr>
        <w:t>Emejulu</w:t>
      </w:r>
      <w:proofErr w:type="spellEnd"/>
      <w:r>
        <w:rPr>
          <w:color w:val="000000"/>
        </w:rPr>
        <w:t xml:space="preserve">, A. C. (2019). Towards a radical digital citizenship in digital education. </w:t>
      </w:r>
      <w:r>
        <w:rPr>
          <w:i/>
          <w:color w:val="000000"/>
        </w:rPr>
        <w:t xml:space="preserve">Critical Studies in </w:t>
      </w:r>
      <w:proofErr w:type="gramStart"/>
      <w:r>
        <w:rPr>
          <w:i/>
          <w:color w:val="000000"/>
        </w:rPr>
        <w:t>Education ,</w:t>
      </w:r>
      <w:proofErr w:type="gramEnd"/>
      <w:r>
        <w:rPr>
          <w:i/>
          <w:color w:val="000000"/>
        </w:rPr>
        <w:t xml:space="preserve"> 60</w:t>
      </w:r>
      <w:r>
        <w:rPr>
          <w:color w:val="000000"/>
        </w:rPr>
        <w:t>, 131-147.</w:t>
      </w:r>
    </w:p>
    <w:p w14:paraId="27D52612" w14:textId="77777777" w:rsidR="00C20065" w:rsidRDefault="00505244">
      <w:pPr>
        <w:pBdr>
          <w:top w:val="nil"/>
          <w:left w:val="nil"/>
          <w:bottom w:val="nil"/>
          <w:right w:val="nil"/>
          <w:between w:val="nil"/>
        </w:pBdr>
        <w:ind w:left="720" w:hanging="720"/>
        <w:rPr>
          <w:color w:val="000000"/>
        </w:rPr>
      </w:pPr>
      <w:r>
        <w:rPr>
          <w:color w:val="000000"/>
        </w:rPr>
        <w:t xml:space="preserve">Gretter, S. A. (2017). Walking the line between reality and fiction on online spaces: Understanding the effects of narrative </w:t>
      </w:r>
      <w:proofErr w:type="spellStart"/>
      <w:r>
        <w:rPr>
          <w:color w:val="000000"/>
        </w:rPr>
        <w:t>tranportation</w:t>
      </w:r>
      <w:proofErr w:type="spellEnd"/>
      <w:r>
        <w:rPr>
          <w:color w:val="000000"/>
        </w:rPr>
        <w:t xml:space="preserve">. </w:t>
      </w:r>
      <w:r>
        <w:rPr>
          <w:i/>
          <w:color w:val="000000"/>
        </w:rPr>
        <w:t>Journal of Media Literacy Education, 9</w:t>
      </w:r>
      <w:r>
        <w:rPr>
          <w:color w:val="000000"/>
        </w:rPr>
        <w:t>, 1.</w:t>
      </w:r>
    </w:p>
    <w:p w14:paraId="3722507D" w14:textId="77777777" w:rsidR="00C20065" w:rsidRDefault="00505244">
      <w:pPr>
        <w:pBdr>
          <w:top w:val="nil"/>
          <w:left w:val="nil"/>
          <w:bottom w:val="nil"/>
          <w:right w:val="nil"/>
          <w:between w:val="nil"/>
        </w:pBdr>
        <w:ind w:left="720" w:hanging="720"/>
        <w:rPr>
          <w:color w:val="000000"/>
        </w:rPr>
      </w:pPr>
      <w:r>
        <w:rPr>
          <w:color w:val="000000"/>
        </w:rPr>
        <w:t>Hopkins, E. J. (2017). The youngest readers' dilemma: A review of childre</w:t>
      </w:r>
      <w:r>
        <w:rPr>
          <w:color w:val="000000"/>
        </w:rPr>
        <w:t xml:space="preserve">n's learning from fictional sources. </w:t>
      </w:r>
      <w:r>
        <w:rPr>
          <w:i/>
          <w:color w:val="000000"/>
        </w:rPr>
        <w:t>Developmental Review,43</w:t>
      </w:r>
      <w:r>
        <w:rPr>
          <w:color w:val="000000"/>
        </w:rPr>
        <w:t>, 48-70.</w:t>
      </w:r>
    </w:p>
    <w:p w14:paraId="3A769DFB" w14:textId="77777777" w:rsidR="00C20065" w:rsidRDefault="00505244">
      <w:pPr>
        <w:pBdr>
          <w:top w:val="nil"/>
          <w:left w:val="nil"/>
          <w:bottom w:val="nil"/>
          <w:right w:val="nil"/>
          <w:between w:val="nil"/>
        </w:pBdr>
        <w:ind w:left="720" w:hanging="720"/>
        <w:rPr>
          <w:color w:val="000000"/>
        </w:rPr>
      </w:pPr>
      <w:proofErr w:type="spellStart"/>
      <w:r>
        <w:rPr>
          <w:color w:val="000000"/>
        </w:rPr>
        <w:t>Lightle</w:t>
      </w:r>
      <w:proofErr w:type="spellEnd"/>
      <w:r>
        <w:rPr>
          <w:color w:val="000000"/>
        </w:rPr>
        <w:t xml:space="preserve">, K. (2011). More than just the </w:t>
      </w:r>
      <w:proofErr w:type="gramStart"/>
      <w:r>
        <w:rPr>
          <w:color w:val="000000"/>
        </w:rPr>
        <w:t>technology .</w:t>
      </w:r>
      <w:proofErr w:type="gramEnd"/>
      <w:r>
        <w:rPr>
          <w:color w:val="000000"/>
        </w:rPr>
        <w:t xml:space="preserve"> </w:t>
      </w:r>
      <w:r>
        <w:rPr>
          <w:i/>
          <w:color w:val="000000"/>
        </w:rPr>
        <w:t>Science Scope</w:t>
      </w:r>
      <w:r>
        <w:rPr>
          <w:color w:val="000000"/>
        </w:rPr>
        <w:t>, p. 6.</w:t>
      </w:r>
    </w:p>
    <w:p w14:paraId="73978677" w14:textId="77777777" w:rsidR="00C20065" w:rsidRDefault="00505244">
      <w:pPr>
        <w:pBdr>
          <w:top w:val="nil"/>
          <w:left w:val="nil"/>
          <w:bottom w:val="nil"/>
          <w:right w:val="nil"/>
          <w:between w:val="nil"/>
        </w:pBdr>
        <w:ind w:left="720" w:hanging="720"/>
        <w:rPr>
          <w:color w:val="000000"/>
        </w:rPr>
      </w:pPr>
      <w:r>
        <w:rPr>
          <w:color w:val="000000"/>
        </w:rPr>
        <w:t xml:space="preserve">Lindemann, D. J. (2020). What's your </w:t>
      </w:r>
      <w:proofErr w:type="gramStart"/>
      <w:r>
        <w:rPr>
          <w:color w:val="000000"/>
        </w:rPr>
        <w:t>Reality ?Evaluating</w:t>
      </w:r>
      <w:proofErr w:type="gramEnd"/>
      <w:r>
        <w:rPr>
          <w:color w:val="000000"/>
        </w:rPr>
        <w:t xml:space="preserve"> Sources and Addressing "Fake News". </w:t>
      </w:r>
      <w:r>
        <w:rPr>
          <w:i/>
          <w:color w:val="000000"/>
        </w:rPr>
        <w:t>In Sociological Forum</w:t>
      </w:r>
      <w:r>
        <w:rPr>
          <w:color w:val="000000"/>
        </w:rPr>
        <w:t>.</w:t>
      </w:r>
    </w:p>
    <w:p w14:paraId="170E6CBB" w14:textId="77777777" w:rsidR="00C20065" w:rsidRDefault="00505244">
      <w:pPr>
        <w:pBdr>
          <w:top w:val="nil"/>
          <w:left w:val="nil"/>
          <w:bottom w:val="nil"/>
          <w:right w:val="nil"/>
          <w:between w:val="nil"/>
        </w:pBdr>
        <w:ind w:left="720" w:hanging="720"/>
        <w:rPr>
          <w:color w:val="000000"/>
        </w:rPr>
      </w:pPr>
      <w:proofErr w:type="spellStart"/>
      <w:r>
        <w:rPr>
          <w:color w:val="000000"/>
        </w:rPr>
        <w:t>Madziva</w:t>
      </w:r>
      <w:proofErr w:type="spellEnd"/>
      <w:r>
        <w:rPr>
          <w:color w:val="000000"/>
        </w:rPr>
        <w:t xml:space="preserve">, R. J. (2017). Provision of quality education in the context of Syrian refugee children in the </w:t>
      </w:r>
      <w:proofErr w:type="spellStart"/>
      <w:proofErr w:type="gramStart"/>
      <w:r>
        <w:rPr>
          <w:color w:val="000000"/>
        </w:rPr>
        <w:t>UK:opportunities</w:t>
      </w:r>
      <w:proofErr w:type="spellEnd"/>
      <w:proofErr w:type="gramEnd"/>
      <w:r>
        <w:rPr>
          <w:color w:val="000000"/>
        </w:rPr>
        <w:t xml:space="preserve"> and challenges . </w:t>
      </w:r>
      <w:r>
        <w:rPr>
          <w:i/>
          <w:color w:val="000000"/>
        </w:rPr>
        <w:t>Compare: A Journal of Comparative and International Education 47, no.6</w:t>
      </w:r>
      <w:r>
        <w:rPr>
          <w:color w:val="000000"/>
        </w:rPr>
        <w:t>, 942-961.</w:t>
      </w:r>
    </w:p>
    <w:p w14:paraId="1F6E122F" w14:textId="77777777" w:rsidR="00C20065" w:rsidRDefault="00505244">
      <w:pPr>
        <w:pBdr>
          <w:top w:val="nil"/>
          <w:left w:val="nil"/>
          <w:bottom w:val="nil"/>
          <w:right w:val="nil"/>
          <w:between w:val="nil"/>
        </w:pBdr>
        <w:ind w:left="720" w:hanging="720"/>
        <w:rPr>
          <w:color w:val="000000"/>
        </w:rPr>
      </w:pPr>
      <w:proofErr w:type="spellStart"/>
      <w:r>
        <w:rPr>
          <w:color w:val="000000"/>
        </w:rPr>
        <w:t>Picciano</w:t>
      </w:r>
      <w:proofErr w:type="spellEnd"/>
      <w:r>
        <w:rPr>
          <w:color w:val="000000"/>
        </w:rPr>
        <w:t>, A. G. (2017). Theories and</w:t>
      </w:r>
      <w:r>
        <w:rPr>
          <w:color w:val="000000"/>
        </w:rPr>
        <w:t xml:space="preserve"> frameworks for online </w:t>
      </w:r>
      <w:proofErr w:type="spellStart"/>
      <w:proofErr w:type="gramStart"/>
      <w:r>
        <w:rPr>
          <w:color w:val="000000"/>
        </w:rPr>
        <w:t>education:Seeking</w:t>
      </w:r>
      <w:proofErr w:type="spellEnd"/>
      <w:proofErr w:type="gramEnd"/>
      <w:r>
        <w:rPr>
          <w:color w:val="000000"/>
        </w:rPr>
        <w:t xml:space="preserve"> an integrated model. </w:t>
      </w:r>
      <w:r>
        <w:rPr>
          <w:i/>
          <w:color w:val="000000"/>
        </w:rPr>
        <w:t>Online Learning ,21</w:t>
      </w:r>
      <w:r>
        <w:rPr>
          <w:color w:val="000000"/>
        </w:rPr>
        <w:t>, 166-190.</w:t>
      </w:r>
    </w:p>
    <w:p w14:paraId="5CBC5D27" w14:textId="77777777" w:rsidR="00C20065" w:rsidRDefault="00505244">
      <w:pPr>
        <w:pBdr>
          <w:top w:val="nil"/>
          <w:left w:val="nil"/>
          <w:bottom w:val="nil"/>
          <w:right w:val="nil"/>
          <w:between w:val="nil"/>
        </w:pBdr>
        <w:ind w:left="720" w:hanging="720"/>
        <w:rPr>
          <w:color w:val="000000"/>
        </w:rPr>
      </w:pPr>
      <w:r>
        <w:rPr>
          <w:color w:val="000000"/>
        </w:rPr>
        <w:t xml:space="preserve">Porter, G. H. (2018). Youth livelihoods in the cellphone </w:t>
      </w:r>
      <w:proofErr w:type="spellStart"/>
      <w:proofErr w:type="gramStart"/>
      <w:r>
        <w:rPr>
          <w:color w:val="000000"/>
        </w:rPr>
        <w:t>era:perspective</w:t>
      </w:r>
      <w:proofErr w:type="spellEnd"/>
      <w:proofErr w:type="gramEnd"/>
      <w:r>
        <w:rPr>
          <w:color w:val="000000"/>
        </w:rPr>
        <w:t xml:space="preserve"> from urban Africa. </w:t>
      </w:r>
      <w:r>
        <w:rPr>
          <w:i/>
          <w:color w:val="000000"/>
        </w:rPr>
        <w:t>Journal of International Development 30, no. 4</w:t>
      </w:r>
      <w:r>
        <w:rPr>
          <w:color w:val="000000"/>
        </w:rPr>
        <w:t>, 539-558.</w:t>
      </w:r>
    </w:p>
    <w:p w14:paraId="414E9755" w14:textId="77777777" w:rsidR="00C20065" w:rsidRDefault="00505244">
      <w:pPr>
        <w:pBdr>
          <w:top w:val="nil"/>
          <w:left w:val="nil"/>
          <w:bottom w:val="nil"/>
          <w:right w:val="nil"/>
          <w:between w:val="nil"/>
        </w:pBdr>
        <w:ind w:left="720" w:hanging="720"/>
        <w:rPr>
          <w:color w:val="000000"/>
        </w:rPr>
      </w:pPr>
      <w:proofErr w:type="spellStart"/>
      <w:r>
        <w:rPr>
          <w:color w:val="000000"/>
        </w:rPr>
        <w:lastRenderedPageBreak/>
        <w:t>Rodny</w:t>
      </w:r>
      <w:proofErr w:type="spellEnd"/>
      <w:r>
        <w:rPr>
          <w:color w:val="000000"/>
        </w:rPr>
        <w:t>-Gumede, Y</w:t>
      </w:r>
      <w:r>
        <w:rPr>
          <w:color w:val="000000"/>
        </w:rPr>
        <w:t xml:space="preserve">. (2020, January 7). The Fourth Industrial Revolution. </w:t>
      </w:r>
      <w:r>
        <w:rPr>
          <w:i/>
          <w:color w:val="000000"/>
        </w:rPr>
        <w:t>Fourth Industrial Revolution</w:t>
      </w:r>
      <w:r>
        <w:rPr>
          <w:color w:val="000000"/>
        </w:rPr>
        <w:t>, p. 56.</w:t>
      </w:r>
    </w:p>
    <w:p w14:paraId="7F105C82" w14:textId="77777777" w:rsidR="00C20065" w:rsidRDefault="00505244">
      <w:pPr>
        <w:pBdr>
          <w:top w:val="nil"/>
          <w:left w:val="nil"/>
          <w:bottom w:val="nil"/>
          <w:right w:val="nil"/>
          <w:between w:val="nil"/>
        </w:pBdr>
        <w:ind w:left="720" w:hanging="720"/>
        <w:rPr>
          <w:color w:val="000000"/>
        </w:rPr>
      </w:pPr>
      <w:r>
        <w:rPr>
          <w:color w:val="000000"/>
        </w:rPr>
        <w:t xml:space="preserve">Roman, V. (2018). Online journalism between Reality and Fiction. </w:t>
      </w:r>
      <w:r>
        <w:rPr>
          <w:i/>
          <w:color w:val="000000"/>
        </w:rPr>
        <w:t>International Journal of Communication Research, 8</w:t>
      </w:r>
      <w:r>
        <w:rPr>
          <w:color w:val="000000"/>
        </w:rPr>
        <w:t>, 332-336.</w:t>
      </w:r>
    </w:p>
    <w:p w14:paraId="31B9F61E" w14:textId="77777777" w:rsidR="00C20065" w:rsidRDefault="00505244">
      <w:pPr>
        <w:pBdr>
          <w:top w:val="nil"/>
          <w:left w:val="nil"/>
          <w:bottom w:val="nil"/>
          <w:right w:val="nil"/>
          <w:between w:val="nil"/>
        </w:pBdr>
        <w:ind w:left="720" w:hanging="720"/>
        <w:rPr>
          <w:color w:val="000000"/>
        </w:rPr>
      </w:pPr>
      <w:r>
        <w:rPr>
          <w:color w:val="000000"/>
        </w:rPr>
        <w:t>Srivastava, V. (2018). Role of Skill E</w:t>
      </w:r>
      <w:r>
        <w:rPr>
          <w:color w:val="000000"/>
        </w:rPr>
        <w:t xml:space="preserve">nhancement Courses and Undergraduate Research in Physics in Shaping the future of Young Aspirants and Contributing to Country's </w:t>
      </w:r>
      <w:proofErr w:type="spellStart"/>
      <w:r>
        <w:rPr>
          <w:color w:val="000000"/>
        </w:rPr>
        <w:t>Scientifivd</w:t>
      </w:r>
      <w:proofErr w:type="spellEnd"/>
      <w:r>
        <w:rPr>
          <w:color w:val="000000"/>
        </w:rPr>
        <w:t xml:space="preserve"> </w:t>
      </w:r>
      <w:proofErr w:type="spellStart"/>
      <w:proofErr w:type="gramStart"/>
      <w:r>
        <w:rPr>
          <w:color w:val="000000"/>
        </w:rPr>
        <w:t>Achievememmnts</w:t>
      </w:r>
      <w:proofErr w:type="spellEnd"/>
      <w:r>
        <w:rPr>
          <w:color w:val="000000"/>
        </w:rPr>
        <w:t xml:space="preserve"> ,</w:t>
      </w:r>
      <w:proofErr w:type="gramEnd"/>
      <w:r>
        <w:rPr>
          <w:color w:val="000000"/>
        </w:rPr>
        <w:t xml:space="preserve"> Economic Growth and Social Development . . </w:t>
      </w:r>
      <w:r>
        <w:rPr>
          <w:i/>
          <w:color w:val="000000"/>
        </w:rPr>
        <w:t xml:space="preserve">ESSENCE Int. J. Env. Rehab. </w:t>
      </w:r>
      <w:proofErr w:type="spellStart"/>
      <w:r>
        <w:rPr>
          <w:i/>
          <w:color w:val="000000"/>
        </w:rPr>
        <w:t>Conserv</w:t>
      </w:r>
      <w:proofErr w:type="spellEnd"/>
      <w:r>
        <w:rPr>
          <w:i/>
          <w:color w:val="000000"/>
        </w:rPr>
        <w:t>. IX</w:t>
      </w:r>
      <w:r>
        <w:rPr>
          <w:color w:val="000000"/>
        </w:rPr>
        <w:t>, 64-71.</w:t>
      </w:r>
    </w:p>
    <w:p w14:paraId="46239F5C" w14:textId="77777777" w:rsidR="00C20065" w:rsidRDefault="00505244">
      <w:pPr>
        <w:pBdr>
          <w:top w:val="nil"/>
          <w:left w:val="nil"/>
          <w:bottom w:val="nil"/>
          <w:right w:val="nil"/>
          <w:between w:val="nil"/>
        </w:pBdr>
        <w:ind w:left="720" w:hanging="720"/>
        <w:rPr>
          <w:color w:val="000000"/>
        </w:rPr>
      </w:pPr>
      <w:r>
        <w:rPr>
          <w:color w:val="000000"/>
        </w:rPr>
        <w:t xml:space="preserve">Van </w:t>
      </w:r>
      <w:proofErr w:type="spellStart"/>
      <w:r>
        <w:rPr>
          <w:color w:val="000000"/>
        </w:rPr>
        <w:t>Tond</w:t>
      </w:r>
      <w:r>
        <w:rPr>
          <w:color w:val="000000"/>
        </w:rPr>
        <w:t>er</w:t>
      </w:r>
      <w:proofErr w:type="spellEnd"/>
      <w:r>
        <w:rPr>
          <w:color w:val="000000"/>
        </w:rPr>
        <w:t xml:space="preserve">, S. (2018). Managing the quality of employability development in higher education through blended </w:t>
      </w:r>
      <w:proofErr w:type="gramStart"/>
      <w:r>
        <w:rPr>
          <w:color w:val="000000"/>
        </w:rPr>
        <w:t>learning :a</w:t>
      </w:r>
      <w:proofErr w:type="gramEnd"/>
      <w:r>
        <w:rPr>
          <w:color w:val="000000"/>
        </w:rPr>
        <w:t xml:space="preserve"> comparative study .</w:t>
      </w:r>
    </w:p>
    <w:p w14:paraId="5FA56AAE" w14:textId="77777777" w:rsidR="00C20065" w:rsidRDefault="00505244">
      <w:pPr>
        <w:pBdr>
          <w:top w:val="nil"/>
          <w:left w:val="nil"/>
          <w:bottom w:val="nil"/>
          <w:right w:val="nil"/>
          <w:between w:val="nil"/>
        </w:pBdr>
        <w:ind w:left="720" w:hanging="720"/>
        <w:rPr>
          <w:color w:val="000000"/>
        </w:rPr>
      </w:pPr>
      <w:r>
        <w:rPr>
          <w:color w:val="000000"/>
        </w:rPr>
        <w:t xml:space="preserve">Von </w:t>
      </w:r>
      <w:proofErr w:type="spellStart"/>
      <w:r>
        <w:rPr>
          <w:color w:val="000000"/>
        </w:rPr>
        <w:t>Kibed</w:t>
      </w:r>
      <w:proofErr w:type="spellEnd"/>
      <w:r>
        <w:rPr>
          <w:color w:val="000000"/>
        </w:rPr>
        <w:t xml:space="preserve">, M. V. (2006). </w:t>
      </w:r>
      <w:r>
        <w:rPr>
          <w:i/>
          <w:color w:val="000000"/>
        </w:rPr>
        <w:t xml:space="preserve">Solution-Focused </w:t>
      </w:r>
      <w:proofErr w:type="spellStart"/>
      <w:proofErr w:type="gramStart"/>
      <w:r>
        <w:rPr>
          <w:i/>
          <w:color w:val="000000"/>
        </w:rPr>
        <w:t>Transversability:How</w:t>
      </w:r>
      <w:proofErr w:type="spellEnd"/>
      <w:proofErr w:type="gramEnd"/>
      <w:r>
        <w:rPr>
          <w:i/>
          <w:color w:val="000000"/>
        </w:rPr>
        <w:t xml:space="preserve"> to </w:t>
      </w:r>
      <w:proofErr w:type="spellStart"/>
      <w:r>
        <w:rPr>
          <w:i/>
          <w:color w:val="000000"/>
        </w:rPr>
        <w:t>keepl</w:t>
      </w:r>
      <w:proofErr w:type="spellEnd"/>
      <w:r>
        <w:rPr>
          <w:i/>
          <w:color w:val="000000"/>
        </w:rPr>
        <w:t xml:space="preserve"> the Essence of the Solution-Focused Approach by ext</w:t>
      </w:r>
      <w:r>
        <w:rPr>
          <w:i/>
          <w:color w:val="000000"/>
        </w:rPr>
        <w:t>ending it. .</w:t>
      </w:r>
      <w:r>
        <w:rPr>
          <w:color w:val="000000"/>
        </w:rPr>
        <w:t xml:space="preserve"> Solution Focused Management.</w:t>
      </w:r>
    </w:p>
    <w:p w14:paraId="67FA8261" w14:textId="77777777" w:rsidR="00C20065" w:rsidRDefault="00505244">
      <w:pPr>
        <w:pBdr>
          <w:top w:val="nil"/>
          <w:left w:val="nil"/>
          <w:bottom w:val="nil"/>
          <w:right w:val="nil"/>
          <w:between w:val="nil"/>
        </w:pBdr>
        <w:ind w:left="720" w:hanging="720"/>
        <w:rPr>
          <w:color w:val="000000"/>
        </w:rPr>
      </w:pPr>
      <w:proofErr w:type="spellStart"/>
      <w:r>
        <w:rPr>
          <w:color w:val="000000"/>
        </w:rPr>
        <w:t>Wayer</w:t>
      </w:r>
      <w:proofErr w:type="spellEnd"/>
      <w:r>
        <w:rPr>
          <w:color w:val="000000"/>
        </w:rPr>
        <w:t xml:space="preserve">, </w:t>
      </w:r>
      <w:proofErr w:type="gramStart"/>
      <w:r>
        <w:rPr>
          <w:color w:val="000000"/>
        </w:rPr>
        <w:t>N. ,</w:t>
      </w:r>
      <w:proofErr w:type="gramEnd"/>
      <w:r>
        <w:rPr>
          <w:color w:val="000000"/>
        </w:rPr>
        <w:t xml:space="preserve">. (2015). Design and enactment of online components during four blended learning courses. </w:t>
      </w:r>
      <w:r>
        <w:rPr>
          <w:i/>
          <w:color w:val="000000"/>
        </w:rPr>
        <w:t>Journal of Online Learning Research 1, no.2</w:t>
      </w:r>
      <w:r>
        <w:rPr>
          <w:color w:val="000000"/>
        </w:rPr>
        <w:t>, 219-239.</w:t>
      </w:r>
    </w:p>
    <w:p w14:paraId="1068B608" w14:textId="77777777" w:rsidR="00C20065" w:rsidRDefault="00505244">
      <w:pPr>
        <w:pBdr>
          <w:top w:val="nil"/>
          <w:left w:val="nil"/>
          <w:bottom w:val="nil"/>
          <w:right w:val="nil"/>
          <w:between w:val="nil"/>
        </w:pBdr>
        <w:ind w:left="720" w:hanging="720"/>
        <w:rPr>
          <w:color w:val="000000"/>
        </w:rPr>
      </w:pPr>
      <w:r>
        <w:rPr>
          <w:color w:val="000000"/>
        </w:rPr>
        <w:t xml:space="preserve">Williamson, B. (2016). Digital education </w:t>
      </w:r>
      <w:proofErr w:type="spellStart"/>
      <w:r>
        <w:rPr>
          <w:color w:val="000000"/>
        </w:rPr>
        <w:t>governance:data</w:t>
      </w:r>
      <w:proofErr w:type="spellEnd"/>
      <w:r>
        <w:rPr>
          <w:color w:val="000000"/>
        </w:rPr>
        <w:t xml:space="preserve"> </w:t>
      </w:r>
      <w:proofErr w:type="spellStart"/>
      <w:r>
        <w:rPr>
          <w:color w:val="000000"/>
        </w:rPr>
        <w:t>visuali</w:t>
      </w:r>
      <w:r>
        <w:t>sation</w:t>
      </w:r>
      <w:proofErr w:type="spellEnd"/>
      <w:r>
        <w:rPr>
          <w:color w:val="000000"/>
        </w:rPr>
        <w:t xml:space="preserve">, predictive analytics, and real time policy instruments. </w:t>
      </w:r>
      <w:r>
        <w:rPr>
          <w:i/>
          <w:color w:val="000000"/>
        </w:rPr>
        <w:t xml:space="preserve">Journal of Education </w:t>
      </w:r>
      <w:proofErr w:type="gramStart"/>
      <w:r>
        <w:rPr>
          <w:i/>
          <w:color w:val="000000"/>
        </w:rPr>
        <w:t xml:space="preserve">Policy </w:t>
      </w:r>
      <w:r>
        <w:rPr>
          <w:color w:val="000000"/>
        </w:rPr>
        <w:t>,</w:t>
      </w:r>
      <w:proofErr w:type="gramEnd"/>
      <w:r>
        <w:rPr>
          <w:color w:val="000000"/>
        </w:rPr>
        <w:t xml:space="preserve"> 123-141.</w:t>
      </w:r>
    </w:p>
    <w:p w14:paraId="1C1C0EE0" w14:textId="77777777" w:rsidR="00C20065" w:rsidRDefault="00C20065"/>
    <w:p w14:paraId="7B73632A" w14:textId="77777777" w:rsidR="00C20065" w:rsidRDefault="00C20065"/>
    <w:p w14:paraId="14B04084" w14:textId="77777777" w:rsidR="00C20065" w:rsidRDefault="00505244">
      <w:pPr>
        <w:spacing w:line="276" w:lineRule="auto"/>
        <w:jc w:val="left"/>
        <w:rPr>
          <w:rFonts w:ascii="Cambria" w:eastAsia="Cambria" w:hAnsi="Cambria" w:cs="Cambria"/>
          <w:color w:val="366091"/>
          <w:sz w:val="40"/>
          <w:szCs w:val="40"/>
        </w:rPr>
      </w:pPr>
      <w:r>
        <w:br w:type="page"/>
      </w:r>
    </w:p>
    <w:p w14:paraId="48A7BDFA" w14:textId="77777777" w:rsidR="00C20065" w:rsidRDefault="00C20065">
      <w:pPr>
        <w:pStyle w:val="Heading1"/>
      </w:pPr>
    </w:p>
    <w:p w14:paraId="662FF83C" w14:textId="77777777" w:rsidR="00C20065" w:rsidRDefault="00505244">
      <w:pPr>
        <w:pStyle w:val="Heading1"/>
      </w:pPr>
      <w:bookmarkStart w:id="21" w:name="_4i7ojhp" w:colFirst="0" w:colLast="0"/>
      <w:bookmarkEnd w:id="21"/>
      <w:r>
        <w:t>Appendices</w:t>
      </w:r>
    </w:p>
    <w:tbl>
      <w:tblPr>
        <w:tblStyle w:val="1"/>
        <w:tblW w:w="991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3961"/>
        <w:gridCol w:w="1389"/>
        <w:gridCol w:w="1456"/>
        <w:gridCol w:w="1643"/>
        <w:gridCol w:w="1469"/>
      </w:tblGrid>
      <w:tr w:rsidR="00C20065" w14:paraId="20BF114B" w14:textId="77777777">
        <w:trPr>
          <w:trHeight w:val="1142"/>
        </w:trPr>
        <w:tc>
          <w:tcPr>
            <w:tcW w:w="3961" w:type="dxa"/>
          </w:tcPr>
          <w:p w14:paraId="5952FC86" w14:textId="77777777" w:rsidR="00C20065" w:rsidRDefault="00505244">
            <w:pPr>
              <w:numPr>
                <w:ilvl w:val="0"/>
                <w:numId w:val="1"/>
              </w:numPr>
              <w:pBdr>
                <w:top w:val="nil"/>
                <w:left w:val="nil"/>
                <w:bottom w:val="nil"/>
                <w:right w:val="nil"/>
                <w:between w:val="nil"/>
              </w:pBdr>
              <w:spacing w:after="200" w:line="360" w:lineRule="auto"/>
              <w:rPr>
                <w:color w:val="000000"/>
              </w:rPr>
            </w:pPr>
            <w:r>
              <w:rPr>
                <w:color w:val="000000"/>
              </w:rPr>
              <w:t>What kind of job calls you receive after virtual learning.</w:t>
            </w:r>
          </w:p>
        </w:tc>
        <w:tc>
          <w:tcPr>
            <w:tcW w:w="1389" w:type="dxa"/>
          </w:tcPr>
          <w:p w14:paraId="5FAE7BA4" w14:textId="77777777" w:rsidR="00C20065" w:rsidRDefault="00505244">
            <w:r>
              <w:t>Entry level jobs</w:t>
            </w:r>
          </w:p>
        </w:tc>
        <w:tc>
          <w:tcPr>
            <w:tcW w:w="1456" w:type="dxa"/>
          </w:tcPr>
          <w:p w14:paraId="43CA300C" w14:textId="77777777" w:rsidR="00C20065" w:rsidRDefault="00505244">
            <w:r>
              <w:t xml:space="preserve">Middle level jobs </w:t>
            </w:r>
          </w:p>
        </w:tc>
        <w:tc>
          <w:tcPr>
            <w:tcW w:w="1643" w:type="dxa"/>
          </w:tcPr>
          <w:p w14:paraId="3EA224A9" w14:textId="77777777" w:rsidR="00C20065" w:rsidRDefault="00505244">
            <w:r>
              <w:t>Supervisor</w:t>
            </w:r>
          </w:p>
          <w:p w14:paraId="6D653B3D" w14:textId="77777777" w:rsidR="00C20065" w:rsidRDefault="00C20065"/>
        </w:tc>
        <w:tc>
          <w:tcPr>
            <w:tcW w:w="1469" w:type="dxa"/>
          </w:tcPr>
          <w:p w14:paraId="5F9E76D0" w14:textId="77777777" w:rsidR="00C20065" w:rsidRDefault="00505244">
            <w:r>
              <w:t xml:space="preserve">Management </w:t>
            </w:r>
          </w:p>
          <w:p w14:paraId="5D40F9E1" w14:textId="77777777" w:rsidR="00C20065" w:rsidRDefault="00C20065"/>
        </w:tc>
      </w:tr>
      <w:tr w:rsidR="00C20065" w14:paraId="6BB14BD3" w14:textId="77777777">
        <w:trPr>
          <w:trHeight w:val="890"/>
        </w:trPr>
        <w:tc>
          <w:tcPr>
            <w:tcW w:w="3961" w:type="dxa"/>
          </w:tcPr>
          <w:p w14:paraId="5D073AF1" w14:textId="77777777" w:rsidR="00C20065" w:rsidRDefault="00505244">
            <w:pPr>
              <w:numPr>
                <w:ilvl w:val="0"/>
                <w:numId w:val="1"/>
              </w:numPr>
              <w:pBdr>
                <w:top w:val="nil"/>
                <w:left w:val="nil"/>
                <w:bottom w:val="nil"/>
                <w:right w:val="nil"/>
                <w:between w:val="nil"/>
              </w:pBdr>
              <w:spacing w:after="200" w:line="360" w:lineRule="auto"/>
              <w:rPr>
                <w:color w:val="000000"/>
              </w:rPr>
            </w:pPr>
            <w:r>
              <w:rPr>
                <w:color w:val="000000"/>
              </w:rPr>
              <w:t>What do you understand by virtual learning?</w:t>
            </w:r>
          </w:p>
        </w:tc>
        <w:tc>
          <w:tcPr>
            <w:tcW w:w="1389" w:type="dxa"/>
          </w:tcPr>
          <w:p w14:paraId="796D2170" w14:textId="77777777" w:rsidR="00C20065" w:rsidRDefault="00505244">
            <w:r>
              <w:t>Distant learning</w:t>
            </w:r>
          </w:p>
        </w:tc>
        <w:tc>
          <w:tcPr>
            <w:tcW w:w="1456" w:type="dxa"/>
          </w:tcPr>
          <w:p w14:paraId="6AA8C97C" w14:textId="77777777" w:rsidR="00C20065" w:rsidRDefault="00505244">
            <w:r>
              <w:t>Learning the use of various gadgets</w:t>
            </w:r>
          </w:p>
        </w:tc>
        <w:tc>
          <w:tcPr>
            <w:tcW w:w="1643" w:type="dxa"/>
          </w:tcPr>
          <w:p w14:paraId="6846875D" w14:textId="77777777" w:rsidR="00C20065" w:rsidRDefault="00505244">
            <w:r>
              <w:t>Learning the use of an online resource</w:t>
            </w:r>
          </w:p>
        </w:tc>
        <w:tc>
          <w:tcPr>
            <w:tcW w:w="1469" w:type="dxa"/>
          </w:tcPr>
          <w:p w14:paraId="74C3FB82" w14:textId="77777777" w:rsidR="00C20065" w:rsidRDefault="00505244">
            <w:r>
              <w:t>All of them</w:t>
            </w:r>
          </w:p>
          <w:p w14:paraId="1D94ACAE" w14:textId="77777777" w:rsidR="00C20065" w:rsidRDefault="00C20065"/>
        </w:tc>
      </w:tr>
      <w:tr w:rsidR="00C20065" w14:paraId="189CA7BC" w14:textId="77777777">
        <w:trPr>
          <w:trHeight w:val="1277"/>
        </w:trPr>
        <w:tc>
          <w:tcPr>
            <w:tcW w:w="3961" w:type="dxa"/>
          </w:tcPr>
          <w:p w14:paraId="0BB6DBD6" w14:textId="77777777" w:rsidR="00C20065" w:rsidRDefault="00505244">
            <w:pPr>
              <w:numPr>
                <w:ilvl w:val="0"/>
                <w:numId w:val="1"/>
              </w:numPr>
              <w:pBdr>
                <w:top w:val="nil"/>
                <w:left w:val="nil"/>
                <w:bottom w:val="nil"/>
                <w:right w:val="nil"/>
                <w:between w:val="nil"/>
              </w:pBdr>
              <w:spacing w:after="200" w:line="360" w:lineRule="auto"/>
              <w:rPr>
                <w:color w:val="000000"/>
              </w:rPr>
            </w:pPr>
            <w:r>
              <w:rPr>
                <w:color w:val="000000"/>
              </w:rPr>
              <w:t>How difficult it is to find Moodle to access at University of Wales Trinity of Saint David?</w:t>
            </w:r>
          </w:p>
        </w:tc>
        <w:tc>
          <w:tcPr>
            <w:tcW w:w="1389" w:type="dxa"/>
          </w:tcPr>
          <w:p w14:paraId="011C4FBA" w14:textId="77777777" w:rsidR="00C20065" w:rsidRDefault="00505244">
            <w:r>
              <w:t xml:space="preserve">Very Easy </w:t>
            </w:r>
          </w:p>
        </w:tc>
        <w:tc>
          <w:tcPr>
            <w:tcW w:w="1456" w:type="dxa"/>
          </w:tcPr>
          <w:p w14:paraId="362B41C7" w14:textId="77777777" w:rsidR="00C20065" w:rsidRDefault="00505244">
            <w:r>
              <w:t xml:space="preserve">Easy </w:t>
            </w:r>
          </w:p>
        </w:tc>
        <w:tc>
          <w:tcPr>
            <w:tcW w:w="1643" w:type="dxa"/>
          </w:tcPr>
          <w:p w14:paraId="34873368" w14:textId="77777777" w:rsidR="00C20065" w:rsidRDefault="00505244">
            <w:r>
              <w:t xml:space="preserve">Very Difficult </w:t>
            </w:r>
          </w:p>
        </w:tc>
        <w:tc>
          <w:tcPr>
            <w:tcW w:w="1469" w:type="dxa"/>
          </w:tcPr>
          <w:p w14:paraId="41CBDFFE" w14:textId="77777777" w:rsidR="00C20065" w:rsidRDefault="00505244">
            <w:r>
              <w:t xml:space="preserve">Difficult </w:t>
            </w:r>
          </w:p>
          <w:p w14:paraId="455CEA7D" w14:textId="77777777" w:rsidR="00C20065" w:rsidRDefault="00C20065"/>
        </w:tc>
      </w:tr>
      <w:tr w:rsidR="00C20065" w14:paraId="12F3B08F" w14:textId="77777777">
        <w:trPr>
          <w:trHeight w:val="1250"/>
        </w:trPr>
        <w:tc>
          <w:tcPr>
            <w:tcW w:w="3961" w:type="dxa"/>
          </w:tcPr>
          <w:p w14:paraId="4CDBA778" w14:textId="77777777" w:rsidR="00C20065" w:rsidRDefault="00505244">
            <w:pPr>
              <w:numPr>
                <w:ilvl w:val="0"/>
                <w:numId w:val="1"/>
              </w:numPr>
              <w:pBdr>
                <w:top w:val="nil"/>
                <w:left w:val="nil"/>
                <w:bottom w:val="nil"/>
                <w:right w:val="nil"/>
                <w:between w:val="nil"/>
              </w:pBdr>
              <w:spacing w:after="200" w:line="360" w:lineRule="auto"/>
              <w:rPr>
                <w:color w:val="000000"/>
              </w:rPr>
            </w:pPr>
            <w:r>
              <w:rPr>
                <w:color w:val="000000"/>
              </w:rPr>
              <w:t>Did you use Microsoft Team to help you with any issues relating to the University you are studying?</w:t>
            </w:r>
          </w:p>
        </w:tc>
        <w:tc>
          <w:tcPr>
            <w:tcW w:w="1389" w:type="dxa"/>
          </w:tcPr>
          <w:p w14:paraId="21B48E12" w14:textId="77777777" w:rsidR="00C20065" w:rsidRDefault="00505244">
            <w:r>
              <w:t xml:space="preserve">I will never use it. </w:t>
            </w:r>
          </w:p>
        </w:tc>
        <w:tc>
          <w:tcPr>
            <w:tcW w:w="1456" w:type="dxa"/>
          </w:tcPr>
          <w:p w14:paraId="26BB1C76" w14:textId="77777777" w:rsidR="00C20065" w:rsidRDefault="00505244">
            <w:r>
              <w:t>With some guidance benefited from it</w:t>
            </w:r>
          </w:p>
        </w:tc>
        <w:tc>
          <w:tcPr>
            <w:tcW w:w="1643" w:type="dxa"/>
          </w:tcPr>
          <w:p w14:paraId="733F9F20" w14:textId="77777777" w:rsidR="00C20065" w:rsidRDefault="00505244">
            <w:r>
              <w:t xml:space="preserve">Had problems to access </w:t>
            </w:r>
          </w:p>
        </w:tc>
        <w:tc>
          <w:tcPr>
            <w:tcW w:w="1469" w:type="dxa"/>
          </w:tcPr>
          <w:p w14:paraId="6AC87AAB" w14:textId="77777777" w:rsidR="00C20065" w:rsidRDefault="00505244">
            <w:r>
              <w:t>It was helpful</w:t>
            </w:r>
          </w:p>
          <w:p w14:paraId="2816EFA1" w14:textId="77777777" w:rsidR="00C20065" w:rsidRDefault="00C20065"/>
        </w:tc>
      </w:tr>
      <w:tr w:rsidR="00C20065" w14:paraId="2ACF4E91" w14:textId="77777777">
        <w:trPr>
          <w:trHeight w:val="1268"/>
        </w:trPr>
        <w:tc>
          <w:tcPr>
            <w:tcW w:w="3961" w:type="dxa"/>
          </w:tcPr>
          <w:p w14:paraId="29C912DA" w14:textId="77777777" w:rsidR="00C20065" w:rsidRDefault="00505244">
            <w:pPr>
              <w:numPr>
                <w:ilvl w:val="0"/>
                <w:numId w:val="1"/>
              </w:numPr>
              <w:pBdr>
                <w:top w:val="nil"/>
                <w:left w:val="nil"/>
                <w:bottom w:val="nil"/>
                <w:right w:val="nil"/>
                <w:between w:val="nil"/>
              </w:pBdr>
              <w:spacing w:after="200" w:line="360" w:lineRule="auto"/>
              <w:rPr>
                <w:color w:val="000000"/>
              </w:rPr>
            </w:pPr>
            <w:r>
              <w:rPr>
                <w:color w:val="000000"/>
              </w:rPr>
              <w:t xml:space="preserve">Have you had to use the Hub Chat on </w:t>
            </w:r>
            <w:proofErr w:type="spellStart"/>
            <w:r>
              <w:rPr>
                <w:color w:val="000000"/>
              </w:rPr>
              <w:t>Moddles</w:t>
            </w:r>
            <w:proofErr w:type="spellEnd"/>
            <w:r>
              <w:rPr>
                <w:color w:val="000000"/>
              </w:rPr>
              <w:t>?</w:t>
            </w:r>
          </w:p>
        </w:tc>
        <w:tc>
          <w:tcPr>
            <w:tcW w:w="1389" w:type="dxa"/>
          </w:tcPr>
          <w:p w14:paraId="21E4F1D1" w14:textId="77777777" w:rsidR="00C20065" w:rsidRDefault="00505244">
            <w:r>
              <w:t xml:space="preserve">Never </w:t>
            </w:r>
          </w:p>
        </w:tc>
        <w:tc>
          <w:tcPr>
            <w:tcW w:w="1456" w:type="dxa"/>
          </w:tcPr>
          <w:p w14:paraId="671D9060" w14:textId="77777777" w:rsidR="00C20065" w:rsidRDefault="00505244">
            <w:r>
              <w:t xml:space="preserve">Sometimes </w:t>
            </w:r>
          </w:p>
        </w:tc>
        <w:tc>
          <w:tcPr>
            <w:tcW w:w="1643" w:type="dxa"/>
          </w:tcPr>
          <w:p w14:paraId="7438AE94" w14:textId="77777777" w:rsidR="00C20065" w:rsidRDefault="00505244">
            <w:r>
              <w:t>Had problems to access</w:t>
            </w:r>
          </w:p>
        </w:tc>
        <w:tc>
          <w:tcPr>
            <w:tcW w:w="1469" w:type="dxa"/>
          </w:tcPr>
          <w:p w14:paraId="3D8E5FB3" w14:textId="77777777" w:rsidR="00C20065" w:rsidRDefault="00505244">
            <w:r>
              <w:t xml:space="preserve">Always </w:t>
            </w:r>
          </w:p>
          <w:p w14:paraId="19FA1A4A" w14:textId="77777777" w:rsidR="00C20065" w:rsidRDefault="00C20065"/>
        </w:tc>
      </w:tr>
      <w:tr w:rsidR="00C20065" w14:paraId="7DBDF977" w14:textId="77777777">
        <w:trPr>
          <w:trHeight w:val="1142"/>
        </w:trPr>
        <w:tc>
          <w:tcPr>
            <w:tcW w:w="3961" w:type="dxa"/>
          </w:tcPr>
          <w:p w14:paraId="6E05E7AA" w14:textId="77777777" w:rsidR="00C20065" w:rsidRDefault="00505244">
            <w:pPr>
              <w:numPr>
                <w:ilvl w:val="0"/>
                <w:numId w:val="1"/>
              </w:numPr>
              <w:pBdr>
                <w:top w:val="nil"/>
                <w:left w:val="nil"/>
                <w:bottom w:val="nil"/>
                <w:right w:val="nil"/>
                <w:between w:val="nil"/>
              </w:pBdr>
              <w:spacing w:after="200" w:line="360" w:lineRule="auto"/>
              <w:rPr>
                <w:color w:val="000000"/>
              </w:rPr>
            </w:pPr>
            <w:r>
              <w:rPr>
                <w:color w:val="000000"/>
              </w:rPr>
              <w:t>What devices do you use for research?</w:t>
            </w:r>
          </w:p>
        </w:tc>
        <w:tc>
          <w:tcPr>
            <w:tcW w:w="1389" w:type="dxa"/>
          </w:tcPr>
          <w:p w14:paraId="73956089" w14:textId="77777777" w:rsidR="00C20065" w:rsidRDefault="00505244">
            <w:r>
              <w:t xml:space="preserve">Laptop </w:t>
            </w:r>
          </w:p>
        </w:tc>
        <w:tc>
          <w:tcPr>
            <w:tcW w:w="1456" w:type="dxa"/>
          </w:tcPr>
          <w:p w14:paraId="44A56AAB" w14:textId="77777777" w:rsidR="00C20065" w:rsidRDefault="00505244">
            <w:r>
              <w:t xml:space="preserve">Mobile Phone </w:t>
            </w:r>
          </w:p>
        </w:tc>
        <w:tc>
          <w:tcPr>
            <w:tcW w:w="1643" w:type="dxa"/>
          </w:tcPr>
          <w:p w14:paraId="18FA088D" w14:textId="77777777" w:rsidR="00C20065" w:rsidRDefault="00505244">
            <w:r>
              <w:t xml:space="preserve">Tablet </w:t>
            </w:r>
          </w:p>
        </w:tc>
        <w:tc>
          <w:tcPr>
            <w:tcW w:w="1469" w:type="dxa"/>
          </w:tcPr>
          <w:p w14:paraId="4B26C850" w14:textId="77777777" w:rsidR="00C20065" w:rsidRDefault="00505244">
            <w:r>
              <w:t>Other</w:t>
            </w:r>
          </w:p>
          <w:p w14:paraId="29DF7CA8" w14:textId="77777777" w:rsidR="00C20065" w:rsidRDefault="00C20065"/>
        </w:tc>
      </w:tr>
      <w:tr w:rsidR="00C20065" w14:paraId="3EAC7BD3" w14:textId="77777777">
        <w:trPr>
          <w:trHeight w:val="1070"/>
        </w:trPr>
        <w:tc>
          <w:tcPr>
            <w:tcW w:w="3961" w:type="dxa"/>
          </w:tcPr>
          <w:p w14:paraId="7C185286" w14:textId="77777777" w:rsidR="00C20065" w:rsidRDefault="00505244">
            <w:pPr>
              <w:numPr>
                <w:ilvl w:val="0"/>
                <w:numId w:val="1"/>
              </w:numPr>
              <w:pBdr>
                <w:top w:val="nil"/>
                <w:left w:val="nil"/>
                <w:bottom w:val="nil"/>
                <w:right w:val="nil"/>
                <w:between w:val="nil"/>
              </w:pBdr>
              <w:spacing w:after="200" w:line="360" w:lineRule="auto"/>
              <w:rPr>
                <w:color w:val="000000"/>
              </w:rPr>
            </w:pPr>
            <w:r>
              <w:rPr>
                <w:color w:val="000000"/>
              </w:rPr>
              <w:t>How difficult is online learning and interaction with teachers online</w:t>
            </w:r>
          </w:p>
        </w:tc>
        <w:tc>
          <w:tcPr>
            <w:tcW w:w="1389" w:type="dxa"/>
          </w:tcPr>
          <w:p w14:paraId="4C22C81A" w14:textId="77777777" w:rsidR="00C20065" w:rsidRDefault="00505244">
            <w:r>
              <w:t xml:space="preserve">It is a complicated process that needs to change </w:t>
            </w:r>
          </w:p>
        </w:tc>
        <w:tc>
          <w:tcPr>
            <w:tcW w:w="1456" w:type="dxa"/>
          </w:tcPr>
          <w:p w14:paraId="6D637D29" w14:textId="77777777" w:rsidR="00C20065" w:rsidRDefault="00505244">
            <w:r>
              <w:t>It is not difficult at all</w:t>
            </w:r>
          </w:p>
        </w:tc>
        <w:tc>
          <w:tcPr>
            <w:tcW w:w="1643" w:type="dxa"/>
          </w:tcPr>
          <w:p w14:paraId="1CC5876E" w14:textId="77777777" w:rsidR="00C20065" w:rsidRDefault="00505244">
            <w:r>
              <w:t xml:space="preserve">There </w:t>
            </w:r>
            <w:proofErr w:type="gramStart"/>
            <w:r>
              <w:t>is</w:t>
            </w:r>
            <w:proofErr w:type="gramEnd"/>
            <w:r>
              <w:t xml:space="preserve"> always areas for improvements</w:t>
            </w:r>
          </w:p>
        </w:tc>
        <w:tc>
          <w:tcPr>
            <w:tcW w:w="1469" w:type="dxa"/>
          </w:tcPr>
          <w:p w14:paraId="60E95269" w14:textId="77777777" w:rsidR="00C20065" w:rsidRDefault="00505244">
            <w:r>
              <w:t xml:space="preserve">Online learning </w:t>
            </w:r>
            <w:proofErr w:type="gramStart"/>
            <w:r>
              <w:t>actually helps</w:t>
            </w:r>
            <w:proofErr w:type="gramEnd"/>
            <w:r>
              <w:t xml:space="preserve"> improve iteration</w:t>
            </w:r>
          </w:p>
          <w:p w14:paraId="720B82F9" w14:textId="77777777" w:rsidR="00C20065" w:rsidRDefault="00C20065"/>
        </w:tc>
      </w:tr>
      <w:tr w:rsidR="00C20065" w14:paraId="6BE3896E" w14:textId="77777777">
        <w:trPr>
          <w:trHeight w:val="1277"/>
        </w:trPr>
        <w:tc>
          <w:tcPr>
            <w:tcW w:w="3961" w:type="dxa"/>
          </w:tcPr>
          <w:p w14:paraId="7A1720BF" w14:textId="77777777" w:rsidR="00C20065" w:rsidRDefault="00505244">
            <w:pPr>
              <w:numPr>
                <w:ilvl w:val="0"/>
                <w:numId w:val="1"/>
              </w:numPr>
              <w:pBdr>
                <w:top w:val="nil"/>
                <w:left w:val="nil"/>
                <w:bottom w:val="nil"/>
                <w:right w:val="nil"/>
                <w:between w:val="nil"/>
              </w:pBdr>
              <w:spacing w:after="200" w:line="360" w:lineRule="auto"/>
              <w:rPr>
                <w:color w:val="000000"/>
              </w:rPr>
            </w:pPr>
            <w:r>
              <w:rPr>
                <w:color w:val="000000"/>
              </w:rPr>
              <w:lastRenderedPageBreak/>
              <w:t>How do you find online lecturing?</w:t>
            </w:r>
          </w:p>
        </w:tc>
        <w:tc>
          <w:tcPr>
            <w:tcW w:w="1389" w:type="dxa"/>
          </w:tcPr>
          <w:p w14:paraId="64502A15" w14:textId="77777777" w:rsidR="00C20065" w:rsidRDefault="00505244">
            <w:r>
              <w:t xml:space="preserve">Interesting </w:t>
            </w:r>
          </w:p>
        </w:tc>
        <w:tc>
          <w:tcPr>
            <w:tcW w:w="1456" w:type="dxa"/>
          </w:tcPr>
          <w:p w14:paraId="726B5AA4" w14:textId="77777777" w:rsidR="00C20065" w:rsidRDefault="00505244">
            <w:r>
              <w:t xml:space="preserve">Distracting from home </w:t>
            </w:r>
          </w:p>
        </w:tc>
        <w:tc>
          <w:tcPr>
            <w:tcW w:w="1643" w:type="dxa"/>
          </w:tcPr>
          <w:p w14:paraId="1B813ED1" w14:textId="77777777" w:rsidR="00C20065" w:rsidRDefault="00505244">
            <w:r>
              <w:t xml:space="preserve">Prefer </w:t>
            </w:r>
            <w:proofErr w:type="gramStart"/>
            <w:r>
              <w:t>physical  classroom</w:t>
            </w:r>
            <w:proofErr w:type="gramEnd"/>
            <w:r>
              <w:t xml:space="preserve"> </w:t>
            </w:r>
          </w:p>
        </w:tc>
        <w:tc>
          <w:tcPr>
            <w:tcW w:w="1469" w:type="dxa"/>
          </w:tcPr>
          <w:p w14:paraId="48538781" w14:textId="77777777" w:rsidR="00C20065" w:rsidRDefault="00505244">
            <w:r>
              <w:t xml:space="preserve">No comments </w:t>
            </w:r>
          </w:p>
          <w:p w14:paraId="478246D1" w14:textId="77777777" w:rsidR="00C20065" w:rsidRDefault="00C20065"/>
        </w:tc>
      </w:tr>
      <w:tr w:rsidR="00C20065" w14:paraId="6524AAB6" w14:textId="77777777">
        <w:trPr>
          <w:trHeight w:val="1250"/>
        </w:trPr>
        <w:tc>
          <w:tcPr>
            <w:tcW w:w="3961" w:type="dxa"/>
          </w:tcPr>
          <w:p w14:paraId="131C2212" w14:textId="77777777" w:rsidR="00C20065" w:rsidRDefault="00505244">
            <w:pPr>
              <w:numPr>
                <w:ilvl w:val="0"/>
                <w:numId w:val="1"/>
              </w:numPr>
              <w:pBdr>
                <w:top w:val="nil"/>
                <w:left w:val="nil"/>
                <w:bottom w:val="nil"/>
                <w:right w:val="nil"/>
                <w:between w:val="nil"/>
              </w:pBdr>
              <w:spacing w:after="200" w:line="360" w:lineRule="auto"/>
              <w:rPr>
                <w:color w:val="000000"/>
              </w:rPr>
            </w:pPr>
            <w:r>
              <w:rPr>
                <w:color w:val="000000"/>
              </w:rPr>
              <w:t>Where do you think digital learning will help you?</w:t>
            </w:r>
          </w:p>
        </w:tc>
        <w:tc>
          <w:tcPr>
            <w:tcW w:w="1389" w:type="dxa"/>
          </w:tcPr>
          <w:p w14:paraId="3953CF9A" w14:textId="77777777" w:rsidR="00C20065" w:rsidRDefault="00505244">
            <w:r>
              <w:t xml:space="preserve">University </w:t>
            </w:r>
          </w:p>
        </w:tc>
        <w:tc>
          <w:tcPr>
            <w:tcW w:w="1456" w:type="dxa"/>
          </w:tcPr>
          <w:p w14:paraId="5F501039" w14:textId="77777777" w:rsidR="00C20065" w:rsidRDefault="00505244">
            <w:r>
              <w:t xml:space="preserve">Workplace </w:t>
            </w:r>
          </w:p>
        </w:tc>
        <w:tc>
          <w:tcPr>
            <w:tcW w:w="1643" w:type="dxa"/>
          </w:tcPr>
          <w:p w14:paraId="1D8B4D46" w14:textId="77777777" w:rsidR="00C20065" w:rsidRDefault="00505244">
            <w:r>
              <w:t xml:space="preserve">Home </w:t>
            </w:r>
          </w:p>
        </w:tc>
        <w:tc>
          <w:tcPr>
            <w:tcW w:w="1469" w:type="dxa"/>
          </w:tcPr>
          <w:p w14:paraId="042045DC" w14:textId="77777777" w:rsidR="00C20065" w:rsidRDefault="00505244">
            <w:r>
              <w:t xml:space="preserve">All of these </w:t>
            </w:r>
          </w:p>
        </w:tc>
      </w:tr>
      <w:tr w:rsidR="00C20065" w14:paraId="52A3B1EB" w14:textId="77777777">
        <w:trPr>
          <w:trHeight w:val="1268"/>
        </w:trPr>
        <w:tc>
          <w:tcPr>
            <w:tcW w:w="3961" w:type="dxa"/>
          </w:tcPr>
          <w:p w14:paraId="4AB6053F" w14:textId="77777777" w:rsidR="00C20065" w:rsidRDefault="00505244">
            <w:pPr>
              <w:numPr>
                <w:ilvl w:val="0"/>
                <w:numId w:val="1"/>
              </w:numPr>
              <w:pBdr>
                <w:top w:val="nil"/>
                <w:left w:val="nil"/>
                <w:bottom w:val="nil"/>
                <w:right w:val="nil"/>
                <w:between w:val="nil"/>
              </w:pBdr>
              <w:spacing w:after="200" w:line="360" w:lineRule="auto"/>
              <w:rPr>
                <w:color w:val="000000"/>
              </w:rPr>
            </w:pPr>
            <w:r>
              <w:rPr>
                <w:color w:val="000000"/>
              </w:rPr>
              <w:t>Resource investigation is important for?</w:t>
            </w:r>
          </w:p>
        </w:tc>
        <w:tc>
          <w:tcPr>
            <w:tcW w:w="1389" w:type="dxa"/>
          </w:tcPr>
          <w:p w14:paraId="43F428C3" w14:textId="77777777" w:rsidR="00C20065" w:rsidRDefault="00505244">
            <w:r>
              <w:t>Future planning</w:t>
            </w:r>
          </w:p>
        </w:tc>
        <w:tc>
          <w:tcPr>
            <w:tcW w:w="1456" w:type="dxa"/>
          </w:tcPr>
          <w:p w14:paraId="08CCA9BE" w14:textId="77777777" w:rsidR="00C20065" w:rsidRDefault="00505244">
            <w:r>
              <w:t>Research paper</w:t>
            </w:r>
          </w:p>
        </w:tc>
        <w:tc>
          <w:tcPr>
            <w:tcW w:w="1643" w:type="dxa"/>
          </w:tcPr>
          <w:p w14:paraId="2E989CE4" w14:textId="77777777" w:rsidR="00C20065" w:rsidRDefault="00505244">
            <w:proofErr w:type="spellStart"/>
            <w:r>
              <w:t>Organisational</w:t>
            </w:r>
            <w:proofErr w:type="spellEnd"/>
            <w:r>
              <w:t xml:space="preserve"> strategies </w:t>
            </w:r>
          </w:p>
        </w:tc>
        <w:tc>
          <w:tcPr>
            <w:tcW w:w="1469" w:type="dxa"/>
          </w:tcPr>
          <w:p w14:paraId="2FC79984" w14:textId="77777777" w:rsidR="00C20065" w:rsidRDefault="00505244">
            <w:r>
              <w:t>All of them</w:t>
            </w:r>
          </w:p>
          <w:p w14:paraId="175929C2" w14:textId="77777777" w:rsidR="00C20065" w:rsidRDefault="00C20065"/>
        </w:tc>
      </w:tr>
      <w:tr w:rsidR="00C20065" w14:paraId="065E5037" w14:textId="77777777">
        <w:trPr>
          <w:trHeight w:val="1142"/>
        </w:trPr>
        <w:tc>
          <w:tcPr>
            <w:tcW w:w="3961" w:type="dxa"/>
          </w:tcPr>
          <w:p w14:paraId="6CED7848" w14:textId="77777777" w:rsidR="00C20065" w:rsidRDefault="00505244">
            <w:pPr>
              <w:numPr>
                <w:ilvl w:val="0"/>
                <w:numId w:val="1"/>
              </w:numPr>
              <w:pBdr>
                <w:top w:val="nil"/>
                <w:left w:val="nil"/>
                <w:bottom w:val="nil"/>
                <w:right w:val="nil"/>
                <w:between w:val="nil"/>
              </w:pBdr>
              <w:spacing w:after="200" w:line="360" w:lineRule="auto"/>
              <w:rPr>
                <w:color w:val="000000"/>
              </w:rPr>
            </w:pPr>
            <w:r>
              <w:rPr>
                <w:color w:val="000000"/>
              </w:rPr>
              <w:t xml:space="preserve">How did you find using </w:t>
            </w:r>
            <w:proofErr w:type="spellStart"/>
            <w:r>
              <w:rPr>
                <w:color w:val="000000"/>
              </w:rPr>
              <w:t>Moodles</w:t>
            </w:r>
            <w:proofErr w:type="spellEnd"/>
            <w:r>
              <w:rPr>
                <w:color w:val="000000"/>
              </w:rPr>
              <w:t>?</w:t>
            </w:r>
          </w:p>
        </w:tc>
        <w:tc>
          <w:tcPr>
            <w:tcW w:w="1389" w:type="dxa"/>
          </w:tcPr>
          <w:p w14:paraId="6D2C6248" w14:textId="77777777" w:rsidR="00C20065" w:rsidRDefault="00505244">
            <w:r>
              <w:t>Very Helpful</w:t>
            </w:r>
          </w:p>
        </w:tc>
        <w:tc>
          <w:tcPr>
            <w:tcW w:w="1456" w:type="dxa"/>
          </w:tcPr>
          <w:p w14:paraId="5AC3555F" w14:textId="77777777" w:rsidR="00C20065" w:rsidRDefault="00505244">
            <w:r>
              <w:t>Helpful</w:t>
            </w:r>
          </w:p>
        </w:tc>
        <w:tc>
          <w:tcPr>
            <w:tcW w:w="1643" w:type="dxa"/>
          </w:tcPr>
          <w:p w14:paraId="12AF0909" w14:textId="77777777" w:rsidR="00C20065" w:rsidRDefault="00505244">
            <w:r>
              <w:t>Difficult to understand</w:t>
            </w:r>
          </w:p>
        </w:tc>
        <w:tc>
          <w:tcPr>
            <w:tcW w:w="1469" w:type="dxa"/>
          </w:tcPr>
          <w:p w14:paraId="5FFA6AD8" w14:textId="77777777" w:rsidR="00C20065" w:rsidRDefault="00505244">
            <w:r>
              <w:t>Understood it with some help</w:t>
            </w:r>
          </w:p>
          <w:p w14:paraId="24E1D2BD" w14:textId="77777777" w:rsidR="00C20065" w:rsidRDefault="00C20065"/>
        </w:tc>
      </w:tr>
      <w:tr w:rsidR="00C20065" w14:paraId="7F38E8EF" w14:textId="77777777">
        <w:trPr>
          <w:trHeight w:val="890"/>
        </w:trPr>
        <w:tc>
          <w:tcPr>
            <w:tcW w:w="3961" w:type="dxa"/>
          </w:tcPr>
          <w:p w14:paraId="6B380041" w14:textId="77777777" w:rsidR="00C20065" w:rsidRDefault="00505244">
            <w:pPr>
              <w:numPr>
                <w:ilvl w:val="0"/>
                <w:numId w:val="1"/>
              </w:numPr>
              <w:pBdr>
                <w:top w:val="nil"/>
                <w:left w:val="nil"/>
                <w:bottom w:val="nil"/>
                <w:right w:val="nil"/>
                <w:between w:val="nil"/>
              </w:pBdr>
              <w:spacing w:after="200" w:line="360" w:lineRule="auto"/>
              <w:rPr>
                <w:color w:val="000000"/>
              </w:rPr>
            </w:pPr>
            <w:r>
              <w:rPr>
                <w:color w:val="000000"/>
              </w:rPr>
              <w:t xml:space="preserve">How difficult did you find </w:t>
            </w:r>
            <w:proofErr w:type="gramStart"/>
            <w:r>
              <w:rPr>
                <w:color w:val="000000"/>
              </w:rPr>
              <w:t>you’re</w:t>
            </w:r>
            <w:proofErr w:type="gramEnd"/>
            <w:r>
              <w:rPr>
                <w:color w:val="000000"/>
              </w:rPr>
              <w:t xml:space="preserve"> Assignments during online learning?</w:t>
            </w:r>
          </w:p>
        </w:tc>
        <w:tc>
          <w:tcPr>
            <w:tcW w:w="1389" w:type="dxa"/>
          </w:tcPr>
          <w:p w14:paraId="5E6EB93E" w14:textId="77777777" w:rsidR="00C20065" w:rsidRDefault="00505244">
            <w:proofErr w:type="gramStart"/>
            <w:r>
              <w:t>Don’t</w:t>
            </w:r>
            <w:proofErr w:type="gramEnd"/>
            <w:r>
              <w:t xml:space="preserve"> understand </w:t>
            </w:r>
          </w:p>
        </w:tc>
        <w:tc>
          <w:tcPr>
            <w:tcW w:w="1456" w:type="dxa"/>
          </w:tcPr>
          <w:p w14:paraId="58C574A3" w14:textId="77777777" w:rsidR="00C20065" w:rsidRDefault="00505244">
            <w:r>
              <w:t>Easy to understand</w:t>
            </w:r>
          </w:p>
        </w:tc>
        <w:tc>
          <w:tcPr>
            <w:tcW w:w="1643" w:type="dxa"/>
          </w:tcPr>
          <w:p w14:paraId="2A186762" w14:textId="77777777" w:rsidR="00C20065" w:rsidRDefault="00505244">
            <w:r>
              <w:t xml:space="preserve">Understand after some time </w:t>
            </w:r>
          </w:p>
        </w:tc>
        <w:tc>
          <w:tcPr>
            <w:tcW w:w="1469" w:type="dxa"/>
          </w:tcPr>
          <w:p w14:paraId="0542F019" w14:textId="77777777" w:rsidR="00C20065" w:rsidRDefault="00505244">
            <w:r>
              <w:t xml:space="preserve">No comments </w:t>
            </w:r>
          </w:p>
          <w:p w14:paraId="7401AC38" w14:textId="77777777" w:rsidR="00C20065" w:rsidRDefault="00C20065"/>
        </w:tc>
      </w:tr>
      <w:tr w:rsidR="00C20065" w14:paraId="233C7757" w14:textId="77777777">
        <w:trPr>
          <w:trHeight w:val="1277"/>
        </w:trPr>
        <w:tc>
          <w:tcPr>
            <w:tcW w:w="3961" w:type="dxa"/>
          </w:tcPr>
          <w:p w14:paraId="454D1E1F" w14:textId="77777777" w:rsidR="00C20065" w:rsidRDefault="00505244">
            <w:pPr>
              <w:numPr>
                <w:ilvl w:val="0"/>
                <w:numId w:val="1"/>
              </w:numPr>
              <w:pBdr>
                <w:top w:val="nil"/>
                <w:left w:val="nil"/>
                <w:bottom w:val="nil"/>
                <w:right w:val="nil"/>
                <w:between w:val="nil"/>
              </w:pBdr>
              <w:spacing w:after="200" w:line="360" w:lineRule="auto"/>
              <w:rPr>
                <w:color w:val="000000"/>
              </w:rPr>
            </w:pPr>
            <w:r>
              <w:rPr>
                <w:color w:val="000000"/>
              </w:rPr>
              <w:t>How was your virtual learning experience?</w:t>
            </w:r>
          </w:p>
        </w:tc>
        <w:tc>
          <w:tcPr>
            <w:tcW w:w="1389" w:type="dxa"/>
          </w:tcPr>
          <w:p w14:paraId="3A896A7F" w14:textId="77777777" w:rsidR="00C20065" w:rsidRDefault="00505244">
            <w:r>
              <w:t xml:space="preserve">Good </w:t>
            </w:r>
          </w:p>
        </w:tc>
        <w:tc>
          <w:tcPr>
            <w:tcW w:w="1456" w:type="dxa"/>
          </w:tcPr>
          <w:p w14:paraId="44C75ECE" w14:textId="77777777" w:rsidR="00C20065" w:rsidRDefault="00505244">
            <w:r>
              <w:t xml:space="preserve">Very good </w:t>
            </w:r>
          </w:p>
        </w:tc>
        <w:tc>
          <w:tcPr>
            <w:tcW w:w="1643" w:type="dxa"/>
          </w:tcPr>
          <w:p w14:paraId="2F8CE86B" w14:textId="77777777" w:rsidR="00C20065" w:rsidRDefault="00505244">
            <w:r>
              <w:t xml:space="preserve">Bad </w:t>
            </w:r>
          </w:p>
        </w:tc>
        <w:tc>
          <w:tcPr>
            <w:tcW w:w="1469" w:type="dxa"/>
          </w:tcPr>
          <w:p w14:paraId="4BBD13B5" w14:textId="77777777" w:rsidR="00C20065" w:rsidRDefault="00505244">
            <w:r>
              <w:t>Very bad</w:t>
            </w:r>
          </w:p>
          <w:p w14:paraId="2FA9E17E" w14:textId="77777777" w:rsidR="00C20065" w:rsidRDefault="00C20065"/>
        </w:tc>
      </w:tr>
      <w:tr w:rsidR="00C20065" w14:paraId="5E940997" w14:textId="77777777">
        <w:trPr>
          <w:trHeight w:val="1250"/>
        </w:trPr>
        <w:tc>
          <w:tcPr>
            <w:tcW w:w="3961" w:type="dxa"/>
          </w:tcPr>
          <w:p w14:paraId="61BB12E7" w14:textId="77777777" w:rsidR="00C20065" w:rsidRDefault="00505244">
            <w:pPr>
              <w:numPr>
                <w:ilvl w:val="0"/>
                <w:numId w:val="1"/>
              </w:numPr>
              <w:pBdr>
                <w:top w:val="nil"/>
                <w:left w:val="nil"/>
                <w:bottom w:val="nil"/>
                <w:right w:val="nil"/>
                <w:between w:val="nil"/>
              </w:pBdr>
              <w:spacing w:after="200" w:line="360" w:lineRule="auto"/>
              <w:rPr>
                <w:color w:val="000000"/>
              </w:rPr>
            </w:pPr>
            <w:r>
              <w:rPr>
                <w:color w:val="000000"/>
              </w:rPr>
              <w:t>Which secondary sources do you believe are the most reliable and valid for conducting research?</w:t>
            </w:r>
          </w:p>
        </w:tc>
        <w:tc>
          <w:tcPr>
            <w:tcW w:w="1389" w:type="dxa"/>
          </w:tcPr>
          <w:p w14:paraId="60D12100" w14:textId="77777777" w:rsidR="00C20065" w:rsidRDefault="00505244">
            <w:r>
              <w:t xml:space="preserve">Online Journal articles </w:t>
            </w:r>
          </w:p>
        </w:tc>
        <w:tc>
          <w:tcPr>
            <w:tcW w:w="1456" w:type="dxa"/>
          </w:tcPr>
          <w:p w14:paraId="51EBEB38" w14:textId="77777777" w:rsidR="00C20065" w:rsidRDefault="00505244">
            <w:r>
              <w:t xml:space="preserve">Websites </w:t>
            </w:r>
          </w:p>
        </w:tc>
        <w:tc>
          <w:tcPr>
            <w:tcW w:w="1643" w:type="dxa"/>
          </w:tcPr>
          <w:p w14:paraId="62ABA499" w14:textId="77777777" w:rsidR="00C20065" w:rsidRDefault="00505244">
            <w:r>
              <w:t xml:space="preserve">Online statistics </w:t>
            </w:r>
          </w:p>
        </w:tc>
        <w:tc>
          <w:tcPr>
            <w:tcW w:w="1469" w:type="dxa"/>
          </w:tcPr>
          <w:p w14:paraId="6DD678F1" w14:textId="77777777" w:rsidR="00C20065" w:rsidRDefault="00505244">
            <w:r>
              <w:t>All of them</w:t>
            </w:r>
          </w:p>
          <w:p w14:paraId="57EA9CF3" w14:textId="77777777" w:rsidR="00C20065" w:rsidRDefault="00C20065"/>
        </w:tc>
      </w:tr>
      <w:tr w:rsidR="00C20065" w14:paraId="04560992" w14:textId="77777777">
        <w:trPr>
          <w:trHeight w:val="1268"/>
        </w:trPr>
        <w:tc>
          <w:tcPr>
            <w:tcW w:w="3961" w:type="dxa"/>
          </w:tcPr>
          <w:p w14:paraId="7040D499" w14:textId="77777777" w:rsidR="00C20065" w:rsidRDefault="00505244">
            <w:pPr>
              <w:numPr>
                <w:ilvl w:val="0"/>
                <w:numId w:val="1"/>
              </w:numPr>
              <w:pBdr>
                <w:top w:val="nil"/>
                <w:left w:val="nil"/>
                <w:bottom w:val="nil"/>
                <w:right w:val="nil"/>
                <w:between w:val="nil"/>
              </w:pBdr>
              <w:spacing w:after="200" w:line="360" w:lineRule="auto"/>
              <w:rPr>
                <w:color w:val="000000"/>
              </w:rPr>
            </w:pPr>
            <w:r>
              <w:rPr>
                <w:color w:val="000000"/>
              </w:rPr>
              <w:t>The virtual learning is required in which industry.</w:t>
            </w:r>
          </w:p>
        </w:tc>
        <w:tc>
          <w:tcPr>
            <w:tcW w:w="1389" w:type="dxa"/>
          </w:tcPr>
          <w:p w14:paraId="0228DD42" w14:textId="77777777" w:rsidR="00C20065" w:rsidRDefault="00505244">
            <w:r>
              <w:t>Fashion industry</w:t>
            </w:r>
          </w:p>
        </w:tc>
        <w:tc>
          <w:tcPr>
            <w:tcW w:w="1456" w:type="dxa"/>
          </w:tcPr>
          <w:p w14:paraId="74BCE133" w14:textId="77777777" w:rsidR="00C20065" w:rsidRDefault="00505244">
            <w:r>
              <w:t>Construction industry</w:t>
            </w:r>
          </w:p>
        </w:tc>
        <w:tc>
          <w:tcPr>
            <w:tcW w:w="1643" w:type="dxa"/>
          </w:tcPr>
          <w:p w14:paraId="0D185286" w14:textId="77777777" w:rsidR="00C20065" w:rsidRDefault="00505244">
            <w:r>
              <w:t>Marketing industry</w:t>
            </w:r>
          </w:p>
        </w:tc>
        <w:tc>
          <w:tcPr>
            <w:tcW w:w="1469" w:type="dxa"/>
          </w:tcPr>
          <w:p w14:paraId="7922A5EF" w14:textId="77777777" w:rsidR="00C20065" w:rsidRDefault="00505244">
            <w:r>
              <w:t>All of them</w:t>
            </w:r>
          </w:p>
          <w:p w14:paraId="4144B810" w14:textId="77777777" w:rsidR="00C20065" w:rsidRDefault="00C20065"/>
        </w:tc>
      </w:tr>
    </w:tbl>
    <w:p w14:paraId="73B9CBA6" w14:textId="77777777" w:rsidR="00C20065" w:rsidRDefault="00C20065">
      <w:pPr>
        <w:jc w:val="center"/>
        <w:rPr>
          <w:b/>
          <w:sz w:val="16"/>
          <w:szCs w:val="16"/>
        </w:rPr>
      </w:pPr>
    </w:p>
    <w:sectPr w:rsidR="00C20065">
      <w:pgSz w:w="12240" w:h="15840"/>
      <w:pgMar w:top="1440" w:right="1440" w:bottom="1440" w:left="1440" w:header="720" w:footer="720" w:gutter="0"/>
      <w:pgNumType w:start="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C91271"/>
    <w:multiLevelType w:val="multilevel"/>
    <w:tmpl w:val="37A644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6BB7349"/>
    <w:multiLevelType w:val="multilevel"/>
    <w:tmpl w:val="1DAEDF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7BE377A"/>
    <w:multiLevelType w:val="multilevel"/>
    <w:tmpl w:val="E362E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0065"/>
    <w:rsid w:val="00024EBE"/>
    <w:rsid w:val="004027CC"/>
    <w:rsid w:val="00BF6D2E"/>
    <w:rsid w:val="00C200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A80EE"/>
  <w15:docId w15:val="{0E27CD84-1D61-4123-99C8-4E8584C54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US" w:eastAsia="en-GB"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rFonts w:ascii="Cambria" w:eastAsia="Cambria" w:hAnsi="Cambria" w:cs="Cambria"/>
      <w:b/>
      <w:color w:val="366091"/>
      <w:sz w:val="28"/>
      <w:szCs w:val="28"/>
    </w:rPr>
  </w:style>
  <w:style w:type="paragraph" w:styleId="Heading2">
    <w:name w:val="heading 2"/>
    <w:basedOn w:val="Normal"/>
    <w:next w:val="Normal"/>
    <w:uiPriority w:val="9"/>
    <w:unhideWhenUsed/>
    <w:qFormat/>
    <w:pPr>
      <w:keepNext/>
      <w:keepLines/>
      <w:spacing w:before="200" w:after="0"/>
      <w:outlineLvl w:val="1"/>
    </w:pPr>
    <w:rPr>
      <w:rFonts w:ascii="Cambria" w:eastAsia="Cambria" w:hAnsi="Cambria" w:cs="Cambria"/>
      <w:b/>
      <w:color w:val="4F81BD"/>
      <w:sz w:val="26"/>
      <w:szCs w:val="26"/>
    </w:rPr>
  </w:style>
  <w:style w:type="paragraph" w:styleId="Heading3">
    <w:name w:val="heading 3"/>
    <w:basedOn w:val="Normal"/>
    <w:next w:val="Normal"/>
    <w:uiPriority w:val="9"/>
    <w:unhideWhenUsed/>
    <w:qFormat/>
    <w:pPr>
      <w:keepNext/>
      <w:keepLines/>
      <w:spacing w:before="40" w:after="0"/>
      <w:outlineLvl w:val="2"/>
    </w:pPr>
    <w:rPr>
      <w:rFonts w:ascii="Cambria" w:eastAsia="Cambria" w:hAnsi="Cambria" w:cs="Cambria"/>
      <w:color w:val="243F61"/>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2">
    <w:name w:val="2"/>
    <w:basedOn w:val="TableNormal"/>
    <w:pPr>
      <w:spacing w:after="0" w:line="240" w:lineRule="auto"/>
    </w:pPr>
    <w:tblPr>
      <w:tblStyleRowBandSize w:val="1"/>
      <w:tblStyleColBandSize w:val="1"/>
    </w:tblPr>
  </w:style>
  <w:style w:type="table" w:customStyle="1" w:styleId="1">
    <w:name w:val="1"/>
    <w:basedOn w:val="TableNormal"/>
    <w:pPr>
      <w:spacing w:after="0" w:line="240" w:lineRule="auto"/>
    </w:pPr>
    <w:tblPr>
      <w:tblStyleRowBandSize w:val="1"/>
      <w:tblStyleColBandSize w:val="1"/>
    </w:tblPr>
  </w:style>
  <w:style w:type="character" w:styleId="Hyperlink">
    <w:name w:val="Hyperlink"/>
    <w:basedOn w:val="DefaultParagraphFont"/>
    <w:uiPriority w:val="99"/>
    <w:semiHidden/>
    <w:unhideWhenUsed/>
    <w:rsid w:val="004027CC"/>
    <w:rPr>
      <w:color w:val="0000FF"/>
      <w:u w:val="single"/>
    </w:rPr>
  </w:style>
  <w:style w:type="paragraph" w:customStyle="1" w:styleId="breadcrumb-item">
    <w:name w:val="breadcrumb-item"/>
    <w:basedOn w:val="Normal"/>
    <w:rsid w:val="004027CC"/>
    <w:pPr>
      <w:spacing w:before="100" w:beforeAutospacing="1" w:after="100" w:afterAutospacing="1" w:line="240" w:lineRule="auto"/>
      <w:jc w:val="left"/>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96942913">
      <w:bodyDiv w:val="1"/>
      <w:marLeft w:val="0"/>
      <w:marRight w:val="0"/>
      <w:marTop w:val="0"/>
      <w:marBottom w:val="0"/>
      <w:divBdr>
        <w:top w:val="none" w:sz="0" w:space="0" w:color="auto"/>
        <w:left w:val="none" w:sz="0" w:space="0" w:color="auto"/>
        <w:bottom w:val="none" w:sz="0" w:space="0" w:color="auto"/>
        <w:right w:val="none" w:sz="0" w:space="0" w:color="auto"/>
      </w:divBdr>
      <w:divsChild>
        <w:div w:id="2015108538">
          <w:marLeft w:val="0"/>
          <w:marRight w:val="0"/>
          <w:marTop w:val="0"/>
          <w:marBottom w:val="0"/>
          <w:divBdr>
            <w:top w:val="none" w:sz="0" w:space="0" w:color="auto"/>
            <w:left w:val="none" w:sz="0" w:space="0" w:color="auto"/>
            <w:bottom w:val="none" w:sz="0" w:space="0" w:color="auto"/>
            <w:right w:val="none" w:sz="0" w:space="0" w:color="auto"/>
          </w:divBdr>
          <w:divsChild>
            <w:div w:id="1838961282">
              <w:marLeft w:val="0"/>
              <w:marRight w:val="0"/>
              <w:marTop w:val="0"/>
              <w:marBottom w:val="0"/>
              <w:divBdr>
                <w:top w:val="none" w:sz="0" w:space="0" w:color="auto"/>
                <w:left w:val="none" w:sz="0" w:space="0" w:color="auto"/>
                <w:bottom w:val="none" w:sz="0" w:space="0" w:color="auto"/>
                <w:right w:val="none" w:sz="0" w:space="0" w:color="auto"/>
              </w:divBdr>
              <w:divsChild>
                <w:div w:id="526023655">
                  <w:marLeft w:val="0"/>
                  <w:marRight w:val="0"/>
                  <w:marTop w:val="0"/>
                  <w:marBottom w:val="0"/>
                  <w:divBdr>
                    <w:top w:val="none" w:sz="0" w:space="0" w:color="auto"/>
                    <w:left w:val="none" w:sz="0" w:space="0" w:color="auto"/>
                    <w:bottom w:val="none" w:sz="0" w:space="0" w:color="auto"/>
                    <w:right w:val="none" w:sz="0" w:space="0" w:color="auto"/>
                  </w:divBdr>
                  <w:divsChild>
                    <w:div w:id="1044476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39390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00156283AFBE640A399E02E54C55F98" ma:contentTypeVersion="4" ma:contentTypeDescription="Create a new document." ma:contentTypeScope="" ma:versionID="086b7c8a035ccc6a0c7b4957df5b1520">
  <xsd:schema xmlns:xsd="http://www.w3.org/2001/XMLSchema" xmlns:xs="http://www.w3.org/2001/XMLSchema" xmlns:p="http://schemas.microsoft.com/office/2006/metadata/properties" xmlns:ns3="73ca1d14-ddf3-4ca1-8493-d8f4afcd853b" targetNamespace="http://schemas.microsoft.com/office/2006/metadata/properties" ma:root="true" ma:fieldsID="87898227f44eacb3fc9dc88c2abbcb0f" ns3:_="">
    <xsd:import namespace="73ca1d14-ddf3-4ca1-8493-d8f4afcd853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ca1d14-ddf3-4ca1-8493-d8f4afcd85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1A3586-1665-42F6-84DF-19E7FD9829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ca1d14-ddf3-4ca1-8493-d8f4afcd85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98A6AC-14DE-4615-854B-70867055675C}">
  <ds:schemaRefs>
    <ds:schemaRef ds:uri="http://schemas.microsoft.com/sharepoint/v3/contenttype/forms"/>
  </ds:schemaRefs>
</ds:datastoreItem>
</file>

<file path=customXml/itemProps3.xml><?xml version="1.0" encoding="utf-8"?>
<ds:datastoreItem xmlns:ds="http://schemas.openxmlformats.org/officeDocument/2006/customXml" ds:itemID="{3A5CB017-8B06-4EEC-88C1-D08DD2586902}">
  <ds:schemaRefs>
    <ds:schemaRef ds:uri="http://purl.org/dc/elements/1.1/"/>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73ca1d14-ddf3-4ca1-8493-d8f4afcd853b"/>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8166DD47-2BCB-4CF6-899B-7F38A4504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3041</Words>
  <Characters>17337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Tokunbo Nuga</cp:lastModifiedBy>
  <cp:revision>2</cp:revision>
  <dcterms:created xsi:type="dcterms:W3CDTF">2020-08-21T12:36:00Z</dcterms:created>
  <dcterms:modified xsi:type="dcterms:W3CDTF">2020-08-21T12:36:00Z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0x010100800156283AFBE640A399E02E54C55F98</vt:lpwstr>
  </property>
</Properties>
</file>