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37A71" w14:textId="2A39C49E" w:rsidR="006B744F" w:rsidRPr="00E211E2" w:rsidRDefault="003D7F23" w:rsidP="00E211E2">
      <w:pPr>
        <w:jc w:val="center"/>
        <w:rPr>
          <w:u w:val="single"/>
        </w:rPr>
      </w:pPr>
      <w:r w:rsidRPr="002A74C2">
        <w:rPr>
          <w:u w:val="single"/>
        </w:rPr>
        <w:t>Critical Reflection</w:t>
      </w:r>
    </w:p>
    <w:p w14:paraId="1C1F7CBD" w14:textId="520E3E29" w:rsidR="006B744F" w:rsidRDefault="006B744F">
      <w:r w:rsidRPr="006B744F">
        <w:t>Introduction</w:t>
      </w:r>
    </w:p>
    <w:p w14:paraId="07739A18" w14:textId="3FE38937" w:rsidR="00694DB6" w:rsidRDefault="00F418BD">
      <w:r>
        <w:t xml:space="preserve">Over the academic year </w:t>
      </w:r>
      <w:r w:rsidR="00AC14E2">
        <w:t xml:space="preserve">2020-2021 the University is running a program level audit. </w:t>
      </w:r>
      <w:r w:rsidR="00E539C9">
        <w:t xml:space="preserve">Two year prior to this a module level audit took place, and in two </w:t>
      </w:r>
      <w:r w:rsidR="00C41A80">
        <w:t xml:space="preserve">years’ time, in </w:t>
      </w:r>
      <w:r w:rsidR="00E539C9">
        <w:t>the academic year 2022-2023</w:t>
      </w:r>
      <w:r w:rsidR="00C41A80">
        <w:t>, another module level audit will take place.</w:t>
      </w:r>
      <w:r w:rsidR="004F2DE3">
        <w:t xml:space="preserve"> This audit takes place to </w:t>
      </w:r>
      <w:r w:rsidR="004F2DE3" w:rsidRPr="004F2DE3">
        <w:t>establish a baseline for the integration of the United Nations Sustainable Development Goals (SDGs)</w:t>
      </w:r>
      <w:r w:rsidR="004F2DE3">
        <w:t>.</w:t>
      </w:r>
    </w:p>
    <w:p w14:paraId="7EB0B750" w14:textId="67B5AF8A" w:rsidR="00F418BD" w:rsidRDefault="00675CC5">
      <w:r>
        <w:t>The audit is</w:t>
      </w:r>
      <w:r w:rsidR="007A69F7">
        <w:t xml:space="preserve"> overseen by Responsible Futures and is the only one of its kind. </w:t>
      </w:r>
      <w:r w:rsidR="00104CC1">
        <w:t xml:space="preserve">It is based on a framework </w:t>
      </w:r>
      <w:r w:rsidR="00D46276" w:rsidRPr="00D46276">
        <w:rPr>
          <w:i/>
          <w:iCs/>
        </w:rPr>
        <w:t>‘to legitimise and mainstream education for sustainable development as a tool for delivering an education’</w:t>
      </w:r>
      <w:r w:rsidR="00727B5A">
        <w:rPr>
          <w:i/>
          <w:iCs/>
        </w:rPr>
        <w:t xml:space="preserve">. </w:t>
      </w:r>
      <w:r w:rsidR="00727B5A">
        <w:t xml:space="preserve">Embedding the SDGs into the curriculum is just one part of the Responsible Futures </w:t>
      </w:r>
      <w:r w:rsidR="00101BA6">
        <w:t>audit</w:t>
      </w:r>
      <w:r w:rsidR="0098381D">
        <w:t xml:space="preserve">, there are many areas such as </w:t>
      </w:r>
      <w:r w:rsidR="001A7D78">
        <w:t>leadership and strategy, outreach, policies and so on. As part of this critical evaluation</w:t>
      </w:r>
      <w:r w:rsidR="007D4DDB">
        <w:t>, only the audit of the curriculum will be assessed.</w:t>
      </w:r>
    </w:p>
    <w:p w14:paraId="224DFBBD" w14:textId="654C4EA5" w:rsidR="008A616E" w:rsidRPr="001C4768" w:rsidRDefault="00F86BC0">
      <w:r>
        <w:t xml:space="preserve">The reason for this audit is to establish the current levels of teaching and learning </w:t>
      </w:r>
      <w:r w:rsidR="001C4768">
        <w:t>in regard to educational sustainable development in specific relation to all 17 of the SDGs.</w:t>
      </w:r>
      <w:r w:rsidR="00212E1D">
        <w:t xml:space="preserve"> The aim </w:t>
      </w:r>
      <w:r w:rsidR="00725173">
        <w:t xml:space="preserve">is to recognise where good practice is taking place over the University in regard to establishing education sustainable development, in particular the implementation of the SDGs </w:t>
      </w:r>
      <w:r w:rsidR="00455424">
        <w:t xml:space="preserve">into the teaching and learning environment. This will include discussions with </w:t>
      </w:r>
      <w:r w:rsidR="003165F1">
        <w:t xml:space="preserve">academics and deans across all </w:t>
      </w:r>
      <w:r w:rsidR="00282818">
        <w:t>faculties</w:t>
      </w:r>
      <w:r w:rsidR="003165F1">
        <w:t xml:space="preserve"> to compare results and share best practise. </w:t>
      </w:r>
      <w:r w:rsidR="00CC4740" w:rsidRPr="00282818">
        <w:rPr>
          <w:lang w:val="en-US"/>
        </w:rPr>
        <w:t xml:space="preserve">Swansea University commits to continually tracking progress to ensure targets are being hit and the </w:t>
      </w:r>
      <w:r w:rsidR="00282818" w:rsidRPr="00282818">
        <w:rPr>
          <w:lang w:val="en-US"/>
        </w:rPr>
        <w:t xml:space="preserve">‘goalposts’ are constantly moving in line with the guidance from external sources – </w:t>
      </w:r>
      <w:r w:rsidR="00691581" w:rsidRPr="00282818">
        <w:rPr>
          <w:lang w:val="en-US"/>
        </w:rPr>
        <w:t>i.e.,</w:t>
      </w:r>
      <w:r w:rsidR="00282818" w:rsidRPr="00282818">
        <w:rPr>
          <w:lang w:val="en-US"/>
        </w:rPr>
        <w:t xml:space="preserve"> the Government, SOS, NUS and so on. </w:t>
      </w:r>
    </w:p>
    <w:p w14:paraId="687B2155" w14:textId="32F138C3" w:rsidR="009E4686" w:rsidRDefault="002E7251">
      <w:r>
        <w:t xml:space="preserve">The Responsible Futures have created a framework, </w:t>
      </w:r>
      <w:r w:rsidR="005F497E">
        <w:t xml:space="preserve">allowing a streamline marking system for the HE industry to mark and track their progress in regard to educational sustainable development. </w:t>
      </w:r>
      <w:r w:rsidR="00B55FEF">
        <w:t xml:space="preserve">The University creates a partnership with Responsible Futures, and from there they </w:t>
      </w:r>
      <w:r w:rsidR="008010E3">
        <w:t xml:space="preserve">are supported and signposted towards making changes within the institution. </w:t>
      </w:r>
      <w:r w:rsidR="00AE204D">
        <w:t xml:space="preserve">The idea is </w:t>
      </w:r>
      <w:r w:rsidR="00AE204D" w:rsidRPr="00AE204D">
        <w:t>‘</w:t>
      </w:r>
      <w:r w:rsidR="009E4686" w:rsidRPr="00AE204D">
        <w:t>to develop a learning experience which supports graduates to develop the knowledge and understanding, skills, and attributes to actively contribute to a socially just response to the climate crisis.</w:t>
      </w:r>
      <w:r w:rsidR="00AE204D" w:rsidRPr="00AE204D">
        <w:t>’</w:t>
      </w:r>
    </w:p>
    <w:p w14:paraId="11B0D6BD" w14:textId="6D3CCC49" w:rsidR="00F84A64" w:rsidRPr="00F84A64" w:rsidRDefault="00F84A64" w:rsidP="00F84A64">
      <w:r w:rsidRPr="00F84A64">
        <w:rPr>
          <w:lang w:val="en-US"/>
        </w:rPr>
        <w:t>Th</w:t>
      </w:r>
      <w:r>
        <w:rPr>
          <w:lang w:val="en-US"/>
        </w:rPr>
        <w:t xml:space="preserve">e Responsible </w:t>
      </w:r>
      <w:r w:rsidR="00C100D6">
        <w:rPr>
          <w:lang w:val="en-US"/>
        </w:rPr>
        <w:t xml:space="preserve">Futures </w:t>
      </w:r>
      <w:r w:rsidRPr="00F84A64">
        <w:rPr>
          <w:lang w:val="en-US"/>
        </w:rPr>
        <w:t>accreditation requires </w:t>
      </w:r>
      <w:r w:rsidR="00C100D6">
        <w:rPr>
          <w:lang w:val="en-US"/>
        </w:rPr>
        <w:t>the</w:t>
      </w:r>
      <w:r w:rsidRPr="00F84A64">
        <w:rPr>
          <w:lang w:val="en-US"/>
        </w:rPr>
        <w:t xml:space="preserve"> partnership </w:t>
      </w:r>
      <w:r w:rsidR="00C100D6">
        <w:rPr>
          <w:lang w:val="en-US"/>
        </w:rPr>
        <w:t>between both Swansea University and Swansea University Students Union</w:t>
      </w:r>
      <w:r w:rsidRPr="00F84A64">
        <w:rPr>
          <w:lang w:val="en-US"/>
        </w:rPr>
        <w:t xml:space="preserve"> to </w:t>
      </w:r>
      <w:r w:rsidR="00C100D6">
        <w:rPr>
          <w:lang w:val="en-US"/>
        </w:rPr>
        <w:t>be able to</w:t>
      </w:r>
      <w:r w:rsidRPr="00F84A64">
        <w:rPr>
          <w:lang w:val="en-US"/>
        </w:rPr>
        <w:t xml:space="preserve"> demonstra</w:t>
      </w:r>
      <w:r w:rsidR="00C100D6">
        <w:rPr>
          <w:lang w:val="en-US"/>
        </w:rPr>
        <w:t>te</w:t>
      </w:r>
      <w:r w:rsidRPr="00F84A64">
        <w:rPr>
          <w:lang w:val="en-US"/>
        </w:rPr>
        <w:t xml:space="preserve"> progress in embedding sustainability across the curriculum. </w:t>
      </w:r>
      <w:r w:rsidR="00C100D6">
        <w:rPr>
          <w:lang w:val="en-US"/>
        </w:rPr>
        <w:t>This audit helps achieve this goal</w:t>
      </w:r>
      <w:r w:rsidR="002E421C">
        <w:rPr>
          <w:lang w:val="en-US"/>
        </w:rPr>
        <w:t xml:space="preserve"> -</w:t>
      </w:r>
      <w:r w:rsidR="00C100D6">
        <w:rPr>
          <w:lang w:val="en-US"/>
        </w:rPr>
        <w:t xml:space="preserve"> by </w:t>
      </w:r>
      <w:r w:rsidR="002E421C">
        <w:rPr>
          <w:lang w:val="en-US"/>
        </w:rPr>
        <w:t xml:space="preserve">marking the SDGs inclusion in each program, we are able to </w:t>
      </w:r>
      <w:r w:rsidR="004E00B1">
        <w:rPr>
          <w:lang w:val="en-US"/>
        </w:rPr>
        <w:t>track our current progress, whilst also allowing us to see if/where we are improving year upon year in this area.</w:t>
      </w:r>
      <w:r w:rsidR="002E421C">
        <w:rPr>
          <w:lang w:val="en-US"/>
        </w:rPr>
        <w:t xml:space="preserve"> </w:t>
      </w:r>
    </w:p>
    <w:p w14:paraId="62599E64" w14:textId="36DCBE09" w:rsidR="00B768C5" w:rsidRDefault="00B768C5"/>
    <w:p w14:paraId="4D732BC5" w14:textId="157F0FC5" w:rsidR="00DD08C6" w:rsidRDefault="00DD08C6">
      <w:r>
        <w:t xml:space="preserve">Sustainable Development </w:t>
      </w:r>
    </w:p>
    <w:p w14:paraId="47DC8714" w14:textId="69428CF0" w:rsidR="00C279F6" w:rsidRPr="001160B8" w:rsidRDefault="0086223A" w:rsidP="001160B8">
      <w:pPr>
        <w:rPr>
          <w:color w:val="FF0000"/>
        </w:rPr>
      </w:pPr>
      <w:r w:rsidRPr="00C279F6">
        <w:t>It is argued (Responsible Futures</w:t>
      </w:r>
      <w:r w:rsidR="00FB3C6E">
        <w:t xml:space="preserve"> among others</w:t>
      </w:r>
      <w:r w:rsidRPr="00C279F6">
        <w:t>) that we</w:t>
      </w:r>
      <w:r w:rsidR="000E4BAB" w:rsidRPr="00C279F6">
        <w:t xml:space="preserve"> need an education system which </w:t>
      </w:r>
      <w:r w:rsidR="00276648" w:rsidRPr="00C279F6">
        <w:t>prepares</w:t>
      </w:r>
      <w:r w:rsidR="000E4BAB" w:rsidRPr="00C279F6">
        <w:t xml:space="preserve"> graduates</w:t>
      </w:r>
      <w:r w:rsidR="00276648" w:rsidRPr="00C279F6">
        <w:t xml:space="preserve"> for life outside of University walls. </w:t>
      </w:r>
      <w:r w:rsidR="006F1A21" w:rsidRPr="00C279F6">
        <w:t>Students who</w:t>
      </w:r>
      <w:r w:rsidR="000E4BAB" w:rsidRPr="00C279F6">
        <w:t xml:space="preserve"> </w:t>
      </w:r>
      <w:r w:rsidR="006F1A21" w:rsidRPr="00C279F6">
        <w:t xml:space="preserve">are equipped with the knowledge and skills can </w:t>
      </w:r>
      <w:r w:rsidR="00C279F6" w:rsidRPr="00C279F6">
        <w:t xml:space="preserve">pro-actively </w:t>
      </w:r>
      <w:r w:rsidR="000E4BAB" w:rsidRPr="00C279F6">
        <w:t>address the climate emergency</w:t>
      </w:r>
      <w:r w:rsidR="00C279F6" w:rsidRPr="00C279F6">
        <w:t>.</w:t>
      </w:r>
      <w:r w:rsidR="00043CA5">
        <w:t xml:space="preserve"> </w:t>
      </w:r>
      <w:r w:rsidR="00461815">
        <w:t xml:space="preserve">Recently, there has been an influx of media attention concentrating on the </w:t>
      </w:r>
      <w:r w:rsidR="00163534">
        <w:t>world’s</w:t>
      </w:r>
      <w:r w:rsidR="00461815">
        <w:t xml:space="preserve"> current climate </w:t>
      </w:r>
      <w:r w:rsidR="00163534">
        <w:t>crisis, and rightly so, this should be something we are pro-actively working toward. Drastic change is needed to bring down emissions</w:t>
      </w:r>
      <w:r w:rsidR="002C4CE5">
        <w:t xml:space="preserve">, but not only this, all that is encompassed in regard to sustainability, including social justice. As we are aware, social justice and environmental justice are interlinked. </w:t>
      </w:r>
      <w:r w:rsidR="00F0412B">
        <w:t xml:space="preserve">The 17 SDGs cover both environmental and social justice issues </w:t>
      </w:r>
      <w:r w:rsidR="00B40C4F">
        <w:t xml:space="preserve">within the goals set. This is why we are using the SDGs as a baseline to ensure </w:t>
      </w:r>
      <w:r w:rsidR="005B26C7">
        <w:t>we are covering all bases when it comes to educational sustainable development in HE.</w:t>
      </w:r>
      <w:r w:rsidR="005948C5">
        <w:t xml:space="preserve"> For this reason, Universities can work with Responsible Futures to mark and track their progress. A student led organisation, which not only impartial, but aims to create a better future by </w:t>
      </w:r>
      <w:r w:rsidR="005948C5">
        <w:lastRenderedPageBreak/>
        <w:t>education of sustainable development within the educational system -</w:t>
      </w:r>
      <w:r w:rsidR="00C057A1">
        <w:t xml:space="preserve"> </w:t>
      </w:r>
      <w:r w:rsidR="00C057A1" w:rsidRPr="001160B8">
        <w:rPr>
          <w:i/>
          <w:iCs/>
        </w:rPr>
        <w:t>“Education is a force for social good, and it should benefit the whole of society: Responsible Futures aims to ensure tertiary education's impact is both positive and transformational.”</w:t>
      </w:r>
    </w:p>
    <w:p w14:paraId="353C1D9E" w14:textId="77777777" w:rsidR="001160B8" w:rsidRDefault="007345F8" w:rsidP="001160B8">
      <w:proofErr w:type="spellStart"/>
      <w:r w:rsidRPr="002E5808">
        <w:t>Taşçı</w:t>
      </w:r>
      <w:proofErr w:type="spellEnd"/>
      <w:r w:rsidR="001160B8">
        <w:t xml:space="preserve"> and</w:t>
      </w:r>
      <w:r w:rsidRPr="002E5808">
        <w:t xml:space="preserve"> </w:t>
      </w:r>
      <w:proofErr w:type="spellStart"/>
      <w:r w:rsidRPr="002E5808">
        <w:t>Titrek</w:t>
      </w:r>
      <w:proofErr w:type="spellEnd"/>
      <w:r w:rsidR="001160B8">
        <w:t xml:space="preserve"> </w:t>
      </w:r>
      <w:r>
        <w:t>(2020) explain</w:t>
      </w:r>
      <w:r w:rsidR="00F33021" w:rsidRPr="001160B8">
        <w:rPr>
          <w:color w:val="FF0000"/>
        </w:rPr>
        <w:t xml:space="preserve"> </w:t>
      </w:r>
      <w:r w:rsidR="001160B8" w:rsidRPr="001160B8">
        <w:t>the four factors of sustainable leadership:</w:t>
      </w:r>
    </w:p>
    <w:p w14:paraId="08207E6F" w14:textId="32C618F2" w:rsidR="001160B8" w:rsidRPr="001160B8" w:rsidRDefault="001160B8" w:rsidP="001160B8">
      <w:pPr>
        <w:pStyle w:val="ListParagraph"/>
        <w:numPr>
          <w:ilvl w:val="0"/>
          <w:numId w:val="12"/>
        </w:numPr>
      </w:pPr>
      <w:r w:rsidRPr="001160B8">
        <w:t>I</w:t>
      </w:r>
      <w:r w:rsidR="00F33021" w:rsidRPr="001160B8">
        <w:t>ndividual</w:t>
      </w:r>
    </w:p>
    <w:p w14:paraId="73E3315D" w14:textId="369D3A5B" w:rsidR="001160B8" w:rsidRPr="001160B8" w:rsidRDefault="001160B8" w:rsidP="001160B8">
      <w:pPr>
        <w:pStyle w:val="ListParagraph"/>
        <w:numPr>
          <w:ilvl w:val="0"/>
          <w:numId w:val="12"/>
        </w:numPr>
      </w:pPr>
      <w:r w:rsidRPr="001160B8">
        <w:t>T</w:t>
      </w:r>
      <w:r w:rsidR="00F33021" w:rsidRPr="001160B8">
        <w:t>eam</w:t>
      </w:r>
    </w:p>
    <w:p w14:paraId="23D66B7A" w14:textId="4DF60C50" w:rsidR="001160B8" w:rsidRPr="001160B8" w:rsidRDefault="001160B8" w:rsidP="001160B8">
      <w:pPr>
        <w:pStyle w:val="ListParagraph"/>
        <w:numPr>
          <w:ilvl w:val="0"/>
          <w:numId w:val="12"/>
        </w:numPr>
      </w:pPr>
      <w:r w:rsidRPr="001160B8">
        <w:t>O</w:t>
      </w:r>
      <w:r w:rsidR="00F33021" w:rsidRPr="001160B8">
        <w:t>rgani</w:t>
      </w:r>
      <w:r w:rsidRPr="001160B8">
        <w:t>s</w:t>
      </w:r>
      <w:r w:rsidR="00F33021" w:rsidRPr="001160B8">
        <w:t>ation</w:t>
      </w:r>
    </w:p>
    <w:p w14:paraId="6A8BE77F" w14:textId="56EBC812" w:rsidR="001160B8" w:rsidRPr="001160B8" w:rsidRDefault="001160B8" w:rsidP="001160B8">
      <w:pPr>
        <w:pStyle w:val="ListParagraph"/>
        <w:numPr>
          <w:ilvl w:val="0"/>
          <w:numId w:val="12"/>
        </w:numPr>
      </w:pPr>
      <w:r w:rsidRPr="001160B8">
        <w:t>C</w:t>
      </w:r>
      <w:r w:rsidR="00F33021" w:rsidRPr="001160B8">
        <w:t>ommunity</w:t>
      </w:r>
    </w:p>
    <w:p w14:paraId="52FE23DA" w14:textId="7C43447F" w:rsidR="00736A9C" w:rsidRPr="00736A9C" w:rsidRDefault="00DB4191">
      <w:r w:rsidRPr="008F0A24">
        <w:t>The</w:t>
      </w:r>
      <w:r w:rsidR="00102462" w:rsidRPr="008F0A24">
        <w:t xml:space="preserve">ir research shows that to become a </w:t>
      </w:r>
      <w:r w:rsidR="00F33021" w:rsidRPr="008F0A24">
        <w:t xml:space="preserve">sustainable leader, </w:t>
      </w:r>
      <w:r w:rsidR="00102462" w:rsidRPr="008F0A24">
        <w:t>the journey must</w:t>
      </w:r>
      <w:r w:rsidR="00F33021" w:rsidRPr="008F0A24">
        <w:t xml:space="preserve"> start</w:t>
      </w:r>
      <w:r w:rsidR="00102462" w:rsidRPr="008F0A24">
        <w:t xml:space="preserve"> from an </w:t>
      </w:r>
      <w:r w:rsidR="00F33021" w:rsidRPr="008F0A24">
        <w:t>individual level.</w:t>
      </w:r>
      <w:r w:rsidR="008F0A24" w:rsidRPr="008F0A24">
        <w:t xml:space="preserve"> To led sustainability successfully, these leaders have a sound understanding</w:t>
      </w:r>
      <w:r w:rsidR="00F33021" w:rsidRPr="008F0A24">
        <w:t xml:space="preserve"> the </w:t>
      </w:r>
      <w:r w:rsidR="00F52D7F">
        <w:t>‘</w:t>
      </w:r>
      <w:r w:rsidR="00F33021" w:rsidRPr="00F52D7F">
        <w:rPr>
          <w:i/>
          <w:iCs/>
        </w:rPr>
        <w:t>social, cultural, economic, and environmental problems of their time</w:t>
      </w:r>
      <w:r w:rsidR="00F52D7F" w:rsidRPr="00F52D7F">
        <w:rPr>
          <w:i/>
          <w:iCs/>
        </w:rPr>
        <w:t>’</w:t>
      </w:r>
      <w:r w:rsidR="008F0A24" w:rsidRPr="00F52D7F">
        <w:rPr>
          <w:i/>
          <w:iCs/>
        </w:rPr>
        <w:t>.</w:t>
      </w:r>
      <w:r w:rsidR="00736A9C">
        <w:rPr>
          <w:i/>
          <w:iCs/>
        </w:rPr>
        <w:t xml:space="preserve"> </w:t>
      </w:r>
      <w:r w:rsidR="00DA00A6">
        <w:t xml:space="preserve">Successful sustainability leaders organise teams and groups </w:t>
      </w:r>
      <w:r w:rsidR="005D5314">
        <w:t xml:space="preserve">to face the concerns ahead of them in regard to environmental issues. They have a sound understanding of the problems that currently </w:t>
      </w:r>
      <w:r w:rsidR="00501D03">
        <w:t xml:space="preserve">face the world and are </w:t>
      </w:r>
      <w:r w:rsidR="00C315BF">
        <w:t>equipped</w:t>
      </w:r>
      <w:r w:rsidR="007C6C02">
        <w:t xml:space="preserve"> to face them. Further, </w:t>
      </w:r>
      <w:r w:rsidR="00C315BF">
        <w:t xml:space="preserve">leaders of sustainability will look forward to the future </w:t>
      </w:r>
      <w:r w:rsidR="005E20E8">
        <w:t>to ensure decisions being made at present are the most logical in the long term.</w:t>
      </w:r>
    </w:p>
    <w:p w14:paraId="41EC9573" w14:textId="3747272C" w:rsidR="00C057A1" w:rsidRPr="001160B8" w:rsidRDefault="001160B8">
      <w:pPr>
        <w:rPr>
          <w:color w:val="FF0000"/>
        </w:rPr>
      </w:pPr>
      <w:r>
        <w:t>The world would benefit from students who</w:t>
      </w:r>
      <w:r w:rsidRPr="009E4686">
        <w:t xml:space="preserve"> understand the environmental and social justice issues that the world faces and be prepared to fight this in some way in their chosen career/life path. </w:t>
      </w:r>
      <w:r>
        <w:t>These are our future leaders and potential decision makers. It is imperative we teach our youth, so we stand a chance for the future.</w:t>
      </w:r>
    </w:p>
    <w:p w14:paraId="51BFCBA4" w14:textId="2762F73F" w:rsidR="00F42A79" w:rsidRPr="00871EB5" w:rsidRDefault="002E5808">
      <w:proofErr w:type="spellStart"/>
      <w:r w:rsidRPr="002E5808">
        <w:t>Taşçı</w:t>
      </w:r>
      <w:proofErr w:type="spellEnd"/>
      <w:r w:rsidRPr="002E5808">
        <w:t xml:space="preserve"> </w:t>
      </w:r>
      <w:r w:rsidR="001160B8">
        <w:t xml:space="preserve">and </w:t>
      </w:r>
      <w:proofErr w:type="spellStart"/>
      <w:r w:rsidRPr="002E5808">
        <w:t>Titrek</w:t>
      </w:r>
      <w:proofErr w:type="spellEnd"/>
      <w:r w:rsidR="00916B44">
        <w:t xml:space="preserve"> believe that </w:t>
      </w:r>
      <w:r w:rsidR="00761062">
        <w:t>‘</w:t>
      </w:r>
      <w:r w:rsidR="00871EB5" w:rsidRPr="00A81787">
        <w:rPr>
          <w:i/>
          <w:iCs/>
        </w:rPr>
        <w:t>higher education institutions, which kept up with the change and transformation, have been raising sustainable leaders throughout the years.</w:t>
      </w:r>
      <w:r w:rsidR="00761062">
        <w:t xml:space="preserve">’ Why is this important? If we are to </w:t>
      </w:r>
      <w:r w:rsidR="00625F39">
        <w:t>change the world for a better place, these leaders are needed to help create a new</w:t>
      </w:r>
      <w:r w:rsidR="00EE5E1B">
        <w:t>, more sustainable and just world.</w:t>
      </w:r>
      <w:r w:rsidR="00FB3C6E">
        <w:t xml:space="preserve"> The people in positions of power can </w:t>
      </w:r>
      <w:r w:rsidR="0034575E">
        <w:t xml:space="preserve">often make the most dramatic difference to how the world is run, by educating our youth to </w:t>
      </w:r>
      <w:r w:rsidR="005256A0">
        <w:t>understand</w:t>
      </w:r>
      <w:r w:rsidR="0034575E">
        <w:t xml:space="preserve"> the environmental and social justice issues that currently (and have always) </w:t>
      </w:r>
      <w:r w:rsidR="005256A0">
        <w:t xml:space="preserve">faced us, we stand a better chance of changing our current habits. </w:t>
      </w:r>
    </w:p>
    <w:p w14:paraId="20126BC8" w14:textId="77777777" w:rsidR="00F418BD" w:rsidRDefault="00F418BD"/>
    <w:p w14:paraId="57B383EE" w14:textId="388E9C48" w:rsidR="00694DB6" w:rsidRDefault="006B744F">
      <w:r>
        <w:t>Background</w:t>
      </w:r>
    </w:p>
    <w:p w14:paraId="3CC68071" w14:textId="049FF41A" w:rsidR="006B744F" w:rsidRDefault="004763DF">
      <w:pPr>
        <w:rPr>
          <w:lang w:val="en-US"/>
        </w:rPr>
      </w:pPr>
      <w:r w:rsidRPr="004763DF">
        <w:rPr>
          <w:lang w:val="en-US"/>
        </w:rPr>
        <w:t>The University has a commitment to see all students undertake education for</w:t>
      </w:r>
      <w:r w:rsidR="00BE1BC9">
        <w:rPr>
          <w:lang w:val="en-US"/>
        </w:rPr>
        <w:t xml:space="preserve"> </w:t>
      </w:r>
      <w:r w:rsidRPr="004763DF">
        <w:rPr>
          <w:lang w:val="en-US"/>
        </w:rPr>
        <w:t xml:space="preserve">sustainable development which includes learning about </w:t>
      </w:r>
      <w:r w:rsidR="00F14AA2">
        <w:rPr>
          <w:lang w:val="en-US"/>
        </w:rPr>
        <w:t>the SDGs</w:t>
      </w:r>
      <w:r w:rsidRPr="004763DF">
        <w:rPr>
          <w:lang w:val="en-US"/>
        </w:rPr>
        <w:t xml:space="preserve"> through their</w:t>
      </w:r>
      <w:r w:rsidR="00F14AA2">
        <w:rPr>
          <w:lang w:val="en-US"/>
        </w:rPr>
        <w:t xml:space="preserve"> chosen subject, </w:t>
      </w:r>
      <w:r w:rsidRPr="004763DF">
        <w:rPr>
          <w:lang w:val="en-US"/>
        </w:rPr>
        <w:t>a</w:t>
      </w:r>
      <w:r w:rsidR="00F14AA2">
        <w:rPr>
          <w:lang w:val="en-US"/>
        </w:rPr>
        <w:t>s well as the</w:t>
      </w:r>
      <w:r w:rsidRPr="004763DF">
        <w:rPr>
          <w:lang w:val="en-US"/>
        </w:rPr>
        <w:t xml:space="preserve"> wider curriculum</w:t>
      </w:r>
      <w:r w:rsidR="00F14AA2">
        <w:rPr>
          <w:lang w:val="en-US"/>
        </w:rPr>
        <w:t xml:space="preserve"> (</w:t>
      </w:r>
      <w:r w:rsidR="00673B0C">
        <w:rPr>
          <w:lang w:val="en-US"/>
        </w:rPr>
        <w:t>informal and subliminal curriculum</w:t>
      </w:r>
      <w:r w:rsidR="00E42834">
        <w:rPr>
          <w:lang w:val="en-US"/>
        </w:rPr>
        <w:t xml:space="preserve">). </w:t>
      </w:r>
      <w:r w:rsidR="00673B0C">
        <w:rPr>
          <w:lang w:val="en-US"/>
        </w:rPr>
        <w:t xml:space="preserve">This is </w:t>
      </w:r>
      <w:r w:rsidR="00E42834">
        <w:rPr>
          <w:lang w:val="en-US"/>
        </w:rPr>
        <w:t xml:space="preserve">one of the Universities </w:t>
      </w:r>
      <w:r w:rsidRPr="004763DF">
        <w:rPr>
          <w:lang w:val="en-US"/>
        </w:rPr>
        <w:t>commitments contained in the University’s Sustainability Development Policy. Th</w:t>
      </w:r>
      <w:r w:rsidR="00E42834">
        <w:rPr>
          <w:lang w:val="en-US"/>
        </w:rPr>
        <w:t xml:space="preserve">e curriculum </w:t>
      </w:r>
      <w:r w:rsidRPr="004763DF">
        <w:rPr>
          <w:lang w:val="en-US"/>
        </w:rPr>
        <w:t>audit helps track progress and where in the University it is happening</w:t>
      </w:r>
      <w:r w:rsidR="00335C5D">
        <w:rPr>
          <w:lang w:val="en-US"/>
        </w:rPr>
        <w:t>, though, it is important to note that some subjects lend themselves more easily to the SDGs than others.</w:t>
      </w:r>
      <w:r w:rsidR="00032491">
        <w:rPr>
          <w:lang w:val="en-US"/>
        </w:rPr>
        <w:t xml:space="preserve"> For example, </w:t>
      </w:r>
      <w:r w:rsidR="008F238C">
        <w:rPr>
          <w:lang w:val="en-US"/>
        </w:rPr>
        <w:t xml:space="preserve">Law as a subject naturally lends itself into the teaching of </w:t>
      </w:r>
      <w:r w:rsidR="00BB1C68">
        <w:rPr>
          <w:lang w:val="en-US"/>
        </w:rPr>
        <w:t>environmental law, and human rights laws etc.</w:t>
      </w:r>
      <w:r w:rsidR="004F4572">
        <w:rPr>
          <w:lang w:val="en-US"/>
        </w:rPr>
        <w:t xml:space="preserve"> Law could easily link to some of the SDGs</w:t>
      </w:r>
      <w:r w:rsidR="00BF6B7F">
        <w:rPr>
          <w:lang w:val="en-US"/>
        </w:rPr>
        <w:t xml:space="preserve"> </w:t>
      </w:r>
      <w:r w:rsidR="004F4572">
        <w:rPr>
          <w:lang w:val="en-US"/>
        </w:rPr>
        <w:t>and cover them within the course – for example</w:t>
      </w:r>
      <w:r w:rsidR="00834916">
        <w:rPr>
          <w:lang w:val="en-US"/>
        </w:rPr>
        <w:t xml:space="preserve"> SDG 4 Quality Education, SDG 5</w:t>
      </w:r>
      <w:r w:rsidR="00BF6B7F">
        <w:rPr>
          <w:lang w:val="en-US"/>
        </w:rPr>
        <w:t>, Gender Equality,</w:t>
      </w:r>
      <w:r w:rsidR="004F4572">
        <w:rPr>
          <w:lang w:val="en-US"/>
        </w:rPr>
        <w:t xml:space="preserve"> </w:t>
      </w:r>
      <w:r w:rsidR="00BF0C9A">
        <w:rPr>
          <w:lang w:val="en-US"/>
        </w:rPr>
        <w:t xml:space="preserve">SDG 8, Good Jobs and Economic Growth, </w:t>
      </w:r>
      <w:r w:rsidR="00834916">
        <w:rPr>
          <w:lang w:val="en-US"/>
        </w:rPr>
        <w:t>SDG</w:t>
      </w:r>
      <w:r w:rsidR="00BF6B7F">
        <w:rPr>
          <w:lang w:val="en-US"/>
        </w:rPr>
        <w:t xml:space="preserve"> 10, Reduced Inequalities and SDG 16, Peace and Justice.</w:t>
      </w:r>
      <w:r w:rsidR="00BB1C68">
        <w:rPr>
          <w:lang w:val="en-US"/>
        </w:rPr>
        <w:t xml:space="preserve"> It could be argued that subjects such as Comedy, does not naturally lend itself to the teachings of the SDGs </w:t>
      </w:r>
      <w:r w:rsidR="004F4572">
        <w:rPr>
          <w:lang w:val="en-US"/>
        </w:rPr>
        <w:t>as much as Law (or others).</w:t>
      </w:r>
    </w:p>
    <w:p w14:paraId="076444DE" w14:textId="671EECB2" w:rsidR="009409AE" w:rsidRDefault="009409AE">
      <w:pPr>
        <w:rPr>
          <w:lang w:val="en-US"/>
        </w:rPr>
      </w:pPr>
      <w:r>
        <w:rPr>
          <w:lang w:val="en-US"/>
        </w:rPr>
        <w:t xml:space="preserve">The </w:t>
      </w:r>
      <w:r w:rsidR="005A0212">
        <w:rPr>
          <w:lang w:val="en-US"/>
        </w:rPr>
        <w:t>University tracks progress of the SDGs within their organisation</w:t>
      </w:r>
      <w:r w:rsidR="002A4D9A">
        <w:rPr>
          <w:lang w:val="en-US"/>
        </w:rPr>
        <w:t xml:space="preserve"> on a fairly basic level</w:t>
      </w:r>
      <w:r w:rsidR="005A0212">
        <w:rPr>
          <w:lang w:val="en-US"/>
        </w:rPr>
        <w:t xml:space="preserve">, this can be found here: </w:t>
      </w:r>
      <w:hyperlink r:id="rId7" w:anchor="bbq=on" w:history="1">
        <w:r w:rsidR="005A0212">
          <w:rPr>
            <w:rStyle w:val="Hyperlink"/>
          </w:rPr>
          <w:t>UN Sustainable Development Goals Breakdown - Swansea University</w:t>
        </w:r>
      </w:hyperlink>
      <w:r w:rsidR="005A0212">
        <w:t xml:space="preserve">. </w:t>
      </w:r>
      <w:r w:rsidR="00207DF5">
        <w:t xml:space="preserve">This is widely available on the internet, to anyone who wishes to visit. The idea is to showcase how the </w:t>
      </w:r>
      <w:r w:rsidR="0005755D">
        <w:t>U</w:t>
      </w:r>
      <w:r w:rsidR="00207DF5">
        <w:t xml:space="preserve">niversity </w:t>
      </w:r>
      <w:r w:rsidR="000342FD">
        <w:t xml:space="preserve">is working on elements of the SDGs by highlighting different projects from different areas. However, </w:t>
      </w:r>
      <w:r w:rsidR="000342FD">
        <w:lastRenderedPageBreak/>
        <w:t xml:space="preserve">this is vastly different to our in-depth curriculum audit. Which seeks to </w:t>
      </w:r>
      <w:r w:rsidR="00C732F1">
        <w:t xml:space="preserve">monitor how students are being taught, what they are being taught, and how much knowledge they will have of the SDGs once graduating </w:t>
      </w:r>
      <w:r w:rsidR="003E1C87">
        <w:t>from the University.</w:t>
      </w:r>
    </w:p>
    <w:p w14:paraId="648C5F46" w14:textId="286B4E1E" w:rsidR="00CD1001" w:rsidRDefault="0038534B" w:rsidP="00CD1001">
      <w:r w:rsidRPr="00456B05">
        <w:rPr>
          <w:lang w:val="en-US"/>
        </w:rPr>
        <w:t>The curriculum audit</w:t>
      </w:r>
      <w:r w:rsidR="00986382" w:rsidRPr="00456B05">
        <w:rPr>
          <w:lang w:val="en-US"/>
        </w:rPr>
        <w:t xml:space="preserve"> will </w:t>
      </w:r>
      <w:r w:rsidR="00456B05" w:rsidRPr="00456B05">
        <w:rPr>
          <w:lang w:val="en-US"/>
        </w:rPr>
        <w:t>help</w:t>
      </w:r>
      <w:r w:rsidRPr="00456B05">
        <w:rPr>
          <w:lang w:val="en-US"/>
        </w:rPr>
        <w:t xml:space="preserve"> both the University and </w:t>
      </w:r>
      <w:r w:rsidR="00EC5055" w:rsidRPr="00456B05">
        <w:rPr>
          <w:lang w:val="en-US"/>
        </w:rPr>
        <w:t>Students Union</w:t>
      </w:r>
      <w:r w:rsidR="00986382" w:rsidRPr="00456B05">
        <w:rPr>
          <w:lang w:val="en-US"/>
        </w:rPr>
        <w:t xml:space="preserve"> to achieve their </w:t>
      </w:r>
      <w:r w:rsidR="006438E2" w:rsidRPr="00456B05">
        <w:rPr>
          <w:lang w:val="en-US"/>
        </w:rPr>
        <w:t>goals and</w:t>
      </w:r>
      <w:r w:rsidR="00EC5055" w:rsidRPr="00456B05">
        <w:rPr>
          <w:lang w:val="en-US"/>
        </w:rPr>
        <w:t xml:space="preserve"> enable them</w:t>
      </w:r>
      <w:r w:rsidR="00986382" w:rsidRPr="00456B05">
        <w:rPr>
          <w:lang w:val="en-US"/>
        </w:rPr>
        <w:t xml:space="preserve"> </w:t>
      </w:r>
      <w:r w:rsidR="00EC5055" w:rsidRPr="00456B05">
        <w:rPr>
          <w:lang w:val="en-US"/>
        </w:rPr>
        <w:t>to meet th</w:t>
      </w:r>
      <w:r w:rsidR="00E5177E">
        <w:rPr>
          <w:lang w:val="en-US"/>
        </w:rPr>
        <w:t xml:space="preserve">e </w:t>
      </w:r>
      <w:r w:rsidR="00986382" w:rsidRPr="00456B05">
        <w:rPr>
          <w:lang w:val="en-US"/>
        </w:rPr>
        <w:t xml:space="preserve">student demand by </w:t>
      </w:r>
      <w:r w:rsidR="00456B05" w:rsidRPr="00456B05">
        <w:rPr>
          <w:lang w:val="en-US"/>
        </w:rPr>
        <w:t>providing</w:t>
      </w:r>
      <w:r w:rsidR="00986382" w:rsidRPr="00456B05">
        <w:rPr>
          <w:lang w:val="en-US"/>
        </w:rPr>
        <w:t xml:space="preserve"> valuable insights</w:t>
      </w:r>
      <w:r w:rsidR="00456B05" w:rsidRPr="00456B05">
        <w:rPr>
          <w:lang w:val="en-US"/>
        </w:rPr>
        <w:t xml:space="preserve"> into where Swansea University is strong, and where there is space for improvement. </w:t>
      </w:r>
      <w:r w:rsidR="00CD1001" w:rsidRPr="00CD1001">
        <w:rPr>
          <w:lang w:val="en-US"/>
        </w:rPr>
        <w:t xml:space="preserve">Research </w:t>
      </w:r>
      <w:r w:rsidR="00CD1001" w:rsidRPr="00CD1001">
        <w:rPr>
          <w:lang w:val="en-US"/>
        </w:rPr>
        <w:t>by </w:t>
      </w:r>
      <w:r w:rsidR="00CD1001" w:rsidRPr="00CD1001">
        <w:t xml:space="preserve">the National Union of Student NUS </w:t>
      </w:r>
      <w:r w:rsidR="00CD1001" w:rsidRPr="00CD1001">
        <w:t>(</w:t>
      </w:r>
      <w:r w:rsidR="00CD1001" w:rsidRPr="00CD1001">
        <w:t>now Students Organising for Sustainability - SOS)</w:t>
      </w:r>
      <w:r w:rsidR="00CD1001" w:rsidRPr="00CD1001">
        <w:rPr>
          <w:lang w:val="en-US"/>
        </w:rPr>
        <w:t> </w:t>
      </w:r>
      <w:r w:rsidR="00CD1001" w:rsidRPr="00CD1001">
        <w:rPr>
          <w:lang w:val="en-US"/>
        </w:rPr>
        <w:t xml:space="preserve">shows </w:t>
      </w:r>
      <w:r w:rsidR="00CD1001" w:rsidRPr="00CD1001">
        <w:rPr>
          <w:lang w:val="en-US"/>
        </w:rPr>
        <w:t>that 81% of students want to learn more about sustainability, 70% of students think sustainability should be included in university courses, and 91% of students think sustainability should be a priority for their institution. </w:t>
      </w:r>
      <w:r w:rsidR="00CD1001" w:rsidRPr="00CD1001">
        <w:t> </w:t>
      </w:r>
    </w:p>
    <w:p w14:paraId="37A0AC7E" w14:textId="34564A59" w:rsidR="003E1C87" w:rsidRPr="00986382" w:rsidRDefault="003E1C87" w:rsidP="00CD1001">
      <w:pPr>
        <w:rPr>
          <w:color w:val="FF0000"/>
        </w:rPr>
      </w:pPr>
      <w:r>
        <w:t>Students are of extreme importance to not only Swansea University but HE across the board. Without students, HE institutions would not exist. Their feedback is important</w:t>
      </w:r>
      <w:r w:rsidR="004F5935">
        <w:t xml:space="preserve">, it is needed to improve upon services </w:t>
      </w:r>
      <w:r w:rsidR="005C0081">
        <w:t xml:space="preserve">at the University, whilst also providing students with what they would like to learn and become emersed in. </w:t>
      </w:r>
      <w:r w:rsidR="0004105D">
        <w:t xml:space="preserve">According to SOS, only </w:t>
      </w:r>
      <w:r w:rsidR="0004105D" w:rsidRPr="0004105D">
        <w:t xml:space="preserve">17% </w:t>
      </w:r>
      <w:r w:rsidR="0004105D">
        <w:t>of students rated</w:t>
      </w:r>
      <w:r w:rsidR="0004105D" w:rsidRPr="0004105D">
        <w:t xml:space="preserve"> </w:t>
      </w:r>
      <w:r w:rsidR="0004105D">
        <w:t>their place of study as</w:t>
      </w:r>
      <w:r w:rsidR="0004105D" w:rsidRPr="0004105D">
        <w:t xml:space="preserve"> 'very good' </w:t>
      </w:r>
      <w:r w:rsidR="0004105D">
        <w:t>when asked about the</w:t>
      </w:r>
      <w:r w:rsidR="0004105D" w:rsidRPr="0004105D">
        <w:t xml:space="preserve"> relation to action it takes to</w:t>
      </w:r>
      <w:r w:rsidR="0004105D">
        <w:t xml:space="preserve"> fight the climate crisis. Thi</w:t>
      </w:r>
      <w:r w:rsidR="0008008F">
        <w:t>s figure is low, and it is clear that work is needed to be done across the board to improve upon this.</w:t>
      </w:r>
      <w:r w:rsidR="00990F97">
        <w:t xml:space="preserve"> Swansea Uni</w:t>
      </w:r>
      <w:r w:rsidR="00337E2B">
        <w:t xml:space="preserve">versity could be at the fore front of </w:t>
      </w:r>
      <w:r w:rsidR="008912FD">
        <w:t>establishing the SDGs into the curriculum</w:t>
      </w:r>
      <w:r w:rsidR="00E670D0">
        <w:t xml:space="preserve"> – making themselves a leader in this area. </w:t>
      </w:r>
    </w:p>
    <w:p w14:paraId="37C409CA" w14:textId="782FFD8F" w:rsidR="00986382" w:rsidRPr="00456B05" w:rsidRDefault="00986382" w:rsidP="00986382"/>
    <w:p w14:paraId="6ECE23A5" w14:textId="77777777" w:rsidR="00F418BD" w:rsidRDefault="00F418BD"/>
    <w:p w14:paraId="70A078AD" w14:textId="26C56F5B" w:rsidR="006B744F" w:rsidRDefault="006B744F">
      <w:r>
        <w:t>Methodology</w:t>
      </w:r>
    </w:p>
    <w:p w14:paraId="177662C1" w14:textId="568997D2" w:rsidR="006B744F" w:rsidRDefault="001406BD">
      <w:r>
        <w:t>The audit that is taking place this year</w:t>
      </w:r>
      <w:r w:rsidR="00C2215D">
        <w:t xml:space="preserve"> at the University</w:t>
      </w:r>
      <w:r>
        <w:t xml:space="preserve"> is a </w:t>
      </w:r>
      <w:r w:rsidR="00787BE6">
        <w:t>curriculum</w:t>
      </w:r>
      <w:r w:rsidR="00C2215D">
        <w:t xml:space="preserve"> level</w:t>
      </w:r>
      <w:r w:rsidR="00787BE6">
        <w:t xml:space="preserve"> audit and uses the United Nations SDGs</w:t>
      </w:r>
      <w:r w:rsidR="00460F77">
        <w:t xml:space="preserve"> (figure below)</w:t>
      </w:r>
      <w:r w:rsidR="00935249">
        <w:t xml:space="preserve"> to mark against each subject</w:t>
      </w:r>
      <w:r w:rsidR="0034383F">
        <w:t xml:space="preserve"> in the current syllabus</w:t>
      </w:r>
      <w:r w:rsidR="00C2215D">
        <w:t xml:space="preserve">. It looks at </w:t>
      </w:r>
      <w:r w:rsidR="00D702FF">
        <w:t>undergraduate program</w:t>
      </w:r>
      <w:r w:rsidR="0034383F">
        <w:t xml:space="preserve">s across the board, however it does not take into consideration Postgraduate level or </w:t>
      </w:r>
      <w:r w:rsidR="00D72566">
        <w:t>Foundation level.</w:t>
      </w:r>
      <w:r w:rsidR="00E670D0">
        <w:t xml:space="preserve"> For the future, this should be looked upon by the Senior Management Team as a space to further improve the </w:t>
      </w:r>
      <w:r w:rsidR="006C173F">
        <w:t xml:space="preserve">system in which the University embeds the SDGs in the curriculum. </w:t>
      </w:r>
    </w:p>
    <w:p w14:paraId="1F0A1528" w14:textId="1AB56C6A" w:rsidR="006B744F" w:rsidRDefault="00F5078B">
      <w:r>
        <w:rPr>
          <w:noProof/>
        </w:rPr>
        <w:drawing>
          <wp:inline distT="0" distB="0" distL="0" distR="0" wp14:anchorId="3A8E7733" wp14:editId="40B114F9">
            <wp:extent cx="5731510" cy="270002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700020"/>
                    </a:xfrm>
                    <a:prstGeom prst="rect">
                      <a:avLst/>
                    </a:prstGeom>
                    <a:noFill/>
                    <a:ln>
                      <a:noFill/>
                    </a:ln>
                  </pic:spPr>
                </pic:pic>
              </a:graphicData>
            </a:graphic>
          </wp:inline>
        </w:drawing>
      </w:r>
    </w:p>
    <w:p w14:paraId="3D0CDCC6" w14:textId="3C9B46A2" w:rsidR="00C441E0" w:rsidRPr="00C441E0" w:rsidRDefault="00C441E0">
      <w:pPr>
        <w:rPr>
          <w:b/>
          <w:bCs/>
          <w:sz w:val="20"/>
          <w:szCs w:val="20"/>
        </w:rPr>
      </w:pPr>
      <w:r w:rsidRPr="00C441E0">
        <w:rPr>
          <w:b/>
          <w:bCs/>
          <w:sz w:val="20"/>
          <w:szCs w:val="20"/>
        </w:rPr>
        <w:t>Figure 1: The United Nations Sustainable Development Goals</w:t>
      </w:r>
    </w:p>
    <w:p w14:paraId="796101E5" w14:textId="73D9A697" w:rsidR="00B018A3" w:rsidRDefault="00E10D2E">
      <w:r>
        <w:lastRenderedPageBreak/>
        <w:t xml:space="preserve">As the audit is </w:t>
      </w:r>
      <w:r w:rsidR="004E0D03">
        <w:t xml:space="preserve">large and encompasses </w:t>
      </w:r>
      <w:r w:rsidR="00A436AE">
        <w:t>all programs</w:t>
      </w:r>
      <w:r w:rsidR="00EA23D9">
        <w:t xml:space="preserve"> over every faculty</w:t>
      </w:r>
      <w:r w:rsidR="00A436AE">
        <w:t xml:space="preserve"> (over 200</w:t>
      </w:r>
      <w:r w:rsidR="00EA23D9">
        <w:t xml:space="preserve"> in total</w:t>
      </w:r>
      <w:r w:rsidR="00A436AE">
        <w:t>)</w:t>
      </w:r>
      <w:r>
        <w:t>,</w:t>
      </w:r>
      <w:r w:rsidR="00A93CC9">
        <w:t xml:space="preserve"> a spreadsheet</w:t>
      </w:r>
      <w:r w:rsidR="004E0D03">
        <w:t xml:space="preserve"> was created to track progress.</w:t>
      </w:r>
      <w:r w:rsidR="00A93CC9">
        <w:t xml:space="preserve"> </w:t>
      </w:r>
      <w:r w:rsidR="004E0D03">
        <w:t>T</w:t>
      </w:r>
      <w:r w:rsidR="00A93CC9">
        <w:t xml:space="preserve">he University’s programs run down the </w:t>
      </w:r>
      <w:r w:rsidR="001B6521">
        <w:t>left-hand</w:t>
      </w:r>
      <w:r w:rsidR="00A93CC9">
        <w:t xml:space="preserve"> column, </w:t>
      </w:r>
      <w:r w:rsidR="001B6521">
        <w:t xml:space="preserve">and the 17 SDGs running along the top. These were then marked with either 0 or 1, </w:t>
      </w:r>
      <w:r w:rsidR="00E2627E">
        <w:t>depending on if they had covered any of the SDGs into the subject or not</w:t>
      </w:r>
      <w:r w:rsidR="00EA23D9">
        <w:t>.</w:t>
      </w:r>
      <w:r w:rsidR="00E2627E">
        <w:t xml:space="preserve"> </w:t>
      </w:r>
      <w:r w:rsidR="004121E2">
        <w:t>This was as follows -</w:t>
      </w:r>
      <w:r w:rsidR="00E2627E">
        <w:t xml:space="preserve"> 0 marked no integration of the SDGs whilst 1 </w:t>
      </w:r>
      <w:r w:rsidR="0071621F">
        <w:t>mark</w:t>
      </w:r>
      <w:r w:rsidR="00E2627E">
        <w:t xml:space="preserve"> that they have been covered in some respect. </w:t>
      </w:r>
      <w:r w:rsidR="00340062">
        <w:t xml:space="preserve">Previously, the Senior Management Team (SMT), have given guidance on how SDGs need to be covered; </w:t>
      </w:r>
      <w:r w:rsidR="0071621F">
        <w:t>the SMT have stated it needs to be specific to one of the goals e.g., Law will cover SDG 10, reduced inequalities.</w:t>
      </w:r>
      <w:r w:rsidR="000F127A">
        <w:t xml:space="preserve"> This</w:t>
      </w:r>
      <w:r w:rsidR="00474CBD">
        <w:t xml:space="preserve"> creates a need for topics covered to become more specific inside </w:t>
      </w:r>
      <w:r w:rsidR="00B60688">
        <w:t>each program</w:t>
      </w:r>
      <w:r w:rsidR="00474CBD">
        <w:t xml:space="preserve">, </w:t>
      </w:r>
      <w:r w:rsidR="005223D7">
        <w:t>a</w:t>
      </w:r>
      <w:r w:rsidR="00FD46F8">
        <w:t>n</w:t>
      </w:r>
      <w:r w:rsidR="005223D7">
        <w:t xml:space="preserve"> </w:t>
      </w:r>
      <w:r w:rsidR="00FD46F8">
        <w:t>advantageous</w:t>
      </w:r>
      <w:r w:rsidR="005223D7">
        <w:t xml:space="preserve"> way of approaching establishing the SDGs embeddedness across the </w:t>
      </w:r>
      <w:r w:rsidR="00B60688">
        <w:t>curriculum</w:t>
      </w:r>
      <w:r w:rsidR="003848D7">
        <w:t xml:space="preserve"> due to the fact that for this audit (and beyond) it is a </w:t>
      </w:r>
      <w:r w:rsidR="00624C6B">
        <w:t>simple</w:t>
      </w:r>
      <w:r w:rsidR="003848D7">
        <w:t xml:space="preserve"> way to know exactly which SDGs have been included.</w:t>
      </w:r>
    </w:p>
    <w:p w14:paraId="75736C86" w14:textId="77777777" w:rsidR="0021292B" w:rsidRDefault="00B133DC">
      <w:r>
        <w:t xml:space="preserve">Once the initial audit from the Environment team </w:t>
      </w:r>
      <w:r w:rsidR="00BF03F0">
        <w:t xml:space="preserve">has taken place, a copy of the report was </w:t>
      </w:r>
      <w:r w:rsidR="00802A1B">
        <w:t xml:space="preserve">duplicated, and access was given to program leaders on each course to check to see if the information was correct to their knowledge. This acts as a further safety net to ensure the correct information had been captured. </w:t>
      </w:r>
      <w:r w:rsidR="007C01E2">
        <w:t xml:space="preserve">From this, </w:t>
      </w:r>
      <w:r w:rsidR="00E240F3">
        <w:t>we</w:t>
      </w:r>
      <w:r w:rsidR="007C01E2">
        <w:t xml:space="preserve"> can also compare data, to see how the Environment Team </w:t>
      </w:r>
      <w:r w:rsidR="00E240F3">
        <w:t xml:space="preserve">analysed the program information, in </w:t>
      </w:r>
      <w:r w:rsidR="00B1307B">
        <w:t>contrast</w:t>
      </w:r>
      <w:r w:rsidR="00E240F3">
        <w:t xml:space="preserve"> to the program leaders.</w:t>
      </w:r>
      <w:r w:rsidR="00D55CF8">
        <w:t xml:space="preserve"> The information should be the same or at the very least similar, if there are discrepancies, there needs to be further conversations to what is advertised </w:t>
      </w:r>
      <w:r w:rsidR="00876CD4">
        <w:t>as in the program to prospective students. The report needs to be as accurate and honest as possible to maintain integrity for the University.</w:t>
      </w:r>
    </w:p>
    <w:p w14:paraId="06E78869" w14:textId="7B8564B6" w:rsidR="003848D7" w:rsidRDefault="0021292B">
      <w:r>
        <w:t>The audit is then validated by NUS, and a 2</w:t>
      </w:r>
      <w:r w:rsidR="00876689">
        <w:t>-</w:t>
      </w:r>
      <w:r>
        <w:t xml:space="preserve">day audit takes place which is run by NUS and our students take part to ensure </w:t>
      </w:r>
      <w:r w:rsidR="00876689">
        <w:t xml:space="preserve">this has been </w:t>
      </w:r>
      <w:r w:rsidR="009A3AF2">
        <w:t xml:space="preserve">done fairly and honestly. The students are trained by NUS, and along with focus groups and interviews with senior members of staff, results are then </w:t>
      </w:r>
      <w:r w:rsidR="00876689">
        <w:t xml:space="preserve">looked upon and changed if needed in line with NUS standards. This is an important part of the auditing process as it acts as another layer in </w:t>
      </w:r>
      <w:r w:rsidR="0019129D">
        <w:t>which the University can ensure fairness within its processes.</w:t>
      </w:r>
    </w:p>
    <w:p w14:paraId="42B9AE6E" w14:textId="553DC129" w:rsidR="007345F8" w:rsidRPr="00691581" w:rsidRDefault="007345F8">
      <w:r w:rsidRPr="00E029E6">
        <w:t>Hargreaves and Fink have developed a sustainable leadership model</w:t>
      </w:r>
      <w:r w:rsidR="00F7093D" w:rsidRPr="00E029E6">
        <w:t xml:space="preserve"> for the educational sector. </w:t>
      </w:r>
      <w:r w:rsidRPr="00E029E6">
        <w:t>The</w:t>
      </w:r>
      <w:r w:rsidR="00F7093D" w:rsidRPr="00E029E6">
        <w:t>ir</w:t>
      </w:r>
      <w:r w:rsidRPr="00E029E6">
        <w:t xml:space="preserve"> model consists of seven dimensions</w:t>
      </w:r>
      <w:r w:rsidR="00F7093D" w:rsidRPr="00E029E6">
        <w:t xml:space="preserve">; </w:t>
      </w:r>
      <w:r w:rsidR="00E029E6" w:rsidRPr="00E029E6">
        <w:t>‘</w:t>
      </w:r>
      <w:r w:rsidRPr="00E029E6">
        <w:rPr>
          <w:i/>
          <w:iCs/>
        </w:rPr>
        <w:t>length, depth, fairness, width, resourcefulness, diversity, and conservation.</w:t>
      </w:r>
      <w:r w:rsidR="00E029E6" w:rsidRPr="00E029E6">
        <w:rPr>
          <w:i/>
          <w:iCs/>
        </w:rPr>
        <w:t>’</w:t>
      </w:r>
      <w:r w:rsidR="00691581">
        <w:rPr>
          <w:i/>
          <w:iCs/>
        </w:rPr>
        <w:t xml:space="preserve"> </w:t>
      </w:r>
      <w:r w:rsidR="00513A5D">
        <w:t xml:space="preserve">Currently, this style of model is not used at Swansea University, but there could be opportunity to implemented something of the alike to mark timelines, </w:t>
      </w:r>
      <w:r w:rsidR="00C327A0">
        <w:t xml:space="preserve">quality control, diversity and so on. This should be implemented as a </w:t>
      </w:r>
      <w:r w:rsidR="00A23EFC">
        <w:t>long-standing</w:t>
      </w:r>
      <w:r w:rsidR="00C327A0">
        <w:t xml:space="preserve"> document, owned by the environment team </w:t>
      </w:r>
      <w:r w:rsidR="000E2989">
        <w:t xml:space="preserve">and updated and/or validated every quarter (regardless of whether there has been changes at the University). </w:t>
      </w:r>
      <w:r w:rsidR="00A23EFC">
        <w:t xml:space="preserve">This would allow staff to see clearly progress over time, whilst also keeping accounts of </w:t>
      </w:r>
      <w:r w:rsidR="00A8788D">
        <w:t>educational sustainable development within the institution.</w:t>
      </w:r>
      <w:r w:rsidR="00A23EFC">
        <w:t xml:space="preserve"> </w:t>
      </w:r>
    </w:p>
    <w:p w14:paraId="32B5A696" w14:textId="77777777" w:rsidR="00B018A3" w:rsidRDefault="00B018A3"/>
    <w:p w14:paraId="5A447B80" w14:textId="08287D3A" w:rsidR="002B5C38" w:rsidRDefault="002B5C38">
      <w:r>
        <w:t>Conclusion</w:t>
      </w:r>
    </w:p>
    <w:p w14:paraId="71E72B23" w14:textId="45372306" w:rsidR="002B5C38" w:rsidRPr="00E42D36" w:rsidRDefault="00FA352C">
      <w:r>
        <w:rPr>
          <w:lang w:val="en-US"/>
        </w:rPr>
        <w:t>Overall, implementing the SDGs</w:t>
      </w:r>
      <w:r w:rsidR="007F40DA">
        <w:rPr>
          <w:lang w:val="en-US"/>
        </w:rPr>
        <w:t xml:space="preserve"> is ultimately an extremely important step in the HE industry. </w:t>
      </w:r>
      <w:r w:rsidR="00524869" w:rsidRPr="00524869">
        <w:rPr>
          <w:lang w:val="en-US"/>
        </w:rPr>
        <w:t>It is important to have documented evidence of where sustainability is being taught to assess whether the</w:t>
      </w:r>
      <w:r w:rsidR="00524869">
        <w:rPr>
          <w:lang w:val="en-US"/>
        </w:rPr>
        <w:t xml:space="preserve"> </w:t>
      </w:r>
      <w:r w:rsidR="00524869" w:rsidRPr="00524869">
        <w:rPr>
          <w:lang w:val="en-US"/>
        </w:rPr>
        <w:t xml:space="preserve">University is meeting its aspirations as set out in </w:t>
      </w:r>
      <w:r w:rsidR="00493B3A">
        <w:rPr>
          <w:lang w:val="en-US"/>
        </w:rPr>
        <w:t>Swansea University’s</w:t>
      </w:r>
      <w:r w:rsidR="00524869" w:rsidRPr="00524869">
        <w:rPr>
          <w:lang w:val="en-US"/>
        </w:rPr>
        <w:t xml:space="preserve"> Sustainability </w:t>
      </w:r>
      <w:r w:rsidR="00493B3A">
        <w:rPr>
          <w:lang w:val="en-US"/>
        </w:rPr>
        <w:t>Strategy</w:t>
      </w:r>
      <w:r w:rsidR="009A37EF">
        <w:rPr>
          <w:lang w:val="en-US"/>
        </w:rPr>
        <w:t>.</w:t>
      </w:r>
      <w:r w:rsidR="00B852F2">
        <w:rPr>
          <w:lang w:val="en-US"/>
        </w:rPr>
        <w:t xml:space="preserve"> The University strategy is continually being updated, in line with Government Guidelines and recommendations. Further, the University creates their own goals </w:t>
      </w:r>
      <w:r w:rsidR="00EC494F">
        <w:rPr>
          <w:lang w:val="en-US"/>
        </w:rPr>
        <w:t xml:space="preserve">as to strive to become a leader in the HE sectors in regard to educational sustainable development. </w:t>
      </w:r>
      <w:r w:rsidR="00EC494F">
        <w:t>It would be valuable to include</w:t>
      </w:r>
      <w:r w:rsidR="00EC494F" w:rsidRPr="00471FE7">
        <w:t xml:space="preserve"> </w:t>
      </w:r>
      <w:r w:rsidR="00EC494F">
        <w:t>e</w:t>
      </w:r>
      <w:r w:rsidR="00EC494F" w:rsidRPr="00471FE7">
        <w:t xml:space="preserve">ducational </w:t>
      </w:r>
      <w:r w:rsidR="00EC494F">
        <w:t>s</w:t>
      </w:r>
      <w:r w:rsidR="00EC494F" w:rsidRPr="00471FE7">
        <w:t xml:space="preserve">ustainable </w:t>
      </w:r>
      <w:r w:rsidR="00EC494F">
        <w:t>d</w:t>
      </w:r>
      <w:r w:rsidR="00EC494F" w:rsidRPr="00471FE7">
        <w:t>evelopment</w:t>
      </w:r>
      <w:r w:rsidR="00EC494F">
        <w:t xml:space="preserve"> in the University’s </w:t>
      </w:r>
      <w:r w:rsidR="00EC494F" w:rsidRPr="00493B3A">
        <w:t>staff induction processes</w:t>
      </w:r>
      <w:r w:rsidR="00EC494F">
        <w:t xml:space="preserve"> – this is</w:t>
      </w:r>
      <w:r w:rsidR="00EC494F" w:rsidRPr="00493B3A">
        <w:t> in line with Advance</w:t>
      </w:r>
      <w:r w:rsidR="00EC494F">
        <w:t xml:space="preserve"> Higher Education</w:t>
      </w:r>
      <w:r w:rsidR="00EC494F" w:rsidRPr="00493B3A">
        <w:t xml:space="preserve"> Guidance on the teaching of </w:t>
      </w:r>
      <w:r w:rsidR="00EC494F" w:rsidRPr="0090589B">
        <w:t xml:space="preserve">Educational Sustainable Development </w:t>
      </w:r>
      <w:r w:rsidR="00EC494F">
        <w:t xml:space="preserve">that was </w:t>
      </w:r>
      <w:r w:rsidR="00EC494F" w:rsidRPr="00493B3A">
        <w:t>published in 2021.</w:t>
      </w:r>
      <w:r w:rsidR="00EC494F">
        <w:t xml:space="preserve"> </w:t>
      </w:r>
    </w:p>
    <w:p w14:paraId="2DEFC590" w14:textId="0AA420A9" w:rsidR="00641A4D" w:rsidRDefault="00493B3A">
      <w:r w:rsidRPr="00493B3A">
        <w:lastRenderedPageBreak/>
        <w:t>Further staff development opportunities on</w:t>
      </w:r>
      <w:r w:rsidR="00A53DB3">
        <w:t xml:space="preserve"> </w:t>
      </w:r>
      <w:bookmarkStart w:id="0" w:name="_Hlk72687359"/>
      <w:r w:rsidR="00A53DB3">
        <w:t xml:space="preserve">Educational Sustainable Development </w:t>
      </w:r>
      <w:bookmarkEnd w:id="0"/>
      <w:r w:rsidRPr="00493B3A">
        <w:t>would be beneficia</w:t>
      </w:r>
      <w:r w:rsidR="00FA352C">
        <w:t>l</w:t>
      </w:r>
      <w:r w:rsidR="007E70EE">
        <w:t xml:space="preserve">, which could be done </w:t>
      </w:r>
      <w:r w:rsidR="007A484B">
        <w:t>through the induction process for new starters</w:t>
      </w:r>
      <w:r w:rsidR="00DF0AEE">
        <w:t xml:space="preserve"> (more on this below)</w:t>
      </w:r>
      <w:r w:rsidR="007A484B">
        <w:t xml:space="preserve">, or compulsory training for current staff. </w:t>
      </w:r>
      <w:r w:rsidR="00DF0AEE">
        <w:t xml:space="preserve">Leading sustainable change within an institution </w:t>
      </w:r>
      <w:r w:rsidR="00F823E8">
        <w:t xml:space="preserve">can be tricky, and </w:t>
      </w:r>
      <w:r w:rsidR="00633BF3">
        <w:t xml:space="preserve">a comprehensive strategy is needed. </w:t>
      </w:r>
      <w:r w:rsidR="004B6E2E">
        <w:t xml:space="preserve">This is where sustainability leaders are necessary – they will be the ones to lead and </w:t>
      </w:r>
      <w:r w:rsidR="0080527A">
        <w:t xml:space="preserve">constantly and consistently drive the University into a greener space. Not only (positively) affecting the </w:t>
      </w:r>
      <w:r w:rsidR="00B852F2">
        <w:t>institution, but</w:t>
      </w:r>
      <w:r w:rsidR="008963A1">
        <w:t xml:space="preserve"> also those who go on to work or study elsewhere, as they will be equipped with the knowledge that the University will have taught them over their time there. This goes for both students and staff, </w:t>
      </w:r>
      <w:r w:rsidR="00B852F2">
        <w:t>as the University does (and should continue to improve upon) engaging anyone who is part of the University – including external stakeholders, whether temporary or not.</w:t>
      </w:r>
    </w:p>
    <w:p w14:paraId="74A0FFB7" w14:textId="66946FBC" w:rsidR="00465E62" w:rsidRPr="000C5737" w:rsidRDefault="00465E62">
      <w:r w:rsidRPr="000C5737">
        <w:t>To further improve</w:t>
      </w:r>
      <w:r w:rsidR="000C5737">
        <w:t xml:space="preserve"> </w:t>
      </w:r>
      <w:r w:rsidR="00AF3070">
        <w:t>embedding the SDGs into the curriculum</w:t>
      </w:r>
      <w:r w:rsidRPr="000C5737">
        <w:t xml:space="preserve">, it would be </w:t>
      </w:r>
      <w:r w:rsidR="00644FE5" w:rsidRPr="000C5737">
        <w:t>beneficial to gather</w:t>
      </w:r>
      <w:r w:rsidRPr="000C5737">
        <w:t xml:space="preserve"> feedback from students on educational sustainable development</w:t>
      </w:r>
      <w:r w:rsidR="00644FE5" w:rsidRPr="000C5737">
        <w:t xml:space="preserve"> within Swansea University</w:t>
      </w:r>
      <w:r w:rsidRPr="000C5737">
        <w:t>. </w:t>
      </w:r>
      <w:r w:rsidR="00644FE5" w:rsidRPr="000C5737">
        <w:t>This could be done via the Students Union, of whom this is in partnership with, or on arrivals</w:t>
      </w:r>
      <w:r w:rsidR="000C5737" w:rsidRPr="000C5737">
        <w:t>. There are few ways the university could implement a survey of some kind year upon year to gather information and compare to see if there is improvement or progress made.</w:t>
      </w:r>
      <w:r w:rsidR="00B70495">
        <w:t xml:space="preserve"> This is important to continually </w:t>
      </w:r>
      <w:r w:rsidR="00EA56E9">
        <w:t xml:space="preserve">improve the University’s functions, services and effect </w:t>
      </w:r>
      <w:r w:rsidR="005522C3">
        <w:t xml:space="preserve">HE can have </w:t>
      </w:r>
      <w:r w:rsidR="00EA56E9">
        <w:t xml:space="preserve">on the </w:t>
      </w:r>
      <w:r w:rsidR="005522C3">
        <w:t>world.</w:t>
      </w:r>
      <w:r w:rsidR="00EA56E9">
        <w:t xml:space="preserve"> </w:t>
      </w:r>
    </w:p>
    <w:p w14:paraId="5DC2EDCF" w14:textId="77777777" w:rsidR="00F418BD" w:rsidRDefault="00F418BD"/>
    <w:p w14:paraId="6EF6384C" w14:textId="138FC0D3" w:rsidR="002B5C38" w:rsidRDefault="000A6C87" w:rsidP="002B5C38">
      <w:r>
        <w:t>Lessons</w:t>
      </w:r>
      <w:r w:rsidR="00934C66">
        <w:t xml:space="preserve">, </w:t>
      </w:r>
      <w:r w:rsidR="002B5C38" w:rsidRPr="002B5C38">
        <w:t>Recommendations </w:t>
      </w:r>
      <w:r w:rsidR="00934C66">
        <w:t>and Future Approach</w:t>
      </w:r>
    </w:p>
    <w:p w14:paraId="0CE51C9F" w14:textId="0FB94F19" w:rsidR="00AA6E13" w:rsidRDefault="00152341" w:rsidP="002B5C38">
      <w:r>
        <w:t xml:space="preserve">There are a few areas in which further progress could be made, for example within the scoring system. Currently the scoring system is as 0 or 1, which shows in a basic form if the </w:t>
      </w:r>
      <w:r w:rsidR="00504FC7">
        <w:t xml:space="preserve">SDGs are included or not. However, for a future approach, it would be more beneficial to know how </w:t>
      </w:r>
      <w:r w:rsidR="00CA66AC">
        <w:t>much of each SDG is embedded into what program, either by assessing each module or by extending the scoring system to 0/1/2 and more.</w:t>
      </w:r>
      <w:r w:rsidR="00677343">
        <w:t xml:space="preserve"> Further, </w:t>
      </w:r>
      <w:r w:rsidR="001028FF">
        <w:t>there could be another assessment in how the SDGs ar</w:t>
      </w:r>
      <w:r w:rsidR="005B74A2">
        <w:t>e shown (if at all) within the University Values.</w:t>
      </w:r>
    </w:p>
    <w:p w14:paraId="1A220F1E" w14:textId="6337E9C9" w:rsidR="00AB5E14" w:rsidRDefault="00EC1A0F" w:rsidP="0053169B">
      <w:r>
        <w:t xml:space="preserve">There could also be improvement by introducing Carbon Literacy Training. </w:t>
      </w:r>
      <w:r w:rsidR="00AB5E14" w:rsidRPr="002B5C38">
        <w:t>Carbon Literacy Training</w:t>
      </w:r>
      <w:r w:rsidR="00AB48DE">
        <w:t xml:space="preserve"> </w:t>
      </w:r>
      <w:r w:rsidR="00AD4568">
        <w:t xml:space="preserve">should be implemented </w:t>
      </w:r>
      <w:r w:rsidR="00A6582B">
        <w:t xml:space="preserve">for students and staff. </w:t>
      </w:r>
      <w:r w:rsidR="00451771" w:rsidRPr="00451771">
        <w:t xml:space="preserve">Carbon </w:t>
      </w:r>
      <w:r w:rsidR="00AC6EC6">
        <w:t>l</w:t>
      </w:r>
      <w:r w:rsidR="00451771" w:rsidRPr="00451771">
        <w:t>iteracy</w:t>
      </w:r>
      <w:r w:rsidR="00A03BAD">
        <w:t xml:space="preserve"> training withing the University</w:t>
      </w:r>
      <w:r w:rsidR="00451771" w:rsidRPr="00451771">
        <w:t xml:space="preserve"> means</w:t>
      </w:r>
      <w:r w:rsidR="00A03BAD">
        <w:t xml:space="preserve"> that all</w:t>
      </w:r>
      <w:r w:rsidR="00451771" w:rsidRPr="00451771">
        <w:t xml:space="preserve"> </w:t>
      </w:r>
      <w:r w:rsidR="00A03BAD">
        <w:t>staff and students will be trained to become aware</w:t>
      </w:r>
      <w:r w:rsidR="00451771" w:rsidRPr="00451771">
        <w:t xml:space="preserve"> of the impact of </w:t>
      </w:r>
      <w:r w:rsidR="001217B0">
        <w:t xml:space="preserve">our everyday living habits on the planet. From this, students and staff will be </w:t>
      </w:r>
      <w:r w:rsidR="00027DC9">
        <w:t>learning</w:t>
      </w:r>
      <w:r w:rsidR="00451771" w:rsidRPr="00451771">
        <w:t xml:space="preserve"> what steps can be taken to r</w:t>
      </w:r>
      <w:r w:rsidR="001217B0">
        <w:t xml:space="preserve">educe our impact on the planet, </w:t>
      </w:r>
      <w:r w:rsidR="006F05CF">
        <w:t>in particular</w:t>
      </w:r>
      <w:r w:rsidR="001217B0">
        <w:t xml:space="preserve"> </w:t>
      </w:r>
      <w:r w:rsidR="00027DC9">
        <w:t>to</w:t>
      </w:r>
      <w:r w:rsidR="001217B0">
        <w:t xml:space="preserve"> carbon emissions. </w:t>
      </w:r>
      <w:r w:rsidR="00027DC9">
        <w:t xml:space="preserve">For example, </w:t>
      </w:r>
      <w:r w:rsidR="00B45932">
        <w:t>Edinburgh</w:t>
      </w:r>
      <w:r w:rsidR="00027DC9">
        <w:t xml:space="preserve"> University </w:t>
      </w:r>
      <w:r w:rsidR="00B45932">
        <w:t xml:space="preserve">offer </w:t>
      </w:r>
      <w:r w:rsidR="00AC6EC6">
        <w:t>c</w:t>
      </w:r>
      <w:r w:rsidR="00B45932">
        <w:t xml:space="preserve">arbon </w:t>
      </w:r>
      <w:r w:rsidR="00AC6EC6">
        <w:t>li</w:t>
      </w:r>
      <w:r w:rsidR="00B45932">
        <w:t xml:space="preserve">teracy training to all students and staff in the form of </w:t>
      </w:r>
      <w:r w:rsidR="001A1CDC">
        <w:t xml:space="preserve">online sessions which equates to a </w:t>
      </w:r>
      <w:r w:rsidR="004A7C99">
        <w:t>days’ worth</w:t>
      </w:r>
      <w:r w:rsidR="001A1CDC">
        <w:t xml:space="preserve"> of learning. </w:t>
      </w:r>
      <w:r w:rsidR="00AC6EC6">
        <w:t xml:space="preserve">This is accredited by the carbon </w:t>
      </w:r>
      <w:r w:rsidR="004A7C99">
        <w:t>literacy</w:t>
      </w:r>
      <w:r w:rsidR="00AC6EC6">
        <w:t xml:space="preserve"> </w:t>
      </w:r>
      <w:r w:rsidR="004A7C99">
        <w:t>project (</w:t>
      </w:r>
      <w:hyperlink r:id="rId9" w:history="1">
        <w:r w:rsidR="004A7C99">
          <w:rPr>
            <w:rStyle w:val="Hyperlink"/>
          </w:rPr>
          <w:t>Home - The Carbon Literacy Project</w:t>
        </w:r>
      </w:hyperlink>
      <w:r w:rsidR="004A7C99">
        <w:t xml:space="preserve">). </w:t>
      </w:r>
      <w:r w:rsidR="00691581" w:rsidRPr="00BE1BC9">
        <w:t>“</w:t>
      </w:r>
      <w:r w:rsidR="00691581" w:rsidRPr="00BE1BC9">
        <w:rPr>
          <w:i/>
          <w:iCs/>
        </w:rPr>
        <w:t>An awareness of the carbon costs and impacts of everyday activities and the ability and motivation to reduce emissions, on an individual, community and organisational basis</w:t>
      </w:r>
      <w:r w:rsidR="00691581" w:rsidRPr="00BE1BC9">
        <w:t>.”</w:t>
      </w:r>
      <w:r w:rsidR="00691581">
        <w:t xml:space="preserve"> – Carbon Literacy Project.</w:t>
      </w:r>
    </w:p>
    <w:p w14:paraId="0304D240" w14:textId="77777777" w:rsidR="005522C3" w:rsidRDefault="000A78EA" w:rsidP="0053169B">
      <w:r>
        <w:t xml:space="preserve">Further, there is a real need for direct and structured leadership from across the University. This point is argued as </w:t>
      </w:r>
      <w:r w:rsidR="002F6247">
        <w:t xml:space="preserve">extreme importance according to Devlin (2013), whose research showed </w:t>
      </w:r>
      <w:r w:rsidR="00E44F83">
        <w:t>and explained the main themes of sustainable leadership in organisations. One of the themes Devlin discusses</w:t>
      </w:r>
      <w:r w:rsidR="003734C4">
        <w:t xml:space="preserve"> within </w:t>
      </w:r>
      <w:r w:rsidR="009D1707">
        <w:t>the research is the teaching and learning leadership in relation to guidance and assistance</w:t>
      </w:r>
      <w:r w:rsidR="00057DFA">
        <w:t xml:space="preserve"> t</w:t>
      </w:r>
      <w:r w:rsidR="00550021">
        <w:t xml:space="preserve">o </w:t>
      </w:r>
      <w:r w:rsidR="00966E36">
        <w:t>academic and operational staff</w:t>
      </w:r>
      <w:r w:rsidR="009D1707">
        <w:t>.</w:t>
      </w:r>
      <w:r w:rsidR="00C56037">
        <w:t xml:space="preserve"> Devlin’s findings showed that institutional support for establishing an enhanced teaching and learning environment </w:t>
      </w:r>
      <w:r w:rsidR="00303625">
        <w:t xml:space="preserve">was the most successful approach. </w:t>
      </w:r>
    </w:p>
    <w:p w14:paraId="00098661" w14:textId="62EC0921" w:rsidR="003E0EB6" w:rsidRDefault="00B3341D" w:rsidP="0053169B">
      <w:r>
        <w:t xml:space="preserve">There are various levels of staff at the University, and in some way all students and staff will be </w:t>
      </w:r>
      <w:r w:rsidR="00681C72">
        <w:t>affected</w:t>
      </w:r>
      <w:r>
        <w:t xml:space="preserve"> in some way or another.</w:t>
      </w:r>
      <w:r w:rsidR="00681C72">
        <w:t xml:space="preserve"> Specifically, there is a strong sense of cooperation between our teaching </w:t>
      </w:r>
      <w:r w:rsidR="008801C7">
        <w:t>staff</w:t>
      </w:r>
      <w:r w:rsidR="007737EB">
        <w:t xml:space="preserve">, </w:t>
      </w:r>
      <w:r w:rsidR="008801C7">
        <w:t>the environment team</w:t>
      </w:r>
      <w:r w:rsidR="007737EB">
        <w:t xml:space="preserve"> and the academic lead in regard to the audit. </w:t>
      </w:r>
      <w:r w:rsidR="0053322D">
        <w:t xml:space="preserve">Each faculty will have a dedicated person(s) to the </w:t>
      </w:r>
      <w:r w:rsidR="00BB14F0">
        <w:t xml:space="preserve">marking and verifying the information that comes from the </w:t>
      </w:r>
      <w:r w:rsidR="00BB14F0">
        <w:lastRenderedPageBreak/>
        <w:t>environment teams audit, so there will be various levels or sustainable leadership throughout the organisation.</w:t>
      </w:r>
    </w:p>
    <w:p w14:paraId="256BE6DC" w14:textId="688373F8" w:rsidR="00FE6F31" w:rsidRDefault="00FA4CA0" w:rsidP="002B5C38">
      <w:r>
        <w:t xml:space="preserve">Devlin (2013) </w:t>
      </w:r>
      <w:r w:rsidR="00296972">
        <w:t>reported that embedding and sustaining good teaching and learning practice requires high-level support within an institution (</w:t>
      </w:r>
      <w:r w:rsidR="00E211E2">
        <w:t>important to note this report was based on Australian institutions)</w:t>
      </w:r>
      <w:r w:rsidR="00296972">
        <w:t>.</w:t>
      </w:r>
      <w:r w:rsidR="00FE6F31">
        <w:t xml:space="preserve"> </w:t>
      </w:r>
      <w:r w:rsidR="003740D2">
        <w:t>Teaching and learning enhancement meant that effective support needed to include</w:t>
      </w:r>
      <w:r w:rsidR="00E07C7F">
        <w:t xml:space="preserve"> not only s</w:t>
      </w:r>
      <w:r w:rsidR="00AD6E81">
        <w:t xml:space="preserve">enior management advocating the institutional changes </w:t>
      </w:r>
      <w:r w:rsidR="00790669">
        <w:t>in regard to</w:t>
      </w:r>
      <w:r w:rsidR="00AD6E81">
        <w:t xml:space="preserve"> education sustainable development, but also </w:t>
      </w:r>
      <w:r w:rsidR="00790669">
        <w:t xml:space="preserve">institutional investment </w:t>
      </w:r>
      <w:r w:rsidR="00F928DC">
        <w:t>in regard to</w:t>
      </w:r>
      <w:r w:rsidR="00790669">
        <w:t xml:space="preserve"> funding, resources and initiatives across the board.</w:t>
      </w:r>
      <w:r w:rsidR="00AD6E81">
        <w:t xml:space="preserve"> </w:t>
      </w:r>
    </w:p>
    <w:p w14:paraId="40610C84" w14:textId="70C86BF4" w:rsidR="002B5C38" w:rsidRPr="002B5C38" w:rsidRDefault="002B5C38" w:rsidP="005828F8">
      <w:pPr>
        <w:numPr>
          <w:ilvl w:val="0"/>
          <w:numId w:val="13"/>
        </w:numPr>
      </w:pPr>
      <w:r w:rsidRPr="002B5C38">
        <w:t>Foundation Level </w:t>
      </w:r>
      <w:r w:rsidR="00E417A8">
        <w:t>and</w:t>
      </w:r>
      <w:r w:rsidR="00FB64E1">
        <w:t xml:space="preserve"> Post Graduate Level </w:t>
      </w:r>
      <w:r w:rsidRPr="002B5C38">
        <w:t>should be included in next audit</w:t>
      </w:r>
      <w:r w:rsidR="009E6B3D">
        <w:t xml:space="preserve"> to ensure that the SDGs are covered off all courses throughout a </w:t>
      </w:r>
      <w:r w:rsidR="00641A4D">
        <w:t>student’s</w:t>
      </w:r>
      <w:r w:rsidR="009E6B3D">
        <w:t xml:space="preserve"> educational journey at Swansea University. </w:t>
      </w:r>
    </w:p>
    <w:p w14:paraId="6629E91C" w14:textId="2D0AA5AF" w:rsidR="002B5C38" w:rsidRPr="002B5C38" w:rsidRDefault="002B5C38" w:rsidP="005828F8">
      <w:pPr>
        <w:numPr>
          <w:ilvl w:val="0"/>
          <w:numId w:val="13"/>
        </w:numPr>
      </w:pPr>
      <w:r w:rsidRPr="002B5C38">
        <w:t xml:space="preserve">Consideration should be given to conducting the </w:t>
      </w:r>
      <w:r w:rsidR="00510FF6">
        <w:t>audit of the curriculum</w:t>
      </w:r>
      <w:r w:rsidRPr="002B5C38">
        <w:t> on an annual basis</w:t>
      </w:r>
      <w:r w:rsidR="00E417A8">
        <w:t xml:space="preserve"> to have a clearer indication of progress in the short term.</w:t>
      </w:r>
      <w:r w:rsidRPr="002B5C38">
        <w:t> </w:t>
      </w:r>
      <w:r w:rsidR="003114FB">
        <w:t>Once there is satisfactory evidence of the SDGs embeddedness into the curriculum, the audit report could revert to once every two years as it was previously.</w:t>
      </w:r>
    </w:p>
    <w:p w14:paraId="70E0CA1C" w14:textId="3D5662DC" w:rsidR="002B5C38" w:rsidRPr="002B5C38" w:rsidRDefault="009E0B5B" w:rsidP="005828F8">
      <w:pPr>
        <w:numPr>
          <w:ilvl w:val="0"/>
          <w:numId w:val="13"/>
        </w:numPr>
      </w:pPr>
      <w:r>
        <w:t xml:space="preserve">Further development of embedding the SDGs across Swansea University, including </w:t>
      </w:r>
      <w:r w:rsidR="00510FF6">
        <w:t>through the informal, formal and subliminal curriculum.</w:t>
      </w:r>
    </w:p>
    <w:p w14:paraId="7AB6866F" w14:textId="347BC2D1" w:rsidR="002B5C38" w:rsidRPr="002B5C38" w:rsidRDefault="002B5C38" w:rsidP="005828F8">
      <w:pPr>
        <w:numPr>
          <w:ilvl w:val="0"/>
          <w:numId w:val="13"/>
        </w:numPr>
      </w:pPr>
      <w:r w:rsidRPr="002B5C38">
        <w:t>Workshops on ESD and CCE teaching based on the 2021 QAA Guidance to be provided to staff as part of the University’s programme of professional development.  </w:t>
      </w:r>
    </w:p>
    <w:p w14:paraId="475050AD" w14:textId="17D18F88" w:rsidR="002B5C38" w:rsidRDefault="00641A4D" w:rsidP="005828F8">
      <w:pPr>
        <w:numPr>
          <w:ilvl w:val="0"/>
          <w:numId w:val="13"/>
        </w:numPr>
      </w:pPr>
      <w:r>
        <w:t>Questions to be included</w:t>
      </w:r>
      <w:r w:rsidR="002B5C38" w:rsidRPr="002B5C38">
        <w:t xml:space="preserve"> in the NSS Survey 2022 on teaching of U</w:t>
      </w:r>
      <w:r>
        <w:t>nited Nations</w:t>
      </w:r>
      <w:r w:rsidR="002B5C38" w:rsidRPr="002B5C38">
        <w:t> SDGs</w:t>
      </w:r>
      <w:r>
        <w:t xml:space="preserve"> as a mandatory question to ensure there is feedback to work upon to improve the service.</w:t>
      </w:r>
    </w:p>
    <w:p w14:paraId="567F2A18" w14:textId="2162F350" w:rsidR="004623C3" w:rsidRPr="002B5C38" w:rsidRDefault="004623C3" w:rsidP="005828F8">
      <w:pPr>
        <w:numPr>
          <w:ilvl w:val="0"/>
          <w:numId w:val="13"/>
        </w:numPr>
      </w:pPr>
      <w:r>
        <w:t xml:space="preserve">Carbon Literacy </w:t>
      </w:r>
      <w:r w:rsidR="00641A4D">
        <w:t xml:space="preserve">training </w:t>
      </w:r>
      <w:r>
        <w:t xml:space="preserve">for all students and staff: </w:t>
      </w:r>
      <w:hyperlink r:id="rId10" w:history="1">
        <w:r>
          <w:rPr>
            <w:rStyle w:val="Hyperlink"/>
          </w:rPr>
          <w:t>Home - The Carbon Literacy Project</w:t>
        </w:r>
      </w:hyperlink>
    </w:p>
    <w:p w14:paraId="6F33DC87" w14:textId="77777777" w:rsidR="002B5C38" w:rsidRPr="002B5C38" w:rsidRDefault="002B5C38" w:rsidP="002B5C38">
      <w:r w:rsidRPr="002B5C38">
        <w:t> </w:t>
      </w:r>
    </w:p>
    <w:p w14:paraId="33A02586" w14:textId="6A83B0E8" w:rsidR="002B5C38" w:rsidRPr="002B5C38" w:rsidRDefault="002B5C38" w:rsidP="002B5C38">
      <w:r w:rsidRPr="002B5C38">
        <w:t>Useful resources </w:t>
      </w:r>
      <w:r w:rsidR="00777EDE">
        <w:t>for developing educational sustainable development within the learning and teaching environment:</w:t>
      </w:r>
    </w:p>
    <w:p w14:paraId="363A5CDB" w14:textId="34836133" w:rsidR="002B5C38" w:rsidRPr="002B5C38" w:rsidRDefault="00151AF0" w:rsidP="002B5C38">
      <w:pPr>
        <w:numPr>
          <w:ilvl w:val="0"/>
          <w:numId w:val="7"/>
        </w:numPr>
      </w:pPr>
      <w:r>
        <w:t xml:space="preserve">Swansea University </w:t>
      </w:r>
      <w:r w:rsidR="002B5C38" w:rsidRPr="002B5C38">
        <w:t>Sustainability S</w:t>
      </w:r>
      <w:r>
        <w:t>trategy</w:t>
      </w:r>
      <w:r w:rsidR="002B5C38" w:rsidRPr="002B5C38">
        <w:t>: </w:t>
      </w:r>
      <w:hyperlink r:id="rId11" w:history="1">
        <w:r>
          <w:rPr>
            <w:rStyle w:val="Hyperlink"/>
          </w:rPr>
          <w:t>Swansea University Sustainability Strategy 2021-25 (flippingbook.com)</w:t>
        </w:r>
      </w:hyperlink>
    </w:p>
    <w:p w14:paraId="0CCB58A6" w14:textId="77777777" w:rsidR="002B5C38" w:rsidRPr="002B5C38" w:rsidRDefault="002B5C38" w:rsidP="002B5C38">
      <w:pPr>
        <w:numPr>
          <w:ilvl w:val="0"/>
          <w:numId w:val="7"/>
        </w:numPr>
      </w:pPr>
      <w:r w:rsidRPr="002B5C38">
        <w:t>UN Education for Sustainable Development Goals learning objectives: </w:t>
      </w:r>
      <w:hyperlink r:id="rId12" w:tgtFrame="_blank" w:history="1">
        <w:r w:rsidRPr="002B5C38">
          <w:rPr>
            <w:rStyle w:val="Hyperlink"/>
          </w:rPr>
          <w:t>http://unesdoc.unesco.org/images/0024/002474/247444e.pdf</w:t>
        </w:r>
      </w:hyperlink>
      <w:r w:rsidRPr="002B5C38">
        <w:t>  </w:t>
      </w:r>
    </w:p>
    <w:p w14:paraId="70148B7A" w14:textId="77777777" w:rsidR="002B5C38" w:rsidRPr="002B5C38" w:rsidRDefault="002B5C38" w:rsidP="002B5C38">
      <w:pPr>
        <w:numPr>
          <w:ilvl w:val="0"/>
          <w:numId w:val="7"/>
        </w:numPr>
      </w:pPr>
      <w:r w:rsidRPr="002B5C38">
        <w:t>Info on the UN SDGs: </w:t>
      </w:r>
      <w:hyperlink r:id="rId13" w:tgtFrame="_blank" w:history="1">
        <w:r w:rsidRPr="002B5C38">
          <w:rPr>
            <w:rStyle w:val="Hyperlink"/>
          </w:rPr>
          <w:t>https://www.un.org/sustainabledevelopment/sustainable-development-goals/</w:t>
        </w:r>
      </w:hyperlink>
      <w:r w:rsidRPr="002B5C38">
        <w:t> </w:t>
      </w:r>
    </w:p>
    <w:p w14:paraId="5F37C9D8" w14:textId="77777777" w:rsidR="002B5C38" w:rsidRPr="002B5C38" w:rsidRDefault="002B5C38" w:rsidP="002B5C38">
      <w:pPr>
        <w:numPr>
          <w:ilvl w:val="0"/>
          <w:numId w:val="7"/>
        </w:numPr>
      </w:pPr>
      <w:r w:rsidRPr="002B5C38">
        <w:t>NUS also have more UN SDG teaching resources on the UN SDG Teach In webpage: </w:t>
      </w:r>
      <w:hyperlink r:id="rId14" w:tgtFrame="_blank" w:history="1">
        <w:r w:rsidRPr="002B5C38">
          <w:rPr>
            <w:rStyle w:val="Hyperlink"/>
          </w:rPr>
          <w:t>https://sustainability.nus.org.uk/UNSDGteachin</w:t>
        </w:r>
      </w:hyperlink>
      <w:r w:rsidRPr="002B5C38">
        <w:t> </w:t>
      </w:r>
    </w:p>
    <w:p w14:paraId="1C74B570" w14:textId="1537ED4A" w:rsidR="002B5C38" w:rsidRDefault="002B5C38" w:rsidP="002B5C38">
      <w:pPr>
        <w:numPr>
          <w:ilvl w:val="0"/>
          <w:numId w:val="8"/>
        </w:numPr>
      </w:pPr>
      <w:proofErr w:type="spellStart"/>
      <w:r w:rsidRPr="002B5C38">
        <w:t>AdvanceHE</w:t>
      </w:r>
      <w:proofErr w:type="spellEnd"/>
      <w:r w:rsidRPr="002B5C38">
        <w:t> &amp; QAA Education for Sustainable Development Guidance 2021: </w:t>
      </w:r>
      <w:hyperlink r:id="rId15" w:tgtFrame="_blank" w:history="1">
        <w:r w:rsidRPr="002B5C38">
          <w:rPr>
            <w:rStyle w:val="Hyperlink"/>
          </w:rPr>
          <w:t>Education for Sustainable Development Guidance</w:t>
        </w:r>
      </w:hyperlink>
      <w:r w:rsidRPr="002B5C38">
        <w:t> </w:t>
      </w:r>
    </w:p>
    <w:p w14:paraId="5AE071B0" w14:textId="77777777" w:rsidR="00956A7B" w:rsidRDefault="00956A7B" w:rsidP="00956A7B">
      <w:pPr>
        <w:numPr>
          <w:ilvl w:val="0"/>
          <w:numId w:val="8"/>
        </w:numPr>
      </w:pPr>
      <w:r>
        <w:t xml:space="preserve">Current sustainability training opportunities: </w:t>
      </w:r>
      <w:hyperlink r:id="rId16" w:history="1">
        <w:r>
          <w:rPr>
            <w:rStyle w:val="Hyperlink"/>
          </w:rPr>
          <w:t>Induction and Training - Swansea University</w:t>
        </w:r>
      </w:hyperlink>
    </w:p>
    <w:p w14:paraId="6F76468D" w14:textId="77777777" w:rsidR="00956A7B" w:rsidRDefault="00956A7B" w:rsidP="00956A7B">
      <w:pPr>
        <w:numPr>
          <w:ilvl w:val="0"/>
          <w:numId w:val="8"/>
        </w:numPr>
      </w:pPr>
      <w:r>
        <w:t xml:space="preserve">SOS training: </w:t>
      </w:r>
      <w:hyperlink r:id="rId17" w:history="1">
        <w:r>
          <w:rPr>
            <w:rStyle w:val="Hyperlink"/>
          </w:rPr>
          <w:t>New carbon reduction programme for staff and students - News | SOS-UK</w:t>
        </w:r>
      </w:hyperlink>
    </w:p>
    <w:p w14:paraId="1D96EB3A" w14:textId="232E5358" w:rsidR="00956A7B" w:rsidRPr="002B5C38" w:rsidRDefault="00956A7B" w:rsidP="00956A7B">
      <w:pPr>
        <w:numPr>
          <w:ilvl w:val="0"/>
          <w:numId w:val="8"/>
        </w:numPr>
      </w:pPr>
      <w:r>
        <w:t xml:space="preserve">SOS webinar series: </w:t>
      </w:r>
      <w:hyperlink r:id="rId18" w:history="1">
        <w:r>
          <w:rPr>
            <w:rStyle w:val="Hyperlink"/>
          </w:rPr>
          <w:t>Green Impact webinar series - News | SOS-UK</w:t>
        </w:r>
      </w:hyperlink>
    </w:p>
    <w:p w14:paraId="44615B6F" w14:textId="77777777" w:rsidR="002B5C38" w:rsidRPr="002B5C38" w:rsidRDefault="002B5C38" w:rsidP="002B5C38">
      <w:r w:rsidRPr="002B5C38">
        <w:lastRenderedPageBreak/>
        <w:t> </w:t>
      </w:r>
    </w:p>
    <w:p w14:paraId="65FD91AE" w14:textId="3C0974AD" w:rsidR="002B5C38" w:rsidRPr="002B5C38" w:rsidRDefault="002B5C38" w:rsidP="002B5C38">
      <w:r w:rsidRPr="002B5C38">
        <w:t>Opportunities for engaging students and colleagues in sustainability</w:t>
      </w:r>
      <w:r w:rsidR="00777EDE">
        <w:t>:</w:t>
      </w:r>
    </w:p>
    <w:p w14:paraId="123A0318" w14:textId="77777777" w:rsidR="002B5C38" w:rsidRPr="002B5C38" w:rsidRDefault="002B5C38" w:rsidP="002B5C38">
      <w:pPr>
        <w:numPr>
          <w:ilvl w:val="0"/>
          <w:numId w:val="10"/>
        </w:numPr>
      </w:pPr>
      <w:r w:rsidRPr="002B5C38">
        <w:t>Sustainable Development Goals Teach In: </w:t>
      </w:r>
      <w:hyperlink r:id="rId19" w:tgtFrame="_blank" w:history="1">
        <w:r w:rsidRPr="002B5C38">
          <w:rPr>
            <w:rStyle w:val="Hyperlink"/>
          </w:rPr>
          <w:t>https://sustainability.nus.org.uk/UNSDGteachin</w:t>
        </w:r>
      </w:hyperlink>
      <w:r w:rsidRPr="002B5C38">
        <w:t> </w:t>
      </w:r>
    </w:p>
    <w:p w14:paraId="56955FBF" w14:textId="1EE874F0" w:rsidR="002B5C38" w:rsidRDefault="002B5C38" w:rsidP="002B5C38">
      <w:pPr>
        <w:numPr>
          <w:ilvl w:val="0"/>
          <w:numId w:val="10"/>
        </w:numPr>
      </w:pPr>
      <w:r w:rsidRPr="002B5C38">
        <w:t>Dissertations for Good: </w:t>
      </w:r>
      <w:hyperlink r:id="rId20" w:tgtFrame="_blank" w:history="1">
        <w:r w:rsidRPr="002B5C38">
          <w:rPr>
            <w:rStyle w:val="Hyperlink"/>
          </w:rPr>
          <w:t>For Good | National Union of Students (nus.org.uk)</w:t>
        </w:r>
      </w:hyperlink>
      <w:r w:rsidRPr="002B5C38">
        <w:t> </w:t>
      </w:r>
    </w:p>
    <w:p w14:paraId="56DAD76E" w14:textId="38675667" w:rsidR="00A2692D" w:rsidRPr="007B5CE3" w:rsidRDefault="00A2692D" w:rsidP="002B5C38">
      <w:pPr>
        <w:numPr>
          <w:ilvl w:val="0"/>
          <w:numId w:val="10"/>
        </w:numPr>
        <w:rPr>
          <w:rStyle w:val="Hyperlink"/>
          <w:color w:val="auto"/>
          <w:u w:val="none"/>
        </w:rPr>
      </w:pPr>
      <w:r>
        <w:t xml:space="preserve">Swansea University EMS: </w:t>
      </w:r>
      <w:hyperlink r:id="rId21" w:history="1">
        <w:r>
          <w:rPr>
            <w:rStyle w:val="Hyperlink"/>
          </w:rPr>
          <w:t>Environmental Management System - Swansea University</w:t>
        </w:r>
      </w:hyperlink>
    </w:p>
    <w:p w14:paraId="6F6A7E43" w14:textId="3002769F" w:rsidR="007B5CE3" w:rsidRDefault="006F5F68" w:rsidP="002B5C38">
      <w:pPr>
        <w:numPr>
          <w:ilvl w:val="0"/>
          <w:numId w:val="10"/>
        </w:numPr>
      </w:pPr>
      <w:r>
        <w:t xml:space="preserve">Swell at Swansea University: </w:t>
      </w:r>
      <w:hyperlink r:id="rId22" w:history="1">
        <w:r>
          <w:rPr>
            <w:rStyle w:val="Hyperlink"/>
          </w:rPr>
          <w:t>Get Involved - Swansea University</w:t>
        </w:r>
      </w:hyperlink>
    </w:p>
    <w:p w14:paraId="698D7F3C" w14:textId="04DEE4B0" w:rsidR="005D0A02" w:rsidRDefault="005D0A02" w:rsidP="002B5C38">
      <w:pPr>
        <w:numPr>
          <w:ilvl w:val="0"/>
          <w:numId w:val="10"/>
        </w:numPr>
      </w:pPr>
      <w:r>
        <w:t xml:space="preserve">‘Green’ events calendar at Swansea University: </w:t>
      </w:r>
      <w:hyperlink r:id="rId23" w:history="1">
        <w:r>
          <w:rPr>
            <w:rStyle w:val="Hyperlink"/>
          </w:rPr>
          <w:t>Sustainability at Swansea University Events | Eventbrite</w:t>
        </w:r>
      </w:hyperlink>
    </w:p>
    <w:p w14:paraId="75F7F293" w14:textId="5FB00640" w:rsidR="0014197D" w:rsidRDefault="0014197D" w:rsidP="002B5C38">
      <w:pPr>
        <w:numPr>
          <w:ilvl w:val="0"/>
          <w:numId w:val="10"/>
        </w:numPr>
      </w:pPr>
      <w:r>
        <w:t xml:space="preserve">SDGs within the institution: </w:t>
      </w:r>
      <w:hyperlink r:id="rId24" w:anchor="bbq=on" w:history="1">
        <w:r>
          <w:rPr>
            <w:rStyle w:val="Hyperlink"/>
          </w:rPr>
          <w:t>UN Sustainable Development Goals Breakdown - Swansea University</w:t>
        </w:r>
      </w:hyperlink>
    </w:p>
    <w:p w14:paraId="7EEC9FC3" w14:textId="39DA518B" w:rsidR="00FC561D" w:rsidRDefault="00FC561D" w:rsidP="002B5C38">
      <w:pPr>
        <w:numPr>
          <w:ilvl w:val="0"/>
          <w:numId w:val="10"/>
        </w:numPr>
      </w:pPr>
      <w:r>
        <w:t xml:space="preserve">Free webinars for staff and students: </w:t>
      </w:r>
      <w:hyperlink r:id="rId25" w:history="1">
        <w:r>
          <w:rPr>
            <w:rStyle w:val="Hyperlink"/>
          </w:rPr>
          <w:t>One Step Ahead Webinars - Swansea University</w:t>
        </w:r>
      </w:hyperlink>
    </w:p>
    <w:p w14:paraId="07771C8A" w14:textId="7DE9BA92" w:rsidR="00E417A8" w:rsidRDefault="00E417A8" w:rsidP="002B5C38">
      <w:pPr>
        <w:numPr>
          <w:ilvl w:val="0"/>
          <w:numId w:val="10"/>
        </w:numPr>
      </w:pPr>
      <w:r>
        <w:t xml:space="preserve">Research in sustainable futures: </w:t>
      </w:r>
      <w:hyperlink r:id="rId26" w:history="1">
        <w:r>
          <w:rPr>
            <w:rStyle w:val="Hyperlink"/>
          </w:rPr>
          <w:t>Sustainable Futures, Energy and the Environment - Swansea University</w:t>
        </w:r>
      </w:hyperlink>
    </w:p>
    <w:p w14:paraId="6C4681D7" w14:textId="361F9F71" w:rsidR="002B5C38" w:rsidRPr="00A83B51" w:rsidRDefault="002B5C38">
      <w:pPr>
        <w:rPr>
          <w:u w:val="single"/>
        </w:rPr>
      </w:pPr>
    </w:p>
    <w:p w14:paraId="763470D6" w14:textId="663A4E74" w:rsidR="00E21A9D" w:rsidRPr="00A83B51" w:rsidRDefault="00E21A9D">
      <w:pPr>
        <w:rPr>
          <w:rFonts w:cstheme="minorHAnsi"/>
          <w:u w:val="single"/>
        </w:rPr>
      </w:pPr>
      <w:r w:rsidRPr="00A83B51">
        <w:rPr>
          <w:rFonts w:cstheme="minorHAnsi"/>
          <w:u w:val="single"/>
        </w:rPr>
        <w:t>References</w:t>
      </w:r>
    </w:p>
    <w:p w14:paraId="65E09A5F" w14:textId="71F4FC79" w:rsidR="00B263A8" w:rsidRPr="00556C3B" w:rsidRDefault="00B263A8">
      <w:pPr>
        <w:rPr>
          <w:rFonts w:cstheme="minorHAnsi"/>
          <w:b/>
          <w:bCs/>
        </w:rPr>
      </w:pPr>
      <w:r w:rsidRPr="00556C3B">
        <w:rPr>
          <w:rFonts w:cstheme="minorHAnsi"/>
        </w:rPr>
        <w:t>Devlin, M. Effective University Leadership and Management of Learning and Teaching in a Widening Participation Context: Findings from two national Australian studies. </w:t>
      </w:r>
      <w:proofErr w:type="spellStart"/>
      <w:r w:rsidRPr="00556C3B">
        <w:rPr>
          <w:rFonts w:cstheme="minorHAnsi"/>
          <w:i/>
          <w:iCs/>
        </w:rPr>
        <w:t>Tert</w:t>
      </w:r>
      <w:proofErr w:type="spellEnd"/>
      <w:r w:rsidRPr="00556C3B">
        <w:rPr>
          <w:rFonts w:cstheme="minorHAnsi"/>
          <w:i/>
          <w:iCs/>
        </w:rPr>
        <w:t xml:space="preserve"> </w:t>
      </w:r>
      <w:proofErr w:type="spellStart"/>
      <w:r w:rsidRPr="00556C3B">
        <w:rPr>
          <w:rFonts w:cstheme="minorHAnsi"/>
          <w:i/>
          <w:iCs/>
        </w:rPr>
        <w:t>Educ</w:t>
      </w:r>
      <w:proofErr w:type="spellEnd"/>
      <w:r w:rsidRPr="00556C3B">
        <w:rPr>
          <w:rFonts w:cstheme="minorHAnsi"/>
          <w:i/>
          <w:iCs/>
        </w:rPr>
        <w:t xml:space="preserve"> </w:t>
      </w:r>
      <w:proofErr w:type="spellStart"/>
      <w:r w:rsidRPr="00556C3B">
        <w:rPr>
          <w:rFonts w:cstheme="minorHAnsi"/>
          <w:i/>
          <w:iCs/>
        </w:rPr>
        <w:t>Manag</w:t>
      </w:r>
      <w:proofErr w:type="spellEnd"/>
      <w:r w:rsidRPr="00556C3B">
        <w:rPr>
          <w:rFonts w:cstheme="minorHAnsi"/>
        </w:rPr>
        <w:t> </w:t>
      </w:r>
      <w:r w:rsidRPr="00556C3B">
        <w:rPr>
          <w:rFonts w:cstheme="minorHAnsi"/>
          <w:b/>
          <w:bCs/>
        </w:rPr>
        <w:t>19</w:t>
      </w:r>
      <w:r w:rsidR="00312CAD" w:rsidRPr="00556C3B">
        <w:rPr>
          <w:rFonts w:cstheme="minorHAnsi"/>
          <w:b/>
          <w:bCs/>
        </w:rPr>
        <w:t>, 2013</w:t>
      </w:r>
    </w:p>
    <w:p w14:paraId="5E8690C9" w14:textId="77777777" w:rsidR="005828F8" w:rsidRPr="00556C3B" w:rsidRDefault="005828F8">
      <w:pPr>
        <w:rPr>
          <w:rFonts w:cstheme="minorHAnsi"/>
          <w:b/>
          <w:bCs/>
        </w:rPr>
      </w:pPr>
    </w:p>
    <w:p w14:paraId="43D160C9" w14:textId="07AD5EE7" w:rsidR="007F012E" w:rsidRPr="00556C3B" w:rsidRDefault="007F012E">
      <w:pPr>
        <w:rPr>
          <w:rFonts w:cstheme="minorHAnsi"/>
          <w:color w:val="000000"/>
        </w:rPr>
      </w:pPr>
      <w:r w:rsidRPr="00556C3B">
        <w:rPr>
          <w:rFonts w:cstheme="minorHAnsi"/>
          <w:color w:val="000000"/>
        </w:rPr>
        <w:t>Filho, W (2018). </w:t>
      </w:r>
      <w:r w:rsidRPr="00556C3B">
        <w:rPr>
          <w:rFonts w:cstheme="minorHAnsi"/>
          <w:i/>
          <w:iCs/>
          <w:color w:val="000000"/>
        </w:rPr>
        <w:t>Implementing Sustainability in the Curriculum of Universities</w:t>
      </w:r>
      <w:r w:rsidRPr="00556C3B">
        <w:rPr>
          <w:rFonts w:cstheme="minorHAnsi"/>
          <w:color w:val="000000"/>
        </w:rPr>
        <w:t>. Germany: Springer, Cham.</w:t>
      </w:r>
    </w:p>
    <w:p w14:paraId="211E669D" w14:textId="26534C56" w:rsidR="00556C3B" w:rsidRPr="00556C3B" w:rsidRDefault="00556C3B">
      <w:pPr>
        <w:rPr>
          <w:rFonts w:cstheme="minorHAnsi"/>
          <w:color w:val="000000"/>
        </w:rPr>
      </w:pPr>
    </w:p>
    <w:p w14:paraId="64A434AA" w14:textId="3AA6AE80" w:rsidR="00556C3B" w:rsidRPr="00556C3B" w:rsidRDefault="00556C3B">
      <w:pPr>
        <w:rPr>
          <w:rFonts w:cstheme="minorHAnsi"/>
          <w:color w:val="000000"/>
        </w:rPr>
      </w:pPr>
      <w:r w:rsidRPr="00556C3B">
        <w:rPr>
          <w:rFonts w:cstheme="minorHAnsi"/>
          <w:color w:val="000000"/>
        </w:rPr>
        <w:t>Hargreaves, A and Fink, D. (2003). The Seven Principles of Sustainable Leadership. </w:t>
      </w:r>
      <w:r w:rsidRPr="00556C3B">
        <w:rPr>
          <w:rFonts w:cstheme="minorHAnsi"/>
          <w:i/>
          <w:iCs/>
          <w:color w:val="000000"/>
        </w:rPr>
        <w:t>Educational Leadership</w:t>
      </w:r>
      <w:r w:rsidRPr="00556C3B">
        <w:rPr>
          <w:rFonts w:cstheme="minorHAnsi"/>
          <w:color w:val="000000"/>
        </w:rPr>
        <w:t>. 1</w:t>
      </w:r>
    </w:p>
    <w:p w14:paraId="5DEF4ACB" w14:textId="77777777" w:rsidR="005828F8" w:rsidRPr="00556C3B" w:rsidRDefault="005828F8">
      <w:pPr>
        <w:rPr>
          <w:rFonts w:cstheme="minorHAnsi"/>
        </w:rPr>
      </w:pPr>
    </w:p>
    <w:p w14:paraId="01724F05" w14:textId="401544F5" w:rsidR="00E21A9D" w:rsidRPr="00556C3B" w:rsidRDefault="00E21A9D">
      <w:pPr>
        <w:rPr>
          <w:rFonts w:cstheme="minorHAnsi"/>
          <w:b/>
          <w:bCs/>
          <w:color w:val="222222"/>
          <w:shd w:val="clear" w:color="auto" w:fill="FFFFFF"/>
        </w:rPr>
      </w:pPr>
      <w:proofErr w:type="spellStart"/>
      <w:r w:rsidRPr="00556C3B">
        <w:rPr>
          <w:rFonts w:cstheme="minorHAnsi"/>
          <w:color w:val="222222"/>
          <w:shd w:val="clear" w:color="auto" w:fill="FFFFFF"/>
        </w:rPr>
        <w:t>Taşçı</w:t>
      </w:r>
      <w:proofErr w:type="spellEnd"/>
      <w:r w:rsidRPr="00556C3B">
        <w:rPr>
          <w:rFonts w:cstheme="minorHAnsi"/>
          <w:color w:val="222222"/>
          <w:shd w:val="clear" w:color="auto" w:fill="FFFFFF"/>
        </w:rPr>
        <w:t xml:space="preserve">, G.; </w:t>
      </w:r>
      <w:proofErr w:type="spellStart"/>
      <w:r w:rsidRPr="00556C3B">
        <w:rPr>
          <w:rFonts w:cstheme="minorHAnsi"/>
          <w:color w:val="222222"/>
          <w:shd w:val="clear" w:color="auto" w:fill="FFFFFF"/>
        </w:rPr>
        <w:t>Titrek</w:t>
      </w:r>
      <w:proofErr w:type="spellEnd"/>
      <w:r w:rsidRPr="00556C3B">
        <w:rPr>
          <w:rFonts w:cstheme="minorHAnsi"/>
          <w:color w:val="222222"/>
          <w:shd w:val="clear" w:color="auto" w:fill="FFFFFF"/>
        </w:rPr>
        <w:t xml:space="preserve">, O. Evaluation of Lifelong Learning </w:t>
      </w:r>
      <w:proofErr w:type="spellStart"/>
      <w:r w:rsidRPr="00556C3B">
        <w:rPr>
          <w:rFonts w:cstheme="minorHAnsi"/>
          <w:color w:val="222222"/>
          <w:shd w:val="clear" w:color="auto" w:fill="FFFFFF"/>
        </w:rPr>
        <w:t>Centers</w:t>
      </w:r>
      <w:proofErr w:type="spellEnd"/>
      <w:r w:rsidRPr="00556C3B">
        <w:rPr>
          <w:rFonts w:cstheme="minorHAnsi"/>
          <w:color w:val="222222"/>
          <w:shd w:val="clear" w:color="auto" w:fill="FFFFFF"/>
        </w:rPr>
        <w:t xml:space="preserve"> in Higher Education: A Sustainable Leadership Perspective. </w:t>
      </w:r>
      <w:r w:rsidRPr="00556C3B">
        <w:rPr>
          <w:rStyle w:val="Emphasis"/>
          <w:rFonts w:cstheme="minorHAnsi"/>
          <w:color w:val="222222"/>
          <w:shd w:val="clear" w:color="auto" w:fill="FFFFFF"/>
        </w:rPr>
        <w:t>Sustainability</w:t>
      </w:r>
      <w:r w:rsidRPr="00556C3B">
        <w:rPr>
          <w:rFonts w:cstheme="minorHAnsi"/>
          <w:color w:val="222222"/>
          <w:shd w:val="clear" w:color="auto" w:fill="FFFFFF"/>
        </w:rPr>
        <w:t> </w:t>
      </w:r>
      <w:r w:rsidRPr="00556C3B">
        <w:rPr>
          <w:rFonts w:cstheme="minorHAnsi"/>
          <w:b/>
          <w:bCs/>
          <w:color w:val="222222"/>
          <w:shd w:val="clear" w:color="auto" w:fill="FFFFFF"/>
        </w:rPr>
        <w:t>2020</w:t>
      </w:r>
    </w:p>
    <w:p w14:paraId="0B034479" w14:textId="77777777" w:rsidR="005828F8" w:rsidRPr="00556C3B" w:rsidRDefault="005828F8">
      <w:pPr>
        <w:rPr>
          <w:rFonts w:cstheme="minorHAnsi"/>
          <w:color w:val="222222"/>
          <w:shd w:val="clear" w:color="auto" w:fill="FFFFFF"/>
        </w:rPr>
      </w:pPr>
    </w:p>
    <w:p w14:paraId="42F8BD04" w14:textId="6946D1AD" w:rsidR="00EE3485" w:rsidRPr="00556C3B" w:rsidRDefault="00EE3485">
      <w:pPr>
        <w:rPr>
          <w:rFonts w:cstheme="minorHAnsi"/>
          <w:b/>
          <w:bCs/>
          <w:color w:val="222222"/>
          <w:shd w:val="clear" w:color="auto" w:fill="FFFFFF"/>
        </w:rPr>
      </w:pPr>
      <w:proofErr w:type="spellStart"/>
      <w:r w:rsidRPr="00556C3B">
        <w:rPr>
          <w:rFonts w:cstheme="minorHAnsi"/>
          <w:color w:val="222222"/>
          <w:shd w:val="clear" w:color="auto" w:fill="FFFFFF"/>
        </w:rPr>
        <w:t>Sze’Kely</w:t>
      </w:r>
      <w:proofErr w:type="spellEnd"/>
      <w:r w:rsidRPr="00556C3B">
        <w:rPr>
          <w:rFonts w:cstheme="minorHAnsi"/>
          <w:color w:val="222222"/>
          <w:shd w:val="clear" w:color="auto" w:fill="FFFFFF"/>
        </w:rPr>
        <w:t xml:space="preserve">, F.; </w:t>
      </w:r>
      <w:proofErr w:type="spellStart"/>
      <w:r w:rsidRPr="00556C3B">
        <w:rPr>
          <w:rFonts w:cstheme="minorHAnsi"/>
          <w:color w:val="222222"/>
          <w:shd w:val="clear" w:color="auto" w:fill="FFFFFF"/>
        </w:rPr>
        <w:t>Knirsch</w:t>
      </w:r>
      <w:proofErr w:type="spellEnd"/>
      <w:r w:rsidRPr="00556C3B">
        <w:rPr>
          <w:rFonts w:cstheme="minorHAnsi"/>
          <w:color w:val="222222"/>
          <w:shd w:val="clear" w:color="auto" w:fill="FFFFFF"/>
        </w:rPr>
        <w:t>, M. Responsible Leadership and Corporate Social Responsibility. </w:t>
      </w:r>
      <w:r w:rsidRPr="00556C3B">
        <w:rPr>
          <w:rStyle w:val="html-italic"/>
          <w:rFonts w:cstheme="minorHAnsi"/>
          <w:i/>
          <w:iCs/>
          <w:color w:val="222222"/>
          <w:shd w:val="clear" w:color="auto" w:fill="FFFFFF"/>
        </w:rPr>
        <w:t xml:space="preserve">Eur. </w:t>
      </w:r>
      <w:proofErr w:type="spellStart"/>
      <w:r w:rsidRPr="00556C3B">
        <w:rPr>
          <w:rStyle w:val="html-italic"/>
          <w:rFonts w:cstheme="minorHAnsi"/>
          <w:i/>
          <w:iCs/>
          <w:color w:val="222222"/>
          <w:shd w:val="clear" w:color="auto" w:fill="FFFFFF"/>
        </w:rPr>
        <w:t>Manag</w:t>
      </w:r>
      <w:proofErr w:type="spellEnd"/>
      <w:r w:rsidRPr="00556C3B">
        <w:rPr>
          <w:rStyle w:val="html-italic"/>
          <w:rFonts w:cstheme="minorHAnsi"/>
          <w:i/>
          <w:iCs/>
          <w:color w:val="222222"/>
          <w:shd w:val="clear" w:color="auto" w:fill="FFFFFF"/>
        </w:rPr>
        <w:t>. J.</w:t>
      </w:r>
      <w:r w:rsidRPr="00556C3B">
        <w:rPr>
          <w:rFonts w:cstheme="minorHAnsi"/>
          <w:color w:val="222222"/>
          <w:shd w:val="clear" w:color="auto" w:fill="FFFFFF"/>
        </w:rPr>
        <w:t> </w:t>
      </w:r>
      <w:r w:rsidRPr="00556C3B">
        <w:rPr>
          <w:rFonts w:cstheme="minorHAnsi"/>
          <w:b/>
          <w:bCs/>
          <w:color w:val="222222"/>
          <w:shd w:val="clear" w:color="auto" w:fill="FFFFFF"/>
        </w:rPr>
        <w:t>2005</w:t>
      </w:r>
    </w:p>
    <w:p w14:paraId="5CE6B94E" w14:textId="0BD50F01" w:rsidR="00B263A8" w:rsidRPr="006B744F" w:rsidRDefault="00B263A8"/>
    <w:sectPr w:rsidR="00B263A8" w:rsidRPr="006B744F">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F7D87E" w14:textId="77777777" w:rsidR="002F41F2" w:rsidRDefault="002F41F2" w:rsidP="002A74C2">
      <w:pPr>
        <w:spacing w:after="0" w:line="240" w:lineRule="auto"/>
      </w:pPr>
      <w:r>
        <w:separator/>
      </w:r>
    </w:p>
  </w:endnote>
  <w:endnote w:type="continuationSeparator" w:id="0">
    <w:p w14:paraId="1BE96B7F" w14:textId="77777777" w:rsidR="002F41F2" w:rsidRDefault="002F41F2" w:rsidP="002A74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0929428"/>
      <w:docPartObj>
        <w:docPartGallery w:val="Page Numbers (Bottom of Page)"/>
        <w:docPartUnique/>
      </w:docPartObj>
    </w:sdtPr>
    <w:sdtEndPr>
      <w:rPr>
        <w:noProof/>
      </w:rPr>
    </w:sdtEndPr>
    <w:sdtContent>
      <w:p w14:paraId="1A8EBB0F" w14:textId="69F44CE0" w:rsidR="002A74C2" w:rsidRDefault="002A74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BFA603" w14:textId="77777777" w:rsidR="002A74C2" w:rsidRDefault="002A74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C81C5" w14:textId="77777777" w:rsidR="002F41F2" w:rsidRDefault="002F41F2" w:rsidP="002A74C2">
      <w:pPr>
        <w:spacing w:after="0" w:line="240" w:lineRule="auto"/>
      </w:pPr>
      <w:r>
        <w:separator/>
      </w:r>
    </w:p>
  </w:footnote>
  <w:footnote w:type="continuationSeparator" w:id="0">
    <w:p w14:paraId="4FD53B9E" w14:textId="77777777" w:rsidR="002F41F2" w:rsidRDefault="002F41F2" w:rsidP="002A74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762CE" w14:textId="77777777" w:rsidR="002A74C2" w:rsidRDefault="002A74C2" w:rsidP="002A74C2">
    <w:r>
      <w:t>Elinor Thomas 1911157</w:t>
    </w:r>
  </w:p>
  <w:p w14:paraId="54A63183" w14:textId="77777777" w:rsidR="002A74C2" w:rsidRDefault="002A74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67365"/>
    <w:multiLevelType w:val="multilevel"/>
    <w:tmpl w:val="9370A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541E82"/>
    <w:multiLevelType w:val="multilevel"/>
    <w:tmpl w:val="0C846EE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611771"/>
    <w:multiLevelType w:val="multilevel"/>
    <w:tmpl w:val="FB720C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190EAA"/>
    <w:multiLevelType w:val="hybridMultilevel"/>
    <w:tmpl w:val="844A93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E13282"/>
    <w:multiLevelType w:val="multilevel"/>
    <w:tmpl w:val="AFE0C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E6648C9"/>
    <w:multiLevelType w:val="hybridMultilevel"/>
    <w:tmpl w:val="12581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C63E0F"/>
    <w:multiLevelType w:val="multilevel"/>
    <w:tmpl w:val="E6A85A6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AE689A"/>
    <w:multiLevelType w:val="multilevel"/>
    <w:tmpl w:val="45124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764191F"/>
    <w:multiLevelType w:val="multilevel"/>
    <w:tmpl w:val="FB6C0CE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0B20634"/>
    <w:multiLevelType w:val="multilevel"/>
    <w:tmpl w:val="312CDB0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1806629"/>
    <w:multiLevelType w:val="hybridMultilevel"/>
    <w:tmpl w:val="F5F2F07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5D811F8"/>
    <w:multiLevelType w:val="multilevel"/>
    <w:tmpl w:val="2A4C217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3432D0B"/>
    <w:multiLevelType w:val="multilevel"/>
    <w:tmpl w:val="924C1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1"/>
  </w:num>
  <w:num w:numId="3">
    <w:abstractNumId w:val="6"/>
  </w:num>
  <w:num w:numId="4">
    <w:abstractNumId w:val="8"/>
  </w:num>
  <w:num w:numId="5">
    <w:abstractNumId w:val="9"/>
  </w:num>
  <w:num w:numId="6">
    <w:abstractNumId w:val="1"/>
  </w:num>
  <w:num w:numId="7">
    <w:abstractNumId w:val="12"/>
  </w:num>
  <w:num w:numId="8">
    <w:abstractNumId w:val="0"/>
  </w:num>
  <w:num w:numId="9">
    <w:abstractNumId w:val="7"/>
  </w:num>
  <w:num w:numId="10">
    <w:abstractNumId w:val="4"/>
  </w:num>
  <w:num w:numId="11">
    <w:abstractNumId w:val="5"/>
  </w:num>
  <w:num w:numId="12">
    <w:abstractNumId w:val="3"/>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F23"/>
    <w:rsid w:val="00027DC9"/>
    <w:rsid w:val="00032491"/>
    <w:rsid w:val="000342FD"/>
    <w:rsid w:val="0004105D"/>
    <w:rsid w:val="00043CA5"/>
    <w:rsid w:val="0005755D"/>
    <w:rsid w:val="00057DFA"/>
    <w:rsid w:val="0008008F"/>
    <w:rsid w:val="00096D3D"/>
    <w:rsid w:val="00097D09"/>
    <w:rsid w:val="000A6C87"/>
    <w:rsid w:val="000A78EA"/>
    <w:rsid w:val="000B7E17"/>
    <w:rsid w:val="000C5737"/>
    <w:rsid w:val="000D3E19"/>
    <w:rsid w:val="000E2989"/>
    <w:rsid w:val="000E4BAB"/>
    <w:rsid w:val="000F127A"/>
    <w:rsid w:val="00101BA6"/>
    <w:rsid w:val="00102462"/>
    <w:rsid w:val="001028FF"/>
    <w:rsid w:val="00104CC1"/>
    <w:rsid w:val="001160B8"/>
    <w:rsid w:val="001217B0"/>
    <w:rsid w:val="00131A82"/>
    <w:rsid w:val="001406BD"/>
    <w:rsid w:val="0014197D"/>
    <w:rsid w:val="00151AF0"/>
    <w:rsid w:val="00152341"/>
    <w:rsid w:val="00163534"/>
    <w:rsid w:val="001744EC"/>
    <w:rsid w:val="0019129D"/>
    <w:rsid w:val="001A1CDC"/>
    <w:rsid w:val="001A31D5"/>
    <w:rsid w:val="001A7D78"/>
    <w:rsid w:val="001B6521"/>
    <w:rsid w:val="001C4768"/>
    <w:rsid w:val="00207DF5"/>
    <w:rsid w:val="0021292B"/>
    <w:rsid w:val="00212E1D"/>
    <w:rsid w:val="00276648"/>
    <w:rsid w:val="00282818"/>
    <w:rsid w:val="00296972"/>
    <w:rsid w:val="002A4D9A"/>
    <w:rsid w:val="002A74C2"/>
    <w:rsid w:val="002B5C38"/>
    <w:rsid w:val="002C4CE5"/>
    <w:rsid w:val="002E421C"/>
    <w:rsid w:val="002E5808"/>
    <w:rsid w:val="002E7251"/>
    <w:rsid w:val="002F41F2"/>
    <w:rsid w:val="002F6247"/>
    <w:rsid w:val="00303625"/>
    <w:rsid w:val="003114FB"/>
    <w:rsid w:val="00312CAD"/>
    <w:rsid w:val="003165F1"/>
    <w:rsid w:val="00335C5D"/>
    <w:rsid w:val="00337E2B"/>
    <w:rsid w:val="00340062"/>
    <w:rsid w:val="0034383F"/>
    <w:rsid w:val="0034575E"/>
    <w:rsid w:val="003734C4"/>
    <w:rsid w:val="003740D2"/>
    <w:rsid w:val="003848D7"/>
    <w:rsid w:val="0038534B"/>
    <w:rsid w:val="003D7F23"/>
    <w:rsid w:val="003E0EB6"/>
    <w:rsid w:val="003E1C87"/>
    <w:rsid w:val="00402414"/>
    <w:rsid w:val="004121E2"/>
    <w:rsid w:val="004501A2"/>
    <w:rsid w:val="00451771"/>
    <w:rsid w:val="00455424"/>
    <w:rsid w:val="00456B05"/>
    <w:rsid w:val="00460F77"/>
    <w:rsid w:val="00461815"/>
    <w:rsid w:val="004623C3"/>
    <w:rsid w:val="00465E62"/>
    <w:rsid w:val="00471FE7"/>
    <w:rsid w:val="00474CBD"/>
    <w:rsid w:val="004763DF"/>
    <w:rsid w:val="00493B3A"/>
    <w:rsid w:val="004A7C99"/>
    <w:rsid w:val="004B6E2E"/>
    <w:rsid w:val="004E00B1"/>
    <w:rsid w:val="004E0D03"/>
    <w:rsid w:val="004F2DE3"/>
    <w:rsid w:val="004F4572"/>
    <w:rsid w:val="004F5935"/>
    <w:rsid w:val="00501D03"/>
    <w:rsid w:val="00504FC7"/>
    <w:rsid w:val="00510FF6"/>
    <w:rsid w:val="00513A5D"/>
    <w:rsid w:val="005223D7"/>
    <w:rsid w:val="00524869"/>
    <w:rsid w:val="005256A0"/>
    <w:rsid w:val="0053169B"/>
    <w:rsid w:val="0053322D"/>
    <w:rsid w:val="0054215F"/>
    <w:rsid w:val="00550021"/>
    <w:rsid w:val="005522C3"/>
    <w:rsid w:val="00556692"/>
    <w:rsid w:val="00556C3B"/>
    <w:rsid w:val="005828F8"/>
    <w:rsid w:val="005948C5"/>
    <w:rsid w:val="00595799"/>
    <w:rsid w:val="005A0212"/>
    <w:rsid w:val="005B26C7"/>
    <w:rsid w:val="005B74A2"/>
    <w:rsid w:val="005C0081"/>
    <w:rsid w:val="005D0A02"/>
    <w:rsid w:val="005D2492"/>
    <w:rsid w:val="005D5314"/>
    <w:rsid w:val="005E20E8"/>
    <w:rsid w:val="005F497E"/>
    <w:rsid w:val="00624C6B"/>
    <w:rsid w:val="00625F39"/>
    <w:rsid w:val="00633BF3"/>
    <w:rsid w:val="00641A4D"/>
    <w:rsid w:val="006438E2"/>
    <w:rsid w:val="00644FE5"/>
    <w:rsid w:val="00655FB8"/>
    <w:rsid w:val="00665D0C"/>
    <w:rsid w:val="00673B0C"/>
    <w:rsid w:val="00675CC5"/>
    <w:rsid w:val="00677343"/>
    <w:rsid w:val="00681C72"/>
    <w:rsid w:val="00691581"/>
    <w:rsid w:val="00694DB6"/>
    <w:rsid w:val="006B744F"/>
    <w:rsid w:val="006C173F"/>
    <w:rsid w:val="006E5F06"/>
    <w:rsid w:val="006F05CF"/>
    <w:rsid w:val="006F1A21"/>
    <w:rsid w:val="006F5F68"/>
    <w:rsid w:val="0071621F"/>
    <w:rsid w:val="00721D0D"/>
    <w:rsid w:val="00725173"/>
    <w:rsid w:val="00727B5A"/>
    <w:rsid w:val="007345F8"/>
    <w:rsid w:val="00734B83"/>
    <w:rsid w:val="00736A9C"/>
    <w:rsid w:val="00761062"/>
    <w:rsid w:val="007737EB"/>
    <w:rsid w:val="00777EDE"/>
    <w:rsid w:val="00787BE6"/>
    <w:rsid w:val="00790669"/>
    <w:rsid w:val="00793A50"/>
    <w:rsid w:val="007A484B"/>
    <w:rsid w:val="007A69F7"/>
    <w:rsid w:val="007B3E82"/>
    <w:rsid w:val="007B5CE3"/>
    <w:rsid w:val="007C01E2"/>
    <w:rsid w:val="007C1DDB"/>
    <w:rsid w:val="007C6C02"/>
    <w:rsid w:val="007D4DDB"/>
    <w:rsid w:val="007D5138"/>
    <w:rsid w:val="007D5274"/>
    <w:rsid w:val="007E70EE"/>
    <w:rsid w:val="007F012E"/>
    <w:rsid w:val="007F40DA"/>
    <w:rsid w:val="008010E3"/>
    <w:rsid w:val="00802A1B"/>
    <w:rsid w:val="0080527A"/>
    <w:rsid w:val="00834916"/>
    <w:rsid w:val="0086223A"/>
    <w:rsid w:val="00871EB5"/>
    <w:rsid w:val="00876689"/>
    <w:rsid w:val="00876CD4"/>
    <w:rsid w:val="008801C7"/>
    <w:rsid w:val="008912FD"/>
    <w:rsid w:val="008963A1"/>
    <w:rsid w:val="008A616E"/>
    <w:rsid w:val="008F0A24"/>
    <w:rsid w:val="008F238C"/>
    <w:rsid w:val="0090589B"/>
    <w:rsid w:val="00916B44"/>
    <w:rsid w:val="00934C66"/>
    <w:rsid w:val="00935249"/>
    <w:rsid w:val="009409AE"/>
    <w:rsid w:val="00956A7B"/>
    <w:rsid w:val="00966E36"/>
    <w:rsid w:val="0098381D"/>
    <w:rsid w:val="00986382"/>
    <w:rsid w:val="00990F97"/>
    <w:rsid w:val="009A37EF"/>
    <w:rsid w:val="009A3AF2"/>
    <w:rsid w:val="009B3CEA"/>
    <w:rsid w:val="009D1707"/>
    <w:rsid w:val="009E0B5B"/>
    <w:rsid w:val="009E4686"/>
    <w:rsid w:val="009E6B3D"/>
    <w:rsid w:val="00A03BAD"/>
    <w:rsid w:val="00A22371"/>
    <w:rsid w:val="00A23EFC"/>
    <w:rsid w:val="00A2692D"/>
    <w:rsid w:val="00A436AE"/>
    <w:rsid w:val="00A53DB3"/>
    <w:rsid w:val="00A6582B"/>
    <w:rsid w:val="00A81787"/>
    <w:rsid w:val="00A83B51"/>
    <w:rsid w:val="00A8788D"/>
    <w:rsid w:val="00A93CC9"/>
    <w:rsid w:val="00AA6E13"/>
    <w:rsid w:val="00AA7A17"/>
    <w:rsid w:val="00AB48DE"/>
    <w:rsid w:val="00AB5E14"/>
    <w:rsid w:val="00AC14E2"/>
    <w:rsid w:val="00AC6EC6"/>
    <w:rsid w:val="00AD4568"/>
    <w:rsid w:val="00AD6E81"/>
    <w:rsid w:val="00AE204D"/>
    <w:rsid w:val="00AF3070"/>
    <w:rsid w:val="00B018A3"/>
    <w:rsid w:val="00B1307B"/>
    <w:rsid w:val="00B133DC"/>
    <w:rsid w:val="00B263A8"/>
    <w:rsid w:val="00B3341D"/>
    <w:rsid w:val="00B40C4F"/>
    <w:rsid w:val="00B45932"/>
    <w:rsid w:val="00B55FEF"/>
    <w:rsid w:val="00B60688"/>
    <w:rsid w:val="00B70495"/>
    <w:rsid w:val="00B768C5"/>
    <w:rsid w:val="00B852F2"/>
    <w:rsid w:val="00BB14F0"/>
    <w:rsid w:val="00BB1C68"/>
    <w:rsid w:val="00BE1BC9"/>
    <w:rsid w:val="00BF03F0"/>
    <w:rsid w:val="00BF0C9A"/>
    <w:rsid w:val="00BF6B7F"/>
    <w:rsid w:val="00C057A1"/>
    <w:rsid w:val="00C05885"/>
    <w:rsid w:val="00C100D6"/>
    <w:rsid w:val="00C11B80"/>
    <w:rsid w:val="00C2215D"/>
    <w:rsid w:val="00C279F6"/>
    <w:rsid w:val="00C315BF"/>
    <w:rsid w:val="00C31CA1"/>
    <w:rsid w:val="00C327A0"/>
    <w:rsid w:val="00C41A80"/>
    <w:rsid w:val="00C441E0"/>
    <w:rsid w:val="00C56037"/>
    <w:rsid w:val="00C732F1"/>
    <w:rsid w:val="00C8444A"/>
    <w:rsid w:val="00CA66AC"/>
    <w:rsid w:val="00CC4740"/>
    <w:rsid w:val="00CD1001"/>
    <w:rsid w:val="00D46276"/>
    <w:rsid w:val="00D55CF8"/>
    <w:rsid w:val="00D6533C"/>
    <w:rsid w:val="00D702FF"/>
    <w:rsid w:val="00D71046"/>
    <w:rsid w:val="00D72566"/>
    <w:rsid w:val="00DA00A6"/>
    <w:rsid w:val="00DA5561"/>
    <w:rsid w:val="00DB4191"/>
    <w:rsid w:val="00DC394A"/>
    <w:rsid w:val="00DD08C6"/>
    <w:rsid w:val="00DD6851"/>
    <w:rsid w:val="00DF0AEE"/>
    <w:rsid w:val="00E029E6"/>
    <w:rsid w:val="00E07C7F"/>
    <w:rsid w:val="00E109D5"/>
    <w:rsid w:val="00E10D2E"/>
    <w:rsid w:val="00E11B82"/>
    <w:rsid w:val="00E211E2"/>
    <w:rsid w:val="00E21A9D"/>
    <w:rsid w:val="00E240F3"/>
    <w:rsid w:val="00E2627E"/>
    <w:rsid w:val="00E417A8"/>
    <w:rsid w:val="00E42834"/>
    <w:rsid w:val="00E42D36"/>
    <w:rsid w:val="00E44F83"/>
    <w:rsid w:val="00E5177E"/>
    <w:rsid w:val="00E539C9"/>
    <w:rsid w:val="00E670D0"/>
    <w:rsid w:val="00EA23D9"/>
    <w:rsid w:val="00EA56E9"/>
    <w:rsid w:val="00EB4F14"/>
    <w:rsid w:val="00EC1A0F"/>
    <w:rsid w:val="00EC494F"/>
    <w:rsid w:val="00EC5055"/>
    <w:rsid w:val="00EE3485"/>
    <w:rsid w:val="00EE5E1B"/>
    <w:rsid w:val="00F0412B"/>
    <w:rsid w:val="00F05014"/>
    <w:rsid w:val="00F14AA2"/>
    <w:rsid w:val="00F33021"/>
    <w:rsid w:val="00F418BD"/>
    <w:rsid w:val="00F42A79"/>
    <w:rsid w:val="00F5078B"/>
    <w:rsid w:val="00F52D7F"/>
    <w:rsid w:val="00F7093D"/>
    <w:rsid w:val="00F77EA4"/>
    <w:rsid w:val="00F823E8"/>
    <w:rsid w:val="00F84A64"/>
    <w:rsid w:val="00F86BC0"/>
    <w:rsid w:val="00F928DC"/>
    <w:rsid w:val="00FA23EC"/>
    <w:rsid w:val="00FA352C"/>
    <w:rsid w:val="00FA4CA0"/>
    <w:rsid w:val="00FB3C6E"/>
    <w:rsid w:val="00FB64E1"/>
    <w:rsid w:val="00FC561D"/>
    <w:rsid w:val="00FC5F2A"/>
    <w:rsid w:val="00FD322F"/>
    <w:rsid w:val="00FD46F8"/>
    <w:rsid w:val="00FE6F31"/>
    <w:rsid w:val="00FF0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0F4F0"/>
  <w15:chartTrackingRefBased/>
  <w15:docId w15:val="{A569FD60-30FE-43B2-8F82-CD207E635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74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4C2"/>
  </w:style>
  <w:style w:type="paragraph" w:styleId="Footer">
    <w:name w:val="footer"/>
    <w:basedOn w:val="Normal"/>
    <w:link w:val="FooterChar"/>
    <w:uiPriority w:val="99"/>
    <w:unhideWhenUsed/>
    <w:rsid w:val="002A74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4C2"/>
  </w:style>
  <w:style w:type="character" w:styleId="Hyperlink">
    <w:name w:val="Hyperlink"/>
    <w:basedOn w:val="DefaultParagraphFont"/>
    <w:uiPriority w:val="99"/>
    <w:unhideWhenUsed/>
    <w:rsid w:val="002B5C38"/>
    <w:rPr>
      <w:color w:val="0563C1" w:themeColor="hyperlink"/>
      <w:u w:val="single"/>
    </w:rPr>
  </w:style>
  <w:style w:type="character" w:styleId="UnresolvedMention">
    <w:name w:val="Unresolved Mention"/>
    <w:basedOn w:val="DefaultParagraphFont"/>
    <w:uiPriority w:val="99"/>
    <w:semiHidden/>
    <w:unhideWhenUsed/>
    <w:rsid w:val="002B5C38"/>
    <w:rPr>
      <w:color w:val="605E5C"/>
      <w:shd w:val="clear" w:color="auto" w:fill="E1DFDD"/>
    </w:rPr>
  </w:style>
  <w:style w:type="character" w:styleId="Emphasis">
    <w:name w:val="Emphasis"/>
    <w:basedOn w:val="DefaultParagraphFont"/>
    <w:uiPriority w:val="20"/>
    <w:qFormat/>
    <w:rsid w:val="00E21A9D"/>
    <w:rPr>
      <w:i/>
      <w:iCs/>
    </w:rPr>
  </w:style>
  <w:style w:type="character" w:customStyle="1" w:styleId="html-italic">
    <w:name w:val="html-italic"/>
    <w:basedOn w:val="DefaultParagraphFont"/>
    <w:rsid w:val="00EE3485"/>
  </w:style>
  <w:style w:type="character" w:customStyle="1" w:styleId="normaltextrun">
    <w:name w:val="normaltextrun"/>
    <w:basedOn w:val="DefaultParagraphFont"/>
    <w:rsid w:val="00644FE5"/>
  </w:style>
  <w:style w:type="character" w:customStyle="1" w:styleId="eop">
    <w:name w:val="eop"/>
    <w:basedOn w:val="DefaultParagraphFont"/>
    <w:rsid w:val="00644FE5"/>
  </w:style>
  <w:style w:type="paragraph" w:styleId="ListParagraph">
    <w:name w:val="List Paragraph"/>
    <w:basedOn w:val="Normal"/>
    <w:uiPriority w:val="34"/>
    <w:qFormat/>
    <w:rsid w:val="001160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466269">
      <w:bodyDiv w:val="1"/>
      <w:marLeft w:val="0"/>
      <w:marRight w:val="0"/>
      <w:marTop w:val="0"/>
      <w:marBottom w:val="0"/>
      <w:divBdr>
        <w:top w:val="none" w:sz="0" w:space="0" w:color="auto"/>
        <w:left w:val="none" w:sz="0" w:space="0" w:color="auto"/>
        <w:bottom w:val="none" w:sz="0" w:space="0" w:color="auto"/>
        <w:right w:val="none" w:sz="0" w:space="0" w:color="auto"/>
      </w:divBdr>
    </w:div>
    <w:div w:id="832645899">
      <w:bodyDiv w:val="1"/>
      <w:marLeft w:val="0"/>
      <w:marRight w:val="0"/>
      <w:marTop w:val="0"/>
      <w:marBottom w:val="0"/>
      <w:divBdr>
        <w:top w:val="none" w:sz="0" w:space="0" w:color="auto"/>
        <w:left w:val="none" w:sz="0" w:space="0" w:color="auto"/>
        <w:bottom w:val="none" w:sz="0" w:space="0" w:color="auto"/>
        <w:right w:val="none" w:sz="0" w:space="0" w:color="auto"/>
      </w:divBdr>
      <w:divsChild>
        <w:div w:id="911044561">
          <w:marLeft w:val="0"/>
          <w:marRight w:val="0"/>
          <w:marTop w:val="0"/>
          <w:marBottom w:val="0"/>
          <w:divBdr>
            <w:top w:val="none" w:sz="0" w:space="0" w:color="auto"/>
            <w:left w:val="none" w:sz="0" w:space="0" w:color="auto"/>
            <w:bottom w:val="none" w:sz="0" w:space="0" w:color="auto"/>
            <w:right w:val="none" w:sz="0" w:space="0" w:color="auto"/>
          </w:divBdr>
        </w:div>
        <w:div w:id="1158569451">
          <w:marLeft w:val="0"/>
          <w:marRight w:val="0"/>
          <w:marTop w:val="0"/>
          <w:marBottom w:val="0"/>
          <w:divBdr>
            <w:top w:val="none" w:sz="0" w:space="0" w:color="auto"/>
            <w:left w:val="none" w:sz="0" w:space="0" w:color="auto"/>
            <w:bottom w:val="none" w:sz="0" w:space="0" w:color="auto"/>
            <w:right w:val="none" w:sz="0" w:space="0" w:color="auto"/>
          </w:divBdr>
        </w:div>
      </w:divsChild>
    </w:div>
    <w:div w:id="1165437901">
      <w:bodyDiv w:val="1"/>
      <w:marLeft w:val="0"/>
      <w:marRight w:val="0"/>
      <w:marTop w:val="0"/>
      <w:marBottom w:val="0"/>
      <w:divBdr>
        <w:top w:val="none" w:sz="0" w:space="0" w:color="auto"/>
        <w:left w:val="none" w:sz="0" w:space="0" w:color="auto"/>
        <w:bottom w:val="none" w:sz="0" w:space="0" w:color="auto"/>
        <w:right w:val="none" w:sz="0" w:space="0" w:color="auto"/>
      </w:divBdr>
      <w:divsChild>
        <w:div w:id="165488101">
          <w:marLeft w:val="0"/>
          <w:marRight w:val="0"/>
          <w:marTop w:val="0"/>
          <w:marBottom w:val="0"/>
          <w:divBdr>
            <w:top w:val="none" w:sz="0" w:space="0" w:color="auto"/>
            <w:left w:val="none" w:sz="0" w:space="0" w:color="auto"/>
            <w:bottom w:val="none" w:sz="0" w:space="0" w:color="auto"/>
            <w:right w:val="none" w:sz="0" w:space="0" w:color="auto"/>
          </w:divBdr>
        </w:div>
        <w:div w:id="1530338988">
          <w:marLeft w:val="0"/>
          <w:marRight w:val="0"/>
          <w:marTop w:val="0"/>
          <w:marBottom w:val="0"/>
          <w:divBdr>
            <w:top w:val="none" w:sz="0" w:space="0" w:color="auto"/>
            <w:left w:val="none" w:sz="0" w:space="0" w:color="auto"/>
            <w:bottom w:val="none" w:sz="0" w:space="0" w:color="auto"/>
            <w:right w:val="none" w:sz="0" w:space="0" w:color="auto"/>
          </w:divBdr>
        </w:div>
      </w:divsChild>
    </w:div>
    <w:div w:id="1704287398">
      <w:bodyDiv w:val="1"/>
      <w:marLeft w:val="0"/>
      <w:marRight w:val="0"/>
      <w:marTop w:val="0"/>
      <w:marBottom w:val="0"/>
      <w:divBdr>
        <w:top w:val="none" w:sz="0" w:space="0" w:color="auto"/>
        <w:left w:val="none" w:sz="0" w:space="0" w:color="auto"/>
        <w:bottom w:val="none" w:sz="0" w:space="0" w:color="auto"/>
        <w:right w:val="none" w:sz="0" w:space="0" w:color="auto"/>
      </w:divBdr>
      <w:divsChild>
        <w:div w:id="420378124">
          <w:marLeft w:val="0"/>
          <w:marRight w:val="0"/>
          <w:marTop w:val="0"/>
          <w:marBottom w:val="0"/>
          <w:divBdr>
            <w:top w:val="none" w:sz="0" w:space="0" w:color="auto"/>
            <w:left w:val="none" w:sz="0" w:space="0" w:color="auto"/>
            <w:bottom w:val="none" w:sz="0" w:space="0" w:color="auto"/>
            <w:right w:val="none" w:sz="0" w:space="0" w:color="auto"/>
          </w:divBdr>
          <w:divsChild>
            <w:div w:id="2138989455">
              <w:marLeft w:val="0"/>
              <w:marRight w:val="0"/>
              <w:marTop w:val="0"/>
              <w:marBottom w:val="0"/>
              <w:divBdr>
                <w:top w:val="none" w:sz="0" w:space="0" w:color="auto"/>
                <w:left w:val="none" w:sz="0" w:space="0" w:color="auto"/>
                <w:bottom w:val="none" w:sz="0" w:space="0" w:color="auto"/>
                <w:right w:val="none" w:sz="0" w:space="0" w:color="auto"/>
              </w:divBdr>
            </w:div>
            <w:div w:id="873272901">
              <w:marLeft w:val="0"/>
              <w:marRight w:val="0"/>
              <w:marTop w:val="0"/>
              <w:marBottom w:val="0"/>
              <w:divBdr>
                <w:top w:val="none" w:sz="0" w:space="0" w:color="auto"/>
                <w:left w:val="none" w:sz="0" w:space="0" w:color="auto"/>
                <w:bottom w:val="none" w:sz="0" w:space="0" w:color="auto"/>
                <w:right w:val="none" w:sz="0" w:space="0" w:color="auto"/>
              </w:divBdr>
            </w:div>
            <w:div w:id="1614091390">
              <w:marLeft w:val="0"/>
              <w:marRight w:val="0"/>
              <w:marTop w:val="0"/>
              <w:marBottom w:val="0"/>
              <w:divBdr>
                <w:top w:val="none" w:sz="0" w:space="0" w:color="auto"/>
                <w:left w:val="none" w:sz="0" w:space="0" w:color="auto"/>
                <w:bottom w:val="none" w:sz="0" w:space="0" w:color="auto"/>
                <w:right w:val="none" w:sz="0" w:space="0" w:color="auto"/>
              </w:divBdr>
            </w:div>
            <w:div w:id="1721589031">
              <w:marLeft w:val="0"/>
              <w:marRight w:val="0"/>
              <w:marTop w:val="0"/>
              <w:marBottom w:val="0"/>
              <w:divBdr>
                <w:top w:val="none" w:sz="0" w:space="0" w:color="auto"/>
                <w:left w:val="none" w:sz="0" w:space="0" w:color="auto"/>
                <w:bottom w:val="none" w:sz="0" w:space="0" w:color="auto"/>
                <w:right w:val="none" w:sz="0" w:space="0" w:color="auto"/>
              </w:divBdr>
            </w:div>
            <w:div w:id="287007221">
              <w:marLeft w:val="0"/>
              <w:marRight w:val="0"/>
              <w:marTop w:val="0"/>
              <w:marBottom w:val="0"/>
              <w:divBdr>
                <w:top w:val="none" w:sz="0" w:space="0" w:color="auto"/>
                <w:left w:val="none" w:sz="0" w:space="0" w:color="auto"/>
                <w:bottom w:val="none" w:sz="0" w:space="0" w:color="auto"/>
                <w:right w:val="none" w:sz="0" w:space="0" w:color="auto"/>
              </w:divBdr>
            </w:div>
          </w:divsChild>
        </w:div>
        <w:div w:id="2135364983">
          <w:marLeft w:val="0"/>
          <w:marRight w:val="0"/>
          <w:marTop w:val="0"/>
          <w:marBottom w:val="0"/>
          <w:divBdr>
            <w:top w:val="none" w:sz="0" w:space="0" w:color="auto"/>
            <w:left w:val="none" w:sz="0" w:space="0" w:color="auto"/>
            <w:bottom w:val="none" w:sz="0" w:space="0" w:color="auto"/>
            <w:right w:val="none" w:sz="0" w:space="0" w:color="auto"/>
          </w:divBdr>
          <w:divsChild>
            <w:div w:id="634989585">
              <w:marLeft w:val="0"/>
              <w:marRight w:val="0"/>
              <w:marTop w:val="0"/>
              <w:marBottom w:val="0"/>
              <w:divBdr>
                <w:top w:val="none" w:sz="0" w:space="0" w:color="auto"/>
                <w:left w:val="none" w:sz="0" w:space="0" w:color="auto"/>
                <w:bottom w:val="none" w:sz="0" w:space="0" w:color="auto"/>
                <w:right w:val="none" w:sz="0" w:space="0" w:color="auto"/>
              </w:divBdr>
            </w:div>
            <w:div w:id="38669756">
              <w:marLeft w:val="0"/>
              <w:marRight w:val="0"/>
              <w:marTop w:val="0"/>
              <w:marBottom w:val="0"/>
              <w:divBdr>
                <w:top w:val="none" w:sz="0" w:space="0" w:color="auto"/>
                <w:left w:val="none" w:sz="0" w:space="0" w:color="auto"/>
                <w:bottom w:val="none" w:sz="0" w:space="0" w:color="auto"/>
                <w:right w:val="none" w:sz="0" w:space="0" w:color="auto"/>
              </w:divBdr>
            </w:div>
            <w:div w:id="1732345530">
              <w:marLeft w:val="0"/>
              <w:marRight w:val="0"/>
              <w:marTop w:val="0"/>
              <w:marBottom w:val="0"/>
              <w:divBdr>
                <w:top w:val="none" w:sz="0" w:space="0" w:color="auto"/>
                <w:left w:val="none" w:sz="0" w:space="0" w:color="auto"/>
                <w:bottom w:val="none" w:sz="0" w:space="0" w:color="auto"/>
                <w:right w:val="none" w:sz="0" w:space="0" w:color="auto"/>
              </w:divBdr>
            </w:div>
            <w:div w:id="1543859081">
              <w:marLeft w:val="0"/>
              <w:marRight w:val="0"/>
              <w:marTop w:val="0"/>
              <w:marBottom w:val="0"/>
              <w:divBdr>
                <w:top w:val="none" w:sz="0" w:space="0" w:color="auto"/>
                <w:left w:val="none" w:sz="0" w:space="0" w:color="auto"/>
                <w:bottom w:val="none" w:sz="0" w:space="0" w:color="auto"/>
                <w:right w:val="none" w:sz="0" w:space="0" w:color="auto"/>
              </w:divBdr>
            </w:div>
            <w:div w:id="405229383">
              <w:marLeft w:val="0"/>
              <w:marRight w:val="0"/>
              <w:marTop w:val="0"/>
              <w:marBottom w:val="0"/>
              <w:divBdr>
                <w:top w:val="none" w:sz="0" w:space="0" w:color="auto"/>
                <w:left w:val="none" w:sz="0" w:space="0" w:color="auto"/>
                <w:bottom w:val="none" w:sz="0" w:space="0" w:color="auto"/>
                <w:right w:val="none" w:sz="0" w:space="0" w:color="auto"/>
              </w:divBdr>
            </w:div>
          </w:divsChild>
        </w:div>
        <w:div w:id="1800416693">
          <w:marLeft w:val="0"/>
          <w:marRight w:val="0"/>
          <w:marTop w:val="0"/>
          <w:marBottom w:val="0"/>
          <w:divBdr>
            <w:top w:val="none" w:sz="0" w:space="0" w:color="auto"/>
            <w:left w:val="none" w:sz="0" w:space="0" w:color="auto"/>
            <w:bottom w:val="none" w:sz="0" w:space="0" w:color="auto"/>
            <w:right w:val="none" w:sz="0" w:space="0" w:color="auto"/>
          </w:divBdr>
          <w:divsChild>
            <w:div w:id="1143547509">
              <w:marLeft w:val="0"/>
              <w:marRight w:val="0"/>
              <w:marTop w:val="0"/>
              <w:marBottom w:val="0"/>
              <w:divBdr>
                <w:top w:val="none" w:sz="0" w:space="0" w:color="auto"/>
                <w:left w:val="none" w:sz="0" w:space="0" w:color="auto"/>
                <w:bottom w:val="none" w:sz="0" w:space="0" w:color="auto"/>
                <w:right w:val="none" w:sz="0" w:space="0" w:color="auto"/>
              </w:divBdr>
            </w:div>
          </w:divsChild>
        </w:div>
        <w:div w:id="848562981">
          <w:marLeft w:val="0"/>
          <w:marRight w:val="0"/>
          <w:marTop w:val="0"/>
          <w:marBottom w:val="0"/>
          <w:divBdr>
            <w:top w:val="none" w:sz="0" w:space="0" w:color="auto"/>
            <w:left w:val="none" w:sz="0" w:space="0" w:color="auto"/>
            <w:bottom w:val="none" w:sz="0" w:space="0" w:color="auto"/>
            <w:right w:val="none" w:sz="0" w:space="0" w:color="auto"/>
          </w:divBdr>
          <w:divsChild>
            <w:div w:id="1940410202">
              <w:marLeft w:val="0"/>
              <w:marRight w:val="0"/>
              <w:marTop w:val="0"/>
              <w:marBottom w:val="0"/>
              <w:divBdr>
                <w:top w:val="none" w:sz="0" w:space="0" w:color="auto"/>
                <w:left w:val="none" w:sz="0" w:space="0" w:color="auto"/>
                <w:bottom w:val="none" w:sz="0" w:space="0" w:color="auto"/>
                <w:right w:val="none" w:sz="0" w:space="0" w:color="auto"/>
              </w:divBdr>
            </w:div>
            <w:div w:id="1370959364">
              <w:marLeft w:val="0"/>
              <w:marRight w:val="0"/>
              <w:marTop w:val="0"/>
              <w:marBottom w:val="0"/>
              <w:divBdr>
                <w:top w:val="none" w:sz="0" w:space="0" w:color="auto"/>
                <w:left w:val="none" w:sz="0" w:space="0" w:color="auto"/>
                <w:bottom w:val="none" w:sz="0" w:space="0" w:color="auto"/>
                <w:right w:val="none" w:sz="0" w:space="0" w:color="auto"/>
              </w:divBdr>
            </w:div>
            <w:div w:id="2012637326">
              <w:marLeft w:val="0"/>
              <w:marRight w:val="0"/>
              <w:marTop w:val="0"/>
              <w:marBottom w:val="0"/>
              <w:divBdr>
                <w:top w:val="none" w:sz="0" w:space="0" w:color="auto"/>
                <w:left w:val="none" w:sz="0" w:space="0" w:color="auto"/>
                <w:bottom w:val="none" w:sz="0" w:space="0" w:color="auto"/>
                <w:right w:val="none" w:sz="0" w:space="0" w:color="auto"/>
              </w:divBdr>
            </w:div>
            <w:div w:id="1470514035">
              <w:marLeft w:val="0"/>
              <w:marRight w:val="0"/>
              <w:marTop w:val="0"/>
              <w:marBottom w:val="0"/>
              <w:divBdr>
                <w:top w:val="none" w:sz="0" w:space="0" w:color="auto"/>
                <w:left w:val="none" w:sz="0" w:space="0" w:color="auto"/>
                <w:bottom w:val="none" w:sz="0" w:space="0" w:color="auto"/>
                <w:right w:val="none" w:sz="0" w:space="0" w:color="auto"/>
              </w:divBdr>
            </w:div>
          </w:divsChild>
        </w:div>
        <w:div w:id="101187833">
          <w:marLeft w:val="0"/>
          <w:marRight w:val="0"/>
          <w:marTop w:val="0"/>
          <w:marBottom w:val="0"/>
          <w:divBdr>
            <w:top w:val="none" w:sz="0" w:space="0" w:color="auto"/>
            <w:left w:val="none" w:sz="0" w:space="0" w:color="auto"/>
            <w:bottom w:val="none" w:sz="0" w:space="0" w:color="auto"/>
            <w:right w:val="none" w:sz="0" w:space="0" w:color="auto"/>
          </w:divBdr>
          <w:divsChild>
            <w:div w:id="278073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n.org/sustainabledevelopment/sustainable-development-goals/" TargetMode="External"/><Relationship Id="rId18" Type="http://schemas.openxmlformats.org/officeDocument/2006/relationships/hyperlink" Target="https://www.sos-uk.org/post/green-impact-webinar-series" TargetMode="External"/><Relationship Id="rId26" Type="http://schemas.openxmlformats.org/officeDocument/2006/relationships/hyperlink" Target="https://www.swansea.ac.uk/research/research-highlights/sustainable-futures-energy-environment/" TargetMode="External"/><Relationship Id="rId3" Type="http://schemas.openxmlformats.org/officeDocument/2006/relationships/settings" Target="settings.xml"/><Relationship Id="rId21" Type="http://schemas.openxmlformats.org/officeDocument/2006/relationships/hyperlink" Target="https://www.swansea.ac.uk/sustainability/ems/" TargetMode="External"/><Relationship Id="rId7" Type="http://schemas.openxmlformats.org/officeDocument/2006/relationships/hyperlink" Target="https://www.swansea.ac.uk/science/unsdg/goals/" TargetMode="External"/><Relationship Id="rId12" Type="http://schemas.openxmlformats.org/officeDocument/2006/relationships/hyperlink" Target="http://unesdoc.unesco.org/images/0024/002474/247444e.pdf" TargetMode="External"/><Relationship Id="rId17" Type="http://schemas.openxmlformats.org/officeDocument/2006/relationships/hyperlink" Target="https://www.sos-uk.org/post/new-carbon-reduction-programme-for-staff-and-students" TargetMode="External"/><Relationship Id="rId25" Type="http://schemas.openxmlformats.org/officeDocument/2006/relationships/hyperlink" Target="https://www.swansea.ac.uk/science/one-step-ahead/" TargetMode="External"/><Relationship Id="rId2" Type="http://schemas.openxmlformats.org/officeDocument/2006/relationships/styles" Target="styles.xml"/><Relationship Id="rId16" Type="http://schemas.openxmlformats.org/officeDocument/2006/relationships/hyperlink" Target="https://www.swansea.ac.uk/sustainability/induction-training/" TargetMode="External"/><Relationship Id="rId20" Type="http://schemas.openxmlformats.org/officeDocument/2006/relationships/hyperlink" Target="https://forgood.nus.org.uk/"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flippingbook.com/view/898157623/" TargetMode="External"/><Relationship Id="rId24" Type="http://schemas.openxmlformats.org/officeDocument/2006/relationships/hyperlink" Target="https://www.swansea.ac.uk/science/unsdg/goals/" TargetMode="External"/><Relationship Id="rId5" Type="http://schemas.openxmlformats.org/officeDocument/2006/relationships/footnotes" Target="footnotes.xml"/><Relationship Id="rId15" Type="http://schemas.openxmlformats.org/officeDocument/2006/relationships/hyperlink" Target="https://s3.eu-west-2.amazonaws.com/assets.creode.advancehe-document-manager/documents/advance-he/education-for-sustainable-development-guidance_1616774629.pdf?X-Amz-Content-Sha256=UNSIGNED-PAYLOAD&amp;X-Amz-Algorithm=AWS4-HMAC-SHA256&amp;X-Amz-Credential=AKIATYAYEYO3HUY745WI%2F20210414%2Feu-west-2%2Fs3%2Faws4_request&amp;X-Amz-Date=20210414T150851Z&amp;X-Amz-SignedHeaders=host&amp;X-Amz-Expires=604800&amp;X-Amz-Signature=31b233de2028135624c77615236eb7facef4695ebab14063a56e6bfc948f3b83" TargetMode="External"/><Relationship Id="rId23" Type="http://schemas.openxmlformats.org/officeDocument/2006/relationships/hyperlink" Target="https://www.eventbrite.co.uk/o/sustainability-at-swansea-university-31391647031" TargetMode="External"/><Relationship Id="rId28" Type="http://schemas.openxmlformats.org/officeDocument/2006/relationships/footer" Target="footer1.xml"/><Relationship Id="rId10" Type="http://schemas.openxmlformats.org/officeDocument/2006/relationships/hyperlink" Target="https://carbonliteracy.com/" TargetMode="External"/><Relationship Id="rId19" Type="http://schemas.openxmlformats.org/officeDocument/2006/relationships/hyperlink" Target="https://sustainability.nus.org.uk/sdgteachin" TargetMode="External"/><Relationship Id="rId4" Type="http://schemas.openxmlformats.org/officeDocument/2006/relationships/webSettings" Target="webSettings.xml"/><Relationship Id="rId9" Type="http://schemas.openxmlformats.org/officeDocument/2006/relationships/hyperlink" Target="https://carbonliteracy.com/" TargetMode="External"/><Relationship Id="rId14" Type="http://schemas.openxmlformats.org/officeDocument/2006/relationships/hyperlink" Target="https://sustainability.nus.org.uk/sdgteachin" TargetMode="External"/><Relationship Id="rId22" Type="http://schemas.openxmlformats.org/officeDocument/2006/relationships/hyperlink" Target="https://www.swansea.ac.uk/sustainability/get-involved/"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5407</TotalTime>
  <Pages>7</Pages>
  <Words>3404</Words>
  <Characters>19406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Thomas</dc:creator>
  <cp:keywords/>
  <dc:description/>
  <cp:lastModifiedBy>Elinor Thomas</cp:lastModifiedBy>
  <cp:revision>265</cp:revision>
  <dcterms:created xsi:type="dcterms:W3CDTF">2021-05-22T14:49:00Z</dcterms:created>
  <dcterms:modified xsi:type="dcterms:W3CDTF">2021-05-27T08:47:00Z</dcterms:modified>
</cp:coreProperties>
</file>