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2BAF3" w14:textId="77777777" w:rsidR="004A0F78" w:rsidRDefault="004A0F78" w:rsidP="0053AD29">
      <w:pPr>
        <w:spacing w:line="360" w:lineRule="auto"/>
        <w:jc w:val="center"/>
        <w:rPr>
          <w:rFonts w:ascii="Arial Nova" w:eastAsia="Arial Nova" w:hAnsi="Arial Nova" w:cs="Arial Nova"/>
          <w:b/>
          <w:bCs/>
        </w:rPr>
      </w:pPr>
      <w:bookmarkStart w:id="0" w:name="_Toc610703395"/>
    </w:p>
    <w:p w14:paraId="59B563D7" w14:textId="77777777" w:rsidR="004A0F78" w:rsidRDefault="004A0F78" w:rsidP="0053AD29">
      <w:pPr>
        <w:spacing w:line="360" w:lineRule="auto"/>
        <w:jc w:val="center"/>
        <w:rPr>
          <w:rFonts w:ascii="Arial Nova" w:eastAsia="Arial Nova" w:hAnsi="Arial Nova" w:cs="Arial Nova"/>
          <w:b/>
          <w:bCs/>
        </w:rPr>
      </w:pPr>
    </w:p>
    <w:p w14:paraId="627B135E" w14:textId="77777777" w:rsidR="004A0F78" w:rsidRDefault="004A0F78" w:rsidP="0053AD29">
      <w:pPr>
        <w:spacing w:line="360" w:lineRule="auto"/>
        <w:jc w:val="center"/>
        <w:rPr>
          <w:rFonts w:ascii="Arial Nova" w:eastAsia="Arial Nova" w:hAnsi="Arial Nova" w:cs="Arial Nova"/>
          <w:b/>
          <w:bCs/>
        </w:rPr>
      </w:pPr>
    </w:p>
    <w:p w14:paraId="53013858" w14:textId="77777777" w:rsidR="004A0F78" w:rsidRDefault="004A0F78" w:rsidP="0053AD29">
      <w:pPr>
        <w:spacing w:line="360" w:lineRule="auto"/>
        <w:jc w:val="center"/>
        <w:rPr>
          <w:rFonts w:ascii="Arial Nova" w:eastAsia="Arial Nova" w:hAnsi="Arial Nova" w:cs="Arial Nova"/>
          <w:b/>
          <w:bCs/>
        </w:rPr>
      </w:pPr>
    </w:p>
    <w:p w14:paraId="2D749AA7" w14:textId="77777777" w:rsidR="004A0F78" w:rsidRDefault="004A0F78" w:rsidP="0053AD29">
      <w:pPr>
        <w:spacing w:line="360" w:lineRule="auto"/>
        <w:jc w:val="center"/>
        <w:rPr>
          <w:rFonts w:ascii="Arial Nova" w:eastAsia="Arial Nova" w:hAnsi="Arial Nova" w:cs="Arial Nova"/>
          <w:b/>
          <w:bCs/>
        </w:rPr>
      </w:pPr>
    </w:p>
    <w:p w14:paraId="43A0D40E" w14:textId="77777777" w:rsidR="004A0F78" w:rsidRDefault="004A0F78" w:rsidP="0053AD29">
      <w:pPr>
        <w:spacing w:line="360" w:lineRule="auto"/>
        <w:jc w:val="center"/>
        <w:rPr>
          <w:rFonts w:ascii="Arial Nova" w:eastAsia="Arial Nova" w:hAnsi="Arial Nova" w:cs="Arial Nova"/>
          <w:b/>
          <w:bCs/>
        </w:rPr>
      </w:pPr>
    </w:p>
    <w:p w14:paraId="272CCC9A" w14:textId="77777777" w:rsidR="004A0F78" w:rsidRDefault="004A0F78" w:rsidP="0053AD29">
      <w:pPr>
        <w:spacing w:line="360" w:lineRule="auto"/>
        <w:jc w:val="center"/>
        <w:rPr>
          <w:rFonts w:ascii="Arial Nova" w:eastAsia="Arial Nova" w:hAnsi="Arial Nova" w:cs="Arial Nova"/>
          <w:b/>
          <w:bCs/>
        </w:rPr>
      </w:pPr>
    </w:p>
    <w:p w14:paraId="52F50F4C" w14:textId="77777777" w:rsidR="004A0F78" w:rsidRDefault="004A0F78" w:rsidP="0053AD29">
      <w:pPr>
        <w:spacing w:line="360" w:lineRule="auto"/>
        <w:jc w:val="center"/>
        <w:rPr>
          <w:rFonts w:ascii="Arial Nova" w:eastAsia="Arial Nova" w:hAnsi="Arial Nova" w:cs="Arial Nova"/>
          <w:b/>
          <w:bCs/>
        </w:rPr>
      </w:pPr>
    </w:p>
    <w:p w14:paraId="4CF16C61" w14:textId="77777777" w:rsidR="004A0F78" w:rsidRDefault="004A0F78" w:rsidP="0053AD29">
      <w:pPr>
        <w:spacing w:line="360" w:lineRule="auto"/>
        <w:jc w:val="center"/>
        <w:rPr>
          <w:rFonts w:ascii="Arial Nova" w:eastAsia="Arial Nova" w:hAnsi="Arial Nova" w:cs="Arial Nova"/>
          <w:b/>
          <w:bCs/>
        </w:rPr>
      </w:pPr>
    </w:p>
    <w:p w14:paraId="3DE4E09D" w14:textId="77777777" w:rsidR="004A0F78" w:rsidRDefault="004A0F78" w:rsidP="0053AD29">
      <w:pPr>
        <w:spacing w:line="360" w:lineRule="auto"/>
        <w:jc w:val="center"/>
        <w:rPr>
          <w:rFonts w:ascii="Arial Nova" w:eastAsia="Arial Nova" w:hAnsi="Arial Nova" w:cs="Arial Nova"/>
          <w:b/>
          <w:bCs/>
        </w:rPr>
      </w:pPr>
    </w:p>
    <w:p w14:paraId="0CF04320" w14:textId="77777777" w:rsidR="004A0F78" w:rsidRDefault="004A0F78" w:rsidP="0053AD29">
      <w:pPr>
        <w:spacing w:line="360" w:lineRule="auto"/>
        <w:jc w:val="center"/>
        <w:rPr>
          <w:rFonts w:ascii="Arial Nova" w:eastAsia="Arial Nova" w:hAnsi="Arial Nova" w:cs="Arial Nova"/>
          <w:b/>
          <w:bCs/>
        </w:rPr>
      </w:pPr>
    </w:p>
    <w:p w14:paraId="1E031161" w14:textId="1089AE4C" w:rsidR="00F664E6" w:rsidRDefault="0053AD29" w:rsidP="0053AD29">
      <w:pPr>
        <w:spacing w:line="360" w:lineRule="auto"/>
        <w:jc w:val="center"/>
        <w:rPr>
          <w:rFonts w:ascii="Arial Nova" w:eastAsia="Arial Nova" w:hAnsi="Arial Nova" w:cs="Arial Nova"/>
          <w:b/>
          <w:bCs/>
        </w:rPr>
      </w:pPr>
      <w:r w:rsidRPr="0053AD29">
        <w:rPr>
          <w:rFonts w:ascii="Arial Nova" w:eastAsia="Arial Nova" w:hAnsi="Arial Nova" w:cs="Arial Nova"/>
          <w:b/>
          <w:bCs/>
        </w:rPr>
        <w:t>Module Reflection</w:t>
      </w:r>
    </w:p>
    <w:p w14:paraId="6BC2448D" w14:textId="236C418E" w:rsidR="00F664E6" w:rsidRDefault="0053AD29" w:rsidP="0053AD29">
      <w:pPr>
        <w:spacing w:line="360" w:lineRule="auto"/>
        <w:jc w:val="center"/>
        <w:rPr>
          <w:rFonts w:ascii="Arial Nova" w:eastAsia="Arial Nova" w:hAnsi="Arial Nova" w:cs="Arial Nova"/>
        </w:rPr>
      </w:pPr>
      <w:r w:rsidRPr="0053AD29">
        <w:rPr>
          <w:rFonts w:ascii="Arial Nova" w:eastAsia="Arial Nova" w:hAnsi="Arial Nova" w:cs="Arial Nova"/>
        </w:rPr>
        <w:t>Name:</w:t>
      </w:r>
    </w:p>
    <w:p w14:paraId="61755054" w14:textId="32D1FB92" w:rsidR="00F664E6" w:rsidRDefault="0053AD29" w:rsidP="0053AD29">
      <w:pPr>
        <w:spacing w:line="360" w:lineRule="auto"/>
        <w:jc w:val="center"/>
        <w:rPr>
          <w:rFonts w:ascii="Arial Nova" w:eastAsia="Arial Nova" w:hAnsi="Arial Nova" w:cs="Arial Nova"/>
        </w:rPr>
      </w:pPr>
      <w:r w:rsidRPr="0053AD29">
        <w:rPr>
          <w:rFonts w:ascii="Arial Nova" w:eastAsia="Arial Nova" w:hAnsi="Arial Nova" w:cs="Arial Nova"/>
        </w:rPr>
        <w:t>Student Number:</w:t>
      </w:r>
    </w:p>
    <w:p w14:paraId="314548A7" w14:textId="25A48056" w:rsidR="00F664E6" w:rsidRDefault="0053AD29" w:rsidP="0053AD29">
      <w:pPr>
        <w:spacing w:line="360" w:lineRule="auto"/>
        <w:jc w:val="center"/>
        <w:rPr>
          <w:rFonts w:ascii="Arial Nova" w:eastAsia="Arial Nova" w:hAnsi="Arial Nova" w:cs="Arial Nova"/>
        </w:rPr>
      </w:pPr>
      <w:r w:rsidRPr="0053AD29">
        <w:rPr>
          <w:rFonts w:ascii="Arial Nova" w:eastAsia="Arial Nova" w:hAnsi="Arial Nova" w:cs="Arial Nova"/>
        </w:rPr>
        <w:t>Module Code:</w:t>
      </w:r>
    </w:p>
    <w:p w14:paraId="0EFC674D" w14:textId="3E159495" w:rsidR="00F664E6" w:rsidRDefault="0053AD29" w:rsidP="0053AD29">
      <w:pPr>
        <w:spacing w:line="360" w:lineRule="auto"/>
        <w:jc w:val="center"/>
        <w:rPr>
          <w:rFonts w:ascii="Arial Nova" w:eastAsia="Arial Nova" w:hAnsi="Arial Nova" w:cs="Arial Nova"/>
        </w:rPr>
      </w:pPr>
      <w:r w:rsidRPr="0053AD29">
        <w:rPr>
          <w:rFonts w:ascii="Arial Nova" w:eastAsia="Arial Nova" w:hAnsi="Arial Nova" w:cs="Arial Nova"/>
        </w:rPr>
        <w:t>Module Title:</w:t>
      </w:r>
    </w:p>
    <w:p w14:paraId="2FEEC843" w14:textId="440DC841" w:rsidR="00F664E6" w:rsidRDefault="0053AD29" w:rsidP="0053AD29">
      <w:pPr>
        <w:spacing w:line="360" w:lineRule="auto"/>
        <w:jc w:val="center"/>
        <w:rPr>
          <w:rFonts w:ascii="Arial Nova" w:eastAsia="Arial Nova" w:hAnsi="Arial Nova" w:cs="Arial Nova"/>
        </w:rPr>
      </w:pPr>
      <w:r w:rsidRPr="0053AD29">
        <w:rPr>
          <w:rFonts w:ascii="Arial Nova" w:eastAsia="Arial Nova" w:hAnsi="Arial Nova" w:cs="Arial Nova"/>
        </w:rPr>
        <w:t>Lecturer’s Name:</w:t>
      </w:r>
    </w:p>
    <w:p w14:paraId="5526193E" w14:textId="36D37A73" w:rsidR="00F664E6" w:rsidRDefault="00F664E6" w:rsidP="0053AD29">
      <w:pPr>
        <w:rPr>
          <w:rFonts w:ascii="Arial Nova" w:eastAsia="Arial Nova" w:hAnsi="Arial Nova" w:cs="Arial Nova"/>
        </w:rPr>
      </w:pPr>
    </w:p>
    <w:p w14:paraId="06452398" w14:textId="2EC48156" w:rsidR="00F664E6" w:rsidRDefault="001864EC">
      <w:r>
        <w:br w:type="page"/>
      </w:r>
    </w:p>
    <w:p w14:paraId="2E04D7C1" w14:textId="6199102E" w:rsidR="00F664E6" w:rsidRDefault="0053AD29" w:rsidP="0053AD29">
      <w:pPr>
        <w:pStyle w:val="Heading1"/>
        <w:spacing w:line="360" w:lineRule="auto"/>
        <w:rPr>
          <w:rFonts w:ascii="Arial Nova" w:eastAsia="Arial Nova" w:hAnsi="Arial Nova" w:cs="Arial Nova"/>
          <w:b/>
          <w:bCs/>
          <w:color w:val="auto"/>
          <w:sz w:val="22"/>
          <w:szCs w:val="22"/>
        </w:rPr>
      </w:pPr>
      <w:r w:rsidRPr="0053AD29">
        <w:rPr>
          <w:rFonts w:ascii="Arial Nova" w:eastAsia="Arial Nova" w:hAnsi="Arial Nova" w:cs="Arial Nova"/>
          <w:b/>
          <w:bCs/>
          <w:color w:val="auto"/>
          <w:sz w:val="22"/>
          <w:szCs w:val="22"/>
        </w:rPr>
        <w:lastRenderedPageBreak/>
        <w:t>Table of Contents</w:t>
      </w:r>
      <w:bookmarkEnd w:id="0"/>
    </w:p>
    <w:sdt>
      <w:sdtPr>
        <w:rPr>
          <w:rFonts w:ascii="Arial" w:hAnsi="Arial" w:cs="Arial"/>
        </w:rPr>
        <w:id w:val="301943242"/>
        <w:docPartObj>
          <w:docPartGallery w:val="Table of Contents"/>
          <w:docPartUnique/>
        </w:docPartObj>
      </w:sdtPr>
      <w:sdtContent>
        <w:p w14:paraId="4D3779FA" w14:textId="59441BE1" w:rsidR="00F664E6" w:rsidRPr="004A0F78" w:rsidRDefault="001864EC" w:rsidP="004A0F78">
          <w:pPr>
            <w:pStyle w:val="TOC1"/>
            <w:tabs>
              <w:tab w:val="right" w:leader="dot" w:pos="9360"/>
            </w:tabs>
            <w:spacing w:line="360" w:lineRule="auto"/>
            <w:rPr>
              <w:rStyle w:val="Hyperlink"/>
              <w:rFonts w:ascii="Arial" w:hAnsi="Arial" w:cs="Arial"/>
              <w:noProof/>
            </w:rPr>
          </w:pPr>
          <w:r w:rsidRPr="004A0F78">
            <w:rPr>
              <w:rFonts w:ascii="Arial" w:hAnsi="Arial" w:cs="Arial"/>
            </w:rPr>
            <w:fldChar w:fldCharType="begin"/>
          </w:r>
          <w:r w:rsidRPr="004A0F78">
            <w:rPr>
              <w:rFonts w:ascii="Arial" w:hAnsi="Arial" w:cs="Arial"/>
            </w:rPr>
            <w:instrText>TOC \o \z \u \h</w:instrText>
          </w:r>
          <w:r w:rsidRPr="004A0F78">
            <w:rPr>
              <w:rFonts w:ascii="Arial" w:hAnsi="Arial" w:cs="Arial"/>
            </w:rPr>
            <w:fldChar w:fldCharType="separate"/>
          </w:r>
          <w:hyperlink w:anchor="_Toc610703395">
            <w:r w:rsidR="0053AD29" w:rsidRPr="004A0F78">
              <w:rPr>
                <w:rStyle w:val="Hyperlink"/>
                <w:rFonts w:ascii="Arial" w:hAnsi="Arial" w:cs="Arial"/>
                <w:noProof/>
              </w:rPr>
              <w:t>Table of Contents</w:t>
            </w:r>
            <w:r w:rsidRPr="004A0F78">
              <w:rPr>
                <w:rFonts w:ascii="Arial" w:hAnsi="Arial" w:cs="Arial"/>
                <w:noProof/>
              </w:rPr>
              <w:tab/>
            </w:r>
            <w:r w:rsidRPr="004A0F78">
              <w:rPr>
                <w:rFonts w:ascii="Arial" w:hAnsi="Arial" w:cs="Arial"/>
                <w:noProof/>
              </w:rPr>
              <w:fldChar w:fldCharType="begin"/>
            </w:r>
            <w:r w:rsidRPr="004A0F78">
              <w:rPr>
                <w:rFonts w:ascii="Arial" w:hAnsi="Arial" w:cs="Arial"/>
                <w:noProof/>
              </w:rPr>
              <w:instrText>PAGEREF _Toc610703395 \h</w:instrText>
            </w:r>
            <w:r w:rsidRPr="004A0F78">
              <w:rPr>
                <w:rFonts w:ascii="Arial" w:hAnsi="Arial" w:cs="Arial"/>
                <w:noProof/>
              </w:rPr>
            </w:r>
            <w:r w:rsidRPr="004A0F78">
              <w:rPr>
                <w:rFonts w:ascii="Arial" w:hAnsi="Arial" w:cs="Arial"/>
                <w:noProof/>
              </w:rPr>
              <w:fldChar w:fldCharType="separate"/>
            </w:r>
            <w:r w:rsidR="004A0F78">
              <w:rPr>
                <w:rFonts w:ascii="Arial" w:hAnsi="Arial" w:cs="Arial"/>
                <w:noProof/>
              </w:rPr>
              <w:t>1</w:t>
            </w:r>
            <w:r w:rsidRPr="004A0F78">
              <w:rPr>
                <w:rFonts w:ascii="Arial" w:hAnsi="Arial" w:cs="Arial"/>
                <w:noProof/>
              </w:rPr>
              <w:fldChar w:fldCharType="end"/>
            </w:r>
          </w:hyperlink>
        </w:p>
        <w:p w14:paraId="047FC723" w14:textId="1EE1205F" w:rsidR="00F664E6" w:rsidRPr="004A0F78" w:rsidRDefault="00000000" w:rsidP="004A0F78">
          <w:pPr>
            <w:pStyle w:val="TOC1"/>
            <w:tabs>
              <w:tab w:val="right" w:leader="dot" w:pos="9360"/>
            </w:tabs>
            <w:spacing w:line="360" w:lineRule="auto"/>
            <w:rPr>
              <w:rStyle w:val="Hyperlink"/>
              <w:rFonts w:ascii="Arial" w:hAnsi="Arial" w:cs="Arial"/>
              <w:noProof/>
            </w:rPr>
          </w:pPr>
          <w:hyperlink w:anchor="_Toc538276666">
            <w:r w:rsidR="0053AD29" w:rsidRPr="004A0F78">
              <w:rPr>
                <w:rStyle w:val="Hyperlink"/>
                <w:rFonts w:ascii="Arial" w:hAnsi="Arial" w:cs="Arial"/>
                <w:noProof/>
              </w:rPr>
              <w:t>Introduction</w:t>
            </w:r>
            <w:r w:rsidR="001864EC" w:rsidRPr="004A0F78">
              <w:rPr>
                <w:rFonts w:ascii="Arial" w:hAnsi="Arial" w:cs="Arial"/>
                <w:noProof/>
              </w:rPr>
              <w:tab/>
            </w:r>
            <w:r w:rsidR="001864EC" w:rsidRPr="004A0F78">
              <w:rPr>
                <w:rFonts w:ascii="Arial" w:hAnsi="Arial" w:cs="Arial"/>
                <w:noProof/>
              </w:rPr>
              <w:fldChar w:fldCharType="begin"/>
            </w:r>
            <w:r w:rsidR="001864EC" w:rsidRPr="004A0F78">
              <w:rPr>
                <w:rFonts w:ascii="Arial" w:hAnsi="Arial" w:cs="Arial"/>
                <w:noProof/>
              </w:rPr>
              <w:instrText>PAGEREF _Toc538276666 \h</w:instrText>
            </w:r>
            <w:r w:rsidR="001864EC" w:rsidRPr="004A0F78">
              <w:rPr>
                <w:rFonts w:ascii="Arial" w:hAnsi="Arial" w:cs="Arial"/>
                <w:noProof/>
              </w:rPr>
            </w:r>
            <w:r w:rsidR="001864EC" w:rsidRPr="004A0F78">
              <w:rPr>
                <w:rFonts w:ascii="Arial" w:hAnsi="Arial" w:cs="Arial"/>
                <w:noProof/>
              </w:rPr>
              <w:fldChar w:fldCharType="separate"/>
            </w:r>
            <w:r w:rsidR="004A0F78">
              <w:rPr>
                <w:rFonts w:ascii="Arial" w:hAnsi="Arial" w:cs="Arial"/>
                <w:noProof/>
              </w:rPr>
              <w:t>3</w:t>
            </w:r>
            <w:r w:rsidR="001864EC" w:rsidRPr="004A0F78">
              <w:rPr>
                <w:rFonts w:ascii="Arial" w:hAnsi="Arial" w:cs="Arial"/>
                <w:noProof/>
              </w:rPr>
              <w:fldChar w:fldCharType="end"/>
            </w:r>
          </w:hyperlink>
        </w:p>
        <w:p w14:paraId="4B782718" w14:textId="3FD71EE0" w:rsidR="00F664E6" w:rsidRPr="004A0F78" w:rsidRDefault="00000000" w:rsidP="004A0F78">
          <w:pPr>
            <w:pStyle w:val="TOC1"/>
            <w:tabs>
              <w:tab w:val="right" w:leader="dot" w:pos="9360"/>
            </w:tabs>
            <w:spacing w:line="360" w:lineRule="auto"/>
            <w:rPr>
              <w:rStyle w:val="Hyperlink"/>
              <w:rFonts w:ascii="Arial" w:hAnsi="Arial" w:cs="Arial"/>
              <w:noProof/>
            </w:rPr>
          </w:pPr>
          <w:hyperlink w:anchor="_Toc1767919204">
            <w:r w:rsidR="0053AD29" w:rsidRPr="004A0F78">
              <w:rPr>
                <w:rStyle w:val="Hyperlink"/>
                <w:rFonts w:ascii="Arial" w:hAnsi="Arial" w:cs="Arial"/>
                <w:noProof/>
              </w:rPr>
              <w:t>Time Management</w:t>
            </w:r>
            <w:r w:rsidR="001864EC" w:rsidRPr="004A0F78">
              <w:rPr>
                <w:rFonts w:ascii="Arial" w:hAnsi="Arial" w:cs="Arial"/>
                <w:noProof/>
              </w:rPr>
              <w:tab/>
            </w:r>
            <w:r w:rsidR="001864EC" w:rsidRPr="004A0F78">
              <w:rPr>
                <w:rFonts w:ascii="Arial" w:hAnsi="Arial" w:cs="Arial"/>
                <w:noProof/>
              </w:rPr>
              <w:fldChar w:fldCharType="begin"/>
            </w:r>
            <w:r w:rsidR="001864EC" w:rsidRPr="004A0F78">
              <w:rPr>
                <w:rFonts w:ascii="Arial" w:hAnsi="Arial" w:cs="Arial"/>
                <w:noProof/>
              </w:rPr>
              <w:instrText>PAGEREF _Toc1767919204 \h</w:instrText>
            </w:r>
            <w:r w:rsidR="001864EC" w:rsidRPr="004A0F78">
              <w:rPr>
                <w:rFonts w:ascii="Arial" w:hAnsi="Arial" w:cs="Arial"/>
                <w:noProof/>
              </w:rPr>
            </w:r>
            <w:r w:rsidR="001864EC" w:rsidRPr="004A0F78">
              <w:rPr>
                <w:rFonts w:ascii="Arial" w:hAnsi="Arial" w:cs="Arial"/>
                <w:noProof/>
              </w:rPr>
              <w:fldChar w:fldCharType="separate"/>
            </w:r>
            <w:r w:rsidR="004A0F78">
              <w:rPr>
                <w:rFonts w:ascii="Arial" w:hAnsi="Arial" w:cs="Arial"/>
                <w:noProof/>
              </w:rPr>
              <w:t>4</w:t>
            </w:r>
            <w:r w:rsidR="001864EC" w:rsidRPr="004A0F78">
              <w:rPr>
                <w:rFonts w:ascii="Arial" w:hAnsi="Arial" w:cs="Arial"/>
                <w:noProof/>
              </w:rPr>
              <w:fldChar w:fldCharType="end"/>
            </w:r>
          </w:hyperlink>
        </w:p>
        <w:p w14:paraId="11AF7F5C" w14:textId="4AE93FD0" w:rsidR="00F664E6" w:rsidRPr="004A0F78" w:rsidRDefault="00000000" w:rsidP="004A0F78">
          <w:pPr>
            <w:pStyle w:val="TOC1"/>
            <w:tabs>
              <w:tab w:val="right" w:leader="dot" w:pos="9360"/>
            </w:tabs>
            <w:spacing w:line="360" w:lineRule="auto"/>
            <w:rPr>
              <w:rStyle w:val="Hyperlink"/>
              <w:rFonts w:ascii="Arial" w:hAnsi="Arial" w:cs="Arial"/>
              <w:noProof/>
            </w:rPr>
          </w:pPr>
          <w:hyperlink w:anchor="_Toc73529266">
            <w:r w:rsidR="0053AD29" w:rsidRPr="004A0F78">
              <w:rPr>
                <w:rStyle w:val="Hyperlink"/>
                <w:rFonts w:ascii="Arial" w:hAnsi="Arial" w:cs="Arial"/>
                <w:noProof/>
              </w:rPr>
              <w:t>Paraphrasing</w:t>
            </w:r>
            <w:r w:rsidR="001864EC" w:rsidRPr="004A0F78">
              <w:rPr>
                <w:rFonts w:ascii="Arial" w:hAnsi="Arial" w:cs="Arial"/>
                <w:noProof/>
              </w:rPr>
              <w:tab/>
            </w:r>
            <w:r w:rsidR="001864EC" w:rsidRPr="004A0F78">
              <w:rPr>
                <w:rFonts w:ascii="Arial" w:hAnsi="Arial" w:cs="Arial"/>
                <w:noProof/>
              </w:rPr>
              <w:fldChar w:fldCharType="begin"/>
            </w:r>
            <w:r w:rsidR="001864EC" w:rsidRPr="004A0F78">
              <w:rPr>
                <w:rFonts w:ascii="Arial" w:hAnsi="Arial" w:cs="Arial"/>
                <w:noProof/>
              </w:rPr>
              <w:instrText>PAGEREF _Toc73529266 \h</w:instrText>
            </w:r>
            <w:r w:rsidR="001864EC" w:rsidRPr="004A0F78">
              <w:rPr>
                <w:rFonts w:ascii="Arial" w:hAnsi="Arial" w:cs="Arial"/>
                <w:noProof/>
              </w:rPr>
            </w:r>
            <w:r w:rsidR="001864EC" w:rsidRPr="004A0F78">
              <w:rPr>
                <w:rFonts w:ascii="Arial" w:hAnsi="Arial" w:cs="Arial"/>
                <w:noProof/>
              </w:rPr>
              <w:fldChar w:fldCharType="separate"/>
            </w:r>
            <w:r w:rsidR="004A0F78">
              <w:rPr>
                <w:rFonts w:ascii="Arial" w:hAnsi="Arial" w:cs="Arial"/>
                <w:noProof/>
              </w:rPr>
              <w:t>6</w:t>
            </w:r>
            <w:r w:rsidR="001864EC" w:rsidRPr="004A0F78">
              <w:rPr>
                <w:rFonts w:ascii="Arial" w:hAnsi="Arial" w:cs="Arial"/>
                <w:noProof/>
              </w:rPr>
              <w:fldChar w:fldCharType="end"/>
            </w:r>
          </w:hyperlink>
        </w:p>
        <w:p w14:paraId="60B95A92" w14:textId="3B92CE85" w:rsidR="00F664E6" w:rsidRPr="004A0F78" w:rsidRDefault="00000000" w:rsidP="004A0F78">
          <w:pPr>
            <w:pStyle w:val="TOC1"/>
            <w:tabs>
              <w:tab w:val="right" w:leader="dot" w:pos="9360"/>
            </w:tabs>
            <w:spacing w:line="360" w:lineRule="auto"/>
            <w:rPr>
              <w:rStyle w:val="Hyperlink"/>
              <w:rFonts w:ascii="Arial" w:hAnsi="Arial" w:cs="Arial"/>
              <w:noProof/>
            </w:rPr>
          </w:pPr>
          <w:hyperlink w:anchor="_Toc421307479">
            <w:r w:rsidR="0053AD29" w:rsidRPr="004A0F78">
              <w:rPr>
                <w:rStyle w:val="Hyperlink"/>
                <w:rFonts w:ascii="Arial" w:hAnsi="Arial" w:cs="Arial"/>
                <w:noProof/>
              </w:rPr>
              <w:t>Summarizing</w:t>
            </w:r>
            <w:r w:rsidR="001864EC" w:rsidRPr="004A0F78">
              <w:rPr>
                <w:rFonts w:ascii="Arial" w:hAnsi="Arial" w:cs="Arial"/>
                <w:noProof/>
              </w:rPr>
              <w:tab/>
            </w:r>
            <w:r w:rsidR="001864EC" w:rsidRPr="004A0F78">
              <w:rPr>
                <w:rFonts w:ascii="Arial" w:hAnsi="Arial" w:cs="Arial"/>
                <w:noProof/>
              </w:rPr>
              <w:fldChar w:fldCharType="begin"/>
            </w:r>
            <w:r w:rsidR="001864EC" w:rsidRPr="004A0F78">
              <w:rPr>
                <w:rFonts w:ascii="Arial" w:hAnsi="Arial" w:cs="Arial"/>
                <w:noProof/>
              </w:rPr>
              <w:instrText>PAGEREF _Toc421307479 \h</w:instrText>
            </w:r>
            <w:r w:rsidR="001864EC" w:rsidRPr="004A0F78">
              <w:rPr>
                <w:rFonts w:ascii="Arial" w:hAnsi="Arial" w:cs="Arial"/>
                <w:noProof/>
              </w:rPr>
            </w:r>
            <w:r w:rsidR="001864EC" w:rsidRPr="004A0F78">
              <w:rPr>
                <w:rFonts w:ascii="Arial" w:hAnsi="Arial" w:cs="Arial"/>
                <w:noProof/>
              </w:rPr>
              <w:fldChar w:fldCharType="separate"/>
            </w:r>
            <w:r w:rsidR="004A0F78">
              <w:rPr>
                <w:rFonts w:ascii="Arial" w:hAnsi="Arial" w:cs="Arial"/>
                <w:noProof/>
              </w:rPr>
              <w:t>8</w:t>
            </w:r>
            <w:r w:rsidR="001864EC" w:rsidRPr="004A0F78">
              <w:rPr>
                <w:rFonts w:ascii="Arial" w:hAnsi="Arial" w:cs="Arial"/>
                <w:noProof/>
              </w:rPr>
              <w:fldChar w:fldCharType="end"/>
            </w:r>
          </w:hyperlink>
        </w:p>
        <w:p w14:paraId="56DD79AA" w14:textId="7B9C1992" w:rsidR="00F664E6" w:rsidRPr="004A0F78" w:rsidRDefault="00000000" w:rsidP="004A0F78">
          <w:pPr>
            <w:pStyle w:val="TOC1"/>
            <w:tabs>
              <w:tab w:val="right" w:leader="dot" w:pos="9360"/>
            </w:tabs>
            <w:spacing w:line="360" w:lineRule="auto"/>
            <w:rPr>
              <w:rStyle w:val="Hyperlink"/>
              <w:rFonts w:ascii="Arial" w:hAnsi="Arial" w:cs="Arial"/>
              <w:noProof/>
            </w:rPr>
          </w:pPr>
          <w:hyperlink w:anchor="_Toc30014707">
            <w:r w:rsidR="0053AD29" w:rsidRPr="004A0F78">
              <w:rPr>
                <w:rStyle w:val="Hyperlink"/>
                <w:rFonts w:ascii="Arial" w:hAnsi="Arial" w:cs="Arial"/>
                <w:noProof/>
              </w:rPr>
              <w:t>Presentation</w:t>
            </w:r>
            <w:r w:rsidR="001864EC" w:rsidRPr="004A0F78">
              <w:rPr>
                <w:rFonts w:ascii="Arial" w:hAnsi="Arial" w:cs="Arial"/>
                <w:noProof/>
              </w:rPr>
              <w:tab/>
            </w:r>
            <w:r w:rsidR="001864EC" w:rsidRPr="004A0F78">
              <w:rPr>
                <w:rFonts w:ascii="Arial" w:hAnsi="Arial" w:cs="Arial"/>
                <w:noProof/>
              </w:rPr>
              <w:fldChar w:fldCharType="begin"/>
            </w:r>
            <w:r w:rsidR="001864EC" w:rsidRPr="004A0F78">
              <w:rPr>
                <w:rFonts w:ascii="Arial" w:hAnsi="Arial" w:cs="Arial"/>
                <w:noProof/>
              </w:rPr>
              <w:instrText>PAGEREF _Toc30014707 \h</w:instrText>
            </w:r>
            <w:r w:rsidR="001864EC" w:rsidRPr="004A0F78">
              <w:rPr>
                <w:rFonts w:ascii="Arial" w:hAnsi="Arial" w:cs="Arial"/>
                <w:noProof/>
              </w:rPr>
            </w:r>
            <w:r w:rsidR="001864EC" w:rsidRPr="004A0F78">
              <w:rPr>
                <w:rFonts w:ascii="Arial" w:hAnsi="Arial" w:cs="Arial"/>
                <w:noProof/>
              </w:rPr>
              <w:fldChar w:fldCharType="separate"/>
            </w:r>
            <w:r w:rsidR="004A0F78">
              <w:rPr>
                <w:rFonts w:ascii="Arial" w:hAnsi="Arial" w:cs="Arial"/>
                <w:noProof/>
              </w:rPr>
              <w:t>10</w:t>
            </w:r>
            <w:r w:rsidR="001864EC" w:rsidRPr="004A0F78">
              <w:rPr>
                <w:rFonts w:ascii="Arial" w:hAnsi="Arial" w:cs="Arial"/>
                <w:noProof/>
              </w:rPr>
              <w:fldChar w:fldCharType="end"/>
            </w:r>
          </w:hyperlink>
        </w:p>
        <w:p w14:paraId="58D3AA27" w14:textId="55A768DC" w:rsidR="00F664E6" w:rsidRDefault="00000000" w:rsidP="004A0F78">
          <w:pPr>
            <w:pStyle w:val="TOC1"/>
            <w:tabs>
              <w:tab w:val="right" w:leader="dot" w:pos="9360"/>
            </w:tabs>
            <w:spacing w:line="360" w:lineRule="auto"/>
            <w:rPr>
              <w:rStyle w:val="Hyperlink"/>
            </w:rPr>
          </w:pPr>
          <w:hyperlink w:anchor="_Toc227606483">
            <w:r w:rsidR="0053AD29" w:rsidRPr="004A0F78">
              <w:rPr>
                <w:rStyle w:val="Hyperlink"/>
                <w:rFonts w:ascii="Arial" w:hAnsi="Arial" w:cs="Arial"/>
                <w:noProof/>
              </w:rPr>
              <w:t>References</w:t>
            </w:r>
            <w:r w:rsidR="001864EC" w:rsidRPr="004A0F78">
              <w:rPr>
                <w:rFonts w:ascii="Arial" w:hAnsi="Arial" w:cs="Arial"/>
                <w:noProof/>
              </w:rPr>
              <w:tab/>
            </w:r>
            <w:r w:rsidR="001864EC" w:rsidRPr="004A0F78">
              <w:rPr>
                <w:rFonts w:ascii="Arial" w:hAnsi="Arial" w:cs="Arial"/>
                <w:noProof/>
              </w:rPr>
              <w:fldChar w:fldCharType="begin"/>
            </w:r>
            <w:r w:rsidR="001864EC" w:rsidRPr="004A0F78">
              <w:rPr>
                <w:rFonts w:ascii="Arial" w:hAnsi="Arial" w:cs="Arial"/>
                <w:noProof/>
              </w:rPr>
              <w:instrText>PAGEREF _Toc227606483 \h</w:instrText>
            </w:r>
            <w:r w:rsidR="001864EC" w:rsidRPr="004A0F78">
              <w:rPr>
                <w:rFonts w:ascii="Arial" w:hAnsi="Arial" w:cs="Arial"/>
                <w:noProof/>
              </w:rPr>
            </w:r>
            <w:r w:rsidR="001864EC" w:rsidRPr="004A0F78">
              <w:rPr>
                <w:rFonts w:ascii="Arial" w:hAnsi="Arial" w:cs="Arial"/>
                <w:noProof/>
              </w:rPr>
              <w:fldChar w:fldCharType="separate"/>
            </w:r>
            <w:r w:rsidR="004A0F78">
              <w:rPr>
                <w:rFonts w:ascii="Arial" w:hAnsi="Arial" w:cs="Arial"/>
                <w:noProof/>
              </w:rPr>
              <w:t>11</w:t>
            </w:r>
            <w:r w:rsidR="001864EC" w:rsidRPr="004A0F78">
              <w:rPr>
                <w:rFonts w:ascii="Arial" w:hAnsi="Arial" w:cs="Arial"/>
                <w:noProof/>
              </w:rPr>
              <w:fldChar w:fldCharType="end"/>
            </w:r>
          </w:hyperlink>
          <w:r w:rsidR="001864EC" w:rsidRPr="004A0F78">
            <w:rPr>
              <w:rFonts w:ascii="Arial" w:hAnsi="Arial" w:cs="Arial"/>
            </w:rPr>
            <w:fldChar w:fldCharType="end"/>
          </w:r>
        </w:p>
      </w:sdtContent>
    </w:sdt>
    <w:p w14:paraId="67A033EB" w14:textId="0F5B04A2" w:rsidR="00F664E6" w:rsidRDefault="00F664E6" w:rsidP="0053AD29"/>
    <w:p w14:paraId="66A6C9B0" w14:textId="3D8EB297" w:rsidR="00F664E6" w:rsidRDefault="001864EC">
      <w:r>
        <w:br w:type="page"/>
      </w:r>
    </w:p>
    <w:p w14:paraId="2C078E63" w14:textId="0B567556" w:rsidR="00F664E6" w:rsidRDefault="0053AD29" w:rsidP="0053AD29">
      <w:pPr>
        <w:pStyle w:val="Heading1"/>
        <w:spacing w:line="360" w:lineRule="auto"/>
        <w:rPr>
          <w:rFonts w:ascii="Arial Nova" w:eastAsia="Arial Nova" w:hAnsi="Arial Nova" w:cs="Arial Nova"/>
          <w:b/>
          <w:bCs/>
          <w:color w:val="auto"/>
          <w:sz w:val="22"/>
          <w:szCs w:val="22"/>
        </w:rPr>
      </w:pPr>
      <w:bookmarkStart w:id="1" w:name="_Toc538276666"/>
      <w:r w:rsidRPr="0053AD29">
        <w:rPr>
          <w:rFonts w:ascii="Arial Nova" w:eastAsia="Arial Nova" w:hAnsi="Arial Nova" w:cs="Arial Nova"/>
          <w:b/>
          <w:bCs/>
          <w:color w:val="auto"/>
          <w:sz w:val="22"/>
          <w:szCs w:val="22"/>
        </w:rPr>
        <w:lastRenderedPageBreak/>
        <w:t>Introduction</w:t>
      </w:r>
      <w:bookmarkEnd w:id="1"/>
    </w:p>
    <w:p w14:paraId="75B4A14B" w14:textId="07993BF6" w:rsidR="0053AD29" w:rsidRPr="004825D8" w:rsidRDefault="00406AF7" w:rsidP="0053AD29">
      <w:pPr>
        <w:spacing w:line="360" w:lineRule="auto"/>
        <w:rPr>
          <w:rFonts w:ascii="Arial" w:hAnsi="Arial" w:cs="Arial"/>
          <w:color w:val="000000" w:themeColor="text1"/>
        </w:rPr>
      </w:pPr>
      <w:r w:rsidRPr="004825D8">
        <w:rPr>
          <w:rStyle w:val="css-ima1mg"/>
          <w:rFonts w:ascii="Arial" w:hAnsi="Arial" w:cs="Arial"/>
          <w:color w:val="000000" w:themeColor="text1"/>
        </w:rPr>
        <w:t>Examining</w:t>
      </w:r>
      <w:r w:rsidRPr="004825D8">
        <w:rPr>
          <w:rStyle w:val="apple-converted-space"/>
          <w:rFonts w:ascii="Arial" w:hAnsi="Arial" w:cs="Arial"/>
          <w:color w:val="000000" w:themeColor="text1"/>
        </w:rPr>
        <w:t> </w:t>
      </w:r>
      <w:r w:rsidRPr="004825D8">
        <w:rPr>
          <w:rStyle w:val="css-ima1mg"/>
          <w:rFonts w:ascii="Arial" w:hAnsi="Arial" w:cs="Arial"/>
          <w:color w:val="000000" w:themeColor="text1"/>
        </w:rPr>
        <w:t>and</w:t>
      </w:r>
      <w:r w:rsidRPr="004825D8">
        <w:rPr>
          <w:rStyle w:val="apple-converted-space"/>
          <w:rFonts w:ascii="Arial" w:hAnsi="Arial" w:cs="Arial"/>
          <w:color w:val="000000" w:themeColor="text1"/>
        </w:rPr>
        <w:t> </w:t>
      </w:r>
      <w:r w:rsidRPr="004825D8">
        <w:rPr>
          <w:rStyle w:val="css-1sj0amc"/>
          <w:rFonts w:ascii="Arial" w:hAnsi="Arial" w:cs="Arial"/>
          <w:color w:val="000000" w:themeColor="text1"/>
        </w:rPr>
        <w:t>researching</w:t>
      </w:r>
      <w:r w:rsidRPr="004825D8">
        <w:rPr>
          <w:rStyle w:val="apple-converted-space"/>
          <w:rFonts w:ascii="Arial" w:hAnsi="Arial" w:cs="Arial"/>
          <w:color w:val="000000" w:themeColor="text1"/>
        </w:rPr>
        <w:t> </w:t>
      </w:r>
      <w:r w:rsidRPr="004825D8">
        <w:rPr>
          <w:rStyle w:val="css-ima1mg"/>
          <w:rFonts w:ascii="Arial" w:hAnsi="Arial" w:cs="Arial"/>
          <w:color w:val="000000" w:themeColor="text1"/>
        </w:rPr>
        <w:t>one's</w:t>
      </w:r>
      <w:r w:rsidRPr="004825D8">
        <w:rPr>
          <w:rStyle w:val="apple-converted-space"/>
          <w:rFonts w:ascii="Arial" w:hAnsi="Arial" w:cs="Arial"/>
          <w:color w:val="000000" w:themeColor="text1"/>
        </w:rPr>
        <w:t> </w:t>
      </w:r>
      <w:r w:rsidRPr="004825D8">
        <w:rPr>
          <w:rStyle w:val="css-ima1mg"/>
          <w:rFonts w:ascii="Arial" w:hAnsi="Arial" w:cs="Arial"/>
          <w:color w:val="000000" w:themeColor="text1"/>
        </w:rPr>
        <w:t>experiences,</w:t>
      </w:r>
      <w:r w:rsidRPr="004825D8">
        <w:rPr>
          <w:rStyle w:val="apple-converted-space"/>
          <w:rFonts w:ascii="Arial" w:hAnsi="Arial" w:cs="Arial"/>
          <w:color w:val="000000" w:themeColor="text1"/>
        </w:rPr>
        <w:t> </w:t>
      </w:r>
      <w:r w:rsidRPr="004825D8">
        <w:rPr>
          <w:rStyle w:val="css-1sj0amc"/>
          <w:rFonts w:ascii="Arial" w:hAnsi="Arial" w:cs="Arial"/>
          <w:color w:val="000000" w:themeColor="text1"/>
        </w:rPr>
        <w:t>feelings,</w:t>
      </w:r>
      <w:r w:rsidRPr="004825D8">
        <w:rPr>
          <w:rStyle w:val="apple-converted-space"/>
          <w:rFonts w:ascii="Arial" w:hAnsi="Arial" w:cs="Arial"/>
          <w:color w:val="000000" w:themeColor="text1"/>
        </w:rPr>
        <w:t> </w:t>
      </w:r>
      <w:r w:rsidRPr="004825D8">
        <w:rPr>
          <w:rStyle w:val="css-1sj0amc"/>
          <w:rFonts w:ascii="Arial" w:hAnsi="Arial" w:cs="Arial"/>
          <w:color w:val="000000" w:themeColor="text1"/>
        </w:rPr>
        <w:t>thoughts,</w:t>
      </w:r>
      <w:r w:rsidRPr="004825D8">
        <w:rPr>
          <w:rStyle w:val="apple-converted-space"/>
          <w:rFonts w:ascii="Arial" w:hAnsi="Arial" w:cs="Arial"/>
          <w:color w:val="000000" w:themeColor="text1"/>
        </w:rPr>
        <w:t> </w:t>
      </w:r>
      <w:r w:rsidRPr="004825D8">
        <w:rPr>
          <w:rStyle w:val="css-1wigqnc"/>
          <w:rFonts w:ascii="Arial" w:hAnsi="Arial" w:cs="Arial"/>
          <w:color w:val="000000" w:themeColor="text1"/>
        </w:rPr>
        <w:t>and/or</w:t>
      </w:r>
      <w:r w:rsidRPr="004825D8">
        <w:rPr>
          <w:rStyle w:val="apple-converted-space"/>
          <w:rFonts w:ascii="Arial" w:hAnsi="Arial" w:cs="Arial"/>
          <w:color w:val="000000" w:themeColor="text1"/>
        </w:rPr>
        <w:t> </w:t>
      </w:r>
      <w:r w:rsidRPr="004825D8">
        <w:rPr>
          <w:rStyle w:val="css-1sj0amc"/>
          <w:rFonts w:ascii="Arial" w:hAnsi="Arial" w:cs="Arial"/>
          <w:color w:val="000000" w:themeColor="text1"/>
        </w:rPr>
        <w:t>deeds</w:t>
      </w:r>
      <w:r w:rsidRPr="004825D8">
        <w:rPr>
          <w:rStyle w:val="apple-converted-space"/>
          <w:rFonts w:ascii="Arial" w:hAnsi="Arial" w:cs="Arial"/>
          <w:color w:val="000000" w:themeColor="text1"/>
        </w:rPr>
        <w:t> </w:t>
      </w:r>
      <w:r w:rsidRPr="004825D8">
        <w:rPr>
          <w:rStyle w:val="css-1sj0amc"/>
          <w:rFonts w:ascii="Arial" w:hAnsi="Arial" w:cs="Arial"/>
          <w:color w:val="000000" w:themeColor="text1"/>
        </w:rPr>
        <w:t>consciously</w:t>
      </w:r>
      <w:r w:rsidRPr="004825D8">
        <w:rPr>
          <w:rStyle w:val="apple-converted-space"/>
          <w:rFonts w:ascii="Arial" w:hAnsi="Arial" w:cs="Arial"/>
          <w:color w:val="000000" w:themeColor="text1"/>
        </w:rPr>
        <w:t> </w:t>
      </w:r>
      <w:r w:rsidRPr="004825D8">
        <w:rPr>
          <w:rStyle w:val="css-ima1mg"/>
          <w:rFonts w:ascii="Arial" w:hAnsi="Arial" w:cs="Arial"/>
          <w:color w:val="000000" w:themeColor="text1"/>
        </w:rPr>
        <w:t>in</w:t>
      </w:r>
      <w:r w:rsidRPr="004825D8">
        <w:rPr>
          <w:rStyle w:val="apple-converted-space"/>
          <w:rFonts w:ascii="Arial" w:hAnsi="Arial" w:cs="Arial"/>
          <w:color w:val="000000" w:themeColor="text1"/>
        </w:rPr>
        <w:t> </w:t>
      </w:r>
      <w:r w:rsidRPr="004825D8">
        <w:rPr>
          <w:rStyle w:val="css-ima1mg"/>
          <w:rFonts w:ascii="Arial" w:hAnsi="Arial" w:cs="Arial"/>
          <w:color w:val="000000" w:themeColor="text1"/>
        </w:rPr>
        <w:t>order</w:t>
      </w:r>
      <w:r w:rsidRPr="004825D8">
        <w:rPr>
          <w:rStyle w:val="apple-converted-space"/>
          <w:rFonts w:ascii="Arial" w:hAnsi="Arial" w:cs="Arial"/>
          <w:color w:val="000000" w:themeColor="text1"/>
        </w:rPr>
        <w:t> </w:t>
      </w:r>
      <w:r w:rsidRPr="004825D8">
        <w:rPr>
          <w:rStyle w:val="css-ima1mg"/>
          <w:rFonts w:ascii="Arial" w:hAnsi="Arial" w:cs="Arial"/>
          <w:color w:val="000000" w:themeColor="text1"/>
        </w:rPr>
        <w:t>to</w:t>
      </w:r>
      <w:r w:rsidRPr="004825D8">
        <w:rPr>
          <w:rStyle w:val="apple-converted-space"/>
          <w:rFonts w:ascii="Arial" w:hAnsi="Arial" w:cs="Arial"/>
          <w:color w:val="000000" w:themeColor="text1"/>
        </w:rPr>
        <w:t> </w:t>
      </w:r>
      <w:r w:rsidRPr="004825D8">
        <w:rPr>
          <w:rStyle w:val="css-1sj0amc"/>
          <w:rFonts w:ascii="Arial" w:hAnsi="Arial" w:cs="Arial"/>
          <w:color w:val="000000" w:themeColor="text1"/>
        </w:rPr>
        <w:t>derive</w:t>
      </w:r>
      <w:r w:rsidRPr="004825D8">
        <w:rPr>
          <w:rStyle w:val="apple-converted-space"/>
          <w:rFonts w:ascii="Arial" w:hAnsi="Arial" w:cs="Arial"/>
          <w:color w:val="000000" w:themeColor="text1"/>
        </w:rPr>
        <w:t> </w:t>
      </w:r>
      <w:r w:rsidRPr="004825D8">
        <w:rPr>
          <w:rStyle w:val="css-ima1mg"/>
          <w:rFonts w:ascii="Arial" w:hAnsi="Arial" w:cs="Arial"/>
          <w:color w:val="000000" w:themeColor="text1"/>
        </w:rPr>
        <w:t>new</w:t>
      </w:r>
      <w:r w:rsidRPr="004825D8">
        <w:rPr>
          <w:rStyle w:val="apple-converted-space"/>
          <w:rFonts w:ascii="Arial" w:hAnsi="Arial" w:cs="Arial"/>
          <w:color w:val="000000" w:themeColor="text1"/>
        </w:rPr>
        <w:t> </w:t>
      </w:r>
      <w:r w:rsidRPr="004825D8">
        <w:rPr>
          <w:rStyle w:val="css-ima1mg"/>
          <w:rFonts w:ascii="Arial" w:hAnsi="Arial" w:cs="Arial"/>
          <w:color w:val="000000" w:themeColor="text1"/>
        </w:rPr>
        <w:t>meaning</w:t>
      </w:r>
      <w:r w:rsidRPr="004825D8">
        <w:rPr>
          <w:rStyle w:val="apple-converted-space"/>
          <w:rFonts w:ascii="Arial" w:hAnsi="Arial" w:cs="Arial"/>
          <w:color w:val="000000" w:themeColor="text1"/>
        </w:rPr>
        <w:t> </w:t>
      </w:r>
      <w:r w:rsidRPr="004825D8">
        <w:rPr>
          <w:rStyle w:val="css-ima1mg"/>
          <w:rFonts w:ascii="Arial" w:hAnsi="Arial" w:cs="Arial"/>
          <w:color w:val="000000" w:themeColor="text1"/>
        </w:rPr>
        <w:t>from</w:t>
      </w:r>
      <w:r w:rsidRPr="004825D8">
        <w:rPr>
          <w:rStyle w:val="apple-converted-space"/>
          <w:rFonts w:ascii="Arial" w:hAnsi="Arial" w:cs="Arial"/>
          <w:color w:val="000000" w:themeColor="text1"/>
        </w:rPr>
        <w:t> </w:t>
      </w:r>
      <w:r w:rsidRPr="004825D8">
        <w:rPr>
          <w:rStyle w:val="css-ima1mg"/>
          <w:rFonts w:ascii="Arial" w:hAnsi="Arial" w:cs="Arial"/>
          <w:color w:val="000000" w:themeColor="text1"/>
        </w:rPr>
        <w:t>them</w:t>
      </w:r>
      <w:r w:rsidRPr="004825D8">
        <w:rPr>
          <w:rStyle w:val="apple-converted-space"/>
          <w:rFonts w:ascii="Arial" w:hAnsi="Arial" w:cs="Arial"/>
          <w:color w:val="000000" w:themeColor="text1"/>
        </w:rPr>
        <w:t> </w:t>
      </w:r>
      <w:r w:rsidRPr="004825D8">
        <w:rPr>
          <w:rStyle w:val="css-ima1mg"/>
          <w:rFonts w:ascii="Arial" w:hAnsi="Arial" w:cs="Arial"/>
          <w:color w:val="000000" w:themeColor="text1"/>
        </w:rPr>
        <w:t>and</w:t>
      </w:r>
      <w:r w:rsidRPr="004825D8">
        <w:rPr>
          <w:rStyle w:val="apple-converted-space"/>
          <w:rFonts w:ascii="Arial" w:hAnsi="Arial" w:cs="Arial"/>
          <w:color w:val="000000" w:themeColor="text1"/>
        </w:rPr>
        <w:t> </w:t>
      </w:r>
      <w:r w:rsidRPr="004825D8">
        <w:rPr>
          <w:rStyle w:val="css-1sj0amc"/>
          <w:rFonts w:ascii="Arial" w:hAnsi="Arial" w:cs="Arial"/>
          <w:color w:val="000000" w:themeColor="text1"/>
        </w:rPr>
        <w:t>develop</w:t>
      </w:r>
      <w:r w:rsidRPr="004825D8">
        <w:rPr>
          <w:rStyle w:val="apple-converted-space"/>
          <w:rFonts w:ascii="Arial" w:hAnsi="Arial" w:cs="Arial"/>
          <w:color w:val="000000" w:themeColor="text1"/>
        </w:rPr>
        <w:t> </w:t>
      </w:r>
      <w:r w:rsidRPr="004825D8">
        <w:rPr>
          <w:rStyle w:val="css-ima1mg"/>
          <w:rFonts w:ascii="Arial" w:hAnsi="Arial" w:cs="Arial"/>
          <w:color w:val="000000" w:themeColor="text1"/>
        </w:rPr>
        <w:t>as</w:t>
      </w:r>
      <w:r w:rsidRPr="004825D8">
        <w:rPr>
          <w:rStyle w:val="apple-converted-space"/>
          <w:rFonts w:ascii="Arial" w:hAnsi="Arial" w:cs="Arial"/>
          <w:color w:val="000000" w:themeColor="text1"/>
        </w:rPr>
        <w:t> </w:t>
      </w:r>
      <w:r w:rsidRPr="004825D8">
        <w:rPr>
          <w:rStyle w:val="css-ima1mg"/>
          <w:rFonts w:ascii="Arial" w:hAnsi="Arial" w:cs="Arial"/>
          <w:color w:val="000000" w:themeColor="text1"/>
        </w:rPr>
        <w:t>a</w:t>
      </w:r>
      <w:r w:rsidRPr="004825D8">
        <w:rPr>
          <w:rStyle w:val="apple-converted-space"/>
          <w:rFonts w:ascii="Arial" w:hAnsi="Arial" w:cs="Arial"/>
          <w:color w:val="000000" w:themeColor="text1"/>
        </w:rPr>
        <w:t> </w:t>
      </w:r>
      <w:r w:rsidRPr="004825D8">
        <w:rPr>
          <w:rStyle w:val="css-1sj0amc"/>
          <w:rFonts w:ascii="Arial" w:hAnsi="Arial" w:cs="Arial"/>
          <w:color w:val="000000" w:themeColor="text1"/>
        </w:rPr>
        <w:t>result</w:t>
      </w:r>
      <w:r w:rsidRPr="004825D8">
        <w:rPr>
          <w:rStyle w:val="apple-converted-space"/>
          <w:rFonts w:ascii="Arial" w:hAnsi="Arial" w:cs="Arial"/>
          <w:color w:val="000000" w:themeColor="text1"/>
        </w:rPr>
        <w:t> </w:t>
      </w:r>
      <w:r w:rsidRPr="004825D8">
        <w:rPr>
          <w:rStyle w:val="css-ima1mg"/>
          <w:rFonts w:ascii="Arial" w:hAnsi="Arial" w:cs="Arial"/>
          <w:color w:val="000000" w:themeColor="text1"/>
        </w:rPr>
        <w:t>is</w:t>
      </w:r>
      <w:r w:rsidRPr="004825D8">
        <w:rPr>
          <w:rStyle w:val="apple-converted-space"/>
          <w:rFonts w:ascii="Arial" w:hAnsi="Arial" w:cs="Arial"/>
          <w:color w:val="000000" w:themeColor="text1"/>
        </w:rPr>
        <w:t> </w:t>
      </w:r>
      <w:r w:rsidRPr="004825D8">
        <w:rPr>
          <w:rStyle w:val="css-1sj0amc"/>
          <w:rFonts w:ascii="Arial" w:hAnsi="Arial" w:cs="Arial"/>
          <w:color w:val="000000" w:themeColor="text1"/>
        </w:rPr>
        <w:t>known</w:t>
      </w:r>
      <w:r w:rsidRPr="004825D8">
        <w:rPr>
          <w:rStyle w:val="apple-converted-space"/>
          <w:rFonts w:ascii="Arial" w:hAnsi="Arial" w:cs="Arial"/>
          <w:color w:val="000000" w:themeColor="text1"/>
        </w:rPr>
        <w:t> </w:t>
      </w:r>
      <w:r w:rsidRPr="004825D8">
        <w:rPr>
          <w:rStyle w:val="css-ima1mg"/>
          <w:rFonts w:ascii="Arial" w:hAnsi="Arial" w:cs="Arial"/>
          <w:color w:val="000000" w:themeColor="text1"/>
        </w:rPr>
        <w:t>as</w:t>
      </w:r>
      <w:r w:rsidRPr="004825D8">
        <w:rPr>
          <w:rStyle w:val="apple-converted-space"/>
          <w:rFonts w:ascii="Arial" w:hAnsi="Arial" w:cs="Arial"/>
          <w:color w:val="000000" w:themeColor="text1"/>
        </w:rPr>
        <w:t> </w:t>
      </w:r>
      <w:r w:rsidRPr="004825D8">
        <w:rPr>
          <w:rStyle w:val="css-ima1mg"/>
          <w:rFonts w:ascii="Arial" w:hAnsi="Arial" w:cs="Arial"/>
          <w:color w:val="000000" w:themeColor="text1"/>
        </w:rPr>
        <w:t>reflection</w:t>
      </w:r>
      <w:r w:rsidRPr="004825D8">
        <w:rPr>
          <w:rStyle w:val="apple-converted-space"/>
          <w:rFonts w:ascii="Arial" w:hAnsi="Arial" w:cs="Arial"/>
          <w:color w:val="000000" w:themeColor="text1"/>
        </w:rPr>
        <w:t> </w:t>
      </w:r>
      <w:r w:rsidRPr="004825D8">
        <w:rPr>
          <w:rStyle w:val="css-1wigqnc"/>
          <w:rFonts w:ascii="Arial" w:hAnsi="Arial" w:cs="Arial"/>
          <w:color w:val="000000" w:themeColor="text1"/>
        </w:rPr>
        <w:t>(Chang,</w:t>
      </w:r>
      <w:r w:rsidRPr="004825D8">
        <w:rPr>
          <w:rStyle w:val="apple-converted-space"/>
          <w:rFonts w:ascii="Arial" w:hAnsi="Arial" w:cs="Arial"/>
          <w:color w:val="000000" w:themeColor="text1"/>
        </w:rPr>
        <w:t> </w:t>
      </w:r>
      <w:r w:rsidRPr="004825D8">
        <w:rPr>
          <w:rStyle w:val="css-1wigqnc"/>
          <w:rFonts w:ascii="Arial" w:hAnsi="Arial" w:cs="Arial"/>
          <w:color w:val="000000" w:themeColor="text1"/>
        </w:rPr>
        <w:t>2019</w:t>
      </w:r>
      <w:proofErr w:type="gramStart"/>
      <w:r w:rsidRPr="004825D8">
        <w:rPr>
          <w:rStyle w:val="css-1wigqnc"/>
          <w:rFonts w:ascii="Arial" w:hAnsi="Arial" w:cs="Arial"/>
          <w:color w:val="000000" w:themeColor="text1"/>
        </w:rPr>
        <w:t>).</w:t>
      </w:r>
      <w:r w:rsidRPr="004825D8">
        <w:rPr>
          <w:rStyle w:val="css-ima1mg"/>
          <w:rFonts w:ascii="Arial" w:hAnsi="Arial" w:cs="Arial"/>
          <w:color w:val="000000" w:themeColor="text1"/>
        </w:rPr>
        <w:t>The</w:t>
      </w:r>
      <w:proofErr w:type="gramEnd"/>
      <w:r w:rsidRPr="004825D8">
        <w:rPr>
          <w:rStyle w:val="apple-converted-space"/>
          <w:rFonts w:ascii="Arial" w:hAnsi="Arial" w:cs="Arial"/>
          <w:color w:val="000000" w:themeColor="text1"/>
        </w:rPr>
        <w:t> </w:t>
      </w:r>
      <w:r w:rsidRPr="004825D8">
        <w:rPr>
          <w:rStyle w:val="css-tczsq2"/>
          <w:rFonts w:ascii="Arial" w:hAnsi="Arial" w:cs="Arial"/>
          <w:color w:val="000000" w:themeColor="text1"/>
        </w:rPr>
        <w:t>educational</w:t>
      </w:r>
      <w:r w:rsidRPr="004825D8">
        <w:rPr>
          <w:rStyle w:val="apple-converted-space"/>
          <w:rFonts w:ascii="Arial" w:hAnsi="Arial" w:cs="Arial"/>
          <w:color w:val="000000" w:themeColor="text1"/>
        </w:rPr>
        <w:t> </w:t>
      </w:r>
      <w:r w:rsidRPr="004825D8">
        <w:rPr>
          <w:rStyle w:val="css-tczsq2"/>
          <w:rFonts w:ascii="Arial" w:hAnsi="Arial" w:cs="Arial"/>
          <w:color w:val="000000" w:themeColor="text1"/>
        </w:rPr>
        <w:t>process</w:t>
      </w:r>
      <w:r w:rsidRPr="004825D8">
        <w:rPr>
          <w:rStyle w:val="apple-converted-space"/>
          <w:rFonts w:ascii="Arial" w:hAnsi="Arial" w:cs="Arial"/>
          <w:color w:val="000000" w:themeColor="text1"/>
        </w:rPr>
        <w:t> </w:t>
      </w:r>
      <w:r w:rsidRPr="004825D8">
        <w:rPr>
          <w:rStyle w:val="css-1o5z6rm"/>
          <w:rFonts w:ascii="Arial" w:hAnsi="Arial" w:cs="Arial"/>
          <w:color w:val="000000" w:themeColor="text1"/>
        </w:rPr>
        <w:t>depends</w:t>
      </w:r>
      <w:r w:rsidRPr="004825D8">
        <w:rPr>
          <w:rStyle w:val="apple-converted-space"/>
          <w:rFonts w:ascii="Arial" w:hAnsi="Arial" w:cs="Arial"/>
          <w:color w:val="000000" w:themeColor="text1"/>
        </w:rPr>
        <w:t> </w:t>
      </w:r>
      <w:r w:rsidRPr="004825D8">
        <w:rPr>
          <w:rStyle w:val="css-tczsq2"/>
          <w:rFonts w:ascii="Arial" w:hAnsi="Arial" w:cs="Arial"/>
          <w:color w:val="000000" w:themeColor="text1"/>
        </w:rPr>
        <w:t>on</w:t>
      </w:r>
      <w:r w:rsidRPr="004825D8">
        <w:rPr>
          <w:rStyle w:val="apple-converted-space"/>
          <w:rFonts w:ascii="Arial" w:hAnsi="Arial" w:cs="Arial"/>
          <w:color w:val="000000" w:themeColor="text1"/>
        </w:rPr>
        <w:t> </w:t>
      </w:r>
      <w:r w:rsidRPr="004825D8">
        <w:rPr>
          <w:rStyle w:val="css-1o5z6rm"/>
          <w:rFonts w:ascii="Arial" w:hAnsi="Arial" w:cs="Arial"/>
          <w:color w:val="000000" w:themeColor="text1"/>
        </w:rPr>
        <w:t>students</w:t>
      </w:r>
      <w:r w:rsidRPr="004825D8">
        <w:rPr>
          <w:rStyle w:val="apple-converted-space"/>
          <w:rFonts w:ascii="Arial" w:hAnsi="Arial" w:cs="Arial"/>
          <w:color w:val="000000" w:themeColor="text1"/>
        </w:rPr>
        <w:t> </w:t>
      </w:r>
      <w:r w:rsidRPr="004825D8">
        <w:rPr>
          <w:rStyle w:val="css-1o5z6rm"/>
          <w:rFonts w:ascii="Arial" w:hAnsi="Arial" w:cs="Arial"/>
          <w:color w:val="000000" w:themeColor="text1"/>
        </w:rPr>
        <w:t>taking</w:t>
      </w:r>
      <w:r w:rsidRPr="004825D8">
        <w:rPr>
          <w:rStyle w:val="apple-converted-space"/>
          <w:rFonts w:ascii="Arial" w:hAnsi="Arial" w:cs="Arial"/>
          <w:color w:val="000000" w:themeColor="text1"/>
        </w:rPr>
        <w:t> </w:t>
      </w:r>
      <w:r w:rsidRPr="004825D8">
        <w:rPr>
          <w:rStyle w:val="css-tczsq2"/>
          <w:rFonts w:ascii="Arial" w:hAnsi="Arial" w:cs="Arial"/>
          <w:color w:val="000000" w:themeColor="text1"/>
        </w:rPr>
        <w:t>a</w:t>
      </w:r>
      <w:r w:rsidRPr="004825D8">
        <w:rPr>
          <w:rStyle w:val="apple-converted-space"/>
          <w:rFonts w:ascii="Arial" w:hAnsi="Arial" w:cs="Arial"/>
          <w:color w:val="000000" w:themeColor="text1"/>
        </w:rPr>
        <w:t> </w:t>
      </w:r>
      <w:r w:rsidRPr="004825D8">
        <w:rPr>
          <w:rStyle w:val="css-1o5z6rm"/>
          <w:rFonts w:ascii="Arial" w:hAnsi="Arial" w:cs="Arial"/>
          <w:color w:val="000000" w:themeColor="text1"/>
        </w:rPr>
        <w:t>moment</w:t>
      </w:r>
      <w:r w:rsidRPr="004825D8">
        <w:rPr>
          <w:rStyle w:val="apple-converted-space"/>
          <w:rFonts w:ascii="Arial" w:hAnsi="Arial" w:cs="Arial"/>
          <w:color w:val="000000" w:themeColor="text1"/>
        </w:rPr>
        <w:t> </w:t>
      </w:r>
      <w:r w:rsidRPr="004825D8">
        <w:rPr>
          <w:rStyle w:val="css-tczsq2"/>
          <w:rFonts w:ascii="Arial" w:hAnsi="Arial" w:cs="Arial"/>
          <w:color w:val="000000" w:themeColor="text1"/>
        </w:rPr>
        <w:t>to</w:t>
      </w:r>
      <w:r w:rsidRPr="004825D8">
        <w:rPr>
          <w:rStyle w:val="apple-converted-space"/>
          <w:rFonts w:ascii="Arial" w:hAnsi="Arial" w:cs="Arial"/>
          <w:color w:val="000000" w:themeColor="text1"/>
        </w:rPr>
        <w:t> </w:t>
      </w:r>
      <w:r w:rsidRPr="004825D8">
        <w:rPr>
          <w:rStyle w:val="css-1o5z6rm"/>
          <w:rFonts w:ascii="Arial" w:hAnsi="Arial" w:cs="Arial"/>
          <w:color w:val="000000" w:themeColor="text1"/>
        </w:rPr>
        <w:t>reflect</w:t>
      </w:r>
      <w:r w:rsidRPr="004825D8">
        <w:rPr>
          <w:rStyle w:val="apple-converted-space"/>
          <w:rFonts w:ascii="Arial" w:hAnsi="Arial" w:cs="Arial"/>
          <w:color w:val="000000" w:themeColor="text1"/>
        </w:rPr>
        <w:t> </w:t>
      </w:r>
      <w:r w:rsidRPr="004825D8">
        <w:rPr>
          <w:rStyle w:val="css-tczsq2"/>
          <w:rFonts w:ascii="Arial" w:hAnsi="Arial" w:cs="Arial"/>
          <w:color w:val="000000" w:themeColor="text1"/>
        </w:rPr>
        <w:t>on</w:t>
      </w:r>
      <w:r w:rsidRPr="004825D8">
        <w:rPr>
          <w:rStyle w:val="apple-converted-space"/>
          <w:rFonts w:ascii="Arial" w:hAnsi="Arial" w:cs="Arial"/>
          <w:color w:val="000000" w:themeColor="text1"/>
        </w:rPr>
        <w:t> </w:t>
      </w:r>
      <w:r w:rsidRPr="004825D8">
        <w:rPr>
          <w:rStyle w:val="css-tczsq2"/>
          <w:rFonts w:ascii="Arial" w:hAnsi="Arial" w:cs="Arial"/>
          <w:color w:val="000000" w:themeColor="text1"/>
        </w:rPr>
        <w:t>their</w:t>
      </w:r>
      <w:r w:rsidRPr="004825D8">
        <w:rPr>
          <w:rStyle w:val="apple-converted-space"/>
          <w:rFonts w:ascii="Arial" w:hAnsi="Arial" w:cs="Arial"/>
          <w:color w:val="000000" w:themeColor="text1"/>
        </w:rPr>
        <w:t> </w:t>
      </w:r>
      <w:r w:rsidRPr="004825D8">
        <w:rPr>
          <w:rStyle w:val="css-ima1mg"/>
          <w:rFonts w:ascii="Arial" w:hAnsi="Arial" w:cs="Arial"/>
          <w:color w:val="000000" w:themeColor="text1"/>
        </w:rPr>
        <w:t>experience.</w:t>
      </w:r>
      <w:r w:rsidRPr="004825D8">
        <w:rPr>
          <w:rStyle w:val="css-tczsq2"/>
          <w:rFonts w:ascii="Arial" w:hAnsi="Arial" w:cs="Arial"/>
          <w:color w:val="000000" w:themeColor="text1"/>
        </w:rPr>
        <w:t xml:space="preserve"> The goal of reflection in learning is to encourage the development of critical-thinking skills through a process of internally analysing strengths and spotting chances for improvement.</w:t>
      </w:r>
      <w:r w:rsidRPr="004825D8">
        <w:rPr>
          <w:rFonts w:ascii="Arial" w:eastAsia="Arial Nova" w:hAnsi="Arial" w:cs="Arial"/>
          <w:color w:val="000000" w:themeColor="text1"/>
        </w:rPr>
        <w:t xml:space="preserve"> </w:t>
      </w:r>
      <w:r w:rsidR="007E5A17" w:rsidRPr="004825D8">
        <w:rPr>
          <w:rFonts w:ascii="Arial" w:eastAsia="Arial Nova" w:hAnsi="Arial" w:cs="Arial"/>
          <w:color w:val="000000" w:themeColor="text1"/>
        </w:rPr>
        <w:t xml:space="preserve">The learner supports changes in theoretical perspective by constructing and defining meaning </w:t>
      </w:r>
      <w:proofErr w:type="gramStart"/>
      <w:r w:rsidR="007E5A17" w:rsidRPr="004825D8">
        <w:rPr>
          <w:rFonts w:ascii="Arial" w:eastAsia="Arial Nova" w:hAnsi="Arial" w:cs="Arial"/>
          <w:color w:val="000000" w:themeColor="text1"/>
        </w:rPr>
        <w:t>in light of</w:t>
      </w:r>
      <w:proofErr w:type="gramEnd"/>
      <w:r w:rsidR="007E5A17" w:rsidRPr="004825D8">
        <w:rPr>
          <w:rFonts w:ascii="Arial" w:eastAsia="Arial Nova" w:hAnsi="Arial" w:cs="Arial"/>
          <w:color w:val="000000" w:themeColor="text1"/>
        </w:rPr>
        <w:t xml:space="preserve"> their own understanding and reasoning (Wain, 2017). In 1988, Graham Gibbs developed his Gibbs Reflecting Cycle in response to reflection. It offers a framework for the learning process that occurs through experience through six stages: description, feelings, assessment, analysis, conclusions, and action plan (Gibbs, 1988). The subject </w:t>
      </w:r>
      <w:proofErr w:type="gramStart"/>
      <w:r w:rsidR="007E5A17" w:rsidRPr="004825D8">
        <w:rPr>
          <w:rFonts w:ascii="Arial" w:eastAsia="Arial Nova" w:hAnsi="Arial" w:cs="Arial"/>
          <w:color w:val="000000" w:themeColor="text1"/>
        </w:rPr>
        <w:t>has the opportunity to</w:t>
      </w:r>
      <w:proofErr w:type="gramEnd"/>
      <w:r w:rsidR="007E5A17" w:rsidRPr="004825D8">
        <w:rPr>
          <w:rFonts w:ascii="Arial" w:eastAsia="Arial Nova" w:hAnsi="Arial" w:cs="Arial"/>
          <w:color w:val="000000" w:themeColor="text1"/>
        </w:rPr>
        <w:t xml:space="preserve"> expound on the situation at the first stage, which is description.</w:t>
      </w:r>
      <w:r w:rsidR="00B73D11" w:rsidRPr="004825D8">
        <w:rPr>
          <w:rFonts w:ascii="Arial" w:eastAsia="Arial Nova" w:hAnsi="Arial" w:cs="Arial"/>
          <w:color w:val="000000" w:themeColor="text1"/>
        </w:rPr>
        <w:t xml:space="preserve"> Being impartial is essential since feelings, ideas, attitudes, and conclusions can be debated </w:t>
      </w:r>
      <w:proofErr w:type="gramStart"/>
      <w:r w:rsidR="00B73D11" w:rsidRPr="004825D8">
        <w:rPr>
          <w:rFonts w:ascii="Arial" w:eastAsia="Arial Nova" w:hAnsi="Arial" w:cs="Arial"/>
          <w:color w:val="000000" w:themeColor="text1"/>
        </w:rPr>
        <w:t>at a later time</w:t>
      </w:r>
      <w:proofErr w:type="gramEnd"/>
      <w:r w:rsidR="00B73D11" w:rsidRPr="004825D8">
        <w:rPr>
          <w:rFonts w:ascii="Arial" w:eastAsia="Arial Nova" w:hAnsi="Arial" w:cs="Arial"/>
          <w:color w:val="000000" w:themeColor="text1"/>
        </w:rPr>
        <w:t xml:space="preserve"> (Gibbs, 1988). People evaluate their feelings or thoughts associated with the experience during the second stage, which is referred to as feelings (Gibbs, 1988). Regardless of whether the person thinks the event is enjoyable or unpleasant, evaluation in the third stage refers to identifying the event's good and negative elements (Gibbs, 1988). In the fourth step, analysis, a person has the chance to understand what happened using theory and circumstance. This stage should occupy the most of one reflection and include any new information that was discovered during the other steps (Gibbs, 1988). In the final step, called conclusion, people draw conclusions about what transpired by summarising major findings and </w:t>
      </w:r>
      <w:proofErr w:type="gramStart"/>
      <w:r w:rsidR="00B73D11" w:rsidRPr="004825D8">
        <w:rPr>
          <w:rFonts w:ascii="Arial" w:eastAsia="Arial Nova" w:hAnsi="Arial" w:cs="Arial"/>
          <w:color w:val="000000" w:themeColor="text1"/>
        </w:rPr>
        <w:t>taking into account</w:t>
      </w:r>
      <w:proofErr w:type="gramEnd"/>
      <w:r w:rsidR="00B73D11" w:rsidRPr="004825D8">
        <w:rPr>
          <w:rFonts w:ascii="Arial" w:eastAsia="Arial Nova" w:hAnsi="Arial" w:cs="Arial"/>
          <w:color w:val="000000" w:themeColor="text1"/>
        </w:rPr>
        <w:t xml:space="preserve"> changes that might improve outcomes in the future (Gibbs, 1988).</w:t>
      </w:r>
      <w:r w:rsidR="004825D8" w:rsidRPr="004825D8">
        <w:rPr>
          <w:rFonts w:ascii="Arial" w:eastAsia="Arial Nova" w:hAnsi="Arial" w:cs="Arial"/>
          <w:color w:val="000000" w:themeColor="text1"/>
        </w:rPr>
        <w:t xml:space="preserve"> The final stage, known as the action plan, outlines how a person </w:t>
      </w:r>
      <w:proofErr w:type="gramStart"/>
      <w:r w:rsidR="004825D8" w:rsidRPr="004825D8">
        <w:rPr>
          <w:rFonts w:ascii="Arial" w:eastAsia="Arial Nova" w:hAnsi="Arial" w:cs="Arial"/>
          <w:color w:val="000000" w:themeColor="text1"/>
        </w:rPr>
        <w:t>would</w:t>
      </w:r>
      <w:proofErr w:type="gramEnd"/>
      <w:r w:rsidR="004825D8" w:rsidRPr="004825D8">
        <w:rPr>
          <w:rFonts w:ascii="Arial" w:eastAsia="Arial Nova" w:hAnsi="Arial" w:cs="Arial"/>
          <w:color w:val="000000" w:themeColor="text1"/>
        </w:rPr>
        <w:t xml:space="preserve"> respond differently in the future if a similar circumstance arises. A strategy is essential for ensuring that good intentions are followed through on with action (Gibbs, 1988). The stages of the Gibbs reflective cycle will be used in this report to reflect on my learning in the module's lessons on time management, paraphrasing, summarising, and presenting.</w:t>
      </w:r>
    </w:p>
    <w:p w14:paraId="2B8545EF" w14:textId="2C469D14" w:rsidR="0053AD29" w:rsidRDefault="0053AD29" w:rsidP="0053AD29">
      <w:pPr>
        <w:pStyle w:val="Heading1"/>
        <w:spacing w:line="360" w:lineRule="auto"/>
        <w:rPr>
          <w:rFonts w:ascii="Arial Nova" w:eastAsia="Arial Nova" w:hAnsi="Arial Nova" w:cs="Arial Nova"/>
          <w:b/>
          <w:bCs/>
          <w:color w:val="auto"/>
          <w:sz w:val="22"/>
          <w:szCs w:val="22"/>
        </w:rPr>
      </w:pPr>
      <w:bookmarkStart w:id="2" w:name="_Toc1767919204"/>
      <w:r w:rsidRPr="0053AD29">
        <w:rPr>
          <w:rFonts w:ascii="Arial Nova" w:eastAsia="Arial Nova" w:hAnsi="Arial Nova" w:cs="Arial Nova"/>
          <w:b/>
          <w:bCs/>
          <w:color w:val="auto"/>
          <w:sz w:val="22"/>
          <w:szCs w:val="22"/>
        </w:rPr>
        <w:t>Time Management</w:t>
      </w:r>
      <w:bookmarkEnd w:id="2"/>
    </w:p>
    <w:p w14:paraId="6469CDBB" w14:textId="0B5A61F2"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Description</w:t>
      </w:r>
    </w:p>
    <w:p w14:paraId="256C32D1" w14:textId="12976580" w:rsidR="004C4CF0" w:rsidRPr="004C4CF0" w:rsidRDefault="004C4CF0" w:rsidP="0053AD29">
      <w:pPr>
        <w:spacing w:line="360" w:lineRule="auto"/>
        <w:rPr>
          <w:rFonts w:ascii="Arial" w:eastAsia="Arial Nova" w:hAnsi="Arial" w:cs="Arial"/>
        </w:rPr>
      </w:pPr>
      <w:r w:rsidRPr="004C4CF0">
        <w:rPr>
          <w:rFonts w:ascii="Arial" w:eastAsia="Arial Nova" w:hAnsi="Arial" w:cs="Arial"/>
        </w:rPr>
        <w:t>I struggled before the module to successfully manage my schedule so that I could finish assignments by the due date and get to class on time.</w:t>
      </w:r>
      <w:r w:rsidR="00A11DAD">
        <w:rPr>
          <w:rFonts w:ascii="Arial" w:eastAsia="Arial Nova" w:hAnsi="Arial" w:cs="Arial"/>
        </w:rPr>
        <w:t xml:space="preserve"> </w:t>
      </w:r>
      <w:r w:rsidR="00A11DAD" w:rsidRPr="00A11DAD">
        <w:rPr>
          <w:rFonts w:ascii="Arial" w:eastAsia="Arial Nova" w:hAnsi="Arial" w:cs="Arial"/>
        </w:rPr>
        <w:t>I learned about the subject of time management in the module.</w:t>
      </w:r>
      <w:r w:rsidR="00A11DAD">
        <w:rPr>
          <w:rFonts w:ascii="Arial" w:eastAsia="Arial Nova" w:hAnsi="Arial" w:cs="Arial"/>
        </w:rPr>
        <w:t xml:space="preserve"> </w:t>
      </w:r>
      <w:r w:rsidR="00A11DAD" w:rsidRPr="00A11DAD">
        <w:rPr>
          <w:rFonts w:ascii="Arial" w:eastAsia="Arial Nova" w:hAnsi="Arial" w:cs="Arial"/>
        </w:rPr>
        <w:t xml:space="preserve">The </w:t>
      </w:r>
      <w:proofErr w:type="gramStart"/>
      <w:r w:rsidR="00A11DAD" w:rsidRPr="00A11DAD">
        <w:rPr>
          <w:rFonts w:ascii="Arial" w:eastAsia="Arial Nova" w:hAnsi="Arial" w:cs="Arial"/>
        </w:rPr>
        <w:t>main focus</w:t>
      </w:r>
      <w:proofErr w:type="gramEnd"/>
      <w:r w:rsidR="00A11DAD" w:rsidRPr="00A11DAD">
        <w:rPr>
          <w:rFonts w:ascii="Arial" w:eastAsia="Arial Nova" w:hAnsi="Arial" w:cs="Arial"/>
        </w:rPr>
        <w:t xml:space="preserve"> of the discussion on time management was keeping track of and managing time.</w:t>
      </w:r>
      <w:r w:rsidR="00A11DAD">
        <w:rPr>
          <w:rFonts w:ascii="Arial" w:eastAsia="Arial Nova" w:hAnsi="Arial" w:cs="Arial"/>
        </w:rPr>
        <w:t xml:space="preserve"> </w:t>
      </w:r>
      <w:r w:rsidR="00A11DAD" w:rsidRPr="00A11DAD">
        <w:rPr>
          <w:rFonts w:ascii="Arial" w:eastAsia="Arial Nova" w:hAnsi="Arial" w:cs="Arial"/>
        </w:rPr>
        <w:t xml:space="preserve">The term "time management" refers to the process of planning, scheduling, and keeping track of time in order to perform more and better work in a </w:t>
      </w:r>
      <w:r w:rsidR="00A11DAD" w:rsidRPr="00A11DAD">
        <w:rPr>
          <w:rFonts w:ascii="Arial" w:eastAsia="Arial Nova" w:hAnsi="Arial" w:cs="Arial"/>
        </w:rPr>
        <w:lastRenderedPageBreak/>
        <w:t>short amount of time (Mindtools, 2019).</w:t>
      </w:r>
      <w:r w:rsidR="00A11DAD">
        <w:rPr>
          <w:rFonts w:ascii="Arial" w:eastAsia="Arial Nova" w:hAnsi="Arial" w:cs="Arial"/>
        </w:rPr>
        <w:t xml:space="preserve"> </w:t>
      </w:r>
      <w:r w:rsidR="00A11DAD" w:rsidRPr="00A11DAD">
        <w:rPr>
          <w:rFonts w:ascii="Arial" w:eastAsia="Arial Nova" w:hAnsi="Arial" w:cs="Arial"/>
        </w:rPr>
        <w:t>I discovered the importance and utility of time management techniques, such as creating a to-do list and setting realistic goals to prioritise key tasks over less important ones and ensure that they are all completed ahead of schedule.</w:t>
      </w:r>
    </w:p>
    <w:p w14:paraId="68B46562" w14:textId="5472455F"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Feelings</w:t>
      </w:r>
    </w:p>
    <w:p w14:paraId="3EDC239B" w14:textId="11F1DB4F" w:rsidR="005B4CF2" w:rsidRPr="005B4CF2" w:rsidRDefault="005B4CF2" w:rsidP="0053AD29">
      <w:pPr>
        <w:spacing w:line="360" w:lineRule="auto"/>
        <w:rPr>
          <w:rFonts w:ascii="Arial" w:eastAsia="Arial Nova" w:hAnsi="Arial" w:cs="Arial"/>
        </w:rPr>
      </w:pPr>
      <w:r w:rsidRPr="005B4CF2">
        <w:rPr>
          <w:rFonts w:ascii="Arial" w:eastAsia="Arial Nova" w:hAnsi="Arial" w:cs="Arial"/>
        </w:rPr>
        <w:t>I had trouble managing my time before the module, which used to make me concerned because of the pile of work that would accumulate just before the deadline.</w:t>
      </w:r>
      <w:r>
        <w:rPr>
          <w:rFonts w:ascii="Arial" w:eastAsia="Arial Nova" w:hAnsi="Arial" w:cs="Arial"/>
        </w:rPr>
        <w:t xml:space="preserve"> </w:t>
      </w:r>
      <w:r w:rsidRPr="005B4CF2">
        <w:rPr>
          <w:rFonts w:ascii="Arial" w:eastAsia="Arial Nova" w:hAnsi="Arial" w:cs="Arial"/>
        </w:rPr>
        <w:t xml:space="preserve">I was therefore </w:t>
      </w:r>
      <w:proofErr w:type="gramStart"/>
      <w:r w:rsidRPr="005B4CF2">
        <w:rPr>
          <w:rFonts w:ascii="Arial" w:eastAsia="Arial Nova" w:hAnsi="Arial" w:cs="Arial"/>
        </w:rPr>
        <w:t>really interested</w:t>
      </w:r>
      <w:proofErr w:type="gramEnd"/>
      <w:r w:rsidRPr="005B4CF2">
        <w:rPr>
          <w:rFonts w:ascii="Arial" w:eastAsia="Arial Nova" w:hAnsi="Arial" w:cs="Arial"/>
        </w:rPr>
        <w:t xml:space="preserve"> and anxious to learn the skills that would help me to successfully manage my time and thereby alleviate my worry when completing assignments when I first realised that the topic of time management was covered in the module at the beginning.</w:t>
      </w:r>
      <w:r>
        <w:rPr>
          <w:rFonts w:ascii="Arial" w:eastAsia="Arial Nova" w:hAnsi="Arial" w:cs="Arial"/>
        </w:rPr>
        <w:t xml:space="preserve"> </w:t>
      </w:r>
      <w:r w:rsidRPr="005B4CF2">
        <w:rPr>
          <w:rFonts w:ascii="Arial" w:eastAsia="Arial Nova" w:hAnsi="Arial" w:cs="Arial"/>
        </w:rPr>
        <w:t>Because it was both theoretical and practical, learning about the subject was quite interesting.</w:t>
      </w:r>
      <w:r>
        <w:rPr>
          <w:rFonts w:ascii="Arial" w:eastAsia="Arial Nova" w:hAnsi="Arial" w:cs="Arial"/>
        </w:rPr>
        <w:t xml:space="preserve"> </w:t>
      </w:r>
      <w:r w:rsidRPr="005B4CF2">
        <w:rPr>
          <w:rFonts w:ascii="Arial" w:eastAsia="Arial Nova" w:hAnsi="Arial" w:cs="Arial"/>
        </w:rPr>
        <w:t>My favourite lesson in the programme was how to make a time schedule, and it has really helped me organise my activities well by doing the more urgent chores first and the others later</w:t>
      </w:r>
      <w:r>
        <w:rPr>
          <w:rFonts w:ascii="Arial" w:eastAsia="Arial Nova" w:hAnsi="Arial" w:cs="Arial"/>
        </w:rPr>
        <w:t xml:space="preserve">. </w:t>
      </w:r>
      <w:r w:rsidRPr="005B4CF2">
        <w:rPr>
          <w:rFonts w:ascii="Arial" w:eastAsia="Arial Nova" w:hAnsi="Arial" w:cs="Arial"/>
        </w:rPr>
        <w:t>As a result, my anxiety has decreased, and I now relish taking on tasks.</w:t>
      </w:r>
    </w:p>
    <w:p w14:paraId="727DDF40" w14:textId="0EC0B294"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 xml:space="preserve">Evaluation </w:t>
      </w:r>
    </w:p>
    <w:p w14:paraId="118F7EA8" w14:textId="660CB2F2" w:rsidR="007D53C9" w:rsidRPr="007D53C9" w:rsidRDefault="007D53C9" w:rsidP="0053AD29">
      <w:pPr>
        <w:spacing w:line="360" w:lineRule="auto"/>
        <w:rPr>
          <w:rFonts w:ascii="Arial" w:eastAsia="Arial Nova" w:hAnsi="Arial" w:cs="Arial"/>
        </w:rPr>
      </w:pPr>
      <w:r w:rsidRPr="007D53C9">
        <w:rPr>
          <w:rFonts w:ascii="Arial" w:eastAsia="Arial Nova" w:hAnsi="Arial" w:cs="Arial"/>
        </w:rPr>
        <w:t>I now have a balanced academic and social life as a result of learning how to make a time plan and successfully arrange my activities.</w:t>
      </w:r>
      <w:r>
        <w:rPr>
          <w:rFonts w:ascii="Arial" w:eastAsia="Arial Nova" w:hAnsi="Arial" w:cs="Arial"/>
        </w:rPr>
        <w:t xml:space="preserve"> </w:t>
      </w:r>
      <w:r w:rsidRPr="007D53C9">
        <w:rPr>
          <w:rFonts w:ascii="Arial" w:eastAsia="Arial Nova" w:hAnsi="Arial" w:cs="Arial"/>
        </w:rPr>
        <w:t>The strain of a time schedule, however, prevents me from considering taking pauses to allow me to complete a task before the deadline I set for myself.</w:t>
      </w:r>
      <w:r>
        <w:rPr>
          <w:rFonts w:ascii="Arial" w:eastAsia="Arial Nova" w:hAnsi="Arial" w:cs="Arial"/>
        </w:rPr>
        <w:t xml:space="preserve"> </w:t>
      </w:r>
      <w:r w:rsidRPr="007D53C9">
        <w:rPr>
          <w:rFonts w:ascii="Arial" w:eastAsia="Arial Nova" w:hAnsi="Arial" w:cs="Arial"/>
        </w:rPr>
        <w:t>I always feel so worn out and overwhelmed after this.</w:t>
      </w:r>
    </w:p>
    <w:p w14:paraId="77A975B0" w14:textId="6D950A3B"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Analysis</w:t>
      </w:r>
    </w:p>
    <w:p w14:paraId="09B66256" w14:textId="74AD90BF" w:rsidR="007D53C9" w:rsidRPr="007D53C9" w:rsidRDefault="007D53C9" w:rsidP="0053AD29">
      <w:pPr>
        <w:spacing w:line="360" w:lineRule="auto"/>
        <w:rPr>
          <w:rFonts w:ascii="Arial" w:eastAsia="Arial Nova" w:hAnsi="Arial" w:cs="Arial"/>
        </w:rPr>
      </w:pPr>
      <w:r w:rsidRPr="007D53C9">
        <w:rPr>
          <w:rFonts w:ascii="Arial" w:eastAsia="Arial Nova" w:hAnsi="Arial" w:cs="Arial"/>
        </w:rPr>
        <w:t>I think that having a time plan has allowed me to start working on my chores earlier rather than waiting until they are almost due, which results in a big task backlog and prevents me from having free time. As a result, I believe that I now have time for my social life (Adams and Blair, 2019).</w:t>
      </w:r>
      <w:r>
        <w:rPr>
          <w:rFonts w:ascii="Arial" w:eastAsia="Arial Nova" w:hAnsi="Arial" w:cs="Arial"/>
        </w:rPr>
        <w:t xml:space="preserve"> </w:t>
      </w:r>
      <w:r w:rsidRPr="007D53C9">
        <w:rPr>
          <w:rFonts w:ascii="Arial" w:eastAsia="Arial Nova" w:hAnsi="Arial" w:cs="Arial"/>
        </w:rPr>
        <w:t>I believe that having a time schedule also made me feel under strain because of the bad feeling I get when I don't finish a task by the deadline.</w:t>
      </w:r>
      <w:r>
        <w:rPr>
          <w:rFonts w:ascii="Arial" w:eastAsia="Arial Nova" w:hAnsi="Arial" w:cs="Arial"/>
        </w:rPr>
        <w:t xml:space="preserve"> </w:t>
      </w:r>
      <w:r w:rsidRPr="007D53C9">
        <w:rPr>
          <w:rFonts w:ascii="Arial" w:eastAsia="Arial Nova" w:hAnsi="Arial" w:cs="Arial"/>
        </w:rPr>
        <w:t>The shame that comes from not finishing a task by the deadline, which forces one to reschedule activities, is another reason I believe having a time timetable put pressure on me.</w:t>
      </w:r>
    </w:p>
    <w:p w14:paraId="6CEB0C52" w14:textId="597DDB6D"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Conclusion</w:t>
      </w:r>
    </w:p>
    <w:p w14:paraId="4C57C016" w14:textId="4DEEDC68" w:rsidR="007D53C9" w:rsidRPr="007D53C9" w:rsidRDefault="007D53C9" w:rsidP="0053AD29">
      <w:pPr>
        <w:spacing w:line="360" w:lineRule="auto"/>
        <w:rPr>
          <w:rFonts w:ascii="Arial" w:eastAsia="Arial Nova" w:hAnsi="Arial" w:cs="Arial"/>
        </w:rPr>
      </w:pPr>
      <w:r w:rsidRPr="007D53C9">
        <w:rPr>
          <w:rFonts w:ascii="Arial" w:eastAsia="Arial Nova" w:hAnsi="Arial" w:cs="Arial"/>
        </w:rPr>
        <w:t>I discovered that it's crucial to prioritise jobs with strict deadlines first, followed by the other, less urgent chores, when making a time schedule.</w:t>
      </w:r>
    </w:p>
    <w:p w14:paraId="4FD20DCB" w14:textId="135B42A3"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Action plan</w:t>
      </w:r>
    </w:p>
    <w:p w14:paraId="2F182495" w14:textId="56D3C86A" w:rsidR="007D53C9" w:rsidRPr="007D53C9" w:rsidRDefault="007D53C9" w:rsidP="0053AD29">
      <w:pPr>
        <w:spacing w:line="360" w:lineRule="auto"/>
        <w:rPr>
          <w:rFonts w:ascii="Arial" w:eastAsia="Arial Nova" w:hAnsi="Arial" w:cs="Arial"/>
        </w:rPr>
      </w:pPr>
      <w:r w:rsidRPr="007D53C9">
        <w:rPr>
          <w:rFonts w:ascii="Arial" w:eastAsia="Arial Nova" w:hAnsi="Arial" w:cs="Arial"/>
        </w:rPr>
        <w:lastRenderedPageBreak/>
        <w:t>In the future, I will make sure to include intervals between jobs to recharge in order to prevent feeling overwhelmed and worn out when working on duties.</w:t>
      </w:r>
    </w:p>
    <w:p w14:paraId="7356FB66" w14:textId="12428483"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br w:type="page"/>
      </w:r>
    </w:p>
    <w:p w14:paraId="3C3EB41B" w14:textId="2971F6B8" w:rsidR="0053AD29" w:rsidRDefault="0053AD29" w:rsidP="0053AD29">
      <w:pPr>
        <w:pStyle w:val="Heading1"/>
        <w:spacing w:line="360" w:lineRule="auto"/>
        <w:rPr>
          <w:rFonts w:ascii="Arial Nova" w:eastAsia="Arial Nova" w:hAnsi="Arial Nova" w:cs="Arial Nova"/>
          <w:b/>
          <w:bCs/>
          <w:color w:val="auto"/>
          <w:sz w:val="22"/>
          <w:szCs w:val="22"/>
        </w:rPr>
      </w:pPr>
      <w:bookmarkStart w:id="3" w:name="_Toc73529266"/>
      <w:r w:rsidRPr="0053AD29">
        <w:rPr>
          <w:rFonts w:ascii="Arial Nova" w:eastAsia="Arial Nova" w:hAnsi="Arial Nova" w:cs="Arial Nova"/>
          <w:b/>
          <w:bCs/>
          <w:color w:val="auto"/>
          <w:sz w:val="22"/>
          <w:szCs w:val="22"/>
        </w:rPr>
        <w:lastRenderedPageBreak/>
        <w:t xml:space="preserve">Paraphrasing </w:t>
      </w:r>
      <w:bookmarkEnd w:id="3"/>
    </w:p>
    <w:p w14:paraId="71BA1B03" w14:textId="1AEC6CC4"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Description</w:t>
      </w:r>
    </w:p>
    <w:p w14:paraId="7B156514" w14:textId="301055D0" w:rsidR="00497A98" w:rsidRPr="00497A98" w:rsidRDefault="00497A98" w:rsidP="0053AD29">
      <w:pPr>
        <w:spacing w:line="360" w:lineRule="auto"/>
        <w:rPr>
          <w:rFonts w:ascii="Arial" w:eastAsia="Arial Nova" w:hAnsi="Arial" w:cs="Arial"/>
        </w:rPr>
      </w:pPr>
      <w:r w:rsidRPr="00497A98">
        <w:rPr>
          <w:rFonts w:ascii="Arial" w:eastAsia="Arial Nova" w:hAnsi="Arial" w:cs="Arial"/>
        </w:rPr>
        <w:t xml:space="preserve">I had some knowledge of paraphrase before the module. Attending the workshop, however, has expanded my grasp of what paraphrasing is </w:t>
      </w:r>
      <w:proofErr w:type="gramStart"/>
      <w:r w:rsidRPr="00497A98">
        <w:rPr>
          <w:rFonts w:ascii="Arial" w:eastAsia="Arial Nova" w:hAnsi="Arial" w:cs="Arial"/>
        </w:rPr>
        <w:t>actually all</w:t>
      </w:r>
      <w:proofErr w:type="gramEnd"/>
      <w:r w:rsidRPr="00497A98">
        <w:rPr>
          <w:rFonts w:ascii="Arial" w:eastAsia="Arial Nova" w:hAnsi="Arial" w:cs="Arial"/>
        </w:rPr>
        <w:t xml:space="preserve"> about and how crucial it is.</w:t>
      </w:r>
      <w:r w:rsidR="00760BF4">
        <w:rPr>
          <w:rFonts w:ascii="Arial" w:eastAsia="Arial Nova" w:hAnsi="Arial" w:cs="Arial"/>
        </w:rPr>
        <w:t xml:space="preserve"> </w:t>
      </w:r>
      <w:r w:rsidR="00760BF4" w:rsidRPr="00760BF4">
        <w:rPr>
          <w:rFonts w:ascii="Arial" w:eastAsia="Arial Nova" w:hAnsi="Arial" w:cs="Arial"/>
        </w:rPr>
        <w:t>Writing down someone else's ideas while ensuring that the sentence's meaning is retained is known as paraphrasing (UEFAP, 2019).</w:t>
      </w:r>
      <w:r w:rsidR="00760BF4">
        <w:rPr>
          <w:rFonts w:ascii="Arial" w:eastAsia="Arial Nova" w:hAnsi="Arial" w:cs="Arial"/>
        </w:rPr>
        <w:t xml:space="preserve"> </w:t>
      </w:r>
      <w:r w:rsidR="00760BF4" w:rsidRPr="00760BF4">
        <w:rPr>
          <w:rFonts w:ascii="Arial" w:eastAsia="Arial Nova" w:hAnsi="Arial" w:cs="Arial"/>
        </w:rPr>
        <w:t>In order to learn, I had to complete assignments that required me to conduct research, consult secondary sources, and write up my conclusions.</w:t>
      </w:r>
    </w:p>
    <w:p w14:paraId="7A5D8185" w14:textId="40515E99"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Feelings</w:t>
      </w:r>
    </w:p>
    <w:p w14:paraId="0CA6E183" w14:textId="7378DC02" w:rsidR="00485C0F" w:rsidRPr="00485C0F" w:rsidRDefault="00485C0F" w:rsidP="0053AD29">
      <w:pPr>
        <w:spacing w:line="360" w:lineRule="auto"/>
        <w:rPr>
          <w:rFonts w:ascii="Arial" w:eastAsia="Arial Nova" w:hAnsi="Arial" w:cs="Arial"/>
        </w:rPr>
      </w:pPr>
      <w:r w:rsidRPr="00485C0F">
        <w:rPr>
          <w:rFonts w:ascii="Arial" w:eastAsia="Arial Nova" w:hAnsi="Arial" w:cs="Arial"/>
        </w:rPr>
        <w:t>Higher education sometimes requires students to perform tasks relating to their research.</w:t>
      </w:r>
      <w:r>
        <w:rPr>
          <w:rFonts w:ascii="Arial" w:eastAsia="Arial Nova" w:hAnsi="Arial" w:cs="Arial"/>
        </w:rPr>
        <w:t xml:space="preserve"> </w:t>
      </w:r>
      <w:r w:rsidRPr="00485C0F">
        <w:rPr>
          <w:rFonts w:ascii="Arial" w:eastAsia="Arial Nova" w:hAnsi="Arial" w:cs="Arial"/>
        </w:rPr>
        <w:t>I</w:t>
      </w:r>
      <w:r>
        <w:rPr>
          <w:rFonts w:ascii="Arial" w:eastAsia="Arial Nova" w:hAnsi="Arial" w:cs="Arial"/>
        </w:rPr>
        <w:t xml:space="preserve"> have</w:t>
      </w:r>
      <w:r w:rsidRPr="00485C0F">
        <w:rPr>
          <w:rFonts w:ascii="Arial" w:eastAsia="Arial Nova" w:hAnsi="Arial" w:cs="Arial"/>
        </w:rPr>
        <w:t xml:space="preserve"> always enjoyed writing and studying since they allow me to share my knowledge.</w:t>
      </w:r>
      <w:r>
        <w:rPr>
          <w:rFonts w:ascii="Arial" w:eastAsia="Arial Nova" w:hAnsi="Arial" w:cs="Arial"/>
        </w:rPr>
        <w:t xml:space="preserve"> </w:t>
      </w:r>
      <w:r w:rsidRPr="00485C0F">
        <w:rPr>
          <w:rFonts w:ascii="Arial" w:eastAsia="Arial Nova" w:hAnsi="Arial" w:cs="Arial"/>
        </w:rPr>
        <w:t>However, when writing research-related reports, the thought of plagiarism has given me the most anxiety.</w:t>
      </w:r>
      <w:r>
        <w:rPr>
          <w:rFonts w:ascii="Arial" w:eastAsia="Arial Nova" w:hAnsi="Arial" w:cs="Arial"/>
        </w:rPr>
        <w:t xml:space="preserve"> </w:t>
      </w:r>
      <w:r w:rsidRPr="00485C0F">
        <w:rPr>
          <w:rFonts w:ascii="Arial" w:eastAsia="Arial Nova" w:hAnsi="Arial" w:cs="Arial"/>
        </w:rPr>
        <w:t>This is due to the tutor's detailed explanation of the consequences of plagiarism at the beginning of the module.</w:t>
      </w:r>
      <w:r>
        <w:rPr>
          <w:rFonts w:ascii="Arial" w:eastAsia="Arial Nova" w:hAnsi="Arial" w:cs="Arial"/>
        </w:rPr>
        <w:t xml:space="preserve"> </w:t>
      </w:r>
      <w:r w:rsidRPr="00485C0F">
        <w:rPr>
          <w:rFonts w:ascii="Arial" w:eastAsia="Arial Nova" w:hAnsi="Arial" w:cs="Arial"/>
        </w:rPr>
        <w:t>However, over time, the paraphrasing lesson has improved my writing abilities and increased my knowledge of reference, which has helped me overcome my anxieties of plagiarism.</w:t>
      </w:r>
    </w:p>
    <w:p w14:paraId="052DFFA9" w14:textId="04A13512"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Evaluations</w:t>
      </w:r>
    </w:p>
    <w:p w14:paraId="377D9B41" w14:textId="10A9E167" w:rsidR="00E62823" w:rsidRPr="00E62823" w:rsidRDefault="00E62823" w:rsidP="0053AD29">
      <w:pPr>
        <w:spacing w:line="360" w:lineRule="auto"/>
        <w:rPr>
          <w:rFonts w:ascii="Arial" w:eastAsia="Arial Nova" w:hAnsi="Arial" w:cs="Arial"/>
        </w:rPr>
      </w:pPr>
      <w:r w:rsidRPr="00E62823">
        <w:rPr>
          <w:rFonts w:ascii="Arial" w:eastAsia="Arial Nova" w:hAnsi="Arial" w:cs="Arial"/>
        </w:rPr>
        <w:t>I was well-motivated by my love of writing, research, and developing my writing skills, which allowed me to pay great attention to the class.</w:t>
      </w:r>
      <w:r>
        <w:rPr>
          <w:rFonts w:ascii="Arial" w:eastAsia="Arial Nova" w:hAnsi="Arial" w:cs="Arial"/>
        </w:rPr>
        <w:t xml:space="preserve"> </w:t>
      </w:r>
      <w:r w:rsidRPr="00E62823">
        <w:rPr>
          <w:rFonts w:ascii="Arial" w:eastAsia="Arial Nova" w:hAnsi="Arial" w:cs="Arial"/>
        </w:rPr>
        <w:t>Despite paraphrasing a document, reference is still necessary, which limited my writing expertise since the module mostly concentrated on the Harvard referencing style and citation.</w:t>
      </w:r>
    </w:p>
    <w:p w14:paraId="7B6A70C4" w14:textId="4BFA1E0E"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Analysis</w:t>
      </w:r>
    </w:p>
    <w:p w14:paraId="555FD88D" w14:textId="73AFC680" w:rsidR="00C3671E" w:rsidRPr="00C3671E" w:rsidRDefault="00C3671E" w:rsidP="0053AD29">
      <w:pPr>
        <w:spacing w:line="360" w:lineRule="auto"/>
        <w:rPr>
          <w:rFonts w:ascii="Arial" w:eastAsia="Arial Nova" w:hAnsi="Arial" w:cs="Arial"/>
        </w:rPr>
      </w:pPr>
      <w:r w:rsidRPr="00C3671E">
        <w:rPr>
          <w:rFonts w:ascii="Arial" w:eastAsia="Arial Nova" w:hAnsi="Arial" w:cs="Arial"/>
        </w:rPr>
        <w:t>Passion fosters inquiry and maximises opportunities for growth, innovation, and learning, claim Ruiz-Alfonso and León (2019). This explains why I was more focused and did better in the lesson.</w:t>
      </w:r>
    </w:p>
    <w:p w14:paraId="5AB6A83F" w14:textId="7E7F65C0"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Conclusions</w:t>
      </w:r>
    </w:p>
    <w:p w14:paraId="786F7081" w14:textId="35C675F1" w:rsidR="00C3671E" w:rsidRPr="00C3671E" w:rsidRDefault="00C3671E" w:rsidP="0053AD29">
      <w:pPr>
        <w:spacing w:line="360" w:lineRule="auto"/>
        <w:rPr>
          <w:rFonts w:ascii="Arial" w:eastAsia="Arial Nova" w:hAnsi="Arial" w:cs="Arial"/>
        </w:rPr>
      </w:pPr>
      <w:r w:rsidRPr="00C3671E">
        <w:rPr>
          <w:rFonts w:ascii="Arial" w:eastAsia="Arial Nova" w:hAnsi="Arial" w:cs="Arial"/>
        </w:rPr>
        <w:t>I</w:t>
      </w:r>
      <w:r>
        <w:rPr>
          <w:rFonts w:ascii="Arial" w:eastAsia="Arial Nova" w:hAnsi="Arial" w:cs="Arial"/>
        </w:rPr>
        <w:t xml:space="preserve"> have</w:t>
      </w:r>
      <w:r w:rsidRPr="00C3671E">
        <w:rPr>
          <w:rFonts w:ascii="Arial" w:eastAsia="Arial Nova" w:hAnsi="Arial" w:cs="Arial"/>
        </w:rPr>
        <w:t xml:space="preserve"> discovered that when paraphrase a text, I should utilise my own words while still making sure to cite the author of the original material.</w:t>
      </w:r>
      <w:r>
        <w:rPr>
          <w:rFonts w:ascii="Arial" w:eastAsia="Arial Nova" w:hAnsi="Arial" w:cs="Arial"/>
        </w:rPr>
        <w:t xml:space="preserve"> </w:t>
      </w:r>
      <w:r w:rsidRPr="00C3671E">
        <w:rPr>
          <w:rFonts w:ascii="Arial" w:eastAsia="Arial Nova" w:hAnsi="Arial" w:cs="Arial"/>
        </w:rPr>
        <w:t>Effective writing requires crucial understanding of reference in addition to paraphrasing.</w:t>
      </w:r>
    </w:p>
    <w:p w14:paraId="593E8F91" w14:textId="3549FE9E"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Action Plan</w:t>
      </w:r>
    </w:p>
    <w:p w14:paraId="72B9C332" w14:textId="56A506E1" w:rsidR="00D44E11" w:rsidRPr="00D44E11" w:rsidRDefault="00D44E11" w:rsidP="0053AD29">
      <w:pPr>
        <w:spacing w:line="360" w:lineRule="auto"/>
        <w:rPr>
          <w:rFonts w:ascii="Arial" w:eastAsia="Arial Nova" w:hAnsi="Arial" w:cs="Arial"/>
        </w:rPr>
      </w:pPr>
      <w:r w:rsidRPr="00D44E11">
        <w:rPr>
          <w:rFonts w:ascii="Arial" w:eastAsia="Arial Nova" w:hAnsi="Arial" w:cs="Arial"/>
        </w:rPr>
        <w:lastRenderedPageBreak/>
        <w:t>In order to improve my writing abilities, I want to learn more about various referencing techniques since they go hand in hand with paraphrasing.</w:t>
      </w:r>
      <w:r>
        <w:rPr>
          <w:rFonts w:ascii="Arial" w:eastAsia="Arial Nova" w:hAnsi="Arial" w:cs="Arial"/>
        </w:rPr>
        <w:t xml:space="preserve"> </w:t>
      </w:r>
      <w:r w:rsidRPr="00D44E11">
        <w:rPr>
          <w:rFonts w:ascii="Arial" w:eastAsia="Arial Nova" w:hAnsi="Arial" w:cs="Arial"/>
        </w:rPr>
        <w:t>Additionally, by reading more novels, I'll be able to work on my grammar and spelling, which are important for paraphrasing.</w:t>
      </w:r>
    </w:p>
    <w:p w14:paraId="46F4E31F" w14:textId="7CC97379"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br w:type="page"/>
      </w:r>
    </w:p>
    <w:p w14:paraId="6FB3B653" w14:textId="5D50353D" w:rsidR="0053AD29" w:rsidRDefault="0053AD29" w:rsidP="0053AD29">
      <w:pPr>
        <w:pStyle w:val="Heading1"/>
        <w:spacing w:line="360" w:lineRule="auto"/>
        <w:rPr>
          <w:rFonts w:ascii="Arial Nova" w:eastAsia="Arial Nova" w:hAnsi="Arial Nova" w:cs="Arial Nova"/>
          <w:b/>
          <w:bCs/>
          <w:color w:val="auto"/>
          <w:sz w:val="22"/>
          <w:szCs w:val="22"/>
        </w:rPr>
      </w:pPr>
      <w:bookmarkStart w:id="4" w:name="_Toc421307479"/>
      <w:r w:rsidRPr="0053AD29">
        <w:rPr>
          <w:rFonts w:ascii="Arial Nova" w:eastAsia="Arial Nova" w:hAnsi="Arial Nova" w:cs="Arial Nova"/>
          <w:b/>
          <w:bCs/>
          <w:color w:val="auto"/>
          <w:sz w:val="22"/>
          <w:szCs w:val="22"/>
        </w:rPr>
        <w:lastRenderedPageBreak/>
        <w:t>Summarizing</w:t>
      </w:r>
      <w:bookmarkEnd w:id="4"/>
    </w:p>
    <w:p w14:paraId="74BC312C" w14:textId="42C1D1C2"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Description</w:t>
      </w:r>
    </w:p>
    <w:p w14:paraId="2098D44C" w14:textId="71573837" w:rsidR="00E47224" w:rsidRPr="00E47224" w:rsidRDefault="00E47224" w:rsidP="0053AD29">
      <w:pPr>
        <w:spacing w:line="360" w:lineRule="auto"/>
        <w:rPr>
          <w:rFonts w:ascii="Arial" w:eastAsia="Arial Nova" w:hAnsi="Arial" w:cs="Arial"/>
        </w:rPr>
      </w:pPr>
      <w:r w:rsidRPr="00E47224">
        <w:rPr>
          <w:rFonts w:ascii="Arial" w:eastAsia="Arial Nova" w:hAnsi="Arial" w:cs="Arial"/>
        </w:rPr>
        <w:t>The principles of developing a summary, its significance, and many summarising approaches were covered in the lesson on summarising. A summary is a restatement of a written work's principal ideas in the author's own words (Bohm et al, 2019)</w:t>
      </w:r>
      <w:r>
        <w:rPr>
          <w:rFonts w:ascii="Arial" w:eastAsia="Arial Nova" w:hAnsi="Arial" w:cs="Arial"/>
        </w:rPr>
        <w:t xml:space="preserve">. </w:t>
      </w:r>
      <w:r w:rsidRPr="00E47224">
        <w:rPr>
          <w:rFonts w:ascii="Arial" w:eastAsia="Arial Nova" w:hAnsi="Arial" w:cs="Arial"/>
        </w:rPr>
        <w:t>I had to complete assignments in the class that involved consulting previously published materials and reading and summarising only the pertinent material.</w:t>
      </w:r>
      <w:r>
        <w:rPr>
          <w:rFonts w:ascii="Arial" w:eastAsia="Arial Nova" w:hAnsi="Arial" w:cs="Arial"/>
        </w:rPr>
        <w:t xml:space="preserve"> </w:t>
      </w:r>
      <w:r w:rsidRPr="00E47224">
        <w:rPr>
          <w:rFonts w:ascii="Arial" w:eastAsia="Arial Nova" w:hAnsi="Arial" w:cs="Arial"/>
        </w:rPr>
        <w:t>Additionally, write summaries of lectures.</w:t>
      </w:r>
    </w:p>
    <w:p w14:paraId="7CC7EABF" w14:textId="4C32E7BD"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Feelings</w:t>
      </w:r>
    </w:p>
    <w:p w14:paraId="57F12A61" w14:textId="6D25AB8A" w:rsidR="00E47224" w:rsidRPr="00E47224" w:rsidRDefault="00E47224" w:rsidP="0053AD29">
      <w:pPr>
        <w:spacing w:line="360" w:lineRule="auto"/>
        <w:rPr>
          <w:rFonts w:ascii="Arial" w:eastAsia="Arial Nova" w:hAnsi="Arial" w:cs="Arial"/>
        </w:rPr>
      </w:pPr>
      <w:r w:rsidRPr="00E47224">
        <w:rPr>
          <w:rFonts w:ascii="Arial" w:eastAsia="Arial Nova" w:hAnsi="Arial" w:cs="Arial"/>
        </w:rPr>
        <w:t>Reading a variety of other people's writing to extract the key concepts so that I could create a summary seemed like a tiresome, time-consuming task to me.</w:t>
      </w:r>
      <w:r>
        <w:rPr>
          <w:rFonts w:ascii="Arial" w:eastAsia="Arial Nova" w:hAnsi="Arial" w:cs="Arial"/>
        </w:rPr>
        <w:t xml:space="preserve"> </w:t>
      </w:r>
      <w:r w:rsidRPr="00E47224">
        <w:rPr>
          <w:rFonts w:ascii="Arial" w:eastAsia="Arial Nova" w:hAnsi="Arial" w:cs="Arial"/>
        </w:rPr>
        <w:t>But with time, I picked up different summarising techniques, like taking notes while I read, and it started to become more interesting and less boring for me.</w:t>
      </w:r>
      <w:r w:rsidR="00EF14EB">
        <w:rPr>
          <w:rFonts w:ascii="Arial" w:eastAsia="Arial Nova" w:hAnsi="Arial" w:cs="Arial"/>
        </w:rPr>
        <w:t xml:space="preserve"> </w:t>
      </w:r>
      <w:r w:rsidR="00EF14EB" w:rsidRPr="00EF14EB">
        <w:rPr>
          <w:rFonts w:ascii="Arial" w:eastAsia="Arial Nova" w:hAnsi="Arial" w:cs="Arial"/>
        </w:rPr>
        <w:t>Making summaries during lectures was enjoyable for me as well because I could simply write down the essential ideas and it made later readings of the notes less tiresome.</w:t>
      </w:r>
    </w:p>
    <w:p w14:paraId="720F0488" w14:textId="05E94FE1"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 xml:space="preserve"> </w:t>
      </w:r>
    </w:p>
    <w:p w14:paraId="5C42E720" w14:textId="2B604061"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Evaluation</w:t>
      </w:r>
    </w:p>
    <w:p w14:paraId="26928B2D" w14:textId="7ADBB5DD" w:rsidR="005C132F" w:rsidRPr="005C132F" w:rsidRDefault="005C132F" w:rsidP="0053AD29">
      <w:pPr>
        <w:spacing w:line="360" w:lineRule="auto"/>
        <w:rPr>
          <w:rFonts w:ascii="Arial" w:eastAsia="Arial Nova" w:hAnsi="Arial" w:cs="Arial"/>
        </w:rPr>
      </w:pPr>
      <w:r w:rsidRPr="005C132F">
        <w:rPr>
          <w:rFonts w:ascii="Arial" w:eastAsia="Arial Nova" w:hAnsi="Arial" w:cs="Arial"/>
        </w:rPr>
        <w:t>As I tend to lose focus when reading a lot of material at once, making a summary during lectures that required taking notes of only significant themes discussed worked to my advantage.</w:t>
      </w:r>
      <w:r w:rsidR="00A840AD">
        <w:rPr>
          <w:rFonts w:ascii="Arial" w:eastAsia="Arial Nova" w:hAnsi="Arial" w:cs="Arial"/>
        </w:rPr>
        <w:t xml:space="preserve"> </w:t>
      </w:r>
      <w:r w:rsidR="00A840AD" w:rsidRPr="00A840AD">
        <w:rPr>
          <w:rFonts w:ascii="Arial" w:eastAsia="Arial Nova" w:hAnsi="Arial" w:cs="Arial"/>
        </w:rPr>
        <w:t>By merely reading the key points—which are fewer—again, summarising has made it easier for me to maintain my attention throughout, which improves my memory.</w:t>
      </w:r>
      <w:r w:rsidR="00A840AD">
        <w:rPr>
          <w:rFonts w:ascii="Arial" w:eastAsia="Arial Nova" w:hAnsi="Arial" w:cs="Arial"/>
        </w:rPr>
        <w:t xml:space="preserve"> </w:t>
      </w:r>
      <w:r w:rsidR="00A840AD" w:rsidRPr="00A840AD">
        <w:rPr>
          <w:rFonts w:ascii="Arial" w:eastAsia="Arial Nova" w:hAnsi="Arial" w:cs="Arial"/>
        </w:rPr>
        <w:t>But because I write slowly, taking notes during lectures was also difficult for me.</w:t>
      </w:r>
      <w:r w:rsidR="00A840AD">
        <w:rPr>
          <w:rFonts w:ascii="Arial" w:eastAsia="Arial Nova" w:hAnsi="Arial" w:cs="Arial"/>
        </w:rPr>
        <w:t xml:space="preserve"> </w:t>
      </w:r>
      <w:r w:rsidR="00A840AD" w:rsidRPr="00A840AD">
        <w:rPr>
          <w:rFonts w:ascii="Arial" w:eastAsia="Arial Nova" w:hAnsi="Arial" w:cs="Arial"/>
        </w:rPr>
        <w:t>As a result, when I was focused on writing the ideas mentioned earlier, I might have missed several important aspects.</w:t>
      </w:r>
      <w:r w:rsidR="00A840AD">
        <w:rPr>
          <w:rFonts w:ascii="Arial" w:eastAsia="Arial Nova" w:hAnsi="Arial" w:cs="Arial"/>
        </w:rPr>
        <w:t xml:space="preserve"> </w:t>
      </w:r>
      <w:r w:rsidR="00A840AD" w:rsidRPr="00A840AD">
        <w:rPr>
          <w:rFonts w:ascii="Arial" w:eastAsia="Arial Nova" w:hAnsi="Arial" w:cs="Arial"/>
        </w:rPr>
        <w:t>I performed poorly since I was simply reading the notes I had already written.</w:t>
      </w:r>
    </w:p>
    <w:p w14:paraId="270F4B87" w14:textId="7F128FCC"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Analysis</w:t>
      </w:r>
    </w:p>
    <w:p w14:paraId="062393ED" w14:textId="2E6AC949" w:rsidR="00AF4505" w:rsidRPr="00AF4505" w:rsidRDefault="00AF4505" w:rsidP="0053AD29">
      <w:pPr>
        <w:spacing w:line="360" w:lineRule="auto"/>
        <w:rPr>
          <w:rFonts w:ascii="Arial" w:eastAsia="Arial Nova" w:hAnsi="Arial" w:cs="Arial"/>
        </w:rPr>
      </w:pPr>
      <w:r w:rsidRPr="00AF4505">
        <w:rPr>
          <w:rFonts w:ascii="Arial" w:eastAsia="Arial Nova" w:hAnsi="Arial" w:cs="Arial"/>
        </w:rPr>
        <w:t>Summarizing boosts comprehension and significantly improves long-term memory retention in students, claim Hwang et al. (2019).</w:t>
      </w:r>
      <w:r>
        <w:rPr>
          <w:rFonts w:ascii="Arial" w:eastAsia="Arial Nova" w:hAnsi="Arial" w:cs="Arial"/>
        </w:rPr>
        <w:t xml:space="preserve"> </w:t>
      </w:r>
      <w:r w:rsidRPr="00AF4505">
        <w:rPr>
          <w:rFonts w:ascii="Arial" w:eastAsia="Arial Nova" w:hAnsi="Arial" w:cs="Arial"/>
        </w:rPr>
        <w:t>Summarizing is a metacognitive technique that encourages efficient mental functioning and enhances knowledge and memory.</w:t>
      </w:r>
      <w:r>
        <w:rPr>
          <w:rFonts w:ascii="Arial" w:eastAsia="Arial Nova" w:hAnsi="Arial" w:cs="Arial"/>
        </w:rPr>
        <w:t xml:space="preserve"> </w:t>
      </w:r>
      <w:r w:rsidRPr="00AF4505">
        <w:rPr>
          <w:rFonts w:ascii="Arial" w:eastAsia="Arial Nova" w:hAnsi="Arial" w:cs="Arial"/>
        </w:rPr>
        <w:t>This explains why I was able to maintain my attention and have a good level of memory during the class.</w:t>
      </w:r>
    </w:p>
    <w:p w14:paraId="2BC909EA" w14:textId="7B82705E"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Conclusion</w:t>
      </w:r>
    </w:p>
    <w:p w14:paraId="561DBDCF" w14:textId="74E57615" w:rsidR="005C7427" w:rsidRPr="005C7427" w:rsidRDefault="005C7427" w:rsidP="0053AD29">
      <w:pPr>
        <w:spacing w:line="360" w:lineRule="auto"/>
        <w:rPr>
          <w:rFonts w:ascii="Arial" w:eastAsia="Arial Nova" w:hAnsi="Arial" w:cs="Arial"/>
        </w:rPr>
      </w:pPr>
      <w:r w:rsidRPr="005C7427">
        <w:rPr>
          <w:rFonts w:ascii="Arial" w:eastAsia="Arial Nova" w:hAnsi="Arial" w:cs="Arial"/>
        </w:rPr>
        <w:lastRenderedPageBreak/>
        <w:t>I</w:t>
      </w:r>
      <w:r>
        <w:rPr>
          <w:rFonts w:ascii="Arial" w:eastAsia="Arial Nova" w:hAnsi="Arial" w:cs="Arial"/>
        </w:rPr>
        <w:t xml:space="preserve"> have</w:t>
      </w:r>
      <w:r w:rsidRPr="005C7427">
        <w:rPr>
          <w:rFonts w:ascii="Arial" w:eastAsia="Arial Nova" w:hAnsi="Arial" w:cs="Arial"/>
        </w:rPr>
        <w:t xml:space="preserve"> discovered that summarising during lectures helps students retain information since it keeps them interested and improves memory.</w:t>
      </w:r>
      <w:r>
        <w:rPr>
          <w:rFonts w:ascii="Arial" w:eastAsia="Arial Nova" w:hAnsi="Arial" w:cs="Arial"/>
        </w:rPr>
        <w:t xml:space="preserve"> </w:t>
      </w:r>
      <w:r w:rsidRPr="005C7427">
        <w:rPr>
          <w:rFonts w:ascii="Arial" w:eastAsia="Arial Nova" w:hAnsi="Arial" w:cs="Arial"/>
        </w:rPr>
        <w:t>I</w:t>
      </w:r>
      <w:r>
        <w:rPr>
          <w:rFonts w:ascii="Arial" w:eastAsia="Arial Nova" w:hAnsi="Arial" w:cs="Arial"/>
        </w:rPr>
        <w:t xml:space="preserve"> have</w:t>
      </w:r>
      <w:r w:rsidRPr="005C7427">
        <w:rPr>
          <w:rFonts w:ascii="Arial" w:eastAsia="Arial Nova" w:hAnsi="Arial" w:cs="Arial"/>
        </w:rPr>
        <w:t xml:space="preserve"> also discovered that the ability to write quickly is crucial for summarising in order to avoid leaving out any significant thoughts.</w:t>
      </w:r>
    </w:p>
    <w:p w14:paraId="221D3096" w14:textId="19893B12"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Action Plan</w:t>
      </w:r>
    </w:p>
    <w:p w14:paraId="40ABDFCE" w14:textId="49008D14" w:rsidR="002B524B" w:rsidRPr="002B524B" w:rsidRDefault="002B524B" w:rsidP="0053AD29">
      <w:pPr>
        <w:spacing w:line="360" w:lineRule="auto"/>
        <w:rPr>
          <w:rFonts w:ascii="Arial" w:eastAsia="Arial Nova" w:hAnsi="Arial" w:cs="Arial"/>
        </w:rPr>
      </w:pPr>
      <w:r w:rsidRPr="002B524B">
        <w:rPr>
          <w:rFonts w:ascii="Arial" w:eastAsia="Arial Nova" w:hAnsi="Arial" w:cs="Arial"/>
        </w:rPr>
        <w:t>I would need to speed up my writing if I wanted to do better in a summarising situation.</w:t>
      </w:r>
      <w:r>
        <w:rPr>
          <w:rFonts w:ascii="Arial" w:eastAsia="Arial Nova" w:hAnsi="Arial" w:cs="Arial"/>
        </w:rPr>
        <w:t xml:space="preserve"> </w:t>
      </w:r>
      <w:r w:rsidRPr="002B524B">
        <w:rPr>
          <w:rFonts w:ascii="Arial" w:eastAsia="Arial Nova" w:hAnsi="Arial" w:cs="Arial"/>
        </w:rPr>
        <w:t>In order to train my mind to stay focused when producing a lengthy piece of writing, I may achieve this by reading more books and practise writing more often while time myself.</w:t>
      </w:r>
    </w:p>
    <w:p w14:paraId="7ECCBAAC" w14:textId="2739D338" w:rsidR="0053AD29" w:rsidRPr="004A0F78" w:rsidRDefault="0053AD29" w:rsidP="004A0F78">
      <w:pPr>
        <w:spacing w:line="360" w:lineRule="auto"/>
        <w:rPr>
          <w:rFonts w:ascii="Arial Nova" w:eastAsia="Arial Nova" w:hAnsi="Arial Nova" w:cs="Arial Nova"/>
        </w:rPr>
      </w:pPr>
      <w:r w:rsidRPr="0053AD29">
        <w:rPr>
          <w:rFonts w:ascii="Arial Nova" w:eastAsia="Arial Nova" w:hAnsi="Arial Nova" w:cs="Arial Nova"/>
        </w:rPr>
        <w:br w:type="page"/>
      </w:r>
    </w:p>
    <w:p w14:paraId="35828921" w14:textId="07C20E76" w:rsidR="0053AD29" w:rsidRDefault="0053AD29" w:rsidP="0053AD29">
      <w:pPr>
        <w:pStyle w:val="Heading1"/>
        <w:spacing w:line="360" w:lineRule="auto"/>
        <w:rPr>
          <w:rFonts w:ascii="Arial Nova" w:eastAsia="Arial Nova" w:hAnsi="Arial Nova" w:cs="Arial Nova"/>
          <w:b/>
          <w:bCs/>
          <w:color w:val="auto"/>
          <w:sz w:val="22"/>
          <w:szCs w:val="22"/>
        </w:rPr>
      </w:pPr>
      <w:bookmarkStart w:id="5" w:name="_Toc30014707"/>
      <w:r w:rsidRPr="0053AD29">
        <w:rPr>
          <w:rFonts w:ascii="Arial Nova" w:eastAsia="Arial Nova" w:hAnsi="Arial Nova" w:cs="Arial Nova"/>
          <w:b/>
          <w:bCs/>
          <w:color w:val="auto"/>
          <w:sz w:val="22"/>
          <w:szCs w:val="22"/>
        </w:rPr>
        <w:lastRenderedPageBreak/>
        <w:t>Presentation</w:t>
      </w:r>
      <w:bookmarkEnd w:id="5"/>
    </w:p>
    <w:p w14:paraId="5AB75444" w14:textId="13029658"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Description</w:t>
      </w:r>
    </w:p>
    <w:p w14:paraId="654E6557" w14:textId="21ED0A7E" w:rsidR="00E919B1" w:rsidRPr="00E919B1" w:rsidRDefault="00E919B1" w:rsidP="0053AD29">
      <w:pPr>
        <w:spacing w:line="360" w:lineRule="auto"/>
        <w:rPr>
          <w:rFonts w:ascii="Arial" w:eastAsia="Arial Nova" w:hAnsi="Arial" w:cs="Arial"/>
        </w:rPr>
      </w:pPr>
      <w:r w:rsidRPr="00E919B1">
        <w:rPr>
          <w:rFonts w:ascii="Arial" w:eastAsia="Arial Nova" w:hAnsi="Arial" w:cs="Arial"/>
        </w:rPr>
        <w:t>The tutor gave the pupils a task to complete and deliver on their own at one point in the module.</w:t>
      </w:r>
      <w:r>
        <w:rPr>
          <w:rFonts w:ascii="Arial" w:eastAsia="Arial Nova" w:hAnsi="Arial" w:cs="Arial"/>
        </w:rPr>
        <w:t xml:space="preserve"> </w:t>
      </w:r>
      <w:r w:rsidRPr="00E919B1">
        <w:rPr>
          <w:rFonts w:ascii="Arial" w:eastAsia="Arial Nova" w:hAnsi="Arial" w:cs="Arial"/>
        </w:rPr>
        <w:t>The presentation involves presenting the individual assignment using a PowerPoint slide while standing in front of some students and professors.</w:t>
      </w:r>
      <w:r>
        <w:rPr>
          <w:rFonts w:ascii="Arial" w:eastAsia="Arial Nova" w:hAnsi="Arial" w:cs="Arial"/>
        </w:rPr>
        <w:t xml:space="preserve"> </w:t>
      </w:r>
      <w:r w:rsidRPr="00E919B1">
        <w:rPr>
          <w:rFonts w:ascii="Arial" w:eastAsia="Arial Nova" w:hAnsi="Arial" w:cs="Arial"/>
        </w:rPr>
        <w:t>Before this module, I had never delivered a presentation to an audience by myself.</w:t>
      </w:r>
      <w:r>
        <w:rPr>
          <w:rFonts w:ascii="Arial" w:eastAsia="Arial Nova" w:hAnsi="Arial" w:cs="Arial"/>
        </w:rPr>
        <w:t xml:space="preserve"> </w:t>
      </w:r>
      <w:r w:rsidRPr="00E919B1">
        <w:rPr>
          <w:rFonts w:ascii="Arial" w:eastAsia="Arial Nova" w:hAnsi="Arial" w:cs="Arial"/>
        </w:rPr>
        <w:t>Such presentations were performed as a group during my previous educational experiences. The individual presentation, however, went better than I had expected.</w:t>
      </w:r>
    </w:p>
    <w:p w14:paraId="4A1A6210" w14:textId="39EDFAD4"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Feelings</w:t>
      </w:r>
    </w:p>
    <w:p w14:paraId="79BC6024" w14:textId="1EEB56AE" w:rsidR="00E919B1" w:rsidRPr="00E919B1" w:rsidRDefault="00E919B1" w:rsidP="0053AD29">
      <w:pPr>
        <w:spacing w:line="360" w:lineRule="auto"/>
        <w:rPr>
          <w:rFonts w:ascii="Arial" w:eastAsia="Arial Nova" w:hAnsi="Arial" w:cs="Arial"/>
        </w:rPr>
      </w:pPr>
      <w:proofErr w:type="gramStart"/>
      <w:r w:rsidRPr="00E919B1">
        <w:rPr>
          <w:rFonts w:ascii="Arial" w:eastAsia="Arial Nova" w:hAnsi="Arial" w:cs="Arial"/>
        </w:rPr>
        <w:t>Due to the fact that</w:t>
      </w:r>
      <w:proofErr w:type="gramEnd"/>
      <w:r w:rsidRPr="00E919B1">
        <w:rPr>
          <w:rFonts w:ascii="Arial" w:eastAsia="Arial Nova" w:hAnsi="Arial" w:cs="Arial"/>
        </w:rPr>
        <w:t xml:space="preserve"> I had never delivered a personal presentation to an audience, I was a little scared, nervous, and apprehensive before the presentation.</w:t>
      </w:r>
      <w:r>
        <w:rPr>
          <w:rFonts w:ascii="Arial" w:eastAsia="Arial Nova" w:hAnsi="Arial" w:cs="Arial"/>
        </w:rPr>
        <w:t xml:space="preserve"> </w:t>
      </w:r>
      <w:r w:rsidRPr="00E919B1">
        <w:rPr>
          <w:rFonts w:ascii="Arial" w:eastAsia="Arial Nova" w:hAnsi="Arial" w:cs="Arial"/>
        </w:rPr>
        <w:t>But before the presentation, I conducted significant study on audience engagement strategies and practised by making a presentation to my friends.</w:t>
      </w:r>
      <w:r>
        <w:rPr>
          <w:rFonts w:ascii="Arial" w:eastAsia="Arial Nova" w:hAnsi="Arial" w:cs="Arial"/>
        </w:rPr>
        <w:t xml:space="preserve"> </w:t>
      </w:r>
      <w:r w:rsidRPr="00E919B1">
        <w:rPr>
          <w:rFonts w:ascii="Arial" w:eastAsia="Arial Nova" w:hAnsi="Arial" w:cs="Arial"/>
        </w:rPr>
        <w:t>As a result, when I gave the presentation, I felt ready.</w:t>
      </w:r>
    </w:p>
    <w:p w14:paraId="3ACF7236" w14:textId="2EF930B6"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Evaluation</w:t>
      </w:r>
    </w:p>
    <w:p w14:paraId="28CE7CA0" w14:textId="6DA39E8D" w:rsidR="00E77CD0" w:rsidRPr="00E77CD0" w:rsidRDefault="00E77CD0" w:rsidP="0053AD29">
      <w:pPr>
        <w:spacing w:line="360" w:lineRule="auto"/>
        <w:rPr>
          <w:rFonts w:ascii="Arial" w:eastAsia="Arial Nova" w:hAnsi="Arial" w:cs="Arial"/>
        </w:rPr>
      </w:pPr>
      <w:r w:rsidRPr="00E77CD0">
        <w:rPr>
          <w:rFonts w:ascii="Arial" w:eastAsia="Arial Nova" w:hAnsi="Arial" w:cs="Arial"/>
        </w:rPr>
        <w:t>It was helpful and effective that I had done a lot of study prior to the presentation and had practised by making presentations to friends because it made me feel well-prepared during the actual presentation.</w:t>
      </w:r>
      <w:r>
        <w:rPr>
          <w:rFonts w:ascii="Arial" w:eastAsia="Arial Nova" w:hAnsi="Arial" w:cs="Arial"/>
        </w:rPr>
        <w:t xml:space="preserve"> </w:t>
      </w:r>
      <w:r w:rsidRPr="00E77CD0">
        <w:rPr>
          <w:rFonts w:ascii="Arial" w:eastAsia="Arial Nova" w:hAnsi="Arial" w:cs="Arial"/>
        </w:rPr>
        <w:t>In addition, I had never delivered a presentation alone in front of an audience before, so I was a little nervous the entire time.</w:t>
      </w:r>
      <w:r>
        <w:rPr>
          <w:rFonts w:ascii="Arial" w:eastAsia="Arial Nova" w:hAnsi="Arial" w:cs="Arial"/>
        </w:rPr>
        <w:t xml:space="preserve"> </w:t>
      </w:r>
      <w:r w:rsidRPr="00E77CD0">
        <w:rPr>
          <w:rFonts w:ascii="Arial" w:eastAsia="Arial Nova" w:hAnsi="Arial" w:cs="Arial"/>
        </w:rPr>
        <w:t xml:space="preserve">Although the instructor </w:t>
      </w:r>
      <w:proofErr w:type="gramStart"/>
      <w:r w:rsidRPr="00E77CD0">
        <w:rPr>
          <w:rFonts w:ascii="Arial" w:eastAsia="Arial Nova" w:hAnsi="Arial" w:cs="Arial"/>
        </w:rPr>
        <w:t>made the observation</w:t>
      </w:r>
      <w:proofErr w:type="gramEnd"/>
      <w:r w:rsidRPr="00E77CD0">
        <w:rPr>
          <w:rFonts w:ascii="Arial" w:eastAsia="Arial Nova" w:hAnsi="Arial" w:cs="Arial"/>
        </w:rPr>
        <w:t xml:space="preserve"> that adding more graphics to the presentation the next time around might improve it, everything went according to plan.</w:t>
      </w:r>
    </w:p>
    <w:p w14:paraId="2EED0F32" w14:textId="68D35BEF" w:rsidR="00D328A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Analysis</w:t>
      </w:r>
    </w:p>
    <w:p w14:paraId="0F7AD384" w14:textId="4591CECF" w:rsidR="00411228" w:rsidRPr="00411228" w:rsidRDefault="00411228" w:rsidP="0053AD29">
      <w:pPr>
        <w:spacing w:line="360" w:lineRule="auto"/>
        <w:rPr>
          <w:rFonts w:ascii="Arial" w:eastAsia="Arial Nova" w:hAnsi="Arial" w:cs="Arial"/>
        </w:rPr>
      </w:pPr>
      <w:r w:rsidRPr="00411228">
        <w:rPr>
          <w:rFonts w:ascii="Arial" w:eastAsia="Arial Nova" w:hAnsi="Arial" w:cs="Arial"/>
        </w:rPr>
        <w:t>I believe the fact that I had practised the presentation in front of my friends, who were familiar with the situation, contributed to my feeling prepared.</w:t>
      </w:r>
      <w:r>
        <w:rPr>
          <w:rFonts w:ascii="Arial" w:eastAsia="Arial Nova" w:hAnsi="Arial" w:cs="Arial"/>
        </w:rPr>
        <w:t xml:space="preserve"> </w:t>
      </w:r>
      <w:r w:rsidRPr="00411228">
        <w:rPr>
          <w:rFonts w:ascii="Arial" w:eastAsia="Arial Nova" w:hAnsi="Arial" w:cs="Arial"/>
        </w:rPr>
        <w:t xml:space="preserve">As stated by </w:t>
      </w:r>
      <w:proofErr w:type="spellStart"/>
      <w:r w:rsidRPr="00411228">
        <w:rPr>
          <w:rFonts w:ascii="Arial" w:eastAsia="Arial Nova" w:hAnsi="Arial" w:cs="Arial"/>
        </w:rPr>
        <w:t>Saukh</w:t>
      </w:r>
      <w:proofErr w:type="spellEnd"/>
      <w:r w:rsidRPr="00411228">
        <w:rPr>
          <w:rFonts w:ascii="Arial" w:eastAsia="Arial Nova" w:hAnsi="Arial" w:cs="Arial"/>
        </w:rPr>
        <w:t xml:space="preserve"> and </w:t>
      </w:r>
      <w:proofErr w:type="spellStart"/>
      <w:r w:rsidRPr="00411228">
        <w:rPr>
          <w:rFonts w:ascii="Arial" w:eastAsia="Arial Nova" w:hAnsi="Arial" w:cs="Arial"/>
        </w:rPr>
        <w:t>Maag</w:t>
      </w:r>
      <w:proofErr w:type="spellEnd"/>
      <w:r w:rsidRPr="00411228">
        <w:rPr>
          <w:rFonts w:ascii="Arial" w:eastAsia="Arial Nova" w:hAnsi="Arial" w:cs="Arial"/>
        </w:rPr>
        <w:t xml:space="preserve"> (2019), practising a presentation lowers anxiety and increases a speaker's energy.</w:t>
      </w:r>
    </w:p>
    <w:p w14:paraId="3BE6F5CA" w14:textId="576CBE57" w:rsidR="0053AD29" w:rsidRPr="00D328A9" w:rsidRDefault="0053AD29" w:rsidP="0053AD29">
      <w:pPr>
        <w:spacing w:line="360" w:lineRule="auto"/>
        <w:rPr>
          <w:rFonts w:ascii="Arial Nova" w:eastAsia="Arial Nova" w:hAnsi="Arial Nova" w:cs="Arial Nova"/>
          <w:b/>
          <w:bCs/>
          <w:i/>
          <w:iCs/>
        </w:rPr>
      </w:pPr>
    </w:p>
    <w:p w14:paraId="3ECFB20B" w14:textId="4E14C948"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Conclusions</w:t>
      </w:r>
    </w:p>
    <w:p w14:paraId="0E7ABBBB" w14:textId="007667E6" w:rsidR="00411228" w:rsidRPr="00411228" w:rsidRDefault="00411228" w:rsidP="0053AD29">
      <w:pPr>
        <w:spacing w:line="360" w:lineRule="auto"/>
        <w:rPr>
          <w:rFonts w:ascii="Arial" w:eastAsia="Arial Nova" w:hAnsi="Arial" w:cs="Arial"/>
        </w:rPr>
      </w:pPr>
      <w:r w:rsidRPr="00411228">
        <w:rPr>
          <w:rFonts w:ascii="Arial" w:eastAsia="Arial Nova" w:hAnsi="Arial" w:cs="Arial"/>
        </w:rPr>
        <w:t>I</w:t>
      </w:r>
      <w:r>
        <w:rPr>
          <w:rFonts w:ascii="Arial" w:eastAsia="Arial Nova" w:hAnsi="Arial" w:cs="Arial"/>
        </w:rPr>
        <w:t xml:space="preserve"> have</w:t>
      </w:r>
      <w:r w:rsidRPr="00411228">
        <w:rPr>
          <w:rFonts w:ascii="Arial" w:eastAsia="Arial Nova" w:hAnsi="Arial" w:cs="Arial"/>
        </w:rPr>
        <w:t xml:space="preserve"> discovered that practising a presentation is crucial because it enables one to memorise its topics and boosts confidence before giving it in person.</w:t>
      </w:r>
    </w:p>
    <w:p w14:paraId="0DBCF977" w14:textId="5CFF8108"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Action Plan</w:t>
      </w:r>
    </w:p>
    <w:p w14:paraId="5105FC67" w14:textId="3409159D" w:rsidR="00411228" w:rsidRPr="00411228" w:rsidRDefault="00411228" w:rsidP="0053AD29">
      <w:pPr>
        <w:spacing w:line="360" w:lineRule="auto"/>
        <w:rPr>
          <w:rFonts w:ascii="Arial" w:eastAsia="Arial Nova" w:hAnsi="Arial" w:cs="Arial"/>
        </w:rPr>
      </w:pPr>
      <w:r w:rsidRPr="00411228">
        <w:rPr>
          <w:rFonts w:ascii="Arial" w:eastAsia="Arial Nova" w:hAnsi="Arial" w:cs="Arial"/>
        </w:rPr>
        <w:lastRenderedPageBreak/>
        <w:t>I want to do more personal presentations and practise them in front of more people than just my friends in order to finally gain more confidence and lose the feeling of being terrified when doing so.</w:t>
      </w:r>
    </w:p>
    <w:p w14:paraId="05FA4C25" w14:textId="57407247" w:rsidR="0053AD29" w:rsidRDefault="0053AD29">
      <w:r>
        <w:br w:type="page"/>
      </w:r>
    </w:p>
    <w:p w14:paraId="5EC8C3EB" w14:textId="1CAA17DE" w:rsidR="0053AD29" w:rsidRDefault="0053AD29" w:rsidP="0053AD29">
      <w:pPr>
        <w:pStyle w:val="Heading1"/>
        <w:rPr>
          <w:rFonts w:ascii="Arial Nova" w:eastAsia="Arial Nova" w:hAnsi="Arial Nova" w:cs="Arial Nova"/>
          <w:b/>
          <w:bCs/>
          <w:color w:val="auto"/>
          <w:sz w:val="22"/>
          <w:szCs w:val="22"/>
        </w:rPr>
      </w:pPr>
      <w:bookmarkStart w:id="6" w:name="_Toc227606483"/>
      <w:r w:rsidRPr="0053AD29">
        <w:rPr>
          <w:rFonts w:ascii="Arial Nova" w:eastAsia="Arial Nova" w:hAnsi="Arial Nova" w:cs="Arial Nova"/>
          <w:b/>
          <w:bCs/>
          <w:color w:val="auto"/>
          <w:sz w:val="22"/>
          <w:szCs w:val="22"/>
        </w:rPr>
        <w:lastRenderedPageBreak/>
        <w:t>References</w:t>
      </w:r>
      <w:bookmarkEnd w:id="6"/>
    </w:p>
    <w:p w14:paraId="0D47F2A4" w14:textId="15F13805" w:rsidR="0053AD29" w:rsidRDefault="0053AD29" w:rsidP="0053AD29">
      <w:pPr>
        <w:spacing w:line="360" w:lineRule="auto"/>
        <w:ind w:left="720" w:hanging="720"/>
        <w:rPr>
          <w:rFonts w:ascii="Arial Nova" w:eastAsia="Arial Nova" w:hAnsi="Arial Nova" w:cs="Arial Nova"/>
        </w:rPr>
      </w:pPr>
      <w:r w:rsidRPr="0053AD29">
        <w:rPr>
          <w:rFonts w:ascii="Arial Nova" w:eastAsia="Arial Nova" w:hAnsi="Arial Nova" w:cs="Arial Nova"/>
        </w:rPr>
        <w:t xml:space="preserve">Adams, R.V. and Blair, E., 2019. Impact of time management </w:t>
      </w:r>
      <w:proofErr w:type="spellStart"/>
      <w:r w:rsidRPr="0053AD29">
        <w:rPr>
          <w:rFonts w:ascii="Arial Nova" w:eastAsia="Arial Nova" w:hAnsi="Arial Nova" w:cs="Arial Nova"/>
        </w:rPr>
        <w:t>behaviors</w:t>
      </w:r>
      <w:proofErr w:type="spellEnd"/>
      <w:r w:rsidRPr="0053AD29">
        <w:rPr>
          <w:rFonts w:ascii="Arial Nova" w:eastAsia="Arial Nova" w:hAnsi="Arial Nova" w:cs="Arial Nova"/>
        </w:rPr>
        <w:t xml:space="preserve"> on undergraduate engineering students’ performance. </w:t>
      </w:r>
      <w:r w:rsidRPr="0053AD29">
        <w:rPr>
          <w:rFonts w:ascii="Arial Nova" w:eastAsia="Arial Nova" w:hAnsi="Arial Nova" w:cs="Arial Nova"/>
          <w:i/>
          <w:iCs/>
        </w:rPr>
        <w:t>Sage Open</w:t>
      </w:r>
      <w:r w:rsidRPr="0053AD29">
        <w:rPr>
          <w:rFonts w:ascii="Arial Nova" w:eastAsia="Arial Nova" w:hAnsi="Arial Nova" w:cs="Arial Nova"/>
        </w:rPr>
        <w:t xml:space="preserve">, </w:t>
      </w:r>
      <w:r w:rsidRPr="0053AD29">
        <w:rPr>
          <w:rFonts w:ascii="Arial Nova" w:eastAsia="Arial Nova" w:hAnsi="Arial Nova" w:cs="Arial Nova"/>
          <w:i/>
          <w:iCs/>
        </w:rPr>
        <w:t>9</w:t>
      </w:r>
      <w:r w:rsidRPr="0053AD29">
        <w:rPr>
          <w:rFonts w:ascii="Arial Nova" w:eastAsia="Arial Nova" w:hAnsi="Arial Nova" w:cs="Arial Nova"/>
        </w:rPr>
        <w:t>(1), p.2158244018824506.</w:t>
      </w:r>
    </w:p>
    <w:p w14:paraId="0EECA7D7" w14:textId="5180362B" w:rsidR="0053AD29" w:rsidRDefault="0053AD29" w:rsidP="0053AD29">
      <w:pPr>
        <w:spacing w:line="360" w:lineRule="auto"/>
        <w:ind w:left="720" w:hanging="720"/>
        <w:rPr>
          <w:rFonts w:ascii="Arial Nova" w:eastAsia="Arial Nova" w:hAnsi="Arial Nova" w:cs="Arial Nova"/>
        </w:rPr>
      </w:pPr>
      <w:proofErr w:type="spellStart"/>
      <w:r w:rsidRPr="0053AD29">
        <w:rPr>
          <w:rFonts w:ascii="Arial Nova" w:eastAsia="Arial Nova" w:hAnsi="Arial Nova" w:cs="Arial Nova"/>
        </w:rPr>
        <w:t>Böhm</w:t>
      </w:r>
      <w:proofErr w:type="spellEnd"/>
      <w:r w:rsidRPr="0053AD29">
        <w:rPr>
          <w:rFonts w:ascii="Arial Nova" w:eastAsia="Arial Nova" w:hAnsi="Arial Nova" w:cs="Arial Nova"/>
        </w:rPr>
        <w:t xml:space="preserve">, F., Gao, Y., Meyer, C.M., Shapira, O., Dagan, I. and </w:t>
      </w:r>
      <w:proofErr w:type="spellStart"/>
      <w:r w:rsidRPr="0053AD29">
        <w:rPr>
          <w:rFonts w:ascii="Arial Nova" w:eastAsia="Arial Nova" w:hAnsi="Arial Nova" w:cs="Arial Nova"/>
        </w:rPr>
        <w:t>Gurevych</w:t>
      </w:r>
      <w:proofErr w:type="spellEnd"/>
      <w:r w:rsidRPr="0053AD29">
        <w:rPr>
          <w:rFonts w:ascii="Arial Nova" w:eastAsia="Arial Nova" w:hAnsi="Arial Nova" w:cs="Arial Nova"/>
        </w:rPr>
        <w:t xml:space="preserve">, I., 2019. Better rewards yield better summaries: Learning to summarise without references. </w:t>
      </w:r>
      <w:proofErr w:type="spellStart"/>
      <w:r w:rsidRPr="0053AD29">
        <w:rPr>
          <w:rFonts w:ascii="Arial Nova" w:eastAsia="Arial Nova" w:hAnsi="Arial Nova" w:cs="Arial Nova"/>
          <w:i/>
          <w:iCs/>
        </w:rPr>
        <w:t>arXiv</w:t>
      </w:r>
      <w:proofErr w:type="spellEnd"/>
      <w:r w:rsidRPr="0053AD29">
        <w:rPr>
          <w:rFonts w:ascii="Arial Nova" w:eastAsia="Arial Nova" w:hAnsi="Arial Nova" w:cs="Arial Nova"/>
          <w:i/>
          <w:iCs/>
        </w:rPr>
        <w:t xml:space="preserve"> preprint arXiv:1909.01214</w:t>
      </w:r>
      <w:r w:rsidRPr="0053AD29">
        <w:rPr>
          <w:rFonts w:ascii="Arial Nova" w:eastAsia="Arial Nova" w:hAnsi="Arial Nova" w:cs="Arial Nova"/>
        </w:rPr>
        <w:t>.</w:t>
      </w:r>
    </w:p>
    <w:p w14:paraId="1EF13E3D" w14:textId="5159206B" w:rsidR="0053AD29" w:rsidRDefault="0053AD29" w:rsidP="0053AD29">
      <w:pPr>
        <w:spacing w:line="360" w:lineRule="auto"/>
        <w:ind w:left="720" w:hanging="720"/>
        <w:rPr>
          <w:rFonts w:ascii="Arial Nova" w:eastAsia="Arial Nova" w:hAnsi="Arial Nova" w:cs="Arial Nova"/>
        </w:rPr>
      </w:pPr>
      <w:r w:rsidRPr="0053AD29">
        <w:rPr>
          <w:rFonts w:ascii="Arial Nova" w:eastAsia="Arial Nova" w:hAnsi="Arial Nova" w:cs="Arial Nova"/>
        </w:rPr>
        <w:t xml:space="preserve">Chang, B., 2019. Reflection in learning. </w:t>
      </w:r>
      <w:r w:rsidRPr="0053AD29">
        <w:rPr>
          <w:rFonts w:ascii="Arial Nova" w:eastAsia="Arial Nova" w:hAnsi="Arial Nova" w:cs="Arial Nova"/>
          <w:i/>
          <w:iCs/>
        </w:rPr>
        <w:t>Online Learning</w:t>
      </w:r>
      <w:r w:rsidRPr="0053AD29">
        <w:rPr>
          <w:rFonts w:ascii="Arial Nova" w:eastAsia="Arial Nova" w:hAnsi="Arial Nova" w:cs="Arial Nova"/>
        </w:rPr>
        <w:t xml:space="preserve">, </w:t>
      </w:r>
      <w:r w:rsidRPr="0053AD29">
        <w:rPr>
          <w:rFonts w:ascii="Arial Nova" w:eastAsia="Arial Nova" w:hAnsi="Arial Nova" w:cs="Arial Nova"/>
          <w:i/>
          <w:iCs/>
        </w:rPr>
        <w:t>23</w:t>
      </w:r>
      <w:r w:rsidRPr="0053AD29">
        <w:rPr>
          <w:rFonts w:ascii="Arial Nova" w:eastAsia="Arial Nova" w:hAnsi="Arial Nova" w:cs="Arial Nova"/>
        </w:rPr>
        <w:t>(1), pp.95-110.</w:t>
      </w:r>
    </w:p>
    <w:p w14:paraId="7D7FA0C3" w14:textId="742E7C95" w:rsidR="0053AD29" w:rsidRDefault="0053AD29" w:rsidP="0053AD29">
      <w:pPr>
        <w:spacing w:line="360" w:lineRule="auto"/>
        <w:ind w:left="720" w:hanging="720"/>
        <w:rPr>
          <w:rFonts w:ascii="Arial Nova" w:eastAsia="Arial Nova" w:hAnsi="Arial Nova" w:cs="Arial Nova"/>
        </w:rPr>
      </w:pPr>
      <w:r w:rsidRPr="0053AD29">
        <w:rPr>
          <w:rFonts w:ascii="Arial Nova" w:eastAsia="Arial Nova" w:hAnsi="Arial Nova" w:cs="Arial Nova"/>
        </w:rPr>
        <w:t>Gibbs, G. (1988) Learning by doing: A guide to teaching and learning methods. London: FEU.</w:t>
      </w:r>
    </w:p>
    <w:p w14:paraId="477C38A5" w14:textId="07204ABD" w:rsidR="0053AD29" w:rsidRDefault="0053AD29" w:rsidP="0053AD29">
      <w:pPr>
        <w:spacing w:line="360" w:lineRule="auto"/>
        <w:ind w:left="720" w:hanging="720"/>
        <w:rPr>
          <w:rFonts w:ascii="Arial Nova" w:eastAsia="Arial Nova" w:hAnsi="Arial Nova" w:cs="Arial Nova"/>
        </w:rPr>
      </w:pPr>
      <w:r w:rsidRPr="0053AD29">
        <w:rPr>
          <w:rFonts w:ascii="Arial Nova" w:eastAsia="Arial Nova" w:hAnsi="Arial Nova" w:cs="Arial Nova"/>
        </w:rPr>
        <w:t xml:space="preserve">Hwang, G.J., Chen, M.R.A., Sung, H.Y. and Lin, M.H., 2019. Effects of integrating a concept mapping‐based summarization strategy into flipped learning on students’ reading performances and perceptions in Chinese courses. </w:t>
      </w:r>
      <w:r w:rsidRPr="0053AD29">
        <w:rPr>
          <w:rFonts w:ascii="Arial Nova" w:eastAsia="Arial Nova" w:hAnsi="Arial Nova" w:cs="Arial Nova"/>
          <w:i/>
          <w:iCs/>
        </w:rPr>
        <w:t>British Journal of Educational Technology</w:t>
      </w:r>
      <w:r w:rsidRPr="0053AD29">
        <w:rPr>
          <w:rFonts w:ascii="Arial Nova" w:eastAsia="Arial Nova" w:hAnsi="Arial Nova" w:cs="Arial Nova"/>
        </w:rPr>
        <w:t xml:space="preserve">, </w:t>
      </w:r>
      <w:r w:rsidRPr="0053AD29">
        <w:rPr>
          <w:rFonts w:ascii="Arial Nova" w:eastAsia="Arial Nova" w:hAnsi="Arial Nova" w:cs="Arial Nova"/>
          <w:i/>
          <w:iCs/>
        </w:rPr>
        <w:t>50</w:t>
      </w:r>
      <w:r w:rsidRPr="0053AD29">
        <w:rPr>
          <w:rFonts w:ascii="Arial Nova" w:eastAsia="Arial Nova" w:hAnsi="Arial Nova" w:cs="Arial Nova"/>
        </w:rPr>
        <w:t>(5), pp.2703-2719.</w:t>
      </w:r>
    </w:p>
    <w:p w14:paraId="14A340F6" w14:textId="7A2560AF" w:rsidR="0053AD29" w:rsidRDefault="0053AD29" w:rsidP="0053AD29">
      <w:pPr>
        <w:spacing w:line="360" w:lineRule="auto"/>
        <w:ind w:left="720" w:hanging="720"/>
        <w:rPr>
          <w:rFonts w:ascii="Arial Nova" w:eastAsia="Arial Nova" w:hAnsi="Arial Nova" w:cs="Arial Nova"/>
        </w:rPr>
      </w:pPr>
      <w:proofErr w:type="spellStart"/>
      <w:r w:rsidRPr="0053AD29">
        <w:rPr>
          <w:rFonts w:ascii="Arial Nova" w:eastAsia="Arial Nova" w:hAnsi="Arial Nova" w:cs="Arial Nova"/>
        </w:rPr>
        <w:t>Mindtoools</w:t>
      </w:r>
      <w:proofErr w:type="spellEnd"/>
      <w:r w:rsidRPr="0053AD29">
        <w:rPr>
          <w:rFonts w:ascii="Arial Nova" w:eastAsia="Arial Nova" w:hAnsi="Arial Nova" w:cs="Arial Nova"/>
        </w:rPr>
        <w:t xml:space="preserve"> (2019) ‘What Is Time Management?’ </w:t>
      </w:r>
      <w:hyperlink r:id="rId6">
        <w:r w:rsidRPr="0053AD29">
          <w:rPr>
            <w:rStyle w:val="Hyperlink"/>
            <w:rFonts w:ascii="Arial Nova" w:eastAsia="Arial Nova" w:hAnsi="Arial Nova" w:cs="Arial Nova"/>
            <w:color w:val="auto"/>
          </w:rPr>
          <w:t>https://www.mindtools.com/pages/article/newHTE_00.htm</w:t>
        </w:r>
      </w:hyperlink>
    </w:p>
    <w:p w14:paraId="03C0EFED" w14:textId="362DDFC4" w:rsidR="0053AD29" w:rsidRDefault="0053AD29" w:rsidP="0053AD29">
      <w:pPr>
        <w:spacing w:line="360" w:lineRule="auto"/>
        <w:ind w:left="720" w:hanging="720"/>
        <w:rPr>
          <w:rFonts w:ascii="Arial Nova" w:eastAsia="Arial Nova" w:hAnsi="Arial Nova" w:cs="Arial Nova"/>
        </w:rPr>
      </w:pPr>
      <w:r w:rsidRPr="0053AD29">
        <w:rPr>
          <w:rFonts w:ascii="Arial Nova" w:eastAsia="Arial Nova" w:hAnsi="Arial Nova" w:cs="Arial Nova"/>
        </w:rPr>
        <w:t xml:space="preserve">Ruiz-Alfonso, Z. and León, J., 2019. Teaching quality: relationships between passion, deep strategy to learn, and epistemic curiosity. </w:t>
      </w:r>
      <w:r w:rsidRPr="0053AD29">
        <w:rPr>
          <w:rFonts w:ascii="Arial Nova" w:eastAsia="Arial Nova" w:hAnsi="Arial Nova" w:cs="Arial Nova"/>
          <w:i/>
          <w:iCs/>
        </w:rPr>
        <w:t>School Effectiveness and School Improvement</w:t>
      </w:r>
      <w:r w:rsidRPr="0053AD29">
        <w:rPr>
          <w:rFonts w:ascii="Arial Nova" w:eastAsia="Arial Nova" w:hAnsi="Arial Nova" w:cs="Arial Nova"/>
        </w:rPr>
        <w:t xml:space="preserve">, </w:t>
      </w:r>
      <w:r w:rsidRPr="0053AD29">
        <w:rPr>
          <w:rFonts w:ascii="Arial Nova" w:eastAsia="Arial Nova" w:hAnsi="Arial Nova" w:cs="Arial Nova"/>
          <w:i/>
          <w:iCs/>
        </w:rPr>
        <w:t>30</w:t>
      </w:r>
      <w:r w:rsidRPr="0053AD29">
        <w:rPr>
          <w:rFonts w:ascii="Arial Nova" w:eastAsia="Arial Nova" w:hAnsi="Arial Nova" w:cs="Arial Nova"/>
        </w:rPr>
        <w:t>(2), pp.212-230.</w:t>
      </w:r>
    </w:p>
    <w:p w14:paraId="3204417C" w14:textId="0953C48D" w:rsidR="0053AD29" w:rsidRDefault="0053AD29" w:rsidP="0053AD29">
      <w:pPr>
        <w:spacing w:line="360" w:lineRule="auto"/>
        <w:ind w:left="720" w:hanging="720"/>
        <w:rPr>
          <w:rFonts w:ascii="Arial Nova" w:eastAsia="Arial Nova" w:hAnsi="Arial Nova" w:cs="Arial Nova"/>
        </w:rPr>
      </w:pPr>
      <w:proofErr w:type="spellStart"/>
      <w:r w:rsidRPr="0053AD29">
        <w:rPr>
          <w:rFonts w:ascii="Arial Nova" w:eastAsia="Arial Nova" w:hAnsi="Arial Nova" w:cs="Arial Nova"/>
        </w:rPr>
        <w:t>Saukh</w:t>
      </w:r>
      <w:proofErr w:type="spellEnd"/>
      <w:r w:rsidRPr="0053AD29">
        <w:rPr>
          <w:rFonts w:ascii="Arial Nova" w:eastAsia="Arial Nova" w:hAnsi="Arial Nova" w:cs="Arial Nova"/>
        </w:rPr>
        <w:t xml:space="preserve">, O. and </w:t>
      </w:r>
      <w:proofErr w:type="spellStart"/>
      <w:r w:rsidRPr="0053AD29">
        <w:rPr>
          <w:rFonts w:ascii="Arial Nova" w:eastAsia="Arial Nova" w:hAnsi="Arial Nova" w:cs="Arial Nova"/>
        </w:rPr>
        <w:t>Maag</w:t>
      </w:r>
      <w:proofErr w:type="spellEnd"/>
      <w:r w:rsidRPr="0053AD29">
        <w:rPr>
          <w:rFonts w:ascii="Arial Nova" w:eastAsia="Arial Nova" w:hAnsi="Arial Nova" w:cs="Arial Nova"/>
        </w:rPr>
        <w:t xml:space="preserve">, B., 2019, April. </w:t>
      </w:r>
      <w:proofErr w:type="spellStart"/>
      <w:r w:rsidRPr="0053AD29">
        <w:rPr>
          <w:rFonts w:ascii="Arial Nova" w:eastAsia="Arial Nova" w:hAnsi="Arial Nova" w:cs="Arial Nova"/>
        </w:rPr>
        <w:t>Quantle</w:t>
      </w:r>
      <w:proofErr w:type="spellEnd"/>
      <w:r w:rsidRPr="0053AD29">
        <w:rPr>
          <w:rFonts w:ascii="Arial Nova" w:eastAsia="Arial Nova" w:hAnsi="Arial Nova" w:cs="Arial Nova"/>
        </w:rPr>
        <w:t xml:space="preserve">: fair and honest presentation coach in your pocket. In </w:t>
      </w:r>
      <w:r w:rsidRPr="0053AD29">
        <w:rPr>
          <w:rFonts w:ascii="Arial Nova" w:eastAsia="Arial Nova" w:hAnsi="Arial Nova" w:cs="Arial Nova"/>
          <w:i/>
          <w:iCs/>
        </w:rPr>
        <w:t>Proceedings of the 18th International Conference on Information Processing in Sensor Networks</w:t>
      </w:r>
      <w:r w:rsidRPr="0053AD29">
        <w:rPr>
          <w:rFonts w:ascii="Arial Nova" w:eastAsia="Arial Nova" w:hAnsi="Arial Nova" w:cs="Arial Nova"/>
        </w:rPr>
        <w:t xml:space="preserve"> (pp. 253-264).</w:t>
      </w:r>
    </w:p>
    <w:p w14:paraId="06FC8131" w14:textId="4F2852C8" w:rsidR="0053AD29" w:rsidRDefault="0053AD29" w:rsidP="0053AD29">
      <w:pPr>
        <w:spacing w:line="360" w:lineRule="auto"/>
        <w:ind w:left="720" w:hanging="720"/>
        <w:rPr>
          <w:rFonts w:ascii="Arial Nova" w:eastAsia="Arial Nova" w:hAnsi="Arial Nova" w:cs="Arial Nova"/>
        </w:rPr>
      </w:pPr>
      <w:proofErr w:type="spellStart"/>
      <w:r w:rsidRPr="0053AD29">
        <w:rPr>
          <w:rFonts w:ascii="Arial Nova" w:eastAsia="Arial Nova" w:hAnsi="Arial Nova" w:cs="Arial Nova"/>
        </w:rPr>
        <w:t>UEfAP</w:t>
      </w:r>
      <w:proofErr w:type="spellEnd"/>
      <w:r w:rsidRPr="0053AD29">
        <w:rPr>
          <w:rFonts w:ascii="Arial Nova" w:eastAsia="Arial Nova" w:hAnsi="Arial Nova" w:cs="Arial Nova"/>
        </w:rPr>
        <w:t xml:space="preserve"> (2019). ‘Academic Writing: Reporting - paraphrase, summary &amp; </w:t>
      </w:r>
      <w:proofErr w:type="gramStart"/>
      <w:r w:rsidRPr="0053AD29">
        <w:rPr>
          <w:rFonts w:ascii="Arial Nova" w:eastAsia="Arial Nova" w:hAnsi="Arial Nova" w:cs="Arial Nova"/>
        </w:rPr>
        <w:t>synthesis’</w:t>
      </w:r>
      <w:proofErr w:type="gramEnd"/>
      <w:r w:rsidRPr="0053AD29">
        <w:rPr>
          <w:rFonts w:ascii="Arial Nova" w:eastAsia="Arial Nova" w:hAnsi="Arial Nova" w:cs="Arial Nova"/>
        </w:rPr>
        <w:t xml:space="preserve">. Online. </w:t>
      </w:r>
      <w:hyperlink r:id="rId7">
        <w:r w:rsidRPr="0053AD29">
          <w:rPr>
            <w:rStyle w:val="Hyperlink"/>
            <w:rFonts w:ascii="Arial Nova" w:eastAsia="Arial Nova" w:hAnsi="Arial Nova" w:cs="Arial Nova"/>
            <w:color w:val="auto"/>
          </w:rPr>
          <w:t>http://www.uefap.net/writing/writing-</w:t>
        </w:r>
      </w:hyperlink>
      <w:hyperlink r:id="rId8">
        <w:r w:rsidRPr="0053AD29">
          <w:rPr>
            <w:rStyle w:val="Hyperlink"/>
            <w:rFonts w:ascii="Arial Nova" w:eastAsia="Arial Nova" w:hAnsi="Arial Nova" w:cs="Arial Nova"/>
            <w:color w:val="auto"/>
          </w:rPr>
          <w:t>reporting/writing-reporting-paraphrase</w:t>
        </w:r>
      </w:hyperlink>
      <w:r w:rsidRPr="0053AD29">
        <w:rPr>
          <w:rFonts w:ascii="Arial Nova" w:eastAsia="Arial Nova" w:hAnsi="Arial Nova" w:cs="Arial Nova"/>
        </w:rPr>
        <w:t xml:space="preserve"> (accessed 3rd August 2022).</w:t>
      </w:r>
    </w:p>
    <w:p w14:paraId="7252D2DE" w14:textId="5A5C866E" w:rsidR="0053AD29" w:rsidRDefault="0053AD29" w:rsidP="0053AD29">
      <w:pPr>
        <w:spacing w:line="360" w:lineRule="auto"/>
        <w:ind w:left="720" w:hanging="720"/>
        <w:rPr>
          <w:rFonts w:ascii="Arial Nova" w:eastAsia="Arial Nova" w:hAnsi="Arial Nova" w:cs="Arial Nova"/>
        </w:rPr>
      </w:pPr>
      <w:r w:rsidRPr="0053AD29">
        <w:rPr>
          <w:rFonts w:ascii="Arial Nova" w:eastAsia="Arial Nova" w:hAnsi="Arial Nova" w:cs="Arial Nova"/>
        </w:rPr>
        <w:t xml:space="preserve">Wain, A., 2017. Learning through reflection. </w:t>
      </w:r>
      <w:r w:rsidRPr="0053AD29">
        <w:rPr>
          <w:rFonts w:ascii="Arial Nova" w:eastAsia="Arial Nova" w:hAnsi="Arial Nova" w:cs="Arial Nova"/>
          <w:i/>
          <w:iCs/>
        </w:rPr>
        <w:t>British Journal of Midwifery</w:t>
      </w:r>
      <w:r w:rsidRPr="0053AD29">
        <w:rPr>
          <w:rFonts w:ascii="Arial Nova" w:eastAsia="Arial Nova" w:hAnsi="Arial Nova" w:cs="Arial Nova"/>
        </w:rPr>
        <w:t xml:space="preserve">, </w:t>
      </w:r>
      <w:r w:rsidRPr="0053AD29">
        <w:rPr>
          <w:rFonts w:ascii="Arial Nova" w:eastAsia="Arial Nova" w:hAnsi="Arial Nova" w:cs="Arial Nova"/>
          <w:i/>
          <w:iCs/>
        </w:rPr>
        <w:t>25</w:t>
      </w:r>
      <w:r w:rsidRPr="0053AD29">
        <w:rPr>
          <w:rFonts w:ascii="Arial Nova" w:eastAsia="Arial Nova" w:hAnsi="Arial Nova" w:cs="Arial Nova"/>
        </w:rPr>
        <w:t>(10), pp.662-666.</w:t>
      </w:r>
    </w:p>
    <w:p w14:paraId="6714962A" w14:textId="270F7FC4" w:rsidR="0053AD29" w:rsidRDefault="0053AD29" w:rsidP="0053AD29">
      <w:pPr>
        <w:spacing w:line="360" w:lineRule="auto"/>
        <w:ind w:left="720" w:hanging="720"/>
        <w:rPr>
          <w:rFonts w:ascii="Arial Nova" w:eastAsia="Arial Nova" w:hAnsi="Arial Nova" w:cs="Arial Nova"/>
        </w:rPr>
      </w:pPr>
    </w:p>
    <w:p w14:paraId="74538623" w14:textId="657A85BA" w:rsidR="0053AD29" w:rsidRDefault="0053AD29" w:rsidP="0053AD29">
      <w:pPr>
        <w:spacing w:line="360" w:lineRule="auto"/>
        <w:ind w:left="720" w:hanging="720"/>
        <w:rPr>
          <w:rFonts w:ascii="Arial Nova" w:eastAsia="Arial Nova" w:hAnsi="Arial Nova" w:cs="Arial Nova"/>
          <w:b/>
          <w:bCs/>
          <w:i/>
          <w:iCs/>
        </w:rPr>
      </w:pPr>
    </w:p>
    <w:p w14:paraId="5595E22A" w14:textId="6BE86D7C" w:rsidR="0053AD29" w:rsidRDefault="0053AD29" w:rsidP="0053AD29">
      <w:pPr>
        <w:spacing w:line="360" w:lineRule="auto"/>
        <w:ind w:left="720" w:hanging="720"/>
        <w:rPr>
          <w:rFonts w:ascii="Arial Nova" w:eastAsia="Arial Nova" w:hAnsi="Arial Nova" w:cs="Arial Nova"/>
          <w:b/>
          <w:bCs/>
          <w:i/>
          <w:iCs/>
        </w:rPr>
      </w:pPr>
    </w:p>
    <w:sectPr w:rsidR="0053AD2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65447" w14:textId="77777777" w:rsidR="008E078A" w:rsidRDefault="008E078A" w:rsidP="004A0F78">
      <w:pPr>
        <w:spacing w:after="0" w:line="240" w:lineRule="auto"/>
      </w:pPr>
      <w:r>
        <w:separator/>
      </w:r>
    </w:p>
  </w:endnote>
  <w:endnote w:type="continuationSeparator" w:id="0">
    <w:p w14:paraId="4FDCF933" w14:textId="77777777" w:rsidR="008E078A" w:rsidRDefault="008E078A" w:rsidP="004A0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altName w:val="Times New Roman"/>
    <w:panose1 w:val="020B0504020202020204"/>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1301798"/>
      <w:docPartObj>
        <w:docPartGallery w:val="Page Numbers (Bottom of Page)"/>
        <w:docPartUnique/>
      </w:docPartObj>
    </w:sdtPr>
    <w:sdtEndPr>
      <w:rPr>
        <w:noProof/>
      </w:rPr>
    </w:sdtEndPr>
    <w:sdtContent>
      <w:p w14:paraId="509194B7" w14:textId="3C1B0988" w:rsidR="004A0F78" w:rsidRDefault="004A0F78">
        <w:pPr>
          <w:pStyle w:val="Footer"/>
          <w:jc w:val="center"/>
        </w:pPr>
        <w:r>
          <w:fldChar w:fldCharType="begin"/>
        </w:r>
        <w:r>
          <w:instrText xml:space="preserve"> PAGE   \* MERGEFORMAT </w:instrText>
        </w:r>
        <w:r>
          <w:fldChar w:fldCharType="separate"/>
        </w:r>
        <w:r w:rsidR="00046B78">
          <w:rPr>
            <w:noProof/>
          </w:rPr>
          <w:t>12</w:t>
        </w:r>
        <w:r>
          <w:rPr>
            <w:noProof/>
          </w:rPr>
          <w:fldChar w:fldCharType="end"/>
        </w:r>
      </w:p>
    </w:sdtContent>
  </w:sdt>
  <w:p w14:paraId="2CD38A3A" w14:textId="77777777" w:rsidR="004A0F78" w:rsidRDefault="004A0F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3419F" w14:textId="77777777" w:rsidR="008E078A" w:rsidRDefault="008E078A" w:rsidP="004A0F78">
      <w:pPr>
        <w:spacing w:after="0" w:line="240" w:lineRule="auto"/>
      </w:pPr>
      <w:r>
        <w:separator/>
      </w:r>
    </w:p>
  </w:footnote>
  <w:footnote w:type="continuationSeparator" w:id="0">
    <w:p w14:paraId="6C1CFC8D" w14:textId="77777777" w:rsidR="008E078A" w:rsidRDefault="008E078A" w:rsidP="004A0F7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0gAYOewJ" int2:invalidationBookmarkName="" int2:hashCode="RoHRJMxsS3O6q/" int2:id="7zDGSLLu"/>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C3C6E6"/>
    <w:rsid w:val="00004FA4"/>
    <w:rsid w:val="00044C72"/>
    <w:rsid w:val="00046B78"/>
    <w:rsid w:val="001864EC"/>
    <w:rsid w:val="002B524B"/>
    <w:rsid w:val="00406AF7"/>
    <w:rsid w:val="00411228"/>
    <w:rsid w:val="004825D8"/>
    <w:rsid w:val="00485C0F"/>
    <w:rsid w:val="00497A98"/>
    <w:rsid w:val="004A0F78"/>
    <w:rsid w:val="004C4CF0"/>
    <w:rsid w:val="0053AD29"/>
    <w:rsid w:val="005B4CF2"/>
    <w:rsid w:val="005C132F"/>
    <w:rsid w:val="005C7427"/>
    <w:rsid w:val="0072136D"/>
    <w:rsid w:val="00760BF4"/>
    <w:rsid w:val="007D53C9"/>
    <w:rsid w:val="007E5A17"/>
    <w:rsid w:val="008D02F5"/>
    <w:rsid w:val="008E078A"/>
    <w:rsid w:val="00935884"/>
    <w:rsid w:val="00A11DAD"/>
    <w:rsid w:val="00A840AD"/>
    <w:rsid w:val="00AF4505"/>
    <w:rsid w:val="00B73D11"/>
    <w:rsid w:val="00C3671E"/>
    <w:rsid w:val="00C57179"/>
    <w:rsid w:val="00D328A9"/>
    <w:rsid w:val="00D44E11"/>
    <w:rsid w:val="00E47224"/>
    <w:rsid w:val="00E62823"/>
    <w:rsid w:val="00E77CD0"/>
    <w:rsid w:val="00E919B1"/>
    <w:rsid w:val="00EF14EB"/>
    <w:rsid w:val="00F664E6"/>
    <w:rsid w:val="0EC3C6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3C6E6"/>
  <w15:chartTrackingRefBased/>
  <w15:docId w15:val="{A67DD592-2459-422C-A404-CD2E3A7A5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AD29"/>
    <w:rPr>
      <w:lang w:val="en-GB"/>
    </w:rPr>
  </w:style>
  <w:style w:type="paragraph" w:styleId="Heading1">
    <w:name w:val="heading 1"/>
    <w:basedOn w:val="Normal"/>
    <w:next w:val="Normal"/>
    <w:link w:val="Heading1Char"/>
    <w:uiPriority w:val="9"/>
    <w:qFormat/>
    <w:rsid w:val="0053AD29"/>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AD29"/>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3AD29"/>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0053AD29"/>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3AD29"/>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53AD29"/>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053AD29"/>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053AD29"/>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053AD29"/>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3AD29"/>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053AD29"/>
    <w:rPr>
      <w:rFonts w:eastAsiaTheme="minorEastAsia"/>
      <w:color w:val="5A5A5A"/>
    </w:rPr>
  </w:style>
  <w:style w:type="paragraph" w:styleId="Quote">
    <w:name w:val="Quote"/>
    <w:basedOn w:val="Normal"/>
    <w:next w:val="Normal"/>
    <w:link w:val="QuoteChar"/>
    <w:uiPriority w:val="29"/>
    <w:qFormat/>
    <w:rsid w:val="0053AD29"/>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0053AD29"/>
    <w:pPr>
      <w:spacing w:before="360" w:after="360"/>
      <w:ind w:left="864" w:right="864"/>
      <w:jc w:val="center"/>
    </w:pPr>
    <w:rPr>
      <w:i/>
      <w:iCs/>
      <w:color w:val="4472C4" w:themeColor="accent1"/>
    </w:rPr>
  </w:style>
  <w:style w:type="paragraph" w:styleId="ListParagraph">
    <w:name w:val="List Paragraph"/>
    <w:basedOn w:val="Normal"/>
    <w:uiPriority w:val="34"/>
    <w:qFormat/>
    <w:rsid w:val="0053AD29"/>
    <w:pPr>
      <w:ind w:left="720"/>
      <w:contextualSpacing/>
    </w:pPr>
  </w:style>
  <w:style w:type="character" w:customStyle="1" w:styleId="Heading1Char">
    <w:name w:val="Heading 1 Char"/>
    <w:basedOn w:val="DefaultParagraphFont"/>
    <w:link w:val="Heading1"/>
    <w:uiPriority w:val="9"/>
    <w:rsid w:val="0053AD29"/>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0053AD29"/>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0053AD29"/>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0053AD29"/>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0053AD29"/>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0053AD29"/>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0053AD29"/>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0053AD29"/>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0053AD29"/>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0053AD29"/>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0053AD29"/>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0053AD29"/>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0053AD29"/>
    <w:rPr>
      <w:i/>
      <w:iCs/>
      <w:noProof w:val="0"/>
      <w:color w:val="4472C4" w:themeColor="accent1"/>
      <w:lang w:val="en-GB"/>
    </w:rPr>
  </w:style>
  <w:style w:type="paragraph" w:styleId="TOC1">
    <w:name w:val="toc 1"/>
    <w:basedOn w:val="Normal"/>
    <w:next w:val="Normal"/>
    <w:uiPriority w:val="39"/>
    <w:unhideWhenUsed/>
    <w:rsid w:val="0053AD29"/>
    <w:pPr>
      <w:spacing w:after="100"/>
    </w:pPr>
  </w:style>
  <w:style w:type="paragraph" w:styleId="TOC2">
    <w:name w:val="toc 2"/>
    <w:basedOn w:val="Normal"/>
    <w:next w:val="Normal"/>
    <w:uiPriority w:val="39"/>
    <w:unhideWhenUsed/>
    <w:rsid w:val="0053AD29"/>
    <w:pPr>
      <w:spacing w:after="100"/>
      <w:ind w:left="220"/>
    </w:pPr>
  </w:style>
  <w:style w:type="paragraph" w:styleId="TOC3">
    <w:name w:val="toc 3"/>
    <w:basedOn w:val="Normal"/>
    <w:next w:val="Normal"/>
    <w:uiPriority w:val="39"/>
    <w:unhideWhenUsed/>
    <w:rsid w:val="0053AD29"/>
    <w:pPr>
      <w:spacing w:after="100"/>
      <w:ind w:left="440"/>
    </w:pPr>
  </w:style>
  <w:style w:type="paragraph" w:styleId="TOC4">
    <w:name w:val="toc 4"/>
    <w:basedOn w:val="Normal"/>
    <w:next w:val="Normal"/>
    <w:uiPriority w:val="39"/>
    <w:unhideWhenUsed/>
    <w:rsid w:val="0053AD29"/>
    <w:pPr>
      <w:spacing w:after="100"/>
      <w:ind w:left="660"/>
    </w:pPr>
  </w:style>
  <w:style w:type="paragraph" w:styleId="TOC5">
    <w:name w:val="toc 5"/>
    <w:basedOn w:val="Normal"/>
    <w:next w:val="Normal"/>
    <w:uiPriority w:val="39"/>
    <w:unhideWhenUsed/>
    <w:rsid w:val="0053AD29"/>
    <w:pPr>
      <w:spacing w:after="100"/>
      <w:ind w:left="880"/>
    </w:pPr>
  </w:style>
  <w:style w:type="paragraph" w:styleId="TOC6">
    <w:name w:val="toc 6"/>
    <w:basedOn w:val="Normal"/>
    <w:next w:val="Normal"/>
    <w:uiPriority w:val="39"/>
    <w:unhideWhenUsed/>
    <w:rsid w:val="0053AD29"/>
    <w:pPr>
      <w:spacing w:after="100"/>
      <w:ind w:left="1100"/>
    </w:pPr>
  </w:style>
  <w:style w:type="paragraph" w:styleId="TOC7">
    <w:name w:val="toc 7"/>
    <w:basedOn w:val="Normal"/>
    <w:next w:val="Normal"/>
    <w:uiPriority w:val="39"/>
    <w:unhideWhenUsed/>
    <w:rsid w:val="0053AD29"/>
    <w:pPr>
      <w:spacing w:after="100"/>
      <w:ind w:left="1320"/>
    </w:pPr>
  </w:style>
  <w:style w:type="paragraph" w:styleId="TOC8">
    <w:name w:val="toc 8"/>
    <w:basedOn w:val="Normal"/>
    <w:next w:val="Normal"/>
    <w:uiPriority w:val="39"/>
    <w:unhideWhenUsed/>
    <w:rsid w:val="0053AD29"/>
    <w:pPr>
      <w:spacing w:after="100"/>
      <w:ind w:left="1540"/>
    </w:pPr>
  </w:style>
  <w:style w:type="paragraph" w:styleId="TOC9">
    <w:name w:val="toc 9"/>
    <w:basedOn w:val="Normal"/>
    <w:next w:val="Normal"/>
    <w:uiPriority w:val="39"/>
    <w:unhideWhenUsed/>
    <w:rsid w:val="0053AD29"/>
    <w:pPr>
      <w:spacing w:after="100"/>
      <w:ind w:left="1760"/>
    </w:pPr>
  </w:style>
  <w:style w:type="paragraph" w:styleId="EndnoteText">
    <w:name w:val="endnote text"/>
    <w:basedOn w:val="Normal"/>
    <w:link w:val="EndnoteTextChar"/>
    <w:uiPriority w:val="99"/>
    <w:semiHidden/>
    <w:unhideWhenUsed/>
    <w:rsid w:val="0053AD29"/>
    <w:pPr>
      <w:spacing w:after="0"/>
    </w:pPr>
    <w:rPr>
      <w:sz w:val="20"/>
      <w:szCs w:val="20"/>
    </w:rPr>
  </w:style>
  <w:style w:type="character" w:customStyle="1" w:styleId="EndnoteTextChar">
    <w:name w:val="Endnote Text Char"/>
    <w:basedOn w:val="DefaultParagraphFont"/>
    <w:link w:val="EndnoteText"/>
    <w:uiPriority w:val="99"/>
    <w:semiHidden/>
    <w:rsid w:val="0053AD29"/>
    <w:rPr>
      <w:noProof w:val="0"/>
      <w:sz w:val="20"/>
      <w:szCs w:val="20"/>
      <w:lang w:val="en-GB"/>
    </w:rPr>
  </w:style>
  <w:style w:type="paragraph" w:styleId="Footer">
    <w:name w:val="footer"/>
    <w:basedOn w:val="Normal"/>
    <w:link w:val="FooterChar"/>
    <w:uiPriority w:val="99"/>
    <w:unhideWhenUsed/>
    <w:rsid w:val="0053AD29"/>
    <w:pPr>
      <w:tabs>
        <w:tab w:val="center" w:pos="4680"/>
        <w:tab w:val="right" w:pos="9360"/>
      </w:tabs>
      <w:spacing w:after="0"/>
    </w:pPr>
  </w:style>
  <w:style w:type="character" w:customStyle="1" w:styleId="FooterChar">
    <w:name w:val="Footer Char"/>
    <w:basedOn w:val="DefaultParagraphFont"/>
    <w:link w:val="Footer"/>
    <w:uiPriority w:val="99"/>
    <w:rsid w:val="0053AD29"/>
    <w:rPr>
      <w:noProof w:val="0"/>
      <w:lang w:val="en-GB"/>
    </w:rPr>
  </w:style>
  <w:style w:type="paragraph" w:styleId="FootnoteText">
    <w:name w:val="footnote text"/>
    <w:basedOn w:val="Normal"/>
    <w:link w:val="FootnoteTextChar"/>
    <w:uiPriority w:val="99"/>
    <w:semiHidden/>
    <w:unhideWhenUsed/>
    <w:rsid w:val="0053AD29"/>
    <w:pPr>
      <w:spacing w:after="0"/>
    </w:pPr>
    <w:rPr>
      <w:sz w:val="20"/>
      <w:szCs w:val="20"/>
    </w:rPr>
  </w:style>
  <w:style w:type="character" w:customStyle="1" w:styleId="FootnoteTextChar">
    <w:name w:val="Footnote Text Char"/>
    <w:basedOn w:val="DefaultParagraphFont"/>
    <w:link w:val="FootnoteText"/>
    <w:uiPriority w:val="99"/>
    <w:semiHidden/>
    <w:rsid w:val="0053AD29"/>
    <w:rPr>
      <w:noProof w:val="0"/>
      <w:sz w:val="20"/>
      <w:szCs w:val="20"/>
      <w:lang w:val="en-GB"/>
    </w:rPr>
  </w:style>
  <w:style w:type="paragraph" w:styleId="Header">
    <w:name w:val="header"/>
    <w:basedOn w:val="Normal"/>
    <w:link w:val="HeaderChar"/>
    <w:uiPriority w:val="99"/>
    <w:unhideWhenUsed/>
    <w:rsid w:val="0053AD29"/>
    <w:pPr>
      <w:tabs>
        <w:tab w:val="center" w:pos="4680"/>
        <w:tab w:val="right" w:pos="9360"/>
      </w:tabs>
      <w:spacing w:after="0"/>
    </w:pPr>
  </w:style>
  <w:style w:type="character" w:customStyle="1" w:styleId="HeaderChar">
    <w:name w:val="Header Char"/>
    <w:basedOn w:val="DefaultParagraphFont"/>
    <w:link w:val="Header"/>
    <w:uiPriority w:val="99"/>
    <w:rsid w:val="0053AD29"/>
    <w:rPr>
      <w:noProof w:val="0"/>
      <w:lang w:val="en-GB"/>
    </w:rPr>
  </w:style>
  <w:style w:type="character" w:styleId="Hyperlink">
    <w:name w:val="Hyperlink"/>
    <w:basedOn w:val="DefaultParagraphFont"/>
    <w:uiPriority w:val="99"/>
    <w:unhideWhenUsed/>
    <w:rPr>
      <w:color w:val="0563C1" w:themeColor="hyperlink"/>
      <w:u w:val="single"/>
    </w:rPr>
  </w:style>
  <w:style w:type="character" w:customStyle="1" w:styleId="css-ima1mg">
    <w:name w:val="css-ima1mg"/>
    <w:basedOn w:val="DefaultParagraphFont"/>
    <w:rsid w:val="00406AF7"/>
  </w:style>
  <w:style w:type="character" w:customStyle="1" w:styleId="apple-converted-space">
    <w:name w:val="apple-converted-space"/>
    <w:basedOn w:val="DefaultParagraphFont"/>
    <w:rsid w:val="00406AF7"/>
  </w:style>
  <w:style w:type="character" w:customStyle="1" w:styleId="css-1sj0amc">
    <w:name w:val="css-1sj0amc"/>
    <w:basedOn w:val="DefaultParagraphFont"/>
    <w:rsid w:val="00406AF7"/>
  </w:style>
  <w:style w:type="character" w:customStyle="1" w:styleId="css-1wigqnc">
    <w:name w:val="css-1wigqnc"/>
    <w:basedOn w:val="DefaultParagraphFont"/>
    <w:rsid w:val="00406AF7"/>
  </w:style>
  <w:style w:type="character" w:customStyle="1" w:styleId="css-tczsq2">
    <w:name w:val="css-tczsq2"/>
    <w:basedOn w:val="DefaultParagraphFont"/>
    <w:rsid w:val="00406AF7"/>
  </w:style>
  <w:style w:type="character" w:customStyle="1" w:styleId="css-1o5z6rm">
    <w:name w:val="css-1o5z6rm"/>
    <w:basedOn w:val="DefaultParagraphFont"/>
    <w:rsid w:val="00406AF7"/>
  </w:style>
  <w:style w:type="character" w:customStyle="1" w:styleId="css-z4n4zn">
    <w:name w:val="css-z4n4zn"/>
    <w:basedOn w:val="DefaultParagraphFont"/>
    <w:rsid w:val="00406A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efap.net/writing/writing-reporting/writing-reporting-paraphrase" TargetMode="External"/><Relationship Id="rId3" Type="http://schemas.openxmlformats.org/officeDocument/2006/relationships/webSettings" Target="webSettings.xml"/><Relationship Id="rId7" Type="http://schemas.openxmlformats.org/officeDocument/2006/relationships/hyperlink" Target="http://www.uefap.net/writing/writing-reporting/writing-reporting-paraphrase" TargetMode="External"/><Relationship Id="rId12"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indtools.com/pages/article/newHTE_00.ht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12</Pages>
  <Words>2161</Words>
  <Characters>12320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19</dc:creator>
  <cp:keywords/>
  <dc:description/>
  <cp:lastModifiedBy>Vikramkumar Mahendrakumar Patel (2133821)</cp:lastModifiedBy>
  <cp:revision>25</cp:revision>
  <dcterms:created xsi:type="dcterms:W3CDTF">2022-08-23T04:54:00Z</dcterms:created>
  <dcterms:modified xsi:type="dcterms:W3CDTF">2022-12-28T11:58:00Z</dcterms:modified>
</cp:coreProperties>
</file>