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5D84F43E" w14:textId="77777777" w:rsidR="00DF0713" w:rsidRDefault="00DF0713">
      <w:pPr>
        <w:jc w:val="center"/>
        <w:rPr>
          <w:b/>
          <w:sz w:val="46"/>
          <w:szCs w:val="46"/>
        </w:rPr>
      </w:pPr>
    </w:p>
    <w:p w14:paraId="509AD5EC" w14:textId="77777777" w:rsidR="00DF0713" w:rsidRDefault="00DF0713">
      <w:pPr>
        <w:jc w:val="center"/>
        <w:rPr>
          <w:b/>
          <w:sz w:val="46"/>
          <w:szCs w:val="46"/>
        </w:rPr>
      </w:pPr>
    </w:p>
    <w:p w14:paraId="5F0DB20C" w14:textId="77777777" w:rsidR="00DF0713" w:rsidRDefault="00DF0713">
      <w:pPr>
        <w:jc w:val="center"/>
        <w:rPr>
          <w:b/>
          <w:sz w:val="46"/>
          <w:szCs w:val="46"/>
        </w:rPr>
      </w:pPr>
    </w:p>
    <w:p w14:paraId="2B74651B" w14:textId="77777777" w:rsidR="00DF0713" w:rsidRDefault="00DF0713">
      <w:pPr>
        <w:jc w:val="center"/>
        <w:rPr>
          <w:b/>
          <w:sz w:val="46"/>
          <w:szCs w:val="46"/>
        </w:rPr>
      </w:pPr>
    </w:p>
    <w:p w14:paraId="2B57821E" w14:textId="77777777" w:rsidR="00DF0713" w:rsidRDefault="008671B6">
      <w:pPr>
        <w:jc w:val="center"/>
        <w:rPr>
          <w:b/>
          <w:sz w:val="46"/>
          <w:szCs w:val="46"/>
        </w:rPr>
      </w:pPr>
      <w:r>
        <w:rPr>
          <w:b/>
          <w:sz w:val="46"/>
          <w:szCs w:val="46"/>
        </w:rPr>
        <w:t>Assessment 1</w:t>
      </w:r>
    </w:p>
    <w:p w14:paraId="57279369" w14:textId="77777777" w:rsidR="00DF0713" w:rsidRDefault="008671B6">
      <w:pPr>
        <w:jc w:val="center"/>
        <w:rPr>
          <w:b/>
          <w:sz w:val="40"/>
          <w:szCs w:val="40"/>
        </w:rPr>
      </w:pPr>
      <w:r>
        <w:rPr>
          <w:b/>
          <w:sz w:val="40"/>
          <w:szCs w:val="40"/>
        </w:rPr>
        <w:t xml:space="preserve">Blogging to Communicate </w:t>
      </w:r>
    </w:p>
    <w:p w14:paraId="244F0D2C" w14:textId="77777777" w:rsidR="00DF0713" w:rsidRDefault="00DF0713">
      <w:pPr>
        <w:jc w:val="center"/>
      </w:pPr>
    </w:p>
    <w:p w14:paraId="07B9054A" w14:textId="3090231C" w:rsidR="00DF0713" w:rsidRDefault="008671B6">
      <w:pPr>
        <w:jc w:val="center"/>
        <w:rPr>
          <w:sz w:val="32"/>
          <w:szCs w:val="32"/>
        </w:rPr>
      </w:pPr>
      <w:r>
        <w:rPr>
          <w:sz w:val="32"/>
          <w:szCs w:val="32"/>
        </w:rPr>
        <w:t xml:space="preserve">Student Name </w:t>
      </w:r>
      <w:r w:rsidR="00A836BE">
        <w:rPr>
          <w:sz w:val="32"/>
          <w:szCs w:val="32"/>
        </w:rPr>
        <w:t>–</w:t>
      </w:r>
      <w:r>
        <w:rPr>
          <w:sz w:val="32"/>
          <w:szCs w:val="32"/>
        </w:rPr>
        <w:t xml:space="preserve"> </w:t>
      </w:r>
      <w:r w:rsidR="00A836BE">
        <w:rPr>
          <w:sz w:val="32"/>
          <w:szCs w:val="32"/>
        </w:rPr>
        <w:t>Adelina Camelia Perva</w:t>
      </w:r>
    </w:p>
    <w:p w14:paraId="61EC831B" w14:textId="4C978F6D" w:rsidR="00A836BE" w:rsidRDefault="008671B6">
      <w:pPr>
        <w:jc w:val="center"/>
        <w:rPr>
          <w:sz w:val="32"/>
          <w:szCs w:val="32"/>
        </w:rPr>
      </w:pPr>
      <w:r>
        <w:rPr>
          <w:sz w:val="32"/>
          <w:szCs w:val="32"/>
        </w:rPr>
        <w:t xml:space="preserve">Student ID </w:t>
      </w:r>
      <w:r w:rsidR="00A836BE">
        <w:rPr>
          <w:sz w:val="32"/>
          <w:szCs w:val="32"/>
        </w:rPr>
        <w:t>–</w:t>
      </w:r>
      <w:r>
        <w:rPr>
          <w:sz w:val="32"/>
          <w:szCs w:val="32"/>
        </w:rPr>
        <w:t xml:space="preserve"> </w:t>
      </w:r>
      <w:r w:rsidR="00A836BE">
        <w:rPr>
          <w:sz w:val="32"/>
          <w:szCs w:val="32"/>
        </w:rPr>
        <w:t>2020310</w:t>
      </w:r>
    </w:p>
    <w:p w14:paraId="4F20A8D0" w14:textId="77777777" w:rsidR="00A836BE" w:rsidRPr="0041792B" w:rsidRDefault="00A836BE" w:rsidP="00A836BE">
      <w:pPr>
        <w:rPr>
          <w:b/>
          <w:lang w:val="en-GB"/>
        </w:rPr>
      </w:pPr>
    </w:p>
    <w:p w14:paraId="32F90323" w14:textId="7EE5582D" w:rsidR="00A836BE" w:rsidRPr="00A836BE" w:rsidRDefault="00A836BE" w:rsidP="00A836BE">
      <w:pPr>
        <w:jc w:val="center"/>
        <w:rPr>
          <w:bCs/>
          <w:sz w:val="32"/>
          <w:szCs w:val="32"/>
          <w:lang w:val="en-GB"/>
        </w:rPr>
      </w:pPr>
      <w:r w:rsidRPr="00A836BE">
        <w:rPr>
          <w:bCs/>
          <w:sz w:val="32"/>
          <w:szCs w:val="32"/>
          <w:lang w:val="en-GB"/>
        </w:rPr>
        <w:t xml:space="preserve">Module </w:t>
      </w:r>
      <w:proofErr w:type="spellStart"/>
      <w:proofErr w:type="gramStart"/>
      <w:r w:rsidRPr="00A836BE">
        <w:rPr>
          <w:bCs/>
          <w:sz w:val="32"/>
          <w:szCs w:val="32"/>
          <w:lang w:val="en-GB"/>
        </w:rPr>
        <w:t>name:</w:t>
      </w:r>
      <w:r w:rsidR="00EE0619">
        <w:rPr>
          <w:bCs/>
          <w:sz w:val="32"/>
          <w:szCs w:val="32"/>
          <w:lang w:val="en-GB"/>
        </w:rPr>
        <w:t>Marketing</w:t>
      </w:r>
      <w:proofErr w:type="spellEnd"/>
      <w:proofErr w:type="gramEnd"/>
      <w:r w:rsidR="00EE0619">
        <w:rPr>
          <w:bCs/>
          <w:sz w:val="32"/>
          <w:szCs w:val="32"/>
          <w:lang w:val="en-GB"/>
        </w:rPr>
        <w:t xml:space="preserve"> Fundamentals</w:t>
      </w:r>
    </w:p>
    <w:p w14:paraId="15FA2BCF" w14:textId="687158D4" w:rsidR="00A836BE" w:rsidRPr="00A836BE" w:rsidRDefault="00A836BE" w:rsidP="00A836BE">
      <w:pPr>
        <w:jc w:val="center"/>
        <w:rPr>
          <w:bCs/>
          <w:sz w:val="32"/>
          <w:szCs w:val="32"/>
          <w:lang w:val="en-GB"/>
        </w:rPr>
      </w:pPr>
      <w:r>
        <w:rPr>
          <w:bCs/>
          <w:sz w:val="32"/>
          <w:szCs w:val="32"/>
          <w:lang w:val="en-GB"/>
        </w:rPr>
        <w:t xml:space="preserve">  </w:t>
      </w:r>
      <w:r w:rsidRPr="00A836BE">
        <w:rPr>
          <w:bCs/>
          <w:sz w:val="32"/>
          <w:szCs w:val="32"/>
          <w:lang w:val="en-GB"/>
        </w:rPr>
        <w:t xml:space="preserve">Module </w:t>
      </w:r>
      <w:proofErr w:type="gramStart"/>
      <w:r w:rsidRPr="00A836BE">
        <w:rPr>
          <w:bCs/>
          <w:sz w:val="32"/>
          <w:szCs w:val="32"/>
          <w:lang w:val="en-GB"/>
        </w:rPr>
        <w:t>code:</w:t>
      </w:r>
      <w:r w:rsidR="00EE0619">
        <w:rPr>
          <w:bCs/>
          <w:sz w:val="32"/>
          <w:szCs w:val="32"/>
          <w:lang w:val="en-GB"/>
        </w:rPr>
        <w:t>LCBB</w:t>
      </w:r>
      <w:proofErr w:type="gramEnd"/>
      <w:r w:rsidR="00EE0619">
        <w:rPr>
          <w:bCs/>
          <w:sz w:val="32"/>
          <w:szCs w:val="32"/>
          <w:lang w:val="en-GB"/>
        </w:rPr>
        <w:t>4004</w:t>
      </w:r>
    </w:p>
    <w:p w14:paraId="600C931D" w14:textId="1E5AB35C" w:rsidR="00DF0713" w:rsidRDefault="00A836BE" w:rsidP="00A836BE">
      <w:pPr>
        <w:jc w:val="center"/>
      </w:pPr>
      <w:r>
        <w:rPr>
          <w:bCs/>
          <w:sz w:val="32"/>
          <w:szCs w:val="32"/>
          <w:lang w:val="en-GB"/>
        </w:rPr>
        <w:t xml:space="preserve">     </w:t>
      </w:r>
      <w:r w:rsidRPr="00A836BE">
        <w:rPr>
          <w:bCs/>
          <w:sz w:val="32"/>
          <w:szCs w:val="32"/>
          <w:lang w:val="en-GB"/>
        </w:rPr>
        <w:t>Module tutor:</w:t>
      </w:r>
      <w:r w:rsidRPr="0041792B">
        <w:rPr>
          <w:b/>
          <w:sz w:val="32"/>
          <w:szCs w:val="32"/>
          <w:lang w:val="en-GB"/>
        </w:rPr>
        <w:t xml:space="preserve"> </w:t>
      </w:r>
      <w:r w:rsidR="00B472A5" w:rsidRPr="00B472A5">
        <w:rPr>
          <w:bCs/>
          <w:sz w:val="32"/>
          <w:szCs w:val="32"/>
          <w:lang w:val="en-GB"/>
        </w:rPr>
        <w:t xml:space="preserve">Syed </w:t>
      </w:r>
      <w:proofErr w:type="spellStart"/>
      <w:r w:rsidR="00B472A5" w:rsidRPr="00B472A5">
        <w:rPr>
          <w:bCs/>
          <w:sz w:val="32"/>
          <w:szCs w:val="32"/>
          <w:lang w:val="en-GB"/>
        </w:rPr>
        <w:t>Jaffery</w:t>
      </w:r>
      <w:proofErr w:type="spellEnd"/>
      <w:r w:rsidR="008671B6">
        <w:br w:type="page"/>
      </w:r>
    </w:p>
    <w:p w14:paraId="5BDC8A32" w14:textId="77777777" w:rsidR="00A836BE" w:rsidRDefault="00A836BE">
      <w:pPr>
        <w:jc w:val="center"/>
      </w:pPr>
    </w:p>
    <w:p w14:paraId="5D74B851" w14:textId="77777777" w:rsidR="00DF0713" w:rsidRDefault="008671B6">
      <w:pPr>
        <w:rPr>
          <w:b/>
          <w:sz w:val="40"/>
          <w:szCs w:val="40"/>
        </w:rPr>
      </w:pPr>
      <w:r>
        <w:rPr>
          <w:b/>
          <w:sz w:val="40"/>
          <w:szCs w:val="40"/>
        </w:rPr>
        <w:t>Table of Contents</w:t>
      </w:r>
    </w:p>
    <w:p w14:paraId="61CFF422" w14:textId="77777777" w:rsidR="00DF0713" w:rsidRDefault="00DF0713"/>
    <w:sdt>
      <w:sdtPr>
        <w:rPr>
          <w:szCs w:val="24"/>
        </w:rPr>
        <w:id w:val="1280915804"/>
        <w:docPartObj>
          <w:docPartGallery w:val="Table of Contents"/>
          <w:docPartUnique/>
        </w:docPartObj>
      </w:sdtPr>
      <w:sdtEndPr/>
      <w:sdtContent>
        <w:p w14:paraId="6B947753" w14:textId="024AFE17" w:rsidR="00B6607D" w:rsidRDefault="008671B6">
          <w:pPr>
            <w:pStyle w:val="TOC1"/>
            <w:tabs>
              <w:tab w:val="right" w:pos="21590"/>
            </w:tabs>
            <w:rPr>
              <w:noProof/>
            </w:rPr>
          </w:pPr>
          <w:r>
            <w:fldChar w:fldCharType="begin"/>
          </w:r>
          <w:r>
            <w:instrText xml:space="preserve"> TOC \h \u \z </w:instrText>
          </w:r>
          <w:r>
            <w:fldChar w:fldCharType="separate"/>
          </w:r>
          <w:hyperlink w:anchor="_Toc91778611" w:history="1">
            <w:r w:rsidR="00B6607D" w:rsidRPr="006E26F2">
              <w:rPr>
                <w:rStyle w:val="Hyperlink"/>
                <w:noProof/>
              </w:rPr>
              <w:t>What is Formula One?</w:t>
            </w:r>
            <w:r w:rsidR="00B6607D">
              <w:rPr>
                <w:noProof/>
                <w:webHidden/>
              </w:rPr>
              <w:tab/>
            </w:r>
            <w:r w:rsidR="00B6607D">
              <w:rPr>
                <w:noProof/>
                <w:webHidden/>
              </w:rPr>
              <w:fldChar w:fldCharType="begin"/>
            </w:r>
            <w:r w:rsidR="00B6607D">
              <w:rPr>
                <w:noProof/>
                <w:webHidden/>
              </w:rPr>
              <w:instrText xml:space="preserve"> PAGEREF _Toc91778611 \h </w:instrText>
            </w:r>
            <w:r w:rsidR="00B6607D">
              <w:rPr>
                <w:noProof/>
                <w:webHidden/>
              </w:rPr>
            </w:r>
            <w:r w:rsidR="00B6607D">
              <w:rPr>
                <w:noProof/>
                <w:webHidden/>
              </w:rPr>
              <w:fldChar w:fldCharType="separate"/>
            </w:r>
            <w:r w:rsidR="00B6607D">
              <w:rPr>
                <w:noProof/>
                <w:webHidden/>
              </w:rPr>
              <w:t>1</w:t>
            </w:r>
            <w:r w:rsidR="00B6607D">
              <w:rPr>
                <w:noProof/>
                <w:webHidden/>
              </w:rPr>
              <w:fldChar w:fldCharType="end"/>
            </w:r>
          </w:hyperlink>
        </w:p>
        <w:p w14:paraId="39B297CD" w14:textId="0B94B486" w:rsidR="00B6607D" w:rsidRDefault="00ED6AF5">
          <w:pPr>
            <w:pStyle w:val="TOC1"/>
            <w:tabs>
              <w:tab w:val="right" w:pos="21590"/>
            </w:tabs>
            <w:rPr>
              <w:noProof/>
            </w:rPr>
          </w:pPr>
          <w:hyperlink w:anchor="_Toc91778612" w:history="1">
            <w:r w:rsidR="00B6607D" w:rsidRPr="006E26F2">
              <w:rPr>
                <w:rStyle w:val="Hyperlink"/>
                <w:noProof/>
              </w:rPr>
              <w:t>F1 Weekend</w:t>
            </w:r>
            <w:r w:rsidR="00B6607D">
              <w:rPr>
                <w:noProof/>
                <w:webHidden/>
              </w:rPr>
              <w:tab/>
            </w:r>
            <w:r w:rsidR="00B6607D">
              <w:rPr>
                <w:noProof/>
                <w:webHidden/>
              </w:rPr>
              <w:fldChar w:fldCharType="begin"/>
            </w:r>
            <w:r w:rsidR="00B6607D">
              <w:rPr>
                <w:noProof/>
                <w:webHidden/>
              </w:rPr>
              <w:instrText xml:space="preserve"> PAGEREF _Toc91778612 \h </w:instrText>
            </w:r>
            <w:r w:rsidR="00B6607D">
              <w:rPr>
                <w:noProof/>
                <w:webHidden/>
              </w:rPr>
            </w:r>
            <w:r w:rsidR="00B6607D">
              <w:rPr>
                <w:noProof/>
                <w:webHidden/>
              </w:rPr>
              <w:fldChar w:fldCharType="separate"/>
            </w:r>
            <w:r w:rsidR="00B6607D">
              <w:rPr>
                <w:noProof/>
                <w:webHidden/>
              </w:rPr>
              <w:t>1</w:t>
            </w:r>
            <w:r w:rsidR="00B6607D">
              <w:rPr>
                <w:noProof/>
                <w:webHidden/>
              </w:rPr>
              <w:fldChar w:fldCharType="end"/>
            </w:r>
          </w:hyperlink>
        </w:p>
        <w:p w14:paraId="137655A3" w14:textId="6B8710F5" w:rsidR="00B6607D" w:rsidRDefault="00ED6AF5">
          <w:pPr>
            <w:pStyle w:val="TOC1"/>
            <w:tabs>
              <w:tab w:val="right" w:pos="21590"/>
            </w:tabs>
            <w:rPr>
              <w:noProof/>
            </w:rPr>
          </w:pPr>
          <w:hyperlink w:anchor="_Toc91778613" w:history="1">
            <w:r w:rsidR="00B6607D" w:rsidRPr="006E26F2">
              <w:rPr>
                <w:rStyle w:val="Hyperlink"/>
                <w:noProof/>
              </w:rPr>
              <w:t>Timing Matters (and meanings are different too!)</w:t>
            </w:r>
            <w:r w:rsidR="00B6607D">
              <w:rPr>
                <w:noProof/>
                <w:webHidden/>
              </w:rPr>
              <w:tab/>
            </w:r>
            <w:r w:rsidR="00B6607D">
              <w:rPr>
                <w:noProof/>
                <w:webHidden/>
              </w:rPr>
              <w:fldChar w:fldCharType="begin"/>
            </w:r>
            <w:r w:rsidR="00B6607D">
              <w:rPr>
                <w:noProof/>
                <w:webHidden/>
              </w:rPr>
              <w:instrText xml:space="preserve"> PAGEREF _Toc91778613 \h </w:instrText>
            </w:r>
            <w:r w:rsidR="00B6607D">
              <w:rPr>
                <w:noProof/>
                <w:webHidden/>
              </w:rPr>
            </w:r>
            <w:r w:rsidR="00B6607D">
              <w:rPr>
                <w:noProof/>
                <w:webHidden/>
              </w:rPr>
              <w:fldChar w:fldCharType="separate"/>
            </w:r>
            <w:r w:rsidR="00B6607D">
              <w:rPr>
                <w:noProof/>
                <w:webHidden/>
              </w:rPr>
              <w:t>2</w:t>
            </w:r>
            <w:r w:rsidR="00B6607D">
              <w:rPr>
                <w:noProof/>
                <w:webHidden/>
              </w:rPr>
              <w:fldChar w:fldCharType="end"/>
            </w:r>
          </w:hyperlink>
        </w:p>
        <w:p w14:paraId="3DC0109A" w14:textId="358C49F6" w:rsidR="00B6607D" w:rsidRDefault="00ED6AF5">
          <w:pPr>
            <w:pStyle w:val="TOC1"/>
            <w:tabs>
              <w:tab w:val="right" w:pos="21590"/>
            </w:tabs>
            <w:rPr>
              <w:noProof/>
            </w:rPr>
          </w:pPr>
          <w:hyperlink w:anchor="_Toc91778614" w:history="1">
            <w:r w:rsidR="00B6607D" w:rsidRPr="006E26F2">
              <w:rPr>
                <w:rStyle w:val="Hyperlink"/>
                <w:noProof/>
              </w:rPr>
              <w:t>F1 is the Ultimate Team Game</w:t>
            </w:r>
            <w:r w:rsidR="00B6607D">
              <w:rPr>
                <w:noProof/>
                <w:webHidden/>
              </w:rPr>
              <w:tab/>
            </w:r>
            <w:r w:rsidR="00B6607D">
              <w:rPr>
                <w:noProof/>
                <w:webHidden/>
              </w:rPr>
              <w:fldChar w:fldCharType="begin"/>
            </w:r>
            <w:r w:rsidR="00B6607D">
              <w:rPr>
                <w:noProof/>
                <w:webHidden/>
              </w:rPr>
              <w:instrText xml:space="preserve"> PAGEREF _Toc91778614 \h </w:instrText>
            </w:r>
            <w:r w:rsidR="00B6607D">
              <w:rPr>
                <w:noProof/>
                <w:webHidden/>
              </w:rPr>
            </w:r>
            <w:r w:rsidR="00B6607D">
              <w:rPr>
                <w:noProof/>
                <w:webHidden/>
              </w:rPr>
              <w:fldChar w:fldCharType="separate"/>
            </w:r>
            <w:r w:rsidR="00B6607D">
              <w:rPr>
                <w:noProof/>
                <w:webHidden/>
              </w:rPr>
              <w:t>3</w:t>
            </w:r>
            <w:r w:rsidR="00B6607D">
              <w:rPr>
                <w:noProof/>
                <w:webHidden/>
              </w:rPr>
              <w:fldChar w:fldCharType="end"/>
            </w:r>
          </w:hyperlink>
        </w:p>
        <w:p w14:paraId="0C49BB3E" w14:textId="0FBE29F9" w:rsidR="00B6607D" w:rsidRDefault="00ED6AF5">
          <w:pPr>
            <w:pStyle w:val="TOC1"/>
            <w:tabs>
              <w:tab w:val="right" w:pos="21590"/>
            </w:tabs>
            <w:rPr>
              <w:noProof/>
            </w:rPr>
          </w:pPr>
          <w:hyperlink w:anchor="_Toc91778615" w:history="1">
            <w:r w:rsidR="00B6607D" w:rsidRPr="006E26F2">
              <w:rPr>
                <w:rStyle w:val="Hyperlink"/>
                <w:noProof/>
              </w:rPr>
              <w:t>Essential Formula 1 Terms that You Must Know</w:t>
            </w:r>
            <w:r w:rsidR="00B6607D">
              <w:rPr>
                <w:noProof/>
                <w:webHidden/>
              </w:rPr>
              <w:tab/>
            </w:r>
            <w:r w:rsidR="00B6607D">
              <w:rPr>
                <w:noProof/>
                <w:webHidden/>
              </w:rPr>
              <w:fldChar w:fldCharType="begin"/>
            </w:r>
            <w:r w:rsidR="00B6607D">
              <w:rPr>
                <w:noProof/>
                <w:webHidden/>
              </w:rPr>
              <w:instrText xml:space="preserve"> PAGEREF _Toc91778615 \h </w:instrText>
            </w:r>
            <w:r w:rsidR="00B6607D">
              <w:rPr>
                <w:noProof/>
                <w:webHidden/>
              </w:rPr>
            </w:r>
            <w:r w:rsidR="00B6607D">
              <w:rPr>
                <w:noProof/>
                <w:webHidden/>
              </w:rPr>
              <w:fldChar w:fldCharType="separate"/>
            </w:r>
            <w:r w:rsidR="00B6607D">
              <w:rPr>
                <w:noProof/>
                <w:webHidden/>
              </w:rPr>
              <w:t>3</w:t>
            </w:r>
            <w:r w:rsidR="00B6607D">
              <w:rPr>
                <w:noProof/>
                <w:webHidden/>
              </w:rPr>
              <w:fldChar w:fldCharType="end"/>
            </w:r>
          </w:hyperlink>
        </w:p>
        <w:p w14:paraId="03A0DE18" w14:textId="49A33D5D" w:rsidR="00B6607D" w:rsidRDefault="00ED6AF5">
          <w:pPr>
            <w:pStyle w:val="TOC1"/>
            <w:tabs>
              <w:tab w:val="right" w:pos="21590"/>
            </w:tabs>
            <w:rPr>
              <w:noProof/>
            </w:rPr>
          </w:pPr>
          <w:hyperlink w:anchor="_Toc91778616" w:history="1">
            <w:r w:rsidR="00B6607D" w:rsidRPr="006E26F2">
              <w:rPr>
                <w:rStyle w:val="Hyperlink"/>
                <w:noProof/>
              </w:rPr>
              <w:t>Why You Need to Watch Drive to Survive</w:t>
            </w:r>
            <w:r w:rsidR="00B6607D">
              <w:rPr>
                <w:noProof/>
                <w:webHidden/>
              </w:rPr>
              <w:tab/>
            </w:r>
            <w:r w:rsidR="00B6607D">
              <w:rPr>
                <w:noProof/>
                <w:webHidden/>
              </w:rPr>
              <w:fldChar w:fldCharType="begin"/>
            </w:r>
            <w:r w:rsidR="00B6607D">
              <w:rPr>
                <w:noProof/>
                <w:webHidden/>
              </w:rPr>
              <w:instrText xml:space="preserve"> PAGEREF _Toc91778616 \h </w:instrText>
            </w:r>
            <w:r w:rsidR="00B6607D">
              <w:rPr>
                <w:noProof/>
                <w:webHidden/>
              </w:rPr>
            </w:r>
            <w:r w:rsidR="00B6607D">
              <w:rPr>
                <w:noProof/>
                <w:webHidden/>
              </w:rPr>
              <w:fldChar w:fldCharType="separate"/>
            </w:r>
            <w:r w:rsidR="00B6607D">
              <w:rPr>
                <w:noProof/>
                <w:webHidden/>
              </w:rPr>
              <w:t>4</w:t>
            </w:r>
            <w:r w:rsidR="00B6607D">
              <w:rPr>
                <w:noProof/>
                <w:webHidden/>
              </w:rPr>
              <w:fldChar w:fldCharType="end"/>
            </w:r>
          </w:hyperlink>
        </w:p>
        <w:p w14:paraId="4D74E468" w14:textId="0E80218B" w:rsidR="00B6607D" w:rsidRDefault="00ED6AF5">
          <w:pPr>
            <w:pStyle w:val="TOC1"/>
            <w:tabs>
              <w:tab w:val="right" w:pos="21590"/>
            </w:tabs>
            <w:rPr>
              <w:noProof/>
            </w:rPr>
          </w:pPr>
          <w:hyperlink w:anchor="_Toc91778617" w:history="1">
            <w:r w:rsidR="00B6607D" w:rsidRPr="006E26F2">
              <w:rPr>
                <w:rStyle w:val="Hyperlink"/>
                <w:noProof/>
              </w:rPr>
              <w:t>How to Watch Formula 1 (On TV)</w:t>
            </w:r>
            <w:r w:rsidR="00B6607D">
              <w:rPr>
                <w:noProof/>
                <w:webHidden/>
              </w:rPr>
              <w:tab/>
            </w:r>
            <w:r w:rsidR="00B6607D">
              <w:rPr>
                <w:noProof/>
                <w:webHidden/>
              </w:rPr>
              <w:fldChar w:fldCharType="begin"/>
            </w:r>
            <w:r w:rsidR="00B6607D">
              <w:rPr>
                <w:noProof/>
                <w:webHidden/>
              </w:rPr>
              <w:instrText xml:space="preserve"> PAGEREF _Toc91778617 \h </w:instrText>
            </w:r>
            <w:r w:rsidR="00B6607D">
              <w:rPr>
                <w:noProof/>
                <w:webHidden/>
              </w:rPr>
            </w:r>
            <w:r w:rsidR="00B6607D">
              <w:rPr>
                <w:noProof/>
                <w:webHidden/>
              </w:rPr>
              <w:fldChar w:fldCharType="separate"/>
            </w:r>
            <w:r w:rsidR="00B6607D">
              <w:rPr>
                <w:noProof/>
                <w:webHidden/>
              </w:rPr>
              <w:t>5</w:t>
            </w:r>
            <w:r w:rsidR="00B6607D">
              <w:rPr>
                <w:noProof/>
                <w:webHidden/>
              </w:rPr>
              <w:fldChar w:fldCharType="end"/>
            </w:r>
          </w:hyperlink>
        </w:p>
        <w:p w14:paraId="186B51A2" w14:textId="3B59F48E" w:rsidR="00B6607D" w:rsidRDefault="00ED6AF5">
          <w:pPr>
            <w:pStyle w:val="TOC1"/>
            <w:tabs>
              <w:tab w:val="right" w:pos="21590"/>
            </w:tabs>
            <w:rPr>
              <w:noProof/>
            </w:rPr>
          </w:pPr>
          <w:hyperlink w:anchor="_Toc91778618" w:history="1">
            <w:r w:rsidR="00B6607D" w:rsidRPr="006E26F2">
              <w:rPr>
                <w:rStyle w:val="Hyperlink"/>
                <w:noProof/>
              </w:rPr>
              <w:t>References</w:t>
            </w:r>
            <w:r w:rsidR="00B6607D">
              <w:rPr>
                <w:noProof/>
                <w:webHidden/>
              </w:rPr>
              <w:tab/>
            </w:r>
            <w:r w:rsidR="00B6607D">
              <w:rPr>
                <w:noProof/>
                <w:webHidden/>
              </w:rPr>
              <w:fldChar w:fldCharType="begin"/>
            </w:r>
            <w:r w:rsidR="00B6607D">
              <w:rPr>
                <w:noProof/>
                <w:webHidden/>
              </w:rPr>
              <w:instrText xml:space="preserve"> PAGEREF _Toc91778618 \h </w:instrText>
            </w:r>
            <w:r w:rsidR="00B6607D">
              <w:rPr>
                <w:noProof/>
                <w:webHidden/>
              </w:rPr>
            </w:r>
            <w:r w:rsidR="00B6607D">
              <w:rPr>
                <w:noProof/>
                <w:webHidden/>
              </w:rPr>
              <w:fldChar w:fldCharType="separate"/>
            </w:r>
            <w:r w:rsidR="00B6607D">
              <w:rPr>
                <w:noProof/>
                <w:webHidden/>
              </w:rPr>
              <w:t>6</w:t>
            </w:r>
            <w:r w:rsidR="00B6607D">
              <w:rPr>
                <w:noProof/>
                <w:webHidden/>
              </w:rPr>
              <w:fldChar w:fldCharType="end"/>
            </w:r>
          </w:hyperlink>
        </w:p>
        <w:p w14:paraId="39E70A54" w14:textId="6827843F" w:rsidR="00DF0713" w:rsidRDefault="008671B6">
          <w:pPr>
            <w:tabs>
              <w:tab w:val="right" w:pos="21600"/>
            </w:tabs>
            <w:spacing w:before="200" w:after="80" w:line="240" w:lineRule="auto"/>
            <w:rPr>
              <w:b/>
              <w:color w:val="000000"/>
            </w:rPr>
          </w:pPr>
          <w:r>
            <w:fldChar w:fldCharType="end"/>
          </w:r>
        </w:p>
      </w:sdtContent>
    </w:sdt>
    <w:p w14:paraId="6F840A56" w14:textId="77777777" w:rsidR="00DF0713" w:rsidRDefault="00DF0713"/>
    <w:p w14:paraId="378D6C92" w14:textId="77777777" w:rsidR="00DF0713" w:rsidRDefault="00DF0713">
      <w:pPr>
        <w:sectPr w:rsidR="00DF0713">
          <w:headerReference w:type="even" r:id="rId7"/>
          <w:headerReference w:type="default" r:id="rId8"/>
          <w:footerReference w:type="even" r:id="rId9"/>
          <w:footerReference w:type="default" r:id="rId10"/>
          <w:headerReference w:type="first" r:id="rId11"/>
          <w:footerReference w:type="first" r:id="rId12"/>
          <w:pgSz w:w="24480" w:h="15840" w:orient="landscape"/>
          <w:pgMar w:top="1440" w:right="1440" w:bottom="1440" w:left="1440" w:header="720" w:footer="720" w:gutter="0"/>
          <w:pgNumType w:start="0"/>
          <w:cols w:space="720"/>
          <w:titlePg/>
        </w:sectPr>
      </w:pPr>
    </w:p>
    <w:p w14:paraId="478AE319" w14:textId="77777777" w:rsidR="00DF0713" w:rsidRDefault="008671B6">
      <w:pPr>
        <w:pStyle w:val="Heading1"/>
        <w:jc w:val="left"/>
      </w:pPr>
      <w:bookmarkStart w:id="0" w:name="_Toc91778611"/>
      <w:r>
        <w:lastRenderedPageBreak/>
        <w:t>What is Formula One?</w:t>
      </w:r>
      <w:r>
        <w:rPr>
          <w:noProof/>
        </w:rPr>
        <w:drawing>
          <wp:anchor distT="114300" distB="114300" distL="114300" distR="114300" simplePos="0" relativeHeight="251658240" behindDoc="0" locked="0" layoutInCell="1" hidden="0" allowOverlap="1" wp14:anchorId="785E9C97" wp14:editId="60AA4D48">
            <wp:simplePos x="0" y="0"/>
            <wp:positionH relativeFrom="column">
              <wp:posOffset>10374710</wp:posOffset>
            </wp:positionH>
            <wp:positionV relativeFrom="paragraph">
              <wp:posOffset>360015</wp:posOffset>
            </wp:positionV>
            <wp:extent cx="3224213" cy="1818657"/>
            <wp:effectExtent l="0" t="0" r="0" b="0"/>
            <wp:wrapSquare wrapText="bothSides" distT="114300" distB="114300" distL="114300" distR="11430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l="138" r="138"/>
                    <a:stretch>
                      <a:fillRect/>
                    </a:stretch>
                  </pic:blipFill>
                  <pic:spPr>
                    <a:xfrm>
                      <a:off x="0" y="0"/>
                      <a:ext cx="3224213" cy="1818657"/>
                    </a:xfrm>
                    <a:prstGeom prst="rect">
                      <a:avLst/>
                    </a:prstGeom>
                    <a:ln/>
                  </pic:spPr>
                </pic:pic>
              </a:graphicData>
            </a:graphic>
          </wp:anchor>
        </w:drawing>
      </w:r>
      <w:bookmarkEnd w:id="0"/>
    </w:p>
    <w:p w14:paraId="3637098E" w14:textId="77777777" w:rsidR="00DF0713" w:rsidRDefault="008671B6">
      <w:pPr>
        <w:pBdr>
          <w:top w:val="single" w:sz="12" w:space="0" w:color="000000"/>
          <w:left w:val="single" w:sz="12" w:space="0" w:color="000000"/>
          <w:bottom w:val="single" w:sz="12" w:space="0" w:color="000000"/>
          <w:right w:val="single" w:sz="12" w:space="0" w:color="000000"/>
          <w:between w:val="single" w:sz="12" w:space="0" w:color="000000"/>
        </w:pBdr>
      </w:pPr>
      <w:r>
        <w:t xml:space="preserve">Formula 1 is the highest tier of single seater motorsport which is controlled and regulated by FIA (F1 Web, 2021). However, the ownership of Formula 1 does not belong to F1. Instead, privately owned company Liberty Media owns this and Formula 1 is a subsidiary organization of Liberty Media. Liberty bought Formula 1 back in 2017 for 4.4 </w:t>
      </w:r>
      <w:proofErr w:type="gramStart"/>
      <w:r>
        <w:t>Billion</w:t>
      </w:r>
      <w:proofErr w:type="gramEnd"/>
      <w:r>
        <w:t xml:space="preserve"> US Dollars (Sylt, 2017). Inside the Formula 1 group, there are many different sub sections, but all these together promote and maintain the Formula 1 Championship. Traditionally, Formula 1 is a </w:t>
      </w:r>
      <w:r>
        <w:rPr>
          <w:rFonts w:ascii="Georgia" w:eastAsia="Georgia" w:hAnsi="Georgia" w:cs="Georgia"/>
          <w:b/>
          <w:sz w:val="32"/>
          <w:szCs w:val="32"/>
        </w:rPr>
        <w:t>Europe based sport</w:t>
      </w:r>
      <w:r>
        <w:t xml:space="preserve"> as most of the team and drivers originated from this region since F1’s inception in 1950s (Williamson, 2015). But the global scale of this sport has been increasing and currently it races in around 20 countries across six continents (Except Antarctica). Thus, the glamorous, high stake and exciting nature of this sport made it worldwide popular in no time. F1 gained new viewers and popularity in many countries in the meantime. The social media engagement has doubled within just a year. However, the complex nature of this sport makes it extremely challenging for new viewers to follow through accurately. </w:t>
      </w:r>
      <w:proofErr w:type="gramStart"/>
      <w:r>
        <w:t>Thus</w:t>
      </w:r>
      <w:proofErr w:type="gramEnd"/>
      <w:r>
        <w:t xml:space="preserve"> the project this assignment focuses on is to attract new people into F1 with huge potential markets and make F1 easier to follow for these target audiences. By using blog posts as a communication tool, the goal of these posts is to raise awareness about rules, regulations and other factors of Formula 1. </w:t>
      </w:r>
      <w:r>
        <w:rPr>
          <w:rFonts w:ascii="Georgia" w:eastAsia="Georgia" w:hAnsi="Georgia" w:cs="Georgia"/>
          <w:sz w:val="32"/>
          <w:szCs w:val="32"/>
        </w:rPr>
        <w:t>Even though Formula 1 is not a traditional company such as a goods manufacturer, it is a sports league.</w:t>
      </w:r>
      <w:r>
        <w:t xml:space="preserve"> In these sorts of sports league revenues hugely depend on ticket prices, tv subscriptions, content subscriptions and merchandise selling (</w:t>
      </w:r>
      <w:proofErr w:type="spellStart"/>
      <w:r>
        <w:t>Dietl</w:t>
      </w:r>
      <w:proofErr w:type="spellEnd"/>
      <w:r>
        <w:t xml:space="preserve"> et al., 2011). </w:t>
      </w:r>
      <w:proofErr w:type="gramStart"/>
      <w:r>
        <w:t>Thus</w:t>
      </w:r>
      <w:proofErr w:type="gramEnd"/>
      <w:r>
        <w:t xml:space="preserve"> is it important to gain and attract new viewers into the sport to increase revenue. For this project, these blog posts are in “Pillar Blog Post” format as these blog posts cover the topics a new Formula 1 viewer needs to know about. </w:t>
      </w:r>
    </w:p>
    <w:p w14:paraId="78764D65" w14:textId="77777777" w:rsidR="00DF0713" w:rsidRDefault="00DF0713"/>
    <w:p w14:paraId="6D842076" w14:textId="77777777" w:rsidR="00DF0713" w:rsidRDefault="00DF0713">
      <w:pPr>
        <w:pStyle w:val="Heading1"/>
        <w:sectPr w:rsidR="00DF0713">
          <w:pgSz w:w="24480" w:h="15840" w:orient="landscape"/>
          <w:pgMar w:top="1440" w:right="1440" w:bottom="1440" w:left="1440" w:header="720" w:footer="720" w:gutter="0"/>
          <w:pgNumType w:start="1"/>
          <w:cols w:space="720"/>
        </w:sectPr>
      </w:pPr>
      <w:bookmarkStart w:id="1" w:name="_3666qbsa90on" w:colFirst="0" w:colLast="0"/>
      <w:bookmarkEnd w:id="1"/>
    </w:p>
    <w:p w14:paraId="00DE49FB" w14:textId="77777777" w:rsidR="00DF0713" w:rsidRDefault="008671B6">
      <w:pPr>
        <w:pStyle w:val="Heading1"/>
      </w:pPr>
      <w:bookmarkStart w:id="2" w:name="_Toc91778612"/>
      <w:r>
        <w:t>F1 Weekend</w:t>
      </w:r>
      <w:bookmarkEnd w:id="2"/>
    </w:p>
    <w:p w14:paraId="6AC8C014" w14:textId="77777777" w:rsidR="00DF0713" w:rsidRDefault="008671B6">
      <w:r>
        <w:t xml:space="preserve">It may seem extremely difficult to follow the F1 races though as there are so many things going on. One moment car 33 is changing tires while car 44 is going past him but he does not care at all, does this particular scenario baffle you? Hold on, I’ve got you covered. Formula 1 is complex, there is no denying that. However, once you understand and watch on a regular basis, you should get a thorough understanding. To start with the formats of a week. F1 only takes place on </w:t>
      </w:r>
      <w:proofErr w:type="spellStart"/>
      <w:r>
        <w:t>friday</w:t>
      </w:r>
      <w:proofErr w:type="spellEnd"/>
      <w:r>
        <w:t xml:space="preserve">, </w:t>
      </w:r>
      <w:proofErr w:type="spellStart"/>
      <w:r>
        <w:t>saturday</w:t>
      </w:r>
      <w:proofErr w:type="spellEnd"/>
      <w:r>
        <w:t xml:space="preserve"> and </w:t>
      </w:r>
      <w:proofErr w:type="spellStart"/>
      <w:r>
        <w:t>sunday</w:t>
      </w:r>
      <w:proofErr w:type="spellEnd"/>
      <w:r>
        <w:t xml:space="preserve">. On Friday, there are two practice sessions, Free Practice (FP) 1 &amp; 2 (Cooper, 2021). In these free practice sessions, the driver and constructor teams make the car and setup ready for the qualifying which take place following a third and final free practice on </w:t>
      </w:r>
      <w:proofErr w:type="spellStart"/>
      <w:r>
        <w:t>saturday</w:t>
      </w:r>
      <w:proofErr w:type="spellEnd"/>
      <w:r>
        <w:t xml:space="preserve">.  By looking at graphs and information from </w:t>
      </w:r>
      <w:proofErr w:type="spellStart"/>
      <w:r>
        <w:t>tyres</w:t>
      </w:r>
      <w:proofErr w:type="spellEnd"/>
      <w:r>
        <w:t xml:space="preserve">, engines and other aerodynamic components, the engineers make the cars ready for specific tracks. </w:t>
      </w:r>
      <w:r>
        <w:rPr>
          <w:noProof/>
        </w:rPr>
        <w:drawing>
          <wp:anchor distT="114300" distB="114300" distL="114300" distR="114300" simplePos="0" relativeHeight="251659264" behindDoc="0" locked="0" layoutInCell="1" hidden="0" allowOverlap="1" wp14:anchorId="0063A9E3" wp14:editId="0A791E11">
            <wp:simplePos x="0" y="0"/>
            <wp:positionH relativeFrom="column">
              <wp:posOffset>5591175</wp:posOffset>
            </wp:positionH>
            <wp:positionV relativeFrom="paragraph">
              <wp:posOffset>171480</wp:posOffset>
            </wp:positionV>
            <wp:extent cx="3025048" cy="1706277"/>
            <wp:effectExtent l="0" t="0" r="0" b="0"/>
            <wp:wrapSquare wrapText="bothSides" distT="114300" distB="114300" distL="114300" distR="114300"/>
            <wp:docPr id="10"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14"/>
                    <a:srcRect/>
                    <a:stretch>
                      <a:fillRect/>
                    </a:stretch>
                  </pic:blipFill>
                  <pic:spPr>
                    <a:xfrm>
                      <a:off x="0" y="0"/>
                      <a:ext cx="3025048" cy="1706277"/>
                    </a:xfrm>
                    <a:prstGeom prst="rect">
                      <a:avLst/>
                    </a:prstGeom>
                    <a:ln/>
                  </pic:spPr>
                </pic:pic>
              </a:graphicData>
            </a:graphic>
          </wp:anchor>
        </w:drawing>
      </w:r>
    </w:p>
    <w:p w14:paraId="327DAB51" w14:textId="77777777" w:rsidR="00DF0713" w:rsidRDefault="00DF0713"/>
    <w:p w14:paraId="1A21FE99" w14:textId="77777777" w:rsidR="00DF0713" w:rsidRDefault="008671B6">
      <w:pPr>
        <w:jc w:val="center"/>
        <w:rPr>
          <w:b/>
          <w:i/>
          <w:sz w:val="32"/>
          <w:szCs w:val="32"/>
        </w:rPr>
      </w:pPr>
      <w:r>
        <w:rPr>
          <w:b/>
          <w:i/>
          <w:sz w:val="32"/>
          <w:szCs w:val="32"/>
        </w:rPr>
        <w:t xml:space="preserve">Fun fact - After each race, the entire car is dismantled to the last screw and shipped to the next destination. </w:t>
      </w:r>
    </w:p>
    <w:p w14:paraId="2530E197" w14:textId="77777777" w:rsidR="00DF0713" w:rsidRDefault="00DF0713">
      <w:pPr>
        <w:jc w:val="center"/>
        <w:rPr>
          <w:i/>
        </w:rPr>
      </w:pPr>
    </w:p>
    <w:p w14:paraId="5F4B258F" w14:textId="77777777" w:rsidR="00DF0713" w:rsidRDefault="008671B6">
      <w:pPr>
        <w:sectPr w:rsidR="00DF0713">
          <w:type w:val="continuous"/>
          <w:pgSz w:w="24480" w:h="15840" w:orient="landscape"/>
          <w:pgMar w:top="1440" w:right="1440" w:bottom="1440" w:left="1440" w:header="720" w:footer="720" w:gutter="0"/>
          <w:cols w:num="2" w:space="720" w:equalWidth="0">
            <w:col w:w="10440" w:space="720"/>
            <w:col w:w="10440" w:space="0"/>
          </w:cols>
        </w:sectPr>
      </w:pPr>
      <w:r>
        <w:t xml:space="preserve">On Saturday, following FP3, there is qualifying that determines the grid position for drivers. Grid position is the order drivers start their race on. There are also three sessions where in Q1 and Q2 the slowest 5 cars are eliminated, in Q1 the top cars set lap times to determine the top 10 grid positions (Gupta, 2020). The race is a minimum of 300 </w:t>
      </w:r>
      <w:proofErr w:type="spellStart"/>
      <w:r>
        <w:t>kilometres</w:t>
      </w:r>
      <w:proofErr w:type="spellEnd"/>
      <w:r>
        <w:t xml:space="preserve"> as per FIA standard which can be more than that. </w:t>
      </w:r>
    </w:p>
    <w:p w14:paraId="60ECD8A2" w14:textId="77777777" w:rsidR="00DF0713" w:rsidRDefault="00DF0713">
      <w:pPr>
        <w:pStyle w:val="Heading1"/>
      </w:pPr>
      <w:bookmarkStart w:id="3" w:name="_lz60ytd5m9a" w:colFirst="0" w:colLast="0"/>
      <w:bookmarkEnd w:id="3"/>
    </w:p>
    <w:p w14:paraId="793F9817" w14:textId="77777777" w:rsidR="00DF0713" w:rsidRDefault="008671B6">
      <w:pPr>
        <w:pStyle w:val="Heading1"/>
        <w:ind w:left="10080"/>
      </w:pPr>
      <w:bookmarkStart w:id="4" w:name="_Toc91778613"/>
      <w:r>
        <w:t>Timing Matters (and meanings are different too!)</w:t>
      </w:r>
      <w:r>
        <w:rPr>
          <w:noProof/>
        </w:rPr>
        <w:drawing>
          <wp:anchor distT="114300" distB="114300" distL="114300" distR="114300" simplePos="0" relativeHeight="251660288" behindDoc="0" locked="0" layoutInCell="1" hidden="0" allowOverlap="1" wp14:anchorId="63833948" wp14:editId="3C3975D5">
            <wp:simplePos x="0" y="0"/>
            <wp:positionH relativeFrom="column">
              <wp:posOffset>1</wp:posOffset>
            </wp:positionH>
            <wp:positionV relativeFrom="paragraph">
              <wp:posOffset>125760</wp:posOffset>
            </wp:positionV>
            <wp:extent cx="6061810" cy="6853238"/>
            <wp:effectExtent l="0" t="0" r="0" b="0"/>
            <wp:wrapSquare wrapText="bothSides" distT="114300" distB="114300" distL="114300" distR="1143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6061810" cy="6853238"/>
                    </a:xfrm>
                    <a:prstGeom prst="rect">
                      <a:avLst/>
                    </a:prstGeom>
                    <a:ln/>
                  </pic:spPr>
                </pic:pic>
              </a:graphicData>
            </a:graphic>
          </wp:anchor>
        </w:drawing>
      </w:r>
      <w:bookmarkEnd w:id="4"/>
    </w:p>
    <w:p w14:paraId="17BA9103" w14:textId="77777777" w:rsidR="00DF0713" w:rsidRDefault="00DF0713">
      <w:pPr>
        <w:ind w:left="11520"/>
      </w:pPr>
    </w:p>
    <w:p w14:paraId="6B59CDDE" w14:textId="77777777" w:rsidR="00DF0713" w:rsidRDefault="008671B6">
      <w:pPr>
        <w:ind w:left="10080"/>
        <w:jc w:val="center"/>
        <w:rPr>
          <w:i/>
        </w:rPr>
      </w:pPr>
      <w:r>
        <w:rPr>
          <w:i/>
        </w:rPr>
        <w:t xml:space="preserve">Have you ever opened up your TV and came across this channel showing a car race with </w:t>
      </w:r>
      <w:proofErr w:type="spellStart"/>
      <w:r>
        <w:rPr>
          <w:i/>
        </w:rPr>
        <w:t>bizzare</w:t>
      </w:r>
      <w:proofErr w:type="spellEnd"/>
      <w:r>
        <w:rPr>
          <w:i/>
        </w:rPr>
        <w:t xml:space="preserve"> numbers on the </w:t>
      </w:r>
      <w:proofErr w:type="gramStart"/>
      <w:r>
        <w:rPr>
          <w:i/>
        </w:rPr>
        <w:t>left hand</w:t>
      </w:r>
      <w:proofErr w:type="gramEnd"/>
      <w:r>
        <w:rPr>
          <w:i/>
        </w:rPr>
        <w:t xml:space="preserve"> side of the screen? </w:t>
      </w:r>
    </w:p>
    <w:p w14:paraId="6F3BBD2D" w14:textId="77777777" w:rsidR="00DF0713" w:rsidRDefault="00DF0713">
      <w:pPr>
        <w:ind w:left="10080"/>
      </w:pPr>
    </w:p>
    <w:p w14:paraId="61D5472E" w14:textId="77777777" w:rsidR="00DF0713" w:rsidRDefault="008671B6">
      <w:pPr>
        <w:ind w:left="10080"/>
      </w:pPr>
      <w:r>
        <w:t>Although it may seem impossible to interpret, you started watching the race anyway? Formula 1 race times are displayed in a unique way and to interpret this properly, you have to first know a few things thoroughly to gain information about the ongoing race just by looking at those numbers. First, to differentiate the timing, you need to understand the difference between lap times, time gap and pit stop time. Lap times are the total time a certain driver goes around the race track from start to finish at one time (Sky Sports, 2021). Normally in Free Practice and Qualifying it is shown the most as Qualifying determines the grid position that drivers start their race on. In race it also matters as the faster a driver can go the more lap times the driver gains. Here, from the picture, you can see the number +0.365 beside HAM (Hamilton). This means he is 0.365 second away from the leading driver. On the other hand, the next driver, VER (Verstappen) is +8.450 written by him, which means he is 8.450 seconds far behind HAM, not the leader PER (Perez). The 4th driver, TSU (</w:t>
      </w:r>
      <w:proofErr w:type="spellStart"/>
      <w:r>
        <w:t>Tsunoda</w:t>
      </w:r>
      <w:proofErr w:type="spellEnd"/>
      <w:r>
        <w:t xml:space="preserve">) has +10.766 written beside him. </w:t>
      </w:r>
    </w:p>
    <w:p w14:paraId="4E1895D6" w14:textId="77777777" w:rsidR="00DF0713" w:rsidRDefault="00DF0713">
      <w:pPr>
        <w:ind w:left="11520"/>
      </w:pPr>
    </w:p>
    <w:p w14:paraId="203922B0" w14:textId="77777777" w:rsidR="00DF0713" w:rsidRDefault="008671B6">
      <w:pPr>
        <w:jc w:val="center"/>
        <w:rPr>
          <w:i/>
          <w:sz w:val="34"/>
          <w:szCs w:val="34"/>
        </w:rPr>
      </w:pPr>
      <w:r>
        <w:rPr>
          <w:noProof/>
        </w:rPr>
        <w:drawing>
          <wp:anchor distT="114300" distB="114300" distL="114300" distR="114300" simplePos="0" relativeHeight="251661312" behindDoc="0" locked="0" layoutInCell="1" hidden="0" allowOverlap="1" wp14:anchorId="036A5283" wp14:editId="20EC0ECF">
            <wp:simplePos x="0" y="0"/>
            <wp:positionH relativeFrom="column">
              <wp:posOffset>504825</wp:posOffset>
            </wp:positionH>
            <wp:positionV relativeFrom="paragraph">
              <wp:posOffset>356257</wp:posOffset>
            </wp:positionV>
            <wp:extent cx="4636724" cy="2614613"/>
            <wp:effectExtent l="0" t="0" r="0" b="0"/>
            <wp:wrapNone/>
            <wp:docPr id="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6"/>
                    <a:srcRect/>
                    <a:stretch>
                      <a:fillRect/>
                    </a:stretch>
                  </pic:blipFill>
                  <pic:spPr>
                    <a:xfrm>
                      <a:off x="0" y="0"/>
                      <a:ext cx="4636724" cy="2614613"/>
                    </a:xfrm>
                    <a:prstGeom prst="rect">
                      <a:avLst/>
                    </a:prstGeom>
                    <a:ln/>
                  </pic:spPr>
                </pic:pic>
              </a:graphicData>
            </a:graphic>
          </wp:anchor>
        </w:drawing>
      </w:r>
    </w:p>
    <w:p w14:paraId="4AF47BA6" w14:textId="77777777" w:rsidR="00DF0713" w:rsidRDefault="00DF0713">
      <w:pPr>
        <w:jc w:val="center"/>
        <w:rPr>
          <w:i/>
          <w:sz w:val="34"/>
          <w:szCs w:val="34"/>
        </w:rPr>
      </w:pPr>
    </w:p>
    <w:p w14:paraId="2038749C" w14:textId="77777777" w:rsidR="00DF0713" w:rsidRDefault="008671B6">
      <w:pPr>
        <w:jc w:val="center"/>
        <w:rPr>
          <w:i/>
          <w:sz w:val="34"/>
          <w:szCs w:val="34"/>
        </w:rPr>
      </w:pPr>
      <w:r>
        <w:rPr>
          <w:i/>
          <w:sz w:val="34"/>
          <w:szCs w:val="34"/>
        </w:rPr>
        <w:t xml:space="preserve">What time do you think </w:t>
      </w:r>
      <w:proofErr w:type="spellStart"/>
      <w:r>
        <w:rPr>
          <w:i/>
          <w:sz w:val="34"/>
          <w:szCs w:val="34"/>
        </w:rPr>
        <w:t>Tsunoda</w:t>
      </w:r>
      <w:proofErr w:type="spellEnd"/>
      <w:r>
        <w:rPr>
          <w:i/>
          <w:sz w:val="34"/>
          <w:szCs w:val="34"/>
        </w:rPr>
        <w:t xml:space="preserve"> is away from the race leader Perez?</w:t>
      </w:r>
    </w:p>
    <w:p w14:paraId="30DE4E54" w14:textId="77777777" w:rsidR="00DF0713" w:rsidRDefault="008671B6">
      <w:pPr>
        <w:numPr>
          <w:ilvl w:val="0"/>
          <w:numId w:val="1"/>
        </w:numPr>
        <w:jc w:val="center"/>
        <w:rPr>
          <w:i/>
          <w:sz w:val="34"/>
          <w:szCs w:val="34"/>
        </w:rPr>
      </w:pPr>
      <w:r>
        <w:rPr>
          <w:i/>
          <w:sz w:val="34"/>
          <w:szCs w:val="34"/>
        </w:rPr>
        <w:t>10.833 seconds</w:t>
      </w:r>
    </w:p>
    <w:p w14:paraId="5B6FB532" w14:textId="77777777" w:rsidR="00DF0713" w:rsidRDefault="008671B6">
      <w:pPr>
        <w:numPr>
          <w:ilvl w:val="0"/>
          <w:numId w:val="1"/>
        </w:numPr>
        <w:jc w:val="center"/>
        <w:rPr>
          <w:i/>
          <w:sz w:val="34"/>
          <w:szCs w:val="34"/>
        </w:rPr>
      </w:pPr>
      <w:r>
        <w:rPr>
          <w:i/>
          <w:sz w:val="34"/>
          <w:szCs w:val="34"/>
        </w:rPr>
        <w:t>19.455 seconds</w:t>
      </w:r>
    </w:p>
    <w:p w14:paraId="67872058" w14:textId="77777777" w:rsidR="00DF0713" w:rsidRDefault="008671B6">
      <w:pPr>
        <w:numPr>
          <w:ilvl w:val="0"/>
          <w:numId w:val="1"/>
        </w:numPr>
        <w:jc w:val="center"/>
        <w:rPr>
          <w:i/>
          <w:sz w:val="34"/>
          <w:szCs w:val="34"/>
        </w:rPr>
      </w:pPr>
      <w:r>
        <w:rPr>
          <w:i/>
          <w:sz w:val="34"/>
          <w:szCs w:val="34"/>
        </w:rPr>
        <w:t>None of these</w:t>
      </w:r>
    </w:p>
    <w:p w14:paraId="45F0C05C" w14:textId="77777777" w:rsidR="00DF0713" w:rsidRDefault="00DF0713">
      <w:pPr>
        <w:jc w:val="center"/>
        <w:rPr>
          <w:i/>
        </w:rPr>
      </w:pPr>
    </w:p>
    <w:p w14:paraId="401074F2" w14:textId="77777777" w:rsidR="00DF0713" w:rsidRDefault="00DF0713"/>
    <w:p w14:paraId="5263347D" w14:textId="77777777" w:rsidR="00DF0713" w:rsidRDefault="00DF0713">
      <w:pPr>
        <w:pStyle w:val="Heading1"/>
      </w:pPr>
      <w:bookmarkStart w:id="5" w:name="_xc1zaff0faev" w:colFirst="0" w:colLast="0"/>
      <w:bookmarkEnd w:id="5"/>
    </w:p>
    <w:p w14:paraId="42E191AD" w14:textId="77777777" w:rsidR="00DF0713" w:rsidRDefault="008671B6">
      <w:pPr>
        <w:pStyle w:val="Heading1"/>
        <w:sectPr w:rsidR="00DF0713">
          <w:type w:val="continuous"/>
          <w:pgSz w:w="24480" w:h="15840" w:orient="landscape"/>
          <w:pgMar w:top="1440" w:right="1440" w:bottom="1440" w:left="1440" w:header="720" w:footer="720" w:gutter="0"/>
          <w:cols w:space="720"/>
        </w:sectPr>
      </w:pPr>
      <w:bookmarkStart w:id="6" w:name="_Toc91778614"/>
      <w:r>
        <w:t>F1 is the Ultimate Team Game</w:t>
      </w:r>
      <w:bookmarkEnd w:id="6"/>
    </w:p>
    <w:p w14:paraId="629E73C3" w14:textId="77777777" w:rsidR="00DF0713" w:rsidRDefault="008671B6">
      <w:pPr>
        <w:sectPr w:rsidR="00DF0713">
          <w:type w:val="continuous"/>
          <w:pgSz w:w="24480" w:h="15840" w:orient="landscape"/>
          <w:pgMar w:top="1440" w:right="1440" w:bottom="1440" w:left="1440" w:header="720" w:footer="720" w:gutter="0"/>
          <w:cols w:num="3" w:sep="1" w:space="720" w:equalWidth="0">
            <w:col w:w="6720" w:space="720"/>
            <w:col w:w="6720" w:space="720"/>
            <w:col w:w="6720" w:space="0"/>
          </w:cols>
        </w:sectPr>
      </w:pPr>
      <w:r>
        <w:t xml:space="preserve">This title might rattle you at first glance. You can tell me that it’s literally ONE driver driving ONE car! How many people can they possibly need to call this a team game? Well, have a guess. Mercedes AMG Petronas F1 team, who currently hold the F1 constructors title have </w:t>
      </w:r>
      <w:r>
        <w:rPr>
          <w:b/>
          <w:i/>
        </w:rPr>
        <w:t>891 employees</w:t>
      </w:r>
      <w:r>
        <w:t xml:space="preserve"> under payroll (</w:t>
      </w:r>
      <w:proofErr w:type="spellStart"/>
      <w:r>
        <w:t>Carbuzz</w:t>
      </w:r>
      <w:proofErr w:type="spellEnd"/>
      <w:r>
        <w:t xml:space="preserve">, 2021). This includes the drivers, engineers, mechanics and </w:t>
      </w:r>
      <w:r>
        <w:t xml:space="preserve">factory workers. The driver is the one who showcases the team’s collective work to the world and the fans. But the development of the car is a continuous process throughout the season. With each track, the setup, layout and requirement changes and the team </w:t>
      </w:r>
      <w:proofErr w:type="gramStart"/>
      <w:r>
        <w:t>has</w:t>
      </w:r>
      <w:proofErr w:type="gramEnd"/>
      <w:r>
        <w:t xml:space="preserve"> to adjust to that accordingly in order to stay ahead of the competition. To emphasize the team effort in F1, there is a </w:t>
      </w:r>
      <w:r>
        <w:t xml:space="preserve">World Constructor Championship that is determined by adding the points of both the drivers. The regulation states there </w:t>
      </w:r>
      <w:proofErr w:type="gramStart"/>
      <w:r>
        <w:t>needs</w:t>
      </w:r>
      <w:proofErr w:type="gramEnd"/>
      <w:r>
        <w:t xml:space="preserve"> to be two drivers of the same team in every race weekend. Therefore, it is very important for the team to focus on both drivers as information and data is an integral part of F1’s entire team mechanism.</w:t>
      </w:r>
    </w:p>
    <w:p w14:paraId="73CBD87A" w14:textId="77777777" w:rsidR="00DF0713" w:rsidRDefault="00DF0713"/>
    <w:p w14:paraId="6E3CBBF3" w14:textId="77777777" w:rsidR="00DF0713" w:rsidRDefault="008671B6">
      <w:pPr>
        <w:jc w:val="center"/>
        <w:rPr>
          <w:rFonts w:ascii="Georgia" w:eastAsia="Georgia" w:hAnsi="Georgia" w:cs="Georgia"/>
          <w:b/>
          <w:i/>
          <w:sz w:val="40"/>
          <w:szCs w:val="40"/>
        </w:rPr>
      </w:pPr>
      <w:r>
        <w:rPr>
          <w:rFonts w:ascii="Georgia" w:eastAsia="Georgia" w:hAnsi="Georgia" w:cs="Georgia"/>
          <w:b/>
          <w:i/>
          <w:sz w:val="54"/>
          <w:szCs w:val="54"/>
        </w:rPr>
        <w:t xml:space="preserve">Vanwall </w:t>
      </w:r>
      <w:r>
        <w:rPr>
          <w:rFonts w:ascii="Georgia" w:eastAsia="Georgia" w:hAnsi="Georgia" w:cs="Georgia"/>
          <w:b/>
          <w:i/>
          <w:sz w:val="40"/>
          <w:szCs w:val="40"/>
        </w:rPr>
        <w:t>was the first team to win F1 Constructor Championship</w:t>
      </w:r>
    </w:p>
    <w:p w14:paraId="2B034E64" w14:textId="77777777" w:rsidR="00DF0713" w:rsidRDefault="008671B6">
      <w:r>
        <w:rPr>
          <w:noProof/>
        </w:rPr>
        <w:drawing>
          <wp:anchor distT="114300" distB="114300" distL="114300" distR="114300" simplePos="0" relativeHeight="251662336" behindDoc="0" locked="0" layoutInCell="1" hidden="0" allowOverlap="1" wp14:anchorId="1B00DCEA" wp14:editId="0B27BBF3">
            <wp:simplePos x="0" y="0"/>
            <wp:positionH relativeFrom="column">
              <wp:posOffset>-209549</wp:posOffset>
            </wp:positionH>
            <wp:positionV relativeFrom="paragraph">
              <wp:posOffset>161925</wp:posOffset>
            </wp:positionV>
            <wp:extent cx="3788037" cy="2121870"/>
            <wp:effectExtent l="0" t="0" r="0" b="0"/>
            <wp:wrapSquare wrapText="bothSides" distT="114300" distB="114300" distL="114300" distR="114300"/>
            <wp:docPr id="11" name="image12.jpg"/>
            <wp:cNvGraphicFramePr/>
            <a:graphic xmlns:a="http://schemas.openxmlformats.org/drawingml/2006/main">
              <a:graphicData uri="http://schemas.openxmlformats.org/drawingml/2006/picture">
                <pic:pic xmlns:pic="http://schemas.openxmlformats.org/drawingml/2006/picture">
                  <pic:nvPicPr>
                    <pic:cNvPr id="0" name="image12.jpg"/>
                    <pic:cNvPicPr preferRelativeResize="0"/>
                  </pic:nvPicPr>
                  <pic:blipFill>
                    <a:blip r:embed="rId17"/>
                    <a:srcRect/>
                    <a:stretch>
                      <a:fillRect/>
                    </a:stretch>
                  </pic:blipFill>
                  <pic:spPr>
                    <a:xfrm>
                      <a:off x="0" y="0"/>
                      <a:ext cx="3788037" cy="2121870"/>
                    </a:xfrm>
                    <a:prstGeom prst="rect">
                      <a:avLst/>
                    </a:prstGeom>
                    <a:ln/>
                  </pic:spPr>
                </pic:pic>
              </a:graphicData>
            </a:graphic>
          </wp:anchor>
        </w:drawing>
      </w:r>
    </w:p>
    <w:p w14:paraId="38E32892" w14:textId="77777777" w:rsidR="00DF0713" w:rsidRDefault="008671B6">
      <w:pPr>
        <w:pStyle w:val="Heading1"/>
        <w:ind w:left="5760"/>
      </w:pPr>
      <w:bookmarkStart w:id="7" w:name="_Toc91778615"/>
      <w:r>
        <w:t>Essential Formula 1 Terms that You Must Know</w:t>
      </w:r>
      <w:bookmarkEnd w:id="7"/>
    </w:p>
    <w:p w14:paraId="7D98457F" w14:textId="77777777" w:rsidR="00DF0713" w:rsidRDefault="008671B6">
      <w:pPr>
        <w:ind w:left="5760"/>
      </w:pPr>
      <w:r>
        <w:t xml:space="preserve">As mentioned earlier, F1 is a complex sport. Now the complexity arises due to the many terms that blend together and makes it hard for a newbie to understand. Here, we will be discussing some key terms that are required to understand what is going on in the races. </w:t>
      </w:r>
    </w:p>
    <w:p w14:paraId="55AF1EE2" w14:textId="77777777" w:rsidR="00DF0713" w:rsidRDefault="00DF0713">
      <w:pPr>
        <w:ind w:left="5760"/>
      </w:pPr>
    </w:p>
    <w:p w14:paraId="3A40A6C8" w14:textId="77777777" w:rsidR="00DF0713" w:rsidRDefault="008671B6">
      <w:pPr>
        <w:pBdr>
          <w:top w:val="single" w:sz="18" w:space="2" w:color="000000"/>
          <w:left w:val="single" w:sz="18" w:space="2" w:color="000000"/>
          <w:bottom w:val="single" w:sz="18" w:space="2" w:color="000000"/>
        </w:pBdr>
        <w:ind w:left="5760"/>
      </w:pPr>
      <w:r>
        <w:rPr>
          <w:b/>
          <w:sz w:val="40"/>
          <w:szCs w:val="40"/>
        </w:rPr>
        <w:t>Turn/Corners</w:t>
      </w:r>
      <w:r>
        <w:rPr>
          <w:b/>
          <w:sz w:val="38"/>
          <w:szCs w:val="38"/>
        </w:rPr>
        <w:t xml:space="preserve"> </w:t>
      </w:r>
      <w:r>
        <w:rPr>
          <w:b/>
        </w:rPr>
        <w:t xml:space="preserve">- </w:t>
      </w:r>
      <w:r>
        <w:t xml:space="preserve">These are pretty </w:t>
      </w:r>
      <w:proofErr w:type="spellStart"/>
      <w:r>
        <w:t>self explanatory</w:t>
      </w:r>
      <w:proofErr w:type="spellEnd"/>
      <w:r>
        <w:t>. But the turns are numbered for the drivers and team to follow through. However, in some historic tracks, the corners are named and mostly known with the turn names. Such as in Monaco, turn 1 is known as Sainte Devote (</w:t>
      </w:r>
      <w:proofErr w:type="spellStart"/>
      <w:r>
        <w:t>Walthert</w:t>
      </w:r>
      <w:proofErr w:type="spellEnd"/>
      <w:r>
        <w:t xml:space="preserve">, 2014). So, next time when you hear a commentator saying Sainte Devote instead of turn 1, don’t get confused! </w:t>
      </w:r>
      <w:r>
        <w:rPr>
          <w:noProof/>
        </w:rPr>
        <w:drawing>
          <wp:anchor distT="114300" distB="114300" distL="114300" distR="114300" simplePos="0" relativeHeight="251663360" behindDoc="0" locked="0" layoutInCell="1" hidden="0" allowOverlap="1" wp14:anchorId="0E6222EF" wp14:editId="65E2F381">
            <wp:simplePos x="0" y="0"/>
            <wp:positionH relativeFrom="column">
              <wp:posOffset>11182350</wp:posOffset>
            </wp:positionH>
            <wp:positionV relativeFrom="paragraph">
              <wp:posOffset>638175</wp:posOffset>
            </wp:positionV>
            <wp:extent cx="2529923" cy="1419225"/>
            <wp:effectExtent l="0" t="0" r="0" b="0"/>
            <wp:wrapSquare wrapText="bothSides" distT="114300" distB="114300" distL="114300" distR="114300"/>
            <wp:docPr id="5" name="image9.jpg"/>
            <wp:cNvGraphicFramePr/>
            <a:graphic xmlns:a="http://schemas.openxmlformats.org/drawingml/2006/main">
              <a:graphicData uri="http://schemas.openxmlformats.org/drawingml/2006/picture">
                <pic:pic xmlns:pic="http://schemas.openxmlformats.org/drawingml/2006/picture">
                  <pic:nvPicPr>
                    <pic:cNvPr id="0" name="image9.jpg"/>
                    <pic:cNvPicPr preferRelativeResize="0"/>
                  </pic:nvPicPr>
                  <pic:blipFill>
                    <a:blip r:embed="rId18"/>
                    <a:srcRect/>
                    <a:stretch>
                      <a:fillRect/>
                    </a:stretch>
                  </pic:blipFill>
                  <pic:spPr>
                    <a:xfrm>
                      <a:off x="0" y="0"/>
                      <a:ext cx="2529923" cy="1419225"/>
                    </a:xfrm>
                    <a:prstGeom prst="rect">
                      <a:avLst/>
                    </a:prstGeom>
                    <a:ln/>
                  </pic:spPr>
                </pic:pic>
              </a:graphicData>
            </a:graphic>
          </wp:anchor>
        </w:drawing>
      </w:r>
      <w:r>
        <w:rPr>
          <w:noProof/>
        </w:rPr>
        <w:drawing>
          <wp:anchor distT="114300" distB="114300" distL="114300" distR="114300" simplePos="0" relativeHeight="251664384" behindDoc="0" locked="0" layoutInCell="1" hidden="0" allowOverlap="1" wp14:anchorId="4EA47D0B" wp14:editId="175DFF64">
            <wp:simplePos x="0" y="0"/>
            <wp:positionH relativeFrom="column">
              <wp:posOffset>-209549</wp:posOffset>
            </wp:positionH>
            <wp:positionV relativeFrom="paragraph">
              <wp:posOffset>1188616</wp:posOffset>
            </wp:positionV>
            <wp:extent cx="3790950" cy="2127574"/>
            <wp:effectExtent l="0" t="0" r="0" b="0"/>
            <wp:wrapSquare wrapText="bothSides" distT="114300" distB="114300" distL="114300" distR="114300"/>
            <wp:docPr id="3"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9"/>
                    <a:srcRect/>
                    <a:stretch>
                      <a:fillRect/>
                    </a:stretch>
                  </pic:blipFill>
                  <pic:spPr>
                    <a:xfrm>
                      <a:off x="0" y="0"/>
                      <a:ext cx="3790950" cy="2127574"/>
                    </a:xfrm>
                    <a:prstGeom prst="rect">
                      <a:avLst/>
                    </a:prstGeom>
                    <a:ln/>
                  </pic:spPr>
                </pic:pic>
              </a:graphicData>
            </a:graphic>
          </wp:anchor>
        </w:drawing>
      </w:r>
    </w:p>
    <w:p w14:paraId="5D4B28F6" w14:textId="77777777" w:rsidR="00DF0713" w:rsidRDefault="00DF0713">
      <w:pPr>
        <w:ind w:left="5760"/>
      </w:pPr>
    </w:p>
    <w:p w14:paraId="276F4B32" w14:textId="77777777" w:rsidR="00DF0713" w:rsidRDefault="008671B6">
      <w:pPr>
        <w:ind w:left="4320"/>
      </w:pPr>
      <w:r>
        <w:rPr>
          <w:b/>
          <w:sz w:val="40"/>
          <w:szCs w:val="40"/>
        </w:rPr>
        <w:t xml:space="preserve">Pits </w:t>
      </w:r>
      <w:r>
        <w:rPr>
          <w:b/>
        </w:rPr>
        <w:t xml:space="preserve">- </w:t>
      </w:r>
      <w:r>
        <w:t xml:space="preserve">Pit is the garage beside the main straight where the mechanics and engineers sit to determine race strategy, which is also where the cars come to change the tires. It is an essential part of F1 as a driver must pit and change </w:t>
      </w:r>
      <w:proofErr w:type="spellStart"/>
      <w:r>
        <w:t>tyres</w:t>
      </w:r>
      <w:proofErr w:type="spellEnd"/>
      <w:r>
        <w:t xml:space="preserve"> at least one time throughout the race (Martinetti, 2021). Pit Stops are strategic decisions that can determine the fate of a race. </w:t>
      </w:r>
    </w:p>
    <w:p w14:paraId="73A4913B" w14:textId="77777777" w:rsidR="00DF0713" w:rsidRDefault="00DF0713">
      <w:pPr>
        <w:ind w:left="4320"/>
      </w:pPr>
    </w:p>
    <w:p w14:paraId="0B647CFF" w14:textId="77777777" w:rsidR="00DF0713" w:rsidRDefault="008671B6">
      <w:r>
        <w:rPr>
          <w:b/>
          <w:sz w:val="40"/>
          <w:szCs w:val="40"/>
        </w:rPr>
        <w:t xml:space="preserve">Slipstream </w:t>
      </w:r>
      <w:r>
        <w:rPr>
          <w:b/>
        </w:rPr>
        <w:t xml:space="preserve">- </w:t>
      </w:r>
      <w:r>
        <w:t>If you have played racing games you are probably familiar with this. In F1, when a car follows another car right behind to get rid of the dirty air which slows the back car down is called slipstream (</w:t>
      </w:r>
      <w:proofErr w:type="spellStart"/>
      <w:r>
        <w:t>Ravelli</w:t>
      </w:r>
      <w:proofErr w:type="spellEnd"/>
      <w:r>
        <w:t xml:space="preserve">, 2021). Watching this </w:t>
      </w:r>
      <w:r>
        <w:rPr>
          <w:b/>
        </w:rPr>
        <w:t xml:space="preserve">photo </w:t>
      </w:r>
      <w:r>
        <w:t xml:space="preserve">should make you understand better. </w:t>
      </w:r>
    </w:p>
    <w:p w14:paraId="291C0028" w14:textId="77777777" w:rsidR="00DF0713" w:rsidRDefault="00DF0713"/>
    <w:p w14:paraId="323EB6E1" w14:textId="77777777" w:rsidR="00DF0713" w:rsidRDefault="008671B6">
      <w:pPr>
        <w:pStyle w:val="Heading1"/>
        <w:pBdr>
          <w:top w:val="nil"/>
          <w:left w:val="nil"/>
          <w:bottom w:val="single" w:sz="18" w:space="2" w:color="000000"/>
          <w:right w:val="single" w:sz="18" w:space="2" w:color="000000"/>
          <w:between w:val="nil"/>
        </w:pBdr>
        <w:ind w:left="6480"/>
      </w:pPr>
      <w:bookmarkStart w:id="8" w:name="_Toc91778616"/>
      <w:r>
        <w:lastRenderedPageBreak/>
        <w:t>Why You Need to Watch Drive to Survive</w:t>
      </w:r>
      <w:r>
        <w:rPr>
          <w:noProof/>
        </w:rPr>
        <w:drawing>
          <wp:anchor distT="114300" distB="114300" distL="114300" distR="114300" simplePos="0" relativeHeight="251665408" behindDoc="0" locked="0" layoutInCell="1" hidden="0" allowOverlap="1" wp14:anchorId="0C1B647E" wp14:editId="11EADBFD">
            <wp:simplePos x="0" y="0"/>
            <wp:positionH relativeFrom="column">
              <wp:posOffset>1</wp:posOffset>
            </wp:positionH>
            <wp:positionV relativeFrom="paragraph">
              <wp:posOffset>150465</wp:posOffset>
            </wp:positionV>
            <wp:extent cx="3790950" cy="2352455"/>
            <wp:effectExtent l="0" t="0" r="0" b="0"/>
            <wp:wrapSquare wrapText="bothSides" distT="114300" distB="114300" distL="114300" distR="114300"/>
            <wp:docPr id="1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0"/>
                    <a:srcRect/>
                    <a:stretch>
                      <a:fillRect/>
                    </a:stretch>
                  </pic:blipFill>
                  <pic:spPr>
                    <a:xfrm>
                      <a:off x="0" y="0"/>
                      <a:ext cx="3790950" cy="2352455"/>
                    </a:xfrm>
                    <a:prstGeom prst="rect">
                      <a:avLst/>
                    </a:prstGeom>
                    <a:ln/>
                  </pic:spPr>
                </pic:pic>
              </a:graphicData>
            </a:graphic>
          </wp:anchor>
        </w:drawing>
      </w:r>
      <w:bookmarkEnd w:id="8"/>
    </w:p>
    <w:p w14:paraId="2AFA9FFE" w14:textId="77777777" w:rsidR="00DF0713" w:rsidRDefault="008671B6">
      <w:pPr>
        <w:pBdr>
          <w:top w:val="nil"/>
          <w:left w:val="nil"/>
          <w:bottom w:val="single" w:sz="18" w:space="2" w:color="000000"/>
          <w:right w:val="single" w:sz="18" w:space="2" w:color="000000"/>
          <w:between w:val="nil"/>
        </w:pBdr>
        <w:ind w:left="6480"/>
      </w:pPr>
      <w:r>
        <w:t xml:space="preserve">As you have come far from this post, you probably heard or listened a bit or two about Formula 1. The drama, adrenaline and inside politics in Formula one is second to none. To follow this action from the best way possible, </w:t>
      </w:r>
      <w:proofErr w:type="spellStart"/>
      <w:r>
        <w:t>netflix’s</w:t>
      </w:r>
      <w:proofErr w:type="spellEnd"/>
      <w:r>
        <w:t xml:space="preserve"> drive to survive is the perfect ramp to fuel your interest in Formula One. It has been on air since 2019 which covered the 2018 season. Since the first season, this series has been a massive success globally and brought many new fans into Formula One (Smith, 2021). Even though Drive to Survive is based on Formula One, the previously mentioned drama is the key element in this series (which often gets interpersonal) and this makes this a must watch if you want to enjoy a not-so-traditional series. The narrative, psychological stress and pressure a driver has to go through all season and all race will make you surely think, are they even human? As the already dramatic 2021 F1 season ended in Abu Dhabi last week with Red Bull’s Max Verstappen winning the last race of the season on the last lap and snatching the Championship away from Lewis Hamilton, it can definitely be expected that the upcoming season of Drive to Survive is going to be superb!</w:t>
      </w:r>
    </w:p>
    <w:p w14:paraId="6BD8AD56" w14:textId="77777777" w:rsidR="00DF0713" w:rsidRDefault="00DF0713">
      <w:pPr>
        <w:pBdr>
          <w:between w:val="single" w:sz="8" w:space="2" w:color="000000"/>
        </w:pBdr>
        <w:ind w:left="5040"/>
      </w:pPr>
    </w:p>
    <w:p w14:paraId="727EA2D1" w14:textId="77777777" w:rsidR="00DF0713" w:rsidRDefault="008671B6">
      <w:pPr>
        <w:pBdr>
          <w:between w:val="single" w:sz="8" w:space="2" w:color="000000"/>
        </w:pBdr>
        <w:ind w:left="3600"/>
        <w:jc w:val="center"/>
        <w:rPr>
          <w:b/>
          <w:i/>
          <w:sz w:val="60"/>
          <w:szCs w:val="60"/>
        </w:rPr>
      </w:pPr>
      <w:r>
        <w:rPr>
          <w:b/>
          <w:i/>
          <w:sz w:val="60"/>
          <w:szCs w:val="60"/>
        </w:rPr>
        <w:t>Question - What is your favourite Drive to Survive episode?</w:t>
      </w:r>
      <w:r>
        <w:rPr>
          <w:noProof/>
        </w:rPr>
        <w:drawing>
          <wp:anchor distT="114300" distB="114300" distL="114300" distR="114300" simplePos="0" relativeHeight="251666432" behindDoc="0" locked="0" layoutInCell="1" hidden="0" allowOverlap="1" wp14:anchorId="7A0644CF" wp14:editId="5D8AB97A">
            <wp:simplePos x="0" y="0"/>
            <wp:positionH relativeFrom="column">
              <wp:posOffset>10525125</wp:posOffset>
            </wp:positionH>
            <wp:positionV relativeFrom="paragraph">
              <wp:posOffset>552450</wp:posOffset>
            </wp:positionV>
            <wp:extent cx="3193055" cy="1790700"/>
            <wp:effectExtent l="0" t="0" r="0" b="0"/>
            <wp:wrapSquare wrapText="bothSides" distT="114300" distB="114300" distL="114300" distR="114300"/>
            <wp:docPr id="1"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21"/>
                    <a:srcRect/>
                    <a:stretch>
                      <a:fillRect/>
                    </a:stretch>
                  </pic:blipFill>
                  <pic:spPr>
                    <a:xfrm>
                      <a:off x="0" y="0"/>
                      <a:ext cx="3193055" cy="1790700"/>
                    </a:xfrm>
                    <a:prstGeom prst="rect">
                      <a:avLst/>
                    </a:prstGeom>
                    <a:ln/>
                  </pic:spPr>
                </pic:pic>
              </a:graphicData>
            </a:graphic>
          </wp:anchor>
        </w:drawing>
      </w:r>
      <w:r>
        <w:rPr>
          <w:noProof/>
        </w:rPr>
        <w:drawing>
          <wp:anchor distT="114300" distB="114300" distL="114300" distR="114300" simplePos="0" relativeHeight="251667456" behindDoc="0" locked="0" layoutInCell="1" hidden="0" allowOverlap="1" wp14:anchorId="2DFA55F6" wp14:editId="77C093A2">
            <wp:simplePos x="0" y="0"/>
            <wp:positionH relativeFrom="column">
              <wp:posOffset>3519488</wp:posOffset>
            </wp:positionH>
            <wp:positionV relativeFrom="paragraph">
              <wp:posOffset>552450</wp:posOffset>
            </wp:positionV>
            <wp:extent cx="3193415" cy="1790700"/>
            <wp:effectExtent l="0" t="0" r="0" b="0"/>
            <wp:wrapSquare wrapText="bothSides" distT="114300" distB="114300" distL="114300" distR="114300"/>
            <wp:docPr id="4"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22"/>
                    <a:srcRect/>
                    <a:stretch>
                      <a:fillRect/>
                    </a:stretch>
                  </pic:blipFill>
                  <pic:spPr>
                    <a:xfrm>
                      <a:off x="0" y="0"/>
                      <a:ext cx="3193415" cy="1790700"/>
                    </a:xfrm>
                    <a:prstGeom prst="rect">
                      <a:avLst/>
                    </a:prstGeom>
                    <a:ln/>
                  </pic:spPr>
                </pic:pic>
              </a:graphicData>
            </a:graphic>
          </wp:anchor>
        </w:drawing>
      </w:r>
      <w:r>
        <w:rPr>
          <w:noProof/>
        </w:rPr>
        <w:drawing>
          <wp:anchor distT="114300" distB="114300" distL="114300" distR="114300" simplePos="0" relativeHeight="251668480" behindDoc="0" locked="0" layoutInCell="1" hidden="0" allowOverlap="1" wp14:anchorId="31ECA2D1" wp14:editId="5E2EF43B">
            <wp:simplePos x="0" y="0"/>
            <wp:positionH relativeFrom="column">
              <wp:posOffset>7038975</wp:posOffset>
            </wp:positionH>
            <wp:positionV relativeFrom="paragraph">
              <wp:posOffset>552450</wp:posOffset>
            </wp:positionV>
            <wp:extent cx="3191247" cy="1790700"/>
            <wp:effectExtent l="0" t="0" r="0" b="0"/>
            <wp:wrapSquare wrapText="bothSides" distT="114300" distB="114300" distL="114300" distR="114300"/>
            <wp:docPr id="6" name="image10.jpg"/>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23"/>
                    <a:srcRect/>
                    <a:stretch>
                      <a:fillRect/>
                    </a:stretch>
                  </pic:blipFill>
                  <pic:spPr>
                    <a:xfrm>
                      <a:off x="0" y="0"/>
                      <a:ext cx="3191247" cy="1790700"/>
                    </a:xfrm>
                    <a:prstGeom prst="rect">
                      <a:avLst/>
                    </a:prstGeom>
                    <a:ln/>
                  </pic:spPr>
                </pic:pic>
              </a:graphicData>
            </a:graphic>
          </wp:anchor>
        </w:drawing>
      </w:r>
      <w:r>
        <w:rPr>
          <w:noProof/>
        </w:rPr>
        <w:drawing>
          <wp:anchor distT="114300" distB="114300" distL="114300" distR="114300" simplePos="0" relativeHeight="251669504" behindDoc="0" locked="0" layoutInCell="1" hidden="0" allowOverlap="1" wp14:anchorId="4A5C6023" wp14:editId="54E0FD59">
            <wp:simplePos x="0" y="0"/>
            <wp:positionH relativeFrom="column">
              <wp:posOffset>1</wp:posOffset>
            </wp:positionH>
            <wp:positionV relativeFrom="paragraph">
              <wp:posOffset>552450</wp:posOffset>
            </wp:positionV>
            <wp:extent cx="3186113" cy="1794477"/>
            <wp:effectExtent l="0" t="0" r="0" b="0"/>
            <wp:wrapSquare wrapText="bothSides" distT="114300" distB="114300" distL="114300" distR="11430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4"/>
                    <a:srcRect/>
                    <a:stretch>
                      <a:fillRect/>
                    </a:stretch>
                  </pic:blipFill>
                  <pic:spPr>
                    <a:xfrm>
                      <a:off x="0" y="0"/>
                      <a:ext cx="3186113" cy="1794477"/>
                    </a:xfrm>
                    <a:prstGeom prst="rect">
                      <a:avLst/>
                    </a:prstGeom>
                    <a:ln/>
                  </pic:spPr>
                </pic:pic>
              </a:graphicData>
            </a:graphic>
          </wp:anchor>
        </w:drawing>
      </w:r>
    </w:p>
    <w:p w14:paraId="7F391F63" w14:textId="77777777" w:rsidR="00DF0713" w:rsidRDefault="00DF0713">
      <w:pPr>
        <w:jc w:val="center"/>
        <w:rPr>
          <w:i/>
        </w:rPr>
      </w:pPr>
    </w:p>
    <w:p w14:paraId="4D7615B8" w14:textId="77777777" w:rsidR="00DF0713" w:rsidRDefault="00DF0713"/>
    <w:p w14:paraId="462C1E51" w14:textId="77777777" w:rsidR="00DF0713" w:rsidRDefault="00DF0713"/>
    <w:p w14:paraId="2593E78A" w14:textId="77777777" w:rsidR="00DF0713" w:rsidRDefault="00DF0713"/>
    <w:p w14:paraId="36265201" w14:textId="77777777" w:rsidR="00DF0713" w:rsidRDefault="00DF0713"/>
    <w:p w14:paraId="7724C507" w14:textId="77777777" w:rsidR="00DF0713" w:rsidRDefault="00DF0713"/>
    <w:p w14:paraId="58A7A77C" w14:textId="77777777" w:rsidR="00DF0713" w:rsidRDefault="00DF0713"/>
    <w:p w14:paraId="260FAFD9" w14:textId="77777777" w:rsidR="00B6607D" w:rsidRDefault="00B6607D">
      <w:pPr>
        <w:rPr>
          <w:b/>
          <w:sz w:val="32"/>
          <w:szCs w:val="32"/>
        </w:rPr>
      </w:pPr>
      <w:r>
        <w:br w:type="page"/>
      </w:r>
    </w:p>
    <w:p w14:paraId="32D12952" w14:textId="2C7BD7B9" w:rsidR="00DF0713" w:rsidRDefault="008671B6">
      <w:pPr>
        <w:pStyle w:val="Heading1"/>
        <w:pBdr>
          <w:top w:val="single" w:sz="18" w:space="2" w:color="000000"/>
          <w:bottom w:val="single" w:sz="18" w:space="2" w:color="000000"/>
        </w:pBdr>
      </w:pPr>
      <w:bookmarkStart w:id="9" w:name="_Toc91778617"/>
      <w:r>
        <w:lastRenderedPageBreak/>
        <w:t>How to Watch Formula 1 (On TV)</w:t>
      </w:r>
      <w:bookmarkEnd w:id="9"/>
    </w:p>
    <w:p w14:paraId="1D2B107F" w14:textId="77777777" w:rsidR="00DF0713" w:rsidRDefault="008671B6">
      <w:pPr>
        <w:pBdr>
          <w:top w:val="single" w:sz="18" w:space="2" w:color="000000"/>
          <w:bottom w:val="single" w:sz="18" w:space="2" w:color="000000"/>
        </w:pBdr>
      </w:pPr>
      <w:r>
        <w:t xml:space="preserve">Based on your location you can select the cable provider for watching Formula One action live. Sky Sports, ESPN and Ziggo are most widely available around all the regions. However, if you want more deeper insights into F1 such as live onboard camera of each driver, direct radio messages and actions like that, you subscribe to F1 TV which you can avail for as low as $3 for the first three months. However, you can get an additional discount on the F1 TV by clicking </w:t>
      </w:r>
      <w:r>
        <w:rPr>
          <w:b/>
          <w:i/>
          <w:u w:val="single"/>
        </w:rPr>
        <w:t>here</w:t>
      </w:r>
      <w:r>
        <w:rPr>
          <w:b/>
          <w:i/>
        </w:rPr>
        <w:t xml:space="preserve"> </w:t>
      </w:r>
      <w:r>
        <w:t xml:space="preserve">and joining in this giveaway and receive exciting signed merch from your favourite driver. Formula 1 was not known as an engagement and viewer friendly sport in the past due to its lack of focus on community engagement. But since the takeover of Liberty Media and social media influence over the world, it was time demand that F1 focuses on community engagement. But this was still hard for newcomers to properly follow F1 due to complexity. This series of blog posts were made to focus on increasing awareness of an integral part of an F1 weekend to make it easier for these target audiences to follow. </w:t>
      </w:r>
    </w:p>
    <w:p w14:paraId="1824AC95" w14:textId="77777777" w:rsidR="00DF0713" w:rsidRDefault="00DF0713"/>
    <w:p w14:paraId="51FD9ECE" w14:textId="77777777" w:rsidR="00DF0713" w:rsidRDefault="00DF0713"/>
    <w:p w14:paraId="3930FDAC" w14:textId="77777777" w:rsidR="00B6607D" w:rsidRDefault="00B6607D">
      <w:pPr>
        <w:rPr>
          <w:b/>
          <w:sz w:val="32"/>
          <w:szCs w:val="32"/>
        </w:rPr>
      </w:pPr>
      <w:r>
        <w:br w:type="page"/>
      </w:r>
    </w:p>
    <w:p w14:paraId="09C2140A" w14:textId="42D9D0ED" w:rsidR="00DF0713" w:rsidRDefault="008671B6">
      <w:pPr>
        <w:pStyle w:val="Heading1"/>
      </w:pPr>
      <w:bookmarkStart w:id="10" w:name="_Toc91778618"/>
      <w:r>
        <w:lastRenderedPageBreak/>
        <w:t>References</w:t>
      </w:r>
      <w:bookmarkEnd w:id="10"/>
    </w:p>
    <w:p w14:paraId="758776E1" w14:textId="77777777" w:rsidR="00DF0713" w:rsidRDefault="008671B6">
      <w:proofErr w:type="spellStart"/>
      <w:r>
        <w:t>CarBuzz</w:t>
      </w:r>
      <w:proofErr w:type="spellEnd"/>
      <w:r>
        <w:t xml:space="preserve">. (2021). Everything You Need </w:t>
      </w:r>
      <w:proofErr w:type="gramStart"/>
      <w:r>
        <w:t>To</w:t>
      </w:r>
      <w:proofErr w:type="gramEnd"/>
      <w:r>
        <w:t xml:space="preserve"> Know About The Mercedes F1 Team Pit Crew. [online] Available at: https://carbuzz.com/features/we-go-behind-the-scenes-with-the-mercedes-f1-team [Accessed 19 Dec. 2021].</w:t>
      </w:r>
    </w:p>
    <w:p w14:paraId="68E89F3B" w14:textId="77777777" w:rsidR="00DF0713" w:rsidRDefault="00DF0713"/>
    <w:p w14:paraId="3F318043" w14:textId="77777777" w:rsidR="00DF0713" w:rsidRDefault="008671B6">
      <w:r>
        <w:t>Cooper, S. (2021). A beginner’s guide to Formula One, the planet’s fastest, most glamorous, and most exhilarating motorsport. [online] Insider. Available at: https://www.insider.com/how-does-formula-one-work-rules-races-grands-prix-explained-2021-8 [Accessed 19 Dec. 2021].</w:t>
      </w:r>
    </w:p>
    <w:p w14:paraId="69125E68" w14:textId="77777777" w:rsidR="00DF0713" w:rsidRDefault="00DF0713"/>
    <w:p w14:paraId="00BCB458" w14:textId="77777777" w:rsidR="00DF0713" w:rsidRDefault="008671B6">
      <w:proofErr w:type="spellStart"/>
      <w:r>
        <w:t>Dietl</w:t>
      </w:r>
      <w:proofErr w:type="spellEnd"/>
      <w:r>
        <w:t>, H.M., Grossmann, M. and Lang, M., 2011. Competitive balance and revenue sharing in sports leagues with utility-maximizing teams. Journal of Sports Economics, 12(3), pp.284-308.</w:t>
      </w:r>
    </w:p>
    <w:p w14:paraId="625F5168" w14:textId="77777777" w:rsidR="00DF0713" w:rsidRDefault="00DF0713"/>
    <w:p w14:paraId="7DC300E2" w14:textId="77777777" w:rsidR="00DF0713" w:rsidRDefault="008671B6">
      <w:r>
        <w:t>Gupta, E. (2020). How Does an F1 Weekend Work? [online] ProjectF1. Available at: https://medium.com/projectf1/how-does-an-f1-weekend-work-cdd6bd5edb35 [Accessed 19 Dec. 2021].</w:t>
      </w:r>
    </w:p>
    <w:p w14:paraId="3D05DE4E" w14:textId="77777777" w:rsidR="00DF0713" w:rsidRDefault="00DF0713"/>
    <w:p w14:paraId="252E2816" w14:textId="77777777" w:rsidR="00DF0713" w:rsidRDefault="008671B6">
      <w:r>
        <w:t xml:space="preserve">Martinetti, A., </w:t>
      </w:r>
      <w:proofErr w:type="spellStart"/>
      <w:r>
        <w:t>Awadhpersad</w:t>
      </w:r>
      <w:proofErr w:type="spellEnd"/>
      <w:r>
        <w:t xml:space="preserve">, P., Singh, S. and van </w:t>
      </w:r>
      <w:proofErr w:type="spellStart"/>
      <w:r>
        <w:t>Dongen</w:t>
      </w:r>
      <w:proofErr w:type="spellEnd"/>
      <w:r>
        <w:t xml:space="preserve">, L.A., 2021. Gone in 2s: a deep dive into perfection </w:t>
      </w:r>
      <w:proofErr w:type="spellStart"/>
      <w:r>
        <w:t>analysing</w:t>
      </w:r>
      <w:proofErr w:type="spellEnd"/>
      <w:r>
        <w:t xml:space="preserve"> the collaborative maintenance pitstop of Formula 1. Journal of Quality in Maintenance Engineering.</w:t>
      </w:r>
    </w:p>
    <w:p w14:paraId="76C48DFC" w14:textId="77777777" w:rsidR="00DF0713" w:rsidRDefault="00DF0713"/>
    <w:p w14:paraId="6D87ED03" w14:textId="77777777" w:rsidR="00DF0713" w:rsidRDefault="008671B6">
      <w:proofErr w:type="spellStart"/>
      <w:r>
        <w:t>Ravelli</w:t>
      </w:r>
      <w:proofErr w:type="spellEnd"/>
      <w:r>
        <w:t>, U., 2021. Aerodynamics of a 2017 Formula 1 Car: Design Improvements in Freestream and Wake Flows.</w:t>
      </w:r>
    </w:p>
    <w:p w14:paraId="129C7EA9" w14:textId="77777777" w:rsidR="00DF0713" w:rsidRDefault="00DF0713"/>
    <w:p w14:paraId="18B3C288" w14:textId="77777777" w:rsidR="00DF0713" w:rsidRDefault="008671B6">
      <w:r>
        <w:t>Sky Sports. (2021). F1 Sprint rules explained: British Grand Prix debuts new trial race weekend format at Silverstone. [online] Available at: https://www.skysports.com/f1/news/12433/12355350/f1-sprint-rules-explained-british-grand-prix-debuts-new-trial-race-weekend-format-at-silverstone [Accessed 19 Dec. 2021].</w:t>
      </w:r>
    </w:p>
    <w:p w14:paraId="433AAA88" w14:textId="77777777" w:rsidR="00DF0713" w:rsidRDefault="008671B6">
      <w:r>
        <w:t>Smith, L. (2021). “Drive to Survive” on Netflix Has Ignited Formula 1. The New York Times. [online] 16 Jul. Available at: https://www.nytimes.com/2021/07/16/sports/autoracing/drive-to-survive-netflix-formula-one.html.</w:t>
      </w:r>
    </w:p>
    <w:p w14:paraId="3CACF60D" w14:textId="77777777" w:rsidR="00DF0713" w:rsidRDefault="00DF0713"/>
    <w:p w14:paraId="526837F9" w14:textId="77777777" w:rsidR="00DF0713" w:rsidRDefault="008671B6">
      <w:r>
        <w:t>Storm, R.K., Jakobsen, T.G. and Nielsen, C.G., 2020. The impact of Formula 1 on regional economies in Europe. Regional Studies, 54(6), pp.827-837.</w:t>
      </w:r>
    </w:p>
    <w:p w14:paraId="033830D7" w14:textId="77777777" w:rsidR="00DF0713" w:rsidRDefault="00DF0713"/>
    <w:p w14:paraId="1DB6525E" w14:textId="77777777" w:rsidR="00DF0713" w:rsidRDefault="008671B6">
      <w:r>
        <w:t>Sylt, C. (n.d.). Revealed: How Liberty Media Bought Formula One For $301 Million. [online] Forbes. Available at: https://www.forbes.com/sites/csylt/2017/08/15/revealed-how-liberty-media-bought-formula-one-for-301-million/ [Accessed 19 Dec. 2021].</w:t>
      </w:r>
    </w:p>
    <w:p w14:paraId="7682A4B5" w14:textId="77777777" w:rsidR="00DF0713" w:rsidRDefault="00DF0713"/>
    <w:p w14:paraId="0CF5AC51" w14:textId="77777777" w:rsidR="00DF0713" w:rsidRDefault="008671B6">
      <w:proofErr w:type="spellStart"/>
      <w:r>
        <w:t>Walthert</w:t>
      </w:r>
      <w:proofErr w:type="spellEnd"/>
      <w:r>
        <w:t>, M. (2014). Monaco Grand Prix: How Each Corner of the Famous Circuit De Monaco Got Its Name. [online] Bleacher Report. Available at: https://bleacherreport.com/articles/2071604-monaco-grand-prix-how-each-corner-of-the-famous-circuit-de-monaco-got-its-name [Accessed 19 Dec. 2021].</w:t>
      </w:r>
    </w:p>
    <w:p w14:paraId="47E05CF1" w14:textId="77777777" w:rsidR="00DF0713" w:rsidRDefault="00DF0713"/>
    <w:p w14:paraId="055A6844" w14:textId="77777777" w:rsidR="00DF0713" w:rsidRDefault="008671B6">
      <w:r>
        <w:t>Williamson, M. (2015). A brief history of Formula One. [online] ESPN UK. Available at: http://en.espn.co.uk/f1/motorsport/story/3831.html.</w:t>
      </w:r>
    </w:p>
    <w:sectPr w:rsidR="00DF0713">
      <w:type w:val="continuous"/>
      <w:pgSz w:w="24480" w:h="15840" w:orient="landscape"/>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39DF09" w14:textId="77777777" w:rsidR="00ED6AF5" w:rsidRDefault="00ED6AF5">
      <w:pPr>
        <w:spacing w:line="240" w:lineRule="auto"/>
      </w:pPr>
      <w:r>
        <w:separator/>
      </w:r>
    </w:p>
  </w:endnote>
  <w:endnote w:type="continuationSeparator" w:id="0">
    <w:p w14:paraId="5C9B0107" w14:textId="77777777" w:rsidR="00ED6AF5" w:rsidRDefault="00ED6A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algun Gothic">
    <w:altName w:val="맑은 고딕"/>
    <w:panose1 w:val="020B0503020000020004"/>
    <w:charset w:val="81"/>
    <w:family w:val="swiss"/>
    <w:pitch w:val="variable"/>
    <w:sig w:usb0="9000002F" w:usb1="29D77CFB" w:usb2="00000012" w:usb3="00000000" w:csb0="00080001"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0FADA0" w14:textId="77777777" w:rsidR="00B6607D" w:rsidRDefault="00B660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B9EFD0" w14:textId="77777777" w:rsidR="00DF0713" w:rsidRDefault="008671B6">
    <w:pPr>
      <w:jc w:val="right"/>
    </w:pPr>
    <w:r>
      <w:fldChar w:fldCharType="begin"/>
    </w:r>
    <w:r>
      <w:instrText>PAGE</w:instrText>
    </w:r>
    <w:r>
      <w:fldChar w:fldCharType="separate"/>
    </w:r>
    <w:r w:rsidR="00B6607D">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7CAFF8" w14:textId="77777777" w:rsidR="00DF0713" w:rsidRDefault="00DF071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05C145" w14:textId="77777777" w:rsidR="00ED6AF5" w:rsidRDefault="00ED6AF5">
      <w:pPr>
        <w:spacing w:line="240" w:lineRule="auto"/>
      </w:pPr>
      <w:r>
        <w:separator/>
      </w:r>
    </w:p>
  </w:footnote>
  <w:footnote w:type="continuationSeparator" w:id="0">
    <w:p w14:paraId="1014791E" w14:textId="77777777" w:rsidR="00ED6AF5" w:rsidRDefault="00ED6AF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192070" w14:textId="77777777" w:rsidR="00B6607D" w:rsidRDefault="00B660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08BE2F" w14:textId="77777777" w:rsidR="00B6607D" w:rsidRDefault="00B6607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DDE067" w14:textId="77777777" w:rsidR="00B6607D" w:rsidRDefault="00B660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431145"/>
    <w:multiLevelType w:val="multilevel"/>
    <w:tmpl w:val="5F42C3F6"/>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0713"/>
    <w:rsid w:val="007D02FD"/>
    <w:rsid w:val="008671B6"/>
    <w:rsid w:val="00A836BE"/>
    <w:rsid w:val="00B472A5"/>
    <w:rsid w:val="00B6607D"/>
    <w:rsid w:val="00DF0713"/>
    <w:rsid w:val="00ED6AF5"/>
    <w:rsid w:val="00EE0619"/>
  </w:rsids>
  <m:mathPr>
    <m:mathFont m:val="Cambria Math"/>
    <m:brkBin m:val="before"/>
    <m:brkBinSub m:val="--"/>
    <m:smallFrac m:val="0"/>
    <m:dispDef/>
    <m:lMargin m:val="0"/>
    <m:rMargin m:val="0"/>
    <m:defJc m:val="centerGroup"/>
    <m:wrapIndent m:val="1440"/>
    <m:intLim m:val="subSup"/>
    <m:naryLim m:val="undOvr"/>
  </m:mathPr>
  <w:themeFontLang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824D9A"/>
  <w15:docId w15:val="{163C2392-D12D-2D4C-8759-92ACA4A5B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 w:eastAsia="ko-KR"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32"/>
      <w:szCs w:val="32"/>
    </w:rPr>
  </w:style>
  <w:style w:type="paragraph" w:styleId="Heading2">
    <w:name w:val="heading 2"/>
    <w:basedOn w:val="Normal"/>
    <w:next w:val="Normal"/>
    <w:uiPriority w:val="9"/>
    <w:semiHidden/>
    <w:unhideWhenUsed/>
    <w:qFormat/>
    <w:pPr>
      <w:keepNext/>
      <w:keepLines/>
      <w:outlineLvl w:val="1"/>
    </w:pPr>
    <w:rPr>
      <w:b/>
      <w:sz w:val="28"/>
      <w:szCs w:val="28"/>
    </w:rPr>
  </w:style>
  <w:style w:type="paragraph" w:styleId="Heading3">
    <w:name w:val="heading 3"/>
    <w:basedOn w:val="Normal"/>
    <w:next w:val="Normal"/>
    <w:uiPriority w:val="9"/>
    <w:semiHidden/>
    <w:unhideWhenUsed/>
    <w:qFormat/>
    <w:pPr>
      <w:keepNext/>
      <w:keepLines/>
      <w:outlineLvl w:val="2"/>
    </w:pPr>
    <w:rPr>
      <w:b/>
      <w:sz w:val="26"/>
      <w:szCs w:val="26"/>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B6607D"/>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B6607D"/>
    <w:rPr>
      <w:szCs w:val="30"/>
    </w:rPr>
  </w:style>
  <w:style w:type="paragraph" w:styleId="Footer">
    <w:name w:val="footer"/>
    <w:basedOn w:val="Normal"/>
    <w:link w:val="FooterChar"/>
    <w:uiPriority w:val="99"/>
    <w:unhideWhenUsed/>
    <w:rsid w:val="00B6607D"/>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B6607D"/>
    <w:rPr>
      <w:szCs w:val="30"/>
    </w:rPr>
  </w:style>
  <w:style w:type="paragraph" w:styleId="TOC1">
    <w:name w:val="toc 1"/>
    <w:basedOn w:val="Normal"/>
    <w:next w:val="Normal"/>
    <w:autoRedefine/>
    <w:uiPriority w:val="39"/>
    <w:unhideWhenUsed/>
    <w:rsid w:val="00B6607D"/>
    <w:pPr>
      <w:spacing w:after="100"/>
    </w:pPr>
    <w:rPr>
      <w:szCs w:val="30"/>
    </w:rPr>
  </w:style>
  <w:style w:type="character" w:styleId="Hyperlink">
    <w:name w:val="Hyperlink"/>
    <w:basedOn w:val="DefaultParagraphFont"/>
    <w:uiPriority w:val="99"/>
    <w:unhideWhenUsed/>
    <w:rsid w:val="00B6607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png"/><Relationship Id="rId18" Type="http://schemas.openxmlformats.org/officeDocument/2006/relationships/image" Target="media/image6.jp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9.jpg"/><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image" Target="media/image5.jp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image" Target="media/image12.png"/><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jpg"/><Relationship Id="rId10" Type="http://schemas.openxmlformats.org/officeDocument/2006/relationships/footer" Target="footer2.xml"/><Relationship Id="rId19" Type="http://schemas.openxmlformats.org/officeDocument/2006/relationships/image" Target="media/image7.jp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2.jpg"/><Relationship Id="rId22" Type="http://schemas.openxmlformats.org/officeDocument/2006/relationships/image" Target="media/image10.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Pages>
  <Words>1996</Words>
  <Characters>11379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13349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Adelina Camelia Perva (2020310)</cp:lastModifiedBy>
  <cp:revision>6</cp:revision>
  <dcterms:created xsi:type="dcterms:W3CDTF">2021-12-30T11:42:00Z</dcterms:created>
  <dcterms:modified xsi:type="dcterms:W3CDTF">2022-01-04T13:39:00Z</dcterms:modified>
  <cp:category/>
</cp:coreProperties>
</file>