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2A0E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408906" wp14:editId="41D56B3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C3D7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142CD2" w14:textId="77777777" w:rsidTr="00A406E5">
        <w:tc>
          <w:tcPr>
            <w:tcW w:w="9922" w:type="dxa"/>
            <w:shd w:val="clear" w:color="auto" w:fill="C0C0C0"/>
          </w:tcPr>
          <w:p w14:paraId="6D3890B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084FA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B1E2994" w14:textId="77777777" w:rsidTr="008F1308">
        <w:tc>
          <w:tcPr>
            <w:tcW w:w="2093" w:type="dxa"/>
            <w:shd w:val="pct15" w:color="auto" w:fill="auto"/>
          </w:tcPr>
          <w:p w14:paraId="74E397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27879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89CE6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BF11E3" w14:textId="77777777" w:rsidR="003B3F9D" w:rsidRPr="00A406E5" w:rsidRDefault="003B3F9D" w:rsidP="001E57C1">
            <w:pPr>
              <w:spacing w:before="120" w:after="120"/>
              <w:jc w:val="both"/>
              <w:rPr>
                <w:rFonts w:ascii="Arial" w:hAnsi="Arial" w:cs="Arial"/>
                <w:b/>
                <w:sz w:val="22"/>
                <w:szCs w:val="22"/>
              </w:rPr>
            </w:pPr>
          </w:p>
        </w:tc>
      </w:tr>
      <w:tr w:rsidR="00DB116D" w:rsidRPr="00A406E5" w14:paraId="72976014" w14:textId="77777777" w:rsidTr="00A406E5">
        <w:tc>
          <w:tcPr>
            <w:tcW w:w="2093" w:type="dxa"/>
            <w:shd w:val="pct15" w:color="auto" w:fill="auto"/>
          </w:tcPr>
          <w:p w14:paraId="6F2DCC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17FED0" w14:textId="77777777" w:rsidR="00DB116D" w:rsidRPr="00A406E5" w:rsidRDefault="0081305A" w:rsidP="00E51AAC">
            <w:pPr>
              <w:spacing w:before="120" w:after="120"/>
              <w:jc w:val="both"/>
              <w:rPr>
                <w:rFonts w:ascii="Arial" w:hAnsi="Arial" w:cs="Arial"/>
                <w:b/>
                <w:sz w:val="22"/>
                <w:szCs w:val="22"/>
              </w:rPr>
            </w:pPr>
            <w:r>
              <w:rPr>
                <w:rFonts w:ascii="Arial" w:hAnsi="Arial" w:cs="Arial"/>
                <w:b/>
                <w:sz w:val="22"/>
                <w:szCs w:val="22"/>
              </w:rPr>
              <w:t xml:space="preserve">BSc. Health, Nutrition &amp; Lifestyle / BSc. </w:t>
            </w:r>
            <w:proofErr w:type="spellStart"/>
            <w:r>
              <w:rPr>
                <w:rFonts w:ascii="Arial" w:hAnsi="Arial" w:cs="Arial"/>
                <w:b/>
                <w:sz w:val="22"/>
                <w:szCs w:val="22"/>
              </w:rPr>
              <w:t>Sp</w:t>
            </w:r>
            <w:proofErr w:type="spellEnd"/>
            <w:r>
              <w:rPr>
                <w:rFonts w:ascii="Arial" w:hAnsi="Arial" w:cs="Arial"/>
                <w:b/>
                <w:sz w:val="22"/>
                <w:szCs w:val="22"/>
              </w:rPr>
              <w:t xml:space="preserve"> &amp; Ex Science (Sport Nutrition)</w:t>
            </w:r>
          </w:p>
        </w:tc>
      </w:tr>
      <w:tr w:rsidR="008F1308" w:rsidRPr="00A406E5" w14:paraId="4E3B6451" w14:textId="77777777" w:rsidTr="00A628CC">
        <w:tc>
          <w:tcPr>
            <w:tcW w:w="2093" w:type="dxa"/>
            <w:shd w:val="pct15" w:color="auto" w:fill="auto"/>
          </w:tcPr>
          <w:p w14:paraId="344DDC6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A0CF5B8" w14:textId="77777777" w:rsidR="008F1308" w:rsidRPr="00A406E5" w:rsidRDefault="00DF2312" w:rsidP="00E51AAC">
            <w:pPr>
              <w:spacing w:before="120" w:after="120"/>
              <w:jc w:val="both"/>
              <w:rPr>
                <w:rFonts w:ascii="Arial" w:hAnsi="Arial" w:cs="Arial"/>
                <w:b/>
                <w:sz w:val="22"/>
                <w:szCs w:val="22"/>
              </w:rPr>
            </w:pPr>
            <w:r>
              <w:rPr>
                <w:rFonts w:ascii="Arial" w:hAnsi="Arial" w:cs="Arial"/>
                <w:b/>
                <w:sz w:val="22"/>
                <w:szCs w:val="22"/>
              </w:rPr>
              <w:t>Science of Nutrition</w:t>
            </w:r>
          </w:p>
        </w:tc>
      </w:tr>
      <w:tr w:rsidR="00B84B5B" w:rsidRPr="00A406E5" w14:paraId="10F058B7" w14:textId="77777777" w:rsidTr="008F1308">
        <w:tc>
          <w:tcPr>
            <w:tcW w:w="2093" w:type="dxa"/>
            <w:shd w:val="pct15" w:color="auto" w:fill="auto"/>
          </w:tcPr>
          <w:p w14:paraId="5784546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A729F2" w14:textId="77777777" w:rsidR="00B84B5B" w:rsidRPr="00A406E5" w:rsidRDefault="00DF2312" w:rsidP="00152E9D">
            <w:pPr>
              <w:spacing w:before="120" w:after="120"/>
              <w:jc w:val="both"/>
              <w:rPr>
                <w:rFonts w:ascii="Arial" w:hAnsi="Arial" w:cs="Arial"/>
                <w:b/>
                <w:sz w:val="22"/>
                <w:szCs w:val="22"/>
              </w:rPr>
            </w:pPr>
            <w:r>
              <w:rPr>
                <w:rFonts w:ascii="Arial" w:hAnsi="Arial" w:cs="Arial"/>
                <w:b/>
                <w:sz w:val="22"/>
                <w:szCs w:val="22"/>
              </w:rPr>
              <w:t>BMSS4006</w:t>
            </w:r>
          </w:p>
        </w:tc>
        <w:tc>
          <w:tcPr>
            <w:tcW w:w="2268" w:type="dxa"/>
            <w:shd w:val="clear" w:color="auto" w:fill="D9D9D9"/>
          </w:tcPr>
          <w:p w14:paraId="4A00EE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D11A72" w14:textId="77777777" w:rsidR="00B84B5B" w:rsidRPr="00A406E5" w:rsidRDefault="0081305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F3C58BC" w14:textId="77777777" w:rsidTr="008F1308">
        <w:tc>
          <w:tcPr>
            <w:tcW w:w="2093" w:type="dxa"/>
            <w:shd w:val="pct15" w:color="auto" w:fill="auto"/>
          </w:tcPr>
          <w:p w14:paraId="6F881B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81BE5F" w14:textId="77777777" w:rsidR="00DB116D" w:rsidRPr="00A406E5" w:rsidRDefault="00DF2312" w:rsidP="00E51AAC">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cPr>
          <w:p w14:paraId="337132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8B7D392" w14:textId="77777777" w:rsidR="00DB116D" w:rsidRPr="00A406E5" w:rsidRDefault="00DF2312" w:rsidP="00E51AAC">
            <w:pPr>
              <w:spacing w:before="120" w:after="120"/>
              <w:jc w:val="both"/>
              <w:rPr>
                <w:rFonts w:ascii="Arial" w:hAnsi="Arial" w:cs="Arial"/>
                <w:b/>
                <w:sz w:val="22"/>
                <w:szCs w:val="22"/>
              </w:rPr>
            </w:pPr>
            <w:r>
              <w:rPr>
                <w:rFonts w:ascii="Arial" w:hAnsi="Arial" w:cs="Arial"/>
                <w:b/>
                <w:sz w:val="22"/>
                <w:szCs w:val="22"/>
              </w:rPr>
              <w:t>Chris Cashin</w:t>
            </w:r>
          </w:p>
        </w:tc>
      </w:tr>
      <w:tr w:rsidR="00DB116D" w:rsidRPr="00A406E5" w14:paraId="0755EBB9" w14:textId="77777777" w:rsidTr="008F1308">
        <w:tc>
          <w:tcPr>
            <w:tcW w:w="2093" w:type="dxa"/>
            <w:shd w:val="pct15" w:color="auto" w:fill="auto"/>
          </w:tcPr>
          <w:p w14:paraId="292516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10CE0" w14:textId="77777777" w:rsidR="00DB116D" w:rsidRPr="00A406E5" w:rsidRDefault="00D26BB0" w:rsidP="005F0579">
            <w:pPr>
              <w:spacing w:before="120" w:after="120"/>
              <w:jc w:val="both"/>
              <w:rPr>
                <w:rFonts w:ascii="Arial" w:hAnsi="Arial" w:cs="Arial"/>
                <w:b/>
                <w:sz w:val="22"/>
                <w:szCs w:val="22"/>
              </w:rPr>
            </w:pPr>
            <w:r>
              <w:rPr>
                <w:rFonts w:ascii="Arial" w:hAnsi="Arial" w:cs="Arial"/>
                <w:b/>
                <w:sz w:val="22"/>
                <w:szCs w:val="22"/>
              </w:rPr>
              <w:t>Essay</w:t>
            </w:r>
            <w:r w:rsidR="00BF4FB4">
              <w:rPr>
                <w:rFonts w:ascii="Arial" w:hAnsi="Arial" w:cs="Arial"/>
                <w:b/>
                <w:sz w:val="22"/>
                <w:szCs w:val="22"/>
              </w:rPr>
              <w:t>s</w:t>
            </w:r>
          </w:p>
        </w:tc>
        <w:tc>
          <w:tcPr>
            <w:tcW w:w="2268" w:type="dxa"/>
            <w:shd w:val="pct15" w:color="auto" w:fill="auto"/>
          </w:tcPr>
          <w:p w14:paraId="04E7B44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FB1B5F" w14:textId="77777777" w:rsidR="00DB116D" w:rsidRPr="00A406E5" w:rsidRDefault="00366684"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36FA6C3" w14:textId="77777777" w:rsidTr="008F1308">
        <w:tc>
          <w:tcPr>
            <w:tcW w:w="2093" w:type="dxa"/>
            <w:shd w:val="pct15" w:color="auto" w:fill="auto"/>
          </w:tcPr>
          <w:p w14:paraId="0640D46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0203B40" w14:textId="62AD891D" w:rsidR="00B84B5B" w:rsidRPr="00A406E5" w:rsidRDefault="00CD28E6" w:rsidP="005F0579">
            <w:pPr>
              <w:spacing w:before="120" w:after="120"/>
              <w:jc w:val="both"/>
              <w:rPr>
                <w:rFonts w:ascii="Arial" w:hAnsi="Arial" w:cs="Arial"/>
                <w:b/>
                <w:sz w:val="22"/>
                <w:szCs w:val="22"/>
              </w:rPr>
            </w:pPr>
            <w:r>
              <w:rPr>
                <w:rFonts w:ascii="Arial" w:hAnsi="Arial" w:cs="Arial"/>
                <w:b/>
                <w:sz w:val="22"/>
                <w:szCs w:val="22"/>
              </w:rPr>
              <w:t>3</w:t>
            </w:r>
            <w:r w:rsidRPr="00CD28E6">
              <w:rPr>
                <w:rFonts w:ascii="Arial" w:hAnsi="Arial" w:cs="Arial"/>
                <w:b/>
                <w:sz w:val="22"/>
                <w:szCs w:val="22"/>
                <w:vertAlign w:val="superscript"/>
              </w:rPr>
              <w:t>rd</w:t>
            </w:r>
            <w:r>
              <w:rPr>
                <w:rFonts w:ascii="Arial" w:hAnsi="Arial" w:cs="Arial"/>
                <w:b/>
                <w:sz w:val="22"/>
                <w:szCs w:val="22"/>
              </w:rPr>
              <w:t xml:space="preserve"> </w:t>
            </w:r>
            <w:r w:rsidR="00366684">
              <w:rPr>
                <w:rFonts w:ascii="Arial" w:hAnsi="Arial" w:cs="Arial"/>
                <w:b/>
                <w:sz w:val="22"/>
                <w:szCs w:val="22"/>
              </w:rPr>
              <w:t>May 202</w:t>
            </w:r>
            <w:r w:rsidR="0038727A">
              <w:rPr>
                <w:rFonts w:ascii="Arial" w:hAnsi="Arial" w:cs="Arial"/>
                <w:b/>
                <w:sz w:val="22"/>
                <w:szCs w:val="22"/>
              </w:rPr>
              <w:t>4</w:t>
            </w:r>
          </w:p>
        </w:tc>
        <w:tc>
          <w:tcPr>
            <w:tcW w:w="2268" w:type="dxa"/>
            <w:shd w:val="pct15" w:color="auto" w:fill="auto"/>
          </w:tcPr>
          <w:p w14:paraId="6F8DA79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863458B" w14:textId="4FE0B061" w:rsidR="00B84B5B" w:rsidRPr="00A406E5" w:rsidRDefault="00366684" w:rsidP="005F0579">
            <w:pPr>
              <w:spacing w:before="120" w:after="120"/>
              <w:jc w:val="both"/>
              <w:rPr>
                <w:rFonts w:ascii="Arial" w:hAnsi="Arial" w:cs="Arial"/>
                <w:b/>
                <w:sz w:val="22"/>
                <w:szCs w:val="22"/>
              </w:rPr>
            </w:pPr>
            <w:r>
              <w:rPr>
                <w:rFonts w:ascii="Arial" w:hAnsi="Arial" w:cs="Arial"/>
                <w:b/>
                <w:sz w:val="22"/>
                <w:szCs w:val="22"/>
              </w:rPr>
              <w:t>2</w:t>
            </w:r>
            <w:r w:rsidR="0038727A">
              <w:rPr>
                <w:rFonts w:ascii="Arial" w:hAnsi="Arial" w:cs="Arial"/>
                <w:b/>
                <w:sz w:val="22"/>
                <w:szCs w:val="22"/>
              </w:rPr>
              <w:t>4</w:t>
            </w:r>
            <w:r w:rsidRPr="00366684">
              <w:rPr>
                <w:rFonts w:ascii="Arial" w:hAnsi="Arial" w:cs="Arial"/>
                <w:b/>
                <w:sz w:val="22"/>
                <w:szCs w:val="22"/>
                <w:vertAlign w:val="superscript"/>
              </w:rPr>
              <w:t>th</w:t>
            </w:r>
            <w:r>
              <w:rPr>
                <w:rFonts w:ascii="Arial" w:hAnsi="Arial" w:cs="Arial"/>
                <w:b/>
                <w:sz w:val="22"/>
                <w:szCs w:val="22"/>
              </w:rPr>
              <w:t xml:space="preserve"> May 202</w:t>
            </w:r>
            <w:r w:rsidR="0038727A">
              <w:rPr>
                <w:rFonts w:ascii="Arial" w:hAnsi="Arial" w:cs="Arial"/>
                <w:b/>
                <w:sz w:val="22"/>
                <w:szCs w:val="22"/>
              </w:rPr>
              <w:t>4</w:t>
            </w:r>
          </w:p>
        </w:tc>
      </w:tr>
      <w:tr w:rsidR="00152E9D" w:rsidRPr="00A406E5" w14:paraId="2A07F034" w14:textId="77777777" w:rsidTr="00A406E5">
        <w:tc>
          <w:tcPr>
            <w:tcW w:w="2093" w:type="dxa"/>
            <w:shd w:val="pct15" w:color="auto" w:fill="auto"/>
          </w:tcPr>
          <w:p w14:paraId="6D5D425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DC6994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F265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C3A0C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1087EBA" w14:textId="77777777" w:rsidTr="00A406E5">
        <w:tc>
          <w:tcPr>
            <w:tcW w:w="2093" w:type="dxa"/>
            <w:shd w:val="pct15" w:color="auto" w:fill="auto"/>
          </w:tcPr>
          <w:p w14:paraId="0D96B5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B1B20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F295E4" w14:textId="77777777" w:rsidR="0028204E" w:rsidRPr="00A406E5" w:rsidRDefault="0028204E" w:rsidP="00DB116D">
      <w:pPr>
        <w:rPr>
          <w:rFonts w:ascii="Arial" w:hAnsi="Arial" w:cs="Arial"/>
          <w:sz w:val="32"/>
        </w:rPr>
      </w:pPr>
    </w:p>
    <w:p w14:paraId="3D31480A" w14:textId="77777777" w:rsidR="00A406E5" w:rsidRDefault="00A406E5">
      <w:pPr>
        <w:rPr>
          <w:rFonts w:ascii="Arial" w:hAnsi="Arial" w:cs="Arial"/>
          <w:sz w:val="32"/>
        </w:rPr>
      </w:pPr>
      <w:r>
        <w:rPr>
          <w:rFonts w:ascii="Arial" w:hAnsi="Arial" w:cs="Arial"/>
          <w:sz w:val="32"/>
        </w:rPr>
        <w:br w:type="page"/>
      </w:r>
    </w:p>
    <w:p w14:paraId="26A5845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9E32AB" w14:textId="77777777" w:rsidTr="00A406E5">
        <w:tc>
          <w:tcPr>
            <w:tcW w:w="9747" w:type="dxa"/>
            <w:shd w:val="pct10" w:color="auto" w:fill="auto"/>
          </w:tcPr>
          <w:p w14:paraId="36D20BB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1841B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E276B4" w14:textId="77777777" w:rsidTr="00A406E5">
        <w:tc>
          <w:tcPr>
            <w:tcW w:w="9747" w:type="dxa"/>
          </w:tcPr>
          <w:p w14:paraId="040AA982" w14:textId="2CCA8A32" w:rsidR="00882FD6" w:rsidRPr="00882FD6" w:rsidRDefault="00882FD6" w:rsidP="00882FD6">
            <w:pPr>
              <w:autoSpaceDN w:val="0"/>
              <w:ind w:left="180"/>
              <w:jc w:val="both"/>
              <w:rPr>
                <w:rFonts w:asciiTheme="majorHAnsi" w:hAnsiTheme="majorHAnsi" w:cstheme="majorHAnsi"/>
                <w:sz w:val="24"/>
              </w:rPr>
            </w:pPr>
            <w:r>
              <w:rPr>
                <w:rFonts w:asciiTheme="majorHAnsi" w:hAnsiTheme="majorHAnsi" w:cstheme="majorHAnsi"/>
                <w:sz w:val="24"/>
              </w:rPr>
              <w:t>D</w:t>
            </w:r>
            <w:r w:rsidRPr="00882FD6">
              <w:rPr>
                <w:rFonts w:asciiTheme="majorHAnsi" w:hAnsiTheme="majorHAnsi" w:cstheme="majorHAnsi"/>
                <w:sz w:val="24"/>
              </w:rPr>
              <w:t xml:space="preserve">escribe the biochemical structure of macro and </w:t>
            </w:r>
            <w:r w:rsidR="009C42C8" w:rsidRPr="00882FD6">
              <w:rPr>
                <w:rFonts w:asciiTheme="majorHAnsi" w:hAnsiTheme="majorHAnsi" w:cstheme="majorHAnsi"/>
                <w:sz w:val="24"/>
              </w:rPr>
              <w:t>micronutrients.</w:t>
            </w:r>
          </w:p>
          <w:p w14:paraId="28159C78" w14:textId="77777777" w:rsidR="00882FD6" w:rsidRPr="00882FD6" w:rsidRDefault="00882FD6" w:rsidP="00882FD6">
            <w:pPr>
              <w:ind w:left="568"/>
              <w:rPr>
                <w:rFonts w:asciiTheme="majorHAnsi" w:hAnsiTheme="majorHAnsi" w:cstheme="majorHAnsi"/>
                <w:sz w:val="24"/>
              </w:rPr>
            </w:pPr>
          </w:p>
          <w:p w14:paraId="602082EE" w14:textId="77777777" w:rsidR="00882FD6" w:rsidRPr="00882FD6" w:rsidRDefault="00882FD6" w:rsidP="00882FD6">
            <w:pPr>
              <w:autoSpaceDN w:val="0"/>
              <w:ind w:left="180"/>
              <w:jc w:val="both"/>
              <w:rPr>
                <w:rFonts w:asciiTheme="majorHAnsi" w:hAnsiTheme="majorHAnsi" w:cstheme="majorHAnsi"/>
                <w:sz w:val="24"/>
              </w:rPr>
            </w:pPr>
            <w:r>
              <w:rPr>
                <w:rFonts w:asciiTheme="majorHAnsi" w:hAnsiTheme="majorHAnsi" w:cstheme="majorHAnsi"/>
                <w:sz w:val="24"/>
              </w:rPr>
              <w:t>D</w:t>
            </w:r>
            <w:r w:rsidRPr="00882FD6">
              <w:rPr>
                <w:rFonts w:asciiTheme="majorHAnsi" w:hAnsiTheme="majorHAnsi" w:cstheme="majorHAnsi"/>
                <w:sz w:val="24"/>
              </w:rPr>
              <w:t>escribe the roles and actions of enzymes and hormones in the regulation of digestive process and simple cell signalling pathways.</w:t>
            </w:r>
          </w:p>
          <w:p w14:paraId="5A4BCE69" w14:textId="77777777" w:rsidR="00882FD6" w:rsidRPr="00882FD6" w:rsidRDefault="00882FD6" w:rsidP="00882FD6">
            <w:pPr>
              <w:rPr>
                <w:rFonts w:asciiTheme="majorHAnsi" w:hAnsiTheme="majorHAnsi" w:cstheme="majorHAnsi"/>
                <w:sz w:val="24"/>
              </w:rPr>
            </w:pPr>
          </w:p>
          <w:p w14:paraId="293A65D7" w14:textId="77777777" w:rsidR="00C01A3F" w:rsidRPr="00882FD6" w:rsidRDefault="00882FD6" w:rsidP="00882FD6">
            <w:pPr>
              <w:autoSpaceDN w:val="0"/>
              <w:ind w:left="180"/>
              <w:jc w:val="both"/>
              <w:rPr>
                <w:rFonts w:cs="Arial"/>
              </w:rPr>
            </w:pPr>
            <w:r>
              <w:rPr>
                <w:rFonts w:asciiTheme="majorHAnsi" w:hAnsiTheme="majorHAnsi" w:cstheme="majorHAnsi"/>
                <w:sz w:val="24"/>
              </w:rPr>
              <w:t>D</w:t>
            </w:r>
            <w:r w:rsidRPr="00882FD6">
              <w:rPr>
                <w:rFonts w:asciiTheme="majorHAnsi" w:hAnsiTheme="majorHAnsi" w:cstheme="majorHAnsi"/>
                <w:sz w:val="24"/>
              </w:rPr>
              <w:t>emonstrate an understanding of the way foods are used by the body</w:t>
            </w:r>
            <w:r>
              <w:rPr>
                <w:rFonts w:cs="Arial"/>
              </w:rPr>
              <w:t>.</w:t>
            </w:r>
          </w:p>
          <w:p w14:paraId="4061BED3" w14:textId="77777777" w:rsidR="00C01A3F" w:rsidRPr="00A406E5" w:rsidRDefault="00C01A3F" w:rsidP="004D5E9B">
            <w:pPr>
              <w:rPr>
                <w:rFonts w:ascii="Arial" w:hAnsi="Arial" w:cs="Arial"/>
                <w:sz w:val="22"/>
                <w:szCs w:val="22"/>
              </w:rPr>
            </w:pPr>
          </w:p>
        </w:tc>
      </w:tr>
    </w:tbl>
    <w:p w14:paraId="0AF086E6" w14:textId="77777777" w:rsidR="00C01A3F" w:rsidRPr="00A406E5" w:rsidRDefault="00C01A3F" w:rsidP="00BA1176">
      <w:pPr>
        <w:rPr>
          <w:rFonts w:ascii="Arial" w:hAnsi="Arial" w:cs="Arial"/>
          <w:b/>
        </w:rPr>
      </w:pPr>
    </w:p>
    <w:p w14:paraId="28CA2616" w14:textId="283B7A15" w:rsidR="00FC5EAE" w:rsidRPr="00FC5EAE" w:rsidRDefault="00FC5EAE" w:rsidP="00FC5EAE">
      <w:pPr>
        <w:rPr>
          <w:rFonts w:ascii="Arial" w:hAnsi="Arial" w:cs="Arial"/>
          <w:b/>
        </w:rPr>
      </w:pPr>
      <w:r w:rsidRPr="00FC5EAE">
        <w:rPr>
          <w:rFonts w:ascii="Arial" w:hAnsi="Arial" w:cs="Arial"/>
          <w:b/>
        </w:rPr>
        <w:t> </w:t>
      </w:r>
    </w:p>
    <w:p w14:paraId="6E23E91D" w14:textId="77777777" w:rsidR="00FC5EAE" w:rsidRPr="00FC5EAE" w:rsidRDefault="00FC5EAE" w:rsidP="00FC5EAE">
      <w:pPr>
        <w:rPr>
          <w:rFonts w:ascii="Arial" w:hAnsi="Arial" w:cs="Arial"/>
          <w:b/>
        </w:rPr>
      </w:pPr>
      <w:r w:rsidRPr="00FC5EAE">
        <w:rPr>
          <w:rFonts w:ascii="Arial" w:hAnsi="Arial" w:cs="Arial"/>
          <w:b/>
        </w:rPr>
        <w:t> </w:t>
      </w:r>
    </w:p>
    <w:p w14:paraId="72B2F68B" w14:textId="77777777" w:rsidR="00FC5EAE" w:rsidRPr="00FC5EAE" w:rsidRDefault="00FC5EAE" w:rsidP="00FC5EAE">
      <w:pPr>
        <w:ind w:left="720"/>
        <w:rPr>
          <w:rFonts w:ascii="Arial" w:hAnsi="Arial" w:cs="Arial"/>
          <w:b/>
        </w:rPr>
      </w:pPr>
      <w:r w:rsidRPr="00FC5EAE">
        <w:rPr>
          <w:rFonts w:ascii="Arial" w:hAnsi="Arial" w:cs="Arial"/>
          <w:b/>
          <w:bCs/>
        </w:rPr>
        <w:t>TASK DESCRIPTION</w:t>
      </w:r>
      <w:r w:rsidRPr="00FC5EAE">
        <w:rPr>
          <w:rFonts w:ascii="Arial" w:hAnsi="Arial" w:cs="Arial"/>
          <w:b/>
        </w:rPr>
        <w:t> </w:t>
      </w:r>
    </w:p>
    <w:p w14:paraId="56A919D2" w14:textId="77777777" w:rsidR="00FC5EAE" w:rsidRPr="00FC5EAE" w:rsidRDefault="00FC5EAE" w:rsidP="00FC5EAE">
      <w:pPr>
        <w:ind w:left="720"/>
        <w:rPr>
          <w:rFonts w:ascii="Arial" w:hAnsi="Arial" w:cs="Arial"/>
          <w:b/>
        </w:rPr>
      </w:pPr>
      <w:r w:rsidRPr="00FC5EAE">
        <w:rPr>
          <w:rFonts w:ascii="Arial" w:hAnsi="Arial" w:cs="Arial"/>
          <w:b/>
        </w:rPr>
        <w:t> </w:t>
      </w:r>
    </w:p>
    <w:p w14:paraId="305079B6" w14:textId="77777777" w:rsidR="00FC5EAE" w:rsidRPr="00FC5EAE" w:rsidRDefault="00FC5EAE" w:rsidP="00FC5EAE">
      <w:pPr>
        <w:ind w:left="720"/>
        <w:rPr>
          <w:rFonts w:ascii="Arial" w:hAnsi="Arial" w:cs="Arial"/>
          <w:b/>
          <w:bCs/>
        </w:rPr>
      </w:pPr>
      <w:r w:rsidRPr="00FC5EAE">
        <w:rPr>
          <w:rFonts w:ascii="Arial" w:hAnsi="Arial" w:cs="Arial"/>
          <w:b/>
          <w:bCs/>
        </w:rPr>
        <w:t>Use of Generative AI in Assessment </w:t>
      </w:r>
    </w:p>
    <w:p w14:paraId="1A5A0E97" w14:textId="77777777" w:rsidR="00FC5EAE" w:rsidRPr="00FC5EAE" w:rsidRDefault="00FC5EAE" w:rsidP="00FC5EAE">
      <w:pPr>
        <w:ind w:left="720"/>
        <w:rPr>
          <w:rFonts w:ascii="Arial" w:hAnsi="Arial" w:cs="Arial"/>
          <w:b/>
        </w:rPr>
      </w:pPr>
      <w:r w:rsidRPr="00FC5EAE">
        <w:rPr>
          <w:rFonts w:ascii="Arial" w:hAnsi="Arial" w:cs="Arial"/>
          <w:b/>
        </w:rPr>
        <w:t>(Lecturer to indicate Yes or Not against each element) </w:t>
      </w:r>
    </w:p>
    <w:p w14:paraId="0BEE77AC" w14:textId="77777777" w:rsidR="00FC5EAE" w:rsidRPr="00FC5EAE" w:rsidRDefault="00FC5EAE" w:rsidP="00FC5EAE">
      <w:pPr>
        <w:ind w:left="720"/>
        <w:rPr>
          <w:rFonts w:ascii="Arial" w:hAnsi="Arial" w:cs="Arial"/>
          <w:b/>
        </w:rPr>
      </w:pPr>
      <w:r w:rsidRPr="00FC5EAE">
        <w:rPr>
          <w:rFonts w:ascii="Arial" w:hAnsi="Arial" w:cs="Arial"/>
          <w:b/>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75"/>
        <w:gridCol w:w="5190"/>
        <w:gridCol w:w="1560"/>
      </w:tblGrid>
      <w:tr w:rsidR="00FC5EAE" w:rsidRPr="00FC5EAE" w14:paraId="1B17160B" w14:textId="77777777" w:rsidTr="00FC5EAE">
        <w:trPr>
          <w:trHeight w:val="300"/>
        </w:trPr>
        <w:tc>
          <w:tcPr>
            <w:tcW w:w="2475" w:type="dxa"/>
            <w:tcBorders>
              <w:top w:val="single" w:sz="6" w:space="0" w:color="auto"/>
              <w:left w:val="single" w:sz="6" w:space="0" w:color="auto"/>
              <w:bottom w:val="single" w:sz="6" w:space="0" w:color="000000"/>
              <w:right w:val="single" w:sz="6" w:space="0" w:color="000000"/>
            </w:tcBorders>
            <w:shd w:val="clear" w:color="auto" w:fill="auto"/>
            <w:hideMark/>
          </w:tcPr>
          <w:p w14:paraId="5671B988" w14:textId="77777777" w:rsidR="00FC5EAE" w:rsidRPr="00FC5EAE" w:rsidRDefault="00FC5EAE" w:rsidP="00FC5EAE">
            <w:pPr>
              <w:rPr>
                <w:rFonts w:ascii="Arial" w:hAnsi="Arial" w:cs="Arial"/>
                <w:b/>
              </w:rPr>
            </w:pPr>
            <w:r w:rsidRPr="00FC5EAE">
              <w:rPr>
                <w:rFonts w:ascii="Arial" w:hAnsi="Arial" w:cs="Arial"/>
                <w:b/>
              </w:rPr>
              <w:t>RESEARCH </w:t>
            </w:r>
          </w:p>
        </w:tc>
        <w:tc>
          <w:tcPr>
            <w:tcW w:w="5190" w:type="dxa"/>
            <w:tcBorders>
              <w:top w:val="single" w:sz="6" w:space="0" w:color="auto"/>
              <w:left w:val="single" w:sz="6" w:space="0" w:color="000000"/>
              <w:bottom w:val="single" w:sz="6" w:space="0" w:color="000000"/>
              <w:right w:val="single" w:sz="6" w:space="0" w:color="000000"/>
            </w:tcBorders>
            <w:shd w:val="clear" w:color="auto" w:fill="auto"/>
            <w:hideMark/>
          </w:tcPr>
          <w:p w14:paraId="63E76B26" w14:textId="77777777" w:rsidR="00FC5EAE" w:rsidRPr="00FC5EAE" w:rsidRDefault="00FC5EAE" w:rsidP="00FC5EAE">
            <w:pPr>
              <w:rPr>
                <w:rFonts w:ascii="Arial" w:hAnsi="Arial" w:cs="Arial"/>
                <w:b/>
              </w:rPr>
            </w:pPr>
            <w:r w:rsidRPr="00FC5EAE">
              <w:rPr>
                <w:rFonts w:ascii="Arial" w:hAnsi="Arial" w:cs="Arial"/>
                <w:b/>
              </w:rPr>
              <w:t>For this assessment, you can use Generative AI to support you in research, including searching for bibliography, using tools to summarise, compare and interrogate materials. </w:t>
            </w:r>
          </w:p>
        </w:tc>
        <w:tc>
          <w:tcPr>
            <w:tcW w:w="1560" w:type="dxa"/>
            <w:tcBorders>
              <w:top w:val="single" w:sz="6" w:space="0" w:color="auto"/>
              <w:left w:val="single" w:sz="6" w:space="0" w:color="000000"/>
              <w:bottom w:val="single" w:sz="6" w:space="0" w:color="000000"/>
              <w:right w:val="single" w:sz="6" w:space="0" w:color="auto"/>
            </w:tcBorders>
            <w:shd w:val="clear" w:color="auto" w:fill="auto"/>
            <w:hideMark/>
          </w:tcPr>
          <w:p w14:paraId="40067B5A" w14:textId="77777777" w:rsidR="00FC5EAE" w:rsidRPr="00FC5EAE" w:rsidRDefault="00FC5EAE" w:rsidP="00FC5EAE">
            <w:pPr>
              <w:rPr>
                <w:rFonts w:ascii="Arial" w:hAnsi="Arial" w:cs="Arial"/>
                <w:b/>
              </w:rPr>
            </w:pPr>
            <w:r w:rsidRPr="00FC5EAE">
              <w:rPr>
                <w:rFonts w:ascii="Arial" w:hAnsi="Arial" w:cs="Arial"/>
                <w:b/>
              </w:rPr>
              <w:t xml:space="preserve">Yes </w:t>
            </w:r>
            <w:r w:rsidRPr="00FC5EAE">
              <w:rPr>
                <w:rFonts w:ascii="Segoe UI Symbol" w:hAnsi="Segoe UI Symbol" w:cs="Segoe UI Symbol"/>
                <w:b/>
              </w:rPr>
              <w:t>☒</w:t>
            </w:r>
            <w:r w:rsidRPr="00FC5EAE">
              <w:rPr>
                <w:rFonts w:ascii="Arial" w:hAnsi="Arial" w:cs="Arial" w:hint="eastAsia"/>
                <w:b/>
              </w:rPr>
              <w:t> </w:t>
            </w:r>
          </w:p>
          <w:p w14:paraId="53B710C6" w14:textId="77777777" w:rsidR="00FC5EAE" w:rsidRPr="00FC5EAE" w:rsidRDefault="00FC5EAE" w:rsidP="00FC5EAE">
            <w:pPr>
              <w:rPr>
                <w:rFonts w:ascii="Arial" w:hAnsi="Arial" w:cs="Arial"/>
                <w:b/>
              </w:rPr>
            </w:pPr>
            <w:r w:rsidRPr="00FC5EAE">
              <w:rPr>
                <w:rFonts w:ascii="Arial" w:hAnsi="Arial" w:cs="Arial"/>
                <w:b/>
              </w:rPr>
              <w:t>  </w:t>
            </w:r>
          </w:p>
          <w:p w14:paraId="310B570B" w14:textId="77777777" w:rsidR="00FC5EAE" w:rsidRPr="00FC5EAE" w:rsidRDefault="00FC5EAE" w:rsidP="00FC5EAE">
            <w:pPr>
              <w:rPr>
                <w:rFonts w:ascii="Arial" w:hAnsi="Arial" w:cs="Arial"/>
                <w:b/>
              </w:rPr>
            </w:pPr>
            <w:r w:rsidRPr="00FC5EAE">
              <w:rPr>
                <w:rFonts w:ascii="Arial" w:hAnsi="Arial" w:cs="Arial"/>
                <w:b/>
              </w:rPr>
              <w:t xml:space="preserve">No  </w:t>
            </w:r>
            <w:r w:rsidRPr="00FC5EAE">
              <w:rPr>
                <w:rFonts w:ascii="Segoe UI Symbol" w:hAnsi="Segoe UI Symbol" w:cs="Segoe UI Symbol"/>
                <w:b/>
              </w:rPr>
              <w:t>☐</w:t>
            </w:r>
            <w:r w:rsidRPr="00FC5EAE">
              <w:rPr>
                <w:rFonts w:ascii="Arial" w:hAnsi="Arial" w:cs="Arial" w:hint="eastAsia"/>
                <w:b/>
              </w:rPr>
              <w:t> </w:t>
            </w:r>
          </w:p>
        </w:tc>
      </w:tr>
      <w:tr w:rsidR="00FC5EAE" w:rsidRPr="00FC5EAE" w14:paraId="4AE07D42" w14:textId="77777777" w:rsidTr="00FC5EAE">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5FB55DB0" w14:textId="77777777" w:rsidR="00FC5EAE" w:rsidRPr="00FC5EAE" w:rsidRDefault="00FC5EAE" w:rsidP="00FC5EAE">
            <w:pPr>
              <w:rPr>
                <w:rFonts w:ascii="Arial" w:hAnsi="Arial" w:cs="Arial"/>
                <w:b/>
              </w:rPr>
            </w:pPr>
            <w:r w:rsidRPr="00FC5EAE">
              <w:rPr>
                <w:rFonts w:ascii="Arial" w:hAnsi="Arial" w:cs="Arial"/>
                <w:b/>
              </w:rPr>
              <w:t>STRUCTURE </w:t>
            </w:r>
          </w:p>
        </w:tc>
        <w:tc>
          <w:tcPr>
            <w:tcW w:w="5190" w:type="dxa"/>
            <w:tcBorders>
              <w:top w:val="single" w:sz="6" w:space="0" w:color="000000"/>
              <w:left w:val="single" w:sz="6" w:space="0" w:color="000000"/>
              <w:bottom w:val="single" w:sz="6" w:space="0" w:color="000000"/>
              <w:right w:val="single" w:sz="6" w:space="0" w:color="000000"/>
            </w:tcBorders>
            <w:shd w:val="clear" w:color="auto" w:fill="auto"/>
            <w:hideMark/>
          </w:tcPr>
          <w:p w14:paraId="4BD823E5" w14:textId="77777777" w:rsidR="00FC5EAE" w:rsidRPr="00FC5EAE" w:rsidRDefault="00FC5EAE" w:rsidP="00FC5EAE">
            <w:pPr>
              <w:rPr>
                <w:rFonts w:ascii="Arial" w:hAnsi="Arial" w:cs="Arial"/>
                <w:b/>
              </w:rPr>
            </w:pPr>
            <w:r w:rsidRPr="00FC5EAE">
              <w:rPr>
                <w:rFonts w:ascii="Arial" w:hAnsi="Arial" w:cs="Arial"/>
                <w:b/>
              </w:rPr>
              <w:t>For this assessment, you can use Generative AI to support you in structuring your submission, including creating a draft argument structure, identifying parts and headings, etc.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14:paraId="3DE5E4CE" w14:textId="77777777" w:rsidR="00FC5EAE" w:rsidRPr="00FC5EAE" w:rsidRDefault="00FC5EAE" w:rsidP="00FC5EAE">
            <w:pPr>
              <w:rPr>
                <w:rFonts w:ascii="Arial" w:hAnsi="Arial" w:cs="Arial"/>
                <w:b/>
              </w:rPr>
            </w:pPr>
            <w:r w:rsidRPr="00FC5EAE">
              <w:rPr>
                <w:rFonts w:ascii="Arial" w:hAnsi="Arial" w:cs="Arial"/>
                <w:b/>
              </w:rPr>
              <w:t xml:space="preserve">Yes </w:t>
            </w:r>
            <w:r w:rsidRPr="00FC5EAE">
              <w:rPr>
                <w:rFonts w:ascii="Segoe UI Symbol" w:hAnsi="Segoe UI Symbol" w:cs="Segoe UI Symbol"/>
                <w:b/>
              </w:rPr>
              <w:t>☒</w:t>
            </w:r>
            <w:r w:rsidRPr="00FC5EAE">
              <w:rPr>
                <w:rFonts w:ascii="Arial" w:hAnsi="Arial" w:cs="Arial" w:hint="eastAsia"/>
                <w:b/>
              </w:rPr>
              <w:t> </w:t>
            </w:r>
          </w:p>
          <w:p w14:paraId="378779CB" w14:textId="77777777" w:rsidR="00FC5EAE" w:rsidRPr="00FC5EAE" w:rsidRDefault="00FC5EAE" w:rsidP="00FC5EAE">
            <w:pPr>
              <w:rPr>
                <w:rFonts w:ascii="Arial" w:hAnsi="Arial" w:cs="Arial"/>
                <w:b/>
              </w:rPr>
            </w:pPr>
            <w:r w:rsidRPr="00FC5EAE">
              <w:rPr>
                <w:rFonts w:ascii="Arial" w:hAnsi="Arial" w:cs="Arial"/>
                <w:b/>
              </w:rPr>
              <w:t>  </w:t>
            </w:r>
          </w:p>
          <w:p w14:paraId="63583B1C" w14:textId="77777777" w:rsidR="00FC5EAE" w:rsidRPr="00FC5EAE" w:rsidRDefault="00FC5EAE" w:rsidP="00FC5EAE">
            <w:pPr>
              <w:rPr>
                <w:rFonts w:ascii="Arial" w:hAnsi="Arial" w:cs="Arial"/>
                <w:b/>
              </w:rPr>
            </w:pPr>
            <w:r w:rsidRPr="00FC5EAE">
              <w:rPr>
                <w:rFonts w:ascii="Arial" w:hAnsi="Arial" w:cs="Arial"/>
                <w:b/>
              </w:rPr>
              <w:t xml:space="preserve">No  </w:t>
            </w:r>
            <w:r w:rsidRPr="00FC5EAE">
              <w:rPr>
                <w:rFonts w:ascii="Segoe UI Symbol" w:hAnsi="Segoe UI Symbol" w:cs="Segoe UI Symbol"/>
                <w:b/>
              </w:rPr>
              <w:t>☐</w:t>
            </w:r>
            <w:r w:rsidRPr="00FC5EAE">
              <w:rPr>
                <w:rFonts w:ascii="Arial" w:hAnsi="Arial" w:cs="Arial" w:hint="eastAsia"/>
                <w:b/>
              </w:rPr>
              <w:t> </w:t>
            </w:r>
          </w:p>
        </w:tc>
      </w:tr>
      <w:tr w:rsidR="00FC5EAE" w:rsidRPr="00FC5EAE" w14:paraId="18AF002D" w14:textId="77777777" w:rsidTr="00FC5EAE">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21322FE2" w14:textId="77777777" w:rsidR="00FC5EAE" w:rsidRPr="00FC5EAE" w:rsidRDefault="00FC5EAE" w:rsidP="00FC5EAE">
            <w:pPr>
              <w:rPr>
                <w:rFonts w:ascii="Arial" w:hAnsi="Arial" w:cs="Arial"/>
                <w:b/>
              </w:rPr>
            </w:pPr>
            <w:r w:rsidRPr="00FC5EAE">
              <w:rPr>
                <w:rFonts w:ascii="Arial" w:hAnsi="Arial" w:cs="Arial"/>
                <w:b/>
              </w:rPr>
              <w:t>PROOFREADING </w:t>
            </w:r>
          </w:p>
        </w:tc>
        <w:tc>
          <w:tcPr>
            <w:tcW w:w="5190" w:type="dxa"/>
            <w:tcBorders>
              <w:top w:val="single" w:sz="6" w:space="0" w:color="000000"/>
              <w:left w:val="single" w:sz="6" w:space="0" w:color="000000"/>
              <w:bottom w:val="single" w:sz="6" w:space="0" w:color="000000"/>
              <w:right w:val="single" w:sz="6" w:space="0" w:color="000000"/>
            </w:tcBorders>
            <w:shd w:val="clear" w:color="auto" w:fill="auto"/>
            <w:hideMark/>
          </w:tcPr>
          <w:p w14:paraId="1D63C1F4" w14:textId="77777777" w:rsidR="00FC5EAE" w:rsidRPr="00FC5EAE" w:rsidRDefault="00FC5EAE" w:rsidP="00FC5EAE">
            <w:pPr>
              <w:rPr>
                <w:rFonts w:ascii="Arial" w:hAnsi="Arial" w:cs="Arial"/>
                <w:b/>
              </w:rPr>
            </w:pPr>
            <w:r w:rsidRPr="00FC5EAE">
              <w:rPr>
                <w:rFonts w:ascii="Arial" w:hAnsi="Arial" w:cs="Arial"/>
                <w:b/>
              </w:rPr>
              <w:t>For this assessment, you can use Generative AI to check your own text/creation for grammatical and syntactical mistakes, including rephrasing of your own work within specific standards.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14:paraId="171460BF" w14:textId="77777777" w:rsidR="00FC5EAE" w:rsidRPr="00FC5EAE" w:rsidRDefault="00FC5EAE" w:rsidP="00FC5EAE">
            <w:pPr>
              <w:rPr>
                <w:rFonts w:ascii="Arial" w:hAnsi="Arial" w:cs="Arial"/>
                <w:b/>
              </w:rPr>
            </w:pPr>
            <w:r w:rsidRPr="00FC5EAE">
              <w:rPr>
                <w:rFonts w:ascii="Arial" w:hAnsi="Arial" w:cs="Arial"/>
                <w:b/>
              </w:rPr>
              <w:t xml:space="preserve">Yes </w:t>
            </w:r>
            <w:r w:rsidRPr="00FC5EAE">
              <w:rPr>
                <w:rFonts w:ascii="Segoe UI Symbol" w:hAnsi="Segoe UI Symbol" w:cs="Segoe UI Symbol"/>
                <w:b/>
              </w:rPr>
              <w:t>☒</w:t>
            </w:r>
            <w:r w:rsidRPr="00FC5EAE">
              <w:rPr>
                <w:rFonts w:ascii="Arial" w:hAnsi="Arial" w:cs="Arial" w:hint="eastAsia"/>
                <w:b/>
              </w:rPr>
              <w:t> </w:t>
            </w:r>
          </w:p>
          <w:p w14:paraId="03D02E39" w14:textId="77777777" w:rsidR="00FC5EAE" w:rsidRPr="00FC5EAE" w:rsidRDefault="00FC5EAE" w:rsidP="00FC5EAE">
            <w:pPr>
              <w:rPr>
                <w:rFonts w:ascii="Arial" w:hAnsi="Arial" w:cs="Arial"/>
                <w:b/>
              </w:rPr>
            </w:pPr>
            <w:r w:rsidRPr="00FC5EAE">
              <w:rPr>
                <w:rFonts w:ascii="Arial" w:hAnsi="Arial" w:cs="Arial"/>
                <w:b/>
              </w:rPr>
              <w:t>  </w:t>
            </w:r>
          </w:p>
          <w:p w14:paraId="6489E1F9" w14:textId="77777777" w:rsidR="00FC5EAE" w:rsidRPr="00FC5EAE" w:rsidRDefault="00FC5EAE" w:rsidP="00FC5EAE">
            <w:pPr>
              <w:rPr>
                <w:rFonts w:ascii="Arial" w:hAnsi="Arial" w:cs="Arial"/>
                <w:b/>
              </w:rPr>
            </w:pPr>
            <w:r w:rsidRPr="00FC5EAE">
              <w:rPr>
                <w:rFonts w:ascii="Arial" w:hAnsi="Arial" w:cs="Arial"/>
                <w:b/>
              </w:rPr>
              <w:t xml:space="preserve">No  </w:t>
            </w:r>
            <w:r w:rsidRPr="00FC5EAE">
              <w:rPr>
                <w:rFonts w:ascii="Segoe UI Symbol" w:hAnsi="Segoe UI Symbol" w:cs="Segoe UI Symbol"/>
                <w:b/>
              </w:rPr>
              <w:t>☐</w:t>
            </w:r>
            <w:r w:rsidRPr="00FC5EAE">
              <w:rPr>
                <w:rFonts w:ascii="Arial" w:hAnsi="Arial" w:cs="Arial" w:hint="eastAsia"/>
                <w:b/>
              </w:rPr>
              <w:t> </w:t>
            </w:r>
          </w:p>
        </w:tc>
      </w:tr>
      <w:tr w:rsidR="00FC5EAE" w:rsidRPr="00FC5EAE" w14:paraId="0A3D71E5" w14:textId="77777777" w:rsidTr="00FC5EAE">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0CA67559" w14:textId="77777777" w:rsidR="00FC5EAE" w:rsidRPr="00FC5EAE" w:rsidRDefault="00FC5EAE" w:rsidP="00FC5EAE">
            <w:pPr>
              <w:rPr>
                <w:rFonts w:ascii="Arial" w:hAnsi="Arial" w:cs="Arial"/>
                <w:b/>
              </w:rPr>
            </w:pPr>
            <w:r w:rsidRPr="00FC5EAE">
              <w:rPr>
                <w:rFonts w:ascii="Arial" w:hAnsi="Arial" w:cs="Arial"/>
                <w:b/>
              </w:rPr>
              <w:t>WRITING </w:t>
            </w:r>
          </w:p>
        </w:tc>
        <w:tc>
          <w:tcPr>
            <w:tcW w:w="5190" w:type="dxa"/>
            <w:tcBorders>
              <w:top w:val="single" w:sz="6" w:space="0" w:color="000000"/>
              <w:left w:val="single" w:sz="6" w:space="0" w:color="000000"/>
              <w:bottom w:val="single" w:sz="6" w:space="0" w:color="000000"/>
              <w:right w:val="single" w:sz="6" w:space="0" w:color="000000"/>
            </w:tcBorders>
            <w:shd w:val="clear" w:color="auto" w:fill="auto"/>
            <w:hideMark/>
          </w:tcPr>
          <w:p w14:paraId="68F0973E" w14:textId="77777777" w:rsidR="00FC5EAE" w:rsidRPr="00FC5EAE" w:rsidRDefault="00FC5EAE" w:rsidP="00FC5EAE">
            <w:pPr>
              <w:rPr>
                <w:rFonts w:ascii="Arial" w:hAnsi="Arial" w:cs="Arial"/>
                <w:b/>
              </w:rPr>
            </w:pPr>
            <w:r w:rsidRPr="00FC5EAE">
              <w:rPr>
                <w:rFonts w:ascii="Arial" w:hAnsi="Arial" w:cs="Arial"/>
                <w:b/>
              </w:rPr>
              <w:t>For this assessment, you can use Generative AI to create text for submission.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14:paraId="70E72366" w14:textId="77777777" w:rsidR="00FC5EAE" w:rsidRPr="00FC5EAE" w:rsidRDefault="00FC5EAE" w:rsidP="00FC5EAE">
            <w:pPr>
              <w:rPr>
                <w:rFonts w:ascii="Arial" w:hAnsi="Arial" w:cs="Arial"/>
                <w:b/>
              </w:rPr>
            </w:pPr>
            <w:r w:rsidRPr="00FC5EAE">
              <w:rPr>
                <w:rFonts w:ascii="Arial" w:hAnsi="Arial" w:cs="Arial"/>
                <w:b/>
              </w:rPr>
              <w:t xml:space="preserve">Yes </w:t>
            </w:r>
            <w:r w:rsidRPr="00FC5EAE">
              <w:rPr>
                <w:rFonts w:ascii="Segoe UI Symbol" w:hAnsi="Segoe UI Symbol" w:cs="Segoe UI Symbol"/>
                <w:b/>
              </w:rPr>
              <w:t>☐</w:t>
            </w:r>
            <w:r w:rsidRPr="00FC5EAE">
              <w:rPr>
                <w:rFonts w:ascii="Arial" w:hAnsi="Arial" w:cs="Arial" w:hint="eastAsia"/>
                <w:b/>
              </w:rPr>
              <w:t> </w:t>
            </w:r>
          </w:p>
          <w:p w14:paraId="6E460640" w14:textId="77777777" w:rsidR="00FC5EAE" w:rsidRPr="00FC5EAE" w:rsidRDefault="00FC5EAE" w:rsidP="00FC5EAE">
            <w:pPr>
              <w:rPr>
                <w:rFonts w:ascii="Arial" w:hAnsi="Arial" w:cs="Arial"/>
                <w:b/>
              </w:rPr>
            </w:pPr>
            <w:r w:rsidRPr="00FC5EAE">
              <w:rPr>
                <w:rFonts w:ascii="Arial" w:hAnsi="Arial" w:cs="Arial"/>
                <w:b/>
              </w:rPr>
              <w:t>  </w:t>
            </w:r>
          </w:p>
          <w:p w14:paraId="0F6AAB61" w14:textId="77777777" w:rsidR="00FC5EAE" w:rsidRPr="00FC5EAE" w:rsidRDefault="00FC5EAE" w:rsidP="00FC5EAE">
            <w:pPr>
              <w:rPr>
                <w:rFonts w:ascii="Arial" w:hAnsi="Arial" w:cs="Arial"/>
                <w:b/>
              </w:rPr>
            </w:pPr>
            <w:r w:rsidRPr="00FC5EAE">
              <w:rPr>
                <w:rFonts w:ascii="Arial" w:hAnsi="Arial" w:cs="Arial"/>
                <w:b/>
              </w:rPr>
              <w:t xml:space="preserve">No  </w:t>
            </w:r>
            <w:r w:rsidRPr="00FC5EAE">
              <w:rPr>
                <w:rFonts w:ascii="Segoe UI Symbol" w:hAnsi="Segoe UI Symbol" w:cs="Segoe UI Symbol"/>
                <w:b/>
              </w:rPr>
              <w:t>☒</w:t>
            </w:r>
            <w:r w:rsidRPr="00FC5EAE">
              <w:rPr>
                <w:rFonts w:ascii="Arial" w:hAnsi="Arial" w:cs="Arial" w:hint="eastAsia"/>
                <w:b/>
              </w:rPr>
              <w:t> </w:t>
            </w:r>
          </w:p>
        </w:tc>
      </w:tr>
      <w:tr w:rsidR="00FC5EAE" w:rsidRPr="00FC5EAE" w14:paraId="53B32B0A" w14:textId="77777777" w:rsidTr="00FC5EAE">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724726DE" w14:textId="77777777" w:rsidR="00FC5EAE" w:rsidRPr="00FC5EAE" w:rsidRDefault="00FC5EAE" w:rsidP="00FC5EAE">
            <w:pPr>
              <w:rPr>
                <w:rFonts w:ascii="Arial" w:hAnsi="Arial" w:cs="Arial"/>
                <w:b/>
              </w:rPr>
            </w:pPr>
            <w:r w:rsidRPr="00FC5EAE">
              <w:rPr>
                <w:rFonts w:ascii="Arial" w:hAnsi="Arial" w:cs="Arial"/>
                <w:b/>
              </w:rPr>
              <w:t>CREATIVE </w:t>
            </w:r>
          </w:p>
        </w:tc>
        <w:tc>
          <w:tcPr>
            <w:tcW w:w="5190" w:type="dxa"/>
            <w:tcBorders>
              <w:top w:val="single" w:sz="6" w:space="0" w:color="000000"/>
              <w:left w:val="single" w:sz="6" w:space="0" w:color="000000"/>
              <w:bottom w:val="single" w:sz="6" w:space="0" w:color="000000"/>
              <w:right w:val="single" w:sz="6" w:space="0" w:color="000000"/>
            </w:tcBorders>
            <w:shd w:val="clear" w:color="auto" w:fill="auto"/>
            <w:hideMark/>
          </w:tcPr>
          <w:p w14:paraId="2EAB1A32" w14:textId="77777777" w:rsidR="00FC5EAE" w:rsidRPr="00FC5EAE" w:rsidRDefault="00FC5EAE" w:rsidP="00FC5EAE">
            <w:pPr>
              <w:rPr>
                <w:rFonts w:ascii="Arial" w:hAnsi="Arial" w:cs="Arial"/>
                <w:b/>
              </w:rPr>
            </w:pPr>
            <w:r w:rsidRPr="00FC5EAE">
              <w:rPr>
                <w:rFonts w:ascii="Arial" w:hAnsi="Arial" w:cs="Arial"/>
                <w:b/>
              </w:rPr>
              <w:t>For this assessment, you can use Generative AI to create creative materials, such as images.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14:paraId="7518BA44" w14:textId="77777777" w:rsidR="00FC5EAE" w:rsidRPr="00FC5EAE" w:rsidRDefault="00FC5EAE" w:rsidP="00FC5EAE">
            <w:pPr>
              <w:rPr>
                <w:rFonts w:ascii="Arial" w:hAnsi="Arial" w:cs="Arial"/>
                <w:b/>
              </w:rPr>
            </w:pPr>
            <w:r w:rsidRPr="00FC5EAE">
              <w:rPr>
                <w:rFonts w:ascii="Arial" w:hAnsi="Arial" w:cs="Arial"/>
                <w:b/>
              </w:rPr>
              <w:t xml:space="preserve">Yes </w:t>
            </w:r>
            <w:r w:rsidRPr="00FC5EAE">
              <w:rPr>
                <w:rFonts w:ascii="Segoe UI Symbol" w:hAnsi="Segoe UI Symbol" w:cs="Segoe UI Symbol"/>
                <w:b/>
              </w:rPr>
              <w:t>☒</w:t>
            </w:r>
            <w:r w:rsidRPr="00FC5EAE">
              <w:rPr>
                <w:rFonts w:ascii="Arial" w:hAnsi="Arial" w:cs="Arial" w:hint="eastAsia"/>
                <w:b/>
              </w:rPr>
              <w:t> </w:t>
            </w:r>
          </w:p>
          <w:p w14:paraId="50AEB531" w14:textId="77777777" w:rsidR="00FC5EAE" w:rsidRPr="00FC5EAE" w:rsidRDefault="00FC5EAE" w:rsidP="00FC5EAE">
            <w:pPr>
              <w:rPr>
                <w:rFonts w:ascii="Arial" w:hAnsi="Arial" w:cs="Arial"/>
                <w:b/>
              </w:rPr>
            </w:pPr>
            <w:r w:rsidRPr="00FC5EAE">
              <w:rPr>
                <w:rFonts w:ascii="Arial" w:hAnsi="Arial" w:cs="Arial"/>
                <w:b/>
              </w:rPr>
              <w:t>  </w:t>
            </w:r>
          </w:p>
          <w:p w14:paraId="596A079E" w14:textId="77777777" w:rsidR="00FC5EAE" w:rsidRPr="00FC5EAE" w:rsidRDefault="00FC5EAE" w:rsidP="00FC5EAE">
            <w:pPr>
              <w:rPr>
                <w:rFonts w:ascii="Arial" w:hAnsi="Arial" w:cs="Arial"/>
                <w:b/>
              </w:rPr>
            </w:pPr>
            <w:r w:rsidRPr="00FC5EAE">
              <w:rPr>
                <w:rFonts w:ascii="Arial" w:hAnsi="Arial" w:cs="Arial"/>
                <w:b/>
              </w:rPr>
              <w:t xml:space="preserve">No  </w:t>
            </w:r>
            <w:r w:rsidRPr="00FC5EAE">
              <w:rPr>
                <w:rFonts w:ascii="Segoe UI Symbol" w:hAnsi="Segoe UI Symbol" w:cs="Segoe UI Symbol"/>
                <w:b/>
              </w:rPr>
              <w:t>☐</w:t>
            </w:r>
            <w:r w:rsidRPr="00FC5EAE">
              <w:rPr>
                <w:rFonts w:ascii="Arial" w:hAnsi="Arial" w:cs="Arial" w:hint="eastAsia"/>
                <w:b/>
              </w:rPr>
              <w:t> </w:t>
            </w:r>
          </w:p>
        </w:tc>
      </w:tr>
      <w:tr w:rsidR="00FC5EAE" w:rsidRPr="00FC5EAE" w14:paraId="10A6D355" w14:textId="77777777" w:rsidTr="00FC5EAE">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1B86F507" w14:textId="77777777" w:rsidR="00FC5EAE" w:rsidRPr="00FC5EAE" w:rsidRDefault="00FC5EAE" w:rsidP="00FC5EAE">
            <w:pPr>
              <w:rPr>
                <w:rFonts w:ascii="Arial" w:hAnsi="Arial" w:cs="Arial"/>
                <w:b/>
              </w:rPr>
            </w:pPr>
            <w:r w:rsidRPr="00FC5EAE">
              <w:rPr>
                <w:rFonts w:ascii="Arial" w:hAnsi="Arial" w:cs="Arial"/>
                <w:b/>
              </w:rPr>
              <w:t>PROGRAMING </w:t>
            </w:r>
          </w:p>
        </w:tc>
        <w:tc>
          <w:tcPr>
            <w:tcW w:w="5190" w:type="dxa"/>
            <w:tcBorders>
              <w:top w:val="single" w:sz="6" w:space="0" w:color="000000"/>
              <w:left w:val="single" w:sz="6" w:space="0" w:color="000000"/>
              <w:bottom w:val="single" w:sz="6" w:space="0" w:color="000000"/>
              <w:right w:val="single" w:sz="6" w:space="0" w:color="000000"/>
            </w:tcBorders>
            <w:shd w:val="clear" w:color="auto" w:fill="auto"/>
            <w:hideMark/>
          </w:tcPr>
          <w:p w14:paraId="2372D194" w14:textId="77777777" w:rsidR="00FC5EAE" w:rsidRPr="00FC5EAE" w:rsidRDefault="00FC5EAE" w:rsidP="00FC5EAE">
            <w:pPr>
              <w:rPr>
                <w:rFonts w:ascii="Arial" w:hAnsi="Arial" w:cs="Arial"/>
                <w:b/>
              </w:rPr>
            </w:pPr>
            <w:r w:rsidRPr="00FC5EAE">
              <w:rPr>
                <w:rFonts w:ascii="Arial" w:hAnsi="Arial" w:cs="Arial"/>
                <w:b/>
              </w:rPr>
              <w:t>For this assessment, you can use Generative AI to create and check code.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14:paraId="06DEF1E9" w14:textId="77777777" w:rsidR="00FC5EAE" w:rsidRPr="00FC5EAE" w:rsidRDefault="00FC5EAE" w:rsidP="00FC5EAE">
            <w:pPr>
              <w:rPr>
                <w:rFonts w:ascii="Arial" w:hAnsi="Arial" w:cs="Arial"/>
                <w:b/>
              </w:rPr>
            </w:pPr>
            <w:r w:rsidRPr="00FC5EAE">
              <w:rPr>
                <w:rFonts w:ascii="Arial" w:hAnsi="Arial" w:cs="Arial"/>
                <w:b/>
              </w:rPr>
              <w:t xml:space="preserve">Yes </w:t>
            </w:r>
            <w:r w:rsidRPr="00FC5EAE">
              <w:rPr>
                <w:rFonts w:ascii="Segoe UI Symbol" w:hAnsi="Segoe UI Symbol" w:cs="Segoe UI Symbol"/>
                <w:b/>
              </w:rPr>
              <w:t>☐</w:t>
            </w:r>
            <w:r w:rsidRPr="00FC5EAE">
              <w:rPr>
                <w:rFonts w:ascii="Arial" w:hAnsi="Arial" w:cs="Arial" w:hint="eastAsia"/>
                <w:b/>
              </w:rPr>
              <w:t> </w:t>
            </w:r>
          </w:p>
          <w:p w14:paraId="31F334A3" w14:textId="77777777" w:rsidR="00FC5EAE" w:rsidRPr="00FC5EAE" w:rsidRDefault="00FC5EAE" w:rsidP="00FC5EAE">
            <w:pPr>
              <w:rPr>
                <w:rFonts w:ascii="Arial" w:hAnsi="Arial" w:cs="Arial"/>
                <w:b/>
              </w:rPr>
            </w:pPr>
            <w:r w:rsidRPr="00FC5EAE">
              <w:rPr>
                <w:rFonts w:ascii="Arial" w:hAnsi="Arial" w:cs="Arial"/>
                <w:b/>
              </w:rPr>
              <w:t>  </w:t>
            </w:r>
          </w:p>
          <w:p w14:paraId="5A372582" w14:textId="77777777" w:rsidR="00FC5EAE" w:rsidRPr="00FC5EAE" w:rsidRDefault="00FC5EAE" w:rsidP="00FC5EAE">
            <w:pPr>
              <w:rPr>
                <w:rFonts w:ascii="Arial" w:hAnsi="Arial" w:cs="Arial"/>
                <w:b/>
              </w:rPr>
            </w:pPr>
            <w:r w:rsidRPr="00FC5EAE">
              <w:rPr>
                <w:rFonts w:ascii="Arial" w:hAnsi="Arial" w:cs="Arial"/>
                <w:b/>
              </w:rPr>
              <w:t xml:space="preserve">No  </w:t>
            </w:r>
            <w:r w:rsidRPr="00FC5EAE">
              <w:rPr>
                <w:rFonts w:ascii="Segoe UI Symbol" w:hAnsi="Segoe UI Symbol" w:cs="Segoe UI Symbol"/>
                <w:b/>
              </w:rPr>
              <w:t>☒</w:t>
            </w:r>
            <w:r w:rsidRPr="00FC5EAE">
              <w:rPr>
                <w:rFonts w:ascii="Arial" w:hAnsi="Arial" w:cs="Arial" w:hint="eastAsia"/>
                <w:b/>
              </w:rPr>
              <w:t> </w:t>
            </w:r>
          </w:p>
        </w:tc>
      </w:tr>
      <w:tr w:rsidR="00FC5EAE" w:rsidRPr="00FC5EAE" w14:paraId="5FD0ABA6" w14:textId="77777777" w:rsidTr="00FC5EAE">
        <w:trPr>
          <w:trHeight w:val="300"/>
        </w:trPr>
        <w:tc>
          <w:tcPr>
            <w:tcW w:w="2475" w:type="dxa"/>
            <w:tcBorders>
              <w:top w:val="single" w:sz="6" w:space="0" w:color="000000"/>
              <w:left w:val="single" w:sz="6" w:space="0" w:color="auto"/>
              <w:bottom w:val="single" w:sz="6" w:space="0" w:color="auto"/>
              <w:right w:val="single" w:sz="6" w:space="0" w:color="000000"/>
            </w:tcBorders>
            <w:shd w:val="clear" w:color="auto" w:fill="auto"/>
            <w:hideMark/>
          </w:tcPr>
          <w:p w14:paraId="6B0614F4" w14:textId="77777777" w:rsidR="00FC5EAE" w:rsidRPr="00FC5EAE" w:rsidRDefault="00FC5EAE" w:rsidP="00FC5EAE">
            <w:pPr>
              <w:rPr>
                <w:rFonts w:ascii="Arial" w:hAnsi="Arial" w:cs="Arial"/>
                <w:b/>
              </w:rPr>
            </w:pPr>
            <w:r w:rsidRPr="00FC5EAE">
              <w:rPr>
                <w:rFonts w:ascii="Arial" w:hAnsi="Arial" w:cs="Arial"/>
                <w:b/>
              </w:rPr>
              <w:t>NONE </w:t>
            </w:r>
          </w:p>
        </w:tc>
        <w:tc>
          <w:tcPr>
            <w:tcW w:w="5190" w:type="dxa"/>
            <w:tcBorders>
              <w:top w:val="single" w:sz="6" w:space="0" w:color="000000"/>
              <w:left w:val="single" w:sz="6" w:space="0" w:color="000000"/>
              <w:bottom w:val="single" w:sz="6" w:space="0" w:color="auto"/>
              <w:right w:val="single" w:sz="6" w:space="0" w:color="000000"/>
            </w:tcBorders>
            <w:shd w:val="clear" w:color="auto" w:fill="auto"/>
            <w:hideMark/>
          </w:tcPr>
          <w:p w14:paraId="635ED3DE" w14:textId="77777777" w:rsidR="00FC5EAE" w:rsidRPr="00FC5EAE" w:rsidRDefault="00FC5EAE" w:rsidP="00FC5EAE">
            <w:pPr>
              <w:rPr>
                <w:rFonts w:ascii="Arial" w:hAnsi="Arial" w:cs="Arial"/>
                <w:b/>
              </w:rPr>
            </w:pPr>
            <w:r w:rsidRPr="00FC5EAE">
              <w:rPr>
                <w:rFonts w:ascii="Arial" w:hAnsi="Arial" w:cs="Arial"/>
                <w:b/>
              </w:rPr>
              <w:t xml:space="preserve">For this assessment, you are not allowed to use </w:t>
            </w:r>
            <w:r w:rsidRPr="00FC5EAE">
              <w:rPr>
                <w:rFonts w:ascii="Arial" w:hAnsi="Arial" w:cs="Arial"/>
                <w:b/>
                <w:bCs/>
              </w:rPr>
              <w:t>any</w:t>
            </w:r>
            <w:r w:rsidRPr="00FC5EAE">
              <w:rPr>
                <w:rFonts w:ascii="Arial" w:hAnsi="Arial" w:cs="Arial"/>
                <w:b/>
              </w:rPr>
              <w:t xml:space="preserve"> type of Generative AI support. This includes research support, structure support, writing/proofreading support and creative support. </w:t>
            </w:r>
          </w:p>
        </w:tc>
        <w:tc>
          <w:tcPr>
            <w:tcW w:w="1560" w:type="dxa"/>
            <w:tcBorders>
              <w:top w:val="single" w:sz="6" w:space="0" w:color="000000"/>
              <w:left w:val="single" w:sz="6" w:space="0" w:color="000000"/>
              <w:bottom w:val="single" w:sz="6" w:space="0" w:color="auto"/>
              <w:right w:val="single" w:sz="6" w:space="0" w:color="auto"/>
            </w:tcBorders>
            <w:shd w:val="clear" w:color="auto" w:fill="auto"/>
            <w:hideMark/>
          </w:tcPr>
          <w:p w14:paraId="47F2D5F9" w14:textId="77777777" w:rsidR="00FC5EAE" w:rsidRPr="00FC5EAE" w:rsidRDefault="00FC5EAE" w:rsidP="00FC5EAE">
            <w:pPr>
              <w:rPr>
                <w:rFonts w:ascii="Arial" w:hAnsi="Arial" w:cs="Arial"/>
                <w:b/>
              </w:rPr>
            </w:pPr>
            <w:r w:rsidRPr="00FC5EAE">
              <w:rPr>
                <w:rFonts w:ascii="Arial" w:hAnsi="Arial" w:cs="Arial"/>
                <w:b/>
              </w:rPr>
              <w:t xml:space="preserve">Yes </w:t>
            </w:r>
            <w:r w:rsidRPr="00FC5EAE">
              <w:rPr>
                <w:rFonts w:ascii="Segoe UI Symbol" w:hAnsi="Segoe UI Symbol" w:cs="Segoe UI Symbol"/>
                <w:b/>
              </w:rPr>
              <w:t>☐</w:t>
            </w:r>
            <w:r w:rsidRPr="00FC5EAE">
              <w:rPr>
                <w:rFonts w:ascii="Arial" w:hAnsi="Arial" w:cs="Arial" w:hint="eastAsia"/>
                <w:b/>
              </w:rPr>
              <w:t> </w:t>
            </w:r>
          </w:p>
          <w:p w14:paraId="4A0781A1" w14:textId="77777777" w:rsidR="00FC5EAE" w:rsidRPr="00FC5EAE" w:rsidRDefault="00FC5EAE" w:rsidP="00FC5EAE">
            <w:pPr>
              <w:rPr>
                <w:rFonts w:ascii="Arial" w:hAnsi="Arial" w:cs="Arial"/>
                <w:b/>
              </w:rPr>
            </w:pPr>
            <w:r w:rsidRPr="00FC5EAE">
              <w:rPr>
                <w:rFonts w:ascii="Arial" w:hAnsi="Arial" w:cs="Arial"/>
                <w:b/>
              </w:rPr>
              <w:t>  </w:t>
            </w:r>
          </w:p>
          <w:p w14:paraId="1D04E4F7" w14:textId="77777777" w:rsidR="00FC5EAE" w:rsidRPr="00FC5EAE" w:rsidRDefault="00FC5EAE" w:rsidP="00FC5EAE">
            <w:pPr>
              <w:rPr>
                <w:rFonts w:ascii="Arial" w:hAnsi="Arial" w:cs="Arial"/>
                <w:b/>
              </w:rPr>
            </w:pPr>
            <w:r w:rsidRPr="00FC5EAE">
              <w:rPr>
                <w:rFonts w:ascii="Arial" w:hAnsi="Arial" w:cs="Arial"/>
                <w:b/>
              </w:rPr>
              <w:t xml:space="preserve">No  </w:t>
            </w:r>
            <w:r w:rsidRPr="00FC5EAE">
              <w:rPr>
                <w:rFonts w:ascii="Segoe UI Symbol" w:hAnsi="Segoe UI Symbol" w:cs="Segoe UI Symbol"/>
                <w:b/>
              </w:rPr>
              <w:t>☒</w:t>
            </w:r>
            <w:r w:rsidRPr="00FC5EAE">
              <w:rPr>
                <w:rFonts w:ascii="Arial" w:hAnsi="Arial" w:cs="Arial" w:hint="eastAsia"/>
                <w:b/>
              </w:rPr>
              <w:t> </w:t>
            </w:r>
          </w:p>
        </w:tc>
      </w:tr>
    </w:tbl>
    <w:p w14:paraId="20459A7A" w14:textId="6355E9ED" w:rsidR="009D7C81" w:rsidRDefault="009D7C81">
      <w:pPr>
        <w:rPr>
          <w:rFonts w:ascii="Arial" w:hAnsi="Arial" w:cs="Arial"/>
          <w:b/>
        </w:rPr>
      </w:pPr>
    </w:p>
    <w:p w14:paraId="552B7EA9" w14:textId="77777777" w:rsidR="00FC5EAE" w:rsidRDefault="00FC5EAE">
      <w:pPr>
        <w:rPr>
          <w:rFonts w:ascii="Arial" w:hAnsi="Arial" w:cs="Arial"/>
          <w:b/>
        </w:rPr>
      </w:pPr>
    </w:p>
    <w:p w14:paraId="237CEC0D" w14:textId="77777777" w:rsidR="00FC5EAE" w:rsidRDefault="00FC5EAE">
      <w:pPr>
        <w:rPr>
          <w:rFonts w:ascii="Arial" w:hAnsi="Arial" w:cs="Arial"/>
          <w:b/>
        </w:rPr>
      </w:pPr>
    </w:p>
    <w:p w14:paraId="4BB1A9C8" w14:textId="77777777" w:rsidR="00FC5EAE" w:rsidRDefault="00FC5EAE">
      <w:pPr>
        <w:rPr>
          <w:rFonts w:ascii="Arial" w:hAnsi="Arial" w:cs="Arial"/>
          <w:b/>
        </w:rPr>
      </w:pPr>
    </w:p>
    <w:p w14:paraId="03916B1F" w14:textId="77777777" w:rsidR="00FC5EAE" w:rsidRDefault="00FC5EAE">
      <w:pPr>
        <w:rPr>
          <w:rFonts w:ascii="Arial" w:hAnsi="Arial" w:cs="Arial"/>
          <w:b/>
        </w:rPr>
      </w:pPr>
    </w:p>
    <w:p w14:paraId="035B8C32" w14:textId="77777777" w:rsidR="00FC5EAE" w:rsidRDefault="00FC5EAE">
      <w:pPr>
        <w:rPr>
          <w:rFonts w:ascii="Arial" w:hAnsi="Arial" w:cs="Arial"/>
          <w:b/>
        </w:rPr>
      </w:pPr>
    </w:p>
    <w:p w14:paraId="1E88180B" w14:textId="77777777" w:rsidR="00FC5EAE" w:rsidRDefault="00FC5EAE">
      <w:pPr>
        <w:rPr>
          <w:rFonts w:ascii="Arial" w:hAnsi="Arial" w:cs="Arial"/>
          <w:b/>
        </w:rPr>
      </w:pPr>
    </w:p>
    <w:p w14:paraId="6FE6A989" w14:textId="77777777" w:rsidR="00FC5EAE" w:rsidRDefault="00FC5EAE">
      <w:pPr>
        <w:rPr>
          <w:rFonts w:ascii="Arial" w:hAnsi="Arial" w:cs="Arial"/>
          <w:b/>
        </w:rPr>
      </w:pPr>
    </w:p>
    <w:p w14:paraId="29D7916B" w14:textId="77777777" w:rsidR="00FC5EAE" w:rsidRDefault="00FC5EAE">
      <w:pPr>
        <w:rPr>
          <w:rFonts w:ascii="Arial" w:hAnsi="Arial" w:cs="Arial"/>
          <w:b/>
        </w:rPr>
      </w:pPr>
    </w:p>
    <w:p w14:paraId="6BD69DED" w14:textId="77777777" w:rsidR="00FC5EAE" w:rsidRDefault="00FC5EAE">
      <w:pPr>
        <w:rPr>
          <w:rFonts w:ascii="Arial" w:hAnsi="Arial" w:cs="Arial"/>
          <w:b/>
        </w:rPr>
      </w:pPr>
    </w:p>
    <w:p w14:paraId="6F13DC38" w14:textId="77777777" w:rsidR="00FC5EAE" w:rsidRDefault="00FC5EAE">
      <w:pPr>
        <w:rPr>
          <w:rFonts w:ascii="Arial" w:hAnsi="Arial" w:cs="Arial"/>
          <w:b/>
        </w:rPr>
      </w:pPr>
    </w:p>
    <w:p w14:paraId="1F50643D" w14:textId="77777777" w:rsidR="00FC5EAE" w:rsidRDefault="00FC5EAE">
      <w:pPr>
        <w:rPr>
          <w:rFonts w:ascii="Arial" w:hAnsi="Arial" w:cs="Arial"/>
          <w:b/>
        </w:rPr>
      </w:pPr>
    </w:p>
    <w:p w14:paraId="3BC00016" w14:textId="77777777" w:rsidR="00FC5EAE" w:rsidRDefault="00FC5EAE">
      <w:pPr>
        <w:rPr>
          <w:rFonts w:ascii="Arial" w:hAnsi="Arial" w:cs="Arial"/>
          <w:b/>
        </w:rPr>
      </w:pPr>
    </w:p>
    <w:p w14:paraId="7E371A55" w14:textId="77777777" w:rsidR="00FC5EAE" w:rsidRDefault="00FC5EAE">
      <w:pPr>
        <w:rPr>
          <w:rFonts w:ascii="Arial" w:hAnsi="Arial" w:cs="Arial"/>
          <w:b/>
        </w:rPr>
      </w:pPr>
    </w:p>
    <w:p w14:paraId="74099DA5" w14:textId="77777777" w:rsidR="00FC5EAE" w:rsidRDefault="00FC5EAE">
      <w:pPr>
        <w:rPr>
          <w:rFonts w:ascii="Arial" w:hAnsi="Arial" w:cs="Arial"/>
          <w:b/>
        </w:rPr>
      </w:pPr>
    </w:p>
    <w:p w14:paraId="67376703" w14:textId="77777777" w:rsidR="00FC5EAE" w:rsidRDefault="00FC5EAE">
      <w:pPr>
        <w:rPr>
          <w:rFonts w:ascii="Arial" w:hAnsi="Arial" w:cs="Arial"/>
          <w:b/>
        </w:rPr>
      </w:pPr>
    </w:p>
    <w:p w14:paraId="59674E57" w14:textId="77777777" w:rsidR="00FC5EAE" w:rsidRDefault="00FC5EAE">
      <w:pPr>
        <w:rPr>
          <w:rFonts w:ascii="Arial" w:hAnsi="Arial" w:cs="Arial"/>
          <w:b/>
        </w:rPr>
      </w:pPr>
    </w:p>
    <w:p w14:paraId="5C285D7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13F77AA" w14:textId="77777777" w:rsidTr="00A406E5">
        <w:tc>
          <w:tcPr>
            <w:tcW w:w="9781" w:type="dxa"/>
            <w:shd w:val="clear" w:color="auto" w:fill="C0C0C0"/>
          </w:tcPr>
          <w:p w14:paraId="2944034D"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ADE94AA" w14:textId="77777777" w:rsidR="00EE6F25" w:rsidRPr="00A406E5" w:rsidRDefault="00EE6F25" w:rsidP="005969E2">
      <w:pPr>
        <w:jc w:val="both"/>
        <w:rPr>
          <w:rFonts w:ascii="Arial" w:hAnsi="Arial" w:cs="Arial"/>
          <w:sz w:val="22"/>
          <w:szCs w:val="22"/>
        </w:rPr>
      </w:pPr>
    </w:p>
    <w:p w14:paraId="77FA2AC7" w14:textId="77777777" w:rsidR="00A67FB1" w:rsidRPr="00A406E5" w:rsidRDefault="00A67FB1" w:rsidP="00A67FB1">
      <w:pPr>
        <w:ind w:left="720"/>
        <w:rPr>
          <w:rFonts w:ascii="Arial" w:hAnsi="Arial" w:cs="Arial"/>
          <w:sz w:val="24"/>
          <w:szCs w:val="24"/>
        </w:rPr>
      </w:pPr>
    </w:p>
    <w:p w14:paraId="0B30CCF6" w14:textId="281C4C6F" w:rsidR="007822FD" w:rsidRDefault="00670FB3" w:rsidP="00A67FB1">
      <w:pPr>
        <w:ind w:left="720"/>
        <w:rPr>
          <w:rFonts w:ascii="Arial" w:hAnsi="Arial" w:cs="Arial"/>
          <w:sz w:val="24"/>
          <w:szCs w:val="24"/>
        </w:rPr>
      </w:pPr>
      <w:r>
        <w:rPr>
          <w:rFonts w:ascii="Arial" w:hAnsi="Arial" w:cs="Arial"/>
          <w:sz w:val="24"/>
          <w:szCs w:val="24"/>
        </w:rPr>
        <w:t>Choose one essay from each section and c</w:t>
      </w:r>
      <w:r w:rsidR="007822FD">
        <w:rPr>
          <w:rFonts w:ascii="Arial" w:hAnsi="Arial" w:cs="Arial"/>
          <w:sz w:val="24"/>
          <w:szCs w:val="24"/>
        </w:rPr>
        <w:t>omplete a 1000</w:t>
      </w:r>
      <w:r w:rsidR="009D7C81">
        <w:rPr>
          <w:rFonts w:ascii="Arial" w:hAnsi="Arial" w:cs="Arial"/>
          <w:sz w:val="24"/>
          <w:szCs w:val="24"/>
        </w:rPr>
        <w:t xml:space="preserve"> </w:t>
      </w:r>
      <w:r w:rsidR="00FA1D00" w:rsidRPr="009D7C81">
        <w:rPr>
          <w:rFonts w:ascii="Arial" w:hAnsi="Arial" w:cs="Arial"/>
          <w:iCs/>
          <w:sz w:val="24"/>
        </w:rPr>
        <w:t>±</w:t>
      </w:r>
      <w:r w:rsidR="009D7C81" w:rsidRPr="009D7C81">
        <w:rPr>
          <w:rFonts w:ascii="Arial" w:hAnsi="Arial" w:cs="Arial"/>
          <w:iCs/>
          <w:sz w:val="24"/>
        </w:rPr>
        <w:t xml:space="preserve"> </w:t>
      </w:r>
      <w:r w:rsidR="00FA1D00" w:rsidRPr="009D7C81">
        <w:rPr>
          <w:rFonts w:ascii="Arial" w:hAnsi="Arial" w:cs="Arial"/>
          <w:iCs/>
          <w:sz w:val="24"/>
        </w:rPr>
        <w:t>100</w:t>
      </w:r>
      <w:r w:rsidR="009C42C8">
        <w:rPr>
          <w:rFonts w:ascii="Arial" w:hAnsi="Arial" w:cs="Arial"/>
          <w:iCs/>
          <w:sz w:val="32"/>
          <w:szCs w:val="24"/>
        </w:rPr>
        <w:t xml:space="preserve"> </w:t>
      </w:r>
      <w:r w:rsidR="007822FD" w:rsidRPr="009D7C81">
        <w:rPr>
          <w:rFonts w:ascii="Arial" w:hAnsi="Arial" w:cs="Arial"/>
          <w:iCs/>
          <w:sz w:val="24"/>
          <w:szCs w:val="24"/>
        </w:rPr>
        <w:t>word</w:t>
      </w:r>
      <w:r w:rsidR="007822FD">
        <w:rPr>
          <w:rFonts w:ascii="Arial" w:hAnsi="Arial" w:cs="Arial"/>
          <w:sz w:val="24"/>
          <w:szCs w:val="24"/>
        </w:rPr>
        <w:t xml:space="preserve"> essay</w:t>
      </w:r>
      <w:r>
        <w:rPr>
          <w:rFonts w:ascii="Arial" w:hAnsi="Arial" w:cs="Arial"/>
          <w:sz w:val="24"/>
          <w:szCs w:val="24"/>
        </w:rPr>
        <w:t>.</w:t>
      </w:r>
    </w:p>
    <w:p w14:paraId="748D38EF" w14:textId="77777777" w:rsidR="00670FB3" w:rsidRDefault="00670FB3" w:rsidP="00A67FB1">
      <w:pPr>
        <w:ind w:left="720"/>
        <w:rPr>
          <w:rFonts w:ascii="Arial" w:hAnsi="Arial" w:cs="Arial"/>
          <w:sz w:val="24"/>
          <w:szCs w:val="24"/>
        </w:rPr>
      </w:pPr>
    </w:p>
    <w:p w14:paraId="6A33B741" w14:textId="77777777" w:rsidR="007822FD" w:rsidRPr="00A406E5" w:rsidRDefault="007822FD" w:rsidP="00A67FB1">
      <w:pPr>
        <w:ind w:left="720"/>
        <w:rPr>
          <w:rFonts w:ascii="Arial" w:hAnsi="Arial" w:cs="Arial"/>
          <w:sz w:val="24"/>
          <w:szCs w:val="24"/>
        </w:rPr>
      </w:pPr>
      <w:r>
        <w:rPr>
          <w:rFonts w:ascii="Arial" w:hAnsi="Arial" w:cs="Arial"/>
          <w:sz w:val="24"/>
          <w:szCs w:val="24"/>
        </w:rPr>
        <w:t>Include 8-10 references to support your work.</w:t>
      </w:r>
    </w:p>
    <w:p w14:paraId="5D0A3A2A" w14:textId="77777777" w:rsidR="00152E9D" w:rsidRPr="00A406E5" w:rsidRDefault="00152E9D" w:rsidP="00A67FB1">
      <w:pPr>
        <w:ind w:left="720"/>
        <w:rPr>
          <w:rFonts w:ascii="Arial" w:hAnsi="Arial" w:cs="Arial"/>
          <w:sz w:val="24"/>
          <w:szCs w:val="24"/>
        </w:rPr>
      </w:pPr>
    </w:p>
    <w:p w14:paraId="0C2D9BB4" w14:textId="77777777" w:rsidR="008706B7" w:rsidRDefault="008706B7" w:rsidP="00D26BB0">
      <w:pPr>
        <w:ind w:left="720"/>
        <w:rPr>
          <w:rFonts w:ascii="Arial" w:hAnsi="Arial" w:cs="Arial"/>
          <w:b/>
          <w:sz w:val="24"/>
          <w:u w:val="single"/>
        </w:rPr>
      </w:pPr>
    </w:p>
    <w:p w14:paraId="6C663944" w14:textId="7B5F2579" w:rsidR="00D26BB0" w:rsidRDefault="00D26BB0" w:rsidP="00D26BB0">
      <w:pPr>
        <w:ind w:left="720"/>
        <w:rPr>
          <w:rFonts w:ascii="Arial" w:hAnsi="Arial" w:cs="Arial"/>
          <w:b/>
          <w:sz w:val="24"/>
          <w:u w:val="single"/>
        </w:rPr>
      </w:pPr>
      <w:r w:rsidRPr="00FF5C92">
        <w:rPr>
          <w:rFonts w:ascii="Arial" w:hAnsi="Arial" w:cs="Arial"/>
          <w:b/>
          <w:sz w:val="24"/>
          <w:u w:val="single"/>
        </w:rPr>
        <w:t xml:space="preserve">By </w:t>
      </w:r>
      <w:r w:rsidR="002525DA">
        <w:rPr>
          <w:rFonts w:ascii="Arial" w:hAnsi="Arial" w:cs="Arial"/>
          <w:b/>
          <w:sz w:val="24"/>
          <w:u w:val="single"/>
        </w:rPr>
        <w:t>7</w:t>
      </w:r>
      <w:r w:rsidR="003B20A6" w:rsidRPr="003B20A6">
        <w:rPr>
          <w:rFonts w:ascii="Arial" w:hAnsi="Arial" w:cs="Arial"/>
          <w:b/>
          <w:sz w:val="24"/>
          <w:u w:val="single"/>
          <w:vertAlign w:val="superscript"/>
        </w:rPr>
        <w:t>th</w:t>
      </w:r>
      <w:r w:rsidR="003B20A6">
        <w:rPr>
          <w:rFonts w:ascii="Arial" w:hAnsi="Arial" w:cs="Arial"/>
          <w:b/>
          <w:sz w:val="24"/>
          <w:u w:val="single"/>
        </w:rPr>
        <w:t xml:space="preserve"> </w:t>
      </w:r>
      <w:r w:rsidR="001062C1">
        <w:rPr>
          <w:rFonts w:ascii="Arial" w:hAnsi="Arial" w:cs="Arial"/>
          <w:b/>
          <w:sz w:val="24"/>
          <w:u w:val="single"/>
        </w:rPr>
        <w:t>March</w:t>
      </w:r>
      <w:r w:rsidRPr="00FF5C92">
        <w:rPr>
          <w:rFonts w:ascii="Arial" w:hAnsi="Arial" w:cs="Arial"/>
          <w:b/>
          <w:sz w:val="24"/>
          <w:u w:val="single"/>
        </w:rPr>
        <w:t xml:space="preserve"> 202</w:t>
      </w:r>
      <w:r w:rsidR="002525DA">
        <w:rPr>
          <w:rFonts w:ascii="Arial" w:hAnsi="Arial" w:cs="Arial"/>
          <w:b/>
          <w:sz w:val="24"/>
          <w:u w:val="single"/>
        </w:rPr>
        <w:t>5</w:t>
      </w:r>
      <w:r w:rsidR="00FA1D00">
        <w:rPr>
          <w:rFonts w:ascii="Arial" w:hAnsi="Arial" w:cs="Arial"/>
          <w:b/>
          <w:sz w:val="24"/>
          <w:u w:val="single"/>
        </w:rPr>
        <w:t xml:space="preserve"> </w:t>
      </w:r>
      <w:r w:rsidR="008706B7">
        <w:rPr>
          <w:rFonts w:ascii="Arial" w:hAnsi="Arial" w:cs="Arial"/>
          <w:b/>
          <w:sz w:val="24"/>
          <w:u w:val="single"/>
        </w:rPr>
        <w:t>–</w:t>
      </w:r>
      <w:r w:rsidR="00FA1D00">
        <w:rPr>
          <w:rFonts w:ascii="Arial" w:hAnsi="Arial" w:cs="Arial"/>
          <w:b/>
          <w:sz w:val="24"/>
          <w:u w:val="single"/>
        </w:rPr>
        <w:t xml:space="preserve"> Digestion</w:t>
      </w:r>
    </w:p>
    <w:p w14:paraId="70D29374" w14:textId="77777777" w:rsidR="008706B7" w:rsidRPr="00FF5C92" w:rsidRDefault="008706B7" w:rsidP="00D26BB0">
      <w:pPr>
        <w:ind w:left="720"/>
        <w:rPr>
          <w:rFonts w:ascii="Arial" w:hAnsi="Arial" w:cs="Arial"/>
          <w:b/>
          <w:sz w:val="24"/>
          <w:u w:val="single"/>
        </w:rPr>
      </w:pPr>
    </w:p>
    <w:p w14:paraId="28AFE801" w14:textId="77777777" w:rsidR="00D26BB0" w:rsidRPr="00FF5C92" w:rsidRDefault="00D26BB0" w:rsidP="00D26BB0">
      <w:pPr>
        <w:ind w:left="720"/>
        <w:rPr>
          <w:rFonts w:ascii="Arial" w:hAnsi="Arial" w:cs="Arial"/>
        </w:rPr>
      </w:pPr>
    </w:p>
    <w:p w14:paraId="7F644367" w14:textId="0CEA5F2F" w:rsidR="00D26BB0" w:rsidRPr="00FF5C92" w:rsidRDefault="00D26BB0" w:rsidP="00D26BB0">
      <w:pPr>
        <w:ind w:left="720"/>
        <w:rPr>
          <w:rFonts w:ascii="Arial" w:hAnsi="Arial" w:cs="Arial"/>
          <w:sz w:val="24"/>
          <w:szCs w:val="24"/>
        </w:rPr>
      </w:pPr>
      <w:r w:rsidRPr="00FF5C92">
        <w:rPr>
          <w:rFonts w:ascii="Arial" w:hAnsi="Arial" w:cs="Arial"/>
          <w:sz w:val="24"/>
          <w:szCs w:val="24"/>
        </w:rPr>
        <w:t xml:space="preserve">Describe the </w:t>
      </w:r>
      <w:r w:rsidR="00635E03">
        <w:rPr>
          <w:rFonts w:ascii="Arial" w:hAnsi="Arial" w:cs="Arial"/>
          <w:sz w:val="24"/>
          <w:szCs w:val="24"/>
        </w:rPr>
        <w:t xml:space="preserve">processes involved in </w:t>
      </w:r>
      <w:r w:rsidR="00335974">
        <w:rPr>
          <w:rFonts w:ascii="Arial" w:hAnsi="Arial" w:cs="Arial"/>
          <w:sz w:val="24"/>
          <w:szCs w:val="24"/>
        </w:rPr>
        <w:t xml:space="preserve">digestion and absorption of </w:t>
      </w:r>
      <w:r w:rsidR="00AE339C">
        <w:rPr>
          <w:rFonts w:ascii="Arial" w:hAnsi="Arial" w:cs="Arial"/>
          <w:sz w:val="24"/>
          <w:szCs w:val="24"/>
        </w:rPr>
        <w:t xml:space="preserve">carbohydrates, fats or proteins (one </w:t>
      </w:r>
      <w:r w:rsidR="00635E03">
        <w:rPr>
          <w:rFonts w:ascii="Arial" w:hAnsi="Arial" w:cs="Arial"/>
          <w:sz w:val="24"/>
          <w:szCs w:val="24"/>
        </w:rPr>
        <w:t>macronutrient</w:t>
      </w:r>
      <w:r w:rsidR="00AE339C">
        <w:rPr>
          <w:rFonts w:ascii="Arial" w:hAnsi="Arial" w:cs="Arial"/>
          <w:sz w:val="24"/>
          <w:szCs w:val="24"/>
        </w:rPr>
        <w:t xml:space="preserve"> only).</w:t>
      </w:r>
    </w:p>
    <w:p w14:paraId="447ACCD7" w14:textId="77777777" w:rsidR="00D26BB0" w:rsidRPr="00FF5C92" w:rsidRDefault="00D26BB0" w:rsidP="00D26BB0">
      <w:pPr>
        <w:ind w:left="720"/>
        <w:rPr>
          <w:rFonts w:ascii="Arial" w:hAnsi="Arial" w:cs="Arial"/>
          <w:sz w:val="24"/>
          <w:szCs w:val="24"/>
        </w:rPr>
      </w:pPr>
    </w:p>
    <w:p w14:paraId="361128DA" w14:textId="77777777" w:rsidR="00D26BB0" w:rsidRPr="00FF5C92" w:rsidRDefault="00D26BB0" w:rsidP="00D26BB0">
      <w:pPr>
        <w:ind w:left="720"/>
        <w:jc w:val="center"/>
        <w:rPr>
          <w:rFonts w:ascii="Arial" w:hAnsi="Arial" w:cs="Arial"/>
          <w:b/>
          <w:sz w:val="24"/>
          <w:szCs w:val="24"/>
        </w:rPr>
      </w:pPr>
      <w:r w:rsidRPr="00FF5C92">
        <w:rPr>
          <w:rFonts w:ascii="Arial" w:hAnsi="Arial" w:cs="Arial"/>
          <w:b/>
          <w:sz w:val="24"/>
          <w:szCs w:val="24"/>
        </w:rPr>
        <w:t>or</w:t>
      </w:r>
    </w:p>
    <w:p w14:paraId="4B58F761" w14:textId="77777777" w:rsidR="00D26BB0" w:rsidRPr="00FF5C92" w:rsidRDefault="00D26BB0" w:rsidP="00D26BB0">
      <w:pPr>
        <w:ind w:left="720"/>
        <w:rPr>
          <w:rFonts w:ascii="Arial" w:hAnsi="Arial" w:cs="Arial"/>
          <w:b/>
          <w:sz w:val="24"/>
          <w:szCs w:val="24"/>
        </w:rPr>
      </w:pPr>
    </w:p>
    <w:p w14:paraId="2F172951" w14:textId="0DC4FED1" w:rsidR="00D26BB0" w:rsidRPr="00FF5C92" w:rsidRDefault="00D26BB0" w:rsidP="00D26BB0">
      <w:pPr>
        <w:ind w:left="720"/>
        <w:rPr>
          <w:rFonts w:ascii="Arial" w:hAnsi="Arial" w:cs="Arial"/>
          <w:sz w:val="24"/>
          <w:szCs w:val="24"/>
        </w:rPr>
      </w:pPr>
      <w:r w:rsidRPr="00FF5C92">
        <w:rPr>
          <w:rFonts w:ascii="Arial" w:hAnsi="Arial" w:cs="Arial"/>
          <w:sz w:val="24"/>
          <w:szCs w:val="24"/>
        </w:rPr>
        <w:t>Describe the digestive process with reference to gut flora and bioavailability.</w:t>
      </w:r>
    </w:p>
    <w:p w14:paraId="2698E38A" w14:textId="77777777" w:rsidR="00D26BB0" w:rsidRPr="00FF5C92" w:rsidRDefault="00D26BB0" w:rsidP="00D26BB0">
      <w:pPr>
        <w:ind w:left="720"/>
        <w:rPr>
          <w:rFonts w:ascii="Arial" w:hAnsi="Arial" w:cs="Arial"/>
          <w:b/>
          <w:sz w:val="24"/>
          <w:szCs w:val="24"/>
        </w:rPr>
      </w:pPr>
    </w:p>
    <w:p w14:paraId="7A537067" w14:textId="77777777" w:rsidR="00D26BB0" w:rsidRPr="00FF5C92" w:rsidRDefault="00D26BB0" w:rsidP="00635E03">
      <w:pPr>
        <w:rPr>
          <w:rFonts w:ascii="Arial" w:hAnsi="Arial" w:cs="Arial"/>
          <w:b/>
          <w:sz w:val="24"/>
          <w:szCs w:val="24"/>
          <w:u w:val="single"/>
        </w:rPr>
      </w:pPr>
    </w:p>
    <w:p w14:paraId="6E0C1A5F" w14:textId="1082CC71" w:rsidR="00D26BB0" w:rsidRDefault="00D26BB0" w:rsidP="00D26BB0">
      <w:pPr>
        <w:ind w:left="720"/>
        <w:rPr>
          <w:rFonts w:ascii="Arial" w:hAnsi="Arial" w:cs="Arial"/>
          <w:b/>
          <w:sz w:val="24"/>
          <w:szCs w:val="24"/>
          <w:u w:val="single"/>
        </w:rPr>
      </w:pPr>
      <w:r w:rsidRPr="00FF5C92">
        <w:rPr>
          <w:rFonts w:ascii="Arial" w:hAnsi="Arial" w:cs="Arial"/>
          <w:b/>
          <w:sz w:val="24"/>
          <w:szCs w:val="24"/>
          <w:u w:val="single"/>
        </w:rPr>
        <w:t xml:space="preserve">By  </w:t>
      </w:r>
      <w:r w:rsidR="002525DA">
        <w:rPr>
          <w:rFonts w:ascii="Arial" w:hAnsi="Arial" w:cs="Arial"/>
          <w:b/>
          <w:sz w:val="24"/>
          <w:szCs w:val="24"/>
          <w:u w:val="single"/>
        </w:rPr>
        <w:t>4</w:t>
      </w:r>
      <w:r w:rsidR="009C42C8" w:rsidRPr="009C42C8">
        <w:rPr>
          <w:rFonts w:ascii="Arial" w:hAnsi="Arial" w:cs="Arial"/>
          <w:b/>
          <w:sz w:val="24"/>
          <w:szCs w:val="24"/>
          <w:u w:val="single"/>
          <w:vertAlign w:val="superscript"/>
        </w:rPr>
        <w:t>th</w:t>
      </w:r>
      <w:r w:rsidR="009C42C8">
        <w:rPr>
          <w:rFonts w:ascii="Arial" w:hAnsi="Arial" w:cs="Arial"/>
          <w:b/>
          <w:sz w:val="24"/>
          <w:szCs w:val="24"/>
          <w:u w:val="single"/>
        </w:rPr>
        <w:t xml:space="preserve"> </w:t>
      </w:r>
      <w:r w:rsidR="00900E91">
        <w:rPr>
          <w:rFonts w:ascii="Arial" w:hAnsi="Arial" w:cs="Arial"/>
          <w:b/>
          <w:sz w:val="24"/>
          <w:szCs w:val="24"/>
          <w:u w:val="single"/>
        </w:rPr>
        <w:t>April 202</w:t>
      </w:r>
      <w:r w:rsidR="002525DA">
        <w:rPr>
          <w:rFonts w:ascii="Arial" w:hAnsi="Arial" w:cs="Arial"/>
          <w:b/>
          <w:sz w:val="24"/>
          <w:szCs w:val="24"/>
          <w:u w:val="single"/>
        </w:rPr>
        <w:t>5</w:t>
      </w:r>
      <w:r w:rsidR="00FA1D00">
        <w:rPr>
          <w:rFonts w:ascii="Arial" w:hAnsi="Arial" w:cs="Arial"/>
          <w:b/>
          <w:sz w:val="24"/>
          <w:szCs w:val="24"/>
          <w:u w:val="single"/>
        </w:rPr>
        <w:t xml:space="preserve"> – Cellular control</w:t>
      </w:r>
    </w:p>
    <w:p w14:paraId="4FD2AE46" w14:textId="77777777" w:rsidR="008706B7" w:rsidRPr="00FF5C92" w:rsidRDefault="008706B7" w:rsidP="00D26BB0">
      <w:pPr>
        <w:ind w:left="720"/>
        <w:rPr>
          <w:rFonts w:ascii="Arial" w:hAnsi="Arial" w:cs="Arial"/>
          <w:b/>
          <w:sz w:val="24"/>
          <w:szCs w:val="24"/>
          <w:u w:val="single"/>
        </w:rPr>
      </w:pPr>
    </w:p>
    <w:p w14:paraId="615CB18F" w14:textId="77777777" w:rsidR="00D26BB0" w:rsidRPr="00FF5C92" w:rsidRDefault="00D26BB0" w:rsidP="00D26BB0">
      <w:pPr>
        <w:ind w:left="720"/>
        <w:rPr>
          <w:rFonts w:ascii="Arial" w:hAnsi="Arial" w:cs="Arial"/>
          <w:sz w:val="24"/>
          <w:szCs w:val="24"/>
        </w:rPr>
      </w:pPr>
    </w:p>
    <w:p w14:paraId="3C14AF50" w14:textId="03200DBF" w:rsidR="00D26BB0" w:rsidRPr="00FF5C92" w:rsidRDefault="00D26BB0" w:rsidP="00D26BB0">
      <w:pPr>
        <w:ind w:left="720"/>
        <w:rPr>
          <w:rFonts w:ascii="Arial" w:hAnsi="Arial" w:cs="Arial"/>
          <w:sz w:val="24"/>
          <w:szCs w:val="24"/>
        </w:rPr>
      </w:pPr>
      <w:r w:rsidRPr="00FF5C92">
        <w:rPr>
          <w:rFonts w:ascii="Arial" w:hAnsi="Arial" w:cs="Arial"/>
          <w:sz w:val="24"/>
          <w:szCs w:val="24"/>
        </w:rPr>
        <w:t xml:space="preserve">Describe the mechanisms </w:t>
      </w:r>
      <w:r w:rsidR="00AE339C">
        <w:rPr>
          <w:rFonts w:ascii="Arial" w:hAnsi="Arial" w:cs="Arial"/>
          <w:sz w:val="24"/>
          <w:szCs w:val="24"/>
        </w:rPr>
        <w:t>associated with</w:t>
      </w:r>
      <w:r w:rsidRPr="00FF5C92">
        <w:rPr>
          <w:rFonts w:ascii="Arial" w:hAnsi="Arial" w:cs="Arial"/>
          <w:sz w:val="24"/>
          <w:szCs w:val="24"/>
        </w:rPr>
        <w:t xml:space="preserve"> cell signalling.</w:t>
      </w:r>
    </w:p>
    <w:p w14:paraId="00966D47" w14:textId="77777777" w:rsidR="00D26BB0" w:rsidRPr="00FF5C92" w:rsidRDefault="00D26BB0" w:rsidP="00D26BB0">
      <w:pPr>
        <w:ind w:left="720"/>
        <w:rPr>
          <w:rFonts w:ascii="Arial" w:hAnsi="Arial" w:cs="Arial"/>
          <w:b/>
          <w:sz w:val="24"/>
          <w:szCs w:val="24"/>
        </w:rPr>
      </w:pPr>
    </w:p>
    <w:p w14:paraId="25EAEEC6" w14:textId="77777777" w:rsidR="00D26BB0" w:rsidRPr="00FF5C92" w:rsidRDefault="00D26BB0" w:rsidP="00D26BB0">
      <w:pPr>
        <w:ind w:left="720"/>
        <w:jc w:val="center"/>
        <w:rPr>
          <w:rFonts w:ascii="Arial" w:hAnsi="Arial" w:cs="Arial"/>
          <w:b/>
          <w:sz w:val="24"/>
          <w:szCs w:val="24"/>
        </w:rPr>
      </w:pPr>
      <w:r w:rsidRPr="00FF5C92">
        <w:rPr>
          <w:rFonts w:ascii="Arial" w:hAnsi="Arial" w:cs="Arial"/>
          <w:b/>
          <w:sz w:val="24"/>
          <w:szCs w:val="24"/>
        </w:rPr>
        <w:t>or</w:t>
      </w:r>
    </w:p>
    <w:p w14:paraId="40D6DB54" w14:textId="77777777" w:rsidR="00D26BB0" w:rsidRPr="00FF5C92" w:rsidRDefault="00D26BB0" w:rsidP="00D26BB0">
      <w:pPr>
        <w:ind w:left="720"/>
        <w:rPr>
          <w:rFonts w:ascii="Arial" w:hAnsi="Arial" w:cs="Arial"/>
          <w:b/>
          <w:sz w:val="24"/>
          <w:szCs w:val="24"/>
        </w:rPr>
      </w:pPr>
    </w:p>
    <w:p w14:paraId="0DA8E9BE" w14:textId="68A1A52E" w:rsidR="00D26BB0" w:rsidRPr="00FF5C92" w:rsidRDefault="00D26BB0" w:rsidP="00D26BB0">
      <w:pPr>
        <w:ind w:left="720"/>
        <w:rPr>
          <w:rFonts w:ascii="Arial" w:hAnsi="Arial" w:cs="Arial"/>
          <w:sz w:val="24"/>
          <w:szCs w:val="24"/>
        </w:rPr>
      </w:pPr>
      <w:r w:rsidRPr="00FF5C92">
        <w:rPr>
          <w:rFonts w:ascii="Arial" w:hAnsi="Arial" w:cs="Arial"/>
          <w:sz w:val="24"/>
          <w:szCs w:val="24"/>
        </w:rPr>
        <w:t>Describe the processes</w:t>
      </w:r>
      <w:r w:rsidR="00AE339C">
        <w:rPr>
          <w:rFonts w:ascii="Arial" w:hAnsi="Arial" w:cs="Arial"/>
          <w:sz w:val="24"/>
          <w:szCs w:val="24"/>
        </w:rPr>
        <w:t xml:space="preserve"> involved in </w:t>
      </w:r>
      <w:r w:rsidRPr="00FF5C92">
        <w:rPr>
          <w:rFonts w:ascii="Arial" w:hAnsi="Arial" w:cs="Arial"/>
          <w:sz w:val="24"/>
          <w:szCs w:val="24"/>
        </w:rPr>
        <w:t>gene expression.</w:t>
      </w:r>
    </w:p>
    <w:p w14:paraId="241BCD15" w14:textId="77777777" w:rsidR="00D26BB0" w:rsidRPr="00FF5C92" w:rsidRDefault="00D26BB0" w:rsidP="00D26BB0">
      <w:pPr>
        <w:ind w:left="720"/>
        <w:rPr>
          <w:rFonts w:ascii="Arial" w:hAnsi="Arial" w:cs="Arial"/>
          <w:b/>
          <w:sz w:val="24"/>
          <w:szCs w:val="24"/>
        </w:rPr>
      </w:pPr>
    </w:p>
    <w:p w14:paraId="599754CD" w14:textId="77777777" w:rsidR="00D26BB0" w:rsidRPr="00FF5C92" w:rsidRDefault="00D26BB0" w:rsidP="00D26BB0">
      <w:pPr>
        <w:ind w:left="720"/>
        <w:rPr>
          <w:rFonts w:ascii="Arial" w:hAnsi="Arial" w:cs="Arial"/>
          <w:b/>
          <w:sz w:val="24"/>
          <w:szCs w:val="24"/>
        </w:rPr>
      </w:pPr>
    </w:p>
    <w:p w14:paraId="1D9D22D4" w14:textId="77777777" w:rsidR="00D26BB0" w:rsidRPr="00FF5C92" w:rsidRDefault="00D26BB0" w:rsidP="00D26BB0">
      <w:pPr>
        <w:ind w:left="720"/>
        <w:rPr>
          <w:rFonts w:ascii="Arial" w:hAnsi="Arial" w:cs="Arial"/>
          <w:b/>
          <w:sz w:val="24"/>
          <w:szCs w:val="24"/>
        </w:rPr>
      </w:pPr>
    </w:p>
    <w:p w14:paraId="304DD723" w14:textId="369848A0" w:rsidR="00D26BB0" w:rsidRDefault="00D26BB0" w:rsidP="00D26BB0">
      <w:pPr>
        <w:ind w:left="720"/>
        <w:rPr>
          <w:rFonts w:ascii="Arial" w:hAnsi="Arial" w:cs="Arial"/>
          <w:b/>
          <w:sz w:val="24"/>
          <w:szCs w:val="24"/>
          <w:u w:val="single"/>
        </w:rPr>
      </w:pPr>
      <w:r w:rsidRPr="00FF5C92">
        <w:rPr>
          <w:rFonts w:ascii="Arial" w:hAnsi="Arial" w:cs="Arial"/>
          <w:b/>
          <w:sz w:val="24"/>
          <w:szCs w:val="24"/>
          <w:u w:val="single"/>
        </w:rPr>
        <w:t xml:space="preserve">By </w:t>
      </w:r>
      <w:proofErr w:type="gramStart"/>
      <w:r w:rsidR="002525DA">
        <w:rPr>
          <w:rFonts w:ascii="Arial" w:hAnsi="Arial" w:cs="Arial"/>
          <w:b/>
          <w:sz w:val="24"/>
          <w:szCs w:val="24"/>
          <w:u w:val="single"/>
        </w:rPr>
        <w:t>2</w:t>
      </w:r>
      <w:r w:rsidR="000E6560" w:rsidRPr="000E6560">
        <w:rPr>
          <w:rFonts w:ascii="Arial" w:hAnsi="Arial" w:cs="Arial"/>
          <w:b/>
          <w:sz w:val="24"/>
          <w:szCs w:val="24"/>
          <w:u w:val="single"/>
          <w:vertAlign w:val="superscript"/>
        </w:rPr>
        <w:t>rd</w:t>
      </w:r>
      <w:proofErr w:type="gramEnd"/>
      <w:r w:rsidR="000E6560">
        <w:rPr>
          <w:rFonts w:ascii="Arial" w:hAnsi="Arial" w:cs="Arial"/>
          <w:b/>
          <w:sz w:val="24"/>
          <w:szCs w:val="24"/>
          <w:u w:val="single"/>
        </w:rPr>
        <w:t xml:space="preserve"> </w:t>
      </w:r>
      <w:r w:rsidR="00900E91">
        <w:rPr>
          <w:rFonts w:ascii="Arial" w:hAnsi="Arial" w:cs="Arial"/>
          <w:b/>
          <w:sz w:val="24"/>
          <w:szCs w:val="24"/>
          <w:u w:val="single"/>
        </w:rPr>
        <w:t>May 202</w:t>
      </w:r>
      <w:r w:rsidR="002525DA">
        <w:rPr>
          <w:rFonts w:ascii="Arial" w:hAnsi="Arial" w:cs="Arial"/>
          <w:b/>
          <w:sz w:val="24"/>
          <w:szCs w:val="24"/>
          <w:u w:val="single"/>
        </w:rPr>
        <w:t>5</w:t>
      </w:r>
      <w:r w:rsidR="00FA1D00">
        <w:rPr>
          <w:rFonts w:ascii="Arial" w:hAnsi="Arial" w:cs="Arial"/>
          <w:b/>
          <w:sz w:val="24"/>
          <w:szCs w:val="24"/>
          <w:u w:val="single"/>
        </w:rPr>
        <w:t xml:space="preserve"> – </w:t>
      </w:r>
      <w:r w:rsidR="00C51A71">
        <w:rPr>
          <w:rFonts w:ascii="Arial" w:hAnsi="Arial" w:cs="Arial"/>
          <w:b/>
          <w:sz w:val="24"/>
          <w:szCs w:val="24"/>
          <w:u w:val="single"/>
        </w:rPr>
        <w:t>Regulation of metabolism</w:t>
      </w:r>
    </w:p>
    <w:p w14:paraId="28DA56C7" w14:textId="77777777" w:rsidR="008706B7" w:rsidRPr="00FF5C92" w:rsidRDefault="008706B7" w:rsidP="00D26BB0">
      <w:pPr>
        <w:ind w:left="720"/>
        <w:rPr>
          <w:rFonts w:ascii="Arial" w:hAnsi="Arial" w:cs="Arial"/>
          <w:b/>
          <w:sz w:val="24"/>
          <w:szCs w:val="24"/>
          <w:u w:val="single"/>
        </w:rPr>
      </w:pPr>
    </w:p>
    <w:p w14:paraId="3543356E" w14:textId="77777777" w:rsidR="00D26BB0" w:rsidRPr="00FF5C92" w:rsidRDefault="00D26BB0" w:rsidP="00D26BB0">
      <w:pPr>
        <w:ind w:left="720"/>
        <w:rPr>
          <w:rFonts w:ascii="Arial" w:hAnsi="Arial" w:cs="Arial"/>
          <w:sz w:val="24"/>
          <w:szCs w:val="24"/>
        </w:rPr>
      </w:pPr>
    </w:p>
    <w:p w14:paraId="6E657D06" w14:textId="59704974" w:rsidR="00D26BB0" w:rsidRPr="00FF5C92" w:rsidRDefault="00D26BB0" w:rsidP="00D26BB0">
      <w:pPr>
        <w:ind w:left="720"/>
        <w:rPr>
          <w:rFonts w:ascii="Arial" w:hAnsi="Arial" w:cs="Arial"/>
          <w:sz w:val="24"/>
          <w:szCs w:val="24"/>
        </w:rPr>
      </w:pPr>
      <w:r w:rsidRPr="00FF5C92">
        <w:rPr>
          <w:rFonts w:ascii="Arial" w:hAnsi="Arial" w:cs="Arial"/>
          <w:sz w:val="24"/>
          <w:szCs w:val="24"/>
        </w:rPr>
        <w:t xml:space="preserve">Describe the roles </w:t>
      </w:r>
      <w:r w:rsidR="00473E31">
        <w:rPr>
          <w:rFonts w:ascii="Arial" w:hAnsi="Arial" w:cs="Arial"/>
          <w:sz w:val="24"/>
          <w:szCs w:val="24"/>
        </w:rPr>
        <w:t>of hormones in the regulation of health and wellbeing</w:t>
      </w:r>
      <w:r w:rsidR="00DE399B">
        <w:rPr>
          <w:rFonts w:ascii="Arial" w:hAnsi="Arial" w:cs="Arial"/>
          <w:sz w:val="24"/>
          <w:szCs w:val="24"/>
        </w:rPr>
        <w:t>.</w:t>
      </w:r>
    </w:p>
    <w:p w14:paraId="467A34A2" w14:textId="77777777" w:rsidR="00D26BB0" w:rsidRPr="00FF5C92" w:rsidRDefault="00D26BB0" w:rsidP="00D26BB0">
      <w:pPr>
        <w:ind w:left="720"/>
        <w:rPr>
          <w:rFonts w:ascii="Arial" w:hAnsi="Arial" w:cs="Arial"/>
          <w:sz w:val="24"/>
          <w:szCs w:val="24"/>
        </w:rPr>
      </w:pPr>
    </w:p>
    <w:p w14:paraId="59420297" w14:textId="77777777" w:rsidR="00D26BB0" w:rsidRPr="00FF5C92" w:rsidRDefault="00D26BB0" w:rsidP="00D26BB0">
      <w:pPr>
        <w:ind w:left="720"/>
        <w:jc w:val="center"/>
        <w:rPr>
          <w:rFonts w:ascii="Arial" w:hAnsi="Arial" w:cs="Arial"/>
          <w:b/>
          <w:sz w:val="24"/>
          <w:szCs w:val="24"/>
        </w:rPr>
      </w:pPr>
      <w:r w:rsidRPr="00FF5C92">
        <w:rPr>
          <w:rFonts w:ascii="Arial" w:hAnsi="Arial" w:cs="Arial"/>
          <w:b/>
          <w:sz w:val="24"/>
          <w:szCs w:val="24"/>
        </w:rPr>
        <w:t>or</w:t>
      </w:r>
    </w:p>
    <w:p w14:paraId="546A4F98" w14:textId="77777777" w:rsidR="00D26BB0" w:rsidRPr="00FF5C92" w:rsidRDefault="00D26BB0" w:rsidP="00D26BB0">
      <w:pPr>
        <w:ind w:left="720"/>
        <w:rPr>
          <w:rFonts w:ascii="Arial" w:hAnsi="Arial" w:cs="Arial"/>
          <w:b/>
          <w:sz w:val="24"/>
          <w:szCs w:val="24"/>
        </w:rPr>
      </w:pPr>
    </w:p>
    <w:p w14:paraId="0D7C53E9" w14:textId="77777777" w:rsidR="00D26BB0" w:rsidRPr="00D26BB0" w:rsidRDefault="00D26BB0" w:rsidP="00D26BB0">
      <w:pPr>
        <w:ind w:left="720"/>
        <w:rPr>
          <w:rFonts w:asciiTheme="majorHAnsi" w:hAnsiTheme="majorHAnsi" w:cstheme="majorHAnsi"/>
          <w:sz w:val="24"/>
          <w:szCs w:val="24"/>
        </w:rPr>
      </w:pPr>
      <w:r w:rsidRPr="00FF5C92">
        <w:rPr>
          <w:rFonts w:ascii="Arial" w:hAnsi="Arial" w:cs="Arial"/>
          <w:sz w:val="24"/>
          <w:szCs w:val="24"/>
        </w:rPr>
        <w:t>With reference to a specific vitamin or mineral discuss the implications of deficiency and toxicity</w:t>
      </w:r>
      <w:r w:rsidRPr="00D26BB0">
        <w:rPr>
          <w:rFonts w:asciiTheme="majorHAnsi" w:hAnsiTheme="majorHAnsi" w:cstheme="majorHAnsi"/>
          <w:sz w:val="24"/>
          <w:szCs w:val="24"/>
        </w:rPr>
        <w:t>.</w:t>
      </w:r>
    </w:p>
    <w:p w14:paraId="75ABD560" w14:textId="77777777" w:rsidR="00D26BB0" w:rsidRPr="00D26BB0" w:rsidRDefault="00D26BB0" w:rsidP="00D26BB0">
      <w:pPr>
        <w:ind w:left="720"/>
        <w:rPr>
          <w:rFonts w:asciiTheme="majorHAnsi" w:hAnsiTheme="majorHAnsi" w:cstheme="majorHAnsi"/>
          <w:b/>
          <w:sz w:val="28"/>
          <w:szCs w:val="28"/>
        </w:rPr>
      </w:pPr>
    </w:p>
    <w:p w14:paraId="5C25CBDE" w14:textId="77777777" w:rsidR="00152E9D" w:rsidRPr="00D26BB0" w:rsidRDefault="00152E9D" w:rsidP="00A67FB1">
      <w:pPr>
        <w:ind w:left="720"/>
        <w:rPr>
          <w:rFonts w:asciiTheme="majorHAnsi" w:hAnsiTheme="majorHAnsi" w:cstheme="majorHAnsi"/>
          <w:sz w:val="24"/>
          <w:szCs w:val="24"/>
        </w:rPr>
      </w:pPr>
    </w:p>
    <w:p w14:paraId="310AF790" w14:textId="77777777" w:rsidR="00152E9D" w:rsidRPr="00A406E5" w:rsidRDefault="00152E9D" w:rsidP="00A67FB1">
      <w:pPr>
        <w:ind w:left="720"/>
        <w:rPr>
          <w:rFonts w:ascii="Arial" w:hAnsi="Arial" w:cs="Arial"/>
          <w:sz w:val="24"/>
          <w:szCs w:val="24"/>
        </w:rPr>
      </w:pPr>
    </w:p>
    <w:p w14:paraId="0CC82914" w14:textId="77777777" w:rsidR="00152E9D" w:rsidRPr="00A406E5" w:rsidRDefault="00152E9D" w:rsidP="00A67FB1">
      <w:pPr>
        <w:ind w:left="720"/>
        <w:rPr>
          <w:rFonts w:ascii="Arial" w:hAnsi="Arial" w:cs="Arial"/>
          <w:sz w:val="24"/>
          <w:szCs w:val="24"/>
        </w:rPr>
      </w:pPr>
    </w:p>
    <w:p w14:paraId="75DCAEF7" w14:textId="1397A117" w:rsidR="009D7C81" w:rsidRDefault="009D7C81">
      <w:pPr>
        <w:rPr>
          <w:rFonts w:ascii="Arial" w:hAnsi="Arial" w:cs="Arial"/>
          <w:sz w:val="24"/>
          <w:szCs w:val="24"/>
        </w:rPr>
      </w:pPr>
      <w:r>
        <w:rPr>
          <w:rFonts w:ascii="Arial" w:hAnsi="Arial" w:cs="Arial"/>
          <w:sz w:val="24"/>
          <w:szCs w:val="24"/>
        </w:rPr>
        <w:br w:type="page"/>
      </w:r>
    </w:p>
    <w:p w14:paraId="3B0B9B90" w14:textId="77777777" w:rsidR="00152E9D" w:rsidRPr="00A406E5" w:rsidRDefault="00152E9D" w:rsidP="00A67FB1">
      <w:pPr>
        <w:ind w:left="720"/>
        <w:rPr>
          <w:rFonts w:ascii="Arial" w:hAnsi="Arial" w:cs="Arial"/>
          <w:sz w:val="24"/>
          <w:szCs w:val="24"/>
        </w:rPr>
      </w:pPr>
    </w:p>
    <w:p w14:paraId="2E313D9B" w14:textId="77777777" w:rsidR="00152E9D" w:rsidRPr="00A406E5" w:rsidRDefault="00152E9D" w:rsidP="00A67FB1">
      <w:pPr>
        <w:ind w:left="720"/>
        <w:rPr>
          <w:rFonts w:ascii="Arial" w:hAnsi="Arial" w:cs="Arial"/>
          <w:sz w:val="24"/>
          <w:szCs w:val="24"/>
        </w:rPr>
      </w:pPr>
    </w:p>
    <w:p w14:paraId="32153129"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7FE6F34" w14:textId="77777777" w:rsidTr="00CF1F84">
        <w:trPr>
          <w:trHeight w:val="414"/>
        </w:trPr>
        <w:tc>
          <w:tcPr>
            <w:tcW w:w="10444" w:type="dxa"/>
            <w:shd w:val="clear" w:color="auto" w:fill="D9D9D9"/>
          </w:tcPr>
          <w:p w14:paraId="720BC12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FCFCFA" w14:textId="77777777" w:rsidR="00D22D9C" w:rsidRPr="00A406E5" w:rsidRDefault="00D22D9C" w:rsidP="00D22D9C">
      <w:pPr>
        <w:jc w:val="both"/>
        <w:rPr>
          <w:rFonts w:ascii="Arial" w:hAnsi="Arial" w:cs="Arial"/>
          <w:sz w:val="22"/>
          <w:szCs w:val="22"/>
        </w:rPr>
      </w:pPr>
    </w:p>
    <w:p w14:paraId="2BBB8793" w14:textId="77777777" w:rsidR="00601FC9" w:rsidRDefault="00C51A71" w:rsidP="00D22D9C">
      <w:pPr>
        <w:jc w:val="both"/>
        <w:rPr>
          <w:rFonts w:ascii="Arial" w:hAnsi="Arial" w:cs="Arial"/>
          <w:iCs/>
          <w:sz w:val="22"/>
          <w:szCs w:val="22"/>
        </w:rPr>
      </w:pPr>
      <w:r>
        <w:rPr>
          <w:rFonts w:ascii="Arial" w:hAnsi="Arial" w:cs="Arial"/>
          <w:iCs/>
          <w:sz w:val="22"/>
          <w:szCs w:val="22"/>
        </w:rPr>
        <w:t xml:space="preserve">Note: the generic descriptors associations </w:t>
      </w:r>
      <w:r w:rsidR="007D2EEF">
        <w:rPr>
          <w:rFonts w:ascii="Arial" w:hAnsi="Arial" w:cs="Arial"/>
          <w:iCs/>
          <w:sz w:val="22"/>
          <w:szCs w:val="22"/>
        </w:rPr>
        <w:t>work at level 4 are located below. Please read and consider these when completing your essay</w:t>
      </w:r>
      <w:r w:rsidR="00400F46">
        <w:rPr>
          <w:rFonts w:ascii="Arial" w:hAnsi="Arial" w:cs="Arial"/>
          <w:iCs/>
          <w:sz w:val="22"/>
          <w:szCs w:val="22"/>
        </w:rPr>
        <w:t>s</w:t>
      </w:r>
      <w:r w:rsidR="007D2EEF">
        <w:rPr>
          <w:rFonts w:ascii="Arial" w:hAnsi="Arial" w:cs="Arial"/>
          <w:iCs/>
          <w:sz w:val="22"/>
          <w:szCs w:val="22"/>
        </w:rPr>
        <w:t xml:space="preserve">. </w:t>
      </w:r>
    </w:p>
    <w:p w14:paraId="20F9B2C8" w14:textId="77777777" w:rsidR="00601FC9" w:rsidRDefault="00601FC9" w:rsidP="00D22D9C">
      <w:pPr>
        <w:jc w:val="both"/>
        <w:rPr>
          <w:rFonts w:ascii="Arial" w:hAnsi="Arial" w:cs="Arial"/>
          <w:iCs/>
          <w:sz w:val="22"/>
          <w:szCs w:val="22"/>
        </w:rPr>
      </w:pPr>
    </w:p>
    <w:p w14:paraId="2C7AECFE" w14:textId="2B05E01F" w:rsidR="00C01A3F" w:rsidRDefault="00400F46" w:rsidP="00D22D9C">
      <w:pPr>
        <w:jc w:val="both"/>
        <w:rPr>
          <w:rFonts w:ascii="Arial" w:hAnsi="Arial" w:cs="Arial"/>
          <w:iCs/>
          <w:sz w:val="22"/>
          <w:szCs w:val="22"/>
        </w:rPr>
      </w:pPr>
      <w:r>
        <w:rPr>
          <w:rFonts w:ascii="Arial" w:hAnsi="Arial" w:cs="Arial"/>
          <w:iCs/>
          <w:sz w:val="22"/>
          <w:szCs w:val="22"/>
        </w:rPr>
        <w:t xml:space="preserve">Specific criteria being assessed and </w:t>
      </w:r>
      <w:r w:rsidR="00601FC9">
        <w:rPr>
          <w:rFonts w:ascii="Arial" w:hAnsi="Arial" w:cs="Arial"/>
          <w:iCs/>
          <w:sz w:val="22"/>
          <w:szCs w:val="22"/>
        </w:rPr>
        <w:t>guidance</w:t>
      </w:r>
      <w:r w:rsidR="00A37BBA">
        <w:rPr>
          <w:rFonts w:ascii="Arial" w:hAnsi="Arial" w:cs="Arial"/>
          <w:iCs/>
          <w:sz w:val="22"/>
          <w:szCs w:val="22"/>
        </w:rPr>
        <w:t xml:space="preserve"> with </w:t>
      </w:r>
      <w:r w:rsidR="003560D8">
        <w:rPr>
          <w:rFonts w:ascii="Arial" w:hAnsi="Arial" w:cs="Arial"/>
          <w:iCs/>
          <w:sz w:val="22"/>
          <w:szCs w:val="22"/>
        </w:rPr>
        <w:t>marks associated and approximate word count.</w:t>
      </w:r>
    </w:p>
    <w:p w14:paraId="1B73D523" w14:textId="45C46B51" w:rsidR="008F6F0B" w:rsidRDefault="008F6F0B" w:rsidP="00D22D9C">
      <w:pPr>
        <w:jc w:val="both"/>
        <w:rPr>
          <w:rFonts w:ascii="Arial" w:hAnsi="Arial" w:cs="Arial"/>
          <w:iCs/>
          <w:sz w:val="22"/>
          <w:szCs w:val="22"/>
        </w:rPr>
      </w:pPr>
    </w:p>
    <w:p w14:paraId="1B55E6D5" w14:textId="5ED76442" w:rsidR="008F6F0B" w:rsidRDefault="008F6F0B" w:rsidP="00D22D9C">
      <w:pPr>
        <w:jc w:val="both"/>
        <w:rPr>
          <w:rFonts w:ascii="Arial" w:hAnsi="Arial" w:cs="Arial"/>
          <w:iCs/>
          <w:sz w:val="22"/>
          <w:szCs w:val="22"/>
        </w:rPr>
      </w:pPr>
      <w:r>
        <w:rPr>
          <w:rFonts w:ascii="Arial" w:hAnsi="Arial" w:cs="Arial"/>
          <w:iCs/>
          <w:sz w:val="22"/>
          <w:szCs w:val="22"/>
        </w:rPr>
        <w:t xml:space="preserve">You can adapt your chosen question to provide a </w:t>
      </w:r>
      <w:r w:rsidR="00486F94">
        <w:rPr>
          <w:rFonts w:ascii="Arial" w:hAnsi="Arial" w:cs="Arial"/>
          <w:iCs/>
          <w:sz w:val="22"/>
          <w:szCs w:val="22"/>
        </w:rPr>
        <w:t>particular focus or context – discuss with lecturer.</w:t>
      </w:r>
    </w:p>
    <w:p w14:paraId="193FCDCA" w14:textId="3FC67455" w:rsidR="00601FC9" w:rsidRDefault="00601FC9" w:rsidP="00D22D9C">
      <w:pPr>
        <w:jc w:val="both"/>
        <w:rPr>
          <w:rFonts w:ascii="Arial" w:hAnsi="Arial" w:cs="Arial"/>
          <w:iCs/>
          <w:sz w:val="22"/>
          <w:szCs w:val="22"/>
        </w:rPr>
      </w:pPr>
    </w:p>
    <w:p w14:paraId="45BFD3FB" w14:textId="40C516D2" w:rsidR="00601FC9" w:rsidRPr="00655C9C" w:rsidRDefault="003560D8" w:rsidP="00D22D9C">
      <w:pPr>
        <w:jc w:val="both"/>
        <w:rPr>
          <w:rFonts w:ascii="Arial" w:hAnsi="Arial" w:cs="Arial"/>
          <w:b/>
          <w:bCs/>
          <w:iCs/>
          <w:sz w:val="28"/>
          <w:szCs w:val="28"/>
        </w:rPr>
      </w:pPr>
      <w:r>
        <w:rPr>
          <w:rFonts w:ascii="Arial" w:hAnsi="Arial" w:cs="Arial"/>
          <w:b/>
          <w:bCs/>
          <w:iCs/>
          <w:sz w:val="28"/>
          <w:szCs w:val="28"/>
          <w:u w:val="single"/>
        </w:rPr>
        <w:t>Introduction</w:t>
      </w:r>
      <w:r w:rsidR="00655C9C">
        <w:rPr>
          <w:rFonts w:ascii="Arial" w:hAnsi="Arial" w:cs="Arial"/>
          <w:b/>
          <w:bCs/>
          <w:iCs/>
          <w:sz w:val="28"/>
          <w:szCs w:val="28"/>
          <w:u w:val="single"/>
        </w:rPr>
        <w:t xml:space="preserve"> </w:t>
      </w:r>
      <w:r w:rsidR="00655C9C" w:rsidRPr="0039588A">
        <w:rPr>
          <w:rFonts w:ascii="Arial" w:hAnsi="Arial" w:cs="Arial"/>
          <w:b/>
          <w:bCs/>
          <w:iCs/>
          <w:sz w:val="28"/>
          <w:szCs w:val="28"/>
        </w:rPr>
        <w:t xml:space="preserve">– </w:t>
      </w:r>
      <w:r w:rsidR="00655C9C">
        <w:rPr>
          <w:rFonts w:ascii="Arial" w:hAnsi="Arial" w:cs="Arial"/>
          <w:b/>
          <w:bCs/>
          <w:iCs/>
          <w:sz w:val="28"/>
          <w:szCs w:val="28"/>
        </w:rPr>
        <w:t>100 words (</w:t>
      </w:r>
      <w:r w:rsidR="00D34FD2">
        <w:rPr>
          <w:rFonts w:ascii="Arial" w:hAnsi="Arial" w:cs="Arial"/>
          <w:b/>
          <w:bCs/>
          <w:iCs/>
          <w:sz w:val="28"/>
          <w:szCs w:val="28"/>
        </w:rPr>
        <w:t>2</w:t>
      </w:r>
      <w:r w:rsidR="00655C9C">
        <w:rPr>
          <w:rFonts w:ascii="Arial" w:hAnsi="Arial" w:cs="Arial"/>
          <w:b/>
          <w:bCs/>
          <w:iCs/>
          <w:sz w:val="28"/>
          <w:szCs w:val="28"/>
        </w:rPr>
        <w:t>0%)</w:t>
      </w:r>
    </w:p>
    <w:p w14:paraId="3526D763" w14:textId="2E21B9DF" w:rsidR="005A3E57" w:rsidRDefault="005A3E57" w:rsidP="00D22D9C">
      <w:pPr>
        <w:jc w:val="both"/>
        <w:rPr>
          <w:rFonts w:ascii="Arial" w:hAnsi="Arial" w:cs="Arial"/>
          <w:iCs/>
          <w:sz w:val="22"/>
          <w:szCs w:val="22"/>
        </w:rPr>
      </w:pPr>
    </w:p>
    <w:p w14:paraId="6626CC1D" w14:textId="7432288A" w:rsidR="005A3E57" w:rsidRPr="00D34FD2" w:rsidRDefault="003560D8" w:rsidP="00D22D9C">
      <w:pPr>
        <w:jc w:val="both"/>
        <w:rPr>
          <w:rFonts w:ascii="Arial" w:hAnsi="Arial" w:cs="Arial"/>
          <w:iCs/>
          <w:color w:val="FF0000"/>
          <w:sz w:val="22"/>
          <w:szCs w:val="22"/>
        </w:rPr>
      </w:pPr>
      <w:r w:rsidRPr="00D34FD2">
        <w:rPr>
          <w:rFonts w:ascii="Arial" w:hAnsi="Arial" w:cs="Arial"/>
          <w:iCs/>
          <w:color w:val="FF0000"/>
          <w:sz w:val="22"/>
          <w:szCs w:val="22"/>
        </w:rPr>
        <w:t>Provides a</w:t>
      </w:r>
      <w:r w:rsidR="00486F94" w:rsidRPr="00D34FD2">
        <w:rPr>
          <w:rFonts w:ascii="Arial" w:hAnsi="Arial" w:cs="Arial"/>
          <w:iCs/>
          <w:color w:val="FF0000"/>
          <w:sz w:val="22"/>
          <w:szCs w:val="22"/>
        </w:rPr>
        <w:t xml:space="preserve"> summary</w:t>
      </w:r>
      <w:r w:rsidRPr="00D34FD2">
        <w:rPr>
          <w:rFonts w:ascii="Arial" w:hAnsi="Arial" w:cs="Arial"/>
          <w:iCs/>
          <w:color w:val="FF0000"/>
          <w:sz w:val="22"/>
          <w:szCs w:val="22"/>
        </w:rPr>
        <w:t xml:space="preserve"> overview of the topic and scope</w:t>
      </w:r>
      <w:r w:rsidR="00486F94" w:rsidRPr="00D34FD2">
        <w:rPr>
          <w:rFonts w:ascii="Arial" w:hAnsi="Arial" w:cs="Arial"/>
          <w:iCs/>
          <w:color w:val="FF0000"/>
          <w:sz w:val="22"/>
          <w:szCs w:val="22"/>
        </w:rPr>
        <w:t xml:space="preserve"> / context</w:t>
      </w:r>
      <w:r w:rsidRPr="00D34FD2">
        <w:rPr>
          <w:rFonts w:ascii="Arial" w:hAnsi="Arial" w:cs="Arial"/>
          <w:iCs/>
          <w:color w:val="FF0000"/>
          <w:sz w:val="22"/>
          <w:szCs w:val="22"/>
        </w:rPr>
        <w:t xml:space="preserve"> of the essay</w:t>
      </w:r>
      <w:r w:rsidR="00F2291F" w:rsidRPr="00D34FD2">
        <w:rPr>
          <w:rFonts w:ascii="Arial" w:hAnsi="Arial" w:cs="Arial"/>
          <w:iCs/>
          <w:color w:val="FF0000"/>
          <w:sz w:val="22"/>
          <w:szCs w:val="22"/>
        </w:rPr>
        <w:t>. End with a justification</w:t>
      </w:r>
      <w:r w:rsidR="00127766" w:rsidRPr="00D34FD2">
        <w:rPr>
          <w:rFonts w:ascii="Arial" w:hAnsi="Arial" w:cs="Arial"/>
          <w:iCs/>
          <w:color w:val="FF0000"/>
          <w:sz w:val="22"/>
          <w:szCs w:val="22"/>
        </w:rPr>
        <w:t xml:space="preserve"> / statement</w:t>
      </w:r>
      <w:r w:rsidR="00F2291F" w:rsidRPr="00D34FD2">
        <w:rPr>
          <w:rFonts w:ascii="Arial" w:hAnsi="Arial" w:cs="Arial"/>
          <w:iCs/>
          <w:color w:val="FF0000"/>
          <w:sz w:val="22"/>
          <w:szCs w:val="22"/>
        </w:rPr>
        <w:t xml:space="preserve"> of the main </w:t>
      </w:r>
      <w:r w:rsidR="008F6F0B" w:rsidRPr="00D34FD2">
        <w:rPr>
          <w:rFonts w:ascii="Arial" w:hAnsi="Arial" w:cs="Arial"/>
          <w:iCs/>
          <w:color w:val="FF0000"/>
          <w:sz w:val="22"/>
          <w:szCs w:val="22"/>
        </w:rPr>
        <w:t xml:space="preserve">focused </w:t>
      </w:r>
      <w:r w:rsidR="00127766" w:rsidRPr="00D34FD2">
        <w:rPr>
          <w:rFonts w:ascii="Arial" w:hAnsi="Arial" w:cs="Arial"/>
          <w:iCs/>
          <w:color w:val="FF0000"/>
          <w:sz w:val="22"/>
          <w:szCs w:val="22"/>
        </w:rPr>
        <w:t>research question.</w:t>
      </w:r>
    </w:p>
    <w:p w14:paraId="0E5F38F2" w14:textId="77777777" w:rsidR="005A3E57" w:rsidRDefault="005A3E57" w:rsidP="00D22D9C">
      <w:pPr>
        <w:jc w:val="both"/>
        <w:rPr>
          <w:rFonts w:ascii="Arial" w:hAnsi="Arial" w:cs="Arial"/>
          <w:iCs/>
          <w:sz w:val="22"/>
          <w:szCs w:val="22"/>
        </w:rPr>
      </w:pPr>
    </w:p>
    <w:p w14:paraId="68B959BE" w14:textId="15FE0DF1" w:rsidR="005A3E57" w:rsidRPr="0039588A" w:rsidRDefault="00BC48B9" w:rsidP="00D22D9C">
      <w:pPr>
        <w:jc w:val="both"/>
        <w:rPr>
          <w:rFonts w:ascii="Arial" w:hAnsi="Arial" w:cs="Arial"/>
          <w:b/>
          <w:bCs/>
          <w:iCs/>
          <w:sz w:val="28"/>
          <w:szCs w:val="28"/>
        </w:rPr>
      </w:pPr>
      <w:r w:rsidRPr="00BC48B9">
        <w:rPr>
          <w:rFonts w:ascii="Arial" w:hAnsi="Arial" w:cs="Arial"/>
          <w:b/>
          <w:bCs/>
          <w:iCs/>
          <w:sz w:val="28"/>
          <w:szCs w:val="28"/>
          <w:u w:val="single"/>
        </w:rPr>
        <w:t>Review</w:t>
      </w:r>
      <w:r w:rsidR="00655C9C">
        <w:rPr>
          <w:rFonts w:ascii="Arial" w:hAnsi="Arial" w:cs="Arial"/>
          <w:b/>
          <w:bCs/>
          <w:iCs/>
          <w:sz w:val="28"/>
          <w:szCs w:val="28"/>
          <w:u w:val="single"/>
        </w:rPr>
        <w:t xml:space="preserve"> </w:t>
      </w:r>
      <w:r w:rsidR="00655C9C" w:rsidRPr="0039588A">
        <w:rPr>
          <w:rFonts w:ascii="Arial" w:hAnsi="Arial" w:cs="Arial"/>
          <w:b/>
          <w:bCs/>
          <w:iCs/>
          <w:sz w:val="28"/>
          <w:szCs w:val="28"/>
        </w:rPr>
        <w:t>– 800 words (</w:t>
      </w:r>
      <w:r w:rsidR="00A47F32">
        <w:rPr>
          <w:rFonts w:ascii="Arial" w:hAnsi="Arial" w:cs="Arial"/>
          <w:b/>
          <w:bCs/>
          <w:iCs/>
          <w:sz w:val="28"/>
          <w:szCs w:val="28"/>
        </w:rPr>
        <w:t>6</w:t>
      </w:r>
      <w:r w:rsidR="0039588A" w:rsidRPr="0039588A">
        <w:rPr>
          <w:rFonts w:ascii="Arial" w:hAnsi="Arial" w:cs="Arial"/>
          <w:b/>
          <w:bCs/>
          <w:iCs/>
          <w:sz w:val="28"/>
          <w:szCs w:val="28"/>
        </w:rPr>
        <w:t>0%)</w:t>
      </w:r>
    </w:p>
    <w:p w14:paraId="45A25EA2" w14:textId="77777777" w:rsidR="00BC48B9" w:rsidRDefault="00BC48B9" w:rsidP="00D22D9C">
      <w:pPr>
        <w:jc w:val="both"/>
        <w:rPr>
          <w:rFonts w:ascii="Arial" w:hAnsi="Arial" w:cs="Arial"/>
          <w:iCs/>
          <w:sz w:val="22"/>
          <w:szCs w:val="22"/>
        </w:rPr>
      </w:pPr>
    </w:p>
    <w:p w14:paraId="2748D15B" w14:textId="7E6740B3" w:rsidR="00BC48B9" w:rsidRPr="00D34FD2" w:rsidRDefault="00BC48B9" w:rsidP="00D22D9C">
      <w:pPr>
        <w:jc w:val="both"/>
        <w:rPr>
          <w:rFonts w:ascii="Arial" w:hAnsi="Arial" w:cs="Arial"/>
          <w:iCs/>
          <w:color w:val="FF0000"/>
          <w:sz w:val="22"/>
          <w:szCs w:val="22"/>
        </w:rPr>
      </w:pPr>
      <w:r w:rsidRPr="00D34FD2">
        <w:rPr>
          <w:rFonts w:ascii="Arial" w:hAnsi="Arial" w:cs="Arial"/>
          <w:iCs/>
          <w:color w:val="FF0000"/>
          <w:sz w:val="22"/>
          <w:szCs w:val="22"/>
        </w:rPr>
        <w:t xml:space="preserve">Theoretical </w:t>
      </w:r>
      <w:r w:rsidR="00486F94" w:rsidRPr="00D34FD2">
        <w:rPr>
          <w:rFonts w:ascii="Arial" w:hAnsi="Arial" w:cs="Arial"/>
          <w:iCs/>
          <w:color w:val="FF0000"/>
          <w:sz w:val="22"/>
          <w:szCs w:val="22"/>
        </w:rPr>
        <w:t xml:space="preserve">evidence </w:t>
      </w:r>
      <w:r w:rsidR="008F6F0B" w:rsidRPr="00D34FD2">
        <w:rPr>
          <w:rFonts w:ascii="Arial" w:hAnsi="Arial" w:cs="Arial"/>
          <w:iCs/>
          <w:color w:val="FF0000"/>
          <w:sz w:val="22"/>
          <w:szCs w:val="22"/>
        </w:rPr>
        <w:t xml:space="preserve">supported by </w:t>
      </w:r>
      <w:r w:rsidRPr="00D34FD2">
        <w:rPr>
          <w:rFonts w:ascii="Arial" w:hAnsi="Arial" w:cs="Arial"/>
          <w:iCs/>
          <w:color w:val="FF0000"/>
          <w:sz w:val="22"/>
          <w:szCs w:val="22"/>
        </w:rPr>
        <w:t xml:space="preserve">research </w:t>
      </w:r>
      <w:r w:rsidR="00D025A7" w:rsidRPr="00D34FD2">
        <w:rPr>
          <w:rFonts w:ascii="Arial" w:hAnsi="Arial" w:cs="Arial"/>
          <w:iCs/>
          <w:color w:val="FF0000"/>
          <w:sz w:val="22"/>
          <w:szCs w:val="22"/>
        </w:rPr>
        <w:t xml:space="preserve">reviewing the </w:t>
      </w:r>
      <w:r w:rsidR="008F6F0B" w:rsidRPr="00D34FD2">
        <w:rPr>
          <w:rFonts w:ascii="Arial" w:hAnsi="Arial" w:cs="Arial"/>
          <w:iCs/>
          <w:color w:val="FF0000"/>
          <w:sz w:val="22"/>
          <w:szCs w:val="22"/>
        </w:rPr>
        <w:t>research question</w:t>
      </w:r>
      <w:r w:rsidR="00D025A7" w:rsidRPr="00D34FD2">
        <w:rPr>
          <w:rFonts w:ascii="Arial" w:hAnsi="Arial" w:cs="Arial"/>
          <w:iCs/>
          <w:color w:val="FF0000"/>
          <w:sz w:val="22"/>
          <w:szCs w:val="22"/>
        </w:rPr>
        <w:t xml:space="preserve"> to develop a clear explanation of the processes involved.</w:t>
      </w:r>
    </w:p>
    <w:p w14:paraId="68795EB7" w14:textId="77777777" w:rsidR="00BC48B9" w:rsidRDefault="00BC48B9" w:rsidP="00D22D9C">
      <w:pPr>
        <w:jc w:val="both"/>
        <w:rPr>
          <w:rFonts w:ascii="Arial" w:hAnsi="Arial" w:cs="Arial"/>
          <w:iCs/>
          <w:sz w:val="22"/>
          <w:szCs w:val="22"/>
        </w:rPr>
      </w:pPr>
    </w:p>
    <w:p w14:paraId="1B7B4CD2" w14:textId="2DFE543C" w:rsidR="00D025A7" w:rsidRPr="00655C9C" w:rsidRDefault="00D025A7" w:rsidP="00D22D9C">
      <w:pPr>
        <w:jc w:val="both"/>
        <w:rPr>
          <w:rFonts w:ascii="Arial" w:hAnsi="Arial" w:cs="Arial"/>
          <w:b/>
          <w:bCs/>
          <w:iCs/>
          <w:sz w:val="28"/>
          <w:szCs w:val="28"/>
          <w:u w:val="single"/>
        </w:rPr>
      </w:pPr>
      <w:r w:rsidRPr="00655C9C">
        <w:rPr>
          <w:rFonts w:ascii="Arial" w:hAnsi="Arial" w:cs="Arial"/>
          <w:b/>
          <w:bCs/>
          <w:iCs/>
          <w:sz w:val="28"/>
          <w:szCs w:val="28"/>
          <w:u w:val="single"/>
        </w:rPr>
        <w:t>Conclusions</w:t>
      </w:r>
      <w:r w:rsidR="00655C9C">
        <w:rPr>
          <w:rFonts w:ascii="Arial" w:hAnsi="Arial" w:cs="Arial"/>
          <w:b/>
          <w:bCs/>
          <w:iCs/>
          <w:sz w:val="28"/>
          <w:szCs w:val="28"/>
          <w:u w:val="single"/>
        </w:rPr>
        <w:t xml:space="preserve"> </w:t>
      </w:r>
      <w:r w:rsidR="00655C9C" w:rsidRPr="0039588A">
        <w:rPr>
          <w:rFonts w:ascii="Arial" w:hAnsi="Arial" w:cs="Arial"/>
          <w:b/>
          <w:bCs/>
          <w:iCs/>
          <w:sz w:val="28"/>
          <w:szCs w:val="28"/>
        </w:rPr>
        <w:t>– 100 words (10%)</w:t>
      </w:r>
    </w:p>
    <w:p w14:paraId="59AD42EA" w14:textId="77777777" w:rsidR="00D025A7" w:rsidRDefault="00D025A7" w:rsidP="00D22D9C">
      <w:pPr>
        <w:jc w:val="both"/>
        <w:rPr>
          <w:rFonts w:ascii="Arial" w:hAnsi="Arial" w:cs="Arial"/>
          <w:iCs/>
          <w:sz w:val="22"/>
          <w:szCs w:val="22"/>
        </w:rPr>
      </w:pPr>
    </w:p>
    <w:p w14:paraId="1EE90E07" w14:textId="4A9F2710" w:rsidR="00655C9C" w:rsidRPr="00D34FD2" w:rsidRDefault="00655C9C" w:rsidP="00D22D9C">
      <w:pPr>
        <w:jc w:val="both"/>
        <w:rPr>
          <w:rFonts w:ascii="Arial" w:hAnsi="Arial" w:cs="Arial"/>
          <w:iCs/>
          <w:color w:val="FF0000"/>
          <w:sz w:val="22"/>
          <w:szCs w:val="22"/>
        </w:rPr>
      </w:pPr>
      <w:r w:rsidRPr="00D34FD2">
        <w:rPr>
          <w:rFonts w:ascii="Arial" w:hAnsi="Arial" w:cs="Arial"/>
          <w:iCs/>
          <w:color w:val="FF0000"/>
          <w:sz w:val="22"/>
          <w:szCs w:val="22"/>
        </w:rPr>
        <w:t xml:space="preserve">A clear </w:t>
      </w:r>
      <w:r w:rsidR="00A31427" w:rsidRPr="00D34FD2">
        <w:rPr>
          <w:rFonts w:ascii="Arial" w:hAnsi="Arial" w:cs="Arial"/>
          <w:iCs/>
          <w:color w:val="FF0000"/>
          <w:sz w:val="22"/>
          <w:szCs w:val="22"/>
        </w:rPr>
        <w:t xml:space="preserve">statement summarising the previous evidence and </w:t>
      </w:r>
      <w:r w:rsidRPr="00D34FD2">
        <w:rPr>
          <w:rFonts w:ascii="Arial" w:hAnsi="Arial" w:cs="Arial"/>
          <w:iCs/>
          <w:color w:val="FF0000"/>
          <w:sz w:val="22"/>
          <w:szCs w:val="22"/>
        </w:rPr>
        <w:t>answer</w:t>
      </w:r>
      <w:r w:rsidR="00A31427" w:rsidRPr="00D34FD2">
        <w:rPr>
          <w:rFonts w:ascii="Arial" w:hAnsi="Arial" w:cs="Arial"/>
          <w:iCs/>
          <w:color w:val="FF0000"/>
          <w:sz w:val="22"/>
          <w:szCs w:val="22"/>
        </w:rPr>
        <w:t>ing</w:t>
      </w:r>
      <w:r w:rsidRPr="00D34FD2">
        <w:rPr>
          <w:rFonts w:ascii="Arial" w:hAnsi="Arial" w:cs="Arial"/>
          <w:iCs/>
          <w:color w:val="FF0000"/>
          <w:sz w:val="22"/>
          <w:szCs w:val="22"/>
        </w:rPr>
        <w:t xml:space="preserve"> the research question</w:t>
      </w:r>
      <w:r w:rsidR="00A31427" w:rsidRPr="00D34FD2">
        <w:rPr>
          <w:rFonts w:ascii="Arial" w:hAnsi="Arial" w:cs="Arial"/>
          <w:iCs/>
          <w:color w:val="FF0000"/>
          <w:sz w:val="22"/>
          <w:szCs w:val="22"/>
        </w:rPr>
        <w:t xml:space="preserve"> / title</w:t>
      </w:r>
    </w:p>
    <w:p w14:paraId="44451CCB" w14:textId="77777777" w:rsidR="00655C9C" w:rsidRDefault="00655C9C" w:rsidP="00D22D9C">
      <w:pPr>
        <w:jc w:val="both"/>
        <w:rPr>
          <w:rFonts w:ascii="Arial" w:hAnsi="Arial" w:cs="Arial"/>
          <w:iCs/>
          <w:sz w:val="22"/>
          <w:szCs w:val="22"/>
        </w:rPr>
      </w:pPr>
    </w:p>
    <w:p w14:paraId="180ABC3D" w14:textId="07C6067C" w:rsidR="005A3E57" w:rsidRPr="0039588A" w:rsidRDefault="005A3E57" w:rsidP="00D22D9C">
      <w:pPr>
        <w:jc w:val="both"/>
        <w:rPr>
          <w:rFonts w:ascii="Arial" w:hAnsi="Arial" w:cs="Arial"/>
          <w:b/>
          <w:bCs/>
          <w:iCs/>
          <w:sz w:val="28"/>
          <w:szCs w:val="28"/>
        </w:rPr>
      </w:pPr>
      <w:r w:rsidRPr="00655C9C">
        <w:rPr>
          <w:rFonts w:ascii="Arial" w:hAnsi="Arial" w:cs="Arial"/>
          <w:b/>
          <w:bCs/>
          <w:iCs/>
          <w:sz w:val="28"/>
          <w:szCs w:val="28"/>
          <w:u w:val="single"/>
        </w:rPr>
        <w:t>Referencing support and format</w:t>
      </w:r>
      <w:r w:rsidR="00A47F32">
        <w:rPr>
          <w:rFonts w:ascii="Arial" w:hAnsi="Arial" w:cs="Arial"/>
          <w:b/>
          <w:bCs/>
          <w:iCs/>
          <w:sz w:val="28"/>
          <w:szCs w:val="28"/>
          <w:u w:val="single"/>
        </w:rPr>
        <w:t xml:space="preserve"> (10</w:t>
      </w:r>
      <w:r w:rsidR="00AF3988">
        <w:rPr>
          <w:rFonts w:ascii="Arial" w:hAnsi="Arial" w:cs="Arial"/>
          <w:b/>
          <w:bCs/>
          <w:iCs/>
          <w:sz w:val="28"/>
          <w:szCs w:val="28"/>
          <w:u w:val="single"/>
        </w:rPr>
        <w:t>%)</w:t>
      </w:r>
      <w:r w:rsidR="0039588A">
        <w:rPr>
          <w:rFonts w:ascii="Arial" w:hAnsi="Arial" w:cs="Arial"/>
          <w:b/>
          <w:bCs/>
          <w:iCs/>
          <w:sz w:val="28"/>
          <w:szCs w:val="28"/>
        </w:rPr>
        <w:t xml:space="preserve"> – approximately 10 </w:t>
      </w:r>
    </w:p>
    <w:p w14:paraId="548E62B0" w14:textId="0CBD8A8F" w:rsidR="005A3E57" w:rsidRDefault="005A3E57" w:rsidP="00D22D9C">
      <w:pPr>
        <w:jc w:val="both"/>
        <w:rPr>
          <w:rFonts w:ascii="Arial" w:hAnsi="Arial" w:cs="Arial"/>
          <w:iCs/>
          <w:sz w:val="22"/>
          <w:szCs w:val="22"/>
        </w:rPr>
      </w:pPr>
    </w:p>
    <w:p w14:paraId="5E794692" w14:textId="3482F024" w:rsidR="0039588A" w:rsidRPr="00D34FD2" w:rsidRDefault="0039588A" w:rsidP="00D22D9C">
      <w:pPr>
        <w:jc w:val="both"/>
        <w:rPr>
          <w:rFonts w:ascii="Arial" w:hAnsi="Arial" w:cs="Arial"/>
          <w:iCs/>
          <w:color w:val="FF0000"/>
          <w:sz w:val="22"/>
          <w:szCs w:val="22"/>
        </w:rPr>
      </w:pPr>
      <w:r w:rsidRPr="00D34FD2">
        <w:rPr>
          <w:rFonts w:ascii="Arial" w:hAnsi="Arial" w:cs="Arial"/>
          <w:iCs/>
          <w:color w:val="FF0000"/>
          <w:sz w:val="22"/>
          <w:szCs w:val="22"/>
        </w:rPr>
        <w:t>Consider appropriate format within the text and the final referencing section.</w:t>
      </w:r>
    </w:p>
    <w:p w14:paraId="1E43766A" w14:textId="1CA056DF" w:rsidR="009D7203" w:rsidRPr="00D34FD2" w:rsidRDefault="009D7203" w:rsidP="00D22D9C">
      <w:pPr>
        <w:jc w:val="both"/>
        <w:rPr>
          <w:rFonts w:ascii="Arial" w:hAnsi="Arial" w:cs="Arial"/>
          <w:iCs/>
          <w:color w:val="FF0000"/>
          <w:sz w:val="22"/>
          <w:szCs w:val="22"/>
        </w:rPr>
      </w:pPr>
      <w:r w:rsidRPr="00D34FD2">
        <w:rPr>
          <w:rFonts w:ascii="Arial" w:hAnsi="Arial" w:cs="Arial"/>
          <w:iCs/>
          <w:color w:val="FF0000"/>
          <w:sz w:val="22"/>
          <w:szCs w:val="22"/>
        </w:rPr>
        <w:t>Use the University guidelines for referencing.</w:t>
      </w:r>
    </w:p>
    <w:p w14:paraId="02E296D5" w14:textId="77777777" w:rsidR="00602C04" w:rsidRDefault="00602C04" w:rsidP="00602C04">
      <w:pPr>
        <w:rPr>
          <w:rFonts w:ascii="Arial" w:hAnsi="Arial" w:cs="Arial"/>
          <w:sz w:val="22"/>
          <w:szCs w:val="22"/>
        </w:rPr>
      </w:pPr>
    </w:p>
    <w:p w14:paraId="07F45AF1" w14:textId="77777777" w:rsidR="006505B4" w:rsidRDefault="006505B4" w:rsidP="009D7203">
      <w:pPr>
        <w:rPr>
          <w:rFonts w:ascii="Arial" w:hAnsi="Arial" w:cs="Arial"/>
          <w:sz w:val="22"/>
          <w:szCs w:val="22"/>
        </w:rPr>
      </w:pPr>
    </w:p>
    <w:p w14:paraId="5858854D" w14:textId="71D15D47" w:rsidR="00152E9D" w:rsidRPr="006505B4" w:rsidRDefault="001254EB" w:rsidP="009D7203">
      <w:pPr>
        <w:rPr>
          <w:rFonts w:ascii="Arial" w:hAnsi="Arial" w:cs="Arial"/>
          <w:b/>
          <w:bCs/>
          <w:sz w:val="16"/>
          <w:szCs w:val="16"/>
        </w:rPr>
      </w:pPr>
      <w:r w:rsidRPr="006505B4">
        <w:rPr>
          <w:rFonts w:ascii="Arial" w:hAnsi="Arial" w:cs="Arial"/>
          <w:b/>
          <w:bCs/>
          <w:sz w:val="22"/>
          <w:szCs w:val="22"/>
        </w:rPr>
        <w:t xml:space="preserve">Further information relating to style, format and structure will be provided in lectures and </w:t>
      </w:r>
      <w:r w:rsidR="006505B4" w:rsidRPr="006505B4">
        <w:rPr>
          <w:rFonts w:ascii="Arial" w:hAnsi="Arial" w:cs="Arial"/>
          <w:b/>
          <w:bCs/>
          <w:sz w:val="22"/>
          <w:szCs w:val="22"/>
        </w:rPr>
        <w:t>tutorials on request.</w:t>
      </w:r>
      <w:r w:rsidR="00C01A3F" w:rsidRPr="006505B4">
        <w:rPr>
          <w:rFonts w:ascii="Arial" w:hAnsi="Arial" w:cs="Arial"/>
          <w:b/>
          <w:bCs/>
          <w:sz w:val="22"/>
          <w:szCs w:val="22"/>
        </w:rPr>
        <w:br w:type="page"/>
      </w:r>
    </w:p>
    <w:p w14:paraId="601E42DE" w14:textId="05D6285E" w:rsidR="001254EB" w:rsidRDefault="001254EB" w:rsidP="00152E9D">
      <w:pPr>
        <w:rPr>
          <w:rFonts w:ascii="Arial" w:hAnsi="Arial" w:cs="Arial"/>
          <w:vanish/>
        </w:rPr>
        <w:sectPr w:rsidR="001254EB" w:rsidSect="00F61A20">
          <w:footerReference w:type="default" r:id="rId9"/>
          <w:type w:val="continuous"/>
          <w:pgSz w:w="11894" w:h="16834"/>
          <w:pgMar w:top="720" w:right="720" w:bottom="720" w:left="720" w:header="706" w:footer="706" w:gutter="0"/>
          <w:paperSrc w:first="1" w:other="1"/>
          <w:cols w:space="720"/>
        </w:sectPr>
      </w:pPr>
    </w:p>
    <w:p w14:paraId="03F818F1" w14:textId="77777777" w:rsidR="00C073F1" w:rsidRPr="00A406E5" w:rsidRDefault="00C073F1" w:rsidP="00152E9D">
      <w:pPr>
        <w:rPr>
          <w:rFonts w:ascii="Arial" w:hAnsi="Arial" w:cs="Arial"/>
          <w:vanish/>
        </w:rPr>
      </w:pPr>
    </w:p>
    <w:p w14:paraId="5FE18FC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40D8888" w14:textId="77777777" w:rsidTr="007D5DE2">
        <w:tc>
          <w:tcPr>
            <w:tcW w:w="13858" w:type="dxa"/>
            <w:shd w:val="clear" w:color="auto" w:fill="8DB3E2" w:themeFill="text2" w:themeFillTint="66"/>
          </w:tcPr>
          <w:p w14:paraId="6B55579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3B930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DC4E3F5" w14:textId="77777777" w:rsidTr="007D5DE2">
        <w:tc>
          <w:tcPr>
            <w:tcW w:w="13948" w:type="dxa"/>
            <w:shd w:val="clear" w:color="auto" w:fill="8DB3E2" w:themeFill="text2" w:themeFillTint="66"/>
          </w:tcPr>
          <w:p w14:paraId="4685957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D5D366D" w14:textId="77777777" w:rsidTr="0093002B">
        <w:tc>
          <w:tcPr>
            <w:tcW w:w="13948" w:type="dxa"/>
            <w:shd w:val="clear" w:color="auto" w:fill="DAEEF3" w:themeFill="accent5" w:themeFillTint="33"/>
          </w:tcPr>
          <w:p w14:paraId="5569F80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BFDE68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517D18" w14:textId="77777777" w:rsidTr="007D5DE2">
        <w:trPr>
          <w:tblHeader/>
        </w:trPr>
        <w:tc>
          <w:tcPr>
            <w:tcW w:w="1735" w:type="dxa"/>
            <w:shd w:val="clear" w:color="auto" w:fill="8DB3E2" w:themeFill="text2" w:themeFillTint="66"/>
          </w:tcPr>
          <w:p w14:paraId="3682080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57B1B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CEB2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AAAEB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A22F35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9DE8B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9AAE0D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B802E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F76B7A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86F56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262FD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AB056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9ECA3B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CC3D049" w14:textId="77777777" w:rsidTr="007D5DE2">
        <w:trPr>
          <w:tblHeader/>
        </w:trPr>
        <w:tc>
          <w:tcPr>
            <w:tcW w:w="1735" w:type="dxa"/>
            <w:shd w:val="clear" w:color="auto" w:fill="8DB3E2" w:themeFill="text2" w:themeFillTint="66"/>
          </w:tcPr>
          <w:p w14:paraId="0F38E4D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4B03E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85DCD9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1A516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5E69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1F6A4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E1CBC5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F73139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15909DB" w14:textId="77777777" w:rsidTr="007D5DE2">
        <w:tc>
          <w:tcPr>
            <w:tcW w:w="1735" w:type="dxa"/>
            <w:shd w:val="clear" w:color="auto" w:fill="8DB3E2" w:themeFill="text2" w:themeFillTint="66"/>
          </w:tcPr>
          <w:p w14:paraId="2F1A7C7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625326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0B5F1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4C3F7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2A812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AAA53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91113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54E237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1B3D78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5F8E6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E7397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0949CF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5960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E6A5C0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953697E" w14:textId="77777777" w:rsidTr="007D5DE2">
        <w:tc>
          <w:tcPr>
            <w:tcW w:w="1735" w:type="dxa"/>
            <w:shd w:val="clear" w:color="auto" w:fill="8DB3E2" w:themeFill="text2" w:themeFillTint="66"/>
          </w:tcPr>
          <w:p w14:paraId="6FDBC87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DA62FA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B7F2350"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77A816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C29E2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3B6E8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D0B274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ED9AA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1E4DC77" w14:textId="77777777" w:rsidTr="007D5DE2">
        <w:tc>
          <w:tcPr>
            <w:tcW w:w="1735" w:type="dxa"/>
            <w:shd w:val="clear" w:color="auto" w:fill="8DB3E2" w:themeFill="text2" w:themeFillTint="66"/>
          </w:tcPr>
          <w:p w14:paraId="6002B27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285085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49F047F" w14:textId="77777777" w:rsidR="007D5DE2" w:rsidRDefault="007D5DE2" w:rsidP="0093002B">
            <w:pPr>
              <w:spacing w:before="34" w:line="239" w:lineRule="auto"/>
              <w:ind w:left="108" w:right="-54"/>
              <w:rPr>
                <w:rFonts w:ascii="Arial" w:eastAsia="Arial" w:hAnsi="Arial" w:cs="Arial"/>
                <w:bCs/>
                <w:sz w:val="18"/>
                <w:szCs w:val="18"/>
              </w:rPr>
            </w:pPr>
          </w:p>
          <w:p w14:paraId="037C49C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2269E9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E9E33F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63D2870" w14:textId="77777777" w:rsidR="007D5DE2" w:rsidRDefault="007D5DE2" w:rsidP="0093002B">
            <w:pPr>
              <w:rPr>
                <w:rFonts w:ascii="Arial" w:hAnsi="Arial" w:cs="Arial"/>
              </w:rPr>
            </w:pPr>
            <w:r w:rsidRPr="00FF3C22">
              <w:rPr>
                <w:rFonts w:ascii="Arial" w:hAnsi="Arial" w:cs="Arial"/>
              </w:rPr>
              <w:t>evidence to back up views.</w:t>
            </w:r>
          </w:p>
          <w:p w14:paraId="7344F4A6" w14:textId="77777777" w:rsidR="007D5DE2" w:rsidRPr="00B669B1" w:rsidRDefault="007D5DE2" w:rsidP="0093002B">
            <w:pPr>
              <w:rPr>
                <w:rFonts w:ascii="Arial" w:hAnsi="Arial" w:cs="Arial"/>
              </w:rPr>
            </w:pPr>
          </w:p>
        </w:tc>
        <w:tc>
          <w:tcPr>
            <w:tcW w:w="1736" w:type="dxa"/>
          </w:tcPr>
          <w:p w14:paraId="376A8BB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D7E349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DB3265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CD1DF7F" w14:textId="77777777" w:rsidR="007D5DE2" w:rsidRPr="00B669B1" w:rsidRDefault="007D5DE2" w:rsidP="0093002B">
            <w:pPr>
              <w:rPr>
                <w:rFonts w:ascii="Arial" w:hAnsi="Arial" w:cs="Arial"/>
              </w:rPr>
            </w:pPr>
          </w:p>
        </w:tc>
        <w:tc>
          <w:tcPr>
            <w:tcW w:w="1736" w:type="dxa"/>
          </w:tcPr>
          <w:p w14:paraId="3A77DE7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39E07B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09BEAA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886C2D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EDA3B2" w14:textId="77777777" w:rsidR="007D5DE2" w:rsidRPr="00B669B1" w:rsidRDefault="007D5DE2" w:rsidP="0093002B">
            <w:pPr>
              <w:rPr>
                <w:rFonts w:ascii="Arial" w:hAnsi="Arial" w:cs="Arial"/>
              </w:rPr>
            </w:pPr>
          </w:p>
        </w:tc>
        <w:tc>
          <w:tcPr>
            <w:tcW w:w="1736" w:type="dxa"/>
          </w:tcPr>
          <w:p w14:paraId="0BADD72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722E34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0770AC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7AB0246" w14:textId="77777777" w:rsidTr="007D5DE2">
        <w:tc>
          <w:tcPr>
            <w:tcW w:w="1735" w:type="dxa"/>
            <w:shd w:val="clear" w:color="auto" w:fill="8DB3E2" w:themeFill="text2" w:themeFillTint="66"/>
          </w:tcPr>
          <w:p w14:paraId="73EAA43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BAA8F0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93E9AB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1C1889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8A2C2B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71555A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883B9B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078776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8A512F" w14:textId="77777777" w:rsidR="007D5DE2" w:rsidRPr="00B669B1" w:rsidRDefault="007D5DE2" w:rsidP="0093002B">
            <w:pPr>
              <w:rPr>
                <w:rFonts w:ascii="Arial" w:hAnsi="Arial" w:cs="Arial"/>
              </w:rPr>
            </w:pPr>
          </w:p>
          <w:p w14:paraId="1D5967F2" w14:textId="77777777" w:rsidR="007D5DE2" w:rsidRPr="00B669B1" w:rsidRDefault="007D5DE2" w:rsidP="0093002B">
            <w:pPr>
              <w:rPr>
                <w:rFonts w:ascii="Arial" w:hAnsi="Arial" w:cs="Arial"/>
              </w:rPr>
            </w:pPr>
          </w:p>
        </w:tc>
        <w:tc>
          <w:tcPr>
            <w:tcW w:w="1736" w:type="dxa"/>
          </w:tcPr>
          <w:p w14:paraId="09F569A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6E33B7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66CC0C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52CAB3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DB1793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83B56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3D21CE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EAAF16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EFCCEF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39BE66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EE35BC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345CBE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5AD0ABB" w14:textId="77777777" w:rsidTr="007D5DE2">
        <w:tc>
          <w:tcPr>
            <w:tcW w:w="1735" w:type="dxa"/>
            <w:shd w:val="clear" w:color="auto" w:fill="8DB3E2" w:themeFill="text2" w:themeFillTint="66"/>
          </w:tcPr>
          <w:p w14:paraId="7683369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2D1D56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F4EA8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CD6C8AF" w14:textId="77777777" w:rsidR="007D5DE2" w:rsidRPr="00ED3ABD" w:rsidRDefault="007D5DE2" w:rsidP="0093002B">
            <w:pPr>
              <w:rPr>
                <w:rFonts w:ascii="Arial" w:hAnsi="Arial" w:cs="Arial"/>
              </w:rPr>
            </w:pPr>
          </w:p>
          <w:p w14:paraId="36DDDAE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22ECDC"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EE5AF2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7E49E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3E62D2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05F5CA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73506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3E1884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358E0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79700B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702E8E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A817FAD" w14:textId="77777777" w:rsidR="007D5DE2" w:rsidRDefault="007D5DE2" w:rsidP="007D5DE2"/>
    <w:p w14:paraId="750BDE38" w14:textId="77777777" w:rsidR="007D5DE2" w:rsidRDefault="007D5DE2">
      <w:pPr>
        <w:pStyle w:val="NormalWeb"/>
        <w:rPr>
          <w:rFonts w:ascii="Arial" w:hAnsi="Arial" w:cs="Arial"/>
          <w:color w:val="303B44"/>
          <w:sz w:val="22"/>
          <w:szCs w:val="22"/>
        </w:rPr>
      </w:pPr>
    </w:p>
    <w:p w14:paraId="63590A65" w14:textId="77777777" w:rsidR="00527E60" w:rsidRDefault="00527E60">
      <w:pPr>
        <w:pStyle w:val="NormalWeb"/>
        <w:rPr>
          <w:rFonts w:ascii="Arial" w:hAnsi="Arial" w:cs="Arial"/>
          <w:color w:val="303B44"/>
          <w:sz w:val="22"/>
          <w:szCs w:val="22"/>
        </w:rPr>
      </w:pPr>
    </w:p>
    <w:p w14:paraId="69F0AEDD" w14:textId="77777777" w:rsidR="00DE67C2" w:rsidRDefault="00DE67C2">
      <w:pPr>
        <w:pStyle w:val="NormalWeb"/>
        <w:rPr>
          <w:rFonts w:ascii="Arial" w:hAnsi="Arial" w:cs="Arial"/>
          <w:color w:val="303B44"/>
          <w:sz w:val="22"/>
          <w:szCs w:val="22"/>
        </w:rPr>
      </w:pPr>
    </w:p>
    <w:p w14:paraId="51713CE2" w14:textId="77777777" w:rsidR="00DE67C2" w:rsidRDefault="00DE67C2">
      <w:pPr>
        <w:pStyle w:val="NormalWeb"/>
        <w:rPr>
          <w:rFonts w:ascii="Arial" w:hAnsi="Arial" w:cs="Arial"/>
          <w:color w:val="303B44"/>
          <w:sz w:val="22"/>
          <w:szCs w:val="22"/>
        </w:rPr>
      </w:pPr>
    </w:p>
    <w:p w14:paraId="003999D3" w14:textId="77777777" w:rsidR="00DE67C2" w:rsidRDefault="00DE67C2">
      <w:pPr>
        <w:pStyle w:val="NormalWeb"/>
        <w:rPr>
          <w:rFonts w:ascii="Arial" w:hAnsi="Arial" w:cs="Arial"/>
          <w:color w:val="303B44"/>
          <w:sz w:val="22"/>
          <w:szCs w:val="22"/>
        </w:rPr>
      </w:pPr>
    </w:p>
    <w:p w14:paraId="3CCEE076" w14:textId="77777777" w:rsidR="00DE67C2" w:rsidRDefault="00DE67C2">
      <w:pPr>
        <w:pStyle w:val="NormalWeb"/>
        <w:rPr>
          <w:rFonts w:ascii="Arial" w:hAnsi="Arial" w:cs="Arial"/>
          <w:color w:val="303B44"/>
          <w:sz w:val="22"/>
          <w:szCs w:val="22"/>
        </w:rPr>
      </w:pPr>
    </w:p>
    <w:p w14:paraId="6785DA2B" w14:textId="77777777" w:rsidR="00DE67C2" w:rsidRDefault="00DE67C2">
      <w:pPr>
        <w:pStyle w:val="NormalWeb"/>
        <w:rPr>
          <w:rFonts w:ascii="Arial" w:hAnsi="Arial" w:cs="Arial"/>
          <w:color w:val="303B44"/>
          <w:sz w:val="22"/>
          <w:szCs w:val="22"/>
        </w:rPr>
      </w:pPr>
    </w:p>
    <w:p w14:paraId="150FA0E7" w14:textId="77777777" w:rsidR="00DE67C2" w:rsidRDefault="00DE67C2">
      <w:pPr>
        <w:pStyle w:val="NormalWeb"/>
        <w:rPr>
          <w:rFonts w:ascii="Arial" w:hAnsi="Arial" w:cs="Arial"/>
          <w:color w:val="303B44"/>
          <w:sz w:val="22"/>
          <w:szCs w:val="22"/>
        </w:rPr>
      </w:pPr>
    </w:p>
    <w:p w14:paraId="139C8C5F" w14:textId="77777777" w:rsidR="00DE67C2" w:rsidRDefault="00DE67C2">
      <w:pPr>
        <w:pStyle w:val="NormalWeb"/>
        <w:rPr>
          <w:rFonts w:ascii="Arial" w:hAnsi="Arial" w:cs="Arial"/>
          <w:color w:val="303B44"/>
          <w:sz w:val="22"/>
          <w:szCs w:val="22"/>
        </w:rPr>
      </w:pPr>
    </w:p>
    <w:p w14:paraId="77C1D2CE" w14:textId="77777777" w:rsidR="00DE67C2" w:rsidRDefault="00DE67C2">
      <w:pPr>
        <w:pStyle w:val="NormalWeb"/>
        <w:rPr>
          <w:rFonts w:ascii="Arial" w:hAnsi="Arial" w:cs="Arial"/>
          <w:color w:val="303B44"/>
          <w:sz w:val="22"/>
          <w:szCs w:val="22"/>
        </w:rPr>
      </w:pPr>
    </w:p>
    <w:p w14:paraId="61C10ED0" w14:textId="77777777" w:rsidR="00DE67C2" w:rsidRDefault="00DE67C2">
      <w:pPr>
        <w:pStyle w:val="NormalWeb"/>
        <w:rPr>
          <w:rFonts w:ascii="Arial" w:hAnsi="Arial" w:cs="Arial"/>
          <w:color w:val="303B44"/>
          <w:sz w:val="22"/>
          <w:szCs w:val="22"/>
        </w:rPr>
      </w:pPr>
    </w:p>
    <w:p w14:paraId="466223A5" w14:textId="77777777" w:rsidR="00DE67C2" w:rsidRDefault="00DE67C2">
      <w:pPr>
        <w:pStyle w:val="NormalWeb"/>
        <w:rPr>
          <w:rFonts w:ascii="Arial" w:hAnsi="Arial" w:cs="Arial"/>
          <w:color w:val="303B44"/>
          <w:sz w:val="22"/>
          <w:szCs w:val="22"/>
        </w:rPr>
      </w:pPr>
    </w:p>
    <w:p w14:paraId="3DFE41DD" w14:textId="77777777" w:rsidR="00DE67C2" w:rsidRDefault="00DE67C2">
      <w:pPr>
        <w:pStyle w:val="NormalWeb"/>
        <w:rPr>
          <w:rFonts w:ascii="Arial" w:hAnsi="Arial" w:cs="Arial"/>
          <w:color w:val="303B44"/>
          <w:sz w:val="22"/>
          <w:szCs w:val="22"/>
        </w:rPr>
      </w:pPr>
    </w:p>
    <w:p w14:paraId="5E319BB7" w14:textId="77777777" w:rsidR="00DE67C2" w:rsidRDefault="00DE67C2">
      <w:pPr>
        <w:pStyle w:val="NormalWeb"/>
        <w:rPr>
          <w:rFonts w:ascii="Arial" w:hAnsi="Arial" w:cs="Arial"/>
          <w:color w:val="303B44"/>
          <w:sz w:val="22"/>
          <w:szCs w:val="22"/>
        </w:rPr>
      </w:pPr>
    </w:p>
    <w:p w14:paraId="302FB2EB" w14:textId="77777777" w:rsidR="00DE67C2" w:rsidRDefault="00DE67C2">
      <w:pPr>
        <w:pStyle w:val="NormalWeb"/>
        <w:rPr>
          <w:rFonts w:ascii="Arial" w:hAnsi="Arial" w:cs="Arial"/>
          <w:color w:val="303B44"/>
          <w:sz w:val="22"/>
          <w:szCs w:val="22"/>
        </w:rPr>
      </w:pPr>
    </w:p>
    <w:p w14:paraId="30EFA961" w14:textId="77777777" w:rsidR="00DE67C2" w:rsidRDefault="00DE67C2">
      <w:pPr>
        <w:pStyle w:val="NormalWeb"/>
        <w:rPr>
          <w:rFonts w:ascii="Arial" w:hAnsi="Arial" w:cs="Arial"/>
          <w:color w:val="303B44"/>
          <w:sz w:val="22"/>
          <w:szCs w:val="22"/>
        </w:rPr>
      </w:pPr>
    </w:p>
    <w:p w14:paraId="7541B711" w14:textId="77777777" w:rsidR="00DE67C2" w:rsidRDefault="00DE67C2">
      <w:pPr>
        <w:pStyle w:val="NormalWeb"/>
        <w:rPr>
          <w:rFonts w:ascii="Arial" w:hAnsi="Arial" w:cs="Arial"/>
          <w:color w:val="303B44"/>
          <w:sz w:val="22"/>
          <w:szCs w:val="22"/>
        </w:rPr>
      </w:pPr>
    </w:p>
    <w:p w14:paraId="7518F64B" w14:textId="77777777" w:rsidR="00DE67C2" w:rsidRDefault="00DE67C2">
      <w:pPr>
        <w:pStyle w:val="NormalWeb"/>
        <w:rPr>
          <w:rFonts w:ascii="Arial" w:hAnsi="Arial" w:cs="Arial"/>
          <w:color w:val="303B44"/>
          <w:sz w:val="22"/>
          <w:szCs w:val="22"/>
        </w:rPr>
      </w:pPr>
    </w:p>
    <w:p w14:paraId="59AD8378" w14:textId="77777777" w:rsidR="00DE67C2" w:rsidRDefault="00DE67C2">
      <w:pPr>
        <w:pStyle w:val="NormalWeb"/>
        <w:rPr>
          <w:rFonts w:ascii="Arial" w:hAnsi="Arial" w:cs="Arial"/>
          <w:color w:val="303B44"/>
          <w:sz w:val="22"/>
          <w:szCs w:val="22"/>
        </w:rPr>
      </w:pPr>
    </w:p>
    <w:p w14:paraId="709985E8" w14:textId="77777777" w:rsidR="00DE67C2" w:rsidRDefault="00DE67C2">
      <w:pPr>
        <w:pStyle w:val="NormalWeb"/>
        <w:rPr>
          <w:rFonts w:ascii="Arial" w:hAnsi="Arial" w:cs="Arial"/>
          <w:color w:val="303B44"/>
          <w:sz w:val="22"/>
          <w:szCs w:val="22"/>
        </w:rPr>
      </w:pPr>
    </w:p>
    <w:p w14:paraId="4CB30406" w14:textId="77777777" w:rsidR="00DE67C2" w:rsidRDefault="00DE67C2">
      <w:pPr>
        <w:pStyle w:val="NormalWeb"/>
        <w:rPr>
          <w:rFonts w:ascii="Arial" w:hAnsi="Arial" w:cs="Arial"/>
          <w:color w:val="303B44"/>
          <w:sz w:val="22"/>
          <w:szCs w:val="22"/>
        </w:rPr>
      </w:pPr>
    </w:p>
    <w:p w14:paraId="0AAE4601" w14:textId="77777777" w:rsidR="00DE67C2" w:rsidRDefault="00DE67C2">
      <w:pPr>
        <w:pStyle w:val="NormalWeb"/>
        <w:rPr>
          <w:rFonts w:ascii="Arial" w:hAnsi="Arial" w:cs="Arial"/>
          <w:color w:val="303B44"/>
          <w:sz w:val="22"/>
          <w:szCs w:val="22"/>
        </w:rPr>
      </w:pPr>
    </w:p>
    <w:p w14:paraId="5AC05673" w14:textId="77777777" w:rsidR="00DE67C2" w:rsidRDefault="00DE67C2">
      <w:pPr>
        <w:pStyle w:val="NormalWeb"/>
        <w:rPr>
          <w:rFonts w:ascii="Arial" w:hAnsi="Arial" w:cs="Arial"/>
          <w:color w:val="303B44"/>
          <w:sz w:val="22"/>
          <w:szCs w:val="22"/>
        </w:rPr>
      </w:pPr>
    </w:p>
    <w:p w14:paraId="1FC15B9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24C30" w14:textId="77777777" w:rsidR="00190B85" w:rsidRDefault="00190B85">
      <w:r>
        <w:separator/>
      </w:r>
    </w:p>
  </w:endnote>
  <w:endnote w:type="continuationSeparator" w:id="0">
    <w:p w14:paraId="2EF58629" w14:textId="77777777" w:rsidR="00190B85" w:rsidRDefault="00190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2CA0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E171D" w14:textId="77777777" w:rsidR="00190B85" w:rsidRDefault="00190B85">
      <w:r>
        <w:separator/>
      </w:r>
    </w:p>
  </w:footnote>
  <w:footnote w:type="continuationSeparator" w:id="0">
    <w:p w14:paraId="5B788D9E" w14:textId="77777777" w:rsidR="00190B85" w:rsidRDefault="00190B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22A4A"/>
    <w:multiLevelType w:val="hybridMultilevel"/>
    <w:tmpl w:val="4D4249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7115CA"/>
    <w:multiLevelType w:val="hybridMultilevel"/>
    <w:tmpl w:val="3BC44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60945588">
    <w:abstractNumId w:val="2"/>
  </w:num>
  <w:num w:numId="2" w16cid:durableId="600719763">
    <w:abstractNumId w:val="11"/>
  </w:num>
  <w:num w:numId="3" w16cid:durableId="458425118">
    <w:abstractNumId w:val="18"/>
  </w:num>
  <w:num w:numId="4" w16cid:durableId="164979936">
    <w:abstractNumId w:val="13"/>
  </w:num>
  <w:num w:numId="5" w16cid:durableId="565994428">
    <w:abstractNumId w:val="9"/>
  </w:num>
  <w:num w:numId="6" w16cid:durableId="1343507916">
    <w:abstractNumId w:val="17"/>
  </w:num>
  <w:num w:numId="7" w16cid:durableId="1283539627">
    <w:abstractNumId w:val="3"/>
  </w:num>
  <w:num w:numId="8" w16cid:durableId="856120882">
    <w:abstractNumId w:val="15"/>
  </w:num>
  <w:num w:numId="9" w16cid:durableId="255287368">
    <w:abstractNumId w:val="12"/>
  </w:num>
  <w:num w:numId="10" w16cid:durableId="1703701527">
    <w:abstractNumId w:val="6"/>
  </w:num>
  <w:num w:numId="11" w16cid:durableId="533464987">
    <w:abstractNumId w:val="7"/>
  </w:num>
  <w:num w:numId="12" w16cid:durableId="572005530">
    <w:abstractNumId w:val="10"/>
  </w:num>
  <w:num w:numId="13" w16cid:durableId="1433476222">
    <w:abstractNumId w:val="14"/>
  </w:num>
  <w:num w:numId="14" w16cid:durableId="1123423186">
    <w:abstractNumId w:val="4"/>
  </w:num>
  <w:num w:numId="15" w16cid:durableId="1401829253">
    <w:abstractNumId w:val="0"/>
  </w:num>
  <w:num w:numId="16" w16cid:durableId="1229149315">
    <w:abstractNumId w:val="8"/>
  </w:num>
  <w:num w:numId="17" w16cid:durableId="2124499383">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8" w16cid:durableId="2064979548">
    <w:abstractNumId w:val="5"/>
  </w:num>
  <w:num w:numId="19" w16cid:durableId="9059181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560"/>
    <w:rsid w:val="000F5AA3"/>
    <w:rsid w:val="00100396"/>
    <w:rsid w:val="00100B5C"/>
    <w:rsid w:val="001062C1"/>
    <w:rsid w:val="001106E9"/>
    <w:rsid w:val="00124CA5"/>
    <w:rsid w:val="001254EB"/>
    <w:rsid w:val="00127766"/>
    <w:rsid w:val="00134F77"/>
    <w:rsid w:val="001363A5"/>
    <w:rsid w:val="00152E9D"/>
    <w:rsid w:val="00154487"/>
    <w:rsid w:val="0017512A"/>
    <w:rsid w:val="00177AF0"/>
    <w:rsid w:val="00190B85"/>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25DA"/>
    <w:rsid w:val="00260DE6"/>
    <w:rsid w:val="00273FEE"/>
    <w:rsid w:val="0028204E"/>
    <w:rsid w:val="0028591B"/>
    <w:rsid w:val="002878BF"/>
    <w:rsid w:val="00291841"/>
    <w:rsid w:val="002B6292"/>
    <w:rsid w:val="002C449B"/>
    <w:rsid w:val="002C6040"/>
    <w:rsid w:val="002D5B3F"/>
    <w:rsid w:val="002E272E"/>
    <w:rsid w:val="002F3AD7"/>
    <w:rsid w:val="002F5778"/>
    <w:rsid w:val="003223E0"/>
    <w:rsid w:val="00335974"/>
    <w:rsid w:val="00352C4A"/>
    <w:rsid w:val="003560D8"/>
    <w:rsid w:val="00362560"/>
    <w:rsid w:val="00366684"/>
    <w:rsid w:val="0037187E"/>
    <w:rsid w:val="003732FD"/>
    <w:rsid w:val="003753B2"/>
    <w:rsid w:val="00376559"/>
    <w:rsid w:val="00382BAA"/>
    <w:rsid w:val="00384D73"/>
    <w:rsid w:val="0038727A"/>
    <w:rsid w:val="00393EB6"/>
    <w:rsid w:val="0039588A"/>
    <w:rsid w:val="003A3CE5"/>
    <w:rsid w:val="003B20A6"/>
    <w:rsid w:val="003B366F"/>
    <w:rsid w:val="003B3F9D"/>
    <w:rsid w:val="003B6C95"/>
    <w:rsid w:val="003E5751"/>
    <w:rsid w:val="00400F46"/>
    <w:rsid w:val="004046A9"/>
    <w:rsid w:val="00404C50"/>
    <w:rsid w:val="00423934"/>
    <w:rsid w:val="00426244"/>
    <w:rsid w:val="00451810"/>
    <w:rsid w:val="00470A38"/>
    <w:rsid w:val="00473E31"/>
    <w:rsid w:val="00477880"/>
    <w:rsid w:val="00486F94"/>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10CC"/>
    <w:rsid w:val="00576AB4"/>
    <w:rsid w:val="00577917"/>
    <w:rsid w:val="0058048A"/>
    <w:rsid w:val="00590667"/>
    <w:rsid w:val="005969E2"/>
    <w:rsid w:val="005A1689"/>
    <w:rsid w:val="005A3E57"/>
    <w:rsid w:val="005B61CD"/>
    <w:rsid w:val="005D1D58"/>
    <w:rsid w:val="005D432C"/>
    <w:rsid w:val="005E285E"/>
    <w:rsid w:val="005E72F8"/>
    <w:rsid w:val="005F0579"/>
    <w:rsid w:val="005F3A53"/>
    <w:rsid w:val="00601FC9"/>
    <w:rsid w:val="00602C04"/>
    <w:rsid w:val="006062A3"/>
    <w:rsid w:val="00610E08"/>
    <w:rsid w:val="006140BF"/>
    <w:rsid w:val="006161BE"/>
    <w:rsid w:val="00620787"/>
    <w:rsid w:val="00632434"/>
    <w:rsid w:val="0063478F"/>
    <w:rsid w:val="00635E03"/>
    <w:rsid w:val="00644256"/>
    <w:rsid w:val="006505B4"/>
    <w:rsid w:val="00655C9C"/>
    <w:rsid w:val="00661D6F"/>
    <w:rsid w:val="006628E9"/>
    <w:rsid w:val="0066725E"/>
    <w:rsid w:val="00670FB3"/>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22FD"/>
    <w:rsid w:val="00791024"/>
    <w:rsid w:val="00792951"/>
    <w:rsid w:val="00793F0A"/>
    <w:rsid w:val="007A2657"/>
    <w:rsid w:val="007C682C"/>
    <w:rsid w:val="007D2385"/>
    <w:rsid w:val="007D2EEF"/>
    <w:rsid w:val="007D5DE2"/>
    <w:rsid w:val="007F214F"/>
    <w:rsid w:val="00800069"/>
    <w:rsid w:val="008042F0"/>
    <w:rsid w:val="0081305A"/>
    <w:rsid w:val="008310A0"/>
    <w:rsid w:val="00835D29"/>
    <w:rsid w:val="00835D5A"/>
    <w:rsid w:val="00842E7F"/>
    <w:rsid w:val="00852933"/>
    <w:rsid w:val="008566E5"/>
    <w:rsid w:val="008566FE"/>
    <w:rsid w:val="00865B46"/>
    <w:rsid w:val="008706B7"/>
    <w:rsid w:val="00882FD6"/>
    <w:rsid w:val="00896134"/>
    <w:rsid w:val="008A62BC"/>
    <w:rsid w:val="008B43E7"/>
    <w:rsid w:val="008D763F"/>
    <w:rsid w:val="008F036F"/>
    <w:rsid w:val="008F1308"/>
    <w:rsid w:val="008F6F0B"/>
    <w:rsid w:val="008F78C2"/>
    <w:rsid w:val="00900E91"/>
    <w:rsid w:val="009032F5"/>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42C8"/>
    <w:rsid w:val="009D3EA4"/>
    <w:rsid w:val="009D649C"/>
    <w:rsid w:val="009D7203"/>
    <w:rsid w:val="009D7C81"/>
    <w:rsid w:val="009E4BC1"/>
    <w:rsid w:val="009F5CB2"/>
    <w:rsid w:val="00A03BB8"/>
    <w:rsid w:val="00A16E98"/>
    <w:rsid w:val="00A31427"/>
    <w:rsid w:val="00A3505D"/>
    <w:rsid w:val="00A37BBA"/>
    <w:rsid w:val="00A4036F"/>
    <w:rsid w:val="00A406E5"/>
    <w:rsid w:val="00A423D0"/>
    <w:rsid w:val="00A4641C"/>
    <w:rsid w:val="00A47F32"/>
    <w:rsid w:val="00A55876"/>
    <w:rsid w:val="00A67FB1"/>
    <w:rsid w:val="00A85BFE"/>
    <w:rsid w:val="00AB6FE7"/>
    <w:rsid w:val="00AB7AD7"/>
    <w:rsid w:val="00AD2430"/>
    <w:rsid w:val="00AE339C"/>
    <w:rsid w:val="00AE41A6"/>
    <w:rsid w:val="00AF0E34"/>
    <w:rsid w:val="00AF271D"/>
    <w:rsid w:val="00AF3988"/>
    <w:rsid w:val="00AF56C2"/>
    <w:rsid w:val="00B004E6"/>
    <w:rsid w:val="00B0744D"/>
    <w:rsid w:val="00B27725"/>
    <w:rsid w:val="00B459E1"/>
    <w:rsid w:val="00B50EA8"/>
    <w:rsid w:val="00B64082"/>
    <w:rsid w:val="00B72325"/>
    <w:rsid w:val="00B72728"/>
    <w:rsid w:val="00B81AD3"/>
    <w:rsid w:val="00B829D8"/>
    <w:rsid w:val="00B84B5B"/>
    <w:rsid w:val="00B86446"/>
    <w:rsid w:val="00BA1176"/>
    <w:rsid w:val="00BC48B9"/>
    <w:rsid w:val="00BE0B01"/>
    <w:rsid w:val="00BE79C7"/>
    <w:rsid w:val="00BF3CB5"/>
    <w:rsid w:val="00BF4FB4"/>
    <w:rsid w:val="00C01A3F"/>
    <w:rsid w:val="00C073F1"/>
    <w:rsid w:val="00C1285B"/>
    <w:rsid w:val="00C1361B"/>
    <w:rsid w:val="00C14E1F"/>
    <w:rsid w:val="00C315AF"/>
    <w:rsid w:val="00C36D9A"/>
    <w:rsid w:val="00C44A72"/>
    <w:rsid w:val="00C51A71"/>
    <w:rsid w:val="00C61FC2"/>
    <w:rsid w:val="00C705F9"/>
    <w:rsid w:val="00C80F0F"/>
    <w:rsid w:val="00C8667A"/>
    <w:rsid w:val="00C93BCB"/>
    <w:rsid w:val="00CA6179"/>
    <w:rsid w:val="00CC241A"/>
    <w:rsid w:val="00CD28E6"/>
    <w:rsid w:val="00CE4035"/>
    <w:rsid w:val="00CE65AB"/>
    <w:rsid w:val="00CF1F84"/>
    <w:rsid w:val="00CF4266"/>
    <w:rsid w:val="00D025A7"/>
    <w:rsid w:val="00D22D9C"/>
    <w:rsid w:val="00D241F1"/>
    <w:rsid w:val="00D26BB0"/>
    <w:rsid w:val="00D275CB"/>
    <w:rsid w:val="00D30DFA"/>
    <w:rsid w:val="00D34FD2"/>
    <w:rsid w:val="00D463A5"/>
    <w:rsid w:val="00D4710D"/>
    <w:rsid w:val="00D47D25"/>
    <w:rsid w:val="00D62ACD"/>
    <w:rsid w:val="00DA041A"/>
    <w:rsid w:val="00DA36EE"/>
    <w:rsid w:val="00DB116D"/>
    <w:rsid w:val="00DD17CC"/>
    <w:rsid w:val="00DE217A"/>
    <w:rsid w:val="00DE399B"/>
    <w:rsid w:val="00DE67C2"/>
    <w:rsid w:val="00DF2312"/>
    <w:rsid w:val="00DF321B"/>
    <w:rsid w:val="00E03C89"/>
    <w:rsid w:val="00E10F13"/>
    <w:rsid w:val="00E230E0"/>
    <w:rsid w:val="00E27F15"/>
    <w:rsid w:val="00E51AAC"/>
    <w:rsid w:val="00E66CC0"/>
    <w:rsid w:val="00E728A9"/>
    <w:rsid w:val="00E807D9"/>
    <w:rsid w:val="00EA0F4E"/>
    <w:rsid w:val="00EA295B"/>
    <w:rsid w:val="00EA3B9B"/>
    <w:rsid w:val="00EA6801"/>
    <w:rsid w:val="00EB4F96"/>
    <w:rsid w:val="00ED7072"/>
    <w:rsid w:val="00ED7C2C"/>
    <w:rsid w:val="00EE3132"/>
    <w:rsid w:val="00EE3D9D"/>
    <w:rsid w:val="00EE6331"/>
    <w:rsid w:val="00EE6F25"/>
    <w:rsid w:val="00F02126"/>
    <w:rsid w:val="00F03D85"/>
    <w:rsid w:val="00F07C8C"/>
    <w:rsid w:val="00F2291F"/>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1D00"/>
    <w:rsid w:val="00FA25F5"/>
    <w:rsid w:val="00FA2810"/>
    <w:rsid w:val="00FA68F8"/>
    <w:rsid w:val="00FB1DC0"/>
    <w:rsid w:val="00FB3B4E"/>
    <w:rsid w:val="00FB3CD3"/>
    <w:rsid w:val="00FB4521"/>
    <w:rsid w:val="00FB4F84"/>
    <w:rsid w:val="00FB5CF8"/>
    <w:rsid w:val="00FC5EAE"/>
    <w:rsid w:val="00FF273B"/>
    <w:rsid w:val="00FF564C"/>
    <w:rsid w:val="00FF5AAD"/>
    <w:rsid w:val="00FF5C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7B37D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162288">
      <w:bodyDiv w:val="1"/>
      <w:marLeft w:val="0"/>
      <w:marRight w:val="0"/>
      <w:marTop w:val="0"/>
      <w:marBottom w:val="0"/>
      <w:divBdr>
        <w:top w:val="none" w:sz="0" w:space="0" w:color="auto"/>
        <w:left w:val="none" w:sz="0" w:space="0" w:color="auto"/>
        <w:bottom w:val="none" w:sz="0" w:space="0" w:color="auto"/>
        <w:right w:val="none" w:sz="0" w:space="0" w:color="auto"/>
      </w:divBdr>
      <w:divsChild>
        <w:div w:id="920605050">
          <w:marLeft w:val="0"/>
          <w:marRight w:val="0"/>
          <w:marTop w:val="0"/>
          <w:marBottom w:val="0"/>
          <w:divBdr>
            <w:top w:val="none" w:sz="0" w:space="0" w:color="auto"/>
            <w:left w:val="none" w:sz="0" w:space="0" w:color="auto"/>
            <w:bottom w:val="none" w:sz="0" w:space="0" w:color="auto"/>
            <w:right w:val="none" w:sz="0" w:space="0" w:color="auto"/>
          </w:divBdr>
        </w:div>
        <w:div w:id="1203129354">
          <w:marLeft w:val="0"/>
          <w:marRight w:val="0"/>
          <w:marTop w:val="0"/>
          <w:marBottom w:val="0"/>
          <w:divBdr>
            <w:top w:val="none" w:sz="0" w:space="0" w:color="auto"/>
            <w:left w:val="none" w:sz="0" w:space="0" w:color="auto"/>
            <w:bottom w:val="none" w:sz="0" w:space="0" w:color="auto"/>
            <w:right w:val="none" w:sz="0" w:space="0" w:color="auto"/>
          </w:divBdr>
        </w:div>
        <w:div w:id="1294215019">
          <w:marLeft w:val="0"/>
          <w:marRight w:val="0"/>
          <w:marTop w:val="0"/>
          <w:marBottom w:val="0"/>
          <w:divBdr>
            <w:top w:val="none" w:sz="0" w:space="0" w:color="auto"/>
            <w:left w:val="none" w:sz="0" w:space="0" w:color="auto"/>
            <w:bottom w:val="none" w:sz="0" w:space="0" w:color="auto"/>
            <w:right w:val="none" w:sz="0" w:space="0" w:color="auto"/>
          </w:divBdr>
        </w:div>
        <w:div w:id="943196874">
          <w:marLeft w:val="0"/>
          <w:marRight w:val="0"/>
          <w:marTop w:val="0"/>
          <w:marBottom w:val="0"/>
          <w:divBdr>
            <w:top w:val="none" w:sz="0" w:space="0" w:color="auto"/>
            <w:left w:val="none" w:sz="0" w:space="0" w:color="auto"/>
            <w:bottom w:val="none" w:sz="0" w:space="0" w:color="auto"/>
            <w:right w:val="none" w:sz="0" w:space="0" w:color="auto"/>
          </w:divBdr>
        </w:div>
        <w:div w:id="1647935162">
          <w:marLeft w:val="0"/>
          <w:marRight w:val="0"/>
          <w:marTop w:val="0"/>
          <w:marBottom w:val="0"/>
          <w:divBdr>
            <w:top w:val="none" w:sz="0" w:space="0" w:color="auto"/>
            <w:left w:val="none" w:sz="0" w:space="0" w:color="auto"/>
            <w:bottom w:val="none" w:sz="0" w:space="0" w:color="auto"/>
            <w:right w:val="none" w:sz="0" w:space="0" w:color="auto"/>
          </w:divBdr>
        </w:div>
        <w:div w:id="1381589642">
          <w:marLeft w:val="0"/>
          <w:marRight w:val="0"/>
          <w:marTop w:val="0"/>
          <w:marBottom w:val="0"/>
          <w:divBdr>
            <w:top w:val="none" w:sz="0" w:space="0" w:color="auto"/>
            <w:left w:val="none" w:sz="0" w:space="0" w:color="auto"/>
            <w:bottom w:val="none" w:sz="0" w:space="0" w:color="auto"/>
            <w:right w:val="none" w:sz="0" w:space="0" w:color="auto"/>
          </w:divBdr>
        </w:div>
        <w:div w:id="1766606979">
          <w:marLeft w:val="0"/>
          <w:marRight w:val="0"/>
          <w:marTop w:val="0"/>
          <w:marBottom w:val="0"/>
          <w:divBdr>
            <w:top w:val="none" w:sz="0" w:space="0" w:color="auto"/>
            <w:left w:val="none" w:sz="0" w:space="0" w:color="auto"/>
            <w:bottom w:val="none" w:sz="0" w:space="0" w:color="auto"/>
            <w:right w:val="none" w:sz="0" w:space="0" w:color="auto"/>
          </w:divBdr>
        </w:div>
        <w:div w:id="278490811">
          <w:marLeft w:val="0"/>
          <w:marRight w:val="0"/>
          <w:marTop w:val="0"/>
          <w:marBottom w:val="0"/>
          <w:divBdr>
            <w:top w:val="none" w:sz="0" w:space="0" w:color="auto"/>
            <w:left w:val="none" w:sz="0" w:space="0" w:color="auto"/>
            <w:bottom w:val="none" w:sz="0" w:space="0" w:color="auto"/>
            <w:right w:val="none" w:sz="0" w:space="0" w:color="auto"/>
          </w:divBdr>
          <w:divsChild>
            <w:div w:id="501042091">
              <w:marLeft w:val="0"/>
              <w:marRight w:val="0"/>
              <w:marTop w:val="30"/>
              <w:marBottom w:val="30"/>
              <w:divBdr>
                <w:top w:val="none" w:sz="0" w:space="0" w:color="auto"/>
                <w:left w:val="none" w:sz="0" w:space="0" w:color="auto"/>
                <w:bottom w:val="none" w:sz="0" w:space="0" w:color="auto"/>
                <w:right w:val="none" w:sz="0" w:space="0" w:color="auto"/>
              </w:divBdr>
              <w:divsChild>
                <w:div w:id="193812822">
                  <w:marLeft w:val="0"/>
                  <w:marRight w:val="0"/>
                  <w:marTop w:val="0"/>
                  <w:marBottom w:val="0"/>
                  <w:divBdr>
                    <w:top w:val="none" w:sz="0" w:space="0" w:color="auto"/>
                    <w:left w:val="none" w:sz="0" w:space="0" w:color="auto"/>
                    <w:bottom w:val="none" w:sz="0" w:space="0" w:color="auto"/>
                    <w:right w:val="none" w:sz="0" w:space="0" w:color="auto"/>
                  </w:divBdr>
                  <w:divsChild>
                    <w:div w:id="1943997411">
                      <w:marLeft w:val="0"/>
                      <w:marRight w:val="0"/>
                      <w:marTop w:val="0"/>
                      <w:marBottom w:val="0"/>
                      <w:divBdr>
                        <w:top w:val="none" w:sz="0" w:space="0" w:color="auto"/>
                        <w:left w:val="none" w:sz="0" w:space="0" w:color="auto"/>
                        <w:bottom w:val="none" w:sz="0" w:space="0" w:color="auto"/>
                        <w:right w:val="none" w:sz="0" w:space="0" w:color="auto"/>
                      </w:divBdr>
                    </w:div>
                  </w:divsChild>
                </w:div>
                <w:div w:id="690375491">
                  <w:marLeft w:val="0"/>
                  <w:marRight w:val="0"/>
                  <w:marTop w:val="0"/>
                  <w:marBottom w:val="0"/>
                  <w:divBdr>
                    <w:top w:val="none" w:sz="0" w:space="0" w:color="auto"/>
                    <w:left w:val="none" w:sz="0" w:space="0" w:color="auto"/>
                    <w:bottom w:val="none" w:sz="0" w:space="0" w:color="auto"/>
                    <w:right w:val="none" w:sz="0" w:space="0" w:color="auto"/>
                  </w:divBdr>
                  <w:divsChild>
                    <w:div w:id="1376540946">
                      <w:marLeft w:val="0"/>
                      <w:marRight w:val="0"/>
                      <w:marTop w:val="0"/>
                      <w:marBottom w:val="0"/>
                      <w:divBdr>
                        <w:top w:val="none" w:sz="0" w:space="0" w:color="auto"/>
                        <w:left w:val="none" w:sz="0" w:space="0" w:color="auto"/>
                        <w:bottom w:val="none" w:sz="0" w:space="0" w:color="auto"/>
                        <w:right w:val="none" w:sz="0" w:space="0" w:color="auto"/>
                      </w:divBdr>
                    </w:div>
                  </w:divsChild>
                </w:div>
                <w:div w:id="1150363190">
                  <w:marLeft w:val="0"/>
                  <w:marRight w:val="0"/>
                  <w:marTop w:val="0"/>
                  <w:marBottom w:val="0"/>
                  <w:divBdr>
                    <w:top w:val="none" w:sz="0" w:space="0" w:color="auto"/>
                    <w:left w:val="none" w:sz="0" w:space="0" w:color="auto"/>
                    <w:bottom w:val="none" w:sz="0" w:space="0" w:color="auto"/>
                    <w:right w:val="none" w:sz="0" w:space="0" w:color="auto"/>
                  </w:divBdr>
                  <w:divsChild>
                    <w:div w:id="1699499840">
                      <w:marLeft w:val="0"/>
                      <w:marRight w:val="0"/>
                      <w:marTop w:val="0"/>
                      <w:marBottom w:val="0"/>
                      <w:divBdr>
                        <w:top w:val="none" w:sz="0" w:space="0" w:color="auto"/>
                        <w:left w:val="none" w:sz="0" w:space="0" w:color="auto"/>
                        <w:bottom w:val="none" w:sz="0" w:space="0" w:color="auto"/>
                        <w:right w:val="none" w:sz="0" w:space="0" w:color="auto"/>
                      </w:divBdr>
                    </w:div>
                    <w:div w:id="1706368874">
                      <w:marLeft w:val="0"/>
                      <w:marRight w:val="0"/>
                      <w:marTop w:val="0"/>
                      <w:marBottom w:val="0"/>
                      <w:divBdr>
                        <w:top w:val="none" w:sz="0" w:space="0" w:color="auto"/>
                        <w:left w:val="none" w:sz="0" w:space="0" w:color="auto"/>
                        <w:bottom w:val="none" w:sz="0" w:space="0" w:color="auto"/>
                        <w:right w:val="none" w:sz="0" w:space="0" w:color="auto"/>
                      </w:divBdr>
                    </w:div>
                    <w:div w:id="946306922">
                      <w:marLeft w:val="0"/>
                      <w:marRight w:val="0"/>
                      <w:marTop w:val="0"/>
                      <w:marBottom w:val="0"/>
                      <w:divBdr>
                        <w:top w:val="none" w:sz="0" w:space="0" w:color="auto"/>
                        <w:left w:val="none" w:sz="0" w:space="0" w:color="auto"/>
                        <w:bottom w:val="none" w:sz="0" w:space="0" w:color="auto"/>
                        <w:right w:val="none" w:sz="0" w:space="0" w:color="auto"/>
                      </w:divBdr>
                    </w:div>
                  </w:divsChild>
                </w:div>
                <w:div w:id="760025086">
                  <w:marLeft w:val="0"/>
                  <w:marRight w:val="0"/>
                  <w:marTop w:val="0"/>
                  <w:marBottom w:val="0"/>
                  <w:divBdr>
                    <w:top w:val="none" w:sz="0" w:space="0" w:color="auto"/>
                    <w:left w:val="none" w:sz="0" w:space="0" w:color="auto"/>
                    <w:bottom w:val="none" w:sz="0" w:space="0" w:color="auto"/>
                    <w:right w:val="none" w:sz="0" w:space="0" w:color="auto"/>
                  </w:divBdr>
                  <w:divsChild>
                    <w:div w:id="1905602391">
                      <w:marLeft w:val="0"/>
                      <w:marRight w:val="0"/>
                      <w:marTop w:val="0"/>
                      <w:marBottom w:val="0"/>
                      <w:divBdr>
                        <w:top w:val="none" w:sz="0" w:space="0" w:color="auto"/>
                        <w:left w:val="none" w:sz="0" w:space="0" w:color="auto"/>
                        <w:bottom w:val="none" w:sz="0" w:space="0" w:color="auto"/>
                        <w:right w:val="none" w:sz="0" w:space="0" w:color="auto"/>
                      </w:divBdr>
                    </w:div>
                  </w:divsChild>
                </w:div>
                <w:div w:id="1945796584">
                  <w:marLeft w:val="0"/>
                  <w:marRight w:val="0"/>
                  <w:marTop w:val="0"/>
                  <w:marBottom w:val="0"/>
                  <w:divBdr>
                    <w:top w:val="none" w:sz="0" w:space="0" w:color="auto"/>
                    <w:left w:val="none" w:sz="0" w:space="0" w:color="auto"/>
                    <w:bottom w:val="none" w:sz="0" w:space="0" w:color="auto"/>
                    <w:right w:val="none" w:sz="0" w:space="0" w:color="auto"/>
                  </w:divBdr>
                  <w:divsChild>
                    <w:div w:id="295140200">
                      <w:marLeft w:val="0"/>
                      <w:marRight w:val="0"/>
                      <w:marTop w:val="0"/>
                      <w:marBottom w:val="0"/>
                      <w:divBdr>
                        <w:top w:val="none" w:sz="0" w:space="0" w:color="auto"/>
                        <w:left w:val="none" w:sz="0" w:space="0" w:color="auto"/>
                        <w:bottom w:val="none" w:sz="0" w:space="0" w:color="auto"/>
                        <w:right w:val="none" w:sz="0" w:space="0" w:color="auto"/>
                      </w:divBdr>
                    </w:div>
                  </w:divsChild>
                </w:div>
                <w:div w:id="277294094">
                  <w:marLeft w:val="0"/>
                  <w:marRight w:val="0"/>
                  <w:marTop w:val="0"/>
                  <w:marBottom w:val="0"/>
                  <w:divBdr>
                    <w:top w:val="none" w:sz="0" w:space="0" w:color="auto"/>
                    <w:left w:val="none" w:sz="0" w:space="0" w:color="auto"/>
                    <w:bottom w:val="none" w:sz="0" w:space="0" w:color="auto"/>
                    <w:right w:val="none" w:sz="0" w:space="0" w:color="auto"/>
                  </w:divBdr>
                  <w:divsChild>
                    <w:div w:id="456801425">
                      <w:marLeft w:val="0"/>
                      <w:marRight w:val="0"/>
                      <w:marTop w:val="0"/>
                      <w:marBottom w:val="0"/>
                      <w:divBdr>
                        <w:top w:val="none" w:sz="0" w:space="0" w:color="auto"/>
                        <w:left w:val="none" w:sz="0" w:space="0" w:color="auto"/>
                        <w:bottom w:val="none" w:sz="0" w:space="0" w:color="auto"/>
                        <w:right w:val="none" w:sz="0" w:space="0" w:color="auto"/>
                      </w:divBdr>
                    </w:div>
                    <w:div w:id="623925681">
                      <w:marLeft w:val="0"/>
                      <w:marRight w:val="0"/>
                      <w:marTop w:val="0"/>
                      <w:marBottom w:val="0"/>
                      <w:divBdr>
                        <w:top w:val="none" w:sz="0" w:space="0" w:color="auto"/>
                        <w:left w:val="none" w:sz="0" w:space="0" w:color="auto"/>
                        <w:bottom w:val="none" w:sz="0" w:space="0" w:color="auto"/>
                        <w:right w:val="none" w:sz="0" w:space="0" w:color="auto"/>
                      </w:divBdr>
                    </w:div>
                    <w:div w:id="1977291267">
                      <w:marLeft w:val="0"/>
                      <w:marRight w:val="0"/>
                      <w:marTop w:val="0"/>
                      <w:marBottom w:val="0"/>
                      <w:divBdr>
                        <w:top w:val="none" w:sz="0" w:space="0" w:color="auto"/>
                        <w:left w:val="none" w:sz="0" w:space="0" w:color="auto"/>
                        <w:bottom w:val="none" w:sz="0" w:space="0" w:color="auto"/>
                        <w:right w:val="none" w:sz="0" w:space="0" w:color="auto"/>
                      </w:divBdr>
                    </w:div>
                  </w:divsChild>
                </w:div>
                <w:div w:id="279607784">
                  <w:marLeft w:val="0"/>
                  <w:marRight w:val="0"/>
                  <w:marTop w:val="0"/>
                  <w:marBottom w:val="0"/>
                  <w:divBdr>
                    <w:top w:val="none" w:sz="0" w:space="0" w:color="auto"/>
                    <w:left w:val="none" w:sz="0" w:space="0" w:color="auto"/>
                    <w:bottom w:val="none" w:sz="0" w:space="0" w:color="auto"/>
                    <w:right w:val="none" w:sz="0" w:space="0" w:color="auto"/>
                  </w:divBdr>
                  <w:divsChild>
                    <w:div w:id="524171038">
                      <w:marLeft w:val="0"/>
                      <w:marRight w:val="0"/>
                      <w:marTop w:val="0"/>
                      <w:marBottom w:val="0"/>
                      <w:divBdr>
                        <w:top w:val="none" w:sz="0" w:space="0" w:color="auto"/>
                        <w:left w:val="none" w:sz="0" w:space="0" w:color="auto"/>
                        <w:bottom w:val="none" w:sz="0" w:space="0" w:color="auto"/>
                        <w:right w:val="none" w:sz="0" w:space="0" w:color="auto"/>
                      </w:divBdr>
                    </w:div>
                  </w:divsChild>
                </w:div>
                <w:div w:id="264266590">
                  <w:marLeft w:val="0"/>
                  <w:marRight w:val="0"/>
                  <w:marTop w:val="0"/>
                  <w:marBottom w:val="0"/>
                  <w:divBdr>
                    <w:top w:val="none" w:sz="0" w:space="0" w:color="auto"/>
                    <w:left w:val="none" w:sz="0" w:space="0" w:color="auto"/>
                    <w:bottom w:val="none" w:sz="0" w:space="0" w:color="auto"/>
                    <w:right w:val="none" w:sz="0" w:space="0" w:color="auto"/>
                  </w:divBdr>
                  <w:divsChild>
                    <w:div w:id="1949237735">
                      <w:marLeft w:val="0"/>
                      <w:marRight w:val="0"/>
                      <w:marTop w:val="0"/>
                      <w:marBottom w:val="0"/>
                      <w:divBdr>
                        <w:top w:val="none" w:sz="0" w:space="0" w:color="auto"/>
                        <w:left w:val="none" w:sz="0" w:space="0" w:color="auto"/>
                        <w:bottom w:val="none" w:sz="0" w:space="0" w:color="auto"/>
                        <w:right w:val="none" w:sz="0" w:space="0" w:color="auto"/>
                      </w:divBdr>
                    </w:div>
                  </w:divsChild>
                </w:div>
                <w:div w:id="1786733936">
                  <w:marLeft w:val="0"/>
                  <w:marRight w:val="0"/>
                  <w:marTop w:val="0"/>
                  <w:marBottom w:val="0"/>
                  <w:divBdr>
                    <w:top w:val="none" w:sz="0" w:space="0" w:color="auto"/>
                    <w:left w:val="none" w:sz="0" w:space="0" w:color="auto"/>
                    <w:bottom w:val="none" w:sz="0" w:space="0" w:color="auto"/>
                    <w:right w:val="none" w:sz="0" w:space="0" w:color="auto"/>
                  </w:divBdr>
                  <w:divsChild>
                    <w:div w:id="801263547">
                      <w:marLeft w:val="0"/>
                      <w:marRight w:val="0"/>
                      <w:marTop w:val="0"/>
                      <w:marBottom w:val="0"/>
                      <w:divBdr>
                        <w:top w:val="none" w:sz="0" w:space="0" w:color="auto"/>
                        <w:left w:val="none" w:sz="0" w:space="0" w:color="auto"/>
                        <w:bottom w:val="none" w:sz="0" w:space="0" w:color="auto"/>
                        <w:right w:val="none" w:sz="0" w:space="0" w:color="auto"/>
                      </w:divBdr>
                    </w:div>
                    <w:div w:id="1410883440">
                      <w:marLeft w:val="0"/>
                      <w:marRight w:val="0"/>
                      <w:marTop w:val="0"/>
                      <w:marBottom w:val="0"/>
                      <w:divBdr>
                        <w:top w:val="none" w:sz="0" w:space="0" w:color="auto"/>
                        <w:left w:val="none" w:sz="0" w:space="0" w:color="auto"/>
                        <w:bottom w:val="none" w:sz="0" w:space="0" w:color="auto"/>
                        <w:right w:val="none" w:sz="0" w:space="0" w:color="auto"/>
                      </w:divBdr>
                    </w:div>
                    <w:div w:id="1804232711">
                      <w:marLeft w:val="0"/>
                      <w:marRight w:val="0"/>
                      <w:marTop w:val="0"/>
                      <w:marBottom w:val="0"/>
                      <w:divBdr>
                        <w:top w:val="none" w:sz="0" w:space="0" w:color="auto"/>
                        <w:left w:val="none" w:sz="0" w:space="0" w:color="auto"/>
                        <w:bottom w:val="none" w:sz="0" w:space="0" w:color="auto"/>
                        <w:right w:val="none" w:sz="0" w:space="0" w:color="auto"/>
                      </w:divBdr>
                    </w:div>
                  </w:divsChild>
                </w:div>
                <w:div w:id="1751930531">
                  <w:marLeft w:val="0"/>
                  <w:marRight w:val="0"/>
                  <w:marTop w:val="0"/>
                  <w:marBottom w:val="0"/>
                  <w:divBdr>
                    <w:top w:val="none" w:sz="0" w:space="0" w:color="auto"/>
                    <w:left w:val="none" w:sz="0" w:space="0" w:color="auto"/>
                    <w:bottom w:val="none" w:sz="0" w:space="0" w:color="auto"/>
                    <w:right w:val="none" w:sz="0" w:space="0" w:color="auto"/>
                  </w:divBdr>
                  <w:divsChild>
                    <w:div w:id="441923050">
                      <w:marLeft w:val="0"/>
                      <w:marRight w:val="0"/>
                      <w:marTop w:val="0"/>
                      <w:marBottom w:val="0"/>
                      <w:divBdr>
                        <w:top w:val="none" w:sz="0" w:space="0" w:color="auto"/>
                        <w:left w:val="none" w:sz="0" w:space="0" w:color="auto"/>
                        <w:bottom w:val="none" w:sz="0" w:space="0" w:color="auto"/>
                        <w:right w:val="none" w:sz="0" w:space="0" w:color="auto"/>
                      </w:divBdr>
                    </w:div>
                  </w:divsChild>
                </w:div>
                <w:div w:id="673917148">
                  <w:marLeft w:val="0"/>
                  <w:marRight w:val="0"/>
                  <w:marTop w:val="0"/>
                  <w:marBottom w:val="0"/>
                  <w:divBdr>
                    <w:top w:val="none" w:sz="0" w:space="0" w:color="auto"/>
                    <w:left w:val="none" w:sz="0" w:space="0" w:color="auto"/>
                    <w:bottom w:val="none" w:sz="0" w:space="0" w:color="auto"/>
                    <w:right w:val="none" w:sz="0" w:space="0" w:color="auto"/>
                  </w:divBdr>
                  <w:divsChild>
                    <w:div w:id="1046368066">
                      <w:marLeft w:val="0"/>
                      <w:marRight w:val="0"/>
                      <w:marTop w:val="0"/>
                      <w:marBottom w:val="0"/>
                      <w:divBdr>
                        <w:top w:val="none" w:sz="0" w:space="0" w:color="auto"/>
                        <w:left w:val="none" w:sz="0" w:space="0" w:color="auto"/>
                        <w:bottom w:val="none" w:sz="0" w:space="0" w:color="auto"/>
                        <w:right w:val="none" w:sz="0" w:space="0" w:color="auto"/>
                      </w:divBdr>
                    </w:div>
                  </w:divsChild>
                </w:div>
                <w:div w:id="442263149">
                  <w:marLeft w:val="0"/>
                  <w:marRight w:val="0"/>
                  <w:marTop w:val="0"/>
                  <w:marBottom w:val="0"/>
                  <w:divBdr>
                    <w:top w:val="none" w:sz="0" w:space="0" w:color="auto"/>
                    <w:left w:val="none" w:sz="0" w:space="0" w:color="auto"/>
                    <w:bottom w:val="none" w:sz="0" w:space="0" w:color="auto"/>
                    <w:right w:val="none" w:sz="0" w:space="0" w:color="auto"/>
                  </w:divBdr>
                  <w:divsChild>
                    <w:div w:id="527647677">
                      <w:marLeft w:val="0"/>
                      <w:marRight w:val="0"/>
                      <w:marTop w:val="0"/>
                      <w:marBottom w:val="0"/>
                      <w:divBdr>
                        <w:top w:val="none" w:sz="0" w:space="0" w:color="auto"/>
                        <w:left w:val="none" w:sz="0" w:space="0" w:color="auto"/>
                        <w:bottom w:val="none" w:sz="0" w:space="0" w:color="auto"/>
                        <w:right w:val="none" w:sz="0" w:space="0" w:color="auto"/>
                      </w:divBdr>
                    </w:div>
                    <w:div w:id="1465924903">
                      <w:marLeft w:val="0"/>
                      <w:marRight w:val="0"/>
                      <w:marTop w:val="0"/>
                      <w:marBottom w:val="0"/>
                      <w:divBdr>
                        <w:top w:val="none" w:sz="0" w:space="0" w:color="auto"/>
                        <w:left w:val="none" w:sz="0" w:space="0" w:color="auto"/>
                        <w:bottom w:val="none" w:sz="0" w:space="0" w:color="auto"/>
                        <w:right w:val="none" w:sz="0" w:space="0" w:color="auto"/>
                      </w:divBdr>
                    </w:div>
                    <w:div w:id="265845863">
                      <w:marLeft w:val="0"/>
                      <w:marRight w:val="0"/>
                      <w:marTop w:val="0"/>
                      <w:marBottom w:val="0"/>
                      <w:divBdr>
                        <w:top w:val="none" w:sz="0" w:space="0" w:color="auto"/>
                        <w:left w:val="none" w:sz="0" w:space="0" w:color="auto"/>
                        <w:bottom w:val="none" w:sz="0" w:space="0" w:color="auto"/>
                        <w:right w:val="none" w:sz="0" w:space="0" w:color="auto"/>
                      </w:divBdr>
                    </w:div>
                  </w:divsChild>
                </w:div>
                <w:div w:id="1607156129">
                  <w:marLeft w:val="0"/>
                  <w:marRight w:val="0"/>
                  <w:marTop w:val="0"/>
                  <w:marBottom w:val="0"/>
                  <w:divBdr>
                    <w:top w:val="none" w:sz="0" w:space="0" w:color="auto"/>
                    <w:left w:val="none" w:sz="0" w:space="0" w:color="auto"/>
                    <w:bottom w:val="none" w:sz="0" w:space="0" w:color="auto"/>
                    <w:right w:val="none" w:sz="0" w:space="0" w:color="auto"/>
                  </w:divBdr>
                  <w:divsChild>
                    <w:div w:id="1998651661">
                      <w:marLeft w:val="0"/>
                      <w:marRight w:val="0"/>
                      <w:marTop w:val="0"/>
                      <w:marBottom w:val="0"/>
                      <w:divBdr>
                        <w:top w:val="none" w:sz="0" w:space="0" w:color="auto"/>
                        <w:left w:val="none" w:sz="0" w:space="0" w:color="auto"/>
                        <w:bottom w:val="none" w:sz="0" w:space="0" w:color="auto"/>
                        <w:right w:val="none" w:sz="0" w:space="0" w:color="auto"/>
                      </w:divBdr>
                    </w:div>
                  </w:divsChild>
                </w:div>
                <w:div w:id="397244397">
                  <w:marLeft w:val="0"/>
                  <w:marRight w:val="0"/>
                  <w:marTop w:val="0"/>
                  <w:marBottom w:val="0"/>
                  <w:divBdr>
                    <w:top w:val="none" w:sz="0" w:space="0" w:color="auto"/>
                    <w:left w:val="none" w:sz="0" w:space="0" w:color="auto"/>
                    <w:bottom w:val="none" w:sz="0" w:space="0" w:color="auto"/>
                    <w:right w:val="none" w:sz="0" w:space="0" w:color="auto"/>
                  </w:divBdr>
                  <w:divsChild>
                    <w:div w:id="1243295848">
                      <w:marLeft w:val="0"/>
                      <w:marRight w:val="0"/>
                      <w:marTop w:val="0"/>
                      <w:marBottom w:val="0"/>
                      <w:divBdr>
                        <w:top w:val="none" w:sz="0" w:space="0" w:color="auto"/>
                        <w:left w:val="none" w:sz="0" w:space="0" w:color="auto"/>
                        <w:bottom w:val="none" w:sz="0" w:space="0" w:color="auto"/>
                        <w:right w:val="none" w:sz="0" w:space="0" w:color="auto"/>
                      </w:divBdr>
                    </w:div>
                  </w:divsChild>
                </w:div>
                <w:div w:id="595334301">
                  <w:marLeft w:val="0"/>
                  <w:marRight w:val="0"/>
                  <w:marTop w:val="0"/>
                  <w:marBottom w:val="0"/>
                  <w:divBdr>
                    <w:top w:val="none" w:sz="0" w:space="0" w:color="auto"/>
                    <w:left w:val="none" w:sz="0" w:space="0" w:color="auto"/>
                    <w:bottom w:val="none" w:sz="0" w:space="0" w:color="auto"/>
                    <w:right w:val="none" w:sz="0" w:space="0" w:color="auto"/>
                  </w:divBdr>
                  <w:divsChild>
                    <w:div w:id="1850169422">
                      <w:marLeft w:val="0"/>
                      <w:marRight w:val="0"/>
                      <w:marTop w:val="0"/>
                      <w:marBottom w:val="0"/>
                      <w:divBdr>
                        <w:top w:val="none" w:sz="0" w:space="0" w:color="auto"/>
                        <w:left w:val="none" w:sz="0" w:space="0" w:color="auto"/>
                        <w:bottom w:val="none" w:sz="0" w:space="0" w:color="auto"/>
                        <w:right w:val="none" w:sz="0" w:space="0" w:color="auto"/>
                      </w:divBdr>
                    </w:div>
                    <w:div w:id="1026641398">
                      <w:marLeft w:val="0"/>
                      <w:marRight w:val="0"/>
                      <w:marTop w:val="0"/>
                      <w:marBottom w:val="0"/>
                      <w:divBdr>
                        <w:top w:val="none" w:sz="0" w:space="0" w:color="auto"/>
                        <w:left w:val="none" w:sz="0" w:space="0" w:color="auto"/>
                        <w:bottom w:val="none" w:sz="0" w:space="0" w:color="auto"/>
                        <w:right w:val="none" w:sz="0" w:space="0" w:color="auto"/>
                      </w:divBdr>
                    </w:div>
                    <w:div w:id="2087453530">
                      <w:marLeft w:val="0"/>
                      <w:marRight w:val="0"/>
                      <w:marTop w:val="0"/>
                      <w:marBottom w:val="0"/>
                      <w:divBdr>
                        <w:top w:val="none" w:sz="0" w:space="0" w:color="auto"/>
                        <w:left w:val="none" w:sz="0" w:space="0" w:color="auto"/>
                        <w:bottom w:val="none" w:sz="0" w:space="0" w:color="auto"/>
                        <w:right w:val="none" w:sz="0" w:space="0" w:color="auto"/>
                      </w:divBdr>
                    </w:div>
                  </w:divsChild>
                </w:div>
                <w:div w:id="1412657398">
                  <w:marLeft w:val="0"/>
                  <w:marRight w:val="0"/>
                  <w:marTop w:val="0"/>
                  <w:marBottom w:val="0"/>
                  <w:divBdr>
                    <w:top w:val="none" w:sz="0" w:space="0" w:color="auto"/>
                    <w:left w:val="none" w:sz="0" w:space="0" w:color="auto"/>
                    <w:bottom w:val="none" w:sz="0" w:space="0" w:color="auto"/>
                    <w:right w:val="none" w:sz="0" w:space="0" w:color="auto"/>
                  </w:divBdr>
                  <w:divsChild>
                    <w:div w:id="1461419976">
                      <w:marLeft w:val="0"/>
                      <w:marRight w:val="0"/>
                      <w:marTop w:val="0"/>
                      <w:marBottom w:val="0"/>
                      <w:divBdr>
                        <w:top w:val="none" w:sz="0" w:space="0" w:color="auto"/>
                        <w:left w:val="none" w:sz="0" w:space="0" w:color="auto"/>
                        <w:bottom w:val="none" w:sz="0" w:space="0" w:color="auto"/>
                        <w:right w:val="none" w:sz="0" w:space="0" w:color="auto"/>
                      </w:divBdr>
                    </w:div>
                  </w:divsChild>
                </w:div>
                <w:div w:id="1479834047">
                  <w:marLeft w:val="0"/>
                  <w:marRight w:val="0"/>
                  <w:marTop w:val="0"/>
                  <w:marBottom w:val="0"/>
                  <w:divBdr>
                    <w:top w:val="none" w:sz="0" w:space="0" w:color="auto"/>
                    <w:left w:val="none" w:sz="0" w:space="0" w:color="auto"/>
                    <w:bottom w:val="none" w:sz="0" w:space="0" w:color="auto"/>
                    <w:right w:val="none" w:sz="0" w:space="0" w:color="auto"/>
                  </w:divBdr>
                  <w:divsChild>
                    <w:div w:id="1197229764">
                      <w:marLeft w:val="0"/>
                      <w:marRight w:val="0"/>
                      <w:marTop w:val="0"/>
                      <w:marBottom w:val="0"/>
                      <w:divBdr>
                        <w:top w:val="none" w:sz="0" w:space="0" w:color="auto"/>
                        <w:left w:val="none" w:sz="0" w:space="0" w:color="auto"/>
                        <w:bottom w:val="none" w:sz="0" w:space="0" w:color="auto"/>
                        <w:right w:val="none" w:sz="0" w:space="0" w:color="auto"/>
                      </w:divBdr>
                    </w:div>
                  </w:divsChild>
                </w:div>
                <w:div w:id="118032003">
                  <w:marLeft w:val="0"/>
                  <w:marRight w:val="0"/>
                  <w:marTop w:val="0"/>
                  <w:marBottom w:val="0"/>
                  <w:divBdr>
                    <w:top w:val="none" w:sz="0" w:space="0" w:color="auto"/>
                    <w:left w:val="none" w:sz="0" w:space="0" w:color="auto"/>
                    <w:bottom w:val="none" w:sz="0" w:space="0" w:color="auto"/>
                    <w:right w:val="none" w:sz="0" w:space="0" w:color="auto"/>
                  </w:divBdr>
                  <w:divsChild>
                    <w:div w:id="1183012938">
                      <w:marLeft w:val="0"/>
                      <w:marRight w:val="0"/>
                      <w:marTop w:val="0"/>
                      <w:marBottom w:val="0"/>
                      <w:divBdr>
                        <w:top w:val="none" w:sz="0" w:space="0" w:color="auto"/>
                        <w:left w:val="none" w:sz="0" w:space="0" w:color="auto"/>
                        <w:bottom w:val="none" w:sz="0" w:space="0" w:color="auto"/>
                        <w:right w:val="none" w:sz="0" w:space="0" w:color="auto"/>
                      </w:divBdr>
                    </w:div>
                    <w:div w:id="690493479">
                      <w:marLeft w:val="0"/>
                      <w:marRight w:val="0"/>
                      <w:marTop w:val="0"/>
                      <w:marBottom w:val="0"/>
                      <w:divBdr>
                        <w:top w:val="none" w:sz="0" w:space="0" w:color="auto"/>
                        <w:left w:val="none" w:sz="0" w:space="0" w:color="auto"/>
                        <w:bottom w:val="none" w:sz="0" w:space="0" w:color="auto"/>
                        <w:right w:val="none" w:sz="0" w:space="0" w:color="auto"/>
                      </w:divBdr>
                    </w:div>
                    <w:div w:id="442266489">
                      <w:marLeft w:val="0"/>
                      <w:marRight w:val="0"/>
                      <w:marTop w:val="0"/>
                      <w:marBottom w:val="0"/>
                      <w:divBdr>
                        <w:top w:val="none" w:sz="0" w:space="0" w:color="auto"/>
                        <w:left w:val="none" w:sz="0" w:space="0" w:color="auto"/>
                        <w:bottom w:val="none" w:sz="0" w:space="0" w:color="auto"/>
                        <w:right w:val="none" w:sz="0" w:space="0" w:color="auto"/>
                      </w:divBdr>
                    </w:div>
                  </w:divsChild>
                </w:div>
                <w:div w:id="389420739">
                  <w:marLeft w:val="0"/>
                  <w:marRight w:val="0"/>
                  <w:marTop w:val="0"/>
                  <w:marBottom w:val="0"/>
                  <w:divBdr>
                    <w:top w:val="none" w:sz="0" w:space="0" w:color="auto"/>
                    <w:left w:val="none" w:sz="0" w:space="0" w:color="auto"/>
                    <w:bottom w:val="none" w:sz="0" w:space="0" w:color="auto"/>
                    <w:right w:val="none" w:sz="0" w:space="0" w:color="auto"/>
                  </w:divBdr>
                  <w:divsChild>
                    <w:div w:id="1640112728">
                      <w:marLeft w:val="0"/>
                      <w:marRight w:val="0"/>
                      <w:marTop w:val="0"/>
                      <w:marBottom w:val="0"/>
                      <w:divBdr>
                        <w:top w:val="none" w:sz="0" w:space="0" w:color="auto"/>
                        <w:left w:val="none" w:sz="0" w:space="0" w:color="auto"/>
                        <w:bottom w:val="none" w:sz="0" w:space="0" w:color="auto"/>
                        <w:right w:val="none" w:sz="0" w:space="0" w:color="auto"/>
                      </w:divBdr>
                    </w:div>
                  </w:divsChild>
                </w:div>
                <w:div w:id="71204142">
                  <w:marLeft w:val="0"/>
                  <w:marRight w:val="0"/>
                  <w:marTop w:val="0"/>
                  <w:marBottom w:val="0"/>
                  <w:divBdr>
                    <w:top w:val="none" w:sz="0" w:space="0" w:color="auto"/>
                    <w:left w:val="none" w:sz="0" w:space="0" w:color="auto"/>
                    <w:bottom w:val="none" w:sz="0" w:space="0" w:color="auto"/>
                    <w:right w:val="none" w:sz="0" w:space="0" w:color="auto"/>
                  </w:divBdr>
                  <w:divsChild>
                    <w:div w:id="1355959138">
                      <w:marLeft w:val="0"/>
                      <w:marRight w:val="0"/>
                      <w:marTop w:val="0"/>
                      <w:marBottom w:val="0"/>
                      <w:divBdr>
                        <w:top w:val="none" w:sz="0" w:space="0" w:color="auto"/>
                        <w:left w:val="none" w:sz="0" w:space="0" w:color="auto"/>
                        <w:bottom w:val="none" w:sz="0" w:space="0" w:color="auto"/>
                        <w:right w:val="none" w:sz="0" w:space="0" w:color="auto"/>
                      </w:divBdr>
                    </w:div>
                  </w:divsChild>
                </w:div>
                <w:div w:id="329871648">
                  <w:marLeft w:val="0"/>
                  <w:marRight w:val="0"/>
                  <w:marTop w:val="0"/>
                  <w:marBottom w:val="0"/>
                  <w:divBdr>
                    <w:top w:val="none" w:sz="0" w:space="0" w:color="auto"/>
                    <w:left w:val="none" w:sz="0" w:space="0" w:color="auto"/>
                    <w:bottom w:val="none" w:sz="0" w:space="0" w:color="auto"/>
                    <w:right w:val="none" w:sz="0" w:space="0" w:color="auto"/>
                  </w:divBdr>
                  <w:divsChild>
                    <w:div w:id="2008169474">
                      <w:marLeft w:val="0"/>
                      <w:marRight w:val="0"/>
                      <w:marTop w:val="0"/>
                      <w:marBottom w:val="0"/>
                      <w:divBdr>
                        <w:top w:val="none" w:sz="0" w:space="0" w:color="auto"/>
                        <w:left w:val="none" w:sz="0" w:space="0" w:color="auto"/>
                        <w:bottom w:val="none" w:sz="0" w:space="0" w:color="auto"/>
                        <w:right w:val="none" w:sz="0" w:space="0" w:color="auto"/>
                      </w:divBdr>
                    </w:div>
                    <w:div w:id="984966373">
                      <w:marLeft w:val="0"/>
                      <w:marRight w:val="0"/>
                      <w:marTop w:val="0"/>
                      <w:marBottom w:val="0"/>
                      <w:divBdr>
                        <w:top w:val="none" w:sz="0" w:space="0" w:color="auto"/>
                        <w:left w:val="none" w:sz="0" w:space="0" w:color="auto"/>
                        <w:bottom w:val="none" w:sz="0" w:space="0" w:color="auto"/>
                        <w:right w:val="none" w:sz="0" w:space="0" w:color="auto"/>
                      </w:divBdr>
                    </w:div>
                    <w:div w:id="147247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753607">
      <w:bodyDiv w:val="1"/>
      <w:marLeft w:val="0"/>
      <w:marRight w:val="0"/>
      <w:marTop w:val="0"/>
      <w:marBottom w:val="0"/>
      <w:divBdr>
        <w:top w:val="none" w:sz="0" w:space="0" w:color="auto"/>
        <w:left w:val="none" w:sz="0" w:space="0" w:color="auto"/>
        <w:bottom w:val="none" w:sz="0" w:space="0" w:color="auto"/>
        <w:right w:val="none" w:sz="0" w:space="0" w:color="auto"/>
      </w:divBdr>
      <w:divsChild>
        <w:div w:id="508912500">
          <w:marLeft w:val="0"/>
          <w:marRight w:val="0"/>
          <w:marTop w:val="0"/>
          <w:marBottom w:val="0"/>
          <w:divBdr>
            <w:top w:val="none" w:sz="0" w:space="0" w:color="auto"/>
            <w:left w:val="none" w:sz="0" w:space="0" w:color="auto"/>
            <w:bottom w:val="none" w:sz="0" w:space="0" w:color="auto"/>
            <w:right w:val="none" w:sz="0" w:space="0" w:color="auto"/>
          </w:divBdr>
        </w:div>
        <w:div w:id="1807550822">
          <w:marLeft w:val="0"/>
          <w:marRight w:val="0"/>
          <w:marTop w:val="0"/>
          <w:marBottom w:val="0"/>
          <w:divBdr>
            <w:top w:val="none" w:sz="0" w:space="0" w:color="auto"/>
            <w:left w:val="none" w:sz="0" w:space="0" w:color="auto"/>
            <w:bottom w:val="none" w:sz="0" w:space="0" w:color="auto"/>
            <w:right w:val="none" w:sz="0" w:space="0" w:color="auto"/>
          </w:divBdr>
        </w:div>
        <w:div w:id="729111854">
          <w:marLeft w:val="0"/>
          <w:marRight w:val="0"/>
          <w:marTop w:val="0"/>
          <w:marBottom w:val="0"/>
          <w:divBdr>
            <w:top w:val="none" w:sz="0" w:space="0" w:color="auto"/>
            <w:left w:val="none" w:sz="0" w:space="0" w:color="auto"/>
            <w:bottom w:val="none" w:sz="0" w:space="0" w:color="auto"/>
            <w:right w:val="none" w:sz="0" w:space="0" w:color="auto"/>
          </w:divBdr>
        </w:div>
        <w:div w:id="1295216240">
          <w:marLeft w:val="0"/>
          <w:marRight w:val="0"/>
          <w:marTop w:val="0"/>
          <w:marBottom w:val="0"/>
          <w:divBdr>
            <w:top w:val="none" w:sz="0" w:space="0" w:color="auto"/>
            <w:left w:val="none" w:sz="0" w:space="0" w:color="auto"/>
            <w:bottom w:val="none" w:sz="0" w:space="0" w:color="auto"/>
            <w:right w:val="none" w:sz="0" w:space="0" w:color="auto"/>
          </w:divBdr>
        </w:div>
        <w:div w:id="1479179374">
          <w:marLeft w:val="0"/>
          <w:marRight w:val="0"/>
          <w:marTop w:val="0"/>
          <w:marBottom w:val="0"/>
          <w:divBdr>
            <w:top w:val="none" w:sz="0" w:space="0" w:color="auto"/>
            <w:left w:val="none" w:sz="0" w:space="0" w:color="auto"/>
            <w:bottom w:val="none" w:sz="0" w:space="0" w:color="auto"/>
            <w:right w:val="none" w:sz="0" w:space="0" w:color="auto"/>
          </w:divBdr>
        </w:div>
        <w:div w:id="641470417">
          <w:marLeft w:val="0"/>
          <w:marRight w:val="0"/>
          <w:marTop w:val="0"/>
          <w:marBottom w:val="0"/>
          <w:divBdr>
            <w:top w:val="none" w:sz="0" w:space="0" w:color="auto"/>
            <w:left w:val="none" w:sz="0" w:space="0" w:color="auto"/>
            <w:bottom w:val="none" w:sz="0" w:space="0" w:color="auto"/>
            <w:right w:val="none" w:sz="0" w:space="0" w:color="auto"/>
          </w:divBdr>
        </w:div>
        <w:div w:id="1094401974">
          <w:marLeft w:val="0"/>
          <w:marRight w:val="0"/>
          <w:marTop w:val="0"/>
          <w:marBottom w:val="0"/>
          <w:divBdr>
            <w:top w:val="none" w:sz="0" w:space="0" w:color="auto"/>
            <w:left w:val="none" w:sz="0" w:space="0" w:color="auto"/>
            <w:bottom w:val="none" w:sz="0" w:space="0" w:color="auto"/>
            <w:right w:val="none" w:sz="0" w:space="0" w:color="auto"/>
          </w:divBdr>
        </w:div>
        <w:div w:id="789323173">
          <w:marLeft w:val="0"/>
          <w:marRight w:val="0"/>
          <w:marTop w:val="0"/>
          <w:marBottom w:val="0"/>
          <w:divBdr>
            <w:top w:val="none" w:sz="0" w:space="0" w:color="auto"/>
            <w:left w:val="none" w:sz="0" w:space="0" w:color="auto"/>
            <w:bottom w:val="none" w:sz="0" w:space="0" w:color="auto"/>
            <w:right w:val="none" w:sz="0" w:space="0" w:color="auto"/>
          </w:divBdr>
          <w:divsChild>
            <w:div w:id="560598058">
              <w:marLeft w:val="0"/>
              <w:marRight w:val="0"/>
              <w:marTop w:val="30"/>
              <w:marBottom w:val="30"/>
              <w:divBdr>
                <w:top w:val="none" w:sz="0" w:space="0" w:color="auto"/>
                <w:left w:val="none" w:sz="0" w:space="0" w:color="auto"/>
                <w:bottom w:val="none" w:sz="0" w:space="0" w:color="auto"/>
                <w:right w:val="none" w:sz="0" w:space="0" w:color="auto"/>
              </w:divBdr>
              <w:divsChild>
                <w:div w:id="1542086095">
                  <w:marLeft w:val="0"/>
                  <w:marRight w:val="0"/>
                  <w:marTop w:val="0"/>
                  <w:marBottom w:val="0"/>
                  <w:divBdr>
                    <w:top w:val="none" w:sz="0" w:space="0" w:color="auto"/>
                    <w:left w:val="none" w:sz="0" w:space="0" w:color="auto"/>
                    <w:bottom w:val="none" w:sz="0" w:space="0" w:color="auto"/>
                    <w:right w:val="none" w:sz="0" w:space="0" w:color="auto"/>
                  </w:divBdr>
                  <w:divsChild>
                    <w:div w:id="1064643196">
                      <w:marLeft w:val="0"/>
                      <w:marRight w:val="0"/>
                      <w:marTop w:val="0"/>
                      <w:marBottom w:val="0"/>
                      <w:divBdr>
                        <w:top w:val="none" w:sz="0" w:space="0" w:color="auto"/>
                        <w:left w:val="none" w:sz="0" w:space="0" w:color="auto"/>
                        <w:bottom w:val="none" w:sz="0" w:space="0" w:color="auto"/>
                        <w:right w:val="none" w:sz="0" w:space="0" w:color="auto"/>
                      </w:divBdr>
                    </w:div>
                  </w:divsChild>
                </w:div>
                <w:div w:id="809905229">
                  <w:marLeft w:val="0"/>
                  <w:marRight w:val="0"/>
                  <w:marTop w:val="0"/>
                  <w:marBottom w:val="0"/>
                  <w:divBdr>
                    <w:top w:val="none" w:sz="0" w:space="0" w:color="auto"/>
                    <w:left w:val="none" w:sz="0" w:space="0" w:color="auto"/>
                    <w:bottom w:val="none" w:sz="0" w:space="0" w:color="auto"/>
                    <w:right w:val="none" w:sz="0" w:space="0" w:color="auto"/>
                  </w:divBdr>
                  <w:divsChild>
                    <w:div w:id="5601613">
                      <w:marLeft w:val="0"/>
                      <w:marRight w:val="0"/>
                      <w:marTop w:val="0"/>
                      <w:marBottom w:val="0"/>
                      <w:divBdr>
                        <w:top w:val="none" w:sz="0" w:space="0" w:color="auto"/>
                        <w:left w:val="none" w:sz="0" w:space="0" w:color="auto"/>
                        <w:bottom w:val="none" w:sz="0" w:space="0" w:color="auto"/>
                        <w:right w:val="none" w:sz="0" w:space="0" w:color="auto"/>
                      </w:divBdr>
                    </w:div>
                  </w:divsChild>
                </w:div>
                <w:div w:id="1979601460">
                  <w:marLeft w:val="0"/>
                  <w:marRight w:val="0"/>
                  <w:marTop w:val="0"/>
                  <w:marBottom w:val="0"/>
                  <w:divBdr>
                    <w:top w:val="none" w:sz="0" w:space="0" w:color="auto"/>
                    <w:left w:val="none" w:sz="0" w:space="0" w:color="auto"/>
                    <w:bottom w:val="none" w:sz="0" w:space="0" w:color="auto"/>
                    <w:right w:val="none" w:sz="0" w:space="0" w:color="auto"/>
                  </w:divBdr>
                  <w:divsChild>
                    <w:div w:id="498156221">
                      <w:marLeft w:val="0"/>
                      <w:marRight w:val="0"/>
                      <w:marTop w:val="0"/>
                      <w:marBottom w:val="0"/>
                      <w:divBdr>
                        <w:top w:val="none" w:sz="0" w:space="0" w:color="auto"/>
                        <w:left w:val="none" w:sz="0" w:space="0" w:color="auto"/>
                        <w:bottom w:val="none" w:sz="0" w:space="0" w:color="auto"/>
                        <w:right w:val="none" w:sz="0" w:space="0" w:color="auto"/>
                      </w:divBdr>
                    </w:div>
                    <w:div w:id="1524199597">
                      <w:marLeft w:val="0"/>
                      <w:marRight w:val="0"/>
                      <w:marTop w:val="0"/>
                      <w:marBottom w:val="0"/>
                      <w:divBdr>
                        <w:top w:val="none" w:sz="0" w:space="0" w:color="auto"/>
                        <w:left w:val="none" w:sz="0" w:space="0" w:color="auto"/>
                        <w:bottom w:val="none" w:sz="0" w:space="0" w:color="auto"/>
                        <w:right w:val="none" w:sz="0" w:space="0" w:color="auto"/>
                      </w:divBdr>
                    </w:div>
                    <w:div w:id="1294947383">
                      <w:marLeft w:val="0"/>
                      <w:marRight w:val="0"/>
                      <w:marTop w:val="0"/>
                      <w:marBottom w:val="0"/>
                      <w:divBdr>
                        <w:top w:val="none" w:sz="0" w:space="0" w:color="auto"/>
                        <w:left w:val="none" w:sz="0" w:space="0" w:color="auto"/>
                        <w:bottom w:val="none" w:sz="0" w:space="0" w:color="auto"/>
                        <w:right w:val="none" w:sz="0" w:space="0" w:color="auto"/>
                      </w:divBdr>
                    </w:div>
                  </w:divsChild>
                </w:div>
                <w:div w:id="71590278">
                  <w:marLeft w:val="0"/>
                  <w:marRight w:val="0"/>
                  <w:marTop w:val="0"/>
                  <w:marBottom w:val="0"/>
                  <w:divBdr>
                    <w:top w:val="none" w:sz="0" w:space="0" w:color="auto"/>
                    <w:left w:val="none" w:sz="0" w:space="0" w:color="auto"/>
                    <w:bottom w:val="none" w:sz="0" w:space="0" w:color="auto"/>
                    <w:right w:val="none" w:sz="0" w:space="0" w:color="auto"/>
                  </w:divBdr>
                  <w:divsChild>
                    <w:div w:id="755132377">
                      <w:marLeft w:val="0"/>
                      <w:marRight w:val="0"/>
                      <w:marTop w:val="0"/>
                      <w:marBottom w:val="0"/>
                      <w:divBdr>
                        <w:top w:val="none" w:sz="0" w:space="0" w:color="auto"/>
                        <w:left w:val="none" w:sz="0" w:space="0" w:color="auto"/>
                        <w:bottom w:val="none" w:sz="0" w:space="0" w:color="auto"/>
                        <w:right w:val="none" w:sz="0" w:space="0" w:color="auto"/>
                      </w:divBdr>
                    </w:div>
                  </w:divsChild>
                </w:div>
                <w:div w:id="264732317">
                  <w:marLeft w:val="0"/>
                  <w:marRight w:val="0"/>
                  <w:marTop w:val="0"/>
                  <w:marBottom w:val="0"/>
                  <w:divBdr>
                    <w:top w:val="none" w:sz="0" w:space="0" w:color="auto"/>
                    <w:left w:val="none" w:sz="0" w:space="0" w:color="auto"/>
                    <w:bottom w:val="none" w:sz="0" w:space="0" w:color="auto"/>
                    <w:right w:val="none" w:sz="0" w:space="0" w:color="auto"/>
                  </w:divBdr>
                  <w:divsChild>
                    <w:div w:id="2100564667">
                      <w:marLeft w:val="0"/>
                      <w:marRight w:val="0"/>
                      <w:marTop w:val="0"/>
                      <w:marBottom w:val="0"/>
                      <w:divBdr>
                        <w:top w:val="none" w:sz="0" w:space="0" w:color="auto"/>
                        <w:left w:val="none" w:sz="0" w:space="0" w:color="auto"/>
                        <w:bottom w:val="none" w:sz="0" w:space="0" w:color="auto"/>
                        <w:right w:val="none" w:sz="0" w:space="0" w:color="auto"/>
                      </w:divBdr>
                    </w:div>
                  </w:divsChild>
                </w:div>
                <w:div w:id="1986354071">
                  <w:marLeft w:val="0"/>
                  <w:marRight w:val="0"/>
                  <w:marTop w:val="0"/>
                  <w:marBottom w:val="0"/>
                  <w:divBdr>
                    <w:top w:val="none" w:sz="0" w:space="0" w:color="auto"/>
                    <w:left w:val="none" w:sz="0" w:space="0" w:color="auto"/>
                    <w:bottom w:val="none" w:sz="0" w:space="0" w:color="auto"/>
                    <w:right w:val="none" w:sz="0" w:space="0" w:color="auto"/>
                  </w:divBdr>
                  <w:divsChild>
                    <w:div w:id="119030477">
                      <w:marLeft w:val="0"/>
                      <w:marRight w:val="0"/>
                      <w:marTop w:val="0"/>
                      <w:marBottom w:val="0"/>
                      <w:divBdr>
                        <w:top w:val="none" w:sz="0" w:space="0" w:color="auto"/>
                        <w:left w:val="none" w:sz="0" w:space="0" w:color="auto"/>
                        <w:bottom w:val="none" w:sz="0" w:space="0" w:color="auto"/>
                        <w:right w:val="none" w:sz="0" w:space="0" w:color="auto"/>
                      </w:divBdr>
                    </w:div>
                    <w:div w:id="1449202112">
                      <w:marLeft w:val="0"/>
                      <w:marRight w:val="0"/>
                      <w:marTop w:val="0"/>
                      <w:marBottom w:val="0"/>
                      <w:divBdr>
                        <w:top w:val="none" w:sz="0" w:space="0" w:color="auto"/>
                        <w:left w:val="none" w:sz="0" w:space="0" w:color="auto"/>
                        <w:bottom w:val="none" w:sz="0" w:space="0" w:color="auto"/>
                        <w:right w:val="none" w:sz="0" w:space="0" w:color="auto"/>
                      </w:divBdr>
                    </w:div>
                    <w:div w:id="2070807358">
                      <w:marLeft w:val="0"/>
                      <w:marRight w:val="0"/>
                      <w:marTop w:val="0"/>
                      <w:marBottom w:val="0"/>
                      <w:divBdr>
                        <w:top w:val="none" w:sz="0" w:space="0" w:color="auto"/>
                        <w:left w:val="none" w:sz="0" w:space="0" w:color="auto"/>
                        <w:bottom w:val="none" w:sz="0" w:space="0" w:color="auto"/>
                        <w:right w:val="none" w:sz="0" w:space="0" w:color="auto"/>
                      </w:divBdr>
                    </w:div>
                  </w:divsChild>
                </w:div>
                <w:div w:id="1469204941">
                  <w:marLeft w:val="0"/>
                  <w:marRight w:val="0"/>
                  <w:marTop w:val="0"/>
                  <w:marBottom w:val="0"/>
                  <w:divBdr>
                    <w:top w:val="none" w:sz="0" w:space="0" w:color="auto"/>
                    <w:left w:val="none" w:sz="0" w:space="0" w:color="auto"/>
                    <w:bottom w:val="none" w:sz="0" w:space="0" w:color="auto"/>
                    <w:right w:val="none" w:sz="0" w:space="0" w:color="auto"/>
                  </w:divBdr>
                  <w:divsChild>
                    <w:div w:id="1588033904">
                      <w:marLeft w:val="0"/>
                      <w:marRight w:val="0"/>
                      <w:marTop w:val="0"/>
                      <w:marBottom w:val="0"/>
                      <w:divBdr>
                        <w:top w:val="none" w:sz="0" w:space="0" w:color="auto"/>
                        <w:left w:val="none" w:sz="0" w:space="0" w:color="auto"/>
                        <w:bottom w:val="none" w:sz="0" w:space="0" w:color="auto"/>
                        <w:right w:val="none" w:sz="0" w:space="0" w:color="auto"/>
                      </w:divBdr>
                    </w:div>
                  </w:divsChild>
                </w:div>
                <w:div w:id="1861509447">
                  <w:marLeft w:val="0"/>
                  <w:marRight w:val="0"/>
                  <w:marTop w:val="0"/>
                  <w:marBottom w:val="0"/>
                  <w:divBdr>
                    <w:top w:val="none" w:sz="0" w:space="0" w:color="auto"/>
                    <w:left w:val="none" w:sz="0" w:space="0" w:color="auto"/>
                    <w:bottom w:val="none" w:sz="0" w:space="0" w:color="auto"/>
                    <w:right w:val="none" w:sz="0" w:space="0" w:color="auto"/>
                  </w:divBdr>
                  <w:divsChild>
                    <w:div w:id="1262643143">
                      <w:marLeft w:val="0"/>
                      <w:marRight w:val="0"/>
                      <w:marTop w:val="0"/>
                      <w:marBottom w:val="0"/>
                      <w:divBdr>
                        <w:top w:val="none" w:sz="0" w:space="0" w:color="auto"/>
                        <w:left w:val="none" w:sz="0" w:space="0" w:color="auto"/>
                        <w:bottom w:val="none" w:sz="0" w:space="0" w:color="auto"/>
                        <w:right w:val="none" w:sz="0" w:space="0" w:color="auto"/>
                      </w:divBdr>
                    </w:div>
                  </w:divsChild>
                </w:div>
                <w:div w:id="398096015">
                  <w:marLeft w:val="0"/>
                  <w:marRight w:val="0"/>
                  <w:marTop w:val="0"/>
                  <w:marBottom w:val="0"/>
                  <w:divBdr>
                    <w:top w:val="none" w:sz="0" w:space="0" w:color="auto"/>
                    <w:left w:val="none" w:sz="0" w:space="0" w:color="auto"/>
                    <w:bottom w:val="none" w:sz="0" w:space="0" w:color="auto"/>
                    <w:right w:val="none" w:sz="0" w:space="0" w:color="auto"/>
                  </w:divBdr>
                  <w:divsChild>
                    <w:div w:id="1959410493">
                      <w:marLeft w:val="0"/>
                      <w:marRight w:val="0"/>
                      <w:marTop w:val="0"/>
                      <w:marBottom w:val="0"/>
                      <w:divBdr>
                        <w:top w:val="none" w:sz="0" w:space="0" w:color="auto"/>
                        <w:left w:val="none" w:sz="0" w:space="0" w:color="auto"/>
                        <w:bottom w:val="none" w:sz="0" w:space="0" w:color="auto"/>
                        <w:right w:val="none" w:sz="0" w:space="0" w:color="auto"/>
                      </w:divBdr>
                    </w:div>
                    <w:div w:id="804010415">
                      <w:marLeft w:val="0"/>
                      <w:marRight w:val="0"/>
                      <w:marTop w:val="0"/>
                      <w:marBottom w:val="0"/>
                      <w:divBdr>
                        <w:top w:val="none" w:sz="0" w:space="0" w:color="auto"/>
                        <w:left w:val="none" w:sz="0" w:space="0" w:color="auto"/>
                        <w:bottom w:val="none" w:sz="0" w:space="0" w:color="auto"/>
                        <w:right w:val="none" w:sz="0" w:space="0" w:color="auto"/>
                      </w:divBdr>
                    </w:div>
                    <w:div w:id="201358896">
                      <w:marLeft w:val="0"/>
                      <w:marRight w:val="0"/>
                      <w:marTop w:val="0"/>
                      <w:marBottom w:val="0"/>
                      <w:divBdr>
                        <w:top w:val="none" w:sz="0" w:space="0" w:color="auto"/>
                        <w:left w:val="none" w:sz="0" w:space="0" w:color="auto"/>
                        <w:bottom w:val="none" w:sz="0" w:space="0" w:color="auto"/>
                        <w:right w:val="none" w:sz="0" w:space="0" w:color="auto"/>
                      </w:divBdr>
                    </w:div>
                  </w:divsChild>
                </w:div>
                <w:div w:id="461192090">
                  <w:marLeft w:val="0"/>
                  <w:marRight w:val="0"/>
                  <w:marTop w:val="0"/>
                  <w:marBottom w:val="0"/>
                  <w:divBdr>
                    <w:top w:val="none" w:sz="0" w:space="0" w:color="auto"/>
                    <w:left w:val="none" w:sz="0" w:space="0" w:color="auto"/>
                    <w:bottom w:val="none" w:sz="0" w:space="0" w:color="auto"/>
                    <w:right w:val="none" w:sz="0" w:space="0" w:color="auto"/>
                  </w:divBdr>
                  <w:divsChild>
                    <w:div w:id="2095782214">
                      <w:marLeft w:val="0"/>
                      <w:marRight w:val="0"/>
                      <w:marTop w:val="0"/>
                      <w:marBottom w:val="0"/>
                      <w:divBdr>
                        <w:top w:val="none" w:sz="0" w:space="0" w:color="auto"/>
                        <w:left w:val="none" w:sz="0" w:space="0" w:color="auto"/>
                        <w:bottom w:val="none" w:sz="0" w:space="0" w:color="auto"/>
                        <w:right w:val="none" w:sz="0" w:space="0" w:color="auto"/>
                      </w:divBdr>
                    </w:div>
                  </w:divsChild>
                </w:div>
                <w:div w:id="1991788740">
                  <w:marLeft w:val="0"/>
                  <w:marRight w:val="0"/>
                  <w:marTop w:val="0"/>
                  <w:marBottom w:val="0"/>
                  <w:divBdr>
                    <w:top w:val="none" w:sz="0" w:space="0" w:color="auto"/>
                    <w:left w:val="none" w:sz="0" w:space="0" w:color="auto"/>
                    <w:bottom w:val="none" w:sz="0" w:space="0" w:color="auto"/>
                    <w:right w:val="none" w:sz="0" w:space="0" w:color="auto"/>
                  </w:divBdr>
                  <w:divsChild>
                    <w:div w:id="536162360">
                      <w:marLeft w:val="0"/>
                      <w:marRight w:val="0"/>
                      <w:marTop w:val="0"/>
                      <w:marBottom w:val="0"/>
                      <w:divBdr>
                        <w:top w:val="none" w:sz="0" w:space="0" w:color="auto"/>
                        <w:left w:val="none" w:sz="0" w:space="0" w:color="auto"/>
                        <w:bottom w:val="none" w:sz="0" w:space="0" w:color="auto"/>
                        <w:right w:val="none" w:sz="0" w:space="0" w:color="auto"/>
                      </w:divBdr>
                    </w:div>
                  </w:divsChild>
                </w:div>
                <w:div w:id="793056708">
                  <w:marLeft w:val="0"/>
                  <w:marRight w:val="0"/>
                  <w:marTop w:val="0"/>
                  <w:marBottom w:val="0"/>
                  <w:divBdr>
                    <w:top w:val="none" w:sz="0" w:space="0" w:color="auto"/>
                    <w:left w:val="none" w:sz="0" w:space="0" w:color="auto"/>
                    <w:bottom w:val="none" w:sz="0" w:space="0" w:color="auto"/>
                    <w:right w:val="none" w:sz="0" w:space="0" w:color="auto"/>
                  </w:divBdr>
                  <w:divsChild>
                    <w:div w:id="338507710">
                      <w:marLeft w:val="0"/>
                      <w:marRight w:val="0"/>
                      <w:marTop w:val="0"/>
                      <w:marBottom w:val="0"/>
                      <w:divBdr>
                        <w:top w:val="none" w:sz="0" w:space="0" w:color="auto"/>
                        <w:left w:val="none" w:sz="0" w:space="0" w:color="auto"/>
                        <w:bottom w:val="none" w:sz="0" w:space="0" w:color="auto"/>
                        <w:right w:val="none" w:sz="0" w:space="0" w:color="auto"/>
                      </w:divBdr>
                    </w:div>
                    <w:div w:id="519782690">
                      <w:marLeft w:val="0"/>
                      <w:marRight w:val="0"/>
                      <w:marTop w:val="0"/>
                      <w:marBottom w:val="0"/>
                      <w:divBdr>
                        <w:top w:val="none" w:sz="0" w:space="0" w:color="auto"/>
                        <w:left w:val="none" w:sz="0" w:space="0" w:color="auto"/>
                        <w:bottom w:val="none" w:sz="0" w:space="0" w:color="auto"/>
                        <w:right w:val="none" w:sz="0" w:space="0" w:color="auto"/>
                      </w:divBdr>
                    </w:div>
                    <w:div w:id="1374503161">
                      <w:marLeft w:val="0"/>
                      <w:marRight w:val="0"/>
                      <w:marTop w:val="0"/>
                      <w:marBottom w:val="0"/>
                      <w:divBdr>
                        <w:top w:val="none" w:sz="0" w:space="0" w:color="auto"/>
                        <w:left w:val="none" w:sz="0" w:space="0" w:color="auto"/>
                        <w:bottom w:val="none" w:sz="0" w:space="0" w:color="auto"/>
                        <w:right w:val="none" w:sz="0" w:space="0" w:color="auto"/>
                      </w:divBdr>
                    </w:div>
                  </w:divsChild>
                </w:div>
                <w:div w:id="1821919200">
                  <w:marLeft w:val="0"/>
                  <w:marRight w:val="0"/>
                  <w:marTop w:val="0"/>
                  <w:marBottom w:val="0"/>
                  <w:divBdr>
                    <w:top w:val="none" w:sz="0" w:space="0" w:color="auto"/>
                    <w:left w:val="none" w:sz="0" w:space="0" w:color="auto"/>
                    <w:bottom w:val="none" w:sz="0" w:space="0" w:color="auto"/>
                    <w:right w:val="none" w:sz="0" w:space="0" w:color="auto"/>
                  </w:divBdr>
                  <w:divsChild>
                    <w:div w:id="122817129">
                      <w:marLeft w:val="0"/>
                      <w:marRight w:val="0"/>
                      <w:marTop w:val="0"/>
                      <w:marBottom w:val="0"/>
                      <w:divBdr>
                        <w:top w:val="none" w:sz="0" w:space="0" w:color="auto"/>
                        <w:left w:val="none" w:sz="0" w:space="0" w:color="auto"/>
                        <w:bottom w:val="none" w:sz="0" w:space="0" w:color="auto"/>
                        <w:right w:val="none" w:sz="0" w:space="0" w:color="auto"/>
                      </w:divBdr>
                    </w:div>
                  </w:divsChild>
                </w:div>
                <w:div w:id="2106071943">
                  <w:marLeft w:val="0"/>
                  <w:marRight w:val="0"/>
                  <w:marTop w:val="0"/>
                  <w:marBottom w:val="0"/>
                  <w:divBdr>
                    <w:top w:val="none" w:sz="0" w:space="0" w:color="auto"/>
                    <w:left w:val="none" w:sz="0" w:space="0" w:color="auto"/>
                    <w:bottom w:val="none" w:sz="0" w:space="0" w:color="auto"/>
                    <w:right w:val="none" w:sz="0" w:space="0" w:color="auto"/>
                  </w:divBdr>
                  <w:divsChild>
                    <w:div w:id="2036929050">
                      <w:marLeft w:val="0"/>
                      <w:marRight w:val="0"/>
                      <w:marTop w:val="0"/>
                      <w:marBottom w:val="0"/>
                      <w:divBdr>
                        <w:top w:val="none" w:sz="0" w:space="0" w:color="auto"/>
                        <w:left w:val="none" w:sz="0" w:space="0" w:color="auto"/>
                        <w:bottom w:val="none" w:sz="0" w:space="0" w:color="auto"/>
                        <w:right w:val="none" w:sz="0" w:space="0" w:color="auto"/>
                      </w:divBdr>
                    </w:div>
                  </w:divsChild>
                </w:div>
                <w:div w:id="1632975158">
                  <w:marLeft w:val="0"/>
                  <w:marRight w:val="0"/>
                  <w:marTop w:val="0"/>
                  <w:marBottom w:val="0"/>
                  <w:divBdr>
                    <w:top w:val="none" w:sz="0" w:space="0" w:color="auto"/>
                    <w:left w:val="none" w:sz="0" w:space="0" w:color="auto"/>
                    <w:bottom w:val="none" w:sz="0" w:space="0" w:color="auto"/>
                    <w:right w:val="none" w:sz="0" w:space="0" w:color="auto"/>
                  </w:divBdr>
                  <w:divsChild>
                    <w:div w:id="145247849">
                      <w:marLeft w:val="0"/>
                      <w:marRight w:val="0"/>
                      <w:marTop w:val="0"/>
                      <w:marBottom w:val="0"/>
                      <w:divBdr>
                        <w:top w:val="none" w:sz="0" w:space="0" w:color="auto"/>
                        <w:left w:val="none" w:sz="0" w:space="0" w:color="auto"/>
                        <w:bottom w:val="none" w:sz="0" w:space="0" w:color="auto"/>
                        <w:right w:val="none" w:sz="0" w:space="0" w:color="auto"/>
                      </w:divBdr>
                    </w:div>
                    <w:div w:id="1076318277">
                      <w:marLeft w:val="0"/>
                      <w:marRight w:val="0"/>
                      <w:marTop w:val="0"/>
                      <w:marBottom w:val="0"/>
                      <w:divBdr>
                        <w:top w:val="none" w:sz="0" w:space="0" w:color="auto"/>
                        <w:left w:val="none" w:sz="0" w:space="0" w:color="auto"/>
                        <w:bottom w:val="none" w:sz="0" w:space="0" w:color="auto"/>
                        <w:right w:val="none" w:sz="0" w:space="0" w:color="auto"/>
                      </w:divBdr>
                    </w:div>
                    <w:div w:id="2054646954">
                      <w:marLeft w:val="0"/>
                      <w:marRight w:val="0"/>
                      <w:marTop w:val="0"/>
                      <w:marBottom w:val="0"/>
                      <w:divBdr>
                        <w:top w:val="none" w:sz="0" w:space="0" w:color="auto"/>
                        <w:left w:val="none" w:sz="0" w:space="0" w:color="auto"/>
                        <w:bottom w:val="none" w:sz="0" w:space="0" w:color="auto"/>
                        <w:right w:val="none" w:sz="0" w:space="0" w:color="auto"/>
                      </w:divBdr>
                    </w:div>
                  </w:divsChild>
                </w:div>
                <w:div w:id="632642921">
                  <w:marLeft w:val="0"/>
                  <w:marRight w:val="0"/>
                  <w:marTop w:val="0"/>
                  <w:marBottom w:val="0"/>
                  <w:divBdr>
                    <w:top w:val="none" w:sz="0" w:space="0" w:color="auto"/>
                    <w:left w:val="none" w:sz="0" w:space="0" w:color="auto"/>
                    <w:bottom w:val="none" w:sz="0" w:space="0" w:color="auto"/>
                    <w:right w:val="none" w:sz="0" w:space="0" w:color="auto"/>
                  </w:divBdr>
                  <w:divsChild>
                    <w:div w:id="1752503085">
                      <w:marLeft w:val="0"/>
                      <w:marRight w:val="0"/>
                      <w:marTop w:val="0"/>
                      <w:marBottom w:val="0"/>
                      <w:divBdr>
                        <w:top w:val="none" w:sz="0" w:space="0" w:color="auto"/>
                        <w:left w:val="none" w:sz="0" w:space="0" w:color="auto"/>
                        <w:bottom w:val="none" w:sz="0" w:space="0" w:color="auto"/>
                        <w:right w:val="none" w:sz="0" w:space="0" w:color="auto"/>
                      </w:divBdr>
                    </w:div>
                  </w:divsChild>
                </w:div>
                <w:div w:id="2135244447">
                  <w:marLeft w:val="0"/>
                  <w:marRight w:val="0"/>
                  <w:marTop w:val="0"/>
                  <w:marBottom w:val="0"/>
                  <w:divBdr>
                    <w:top w:val="none" w:sz="0" w:space="0" w:color="auto"/>
                    <w:left w:val="none" w:sz="0" w:space="0" w:color="auto"/>
                    <w:bottom w:val="none" w:sz="0" w:space="0" w:color="auto"/>
                    <w:right w:val="none" w:sz="0" w:space="0" w:color="auto"/>
                  </w:divBdr>
                  <w:divsChild>
                    <w:div w:id="528572946">
                      <w:marLeft w:val="0"/>
                      <w:marRight w:val="0"/>
                      <w:marTop w:val="0"/>
                      <w:marBottom w:val="0"/>
                      <w:divBdr>
                        <w:top w:val="none" w:sz="0" w:space="0" w:color="auto"/>
                        <w:left w:val="none" w:sz="0" w:space="0" w:color="auto"/>
                        <w:bottom w:val="none" w:sz="0" w:space="0" w:color="auto"/>
                        <w:right w:val="none" w:sz="0" w:space="0" w:color="auto"/>
                      </w:divBdr>
                    </w:div>
                  </w:divsChild>
                </w:div>
                <w:div w:id="742069376">
                  <w:marLeft w:val="0"/>
                  <w:marRight w:val="0"/>
                  <w:marTop w:val="0"/>
                  <w:marBottom w:val="0"/>
                  <w:divBdr>
                    <w:top w:val="none" w:sz="0" w:space="0" w:color="auto"/>
                    <w:left w:val="none" w:sz="0" w:space="0" w:color="auto"/>
                    <w:bottom w:val="none" w:sz="0" w:space="0" w:color="auto"/>
                    <w:right w:val="none" w:sz="0" w:space="0" w:color="auto"/>
                  </w:divBdr>
                  <w:divsChild>
                    <w:div w:id="2047901695">
                      <w:marLeft w:val="0"/>
                      <w:marRight w:val="0"/>
                      <w:marTop w:val="0"/>
                      <w:marBottom w:val="0"/>
                      <w:divBdr>
                        <w:top w:val="none" w:sz="0" w:space="0" w:color="auto"/>
                        <w:left w:val="none" w:sz="0" w:space="0" w:color="auto"/>
                        <w:bottom w:val="none" w:sz="0" w:space="0" w:color="auto"/>
                        <w:right w:val="none" w:sz="0" w:space="0" w:color="auto"/>
                      </w:divBdr>
                    </w:div>
                    <w:div w:id="353728995">
                      <w:marLeft w:val="0"/>
                      <w:marRight w:val="0"/>
                      <w:marTop w:val="0"/>
                      <w:marBottom w:val="0"/>
                      <w:divBdr>
                        <w:top w:val="none" w:sz="0" w:space="0" w:color="auto"/>
                        <w:left w:val="none" w:sz="0" w:space="0" w:color="auto"/>
                        <w:bottom w:val="none" w:sz="0" w:space="0" w:color="auto"/>
                        <w:right w:val="none" w:sz="0" w:space="0" w:color="auto"/>
                      </w:divBdr>
                    </w:div>
                    <w:div w:id="566114402">
                      <w:marLeft w:val="0"/>
                      <w:marRight w:val="0"/>
                      <w:marTop w:val="0"/>
                      <w:marBottom w:val="0"/>
                      <w:divBdr>
                        <w:top w:val="none" w:sz="0" w:space="0" w:color="auto"/>
                        <w:left w:val="none" w:sz="0" w:space="0" w:color="auto"/>
                        <w:bottom w:val="none" w:sz="0" w:space="0" w:color="auto"/>
                        <w:right w:val="none" w:sz="0" w:space="0" w:color="auto"/>
                      </w:divBdr>
                    </w:div>
                  </w:divsChild>
                </w:div>
                <w:div w:id="1652247876">
                  <w:marLeft w:val="0"/>
                  <w:marRight w:val="0"/>
                  <w:marTop w:val="0"/>
                  <w:marBottom w:val="0"/>
                  <w:divBdr>
                    <w:top w:val="none" w:sz="0" w:space="0" w:color="auto"/>
                    <w:left w:val="none" w:sz="0" w:space="0" w:color="auto"/>
                    <w:bottom w:val="none" w:sz="0" w:space="0" w:color="auto"/>
                    <w:right w:val="none" w:sz="0" w:space="0" w:color="auto"/>
                  </w:divBdr>
                  <w:divsChild>
                    <w:div w:id="154613706">
                      <w:marLeft w:val="0"/>
                      <w:marRight w:val="0"/>
                      <w:marTop w:val="0"/>
                      <w:marBottom w:val="0"/>
                      <w:divBdr>
                        <w:top w:val="none" w:sz="0" w:space="0" w:color="auto"/>
                        <w:left w:val="none" w:sz="0" w:space="0" w:color="auto"/>
                        <w:bottom w:val="none" w:sz="0" w:space="0" w:color="auto"/>
                        <w:right w:val="none" w:sz="0" w:space="0" w:color="auto"/>
                      </w:divBdr>
                    </w:div>
                  </w:divsChild>
                </w:div>
                <w:div w:id="463616949">
                  <w:marLeft w:val="0"/>
                  <w:marRight w:val="0"/>
                  <w:marTop w:val="0"/>
                  <w:marBottom w:val="0"/>
                  <w:divBdr>
                    <w:top w:val="none" w:sz="0" w:space="0" w:color="auto"/>
                    <w:left w:val="none" w:sz="0" w:space="0" w:color="auto"/>
                    <w:bottom w:val="none" w:sz="0" w:space="0" w:color="auto"/>
                    <w:right w:val="none" w:sz="0" w:space="0" w:color="auto"/>
                  </w:divBdr>
                  <w:divsChild>
                    <w:div w:id="943538965">
                      <w:marLeft w:val="0"/>
                      <w:marRight w:val="0"/>
                      <w:marTop w:val="0"/>
                      <w:marBottom w:val="0"/>
                      <w:divBdr>
                        <w:top w:val="none" w:sz="0" w:space="0" w:color="auto"/>
                        <w:left w:val="none" w:sz="0" w:space="0" w:color="auto"/>
                        <w:bottom w:val="none" w:sz="0" w:space="0" w:color="auto"/>
                        <w:right w:val="none" w:sz="0" w:space="0" w:color="auto"/>
                      </w:divBdr>
                    </w:div>
                  </w:divsChild>
                </w:div>
                <w:div w:id="1871917170">
                  <w:marLeft w:val="0"/>
                  <w:marRight w:val="0"/>
                  <w:marTop w:val="0"/>
                  <w:marBottom w:val="0"/>
                  <w:divBdr>
                    <w:top w:val="none" w:sz="0" w:space="0" w:color="auto"/>
                    <w:left w:val="none" w:sz="0" w:space="0" w:color="auto"/>
                    <w:bottom w:val="none" w:sz="0" w:space="0" w:color="auto"/>
                    <w:right w:val="none" w:sz="0" w:space="0" w:color="auto"/>
                  </w:divBdr>
                  <w:divsChild>
                    <w:div w:id="408233183">
                      <w:marLeft w:val="0"/>
                      <w:marRight w:val="0"/>
                      <w:marTop w:val="0"/>
                      <w:marBottom w:val="0"/>
                      <w:divBdr>
                        <w:top w:val="none" w:sz="0" w:space="0" w:color="auto"/>
                        <w:left w:val="none" w:sz="0" w:space="0" w:color="auto"/>
                        <w:bottom w:val="none" w:sz="0" w:space="0" w:color="auto"/>
                        <w:right w:val="none" w:sz="0" w:space="0" w:color="auto"/>
                      </w:divBdr>
                    </w:div>
                    <w:div w:id="387534700">
                      <w:marLeft w:val="0"/>
                      <w:marRight w:val="0"/>
                      <w:marTop w:val="0"/>
                      <w:marBottom w:val="0"/>
                      <w:divBdr>
                        <w:top w:val="none" w:sz="0" w:space="0" w:color="auto"/>
                        <w:left w:val="none" w:sz="0" w:space="0" w:color="auto"/>
                        <w:bottom w:val="none" w:sz="0" w:space="0" w:color="auto"/>
                        <w:right w:val="none" w:sz="0" w:space="0" w:color="auto"/>
                      </w:divBdr>
                    </w:div>
                    <w:div w:id="952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2183</Words>
  <Characters>13415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15567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Gardner</cp:lastModifiedBy>
  <cp:revision>3</cp:revision>
  <cp:lastPrinted>2014-10-10T07:42:00Z</cp:lastPrinted>
  <dcterms:created xsi:type="dcterms:W3CDTF">2024-09-18T12:06:00Z</dcterms:created>
  <dcterms:modified xsi:type="dcterms:W3CDTF">2024-09-18T12:06:00Z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