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rtl w:val="0"/>
        </w:rPr>
      </w:r>
    </w:p>
    <w:tbl>
      <w:tblPr>
        <w:tblStyle w:val="Table1"/>
        <w:tblW w:w="1006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327"/>
        <w:gridCol w:w="1327"/>
        <w:gridCol w:w="649"/>
        <w:gridCol w:w="1922"/>
        <w:gridCol w:w="835"/>
        <w:tblGridChange w:id="0">
          <w:tblGrid>
            <w:gridCol w:w="5327"/>
            <w:gridCol w:w="1327"/>
            <w:gridCol w:w="649"/>
            <w:gridCol w:w="1922"/>
            <w:gridCol w:w="835"/>
          </w:tblGrid>
        </w:tblGridChange>
      </w:tblGrid>
      <w:tr>
        <w:trPr>
          <w:cantSplit w:val="0"/>
          <w:trHeight w:val="418" w:hRule="atLeast"/>
          <w:tblHeader w:val="0"/>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2">
            <w:pPr>
              <w:keepNext w:val="1"/>
              <w:spacing w:after="0" w:lineRule="auto"/>
              <w:jc w:val="center"/>
              <w:rPr>
                <w:b w:val="1"/>
                <w:color w:val="000000"/>
                <w:sz w:val="32"/>
                <w:szCs w:val="32"/>
              </w:rPr>
            </w:pPr>
            <w:r w:rsidDel="00000000" w:rsidR="00000000" w:rsidRPr="00000000">
              <w:rPr>
                <w:rtl w:val="0"/>
              </w:rPr>
            </w:r>
          </w:p>
          <w:p w:rsidR="00000000" w:rsidDel="00000000" w:rsidP="00000000" w:rsidRDefault="00000000" w:rsidRPr="00000000" w14:paraId="00000003">
            <w:pPr>
              <w:keepNext w:val="1"/>
              <w:spacing w:after="0" w:lineRule="auto"/>
              <w:rPr>
                <w:b w:val="1"/>
                <w:color w:val="000000"/>
                <w:sz w:val="28"/>
                <w:szCs w:val="28"/>
              </w:rPr>
            </w:pPr>
            <w:r w:rsidDel="00000000" w:rsidR="00000000" w:rsidRPr="00000000">
              <w:rPr/>
              <w:drawing>
                <wp:inline distB="0" distT="0" distL="0" distR="0">
                  <wp:extent cx="2984904" cy="1300091"/>
                  <wp:effectExtent b="0" l="0" r="0" t="0"/>
                  <wp:docPr descr="UWTSD new Logo" id="1" name="image1.png"/>
                  <a:graphic>
                    <a:graphicData uri="http://schemas.openxmlformats.org/drawingml/2006/picture">
                      <pic:pic>
                        <pic:nvPicPr>
                          <pic:cNvPr descr="UWTSD new Logo" id="0" name="image1.png"/>
                          <pic:cNvPicPr preferRelativeResize="0"/>
                        </pic:nvPicPr>
                        <pic:blipFill>
                          <a:blip r:embed="rId6"/>
                          <a:srcRect b="0" l="0" r="0" t="0"/>
                          <a:stretch>
                            <a:fillRect/>
                          </a:stretch>
                        </pic:blipFill>
                        <pic:spPr>
                          <a:xfrm>
                            <a:off x="0" y="0"/>
                            <a:ext cx="2984904" cy="1300091"/>
                          </a:xfrm>
                          <a:prstGeom prst="rect"/>
                          <a:ln/>
                        </pic:spPr>
                      </pic:pic>
                    </a:graphicData>
                  </a:graphic>
                </wp:inline>
              </w:drawing>
            </w:r>
            <w:r w:rsidDel="00000000" w:rsidR="00000000" w:rsidRPr="00000000">
              <w:rPr>
                <w:b w:val="1"/>
                <w:color w:val="000000"/>
                <w:sz w:val="32"/>
                <w:szCs w:val="32"/>
                <w:rtl w:val="0"/>
              </w:rPr>
              <w:br w:type="textWrapping"/>
            </w:r>
            <w:r w:rsidDel="00000000" w:rsidR="00000000" w:rsidRPr="00000000">
              <w:rPr>
                <w:rtl w:val="0"/>
              </w:rPr>
            </w:r>
          </w:p>
          <w:p w:rsidR="00000000" w:rsidDel="00000000" w:rsidP="00000000" w:rsidRDefault="00000000" w:rsidRPr="00000000" w14:paraId="00000004">
            <w:pPr>
              <w:rPr>
                <w:b w:val="1"/>
                <w:sz w:val="28"/>
                <w:szCs w:val="28"/>
              </w:rPr>
            </w:pPr>
            <w:r w:rsidDel="00000000" w:rsidR="00000000" w:rsidRPr="00000000">
              <w:rPr>
                <w:b w:val="1"/>
                <w:sz w:val="28"/>
                <w:szCs w:val="28"/>
                <w:rtl w:val="0"/>
              </w:rPr>
              <w:t xml:space="preserve">Component One: Student Journal (learning log) 750 words +/- 10%</w:t>
            </w:r>
          </w:p>
          <w:p w:rsidR="00000000" w:rsidDel="00000000" w:rsidP="00000000" w:rsidRDefault="00000000" w:rsidRPr="00000000" w14:paraId="00000005">
            <w:pPr>
              <w:rPr>
                <w:b w:val="1"/>
                <w:color w:val="000000"/>
                <w:sz w:val="32"/>
                <w:szCs w:val="32"/>
              </w:rPr>
            </w:pPr>
            <w:r w:rsidDel="00000000" w:rsidR="00000000" w:rsidRPr="00000000">
              <w:rPr>
                <w:b w:val="1"/>
                <w:color w:val="000000"/>
                <w:sz w:val="28"/>
                <w:szCs w:val="28"/>
                <w:rtl w:val="0"/>
              </w:rPr>
              <w:t xml:space="preserve">Contribution to Overall Module Assessment: 25%</w:t>
            </w:r>
            <w:r w:rsidDel="00000000" w:rsidR="00000000" w:rsidRPr="00000000">
              <w:rPr>
                <w:rtl w:val="0"/>
              </w:rPr>
            </w:r>
          </w:p>
        </w:tc>
        <w:tc>
          <w:tcPr>
            <w:tcBorders>
              <w:top w:color="000000" w:space="0" w:sz="4" w:val="single"/>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6">
            <w:pPr>
              <w:keepNext w:val="1"/>
              <w:spacing w:after="0" w:before="120" w:lineRule="auto"/>
              <w:rPr>
                <w:b w:val="1"/>
                <w:color w:val="000000"/>
                <w:sz w:val="20"/>
                <w:szCs w:val="20"/>
              </w:rPr>
            </w:pPr>
            <w:r w:rsidDel="00000000" w:rsidR="00000000" w:rsidRPr="00000000">
              <w:rPr>
                <w:b w:val="1"/>
                <w:color w:val="000000"/>
                <w:sz w:val="20"/>
                <w:szCs w:val="20"/>
                <w:rtl w:val="0"/>
              </w:rPr>
              <w:t xml:space="preserve">Student No:</w:t>
            </w:r>
          </w:p>
        </w:tc>
        <w:tc>
          <w:tcPr>
            <w:gridSpan w:val="2"/>
            <w:tcBorders>
              <w:top w:color="000000" w:space="0" w:sz="4" w:val="single"/>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7">
            <w:pPr>
              <w:keepNext w:val="1"/>
              <w:spacing w:after="0" w:lineRule="auto"/>
              <w:jc w:val="center"/>
              <w:rPr>
                <w:b w:val="1"/>
                <w:sz w:val="20"/>
                <w:szCs w:val="20"/>
              </w:rPr>
            </w:pPr>
            <w:r w:rsidDel="00000000" w:rsidR="00000000" w:rsidRPr="00000000">
              <w:rPr>
                <w:b w:val="1"/>
                <w:sz w:val="20"/>
                <w:szCs w:val="20"/>
                <w:rtl w:val="0"/>
              </w:rPr>
              <w:t xml:space="preserve">Flor Yasmin Perez Paula</w:t>
            </w:r>
          </w:p>
          <w:p w:rsidR="00000000" w:rsidDel="00000000" w:rsidP="00000000" w:rsidRDefault="00000000" w:rsidRPr="00000000" w14:paraId="00000008">
            <w:pPr>
              <w:keepNext w:val="1"/>
              <w:spacing w:after="0" w:lineRule="auto"/>
              <w:jc w:val="center"/>
              <w:rPr>
                <w:b w:val="1"/>
                <w:sz w:val="20"/>
                <w:szCs w:val="20"/>
              </w:rPr>
            </w:pPr>
            <w:r w:rsidDel="00000000" w:rsidR="00000000" w:rsidRPr="00000000">
              <w:rPr>
                <w:b w:val="1"/>
                <w:sz w:val="20"/>
                <w:szCs w:val="20"/>
                <w:rtl w:val="0"/>
              </w:rPr>
              <w:t xml:space="preserve">2226712</w:t>
            </w:r>
          </w:p>
        </w:tc>
        <w:tc>
          <w:tcPr>
            <w:tcBorders>
              <w:top w:color="000000" w:space="0" w:sz="4" w:val="single"/>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0A">
            <w:pPr>
              <w:keepNext w:val="1"/>
              <w:spacing w:after="0" w:lineRule="auto"/>
              <w:jc w:val="center"/>
              <w:rPr>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C">
            <w:pPr>
              <w:keepNext w:val="1"/>
              <w:spacing w:after="0" w:lineRule="auto"/>
              <w:rPr>
                <w:color w:val="000000"/>
                <w:sz w:val="20"/>
                <w:szCs w:val="20"/>
              </w:rPr>
            </w:pPr>
            <w:r w:rsidDel="00000000" w:rsidR="00000000" w:rsidRPr="00000000">
              <w:rPr>
                <w:rtl w:val="0"/>
              </w:rPr>
            </w:r>
          </w:p>
          <w:p w:rsidR="00000000" w:rsidDel="00000000" w:rsidP="00000000" w:rsidRDefault="00000000" w:rsidRPr="00000000" w14:paraId="0000000D">
            <w:pPr>
              <w:keepNext w:val="1"/>
              <w:spacing w:after="0" w:lineRule="auto"/>
              <w:rPr>
                <w:color w:val="000000"/>
                <w:sz w:val="20"/>
                <w:szCs w:val="20"/>
              </w:rPr>
            </w:pPr>
            <w:r w:rsidDel="00000000" w:rsidR="00000000" w:rsidRPr="00000000">
              <w:rPr>
                <w:color w:val="000000"/>
                <w:sz w:val="20"/>
                <w:szCs w:val="20"/>
                <w:rtl w:val="0"/>
              </w:rPr>
              <w:t xml:space="preserve">Module Title: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E">
            <w:pPr>
              <w:keepNext w:val="1"/>
              <w:spacing w:after="0" w:lineRule="auto"/>
              <w:jc w:val="center"/>
              <w:rPr>
                <w:b w:val="1"/>
                <w:color w:val="000000"/>
                <w:sz w:val="20"/>
                <w:szCs w:val="20"/>
              </w:rPr>
            </w:pPr>
            <w:r w:rsidDel="00000000" w:rsidR="00000000" w:rsidRPr="00000000">
              <w:rPr>
                <w:b w:val="1"/>
                <w:color w:val="000000"/>
                <w:sz w:val="20"/>
                <w:szCs w:val="20"/>
                <w:rtl w:val="0"/>
              </w:rPr>
              <w:t xml:space="preserve">Hotel Administration and Front Office</w:t>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0">
            <w:pPr>
              <w:keepNext w:val="1"/>
              <w:spacing w:after="0" w:lineRule="auto"/>
              <w:jc w:val="center"/>
              <w:rPr>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2">
            <w:pPr>
              <w:keepNext w:val="1"/>
              <w:spacing w:after="0" w:lineRule="auto"/>
              <w:rPr>
                <w:color w:val="000000"/>
                <w:sz w:val="20"/>
                <w:szCs w:val="20"/>
              </w:rPr>
            </w:pPr>
            <w:r w:rsidDel="00000000" w:rsidR="00000000" w:rsidRPr="00000000">
              <w:rPr>
                <w:color w:val="000000"/>
                <w:sz w:val="20"/>
                <w:szCs w:val="20"/>
                <w:rtl w:val="0"/>
              </w:rPr>
              <w:t xml:space="preserve">Module Code: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3">
            <w:pPr>
              <w:keepNext w:val="1"/>
              <w:spacing w:after="0" w:lineRule="auto"/>
              <w:jc w:val="center"/>
              <w:rPr>
                <w:b w:val="1"/>
                <w:color w:val="000000"/>
                <w:sz w:val="20"/>
                <w:szCs w:val="20"/>
              </w:rPr>
            </w:pPr>
            <w:r w:rsidDel="00000000" w:rsidR="00000000" w:rsidRPr="00000000">
              <w:rPr>
                <w:b w:val="1"/>
                <w:color w:val="000000"/>
                <w:sz w:val="20"/>
                <w:szCs w:val="20"/>
                <w:rtl w:val="0"/>
              </w:rPr>
              <w:t xml:space="preserve">BMIH4004</w:t>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5">
            <w:pPr>
              <w:keepNext w:val="1"/>
              <w:spacing w:after="0" w:lineRule="auto"/>
              <w:jc w:val="center"/>
              <w:rPr>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7">
            <w:pPr>
              <w:keepNext w:val="1"/>
              <w:spacing w:after="0" w:lineRule="auto"/>
              <w:rPr>
                <w:color w:val="000000"/>
                <w:sz w:val="20"/>
                <w:szCs w:val="20"/>
              </w:rPr>
            </w:pPr>
            <w:r w:rsidDel="00000000" w:rsidR="00000000" w:rsidRPr="00000000">
              <w:rPr>
                <w:color w:val="000000"/>
                <w:sz w:val="20"/>
                <w:szCs w:val="20"/>
                <w:rtl w:val="0"/>
              </w:rPr>
              <w:t xml:space="preserve">Lecturer:</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8">
            <w:pPr>
              <w:keepNext w:val="1"/>
              <w:spacing w:after="0" w:lineRule="auto"/>
              <w:jc w:val="center"/>
              <w:rPr>
                <w:b w:val="1"/>
                <w:color w:val="000000"/>
                <w:sz w:val="20"/>
                <w:szCs w:val="20"/>
              </w:rPr>
            </w:pPr>
            <w:r w:rsidDel="00000000" w:rsidR="00000000" w:rsidRPr="00000000">
              <w:rPr>
                <w:b w:val="1"/>
                <w:sz w:val="20"/>
                <w:szCs w:val="20"/>
                <w:rtl w:val="0"/>
              </w:rPr>
              <w:t xml:space="preserve">Scott James.</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A">
            <w:pPr>
              <w:keepNext w:val="1"/>
              <w:spacing w:after="0" w:lineRule="auto"/>
              <w:jc w:val="center"/>
              <w:rPr>
                <w:b w:val="1"/>
                <w:color w:val="000000"/>
                <w:sz w:val="20"/>
                <w:szCs w:val="20"/>
              </w:rPr>
            </w:pPr>
            <w:r w:rsidDel="00000000" w:rsidR="00000000" w:rsidRPr="00000000">
              <w:rPr>
                <w:rtl w:val="0"/>
              </w:rPr>
            </w:r>
          </w:p>
        </w:tc>
      </w:tr>
      <w:tr>
        <w:trPr>
          <w:cantSplit w:val="0"/>
          <w:trHeight w:val="2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20"/>
                <w:szCs w:val="20"/>
              </w:rPr>
            </w:pPr>
            <w:r w:rsidDel="00000000" w:rsidR="00000000" w:rsidRPr="00000000">
              <w:rPr>
                <w:rtl w:val="0"/>
              </w:rPr>
            </w:r>
          </w:p>
        </w:tc>
        <w:tc>
          <w:tcPr>
            <w:gridSpan w:val="2"/>
            <w:tcBorders>
              <w:top w:color="000000" w:space="0" w:sz="0" w:val="nil"/>
              <w:left w:color="000000" w:space="0" w:sz="4" w:val="single"/>
              <w:bottom w:color="000000" w:space="0" w:sz="4" w:val="single"/>
              <w:right w:color="000000" w:space="0" w:sz="0" w:val="nil"/>
            </w:tcBorders>
            <w:shd w:fill="auto" w:val="clear"/>
            <w:vAlign w:val="center"/>
          </w:tcPr>
          <w:p w:rsidR="00000000" w:rsidDel="00000000" w:rsidP="00000000" w:rsidRDefault="00000000" w:rsidRPr="00000000" w14:paraId="0000001C">
            <w:pPr>
              <w:keepNext w:val="1"/>
              <w:spacing w:after="0" w:lineRule="auto"/>
              <w:rPr>
                <w:color w:val="000000"/>
                <w:sz w:val="20"/>
                <w:szCs w:val="20"/>
              </w:rPr>
            </w:pPr>
            <w:r w:rsidDel="00000000" w:rsidR="00000000" w:rsidRPr="00000000">
              <w:rPr>
                <w:rtl w:val="0"/>
              </w:rPr>
            </w:r>
          </w:p>
        </w:tc>
        <w:tc>
          <w:tcPr>
            <w:tcBorders>
              <w:top w:color="000000" w:space="0" w:sz="4" w:val="dashed"/>
              <w:left w:color="000000" w:space="0" w:sz="0" w:val="nil"/>
              <w:bottom w:color="000000" w:space="0" w:sz="4" w:val="single"/>
              <w:right w:color="000000" w:space="0" w:sz="0" w:val="nil"/>
            </w:tcBorders>
            <w:shd w:fill="auto" w:val="clear"/>
            <w:vAlign w:val="center"/>
          </w:tcPr>
          <w:p w:rsidR="00000000" w:rsidDel="00000000" w:rsidP="00000000" w:rsidRDefault="00000000" w:rsidRPr="00000000" w14:paraId="0000001E">
            <w:pPr>
              <w:keepNext w:val="1"/>
              <w:spacing w:after="0" w:lineRule="auto"/>
              <w:rPr>
                <w:b w:val="1"/>
                <w:color w:val="000000"/>
                <w:sz w:val="16"/>
                <w:szCs w:val="16"/>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1F">
            <w:pPr>
              <w:keepNext w:val="1"/>
              <w:spacing w:after="0" w:lineRule="auto"/>
              <w:jc w:val="center"/>
              <w:rPr>
                <w:b w:val="1"/>
                <w:color w:val="000000"/>
                <w:sz w:val="40"/>
                <w:szCs w:val="40"/>
              </w:rPr>
            </w:pPr>
            <w:r w:rsidDel="00000000" w:rsidR="00000000" w:rsidRPr="00000000">
              <w:rPr>
                <w:rtl w:val="0"/>
              </w:rPr>
            </w:r>
          </w:p>
        </w:tc>
      </w:tr>
      <w:tr>
        <w:trPr>
          <w:cantSplit w:val="0"/>
          <w:trHeight w:val="470" w:hRule="atLeast"/>
          <w:tblHeader w:val="0"/>
        </w:trPr>
        <w:tc>
          <w:tcPr>
            <w:gridSpan w:val="5"/>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The hotel front office is an integral part of hospitality management that is responsible for managing guests and providing customer services (Wood, 2013). Here, in this paper, some key skills that are necessary for the hotel front office will be explained with the reflection on my experience regarding the hotel front office as I was placed in Premier Inn London Clapham Hotel. </w:t>
            </w:r>
          </w:p>
          <w:p w:rsidR="00000000" w:rsidDel="00000000" w:rsidP="00000000" w:rsidRDefault="00000000" w:rsidRPr="00000000" w14:paraId="00000022">
            <w:pPr>
              <w:rPr/>
            </w:pPr>
            <w:r w:rsidDel="00000000" w:rsidR="00000000" w:rsidRPr="00000000">
              <w:rPr>
                <w:rtl w:val="0"/>
              </w:rPr>
              <w:t xml:space="preserve">From a hotel management perspective hotel front office plays a huge role in the hotel or hospitality organisations. As hotel front office employees are the ones responsible for accepting guests and serving them with appropriate gestures, they need some major skills to do the tasks properly (Rutherford, 2021). Some of the skills that are a must for the employees of the hotel front office are discussed here:</w:t>
            </w:r>
          </w:p>
          <w:p w:rsidR="00000000" w:rsidDel="00000000" w:rsidP="00000000" w:rsidRDefault="00000000" w:rsidRPr="00000000" w14:paraId="00000023">
            <w:pPr>
              <w:rPr/>
            </w:pPr>
            <w:r w:rsidDel="00000000" w:rsidR="00000000" w:rsidRPr="00000000">
              <w:rPr>
                <w:b w:val="1"/>
                <w:rtl w:val="0"/>
              </w:rPr>
              <w:t xml:space="preserve">Communication skills:</w:t>
            </w:r>
            <w:r w:rsidDel="00000000" w:rsidR="00000000" w:rsidRPr="00000000">
              <w:rPr>
                <w:rtl w:val="0"/>
              </w:rPr>
              <w:t xml:space="preserve"> One of the major tasks of the employees of the hotel front office is to communicate with the customers or guests of the hotel organisations or hospitality organisations and it is a mandatory skill for an employee to have communication skills to work in a hotel front office (Johnston et al., 2012). Without proper communication skills, the employees will not be able to communicate properly with the customers or the guests of the organisations.</w:t>
            </w:r>
          </w:p>
          <w:p w:rsidR="00000000" w:rsidDel="00000000" w:rsidP="00000000" w:rsidRDefault="00000000" w:rsidRPr="00000000" w14:paraId="00000024">
            <w:pPr>
              <w:rPr/>
            </w:pPr>
            <w:r w:rsidDel="00000000" w:rsidR="00000000" w:rsidRPr="00000000">
              <w:rPr>
                <w:b w:val="1"/>
                <w:rtl w:val="0"/>
              </w:rPr>
              <w:t xml:space="preserve">Technological skills:</w:t>
            </w:r>
            <w:r w:rsidDel="00000000" w:rsidR="00000000" w:rsidRPr="00000000">
              <w:rPr>
                <w:rtl w:val="0"/>
              </w:rPr>
              <w:t xml:space="preserve"> Currently the hospitality industry is highly relying on technological tools for a huge number of organisational activities regarding hotel and customer management and that is the reason why the hotel front office is also focused on using technological tools rather than traditional pen and paper for customer management (Rutherford, 2021). That is the reason why to work in a hotel front office an employee needs to have sound knowledge and expertise in technological skills (Hammer, 2016). </w:t>
            </w:r>
          </w:p>
          <w:p w:rsidR="00000000" w:rsidDel="00000000" w:rsidP="00000000" w:rsidRDefault="00000000" w:rsidRPr="00000000" w14:paraId="00000025">
            <w:pPr>
              <w:rPr/>
            </w:pPr>
            <w:r w:rsidDel="00000000" w:rsidR="00000000" w:rsidRPr="00000000">
              <w:rPr>
                <w:b w:val="1"/>
                <w:rtl w:val="0"/>
              </w:rPr>
              <w:t xml:space="preserve">Decision-making and problem-solving:</w:t>
            </w:r>
            <w:r w:rsidDel="00000000" w:rsidR="00000000" w:rsidRPr="00000000">
              <w:rPr>
                <w:rtl w:val="0"/>
              </w:rPr>
              <w:t xml:space="preserve"> In the hotel front office the employees need to make a huge number of instant decisions regarding customer services, and they also need to solve a huge number of problems regarding the services because of these reasons for working in the hotel front office these two skills of decision-making and problem-solving are a must to them (Tesone, 2017). With these skills, the employees can manage the customers well and provide the hotel organisations with a better service. </w:t>
            </w:r>
          </w:p>
          <w:p w:rsidR="00000000" w:rsidDel="00000000" w:rsidP="00000000" w:rsidRDefault="00000000" w:rsidRPr="00000000" w14:paraId="00000026">
            <w:pPr>
              <w:rPr/>
            </w:pPr>
            <w:r w:rsidDel="00000000" w:rsidR="00000000" w:rsidRPr="00000000">
              <w:rPr>
                <w:b w:val="1"/>
                <w:rtl w:val="0"/>
              </w:rPr>
              <w:t xml:space="preserve">Time management skills:</w:t>
            </w:r>
            <w:r w:rsidDel="00000000" w:rsidR="00000000" w:rsidRPr="00000000">
              <w:rPr>
                <w:rtl w:val="0"/>
              </w:rPr>
              <w:t xml:space="preserve"> An employee cannot provide better customer service if do not have better time management skills (Sinha, 2023). The reason behind saying that is an employee of the hotel front office need to be there when a customer needs service and if the employee does not have time management skill, he will not be able to serve the customer well within time. </w:t>
            </w:r>
          </w:p>
          <w:p w:rsidR="00000000" w:rsidDel="00000000" w:rsidP="00000000" w:rsidRDefault="00000000" w:rsidRPr="00000000" w14:paraId="00000027">
            <w:pPr>
              <w:rPr/>
            </w:pPr>
            <w:r w:rsidDel="00000000" w:rsidR="00000000" w:rsidRPr="00000000">
              <w:rPr>
                <w:rtl w:val="0"/>
              </w:rPr>
              <w:t xml:space="preserve">Reflective learning helps a student identify the learnings from an experience and prepare himself better for the future (Williams et al., 2020). Here, for providing my reflection on my placement organisation at Premier Inn London Clapham Hotel, I will use the reflective cycle provided by Graham Gibbs who has stated six steps of the reflective cycle which are description, feelings, evaluation, analysis, conclusion and action plan. </w:t>
            </w:r>
          </w:p>
          <w:p w:rsidR="00000000" w:rsidDel="00000000" w:rsidP="00000000" w:rsidRDefault="00000000" w:rsidRPr="00000000" w14:paraId="00000028">
            <w:pPr>
              <w:rPr/>
            </w:pPr>
            <w:r w:rsidDel="00000000" w:rsidR="00000000" w:rsidRPr="00000000">
              <w:rPr>
                <w:rtl w:val="0"/>
              </w:rPr>
              <w:t xml:space="preserve">In the first step of description, I want to mention that I have been placed in a hotel organisation named Premier Inn London Clapham Hotel where I was placed in the hotel front office to observe the activities of the department and the tasks of the employees. In that place, I felt so great as the employees were so friendly to me and helped me understand the overall procedures of the hotel front office. Also, I have learned many things and experienced some practical activities of the hotel front office that will help me understand the overall procedures of hotel management. In the evaluation step of the reflective cycle, I need to state the placement organisation for me was good enough as I have learned and experienced some practical life lessons regarding my professional career. In the analysis part I want to mention that to understand the hospitality industry or organisations properly I needed to get into some other departments too so that I could understand the overall procedures of the organisations. Although from this department I have gained many lessons regarding the process of customer management. In the conclusion part of the reflective learning, I want to say that I have developed some skills and experienced some practical professional skills such as time management skills, negotiation skills, technological skills etc. and for the action plan of the reflection I want to mention that I will develop my problem-solving and decision-making skills so that I can handle customers well in the hotel management procedures. To do that I will join some training sessions and go through practice sessions. </w:t>
            </w:r>
          </w:p>
        </w:tc>
      </w:tr>
    </w:tbl>
    <w:p w:rsidR="00000000" w:rsidDel="00000000" w:rsidP="00000000" w:rsidRDefault="00000000" w:rsidRPr="00000000" w14:paraId="0000002D">
      <w:pPr>
        <w:tabs>
          <w:tab w:val="left" w:leader="none" w:pos="1344"/>
        </w:tabs>
        <w:rPr/>
        <w:sectPr>
          <w:footerReference r:id="rId7" w:type="default"/>
          <w:pgSz w:h="16838" w:w="11906" w:orient="portrait"/>
          <w:pgMar w:bottom="720" w:top="720" w:left="720" w:right="720" w:header="709" w:footer="709"/>
          <w:pgNumType w:start="1"/>
        </w:sectPr>
      </w:pPr>
      <w:r w:rsidDel="00000000" w:rsidR="00000000" w:rsidRPr="00000000">
        <w:rPr>
          <w:rtl w:val="0"/>
        </w:rPr>
      </w:r>
    </w:p>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bl>
      <w:tblPr>
        <w:tblStyle w:val="Table2"/>
        <w:tblpPr w:leftFromText="180" w:rightFromText="180" w:topFromText="0" w:bottomFromText="0" w:vertAnchor="text" w:horzAnchor="text" w:tblpX="0" w:tblpY="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16"/>
        <w:tblGridChange w:id="0">
          <w:tblGrid>
            <w:gridCol w:w="9016"/>
          </w:tblGrid>
        </w:tblGridChange>
      </w:tblGrid>
      <w:tr>
        <w:trPr>
          <w:cantSplit w:val="0"/>
          <w:trHeight w:val="712" w:hRule="atLeast"/>
          <w:tblHeader w:val="0"/>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2F">
            <w:pPr>
              <w:keepNext w:val="1"/>
              <w:spacing w:after="0" w:lineRule="auto"/>
              <w:jc w:val="center"/>
              <w:rPr>
                <w:b w:val="1"/>
                <w:color w:val="000000"/>
                <w:sz w:val="32"/>
                <w:szCs w:val="32"/>
              </w:rPr>
            </w:pPr>
            <w:r w:rsidDel="00000000" w:rsidR="00000000" w:rsidRPr="00000000">
              <w:rPr>
                <w:rtl w:val="0"/>
              </w:rPr>
            </w:r>
          </w:p>
          <w:p w:rsidR="00000000" w:rsidDel="00000000" w:rsidP="00000000" w:rsidRDefault="00000000" w:rsidRPr="00000000" w14:paraId="00000030">
            <w:pPr>
              <w:keepNext w:val="1"/>
              <w:spacing w:after="0" w:lineRule="auto"/>
              <w:rPr>
                <w:b w:val="1"/>
                <w:color w:val="000000"/>
                <w:sz w:val="28"/>
                <w:szCs w:val="28"/>
              </w:rPr>
            </w:pPr>
            <w:r w:rsidDel="00000000" w:rsidR="00000000" w:rsidRPr="00000000">
              <w:rPr/>
              <w:drawing>
                <wp:inline distB="0" distT="0" distL="0" distR="0">
                  <wp:extent cx="2984904" cy="1300091"/>
                  <wp:effectExtent b="0" l="0" r="0" t="0"/>
                  <wp:docPr descr="UWTSD new Logo" id="3" name="image1.png"/>
                  <a:graphic>
                    <a:graphicData uri="http://schemas.openxmlformats.org/drawingml/2006/picture">
                      <pic:pic>
                        <pic:nvPicPr>
                          <pic:cNvPr descr="UWTSD new Logo" id="0" name="image1.png"/>
                          <pic:cNvPicPr preferRelativeResize="0"/>
                        </pic:nvPicPr>
                        <pic:blipFill>
                          <a:blip r:embed="rId6"/>
                          <a:srcRect b="0" l="0" r="0" t="0"/>
                          <a:stretch>
                            <a:fillRect/>
                          </a:stretch>
                        </pic:blipFill>
                        <pic:spPr>
                          <a:xfrm>
                            <a:off x="0" y="0"/>
                            <a:ext cx="2984904" cy="1300091"/>
                          </a:xfrm>
                          <a:prstGeom prst="rect"/>
                          <a:ln/>
                        </pic:spPr>
                      </pic:pic>
                    </a:graphicData>
                  </a:graphic>
                </wp:inline>
              </w:drawing>
            </w:r>
            <w:r w:rsidDel="00000000" w:rsidR="00000000" w:rsidRPr="00000000">
              <w:rPr>
                <w:b w:val="1"/>
                <w:color w:val="000000"/>
                <w:sz w:val="32"/>
                <w:szCs w:val="32"/>
                <w:rtl w:val="0"/>
              </w:rPr>
              <w:br w:type="textWrapping"/>
            </w:r>
            <w:r w:rsidDel="00000000" w:rsidR="00000000" w:rsidRPr="00000000">
              <w:rPr>
                <w:rtl w:val="0"/>
              </w:rPr>
            </w:r>
          </w:p>
          <w:p w:rsidR="00000000" w:rsidDel="00000000" w:rsidP="00000000" w:rsidRDefault="00000000" w:rsidRPr="00000000" w14:paraId="00000031">
            <w:pPr>
              <w:rPr>
                <w:b w:val="1"/>
                <w:color w:val="000000"/>
                <w:sz w:val="28"/>
                <w:szCs w:val="28"/>
              </w:rPr>
            </w:pPr>
            <w:r w:rsidDel="00000000" w:rsidR="00000000" w:rsidRPr="00000000">
              <w:rPr>
                <w:b w:val="1"/>
                <w:color w:val="000000"/>
                <w:sz w:val="28"/>
                <w:szCs w:val="28"/>
                <w:rtl w:val="0"/>
              </w:rPr>
              <w:t xml:space="preserve">Component Two </w:t>
            </w:r>
          </w:p>
          <w:p w:rsidR="00000000" w:rsidDel="00000000" w:rsidP="00000000" w:rsidRDefault="00000000" w:rsidRPr="00000000" w14:paraId="00000032">
            <w:pPr>
              <w:rPr>
                <w:b w:val="1"/>
                <w:color w:val="000000"/>
                <w:sz w:val="32"/>
                <w:szCs w:val="32"/>
              </w:rPr>
            </w:pPr>
            <w:r w:rsidDel="00000000" w:rsidR="00000000" w:rsidRPr="00000000">
              <w:rPr>
                <w:b w:val="1"/>
                <w:color w:val="000000"/>
                <w:sz w:val="28"/>
                <w:szCs w:val="28"/>
                <w:rtl w:val="0"/>
              </w:rPr>
              <w:t xml:space="preserve">Contribution to Overall Module Assessment: 25%</w:t>
            </w:r>
            <w:r w:rsidDel="00000000" w:rsidR="00000000" w:rsidRPr="00000000">
              <w:rPr>
                <w:rtl w:val="0"/>
              </w:rPr>
            </w:r>
          </w:p>
        </w:tc>
      </w:tr>
      <w:tr>
        <w:trPr>
          <w:cantSplit w:val="0"/>
          <w:trHeight w:val="69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32"/>
                <w:szCs w:val="32"/>
              </w:rPr>
            </w:pPr>
            <w:r w:rsidDel="00000000" w:rsidR="00000000" w:rsidRPr="00000000">
              <w:rPr>
                <w:rtl w:val="0"/>
              </w:rPr>
            </w:r>
          </w:p>
        </w:tc>
      </w:tr>
      <w:tr>
        <w:trPr>
          <w:cantSplit w:val="0"/>
          <w:trHeight w:val="69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32"/>
                <w:szCs w:val="32"/>
              </w:rPr>
            </w:pPr>
            <w:r w:rsidDel="00000000" w:rsidR="00000000" w:rsidRPr="00000000">
              <w:rPr>
                <w:rtl w:val="0"/>
              </w:rPr>
            </w:r>
          </w:p>
        </w:tc>
      </w:tr>
      <w:tr>
        <w:trPr>
          <w:cantSplit w:val="0"/>
          <w:trHeight w:val="69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32"/>
                <w:szCs w:val="32"/>
              </w:rPr>
            </w:pPr>
            <w:r w:rsidDel="00000000" w:rsidR="00000000" w:rsidRPr="00000000">
              <w:rPr>
                <w:rtl w:val="0"/>
              </w:rPr>
            </w:r>
          </w:p>
        </w:tc>
      </w:tr>
      <w:tr>
        <w:trPr>
          <w:cantSplit w:val="0"/>
          <w:trHeight w:val="460" w:hRule="atLeast"/>
          <w:tblHeader w:val="0"/>
        </w:trPr>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36">
            <w:pPr>
              <w:keepNext w:val="1"/>
              <w:spacing w:after="0" w:lineRule="auto"/>
              <w:rPr>
                <w:b w:val="1"/>
                <w:color w:val="000000"/>
              </w:rPr>
            </w:pPr>
            <w:r w:rsidDel="00000000" w:rsidR="00000000" w:rsidRPr="00000000">
              <w:rPr>
                <w:b w:val="1"/>
                <w:color w:val="000000"/>
                <w:rtl w:val="0"/>
              </w:rPr>
              <w:t xml:space="preserve">Trip Advisor Review Response 150 words +/-10%</w:t>
            </w:r>
          </w:p>
        </w:tc>
      </w:tr>
      <w:tr>
        <w:trPr>
          <w:cantSplit w:val="0"/>
          <w:trHeight w:val="470" w:hRule="atLeast"/>
          <w:tblHeader w:val="0"/>
        </w:trPr>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Dear Sarah R, </w:t>
            </w:r>
          </w:p>
          <w:p w:rsidR="00000000" w:rsidDel="00000000" w:rsidP="00000000" w:rsidRDefault="00000000" w:rsidRPr="00000000" w14:paraId="00000039">
            <w:pPr>
              <w:rPr/>
            </w:pPr>
            <w:r w:rsidDel="00000000" w:rsidR="00000000" w:rsidRPr="00000000">
              <w:rPr>
                <w:rtl w:val="0"/>
              </w:rPr>
              <w:t xml:space="preserve">Thank you so much for your precious review on Trip Advisor about the experiences that you have gather in Premier Inn London Clapham hotel. Your feedback means a lot to us as through the feedback of the customers we develop and improve our hotel management services and customer services. We are so blessed to had you at our hotel and we are so happy to know that you have loved our place alongside the services of our staffs.</w:t>
            </w:r>
          </w:p>
          <w:p w:rsidR="00000000" w:rsidDel="00000000" w:rsidP="00000000" w:rsidRDefault="00000000" w:rsidRPr="00000000" w14:paraId="0000003A">
            <w:pPr>
              <w:rPr/>
            </w:pPr>
            <w:r w:rsidDel="00000000" w:rsidR="00000000" w:rsidRPr="00000000">
              <w:rPr>
                <w:rtl w:val="0"/>
              </w:rPr>
              <w:t xml:space="preserve">It feels so great to know that you have experienced a great time in our Premier Inn London Clapham hotel and enjoyed a lot and we are looking forward to having you again in our place. Your feedback will motivate our employees a lot as you have mentioned that you loved the services of our employees. Again, we want to thank you for your time to share your experience regarding out hotel.  </w:t>
            </w:r>
          </w:p>
        </w:tc>
      </w:tr>
    </w:tbl>
    <w:p w:rsidR="00000000" w:rsidDel="00000000" w:rsidP="00000000" w:rsidRDefault="00000000" w:rsidRPr="00000000" w14:paraId="0000003B">
      <w:pPr>
        <w:rPr>
          <w:b w:val="1"/>
          <w:sz w:val="28"/>
          <w:szCs w:val="28"/>
        </w:rPr>
      </w:pPr>
      <w:r w:rsidDel="00000000" w:rsidR="00000000" w:rsidRPr="00000000">
        <w:rPr>
          <w:rtl w:val="0"/>
        </w:rPr>
      </w:r>
    </w:p>
    <w:p w:rsidR="00000000" w:rsidDel="00000000" w:rsidP="00000000" w:rsidRDefault="00000000" w:rsidRPr="00000000" w14:paraId="0000003C">
      <w:pPr>
        <w:rPr>
          <w:b w:val="1"/>
          <w:sz w:val="28"/>
          <w:szCs w:val="28"/>
        </w:rPr>
      </w:pPr>
      <w:r w:rsidDel="00000000" w:rsidR="00000000" w:rsidRPr="00000000">
        <w:rPr>
          <w:rtl w:val="0"/>
        </w:rPr>
      </w:r>
    </w:p>
    <w:p w:rsidR="00000000" w:rsidDel="00000000" w:rsidP="00000000" w:rsidRDefault="00000000" w:rsidRPr="00000000" w14:paraId="0000003D">
      <w:pPr>
        <w:rPr>
          <w:b w:val="1"/>
          <w:sz w:val="28"/>
          <w:szCs w:val="28"/>
        </w:rPr>
      </w:pPr>
      <w:r w:rsidDel="00000000" w:rsidR="00000000" w:rsidRPr="00000000">
        <w:rPr>
          <w:rtl w:val="0"/>
        </w:rPr>
      </w:r>
    </w:p>
    <w:p w:rsidR="00000000" w:rsidDel="00000000" w:rsidP="00000000" w:rsidRDefault="00000000" w:rsidRPr="00000000" w14:paraId="0000003E">
      <w:pPr>
        <w:rPr>
          <w:b w:val="1"/>
          <w:sz w:val="28"/>
          <w:szCs w:val="28"/>
        </w:rPr>
      </w:pPr>
      <w:r w:rsidDel="00000000" w:rsidR="00000000" w:rsidRPr="00000000">
        <w:rPr>
          <w:rtl w:val="0"/>
        </w:rPr>
      </w:r>
    </w:p>
    <w:p w:rsidR="00000000" w:rsidDel="00000000" w:rsidP="00000000" w:rsidRDefault="00000000" w:rsidRPr="00000000" w14:paraId="0000003F">
      <w:pPr>
        <w:rPr>
          <w:b w:val="1"/>
          <w:sz w:val="28"/>
          <w:szCs w:val="28"/>
        </w:rPr>
      </w:pPr>
      <w:r w:rsidDel="00000000" w:rsidR="00000000" w:rsidRPr="00000000">
        <w:rPr>
          <w:rtl w:val="0"/>
        </w:rPr>
      </w:r>
    </w:p>
    <w:p w:rsidR="00000000" w:rsidDel="00000000" w:rsidP="00000000" w:rsidRDefault="00000000" w:rsidRPr="00000000" w14:paraId="00000040">
      <w:pPr>
        <w:rPr>
          <w:b w:val="1"/>
          <w:sz w:val="28"/>
          <w:szCs w:val="28"/>
        </w:rPr>
      </w:pPr>
      <w:r w:rsidDel="00000000" w:rsidR="00000000" w:rsidRPr="00000000">
        <w:rPr>
          <w:rtl w:val="0"/>
        </w:rPr>
      </w:r>
    </w:p>
    <w:p w:rsidR="00000000" w:rsidDel="00000000" w:rsidP="00000000" w:rsidRDefault="00000000" w:rsidRPr="00000000" w14:paraId="00000041">
      <w:pPr>
        <w:rPr>
          <w:b w:val="1"/>
          <w:sz w:val="28"/>
          <w:szCs w:val="28"/>
        </w:rPr>
      </w:pPr>
      <w:r w:rsidDel="00000000" w:rsidR="00000000" w:rsidRPr="00000000">
        <w:rPr>
          <w:rtl w:val="0"/>
        </w:rPr>
      </w:r>
    </w:p>
    <w:tbl>
      <w:tblPr>
        <w:tblStyle w:val="Table3"/>
        <w:tblpPr w:leftFromText="180" w:rightFromText="180" w:topFromText="0" w:bottomFromText="0" w:vertAnchor="text" w:horzAnchor="text" w:tblpX="0" w:tblpY="49"/>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16"/>
        <w:tblGridChange w:id="0">
          <w:tblGrid>
            <w:gridCol w:w="9016"/>
          </w:tblGrid>
        </w:tblGridChange>
      </w:tblGrid>
      <w:tr>
        <w:trPr>
          <w:cantSplit w:val="0"/>
          <w:trHeight w:val="574" w:hRule="atLeast"/>
          <w:tblHeader w:val="0"/>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42">
            <w:pPr>
              <w:rPr>
                <w:color w:val="000000"/>
              </w:rPr>
            </w:pPr>
            <w:r w:rsidDel="00000000" w:rsidR="00000000" w:rsidRPr="00000000">
              <w:rPr>
                <w:color w:val="000000"/>
                <w:rtl w:val="0"/>
              </w:rPr>
              <w:t xml:space="preserve">Screen shot of referenced Trip Advisor review used:</w:t>
            </w:r>
          </w:p>
          <w:p w:rsidR="00000000" w:rsidDel="00000000" w:rsidP="00000000" w:rsidRDefault="00000000" w:rsidRPr="00000000" w14:paraId="00000043">
            <w:pPr>
              <w:keepNext w:val="1"/>
              <w:jc w:val="center"/>
              <w:rPr/>
            </w:pPr>
            <w:r w:rsidDel="00000000" w:rsidR="00000000" w:rsidRPr="00000000">
              <w:rPr/>
              <w:drawing>
                <wp:inline distB="0" distT="0" distL="0" distR="0">
                  <wp:extent cx="5730240" cy="3554730"/>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30240" cy="3554730"/>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0"/>
                <w:i w:val="1"/>
                <w:smallCaps w:val="0"/>
                <w:strike w:val="0"/>
                <w:color w:val="44546a"/>
                <w:sz w:val="18"/>
                <w:szCs w:val="18"/>
                <w:u w:val="none"/>
                <w:shd w:fill="auto" w:val="clear"/>
                <w:vertAlign w:val="baseline"/>
              </w:rPr>
            </w:pPr>
            <w:r w:rsidDel="00000000" w:rsidR="00000000" w:rsidRPr="00000000">
              <w:rPr>
                <w:rFonts w:ascii="Arial" w:cs="Arial" w:eastAsia="Arial" w:hAnsi="Arial"/>
                <w:b w:val="0"/>
                <w:i w:val="1"/>
                <w:smallCaps w:val="0"/>
                <w:strike w:val="0"/>
                <w:color w:val="44546a"/>
                <w:sz w:val="18"/>
                <w:szCs w:val="18"/>
                <w:u w:val="none"/>
                <w:shd w:fill="auto" w:val="clear"/>
                <w:vertAlign w:val="baseline"/>
                <w:rtl w:val="0"/>
              </w:rPr>
              <w:t xml:space="preserve">Figure 1: Trip Advisor Review</w:t>
            </w:r>
          </w:p>
          <w:p w:rsidR="00000000" w:rsidDel="00000000" w:rsidP="00000000" w:rsidRDefault="00000000" w:rsidRPr="00000000" w14:paraId="00000045">
            <w:pPr>
              <w:jc w:val="center"/>
              <w:rPr/>
            </w:pPr>
            <w:r w:rsidDel="00000000" w:rsidR="00000000" w:rsidRPr="00000000">
              <w:rPr>
                <w:rtl w:val="0"/>
              </w:rPr>
              <w:t xml:space="preserve">Source: (Tripadvisor, 2023)</w:t>
            </w:r>
          </w:p>
        </w:tc>
      </w:tr>
      <w:tr>
        <w:trPr>
          <w:cantSplit w:val="0"/>
          <w:trHeight w:val="69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r>
      <w:tr>
        <w:trPr>
          <w:cantSplit w:val="0"/>
          <w:trHeight w:val="69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r>
      <w:tr>
        <w:trPr>
          <w:cantSplit w:val="0"/>
          <w:trHeight w:val="69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r>
      <w:tr>
        <w:trPr>
          <w:cantSplit w:val="0"/>
          <w:trHeight w:val="460" w:hRule="atLeast"/>
          <w:tblHeader w:val="0"/>
        </w:trPr>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49">
            <w:pPr>
              <w:keepNext w:val="1"/>
              <w:spacing w:after="0" w:lineRule="auto"/>
              <w:rPr>
                <w:b w:val="1"/>
                <w:color w:val="000000"/>
              </w:rPr>
            </w:pPr>
            <w:r w:rsidDel="00000000" w:rsidR="00000000" w:rsidRPr="00000000">
              <w:rPr>
                <w:b w:val="1"/>
                <w:color w:val="000000"/>
                <w:rtl w:val="0"/>
              </w:rPr>
              <w:t xml:space="preserve">Letter of complaint response 500 words +/- 1-%</w:t>
            </w:r>
          </w:p>
        </w:tc>
      </w:tr>
      <w:tr>
        <w:trPr>
          <w:cantSplit w:val="0"/>
          <w:trHeight w:val="470" w:hRule="atLeast"/>
          <w:tblHeader w:val="0"/>
        </w:trPr>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A">
            <w:pPr>
              <w:spacing w:after="0" w:lineRule="auto"/>
              <w:rPr>
                <w:color w:val="000000"/>
                <w:sz w:val="20"/>
                <w:szCs w:val="20"/>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Premier Inn London Clapham Hotel </w:t>
            </w:r>
          </w:p>
          <w:p w:rsidR="00000000" w:rsidDel="00000000" w:rsidP="00000000" w:rsidRDefault="00000000" w:rsidRPr="00000000" w14:paraId="0000004C">
            <w:pPr>
              <w:rPr/>
            </w:pPr>
            <w:r w:rsidDel="00000000" w:rsidR="00000000" w:rsidRPr="00000000">
              <w:rPr>
                <w:rtl w:val="0"/>
              </w:rPr>
              <w:t xml:space="preserve">11.08.2023</w:t>
            </w:r>
          </w:p>
          <w:p w:rsidR="00000000" w:rsidDel="00000000" w:rsidP="00000000" w:rsidRDefault="00000000" w:rsidRPr="00000000" w14:paraId="0000004D">
            <w:pPr>
              <w:rPr/>
            </w:pPr>
            <w:r w:rsidDel="00000000" w:rsidR="00000000" w:rsidRPr="00000000">
              <w:rPr>
                <w:rtl w:val="0"/>
              </w:rPr>
              <w:t xml:space="preserve">Mr. Ronald Federick</w:t>
            </w:r>
          </w:p>
          <w:p w:rsidR="00000000" w:rsidDel="00000000" w:rsidP="00000000" w:rsidRDefault="00000000" w:rsidRPr="00000000" w14:paraId="0000004E">
            <w:pPr>
              <w:rPr/>
            </w:pPr>
            <w:r w:rsidDel="00000000" w:rsidR="00000000" w:rsidRPr="00000000">
              <w:rPr>
                <w:rtl w:val="0"/>
              </w:rPr>
              <w:t xml:space="preserve">17 Trinity Court</w:t>
            </w:r>
          </w:p>
          <w:p w:rsidR="00000000" w:rsidDel="00000000" w:rsidP="00000000" w:rsidRDefault="00000000" w:rsidRPr="00000000" w14:paraId="0000004F">
            <w:pPr>
              <w:rPr/>
            </w:pPr>
            <w:r w:rsidDel="00000000" w:rsidR="00000000" w:rsidRPr="00000000">
              <w:rPr>
                <w:rtl w:val="0"/>
              </w:rPr>
              <w:t xml:space="preserve">Swansea</w:t>
            </w:r>
          </w:p>
          <w:p w:rsidR="00000000" w:rsidDel="00000000" w:rsidP="00000000" w:rsidRDefault="00000000" w:rsidRPr="00000000" w14:paraId="00000050">
            <w:pPr>
              <w:rPr/>
            </w:pPr>
            <w:r w:rsidDel="00000000" w:rsidR="00000000" w:rsidRPr="00000000">
              <w:rPr>
                <w:rtl w:val="0"/>
              </w:rPr>
              <w:t xml:space="preserve">SA1 2AR</w:t>
            </w:r>
          </w:p>
          <w:p w:rsidR="00000000" w:rsidDel="00000000" w:rsidP="00000000" w:rsidRDefault="00000000" w:rsidRPr="00000000" w14:paraId="00000051">
            <w:pPr>
              <w:rPr>
                <w:b w:val="1"/>
              </w:rPr>
            </w:pPr>
            <w:r w:rsidDel="00000000" w:rsidR="00000000" w:rsidRPr="00000000">
              <w:rPr>
                <w:rtl w:val="0"/>
              </w:rPr>
              <w:t xml:space="preserve">Subject: </w:t>
            </w:r>
            <w:r w:rsidDel="00000000" w:rsidR="00000000" w:rsidRPr="00000000">
              <w:rPr>
                <w:b w:val="1"/>
                <w:rtl w:val="0"/>
              </w:rPr>
              <w:t xml:space="preserve">Response to Your Complaint</w:t>
            </w:r>
          </w:p>
          <w:p w:rsidR="00000000" w:rsidDel="00000000" w:rsidP="00000000" w:rsidRDefault="00000000" w:rsidRPr="00000000" w14:paraId="00000052">
            <w:pPr>
              <w:rPr/>
            </w:pPr>
            <w:r w:rsidDel="00000000" w:rsidR="00000000" w:rsidRPr="00000000">
              <w:rPr>
                <w:rtl w:val="0"/>
              </w:rPr>
              <w:t xml:space="preserve">Dear Mr. Federick,</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I hope you are doing well and I hope this letter finds you well. I want to start writing this letter with my deepest apologies for the issues that you had to go through regarding the hotel management services of our hotel Premier Inn London Clapham Hotel. As you have mentioned you have faced several issues like breakfast quality, noise disturbance issues, cleanliness issues etc. I want to thank you for the feedback that you have provided based on the feedback of the customers We try to improve our services so that the customers get better services in future according to the customer preferences and feedback. Now I am explaining the issues that you faced in our hotel on Saturday 26th of August in room 205 below:</w:t>
            </w:r>
          </w:p>
          <w:p w:rsidR="00000000" w:rsidDel="00000000" w:rsidP="00000000" w:rsidRDefault="00000000" w:rsidRPr="00000000" w14:paraId="00000055">
            <w:pPr>
              <w:rPr/>
            </w:pPr>
            <w:r w:rsidDel="00000000" w:rsidR="00000000" w:rsidRPr="00000000">
              <w:rPr>
                <w:rtl w:val="0"/>
              </w:rPr>
              <w:t xml:space="preserve">Firstly, the issue of breakfast quality. As per your feedback, I understand that you were dissatisfied with the quality of our breakfast because the food was cold and also it was tasteless. I am really shocked to know that you had to go through your important meal of the day and I am apologising deeply because of what you had to go through regarding the breakfast. Based on your feedback and complaints about the food quality I am starting immediate procedures to identify the issue and to solve the issue for the future betterment of the services regarding breakfast in Premier Inn London Clapham Hotel. </w:t>
            </w:r>
          </w:p>
          <w:p w:rsidR="00000000" w:rsidDel="00000000" w:rsidP="00000000" w:rsidRDefault="00000000" w:rsidRPr="00000000" w14:paraId="00000056">
            <w:pPr>
              <w:rPr/>
            </w:pPr>
            <w:r w:rsidDel="00000000" w:rsidR="00000000" w:rsidRPr="00000000">
              <w:rPr>
                <w:rtl w:val="0"/>
              </w:rPr>
              <w:t xml:space="preserve">Secondly, the issue of noise disturbance. In this issue, you stated that you could not sleep all night as a baby was crying in the neighbouring room. I am stating my apology because of the incessant crying of the baby or the noise that did not let you sleep all night long and currently, I am starting my actions in the hotel management so that we can ensure peaceful sleeping at night for all of our guests from now on.  </w:t>
            </w:r>
          </w:p>
          <w:p w:rsidR="00000000" w:rsidDel="00000000" w:rsidP="00000000" w:rsidRDefault="00000000" w:rsidRPr="00000000" w14:paraId="00000057">
            <w:pPr>
              <w:rPr/>
            </w:pPr>
            <w:r w:rsidDel="00000000" w:rsidR="00000000" w:rsidRPr="00000000">
              <w:rPr>
                <w:rtl w:val="0"/>
              </w:rPr>
              <w:t xml:space="preserve">Thirdly, the issue of room cleanliness. In this issue, I have understood from your complaint that you have found an unclean room as well as a washroom which I understand is uncomfortable and dissatisfying for a guest like you in our hotel. And that is the reason why I am again apologising for this room's cleanliness issue.</w:t>
            </w:r>
          </w:p>
          <w:p w:rsidR="00000000" w:rsidDel="00000000" w:rsidP="00000000" w:rsidRDefault="00000000" w:rsidRPr="00000000" w14:paraId="00000058">
            <w:pPr>
              <w:rPr/>
            </w:pPr>
            <w:r w:rsidDel="00000000" w:rsidR="00000000" w:rsidRPr="00000000">
              <w:rPr>
                <w:rtl w:val="0"/>
              </w:rPr>
              <w:t xml:space="preserve">After your complaints, I from the team of Premier Inn London Clapham Hotel express my deepest apologies for the issues that you had to face, and we want to offer you a complimentary 1-night stay at our hotel. And I assure you that this time and from now on we will be really careful about all the issues that you have mentioned and we will be providing you the best service possible from Premier Inn. </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Finally, I want to thank you for your thoughtful review and feedback based on your feedback and complaints we now will be able to improve our services and provide better customer service at Premier Inn. </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Yours sincerely,</w:t>
            </w:r>
          </w:p>
          <w:p w:rsidR="00000000" w:rsidDel="00000000" w:rsidP="00000000" w:rsidRDefault="00000000" w:rsidRPr="00000000" w14:paraId="0000005D">
            <w:pPr>
              <w:rPr/>
            </w:pPr>
            <w:r w:rsidDel="00000000" w:rsidR="00000000" w:rsidRPr="00000000">
              <w:rPr>
                <w:rtl w:val="0"/>
              </w:rPr>
              <w:t xml:space="preserve">Flor Perez</w:t>
            </w:r>
          </w:p>
          <w:p w:rsidR="00000000" w:rsidDel="00000000" w:rsidP="00000000" w:rsidRDefault="00000000" w:rsidRPr="00000000" w14:paraId="0000005E">
            <w:pPr>
              <w:rPr/>
            </w:pPr>
            <w:r w:rsidDel="00000000" w:rsidR="00000000" w:rsidRPr="00000000">
              <w:rPr>
                <w:rtl w:val="0"/>
              </w:rPr>
              <w:t xml:space="preserve">Guest Relations Manager</w:t>
            </w:r>
          </w:p>
          <w:p w:rsidR="00000000" w:rsidDel="00000000" w:rsidP="00000000" w:rsidRDefault="00000000" w:rsidRPr="00000000" w14:paraId="0000005F">
            <w:pPr>
              <w:rPr/>
            </w:pPr>
            <w:r w:rsidDel="00000000" w:rsidR="00000000" w:rsidRPr="00000000">
              <w:rPr>
                <w:rtl w:val="0"/>
              </w:rPr>
              <w:t xml:space="preserve">Premier Inn London Clapham hotel</w:t>
            </w:r>
          </w:p>
          <w:p w:rsidR="00000000" w:rsidDel="00000000" w:rsidP="00000000" w:rsidRDefault="00000000" w:rsidRPr="00000000" w14:paraId="00000060">
            <w:pPr>
              <w:spacing w:after="0" w:lineRule="auto"/>
              <w:rPr>
                <w:color w:val="000000"/>
                <w:sz w:val="20"/>
                <w:szCs w:val="20"/>
              </w:rPr>
            </w:pPr>
            <w:r w:rsidDel="00000000" w:rsidR="00000000" w:rsidRPr="00000000">
              <w:rPr>
                <w:rtl w:val="0"/>
              </w:rPr>
            </w:r>
          </w:p>
        </w:tc>
      </w:tr>
    </w:tbl>
    <w:p w:rsidR="00000000" w:rsidDel="00000000" w:rsidP="00000000" w:rsidRDefault="00000000" w:rsidRPr="00000000" w14:paraId="00000061">
      <w:pPr>
        <w:rPr>
          <w:b w:val="1"/>
          <w:sz w:val="28"/>
          <w:szCs w:val="28"/>
        </w:rPr>
      </w:pPr>
      <w:r w:rsidDel="00000000" w:rsidR="00000000" w:rsidRPr="00000000">
        <w:rPr>
          <w:rtl w:val="0"/>
        </w:rPr>
      </w:r>
    </w:p>
    <w:p w:rsidR="00000000" w:rsidDel="00000000" w:rsidP="00000000" w:rsidRDefault="00000000" w:rsidRPr="00000000" w14:paraId="00000062">
      <w:pPr>
        <w:rPr>
          <w:b w:val="1"/>
          <w:sz w:val="28"/>
          <w:szCs w:val="28"/>
        </w:rPr>
      </w:pPr>
      <w:r w:rsidDel="00000000" w:rsidR="00000000" w:rsidRPr="00000000">
        <w:rPr>
          <w:b w:val="1"/>
          <w:sz w:val="28"/>
          <w:szCs w:val="28"/>
          <w:rtl w:val="0"/>
        </w:rPr>
        <w:t xml:space="preserve">Component Three:</w:t>
      </w:r>
    </w:p>
    <w:p w:rsidR="00000000" w:rsidDel="00000000" w:rsidP="00000000" w:rsidRDefault="00000000" w:rsidRPr="00000000" w14:paraId="00000063">
      <w:pPr>
        <w:rPr>
          <w:b w:val="1"/>
          <w:color w:val="000000"/>
          <w:sz w:val="28"/>
          <w:szCs w:val="28"/>
        </w:rPr>
      </w:pPr>
      <w:r w:rsidDel="00000000" w:rsidR="00000000" w:rsidRPr="00000000">
        <w:rPr>
          <w:b w:val="1"/>
          <w:color w:val="000000"/>
          <w:sz w:val="28"/>
          <w:szCs w:val="28"/>
          <w:rtl w:val="0"/>
        </w:rPr>
        <w:t xml:space="preserve">Contribution to Overall Module Assessment: 50% </w:t>
      </w:r>
      <w:r w:rsidDel="00000000" w:rsidR="00000000" w:rsidRPr="00000000">
        <w:rPr>
          <w:b w:val="1"/>
          <w:i w:val="1"/>
          <w:color w:val="000000"/>
          <w:sz w:val="28"/>
          <w:szCs w:val="28"/>
          <w:rtl w:val="0"/>
        </w:rPr>
        <w:t xml:space="preserve">(1000 words +/- 10%)</w:t>
      </w:r>
      <w:r w:rsidDel="00000000" w:rsidR="00000000" w:rsidRPr="00000000">
        <w:rPr>
          <w:rtl w:val="0"/>
        </w:rPr>
      </w:r>
    </w:p>
    <w:p w:rsidR="00000000" w:rsidDel="00000000" w:rsidP="00000000" w:rsidRDefault="00000000" w:rsidRPr="00000000" w14:paraId="00000064">
      <w:pPr>
        <w:jc w:val="center"/>
        <w:rPr>
          <w:b w:val="1"/>
          <w:color w:val="000000"/>
          <w:sz w:val="28"/>
          <w:szCs w:val="28"/>
        </w:rPr>
      </w:pPr>
      <w:bookmarkStart w:colFirst="0" w:colLast="0" w:name="_gjdgxs" w:id="0"/>
      <w:bookmarkEnd w:id="0"/>
      <w:r w:rsidDel="00000000" w:rsidR="00000000" w:rsidRPr="00000000">
        <w:rPr>
          <w:b w:val="1"/>
          <w:color w:val="000000"/>
          <w:sz w:val="28"/>
          <w:szCs w:val="28"/>
          <w:rtl w:val="0"/>
        </w:rPr>
        <w:t xml:space="preserve">Essay on” Guest Cycle within Hotel Management”</w:t>
      </w:r>
    </w:p>
    <w:p w:rsidR="00000000" w:rsidDel="00000000" w:rsidP="00000000" w:rsidRDefault="00000000" w:rsidRPr="00000000" w14:paraId="00000065">
      <w:pPr>
        <w:rPr/>
      </w:pPr>
      <w:r w:rsidDel="00000000" w:rsidR="00000000" w:rsidRPr="00000000">
        <w:rPr>
          <w:rtl w:val="0"/>
        </w:rPr>
        <w:t xml:space="preserve">In hotel management activities, one of the most important factors that hotel management organisations focus is on the guest cycle. It is based on the different stages of the guest cycle the hotel organisations need to act differently so that they can provide better customer service to the customers (Wood, 2013). Here in this essay, the guest cycle of hotel management will be discussed the cycle has four main parts which are pre-arrival, arrival, duration of stay and departure. These four elements of the guest cycle are discussed below: </w:t>
      </w:r>
    </w:p>
    <w:tbl>
      <w:tblPr>
        <w:tblStyle w:val="Table4"/>
        <w:tblW w:w="9348.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48"/>
        <w:tblGridChange w:id="0">
          <w:tblGrid>
            <w:gridCol w:w="9348"/>
          </w:tblGrid>
        </w:tblGridChange>
      </w:tblGrid>
      <w:tr>
        <w:trPr>
          <w:cantSplit w:val="0"/>
          <w:trHeight w:val="495" w:hRule="atLeast"/>
          <w:tblHeader w:val="0"/>
        </w:trPr>
        <w:tc>
          <w:tcPr/>
          <w:p w:rsidR="00000000" w:rsidDel="00000000" w:rsidP="00000000" w:rsidRDefault="00000000" w:rsidRPr="00000000" w14:paraId="00000066">
            <w:pPr>
              <w:widowControl w:val="0"/>
              <w:spacing w:before="2" w:lineRule="auto"/>
              <w:rPr>
                <w:b w:val="1"/>
                <w:i w:val="1"/>
                <w:color w:val="000000"/>
                <w:sz w:val="28"/>
                <w:szCs w:val="28"/>
              </w:rPr>
            </w:pPr>
            <w:r w:rsidDel="00000000" w:rsidR="00000000" w:rsidRPr="00000000">
              <w:rPr>
                <w:rtl w:val="0"/>
              </w:rPr>
            </w:r>
          </w:p>
          <w:p w:rsidR="00000000" w:rsidDel="00000000" w:rsidP="00000000" w:rsidRDefault="00000000" w:rsidRPr="00000000" w14:paraId="00000067">
            <w:pPr>
              <w:widowControl w:val="0"/>
              <w:spacing w:before="2" w:lineRule="auto"/>
              <w:rPr>
                <w:b w:val="1"/>
                <w:i w:val="1"/>
                <w:color w:val="000000"/>
                <w:sz w:val="28"/>
                <w:szCs w:val="28"/>
              </w:rPr>
            </w:pPr>
            <w:r w:rsidDel="00000000" w:rsidR="00000000" w:rsidRPr="00000000">
              <w:rPr>
                <w:b w:val="1"/>
                <w:i w:val="1"/>
                <w:color w:val="000000"/>
                <w:sz w:val="28"/>
                <w:szCs w:val="28"/>
                <w:highlight w:val="white"/>
                <w:rtl w:val="0"/>
              </w:rPr>
              <w:t xml:space="preserve">Element 1 – Pre-Arrival </w:t>
            </w:r>
            <w:r w:rsidDel="00000000" w:rsidR="00000000" w:rsidRPr="00000000">
              <w:rPr>
                <w:rtl w:val="0"/>
              </w:rPr>
            </w:r>
          </w:p>
          <w:p w:rsidR="00000000" w:rsidDel="00000000" w:rsidP="00000000" w:rsidRDefault="00000000" w:rsidRPr="00000000" w14:paraId="00000068">
            <w:pPr>
              <w:rPr>
                <w:b w:val="1"/>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069">
            <w:pPr>
              <w:rPr/>
            </w:pPr>
            <w:r w:rsidDel="00000000" w:rsidR="00000000" w:rsidRPr="00000000">
              <w:rPr>
                <w:rtl w:val="0"/>
              </w:rPr>
              <w:t xml:space="preserve">Pre-arrival refers to the stage of the guest cycle when the customer just contacted or communicated with the hotel organisation to book a room or reserve something and in this stage the customer did not come to the hotel, they just express their desire to stay a night or more or to reserve some facilities of the hotel (Bhinder, 2021). In this stage, the communication between the customers and the hotel customer service team takes place and after going through the process the customer book a service. It can also happen through online means where the customer can book the services through software or an online website. Whenever it takes place, it is a major need for the hotel organisation that the customers need to get notified or ensure that their booking is successful and the hotel organisation is looking forward to receiving the customer with warm gestures (Vasadze et al., 2018). In the case of Premier Inn London Clapham hotel, the customers usually go to the website of this hotel and sometimes they do direct contact with the customer service employees of Premier Inn to confirm their booking. In this phase, the customer service officers of the organisation ensure that the customers feel welcomed, and these try to prepare a positive view of the hotel organisation in the minds of the customers (Premier Inn London Clapham Hotel, 2023). To mention the industry example, it can be said that Hotel Premier Inn put a huge effort in the first phase of the pre-arrival phase of the guest cycle as they provide a warm welcoming message to the guests who book or reserve some services of their organisation and try to make the customer feel better about the reservation in that hotel (Berners and Martin, 2023). </w:t>
            </w:r>
          </w:p>
          <w:p w:rsidR="00000000" w:rsidDel="00000000" w:rsidP="00000000" w:rsidRDefault="00000000" w:rsidRPr="00000000" w14:paraId="0000006A">
            <w:pPr>
              <w:rPr/>
            </w:pPr>
            <w:r w:rsidDel="00000000" w:rsidR="00000000" w:rsidRPr="00000000">
              <w:rPr>
                <w:rtl w:val="0"/>
              </w:rPr>
              <w:t xml:space="preserve"> </w:t>
            </w:r>
          </w:p>
        </w:tc>
      </w:tr>
      <w:tr>
        <w:trPr>
          <w:cantSplit w:val="0"/>
          <w:trHeight w:val="495" w:hRule="atLeast"/>
          <w:tblHeader w:val="0"/>
        </w:trPr>
        <w:tc>
          <w:tcPr/>
          <w:p w:rsidR="00000000" w:rsidDel="00000000" w:rsidP="00000000" w:rsidRDefault="00000000" w:rsidRPr="00000000" w14:paraId="0000006B">
            <w:pPr>
              <w:widowControl w:val="0"/>
              <w:spacing w:before="2" w:lineRule="auto"/>
              <w:rPr>
                <w:b w:val="1"/>
                <w:i w:val="1"/>
                <w:color w:val="000000"/>
                <w:highlight w:val="white"/>
              </w:rPr>
            </w:pPr>
            <w:r w:rsidDel="00000000" w:rsidR="00000000" w:rsidRPr="00000000">
              <w:rPr>
                <w:rtl w:val="0"/>
              </w:rPr>
            </w:r>
          </w:p>
          <w:p w:rsidR="00000000" w:rsidDel="00000000" w:rsidP="00000000" w:rsidRDefault="00000000" w:rsidRPr="00000000" w14:paraId="0000006C">
            <w:pPr>
              <w:widowControl w:val="0"/>
              <w:spacing w:before="2" w:lineRule="auto"/>
              <w:rPr>
                <w:b w:val="1"/>
                <w:i w:val="1"/>
                <w:color w:val="000000"/>
                <w:sz w:val="28"/>
                <w:szCs w:val="28"/>
              </w:rPr>
            </w:pPr>
            <w:r w:rsidDel="00000000" w:rsidR="00000000" w:rsidRPr="00000000">
              <w:rPr>
                <w:b w:val="1"/>
                <w:i w:val="1"/>
                <w:color w:val="000000"/>
                <w:sz w:val="28"/>
                <w:szCs w:val="28"/>
                <w:highlight w:val="white"/>
                <w:rtl w:val="0"/>
              </w:rPr>
              <w:t xml:space="preserve">Element 2 – Arrival </w:t>
            </w:r>
            <w:r w:rsidDel="00000000" w:rsidR="00000000" w:rsidRPr="00000000">
              <w:rPr>
                <w:rtl w:val="0"/>
              </w:rPr>
            </w:r>
          </w:p>
          <w:p w:rsidR="00000000" w:rsidDel="00000000" w:rsidP="00000000" w:rsidRDefault="00000000" w:rsidRPr="00000000" w14:paraId="0000006D">
            <w:pPr>
              <w:rPr>
                <w:b w:val="1"/>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06E">
            <w:pPr>
              <w:rPr/>
            </w:pPr>
            <w:r w:rsidDel="00000000" w:rsidR="00000000" w:rsidRPr="00000000">
              <w:rPr>
                <w:rtl w:val="0"/>
              </w:rPr>
              <w:t xml:space="preserve">Arrival refers to the phase of the guest cycle when the customer comes to the hotel organisation to take the service they reserved or booked. This is the stage where the customers get to see the environment of the hotel organisation as well as the activities or services of the hotel organisation for the first time (Vallen and Vallen, 2013). As this is the stage where the customer first starts getting the services, they need to feel welcomed and to do that hotel organisations prepare a guest service team so that these employees can make the customers feel valued and welcomed. Also, these employees help the customer in understanding the overall activities and services of the hotel so that the guests can get a better idea about the process through which they are going to get the services they booked (Berners and Martin, 2023). In this perspective, an industry example can be mentioned where IHG or Intercontinental Hotel Groups provide a welcoming drink to the customer who comes for the first time to take the service of the organisation and by doing that the organisation try to make the customers feel valued and welcomed (Johnston et al., 2012). In Premier Inn London Clapham Hotel, there remains the existence of a guest service team who remain aware so that they can provide immediate services that are required by the customers in the organisation. </w:t>
            </w:r>
          </w:p>
          <w:p w:rsidR="00000000" w:rsidDel="00000000" w:rsidP="00000000" w:rsidRDefault="00000000" w:rsidRPr="00000000" w14:paraId="0000006F">
            <w:pPr>
              <w:rPr/>
            </w:pPr>
            <w:r w:rsidDel="00000000" w:rsidR="00000000" w:rsidRPr="00000000">
              <w:rPr>
                <w:rtl w:val="0"/>
              </w:rPr>
              <w:t xml:space="preserve"> </w:t>
            </w:r>
          </w:p>
        </w:tc>
      </w:tr>
      <w:tr>
        <w:trPr>
          <w:cantSplit w:val="0"/>
          <w:trHeight w:val="454" w:hRule="atLeast"/>
          <w:tblHeader w:val="0"/>
        </w:trPr>
        <w:tc>
          <w:tcPr/>
          <w:p w:rsidR="00000000" w:rsidDel="00000000" w:rsidP="00000000" w:rsidRDefault="00000000" w:rsidRPr="00000000" w14:paraId="00000070">
            <w:pPr>
              <w:rPr>
                <w:b w:val="1"/>
              </w:rPr>
            </w:pPr>
            <w:r w:rsidDel="00000000" w:rsidR="00000000" w:rsidRPr="00000000">
              <w:rPr>
                <w:rtl w:val="0"/>
              </w:rPr>
            </w:r>
          </w:p>
          <w:p w:rsidR="00000000" w:rsidDel="00000000" w:rsidP="00000000" w:rsidRDefault="00000000" w:rsidRPr="00000000" w14:paraId="00000071">
            <w:pPr>
              <w:widowControl w:val="0"/>
              <w:spacing w:before="2" w:lineRule="auto"/>
              <w:rPr>
                <w:b w:val="1"/>
                <w:i w:val="1"/>
                <w:color w:val="000000"/>
                <w:sz w:val="28"/>
                <w:szCs w:val="28"/>
              </w:rPr>
            </w:pPr>
            <w:r w:rsidDel="00000000" w:rsidR="00000000" w:rsidRPr="00000000">
              <w:rPr>
                <w:b w:val="1"/>
                <w:i w:val="1"/>
                <w:color w:val="000000"/>
                <w:sz w:val="28"/>
                <w:szCs w:val="28"/>
                <w:highlight w:val="white"/>
                <w:rtl w:val="0"/>
              </w:rPr>
              <w:t xml:space="preserve">Element 3 – Duration of stay </w:t>
            </w:r>
            <w:r w:rsidDel="00000000" w:rsidR="00000000" w:rsidRPr="00000000">
              <w:rPr>
                <w:rtl w:val="0"/>
              </w:rPr>
            </w:r>
          </w:p>
          <w:p w:rsidR="00000000" w:rsidDel="00000000" w:rsidP="00000000" w:rsidRDefault="00000000" w:rsidRPr="00000000" w14:paraId="00000072">
            <w:pPr>
              <w:rPr>
                <w:b w:val="1"/>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Duration of stay refers to the stage of the guest cycle where the guests or customers of the organisations enjoy the services, they bought from the hotel organisation or the services for what they came to the hotel (Jackson, 2018). In this phase of the guest cycle, the hotel organisations need to put their highest efforts into making the customers satisfied and provide the actual services that were promised to be given to the customers by the organisation (Bardi, 2011). Here in this stage the guests enjoy the night spending, food, and other services they booked and to make sure the customers are getting the proper services hotel management needs to focus highly on customer service. In the case of this hotel, it can be seen that this organisation has a better reputation for better customer service in the industry. </w:t>
            </w:r>
          </w:p>
        </w:tc>
      </w:tr>
      <w:tr>
        <w:trPr>
          <w:cantSplit w:val="0"/>
          <w:trHeight w:val="495" w:hRule="atLeast"/>
          <w:tblHeader w:val="0"/>
        </w:trPr>
        <w:tc>
          <w:tcPr/>
          <w:p w:rsidR="00000000" w:rsidDel="00000000" w:rsidP="00000000" w:rsidRDefault="00000000" w:rsidRPr="00000000" w14:paraId="00000075">
            <w:pPr>
              <w:rPr>
                <w:b w:val="1"/>
              </w:rPr>
            </w:pPr>
            <w:r w:rsidDel="00000000" w:rsidR="00000000" w:rsidRPr="00000000">
              <w:rPr>
                <w:rtl w:val="0"/>
              </w:rPr>
            </w:r>
          </w:p>
          <w:p w:rsidR="00000000" w:rsidDel="00000000" w:rsidP="00000000" w:rsidRDefault="00000000" w:rsidRPr="00000000" w14:paraId="00000076">
            <w:pPr>
              <w:widowControl w:val="0"/>
              <w:spacing w:before="2" w:lineRule="auto"/>
              <w:rPr>
                <w:b w:val="1"/>
                <w:i w:val="1"/>
                <w:color w:val="000000"/>
                <w:sz w:val="28"/>
                <w:szCs w:val="28"/>
                <w:highlight w:val="white"/>
              </w:rPr>
            </w:pPr>
            <w:r w:rsidDel="00000000" w:rsidR="00000000" w:rsidRPr="00000000">
              <w:rPr>
                <w:b w:val="1"/>
                <w:i w:val="1"/>
                <w:color w:val="000000"/>
                <w:sz w:val="28"/>
                <w:szCs w:val="28"/>
                <w:highlight w:val="white"/>
                <w:rtl w:val="0"/>
              </w:rPr>
              <w:t xml:space="preserve">Element 4 – Departure </w:t>
            </w:r>
          </w:p>
          <w:p w:rsidR="00000000" w:rsidDel="00000000" w:rsidP="00000000" w:rsidRDefault="00000000" w:rsidRPr="00000000" w14:paraId="00000077">
            <w:pPr>
              <w:rPr>
                <w:b w:val="1"/>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Departure refers to the last phase of the guest cycle when the guest experiences the hotel service and is ready for departure from the hotel (Tesone, 2017). Although this is the time when a customer leaves the place, the hotel organisation needs to ensure that they get a good memory or positive view on their mind at the time of leaving the hotel. This last memory at the time of departure can make the customer return to the hotel again in future (Bhinder, 2021). In this stage, some hotel organisations take short feedback from the customers regarding their overall experience in the hotel and regarding the customer service of the hotel. Based on these reviews or feedback organisations like IHG, and Hotel Mariott take necessary steps to improve their services (Sinha, 2023). Premier Inn also started doing these feedback sessions too where they take feedback and complaints from the customers at the time of departure to improve overall customer service in future. </w:t>
            </w:r>
          </w:p>
        </w:tc>
      </w:tr>
    </w:tbl>
    <w:p w:rsidR="00000000" w:rsidDel="00000000" w:rsidP="00000000" w:rsidRDefault="00000000" w:rsidRPr="00000000" w14:paraId="0000007A">
      <w:pPr>
        <w:rPr>
          <w:b w:val="1"/>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Overall, in summary, it can be stated that the four stages of the guest cycle need to be maintained properly by hotel organisations to satisfy the customers and to maintain a competitive advantage in the hotel and hospitality industry. All stages of these four cycles have their own importance and necessity and that is why the hotel organisations need to provide specific focuses on all of these stages of the hotel organisations.</w:t>
      </w:r>
      <w:r w:rsidDel="00000000" w:rsidR="00000000" w:rsidRPr="00000000">
        <w:br w:type="page"/>
      </w:r>
      <w:r w:rsidDel="00000000" w:rsidR="00000000" w:rsidRPr="00000000">
        <w:rPr>
          <w:rtl w:val="0"/>
        </w:rPr>
      </w:r>
    </w:p>
    <w:p w:rsidR="00000000" w:rsidDel="00000000" w:rsidP="00000000" w:rsidRDefault="00000000" w:rsidRPr="00000000" w14:paraId="0000007C">
      <w:pPr>
        <w:pStyle w:val="Heading1"/>
        <w:pBdr>
          <w:top w:color="000000" w:space="1" w:sz="4" w:val="single"/>
          <w:left w:color="000000" w:space="4" w:sz="4" w:val="single"/>
          <w:bottom w:color="000000" w:space="1" w:sz="4" w:val="single"/>
          <w:right w:color="000000" w:space="4" w:sz="4" w:val="single"/>
          <w:between w:color="000000" w:space="1" w:sz="4" w:val="single"/>
        </w:pBdr>
        <w:rPr>
          <w:rFonts w:ascii="Arial" w:cs="Arial" w:eastAsia="Arial" w:hAnsi="Arial"/>
          <w:b w:val="1"/>
          <w:color w:val="000000"/>
        </w:rPr>
      </w:pPr>
      <w:r w:rsidDel="00000000" w:rsidR="00000000" w:rsidRPr="00000000">
        <w:rPr>
          <w:rFonts w:ascii="Arial" w:cs="Arial" w:eastAsia="Arial" w:hAnsi="Arial"/>
          <w:b w:val="1"/>
          <w:color w:val="000000"/>
          <w:rtl w:val="0"/>
        </w:rPr>
        <w:t xml:space="preserve">References </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jc w:val="center"/>
        <w:rPr>
          <w:u w:val="single"/>
        </w:rPr>
      </w:pPr>
      <w:r w:rsidDel="00000000" w:rsidR="00000000" w:rsidRPr="00000000">
        <w:rPr>
          <w:u w:val="single"/>
          <w:rtl w:val="0"/>
        </w:rPr>
        <w:t xml:space="preserve">Component 1:</w:t>
      </w:r>
    </w:p>
    <w:p w:rsidR="00000000" w:rsidDel="00000000" w:rsidP="00000000" w:rsidRDefault="00000000" w:rsidRPr="00000000" w14:paraId="0000007F">
      <w:pPr>
        <w:rPr/>
      </w:pPr>
      <w:r w:rsidDel="00000000" w:rsidR="00000000" w:rsidRPr="00000000">
        <w:rPr>
          <w:rtl w:val="0"/>
        </w:rPr>
        <w:t xml:space="preserve">Hammer, J. (2016) </w:t>
      </w:r>
      <w:r w:rsidDel="00000000" w:rsidR="00000000" w:rsidRPr="00000000">
        <w:rPr>
          <w:i w:val="1"/>
          <w:rtl w:val="0"/>
        </w:rPr>
        <w:t xml:space="preserve">Revenue superstar!: The simple rules of hotel revenue management</w:t>
      </w:r>
      <w:r w:rsidDel="00000000" w:rsidR="00000000" w:rsidRPr="00000000">
        <w:rPr>
          <w:rtl w:val="0"/>
        </w:rPr>
        <w:t xml:space="preserve">. S.l.: Johan Hammer. </w:t>
      </w:r>
    </w:p>
    <w:p w:rsidR="00000000" w:rsidDel="00000000" w:rsidP="00000000" w:rsidRDefault="00000000" w:rsidRPr="00000000" w14:paraId="00000080">
      <w:pPr>
        <w:rPr/>
      </w:pPr>
      <w:r w:rsidDel="00000000" w:rsidR="00000000" w:rsidRPr="00000000">
        <w:rPr>
          <w:rtl w:val="0"/>
        </w:rPr>
        <w:t xml:space="preserve">Johnston, R Clark, G. Shulver, M. (2021) </w:t>
      </w:r>
      <w:r w:rsidDel="00000000" w:rsidR="00000000" w:rsidRPr="00000000">
        <w:rPr>
          <w:i w:val="1"/>
          <w:rtl w:val="0"/>
        </w:rPr>
        <w:t xml:space="preserve">Service Operations Management</w:t>
      </w:r>
      <w:r w:rsidDel="00000000" w:rsidR="00000000" w:rsidRPr="00000000">
        <w:rPr>
          <w:rtl w:val="0"/>
        </w:rPr>
        <w:t xml:space="preserve">. Harlow, England: Pearson. </w:t>
      </w:r>
    </w:p>
    <w:p w:rsidR="00000000" w:rsidDel="00000000" w:rsidP="00000000" w:rsidRDefault="00000000" w:rsidRPr="00000000" w14:paraId="00000081">
      <w:pPr>
        <w:rPr/>
      </w:pPr>
      <w:r w:rsidDel="00000000" w:rsidR="00000000" w:rsidRPr="00000000">
        <w:rPr>
          <w:rtl w:val="0"/>
        </w:rPr>
        <w:t xml:space="preserve">Rutherford, D. G. (2021) </w:t>
      </w:r>
      <w:r w:rsidDel="00000000" w:rsidR="00000000" w:rsidRPr="00000000">
        <w:rPr>
          <w:i w:val="1"/>
          <w:rtl w:val="0"/>
        </w:rPr>
        <w:t xml:space="preserve">Hotel management and operations</w:t>
      </w:r>
      <w:r w:rsidDel="00000000" w:rsidR="00000000" w:rsidRPr="00000000">
        <w:rPr>
          <w:rtl w:val="0"/>
        </w:rPr>
        <w:t xml:space="preserve">. JOHN WILEY &amp; SONS, INC.</w:t>
      </w:r>
    </w:p>
    <w:p w:rsidR="00000000" w:rsidDel="00000000" w:rsidP="00000000" w:rsidRDefault="00000000" w:rsidRPr="00000000" w14:paraId="00000082">
      <w:pPr>
        <w:rPr/>
      </w:pPr>
      <w:r w:rsidDel="00000000" w:rsidR="00000000" w:rsidRPr="00000000">
        <w:rPr>
          <w:rtl w:val="0"/>
        </w:rPr>
        <w:t xml:space="preserve">Sinha, S. (2023) </w:t>
      </w:r>
      <w:r w:rsidDel="00000000" w:rsidR="00000000" w:rsidRPr="00000000">
        <w:rPr>
          <w:i w:val="1"/>
          <w:rtl w:val="0"/>
        </w:rPr>
        <w:t xml:space="preserve">Hotel Front Office: Operations and Management</w:t>
      </w:r>
      <w:r w:rsidDel="00000000" w:rsidR="00000000" w:rsidRPr="00000000">
        <w:rPr>
          <w:rtl w:val="0"/>
        </w:rPr>
        <w:t xml:space="preserve">. New Delhi, India: Asia Publishers and Distributors. </w:t>
      </w:r>
    </w:p>
    <w:p w:rsidR="00000000" w:rsidDel="00000000" w:rsidP="00000000" w:rsidRDefault="00000000" w:rsidRPr="00000000" w14:paraId="00000083">
      <w:pPr>
        <w:rPr/>
      </w:pPr>
      <w:r w:rsidDel="00000000" w:rsidR="00000000" w:rsidRPr="00000000">
        <w:rPr>
          <w:rtl w:val="0"/>
        </w:rPr>
        <w:t xml:space="preserve">Tesone, D.V. (2017) </w:t>
      </w:r>
      <w:r w:rsidDel="00000000" w:rsidR="00000000" w:rsidRPr="00000000">
        <w:rPr>
          <w:i w:val="1"/>
          <w:rtl w:val="0"/>
        </w:rPr>
        <w:t xml:space="preserve">Principles of Management for the Hospitality Industry</w:t>
      </w:r>
      <w:r w:rsidDel="00000000" w:rsidR="00000000" w:rsidRPr="00000000">
        <w:rPr>
          <w:rtl w:val="0"/>
        </w:rPr>
        <w:t xml:space="preserve">. Taylor &amp; Francis Ltd. </w:t>
      </w:r>
    </w:p>
    <w:p w:rsidR="00000000" w:rsidDel="00000000" w:rsidP="00000000" w:rsidRDefault="00000000" w:rsidRPr="00000000" w14:paraId="00000084">
      <w:pPr>
        <w:rPr/>
      </w:pPr>
      <w:r w:rsidDel="00000000" w:rsidR="00000000" w:rsidRPr="00000000">
        <w:rPr>
          <w:rtl w:val="0"/>
        </w:rPr>
        <w:t xml:space="preserve">Williams, K., Woolliams, M. and Spiro, J. (2020) </w:t>
      </w:r>
      <w:r w:rsidDel="00000000" w:rsidR="00000000" w:rsidRPr="00000000">
        <w:rPr>
          <w:i w:val="1"/>
          <w:rtl w:val="0"/>
        </w:rPr>
        <w:t xml:space="preserve">Reflective writing</w:t>
      </w:r>
      <w:r w:rsidDel="00000000" w:rsidR="00000000" w:rsidRPr="00000000">
        <w:rPr>
          <w:rtl w:val="0"/>
        </w:rPr>
        <w:t xml:space="preserve">. London: Red Globe Press/Macmillan International Higher Education.</w:t>
      </w:r>
    </w:p>
    <w:p w:rsidR="00000000" w:rsidDel="00000000" w:rsidP="00000000" w:rsidRDefault="00000000" w:rsidRPr="00000000" w14:paraId="00000085">
      <w:pPr>
        <w:rPr/>
      </w:pPr>
      <w:r w:rsidDel="00000000" w:rsidR="00000000" w:rsidRPr="00000000">
        <w:rPr>
          <w:rtl w:val="0"/>
        </w:rPr>
        <w:t xml:space="preserve">Wood, R.C. (2013) </w:t>
      </w:r>
      <w:r w:rsidDel="00000000" w:rsidR="00000000" w:rsidRPr="00000000">
        <w:rPr>
          <w:i w:val="1"/>
          <w:rtl w:val="0"/>
        </w:rPr>
        <w:t xml:space="preserve">Key concepts in hospitality management</w:t>
      </w:r>
      <w:r w:rsidDel="00000000" w:rsidR="00000000" w:rsidRPr="00000000">
        <w:rPr>
          <w:rtl w:val="0"/>
        </w:rPr>
        <w:t xml:space="preserve">. Los Angeles ; London ; New Delhi etc.: Sage. </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jc w:val="center"/>
        <w:rPr>
          <w:u w:val="single"/>
        </w:rPr>
      </w:pPr>
      <w:r w:rsidDel="00000000" w:rsidR="00000000" w:rsidRPr="00000000">
        <w:rPr>
          <w:u w:val="single"/>
          <w:rtl w:val="0"/>
        </w:rPr>
        <w:t xml:space="preserve">Component 2:</w:t>
      </w:r>
    </w:p>
    <w:p w:rsidR="00000000" w:rsidDel="00000000" w:rsidP="00000000" w:rsidRDefault="00000000" w:rsidRPr="00000000" w14:paraId="00000088">
      <w:pPr>
        <w:rPr/>
      </w:pPr>
      <w:r w:rsidDel="00000000" w:rsidR="00000000" w:rsidRPr="00000000">
        <w:rPr>
          <w:rtl w:val="0"/>
        </w:rPr>
        <w:t xml:space="preserve">Ariffin, A.A.M., Maghzi, A., Soon, J.L.M. and Alam, S.S. (2018) Exploring the influence of hospitality on guest satisfaction in luxury hotel services. </w:t>
      </w:r>
      <w:r w:rsidDel="00000000" w:rsidR="00000000" w:rsidRPr="00000000">
        <w:rPr>
          <w:i w:val="1"/>
          <w:rtl w:val="0"/>
        </w:rPr>
        <w:t xml:space="preserve">E-review of Tourism Research</w:t>
      </w:r>
      <w:r w:rsidDel="00000000" w:rsidR="00000000" w:rsidRPr="00000000">
        <w:rPr>
          <w:rtl w:val="0"/>
        </w:rPr>
        <w:t xml:space="preserve">, </w:t>
      </w:r>
      <w:r w:rsidDel="00000000" w:rsidR="00000000" w:rsidRPr="00000000">
        <w:rPr>
          <w:i w:val="1"/>
          <w:rtl w:val="0"/>
        </w:rPr>
        <w:t xml:space="preserve">15</w:t>
      </w:r>
      <w:r w:rsidDel="00000000" w:rsidR="00000000" w:rsidRPr="00000000">
        <w:rPr>
          <w:rtl w:val="0"/>
        </w:rPr>
        <w:t xml:space="preserve">(1).</w:t>
      </w:r>
    </w:p>
    <w:p w:rsidR="00000000" w:rsidDel="00000000" w:rsidP="00000000" w:rsidRDefault="00000000" w:rsidRPr="00000000" w14:paraId="00000089">
      <w:pPr>
        <w:rPr/>
      </w:pPr>
      <w:r w:rsidDel="00000000" w:rsidR="00000000" w:rsidRPr="00000000">
        <w:rPr>
          <w:rtl w:val="0"/>
        </w:rPr>
        <w:t xml:space="preserve">Bardi, J.A. (2011) </w:t>
      </w:r>
      <w:r w:rsidDel="00000000" w:rsidR="00000000" w:rsidRPr="00000000">
        <w:rPr>
          <w:i w:val="1"/>
          <w:rtl w:val="0"/>
        </w:rPr>
        <w:t xml:space="preserve">Hotel Front Office Management</w:t>
      </w:r>
      <w:r w:rsidDel="00000000" w:rsidR="00000000" w:rsidRPr="00000000">
        <w:rPr>
          <w:rtl w:val="0"/>
        </w:rPr>
        <w:t xml:space="preserve">. Hoboken, NJ: John Wiley &amp; Sons. </w:t>
      </w:r>
    </w:p>
    <w:p w:rsidR="00000000" w:rsidDel="00000000" w:rsidP="00000000" w:rsidRDefault="00000000" w:rsidRPr="00000000" w14:paraId="0000008A">
      <w:pPr>
        <w:rPr/>
      </w:pPr>
      <w:r w:rsidDel="00000000" w:rsidR="00000000" w:rsidRPr="00000000">
        <w:rPr>
          <w:rtl w:val="0"/>
        </w:rPr>
        <w:t xml:space="preserve">Makarov, I. (2011) </w:t>
      </w:r>
      <w:r w:rsidDel="00000000" w:rsidR="00000000" w:rsidRPr="00000000">
        <w:rPr>
          <w:i w:val="1"/>
          <w:rtl w:val="0"/>
        </w:rPr>
        <w:t xml:space="preserve">Handling customer complaints in UK Hotel Industry: Management Point of View</w:t>
      </w:r>
      <w:r w:rsidDel="00000000" w:rsidR="00000000" w:rsidRPr="00000000">
        <w:rPr>
          <w:rtl w:val="0"/>
        </w:rPr>
        <w:t xml:space="preserve">. Oxford: Oxford Brookes University. </w:t>
      </w:r>
    </w:p>
    <w:p w:rsidR="00000000" w:rsidDel="00000000" w:rsidP="00000000" w:rsidRDefault="00000000" w:rsidRPr="00000000" w14:paraId="0000008B">
      <w:pPr>
        <w:rPr/>
      </w:pPr>
      <w:r w:rsidDel="00000000" w:rsidR="00000000" w:rsidRPr="00000000">
        <w:rPr>
          <w:rtl w:val="0"/>
        </w:rPr>
        <w:t xml:space="preserve">Premier Inn London Clapham hotel (2023) </w:t>
      </w:r>
      <w:r w:rsidDel="00000000" w:rsidR="00000000" w:rsidRPr="00000000">
        <w:rPr>
          <w:i w:val="1"/>
          <w:rtl w:val="0"/>
        </w:rPr>
        <w:t xml:space="preserve">London Clapham Hotel: Premier inn</w:t>
      </w:r>
      <w:r w:rsidDel="00000000" w:rsidR="00000000" w:rsidRPr="00000000">
        <w:rPr>
          <w:rtl w:val="0"/>
        </w:rPr>
        <w:t xml:space="preserve">, </w:t>
      </w:r>
      <w:r w:rsidDel="00000000" w:rsidR="00000000" w:rsidRPr="00000000">
        <w:rPr>
          <w:i w:val="1"/>
          <w:rtl w:val="0"/>
        </w:rPr>
        <w:t xml:space="preserve">London Clapham Hotel | Premier Inn</w:t>
      </w:r>
      <w:r w:rsidDel="00000000" w:rsidR="00000000" w:rsidRPr="00000000">
        <w:rPr>
          <w:rtl w:val="0"/>
        </w:rPr>
        <w:t xml:space="preserve">. Available at: https://www.premierinn.com/gb/en/hotels/england/greater-london/london/london-clapham.html (Accessed: 08 November 2023). </w:t>
      </w:r>
    </w:p>
    <w:p w:rsidR="00000000" w:rsidDel="00000000" w:rsidP="00000000" w:rsidRDefault="00000000" w:rsidRPr="00000000" w14:paraId="0000008C">
      <w:pPr>
        <w:rPr/>
      </w:pPr>
      <w:r w:rsidDel="00000000" w:rsidR="00000000" w:rsidRPr="00000000">
        <w:rPr>
          <w:rtl w:val="0"/>
        </w:rPr>
        <w:t xml:space="preserve">Tripadvisor (2023)</w:t>
      </w:r>
      <w:r w:rsidDel="00000000" w:rsidR="00000000" w:rsidRPr="00000000">
        <w:rPr>
          <w:i w:val="1"/>
          <w:rtl w:val="0"/>
        </w:rPr>
        <w:t xml:space="preserve"> Premier Inn London clapham hotel $83 ($̶1̶6̶4̶) - updated 2023 prices &amp; reviews - england</w:t>
      </w:r>
      <w:r w:rsidDel="00000000" w:rsidR="00000000" w:rsidRPr="00000000">
        <w:rPr>
          <w:rtl w:val="0"/>
        </w:rPr>
        <w:t xml:space="preserve"> (no date) </w:t>
      </w:r>
      <w:r w:rsidDel="00000000" w:rsidR="00000000" w:rsidRPr="00000000">
        <w:rPr>
          <w:i w:val="1"/>
          <w:rtl w:val="0"/>
        </w:rPr>
        <w:t xml:space="preserve">Tripadvisor</w:t>
      </w:r>
      <w:r w:rsidDel="00000000" w:rsidR="00000000" w:rsidRPr="00000000">
        <w:rPr>
          <w:rtl w:val="0"/>
        </w:rPr>
        <w:t xml:space="preserve">. Available at: https://www.tripadvisor.com/Hotel_Review-g186338-d11668334-Reviews-Premier_Inn_London_Clapham_hotel-London_England.html (Accessed: 08 November 2023). </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jc w:val="center"/>
        <w:rPr>
          <w:u w:val="single"/>
        </w:rPr>
      </w:pPr>
      <w:r w:rsidDel="00000000" w:rsidR="00000000" w:rsidRPr="00000000">
        <w:rPr>
          <w:u w:val="single"/>
          <w:rtl w:val="0"/>
        </w:rPr>
        <w:t xml:space="preserve">Component 3:</w:t>
      </w:r>
    </w:p>
    <w:p w:rsidR="00000000" w:rsidDel="00000000" w:rsidP="00000000" w:rsidRDefault="00000000" w:rsidRPr="00000000" w14:paraId="0000008F">
      <w:pPr>
        <w:rPr/>
      </w:pPr>
      <w:r w:rsidDel="00000000" w:rsidR="00000000" w:rsidRPr="00000000">
        <w:rPr>
          <w:rtl w:val="0"/>
        </w:rPr>
        <w:t xml:space="preserve">Bardi, J.A. (2011) </w:t>
      </w:r>
      <w:r w:rsidDel="00000000" w:rsidR="00000000" w:rsidRPr="00000000">
        <w:rPr>
          <w:i w:val="1"/>
          <w:rtl w:val="0"/>
        </w:rPr>
        <w:t xml:space="preserve">Hotel Front Office Management</w:t>
      </w:r>
      <w:r w:rsidDel="00000000" w:rsidR="00000000" w:rsidRPr="00000000">
        <w:rPr>
          <w:rtl w:val="0"/>
        </w:rPr>
        <w:t xml:space="preserve">. Hoboken, NJ: John Wiley &amp; Sons. </w:t>
      </w:r>
    </w:p>
    <w:p w:rsidR="00000000" w:rsidDel="00000000" w:rsidP="00000000" w:rsidRDefault="00000000" w:rsidRPr="00000000" w14:paraId="00000090">
      <w:pPr>
        <w:rPr/>
      </w:pPr>
      <w:r w:rsidDel="00000000" w:rsidR="00000000" w:rsidRPr="00000000">
        <w:rPr>
          <w:rtl w:val="0"/>
        </w:rPr>
        <w:t xml:space="preserve">Berners, P. and Martin, A. (2023) </w:t>
      </w:r>
      <w:r w:rsidDel="00000000" w:rsidR="00000000" w:rsidRPr="00000000">
        <w:rPr>
          <w:i w:val="1"/>
          <w:rtl w:val="0"/>
        </w:rPr>
        <w:t xml:space="preserve">The Practical Guide to achieving customer satisfaction in events and hotels</w:t>
      </w:r>
      <w:r w:rsidDel="00000000" w:rsidR="00000000" w:rsidRPr="00000000">
        <w:rPr>
          <w:rtl w:val="0"/>
        </w:rPr>
        <w:t xml:space="preserve">. London: Routledge, Taylor &amp; Francis Group. </w:t>
      </w:r>
    </w:p>
    <w:p w:rsidR="00000000" w:rsidDel="00000000" w:rsidP="00000000" w:rsidRDefault="00000000" w:rsidRPr="00000000" w14:paraId="00000091">
      <w:pPr>
        <w:rPr/>
      </w:pPr>
      <w:r w:rsidDel="00000000" w:rsidR="00000000" w:rsidRPr="00000000">
        <w:rPr>
          <w:rtl w:val="0"/>
        </w:rPr>
        <w:t xml:space="preserve">Bhinder, H.S. (2021) Emerging Technology Trends Adopted in Hotel Guest Cycle for Enhancing Guest Stay Experiences. </w:t>
      </w:r>
      <w:r w:rsidDel="00000000" w:rsidR="00000000" w:rsidRPr="00000000">
        <w:rPr>
          <w:i w:val="1"/>
          <w:rtl w:val="0"/>
        </w:rPr>
        <w:t xml:space="preserve">Recent Trends in Tourism and Hospitality</w:t>
      </w:r>
      <w:r w:rsidDel="00000000" w:rsidR="00000000" w:rsidRPr="00000000">
        <w:rPr>
          <w:rtl w:val="0"/>
        </w:rPr>
        <w:t xml:space="preserve">, p.18.</w:t>
      </w:r>
    </w:p>
    <w:p w:rsidR="00000000" w:rsidDel="00000000" w:rsidP="00000000" w:rsidRDefault="00000000" w:rsidRPr="00000000" w14:paraId="00000092">
      <w:pPr>
        <w:rPr/>
      </w:pPr>
      <w:r w:rsidDel="00000000" w:rsidR="00000000" w:rsidRPr="00000000">
        <w:rPr>
          <w:rtl w:val="0"/>
        </w:rPr>
        <w:t xml:space="preserve">Jackson, E. (2018) </w:t>
      </w:r>
      <w:r w:rsidDel="00000000" w:rsidR="00000000" w:rsidRPr="00000000">
        <w:rPr>
          <w:i w:val="1"/>
          <w:rtl w:val="0"/>
        </w:rPr>
        <w:t xml:space="preserve">Hotel Management</w:t>
      </w:r>
      <w:r w:rsidDel="00000000" w:rsidR="00000000" w:rsidRPr="00000000">
        <w:rPr>
          <w:rtl w:val="0"/>
        </w:rPr>
        <w:t xml:space="preserve">. New York, NY: Larsen et Keller. </w:t>
      </w:r>
    </w:p>
    <w:p w:rsidR="00000000" w:rsidDel="00000000" w:rsidP="00000000" w:rsidRDefault="00000000" w:rsidRPr="00000000" w14:paraId="00000093">
      <w:pPr>
        <w:rPr/>
      </w:pPr>
      <w:r w:rsidDel="00000000" w:rsidR="00000000" w:rsidRPr="00000000">
        <w:rPr>
          <w:rtl w:val="0"/>
        </w:rPr>
        <w:t xml:space="preserve">Johnston, R Clark, G. Shulver, M. (2021) </w:t>
      </w:r>
      <w:r w:rsidDel="00000000" w:rsidR="00000000" w:rsidRPr="00000000">
        <w:rPr>
          <w:i w:val="1"/>
          <w:rtl w:val="0"/>
        </w:rPr>
        <w:t xml:space="preserve">Service Operations Management</w:t>
      </w:r>
      <w:r w:rsidDel="00000000" w:rsidR="00000000" w:rsidRPr="00000000">
        <w:rPr>
          <w:rtl w:val="0"/>
        </w:rPr>
        <w:t xml:space="preserve">. Harlow, England: Pearson. </w:t>
      </w:r>
    </w:p>
    <w:p w:rsidR="00000000" w:rsidDel="00000000" w:rsidP="00000000" w:rsidRDefault="00000000" w:rsidRPr="00000000" w14:paraId="00000094">
      <w:pPr>
        <w:rPr/>
      </w:pPr>
      <w:r w:rsidDel="00000000" w:rsidR="00000000" w:rsidRPr="00000000">
        <w:rPr>
          <w:rtl w:val="0"/>
        </w:rPr>
        <w:t xml:space="preserve">Premier Inn London Clapham hotel (2023) </w:t>
      </w:r>
      <w:r w:rsidDel="00000000" w:rsidR="00000000" w:rsidRPr="00000000">
        <w:rPr>
          <w:i w:val="1"/>
          <w:rtl w:val="0"/>
        </w:rPr>
        <w:t xml:space="preserve">London Clapham Hotel: Premier inn</w:t>
      </w:r>
      <w:r w:rsidDel="00000000" w:rsidR="00000000" w:rsidRPr="00000000">
        <w:rPr>
          <w:rtl w:val="0"/>
        </w:rPr>
        <w:t xml:space="preserve">, </w:t>
      </w:r>
      <w:r w:rsidDel="00000000" w:rsidR="00000000" w:rsidRPr="00000000">
        <w:rPr>
          <w:i w:val="1"/>
          <w:rtl w:val="0"/>
        </w:rPr>
        <w:t xml:space="preserve">London Clapham Hotel | Premier Inn</w:t>
      </w:r>
      <w:r w:rsidDel="00000000" w:rsidR="00000000" w:rsidRPr="00000000">
        <w:rPr>
          <w:rtl w:val="0"/>
        </w:rPr>
        <w:t xml:space="preserve">. Available at: https://www.premierinn.com/gb/en/hotels/england/greater-london/london/london-clapham.html (Accessed: 08 November 2023). </w:t>
      </w:r>
    </w:p>
    <w:p w:rsidR="00000000" w:rsidDel="00000000" w:rsidP="00000000" w:rsidRDefault="00000000" w:rsidRPr="00000000" w14:paraId="00000095">
      <w:pPr>
        <w:rPr/>
      </w:pPr>
      <w:r w:rsidDel="00000000" w:rsidR="00000000" w:rsidRPr="00000000">
        <w:rPr>
          <w:rtl w:val="0"/>
        </w:rPr>
        <w:t xml:space="preserve">Sinha, S. (2023) </w:t>
      </w:r>
      <w:r w:rsidDel="00000000" w:rsidR="00000000" w:rsidRPr="00000000">
        <w:rPr>
          <w:i w:val="1"/>
          <w:rtl w:val="0"/>
        </w:rPr>
        <w:t xml:space="preserve">Hotel Front Office: Operations and Management</w:t>
      </w:r>
      <w:r w:rsidDel="00000000" w:rsidR="00000000" w:rsidRPr="00000000">
        <w:rPr>
          <w:rtl w:val="0"/>
        </w:rPr>
        <w:t xml:space="preserve">. New Delhi, India: Asia Publishers and Distributors. </w:t>
      </w:r>
    </w:p>
    <w:p w:rsidR="00000000" w:rsidDel="00000000" w:rsidP="00000000" w:rsidRDefault="00000000" w:rsidRPr="00000000" w14:paraId="00000096">
      <w:pPr>
        <w:rPr/>
      </w:pPr>
      <w:r w:rsidDel="00000000" w:rsidR="00000000" w:rsidRPr="00000000">
        <w:rPr>
          <w:rtl w:val="0"/>
        </w:rPr>
        <w:t xml:space="preserve">Tesone, D.V. (2017) </w:t>
      </w:r>
      <w:r w:rsidDel="00000000" w:rsidR="00000000" w:rsidRPr="00000000">
        <w:rPr>
          <w:i w:val="1"/>
          <w:rtl w:val="0"/>
        </w:rPr>
        <w:t xml:space="preserve">Principles of Management for the Hospitality Industry</w:t>
      </w:r>
      <w:r w:rsidDel="00000000" w:rsidR="00000000" w:rsidRPr="00000000">
        <w:rPr>
          <w:rtl w:val="0"/>
        </w:rPr>
        <w:t xml:space="preserve">. Taylor &amp; Francis Ltd. </w:t>
      </w:r>
    </w:p>
    <w:p w:rsidR="00000000" w:rsidDel="00000000" w:rsidP="00000000" w:rsidRDefault="00000000" w:rsidRPr="00000000" w14:paraId="00000097">
      <w:pPr>
        <w:rPr/>
      </w:pPr>
      <w:r w:rsidDel="00000000" w:rsidR="00000000" w:rsidRPr="00000000">
        <w:rPr>
          <w:rtl w:val="0"/>
        </w:rPr>
        <w:t xml:space="preserve">Vallen, G.K. and Vallen, J.J. (2013) </w:t>
      </w:r>
      <w:r w:rsidDel="00000000" w:rsidR="00000000" w:rsidRPr="00000000">
        <w:rPr>
          <w:i w:val="1"/>
          <w:rtl w:val="0"/>
        </w:rPr>
        <w:t xml:space="preserve">Check-in check-out: Managing hotel operations</w:t>
      </w:r>
      <w:r w:rsidDel="00000000" w:rsidR="00000000" w:rsidRPr="00000000">
        <w:rPr>
          <w:rtl w:val="0"/>
        </w:rPr>
        <w:t xml:space="preserve">. Pearson.</w:t>
      </w:r>
    </w:p>
    <w:p w:rsidR="00000000" w:rsidDel="00000000" w:rsidP="00000000" w:rsidRDefault="00000000" w:rsidRPr="00000000" w14:paraId="00000098">
      <w:pPr>
        <w:rPr/>
      </w:pPr>
      <w:r w:rsidDel="00000000" w:rsidR="00000000" w:rsidRPr="00000000">
        <w:rPr>
          <w:rtl w:val="0"/>
        </w:rPr>
        <w:t xml:space="preserve">Vasadze, M., Mosashvili, I. and Duruli, T. (2018) Hotel Guest Service Technology. </w:t>
      </w:r>
      <w:r w:rsidDel="00000000" w:rsidR="00000000" w:rsidRPr="00000000">
        <w:rPr>
          <w:i w:val="1"/>
          <w:rtl w:val="0"/>
        </w:rPr>
        <w:t xml:space="preserve">Economics</w:t>
      </w:r>
      <w:r w:rsidDel="00000000" w:rsidR="00000000" w:rsidRPr="00000000">
        <w:rPr>
          <w:rtl w:val="0"/>
        </w:rPr>
        <w:t xml:space="preserve">, </w:t>
      </w:r>
      <w:r w:rsidDel="00000000" w:rsidR="00000000" w:rsidRPr="00000000">
        <w:rPr>
          <w:i w:val="1"/>
          <w:rtl w:val="0"/>
        </w:rPr>
        <w:t xml:space="preserve">6</w:t>
      </w:r>
      <w:r w:rsidDel="00000000" w:rsidR="00000000" w:rsidRPr="00000000">
        <w:rPr>
          <w:rtl w:val="0"/>
        </w:rPr>
        <w:t xml:space="preserve">(3), pp.185-190.</w:t>
      </w:r>
    </w:p>
    <w:p w:rsidR="00000000" w:rsidDel="00000000" w:rsidP="00000000" w:rsidRDefault="00000000" w:rsidRPr="00000000" w14:paraId="00000099">
      <w:pPr>
        <w:rPr/>
      </w:pPr>
      <w:r w:rsidDel="00000000" w:rsidR="00000000" w:rsidRPr="00000000">
        <w:rPr>
          <w:rtl w:val="0"/>
        </w:rPr>
        <w:t xml:space="preserve">Wood, R.C. (2013) </w:t>
      </w:r>
      <w:r w:rsidDel="00000000" w:rsidR="00000000" w:rsidRPr="00000000">
        <w:rPr>
          <w:i w:val="1"/>
          <w:rtl w:val="0"/>
        </w:rPr>
        <w:t xml:space="preserve">Key concepts in hospitality management</w:t>
      </w:r>
      <w:r w:rsidDel="00000000" w:rsidR="00000000" w:rsidRPr="00000000">
        <w:rPr>
          <w:rtl w:val="0"/>
        </w:rPr>
        <w:t xml:space="preserve">. Los Angeles ; London ; New Delhi etc.: Sage. </w:t>
      </w:r>
    </w:p>
    <w:sectPr>
      <w:type w:val="nextPage"/>
      <w:pgSz w:h="16838" w:w="11906" w:orient="portrait"/>
      <w:pgMar w:bottom="1077" w:top="1077" w:left="1440" w:right="1440" w:header="709" w:footer="709"/>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