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013DD" w14:textId="6F594FF3" w:rsidR="003F4EF2" w:rsidRDefault="003F4EF2" w:rsidP="00DA2199">
      <w:pPr>
        <w:pStyle w:val="Heading1"/>
        <w:jc w:val="right"/>
      </w:pPr>
      <w:bookmarkStart w:id="0" w:name="_Toc242459778"/>
      <w:r>
        <w:rPr>
          <w:noProof/>
        </w:rPr>
        <w:drawing>
          <wp:inline distT="0" distB="0" distL="0" distR="0" wp14:anchorId="28200A31" wp14:editId="7033CFE4">
            <wp:extent cx="1809750" cy="723900"/>
            <wp:effectExtent l="0" t="0" r="0" b="0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5E40" w:rsidRPr="00955494">
        <w:t>Front cover</w:t>
      </w:r>
      <w:bookmarkEnd w:id="0"/>
    </w:p>
    <w:p w14:paraId="12D6E618" w14:textId="77777777" w:rsidR="003F4EF2" w:rsidRPr="00291AE3" w:rsidRDefault="003F4EF2" w:rsidP="003F4EF2">
      <w:pPr>
        <w:ind w:left="720"/>
        <w:jc w:val="right"/>
        <w:rPr>
          <w:rFonts w:ascii="Arial" w:hAnsi="Arial" w:cs="Arial"/>
          <w:b/>
          <w:bCs/>
          <w:sz w:val="48"/>
          <w:szCs w:val="48"/>
        </w:rPr>
      </w:pPr>
      <w:r w:rsidRPr="00291AE3">
        <w:rPr>
          <w:rFonts w:ascii="Arial" w:hAnsi="Arial" w:cs="Arial"/>
          <w:b/>
          <w:bCs/>
          <w:sz w:val="48"/>
          <w:szCs w:val="48"/>
        </w:rPr>
        <w:t xml:space="preserve">Bachelor of Arts in Applied Business </w:t>
      </w:r>
    </w:p>
    <w:p w14:paraId="5945F445" w14:textId="77777777" w:rsidR="003F4EF2" w:rsidRPr="00291AE3" w:rsidRDefault="003F4EF2" w:rsidP="003F4EF2">
      <w:pPr>
        <w:ind w:left="720"/>
        <w:jc w:val="right"/>
        <w:rPr>
          <w:rFonts w:ascii="Arial" w:hAnsi="Arial" w:cs="Arial"/>
          <w:b/>
          <w:bCs/>
          <w:sz w:val="48"/>
          <w:szCs w:val="48"/>
        </w:rPr>
      </w:pPr>
      <w:r w:rsidRPr="00291AE3">
        <w:rPr>
          <w:rFonts w:ascii="Arial" w:hAnsi="Arial" w:cs="Arial"/>
          <w:b/>
          <w:bCs/>
          <w:sz w:val="48"/>
          <w:szCs w:val="48"/>
        </w:rPr>
        <w:t>LEVEL 5 Module Name: Enterprise Development and Commercial Innovation BMBS5000</w:t>
      </w:r>
    </w:p>
    <w:p w14:paraId="6BB8D4D4" w14:textId="77777777" w:rsidR="003F4EF2" w:rsidRPr="00291AE3" w:rsidRDefault="003F4EF2" w:rsidP="003F4EF2">
      <w:pPr>
        <w:ind w:left="720"/>
        <w:jc w:val="right"/>
        <w:rPr>
          <w:rFonts w:ascii="Arial" w:hAnsi="Arial" w:cs="Arial"/>
          <w:b/>
          <w:bCs/>
          <w:sz w:val="48"/>
          <w:szCs w:val="48"/>
        </w:rPr>
      </w:pPr>
      <w:r w:rsidRPr="00291AE3">
        <w:rPr>
          <w:rFonts w:ascii="Arial" w:hAnsi="Arial" w:cs="Arial"/>
          <w:b/>
          <w:bCs/>
          <w:sz w:val="48"/>
          <w:szCs w:val="48"/>
        </w:rPr>
        <w:t xml:space="preserve">Email: C.Wilkin@UWTSD.ac.uk </w:t>
      </w:r>
    </w:p>
    <w:p w14:paraId="2CC9BA15" w14:textId="78A594C6" w:rsidR="003F4EF2" w:rsidRPr="00291AE3" w:rsidRDefault="003F4EF2" w:rsidP="00291AE3">
      <w:pPr>
        <w:jc w:val="right"/>
        <w:rPr>
          <w:rFonts w:ascii="Arial" w:hAnsi="Arial" w:cs="Arial"/>
          <w:b/>
          <w:bCs/>
          <w:sz w:val="48"/>
          <w:szCs w:val="48"/>
        </w:rPr>
      </w:pPr>
      <w:r w:rsidRPr="00291AE3">
        <w:rPr>
          <w:rFonts w:ascii="Arial" w:hAnsi="Arial" w:cs="Arial"/>
          <w:b/>
          <w:bCs/>
          <w:sz w:val="48"/>
          <w:szCs w:val="48"/>
        </w:rPr>
        <w:t xml:space="preserve">      </w:t>
      </w:r>
      <w:r w:rsidR="00291AE3" w:rsidRPr="00291AE3">
        <w:rPr>
          <w:rFonts w:ascii="Arial" w:hAnsi="Arial" w:cs="Arial"/>
          <w:b/>
          <w:bCs/>
          <w:sz w:val="48"/>
          <w:szCs w:val="48"/>
        </w:rPr>
        <w:t xml:space="preserve">                                                                         </w:t>
      </w:r>
      <w:r w:rsidRPr="00291AE3">
        <w:rPr>
          <w:rFonts w:ascii="Arial" w:hAnsi="Arial" w:cs="Arial"/>
          <w:b/>
          <w:bCs/>
          <w:sz w:val="48"/>
          <w:szCs w:val="48"/>
        </w:rPr>
        <w:t xml:space="preserve"> </w:t>
      </w:r>
      <w:r w:rsidR="00291AE3">
        <w:rPr>
          <w:rFonts w:ascii="Arial" w:hAnsi="Arial" w:cs="Arial"/>
          <w:b/>
          <w:bCs/>
          <w:sz w:val="48"/>
          <w:szCs w:val="48"/>
        </w:rPr>
        <w:t xml:space="preserve">                    </w:t>
      </w:r>
      <w:r w:rsidRPr="00291AE3">
        <w:rPr>
          <w:rFonts w:ascii="Arial" w:hAnsi="Arial" w:cs="Arial"/>
          <w:b/>
          <w:bCs/>
          <w:sz w:val="48"/>
          <w:szCs w:val="48"/>
        </w:rPr>
        <w:t>Student name: Tracey Campbell</w:t>
      </w:r>
    </w:p>
    <w:p w14:paraId="2F0D33CD" w14:textId="18FE806D" w:rsidR="003F4EF2" w:rsidRPr="00291AE3" w:rsidRDefault="003F4EF2" w:rsidP="00291AE3">
      <w:pPr>
        <w:ind w:left="720"/>
        <w:jc w:val="right"/>
        <w:rPr>
          <w:rFonts w:ascii="Arial" w:hAnsi="Arial" w:cs="Arial"/>
          <w:b/>
          <w:bCs/>
          <w:sz w:val="48"/>
          <w:szCs w:val="48"/>
        </w:rPr>
      </w:pPr>
      <w:r w:rsidRPr="00291AE3">
        <w:rPr>
          <w:rFonts w:ascii="Arial" w:hAnsi="Arial" w:cs="Arial"/>
          <w:b/>
          <w:bCs/>
          <w:sz w:val="48"/>
          <w:szCs w:val="48"/>
        </w:rPr>
        <w:t>2508869</w:t>
      </w:r>
      <w:r w:rsidR="00291AE3" w:rsidRPr="00291AE3">
        <w:rPr>
          <w:rFonts w:ascii="Arial" w:hAnsi="Arial" w:cs="Arial"/>
          <w:b/>
          <w:bCs/>
          <w:sz w:val="48"/>
          <w:szCs w:val="48"/>
        </w:rPr>
        <w:t xml:space="preserve">                                                                         </w:t>
      </w:r>
      <w:r w:rsidRPr="00291AE3">
        <w:rPr>
          <w:rFonts w:ascii="Arial" w:hAnsi="Arial" w:cs="Arial"/>
          <w:b/>
          <w:bCs/>
          <w:sz w:val="48"/>
          <w:szCs w:val="48"/>
        </w:rPr>
        <w:t>Submission date: 12th October 2026</w:t>
      </w:r>
    </w:p>
    <w:p w14:paraId="28890AA1" w14:textId="77777777" w:rsidR="003F4EF2" w:rsidRPr="00291AE3" w:rsidRDefault="003F4EF2" w:rsidP="003F4EF2">
      <w:pPr>
        <w:ind w:left="720"/>
        <w:jc w:val="right"/>
        <w:rPr>
          <w:rFonts w:ascii="Arial" w:hAnsi="Arial" w:cs="Arial"/>
          <w:b/>
          <w:bCs/>
          <w:sz w:val="48"/>
          <w:szCs w:val="48"/>
        </w:rPr>
      </w:pPr>
    </w:p>
    <w:p w14:paraId="2C697D15" w14:textId="77777777" w:rsidR="003F4EF2" w:rsidRPr="00291AE3" w:rsidRDefault="003F4EF2" w:rsidP="003F4EF2">
      <w:pPr>
        <w:ind w:left="720"/>
        <w:jc w:val="right"/>
        <w:rPr>
          <w:rFonts w:ascii="Arial" w:hAnsi="Arial" w:cs="Arial"/>
          <w:b/>
          <w:bCs/>
          <w:sz w:val="48"/>
          <w:szCs w:val="48"/>
        </w:rPr>
      </w:pPr>
    </w:p>
    <w:p w14:paraId="65F06A1D" w14:textId="77777777" w:rsidR="003F4EF2" w:rsidRPr="00291AE3" w:rsidRDefault="003F4EF2" w:rsidP="003F4EF2">
      <w:pPr>
        <w:ind w:left="720"/>
        <w:jc w:val="right"/>
        <w:rPr>
          <w:rFonts w:ascii="Arial" w:hAnsi="Arial" w:cs="Arial"/>
          <w:b/>
          <w:bCs/>
          <w:sz w:val="48"/>
          <w:szCs w:val="48"/>
        </w:rPr>
      </w:pPr>
      <w:r w:rsidRPr="00291AE3">
        <w:rPr>
          <w:rFonts w:ascii="Arial" w:hAnsi="Arial" w:cs="Arial"/>
          <w:b/>
          <w:bCs/>
          <w:sz w:val="48"/>
          <w:szCs w:val="48"/>
        </w:rPr>
        <w:t xml:space="preserve"> </w:t>
      </w:r>
    </w:p>
    <w:p w14:paraId="5323D26B" w14:textId="77777777" w:rsidR="003F4EF2" w:rsidRPr="00291AE3" w:rsidRDefault="003F4EF2" w:rsidP="003F4EF2">
      <w:pPr>
        <w:rPr>
          <w:rFonts w:ascii="Arial" w:hAnsi="Arial" w:cs="Arial"/>
          <w:sz w:val="48"/>
          <w:szCs w:val="48"/>
        </w:rPr>
      </w:pPr>
    </w:p>
    <w:p w14:paraId="204C44B0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28F3EA68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307462C9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7BFE8C09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26C8DCFB" w14:textId="77777777" w:rsidR="003F4EF2" w:rsidRPr="00217F1B" w:rsidRDefault="003F4EF2" w:rsidP="003F4EF2">
      <w:pPr>
        <w:rPr>
          <w:rFonts w:ascii="Arial" w:hAnsi="Arial" w:cs="Arial"/>
          <w:b/>
          <w:bCs/>
          <w:sz w:val="24"/>
          <w:szCs w:val="24"/>
        </w:rPr>
      </w:pPr>
    </w:p>
    <w:p w14:paraId="5A536430" w14:textId="77777777" w:rsidR="003F4EF2" w:rsidRPr="00217F1B" w:rsidRDefault="003F4EF2" w:rsidP="003F4EF2">
      <w:pPr>
        <w:rPr>
          <w:rFonts w:ascii="Arial" w:hAnsi="Arial" w:cs="Arial"/>
          <w:b/>
          <w:bCs/>
          <w:sz w:val="24"/>
          <w:szCs w:val="24"/>
        </w:rPr>
      </w:pPr>
    </w:p>
    <w:p w14:paraId="2A176325" w14:textId="396231D0" w:rsidR="000427BB" w:rsidRPr="00217F1B" w:rsidRDefault="000427BB" w:rsidP="003F4EF2">
      <w:pPr>
        <w:rPr>
          <w:rFonts w:ascii="Arial" w:hAnsi="Arial" w:cs="Arial"/>
          <w:b/>
          <w:bCs/>
          <w:sz w:val="24"/>
          <w:szCs w:val="24"/>
        </w:rPr>
      </w:pPr>
    </w:p>
    <w:p w14:paraId="595A8646" w14:textId="77777777" w:rsidR="000427BB" w:rsidRPr="00217F1B" w:rsidRDefault="000427BB" w:rsidP="003F4EF2">
      <w:pPr>
        <w:rPr>
          <w:rFonts w:ascii="Arial" w:hAnsi="Arial" w:cs="Arial"/>
          <w:b/>
          <w:bCs/>
          <w:sz w:val="24"/>
          <w:szCs w:val="24"/>
        </w:rPr>
      </w:pPr>
    </w:p>
    <w:p w14:paraId="64820B70" w14:textId="77777777" w:rsidR="000427BB" w:rsidRPr="00217F1B" w:rsidRDefault="000427BB" w:rsidP="003F4EF2">
      <w:pPr>
        <w:rPr>
          <w:rFonts w:ascii="Arial" w:hAnsi="Arial" w:cs="Arial"/>
          <w:b/>
          <w:bCs/>
          <w:sz w:val="24"/>
          <w:szCs w:val="24"/>
        </w:rPr>
      </w:pPr>
    </w:p>
    <w:p w14:paraId="7F387200" w14:textId="77777777" w:rsidR="000427BB" w:rsidRPr="00217F1B" w:rsidRDefault="000427BB" w:rsidP="003F4EF2">
      <w:pPr>
        <w:rPr>
          <w:rFonts w:ascii="Arial" w:hAnsi="Arial" w:cs="Arial"/>
          <w:b/>
          <w:bCs/>
          <w:sz w:val="24"/>
          <w:szCs w:val="24"/>
        </w:rPr>
      </w:pPr>
    </w:p>
    <w:p w14:paraId="0F849B16" w14:textId="6BFDB5E8" w:rsidR="003F4EF2" w:rsidRPr="00217F1B" w:rsidRDefault="003F4EF2" w:rsidP="00731C4F">
      <w:pPr>
        <w:pStyle w:val="Heading1"/>
      </w:pPr>
      <w:bookmarkStart w:id="1" w:name="_Toc242459779"/>
      <w:r w:rsidRPr="00217F1B">
        <w:t>AI Acknowledgement</w:t>
      </w:r>
      <w:bookmarkEnd w:id="1"/>
    </w:p>
    <w:p w14:paraId="6D3E5968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>I have not used any Ai content</w:t>
      </w:r>
    </w:p>
    <w:p w14:paraId="54185764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44DD737D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7EA46C48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04DAF940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5F98BFB9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0200143F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581567E9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48404A3C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656CC28D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18708480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2F97DDD8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70267BE9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0F6C8EB0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52AA9EEC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769FAB48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667AEA68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33453B4F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470B0F65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40CB6B2E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402CD36F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3A837274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7882CB90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3DEDAD0B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07684045" w14:textId="77777777" w:rsidR="003F4EF2" w:rsidRPr="00217F1B" w:rsidRDefault="003F4EF2" w:rsidP="003F4EF2">
      <w:pPr>
        <w:rPr>
          <w:rFonts w:ascii="Arial" w:hAnsi="Arial" w:cs="Arial"/>
          <w:b/>
          <w:bCs/>
          <w:sz w:val="24"/>
          <w:szCs w:val="24"/>
        </w:rPr>
      </w:pPr>
    </w:p>
    <w:p w14:paraId="7EE62B3C" w14:textId="77777777" w:rsidR="000427BB" w:rsidRPr="00217F1B" w:rsidRDefault="000427BB" w:rsidP="003F4EF2">
      <w:pPr>
        <w:rPr>
          <w:rFonts w:ascii="Arial" w:hAnsi="Arial" w:cs="Arial"/>
          <w:b/>
          <w:bCs/>
          <w:sz w:val="24"/>
          <w:szCs w:val="24"/>
        </w:rPr>
      </w:pPr>
    </w:p>
    <w:sdt>
      <w:sdtPr>
        <w:id w:val="1697123146"/>
        <w:docPartObj>
          <w:docPartGallery w:val="Table of Contents"/>
          <w:docPartUnique/>
        </w:docPartObj>
      </w:sdtPr>
      <w:sdtEndPr>
        <w:rPr>
          <w:rFonts w:ascii="Calibri" w:eastAsia="Calibri" w:hAnsi="Calibri" w:cs="Times New Roman"/>
          <w:b/>
          <w:bCs/>
          <w:color w:val="auto"/>
          <w:kern w:val="3"/>
          <w:sz w:val="22"/>
          <w:szCs w:val="22"/>
          <w:lang w:eastAsia="en-US"/>
        </w:rPr>
      </w:sdtEndPr>
      <w:sdtContent>
        <w:p w14:paraId="7B10AA5F" w14:textId="3ABE5375" w:rsidR="00A91FEA" w:rsidRDefault="00A91FEA">
          <w:pPr>
            <w:pStyle w:val="TOCHeading"/>
          </w:pPr>
          <w:r>
            <w:t>Contents</w:t>
          </w:r>
        </w:p>
        <w:p w14:paraId="2166E8E0" w14:textId="325488BE" w:rsidR="00175594" w:rsidRDefault="00A91FE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2459778" w:history="1">
            <w:r w:rsidR="00175594" w:rsidRPr="00B67376">
              <w:rPr>
                <w:rStyle w:val="Hyperlink"/>
                <w:noProof/>
              </w:rPr>
              <w:drawing>
                <wp:inline distT="0" distB="0" distL="0" distR="0" wp14:anchorId="73455E69" wp14:editId="4743CC78">
                  <wp:extent cx="1809750" cy="723900"/>
                  <wp:effectExtent l="0" t="0" r="0" b="0"/>
                  <wp:docPr id="363854411" name="Picture 363854411" descr="Discover University of Wales Trinity Saint Davi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Discover University of Wales Trinity Saint David"/>
                          <pic:cNvPicPr/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75594" w:rsidRPr="00B67376">
              <w:rPr>
                <w:rStyle w:val="Hyperlink"/>
                <w:noProof/>
              </w:rPr>
              <w:t>Front cover</w:t>
            </w:r>
            <w:r w:rsidR="00175594">
              <w:rPr>
                <w:noProof/>
                <w:webHidden/>
              </w:rPr>
              <w:tab/>
            </w:r>
            <w:r w:rsidR="00175594">
              <w:rPr>
                <w:noProof/>
                <w:webHidden/>
              </w:rPr>
              <w:fldChar w:fldCharType="begin"/>
            </w:r>
            <w:r w:rsidR="00175594">
              <w:rPr>
                <w:noProof/>
                <w:webHidden/>
              </w:rPr>
              <w:instrText xml:space="preserve"> PAGEREF _Toc242459778 \h </w:instrText>
            </w:r>
            <w:r w:rsidR="00175594">
              <w:rPr>
                <w:noProof/>
                <w:webHidden/>
              </w:rPr>
            </w:r>
            <w:r w:rsidR="00175594">
              <w:rPr>
                <w:noProof/>
                <w:webHidden/>
              </w:rPr>
              <w:fldChar w:fldCharType="separate"/>
            </w:r>
            <w:r w:rsidR="00175594">
              <w:rPr>
                <w:noProof/>
                <w:webHidden/>
              </w:rPr>
              <w:t>1</w:t>
            </w:r>
            <w:r w:rsidR="00175594">
              <w:rPr>
                <w:noProof/>
                <w:webHidden/>
              </w:rPr>
              <w:fldChar w:fldCharType="end"/>
            </w:r>
          </w:hyperlink>
        </w:p>
        <w:p w14:paraId="04009566" w14:textId="7FC1C65A" w:rsidR="00175594" w:rsidRDefault="0017559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42459779" w:history="1">
            <w:r w:rsidRPr="00B67376">
              <w:rPr>
                <w:rStyle w:val="Hyperlink"/>
                <w:noProof/>
              </w:rPr>
              <w:t>AI Acknowledgement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_Toc242459779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700A20" w14:textId="7877E318" w:rsidR="00175594" w:rsidRDefault="0017559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42459780" w:history="1">
            <w:r w:rsidRPr="00B67376">
              <w:rPr>
                <w:rStyle w:val="Hyperlink"/>
                <w:noProof/>
              </w:rPr>
              <w:t>Mind mapping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_Toc242459780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413D93" w14:textId="5C20C6D3" w:rsidR="00175594" w:rsidRDefault="0017559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42459781" w:history="1">
            <w:r w:rsidRPr="00B67376">
              <w:rPr>
                <w:rStyle w:val="Hyperlink"/>
                <w:noProof/>
              </w:rPr>
              <w:t>Value proposition canvass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_Toc242459781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E402FA" w14:textId="5568684C" w:rsidR="00175594" w:rsidRDefault="0017559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42459782" w:history="1">
            <w:r w:rsidRPr="00B67376">
              <w:rPr>
                <w:rStyle w:val="Hyperlink"/>
                <w:noProof/>
              </w:rPr>
              <w:t>Business model canvass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_Toc242459782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52EABE" w14:textId="4BA9F12F" w:rsidR="00175594" w:rsidRDefault="0017559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42459783" w:history="1">
            <w:r w:rsidRPr="00B67376">
              <w:rPr>
                <w:rStyle w:val="Hyperlink"/>
                <w:noProof/>
              </w:rPr>
              <w:t>Opportunity Screening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_Toc242459783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043E29" w14:textId="15DBD5D1" w:rsidR="00175594" w:rsidRDefault="0017559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42459784" w:history="1">
            <w:r w:rsidRPr="00B67376">
              <w:rPr>
                <w:rStyle w:val="Hyperlink"/>
                <w:noProof/>
              </w:rPr>
              <w:t>Hello fresh subscriptions report. Googletrends.com (2026).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_Toc242459784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D17B25" w14:textId="6698EDB9" w:rsidR="00175594" w:rsidRDefault="0017559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42459785" w:history="1">
            <w:r w:rsidRPr="00B67376">
              <w:rPr>
                <w:rStyle w:val="Hyperlink"/>
                <w:noProof/>
              </w:rPr>
              <w:t>Cheap Restaurant reports UK. Googletrends.com (2026).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_Toc242459785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6E0286" w14:textId="483B87ED" w:rsidR="00175594" w:rsidRDefault="0017559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42459786" w:history="1">
            <w:r w:rsidRPr="00B67376">
              <w:rPr>
                <w:rStyle w:val="Hyperlink"/>
                <w:noProof/>
              </w:rPr>
              <w:t>My persona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_Toc242459786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639E7B" w14:textId="0BADD43A" w:rsidR="00175594" w:rsidRDefault="0017559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42459787" w:history="1">
            <w:r w:rsidRPr="00B67376">
              <w:rPr>
                <w:rStyle w:val="Hyperlink"/>
                <w:noProof/>
              </w:rPr>
              <w:t>Perceived value to the consumer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_Toc242459787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C39952" w14:textId="39FED6E8" w:rsidR="00175594" w:rsidRDefault="0017559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42459788" w:history="1">
            <w:r w:rsidRPr="00B67376">
              <w:rPr>
                <w:rStyle w:val="Hyperlink"/>
                <w:noProof/>
              </w:rPr>
              <w:t>Demand and revenue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_Toc242459788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DDA0F3" w14:textId="0B5C8FA1" w:rsidR="00175594" w:rsidRDefault="0017559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42459789" w:history="1">
            <w:r w:rsidRPr="00B67376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_Toc242459789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747307" w14:textId="7A6E2072" w:rsidR="00175594" w:rsidRDefault="0017559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42459790" w:history="1">
            <w:r w:rsidRPr="00B67376">
              <w:rPr>
                <w:rStyle w:val="Hyperlink"/>
                <w:noProof/>
              </w:rPr>
              <w:t>References cont</w:t>
            </w:r>
            <w:r w:rsidR="00970817">
              <w:rPr>
                <w:rStyle w:val="Hyperlink"/>
                <w:noProof/>
              </w:rPr>
              <w:t>inued</w:t>
            </w:r>
            <w:r w:rsidRPr="00B67376">
              <w:rPr>
                <w:rStyle w:val="Hyperlink"/>
                <w:noProof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_Toc242459790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ECE391" w14:textId="7D6DAAFB" w:rsidR="000427BB" w:rsidRPr="00703EA8" w:rsidRDefault="00A91FEA" w:rsidP="003F4EF2">
          <w:r>
            <w:rPr>
              <w:b/>
              <w:bCs/>
            </w:rPr>
            <w:fldChar w:fldCharType="end"/>
          </w:r>
        </w:p>
      </w:sdtContent>
    </w:sdt>
    <w:p w14:paraId="02011C9F" w14:textId="2347BC76" w:rsidR="003F4EF2" w:rsidRPr="00217F1B" w:rsidRDefault="003F4EF2" w:rsidP="003F4EF2">
      <w:pPr>
        <w:rPr>
          <w:rFonts w:ascii="Arial" w:hAnsi="Arial" w:cs="Arial"/>
          <w:b/>
          <w:bCs/>
          <w:sz w:val="24"/>
          <w:szCs w:val="24"/>
        </w:rPr>
      </w:pPr>
    </w:p>
    <w:p w14:paraId="5E241D23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29897097" w14:textId="77777777" w:rsidR="003F4EF2" w:rsidRPr="00217F1B" w:rsidRDefault="003F4EF2" w:rsidP="003F4EF2">
      <w:pPr>
        <w:rPr>
          <w:rFonts w:ascii="Arial" w:hAnsi="Arial" w:cs="Arial"/>
          <w:b/>
          <w:bCs/>
          <w:sz w:val="24"/>
          <w:szCs w:val="24"/>
        </w:rPr>
      </w:pPr>
    </w:p>
    <w:p w14:paraId="5FC2A034" w14:textId="77777777" w:rsidR="003F4EF2" w:rsidRPr="00217F1B" w:rsidRDefault="003F4EF2" w:rsidP="003F4EF2">
      <w:pPr>
        <w:rPr>
          <w:rFonts w:ascii="Arial" w:hAnsi="Arial" w:cs="Arial"/>
          <w:b/>
          <w:bCs/>
          <w:sz w:val="24"/>
          <w:szCs w:val="24"/>
        </w:rPr>
      </w:pPr>
    </w:p>
    <w:p w14:paraId="47007148" w14:textId="77777777" w:rsidR="003F4EF2" w:rsidRPr="00217F1B" w:rsidRDefault="003F4EF2" w:rsidP="003F4EF2">
      <w:pPr>
        <w:rPr>
          <w:rFonts w:ascii="Arial" w:hAnsi="Arial" w:cs="Arial"/>
          <w:b/>
          <w:bCs/>
          <w:sz w:val="24"/>
          <w:szCs w:val="24"/>
        </w:rPr>
      </w:pPr>
    </w:p>
    <w:p w14:paraId="541D76B3" w14:textId="77777777" w:rsidR="003F4EF2" w:rsidRPr="00217F1B" w:rsidRDefault="003F4EF2" w:rsidP="003F4EF2">
      <w:pPr>
        <w:rPr>
          <w:rFonts w:ascii="Arial" w:hAnsi="Arial" w:cs="Arial"/>
          <w:b/>
          <w:bCs/>
          <w:sz w:val="24"/>
          <w:szCs w:val="24"/>
        </w:rPr>
      </w:pPr>
    </w:p>
    <w:p w14:paraId="32B828CD" w14:textId="77777777" w:rsidR="003F4EF2" w:rsidRPr="00217F1B" w:rsidRDefault="003F4EF2" w:rsidP="003F4EF2">
      <w:pPr>
        <w:rPr>
          <w:rFonts w:ascii="Arial" w:hAnsi="Arial" w:cs="Arial"/>
          <w:b/>
          <w:bCs/>
          <w:sz w:val="24"/>
          <w:szCs w:val="24"/>
        </w:rPr>
      </w:pPr>
    </w:p>
    <w:p w14:paraId="46FFE221" w14:textId="77777777" w:rsidR="003F4EF2" w:rsidRPr="00217F1B" w:rsidRDefault="003F4EF2" w:rsidP="003F4EF2">
      <w:pPr>
        <w:rPr>
          <w:rFonts w:ascii="Arial" w:hAnsi="Arial" w:cs="Arial"/>
          <w:b/>
          <w:bCs/>
          <w:sz w:val="24"/>
          <w:szCs w:val="24"/>
        </w:rPr>
      </w:pPr>
    </w:p>
    <w:p w14:paraId="06A43A6C" w14:textId="77777777" w:rsidR="000427BB" w:rsidRPr="00217F1B" w:rsidRDefault="000427BB" w:rsidP="003F4EF2">
      <w:pPr>
        <w:rPr>
          <w:rFonts w:ascii="Arial" w:hAnsi="Arial" w:cs="Arial"/>
          <w:b/>
          <w:bCs/>
          <w:sz w:val="24"/>
          <w:szCs w:val="24"/>
        </w:rPr>
      </w:pPr>
    </w:p>
    <w:p w14:paraId="7BCA46B5" w14:textId="77777777" w:rsidR="000427BB" w:rsidRPr="00217F1B" w:rsidRDefault="000427BB" w:rsidP="003F4EF2">
      <w:pPr>
        <w:rPr>
          <w:rFonts w:ascii="Arial" w:hAnsi="Arial" w:cs="Arial"/>
          <w:b/>
          <w:bCs/>
          <w:sz w:val="24"/>
          <w:szCs w:val="24"/>
        </w:rPr>
      </w:pPr>
    </w:p>
    <w:p w14:paraId="2BDE4435" w14:textId="77777777" w:rsidR="000427BB" w:rsidRPr="00217F1B" w:rsidRDefault="000427BB" w:rsidP="003F4EF2">
      <w:pPr>
        <w:rPr>
          <w:rFonts w:ascii="Arial" w:hAnsi="Arial" w:cs="Arial"/>
          <w:b/>
          <w:bCs/>
          <w:sz w:val="24"/>
          <w:szCs w:val="24"/>
        </w:rPr>
      </w:pPr>
    </w:p>
    <w:p w14:paraId="4B91C33F" w14:textId="77777777" w:rsidR="000427BB" w:rsidRPr="00217F1B" w:rsidRDefault="000427BB" w:rsidP="003F4EF2">
      <w:pPr>
        <w:rPr>
          <w:rFonts w:ascii="Arial" w:hAnsi="Arial" w:cs="Arial"/>
          <w:b/>
          <w:bCs/>
          <w:sz w:val="24"/>
          <w:szCs w:val="24"/>
        </w:rPr>
      </w:pPr>
    </w:p>
    <w:p w14:paraId="317884CD" w14:textId="77777777" w:rsidR="000427BB" w:rsidRPr="00217F1B" w:rsidRDefault="000427BB" w:rsidP="003F4EF2">
      <w:pPr>
        <w:rPr>
          <w:rFonts w:ascii="Arial" w:hAnsi="Arial" w:cs="Arial"/>
          <w:b/>
          <w:bCs/>
          <w:sz w:val="24"/>
          <w:szCs w:val="24"/>
        </w:rPr>
      </w:pPr>
    </w:p>
    <w:p w14:paraId="73E3F613" w14:textId="77777777" w:rsidR="000427BB" w:rsidRPr="00217F1B" w:rsidRDefault="000427BB" w:rsidP="003F4EF2">
      <w:pPr>
        <w:rPr>
          <w:rFonts w:ascii="Arial" w:hAnsi="Arial" w:cs="Arial"/>
          <w:b/>
          <w:bCs/>
          <w:sz w:val="24"/>
          <w:szCs w:val="24"/>
        </w:rPr>
      </w:pPr>
    </w:p>
    <w:p w14:paraId="1C91F05B" w14:textId="77777777" w:rsidR="000427BB" w:rsidRPr="00217F1B" w:rsidRDefault="000427BB" w:rsidP="003F4EF2">
      <w:pPr>
        <w:rPr>
          <w:rFonts w:ascii="Arial" w:hAnsi="Arial" w:cs="Arial"/>
          <w:b/>
          <w:bCs/>
          <w:sz w:val="24"/>
          <w:szCs w:val="24"/>
        </w:rPr>
      </w:pPr>
    </w:p>
    <w:p w14:paraId="223294B1" w14:textId="77777777" w:rsidR="000427BB" w:rsidRPr="00217F1B" w:rsidRDefault="000427BB" w:rsidP="003F4EF2">
      <w:pPr>
        <w:rPr>
          <w:rFonts w:ascii="Arial" w:hAnsi="Arial" w:cs="Arial"/>
          <w:b/>
          <w:bCs/>
          <w:sz w:val="24"/>
          <w:szCs w:val="24"/>
        </w:rPr>
      </w:pPr>
    </w:p>
    <w:p w14:paraId="07F756A5" w14:textId="026D1998" w:rsidR="00472BF5" w:rsidRPr="003368BC" w:rsidRDefault="003F4EF2" w:rsidP="003368BC">
      <w:pPr>
        <w:pStyle w:val="Heading1"/>
      </w:pPr>
      <w:bookmarkStart w:id="2" w:name="_Toc242458250"/>
      <w:bookmarkStart w:id="3" w:name="_Toc242459780"/>
      <w:r w:rsidRPr="00217F1B">
        <w:t>Mind mapping</w:t>
      </w:r>
      <w:bookmarkEnd w:id="2"/>
      <w:bookmarkEnd w:id="3"/>
    </w:p>
    <w:p w14:paraId="06416168" w14:textId="1A96CACB" w:rsidR="00A51503" w:rsidRDefault="00A51503" w:rsidP="00703EA8">
      <w:pPr>
        <w:rPr>
          <w:rFonts w:ascii="Arial" w:hAnsi="Arial" w:cs="Arial"/>
          <w:sz w:val="24"/>
          <w:szCs w:val="24"/>
          <w:lang w:val="fr-FR"/>
        </w:rPr>
      </w:pPr>
      <w:r>
        <w:rPr>
          <w:rFonts w:ascii="Arial" w:hAnsi="Arial" w:cs="Arial"/>
          <w:sz w:val="24"/>
          <w:szCs w:val="24"/>
          <w:lang w:val="fr-FR"/>
        </w:rPr>
        <w:fldChar w:fldCharType="begin"/>
      </w:r>
      <w:r>
        <w:rPr>
          <w:rFonts w:ascii="Arial" w:hAnsi="Arial" w:cs="Arial"/>
          <w:sz w:val="24"/>
          <w:szCs w:val="24"/>
          <w:lang w:val="fr-FR"/>
        </w:rPr>
        <w:instrText>HYPERLINK "</w:instrText>
      </w:r>
      <w:r w:rsidRPr="00A51503">
        <w:rPr>
          <w:rFonts w:ascii="Arial" w:hAnsi="Arial" w:cs="Arial"/>
          <w:sz w:val="24"/>
          <w:szCs w:val="24"/>
          <w:lang w:val="fr-FR"/>
        </w:rPr>
        <w:instrText>https://mm.tt/map/4080797784?t=CvvlAAyWe2</w:instrText>
      </w:r>
      <w:r>
        <w:rPr>
          <w:rFonts w:ascii="Arial" w:hAnsi="Arial" w:cs="Arial"/>
          <w:sz w:val="24"/>
          <w:szCs w:val="24"/>
          <w:lang w:val="fr-FR"/>
        </w:rPr>
        <w:instrText>"</w:instrText>
      </w:r>
      <w:r>
        <w:rPr>
          <w:rFonts w:ascii="Arial" w:hAnsi="Arial" w:cs="Arial"/>
          <w:sz w:val="24"/>
          <w:szCs w:val="24"/>
          <w:lang w:val="fr-FR"/>
        </w:rPr>
        <w:fldChar w:fldCharType="separate"/>
      </w:r>
      <w:r w:rsidRPr="002204C9">
        <w:rPr>
          <w:rStyle w:val="Hyperlink"/>
          <w:rFonts w:ascii="Arial" w:hAnsi="Arial" w:cs="Arial"/>
          <w:sz w:val="24"/>
          <w:szCs w:val="24"/>
          <w:lang w:val="fr-FR"/>
        </w:rPr>
        <w:t>ht</w:t>
      </w:r>
      <w:r w:rsidRPr="002204C9">
        <w:rPr>
          <w:rStyle w:val="Hyperlink"/>
          <w:rFonts w:ascii="Arial" w:hAnsi="Arial" w:cs="Arial"/>
          <w:sz w:val="24"/>
          <w:szCs w:val="24"/>
          <w:lang w:val="fr-FR"/>
        </w:rPr>
        <w:t>t</w:t>
      </w:r>
      <w:r w:rsidRPr="002204C9">
        <w:rPr>
          <w:rStyle w:val="Hyperlink"/>
          <w:rFonts w:ascii="Arial" w:hAnsi="Arial" w:cs="Arial"/>
          <w:sz w:val="24"/>
          <w:szCs w:val="24"/>
          <w:lang w:val="fr-FR"/>
        </w:rPr>
        <w:t>ps://mm.tt/map/4080797784?t=CvvlAAyWe2</w:t>
      </w:r>
      <w:r>
        <w:rPr>
          <w:rFonts w:ascii="Arial" w:hAnsi="Arial" w:cs="Arial"/>
          <w:sz w:val="24"/>
          <w:szCs w:val="24"/>
          <w:lang w:val="fr-FR"/>
        </w:rPr>
        <w:fldChar w:fldCharType="end"/>
      </w:r>
    </w:p>
    <w:p w14:paraId="7C7A0267" w14:textId="77777777" w:rsidR="00A51503" w:rsidRDefault="00A51503" w:rsidP="00703EA8">
      <w:pPr>
        <w:rPr>
          <w:rFonts w:ascii="Arial" w:hAnsi="Arial" w:cs="Arial"/>
          <w:sz w:val="24"/>
          <w:szCs w:val="24"/>
          <w:lang w:val="fr-FR"/>
        </w:rPr>
      </w:pPr>
    </w:p>
    <w:p w14:paraId="481C9F94" w14:textId="77777777" w:rsidR="00EB17E8" w:rsidRDefault="00EB17E8" w:rsidP="00703EA8">
      <w:pPr>
        <w:rPr>
          <w:rFonts w:ascii="Arial" w:hAnsi="Arial" w:cs="Arial"/>
          <w:sz w:val="24"/>
          <w:szCs w:val="24"/>
          <w:lang w:val="fr-FR"/>
        </w:rPr>
      </w:pPr>
    </w:p>
    <w:p w14:paraId="600DD04F" w14:textId="77777777" w:rsidR="003858E6" w:rsidRPr="003858E6" w:rsidRDefault="003858E6" w:rsidP="00703EA8">
      <w:pPr>
        <w:rPr>
          <w:rFonts w:ascii="Arial" w:hAnsi="Arial" w:cs="Arial"/>
          <w:sz w:val="24"/>
          <w:szCs w:val="24"/>
          <w:lang w:val="fr-FR"/>
        </w:rPr>
      </w:pPr>
    </w:p>
    <w:p w14:paraId="0ED13E41" w14:textId="77777777" w:rsidR="00FF4518" w:rsidRPr="003858E6" w:rsidRDefault="00FF4518" w:rsidP="00703EA8">
      <w:pPr>
        <w:rPr>
          <w:rFonts w:ascii="Arial" w:hAnsi="Arial" w:cs="Arial"/>
          <w:sz w:val="24"/>
          <w:szCs w:val="24"/>
          <w:lang w:val="fr-FR"/>
        </w:rPr>
      </w:pPr>
    </w:p>
    <w:p w14:paraId="214FFA37" w14:textId="77777777" w:rsidR="00E00BD8" w:rsidRPr="003858E6" w:rsidRDefault="00E00BD8" w:rsidP="00703EA8">
      <w:pPr>
        <w:rPr>
          <w:rFonts w:ascii="Arial" w:hAnsi="Arial" w:cs="Arial"/>
          <w:sz w:val="24"/>
          <w:szCs w:val="24"/>
          <w:lang w:val="fr-FR"/>
        </w:rPr>
      </w:pPr>
    </w:p>
    <w:p w14:paraId="08C25948" w14:textId="77777777" w:rsidR="00534EED" w:rsidRPr="003858E6" w:rsidRDefault="00534EED" w:rsidP="00703EA8">
      <w:pPr>
        <w:rPr>
          <w:rFonts w:ascii="Arial" w:hAnsi="Arial" w:cs="Arial"/>
          <w:sz w:val="24"/>
          <w:szCs w:val="24"/>
          <w:lang w:val="fr-FR"/>
        </w:rPr>
      </w:pPr>
    </w:p>
    <w:p w14:paraId="4BD1A9E3" w14:textId="77777777" w:rsidR="00F56A11" w:rsidRPr="003858E6" w:rsidRDefault="00F56A11" w:rsidP="003F4EF2">
      <w:pPr>
        <w:rPr>
          <w:rFonts w:ascii="Arial" w:hAnsi="Arial" w:cs="Arial"/>
          <w:sz w:val="24"/>
          <w:szCs w:val="24"/>
          <w:lang w:val="fr-FR"/>
        </w:rPr>
      </w:pPr>
    </w:p>
    <w:p w14:paraId="7B15D099" w14:textId="0EC118E7" w:rsidR="00BC3773" w:rsidRPr="003858E6" w:rsidRDefault="00BC3773" w:rsidP="003F4EF2">
      <w:pPr>
        <w:rPr>
          <w:rFonts w:ascii="Arial" w:hAnsi="Arial" w:cs="Arial"/>
          <w:sz w:val="24"/>
          <w:szCs w:val="24"/>
          <w:lang w:val="fr-FR"/>
        </w:rPr>
      </w:pPr>
    </w:p>
    <w:p w14:paraId="0D4A7906" w14:textId="77777777" w:rsidR="0023589B" w:rsidRPr="003858E6" w:rsidRDefault="0023589B" w:rsidP="003F4EF2">
      <w:pPr>
        <w:rPr>
          <w:rFonts w:ascii="Arial" w:hAnsi="Arial" w:cs="Arial"/>
          <w:sz w:val="24"/>
          <w:szCs w:val="24"/>
          <w:lang w:val="fr-FR"/>
        </w:rPr>
      </w:pPr>
    </w:p>
    <w:p w14:paraId="26528C6E" w14:textId="77777777" w:rsidR="0023589B" w:rsidRPr="003858E6" w:rsidRDefault="0023589B" w:rsidP="003F4EF2">
      <w:pPr>
        <w:rPr>
          <w:rFonts w:ascii="Arial" w:hAnsi="Arial" w:cs="Arial"/>
          <w:sz w:val="24"/>
          <w:szCs w:val="24"/>
          <w:lang w:val="fr-FR"/>
        </w:rPr>
      </w:pPr>
    </w:p>
    <w:p w14:paraId="468A119A" w14:textId="77777777" w:rsidR="0023589B" w:rsidRPr="003858E6" w:rsidRDefault="0023589B" w:rsidP="003F4EF2">
      <w:pPr>
        <w:rPr>
          <w:rFonts w:ascii="Arial" w:hAnsi="Arial" w:cs="Arial"/>
          <w:sz w:val="24"/>
          <w:szCs w:val="24"/>
          <w:lang w:val="fr-FR"/>
        </w:rPr>
      </w:pPr>
    </w:p>
    <w:p w14:paraId="49B9C0F4" w14:textId="77777777" w:rsidR="0023589B" w:rsidRPr="003858E6" w:rsidRDefault="0023589B" w:rsidP="003F4EF2">
      <w:pPr>
        <w:rPr>
          <w:rFonts w:ascii="Arial" w:hAnsi="Arial" w:cs="Arial"/>
          <w:sz w:val="24"/>
          <w:szCs w:val="24"/>
          <w:lang w:val="fr-FR"/>
        </w:rPr>
      </w:pPr>
    </w:p>
    <w:p w14:paraId="181E7A15" w14:textId="77777777" w:rsidR="0023589B" w:rsidRPr="003858E6" w:rsidRDefault="0023589B" w:rsidP="003F4EF2">
      <w:pPr>
        <w:rPr>
          <w:rFonts w:ascii="Arial" w:hAnsi="Arial" w:cs="Arial"/>
          <w:sz w:val="24"/>
          <w:szCs w:val="24"/>
          <w:lang w:val="fr-FR"/>
        </w:rPr>
      </w:pPr>
    </w:p>
    <w:p w14:paraId="40B4F4B9" w14:textId="77777777" w:rsidR="0023589B" w:rsidRPr="003858E6" w:rsidRDefault="0023589B" w:rsidP="003F4EF2">
      <w:pPr>
        <w:rPr>
          <w:rFonts w:ascii="Arial" w:hAnsi="Arial" w:cs="Arial"/>
          <w:sz w:val="24"/>
          <w:szCs w:val="24"/>
          <w:lang w:val="fr-FR"/>
        </w:rPr>
      </w:pPr>
    </w:p>
    <w:p w14:paraId="6E34F74A" w14:textId="77777777" w:rsidR="0023589B" w:rsidRPr="003858E6" w:rsidRDefault="0023589B" w:rsidP="003F4EF2">
      <w:pPr>
        <w:rPr>
          <w:rFonts w:ascii="Arial" w:hAnsi="Arial" w:cs="Arial"/>
          <w:sz w:val="24"/>
          <w:szCs w:val="24"/>
          <w:lang w:val="fr-FR"/>
        </w:rPr>
      </w:pPr>
    </w:p>
    <w:p w14:paraId="71E35F76" w14:textId="77777777" w:rsidR="0023589B" w:rsidRPr="003858E6" w:rsidRDefault="0023589B" w:rsidP="003F4EF2">
      <w:pPr>
        <w:rPr>
          <w:rFonts w:ascii="Arial" w:hAnsi="Arial" w:cs="Arial"/>
          <w:sz w:val="24"/>
          <w:szCs w:val="24"/>
          <w:lang w:val="fr-FR"/>
        </w:rPr>
      </w:pPr>
    </w:p>
    <w:p w14:paraId="2424820A" w14:textId="77777777" w:rsidR="00BF27EE" w:rsidRPr="003858E6" w:rsidRDefault="00BF27EE" w:rsidP="003F4EF2">
      <w:pPr>
        <w:rPr>
          <w:rFonts w:ascii="Arial" w:hAnsi="Arial" w:cs="Arial"/>
          <w:sz w:val="24"/>
          <w:szCs w:val="24"/>
          <w:lang w:val="fr-FR"/>
        </w:rPr>
      </w:pPr>
    </w:p>
    <w:p w14:paraId="6146B09D" w14:textId="77777777" w:rsidR="00BF27EE" w:rsidRPr="003858E6" w:rsidRDefault="00BF27EE" w:rsidP="003F4EF2">
      <w:pPr>
        <w:rPr>
          <w:rFonts w:ascii="Arial" w:hAnsi="Arial" w:cs="Arial"/>
          <w:sz w:val="24"/>
          <w:szCs w:val="24"/>
          <w:lang w:val="fr-FR"/>
        </w:rPr>
      </w:pPr>
    </w:p>
    <w:p w14:paraId="3F85627E" w14:textId="77777777" w:rsidR="00BF27EE" w:rsidRPr="003858E6" w:rsidRDefault="00BF27EE" w:rsidP="003F4EF2">
      <w:pPr>
        <w:rPr>
          <w:rFonts w:ascii="Arial" w:hAnsi="Arial" w:cs="Arial"/>
          <w:sz w:val="24"/>
          <w:szCs w:val="24"/>
          <w:lang w:val="fr-FR"/>
        </w:rPr>
      </w:pPr>
    </w:p>
    <w:p w14:paraId="3FE9AA0C" w14:textId="5FF0AC6F" w:rsidR="00D47614" w:rsidRPr="003858E6" w:rsidRDefault="00D47614" w:rsidP="003F4EF2">
      <w:pPr>
        <w:rPr>
          <w:rFonts w:ascii="Arial" w:hAnsi="Arial" w:cs="Arial"/>
          <w:sz w:val="24"/>
          <w:szCs w:val="24"/>
          <w:lang w:val="fr-FR"/>
        </w:rPr>
        <w:sectPr w:rsidR="00D47614" w:rsidRPr="003858E6" w:rsidSect="000427BB">
          <w:headerReference w:type="default" r:id="rId10"/>
          <w:footerReference w:type="default" r:id="rId11"/>
          <w:pgSz w:w="11906" w:h="16838"/>
          <w:pgMar w:top="1440" w:right="1440" w:bottom="1440" w:left="1440" w:header="0" w:footer="0" w:gutter="0"/>
          <w:cols w:space="708"/>
          <w:docGrid w:linePitch="360"/>
        </w:sectPr>
      </w:pPr>
    </w:p>
    <w:p w14:paraId="0A374F13" w14:textId="77777777" w:rsidR="00467DB3" w:rsidRPr="003858E6" w:rsidRDefault="00467DB3" w:rsidP="003F4EF2">
      <w:pPr>
        <w:rPr>
          <w:lang w:val="fr-FR"/>
        </w:rPr>
      </w:pPr>
    </w:p>
    <w:p w14:paraId="0B743077" w14:textId="77777777" w:rsidR="00703EA8" w:rsidRPr="003858E6" w:rsidRDefault="00703EA8" w:rsidP="00703EA8">
      <w:pPr>
        <w:rPr>
          <w:lang w:val="fr-FR"/>
        </w:rPr>
      </w:pPr>
    </w:p>
    <w:p w14:paraId="120AD596" w14:textId="3FE510BD" w:rsidR="00703EA8" w:rsidRDefault="00703EA8" w:rsidP="00703EA8">
      <w:pPr>
        <w:pStyle w:val="Heading1"/>
      </w:pPr>
      <w:r w:rsidRPr="003858E6">
        <w:rPr>
          <w:lang w:val="fr-FR"/>
        </w:rPr>
        <w:tab/>
      </w:r>
      <w:bookmarkStart w:id="4" w:name="_Toc242459781"/>
      <w:r>
        <w:rPr>
          <w:noProof/>
        </w:rPr>
        <w:t>Value proposition canvass</w:t>
      </w:r>
      <w:bookmarkEnd w:id="4"/>
    </w:p>
    <w:p w14:paraId="016F2AB9" w14:textId="20E5190E" w:rsidR="00703EA8" w:rsidRPr="00703EA8" w:rsidRDefault="00703EA8" w:rsidP="00703EA8">
      <w:pPr>
        <w:tabs>
          <w:tab w:val="left" w:pos="2617"/>
        </w:tabs>
        <w:sectPr w:rsidR="00703EA8" w:rsidRPr="00703EA8" w:rsidSect="00FB2B1C">
          <w:pgSz w:w="16838" w:h="11906" w:orient="landscape"/>
          <w:pgMar w:top="1440" w:right="1440" w:bottom="1440" w:left="1440" w:header="0" w:footer="0" w:gutter="0"/>
          <w:cols w:space="708"/>
          <w:docGrid w:linePitch="360"/>
        </w:sectPr>
      </w:pPr>
      <w:r>
        <w:tab/>
      </w:r>
      <w:r w:rsidRPr="00217F1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FFEFE56" wp14:editId="0FE3F3B3">
            <wp:extent cx="5486400" cy="3248069"/>
            <wp:effectExtent l="0" t="0" r="0" b="9525"/>
            <wp:docPr id="8762210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62309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07979" cy="326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AE58B" w14:textId="77777777" w:rsidR="00DB1545" w:rsidRPr="00217F1B" w:rsidRDefault="00DB1545" w:rsidP="00DB1545">
      <w:pPr>
        <w:rPr>
          <w:rFonts w:ascii="Arial" w:hAnsi="Arial" w:cs="Arial"/>
          <w:sz w:val="24"/>
          <w:szCs w:val="24"/>
        </w:rPr>
      </w:pPr>
    </w:p>
    <w:p w14:paraId="1FA27165" w14:textId="77777777" w:rsidR="00DB1545" w:rsidRPr="00217F1B" w:rsidRDefault="00DB1545" w:rsidP="00DB1545">
      <w:pPr>
        <w:rPr>
          <w:rFonts w:ascii="Arial" w:hAnsi="Arial" w:cs="Arial"/>
          <w:sz w:val="24"/>
          <w:szCs w:val="24"/>
        </w:rPr>
      </w:pPr>
    </w:p>
    <w:p w14:paraId="29CBF035" w14:textId="77777777" w:rsidR="00DB1545" w:rsidRPr="00217F1B" w:rsidRDefault="00DB1545" w:rsidP="00DB1545">
      <w:pPr>
        <w:rPr>
          <w:rFonts w:ascii="Arial" w:hAnsi="Arial" w:cs="Arial"/>
          <w:b/>
          <w:bCs/>
          <w:sz w:val="24"/>
          <w:szCs w:val="24"/>
        </w:rPr>
      </w:pPr>
    </w:p>
    <w:p w14:paraId="316C935D" w14:textId="77777777" w:rsidR="00DB1545" w:rsidRPr="00217F1B" w:rsidRDefault="00DB1545" w:rsidP="00A15CA4">
      <w:pPr>
        <w:pStyle w:val="Heading1"/>
      </w:pPr>
      <w:bookmarkStart w:id="5" w:name="_Toc242459782"/>
      <w:r w:rsidRPr="00217F1B">
        <w:t>Business model canvass</w:t>
      </w:r>
      <w:bookmarkEnd w:id="5"/>
    </w:p>
    <w:p w14:paraId="2D5E2ED4" w14:textId="77777777" w:rsidR="00DB1545" w:rsidRPr="00217F1B" w:rsidRDefault="00DB1545" w:rsidP="00DB1545">
      <w:pPr>
        <w:rPr>
          <w:rFonts w:ascii="Arial" w:hAnsi="Arial" w:cs="Arial"/>
          <w:sz w:val="24"/>
          <w:szCs w:val="24"/>
        </w:rPr>
      </w:pPr>
      <w:hyperlink r:id="rId13" w:history="1">
        <w:r w:rsidRPr="00217F1B">
          <w:rPr>
            <w:rStyle w:val="Hyperlink"/>
            <w:rFonts w:ascii="Arial" w:hAnsi="Arial" w:cs="Arial"/>
            <w:sz w:val="24"/>
            <w:szCs w:val="24"/>
          </w:rPr>
          <w:t>https://canva.link/uqu590p2k02buk9</w:t>
        </w:r>
      </w:hyperlink>
    </w:p>
    <w:p w14:paraId="11373EE7" w14:textId="77777777" w:rsidR="00DB1545" w:rsidRPr="00217F1B" w:rsidRDefault="00DB1545" w:rsidP="00DB1545">
      <w:pPr>
        <w:rPr>
          <w:rFonts w:ascii="Arial" w:hAnsi="Arial" w:cs="Arial"/>
          <w:sz w:val="24"/>
          <w:szCs w:val="24"/>
        </w:rPr>
      </w:pPr>
    </w:p>
    <w:p w14:paraId="6B9F5A82" w14:textId="029B96C2" w:rsidR="00DB1545" w:rsidRPr="00217F1B" w:rsidRDefault="00DB1545" w:rsidP="00DB1545">
      <w:pPr>
        <w:rPr>
          <w:rFonts w:ascii="Arial" w:hAnsi="Arial" w:cs="Arial"/>
          <w:sz w:val="24"/>
          <w:szCs w:val="24"/>
        </w:rPr>
        <w:sectPr w:rsidR="00DB1545" w:rsidRPr="00217F1B" w:rsidSect="00DB1545">
          <w:pgSz w:w="11906" w:h="16838"/>
          <w:pgMar w:top="1440" w:right="1440" w:bottom="1440" w:left="1440" w:header="0" w:footer="0" w:gutter="0"/>
          <w:cols w:space="708"/>
          <w:docGrid w:linePitch="360"/>
        </w:sectPr>
      </w:pPr>
    </w:p>
    <w:p w14:paraId="1430919A" w14:textId="77777777" w:rsidR="001E1175" w:rsidRPr="00217F1B" w:rsidRDefault="001E1175" w:rsidP="003F4EF2">
      <w:pPr>
        <w:rPr>
          <w:rFonts w:ascii="Arial" w:hAnsi="Arial" w:cs="Arial"/>
          <w:b/>
          <w:bCs/>
          <w:sz w:val="24"/>
          <w:szCs w:val="24"/>
        </w:rPr>
      </w:pPr>
    </w:p>
    <w:p w14:paraId="2ABE25F1" w14:textId="77777777" w:rsidR="001E1175" w:rsidRPr="00217F1B" w:rsidRDefault="001E1175" w:rsidP="003F4EF2">
      <w:pPr>
        <w:rPr>
          <w:rFonts w:ascii="Arial" w:hAnsi="Arial" w:cs="Arial"/>
          <w:b/>
          <w:bCs/>
          <w:sz w:val="24"/>
          <w:szCs w:val="24"/>
        </w:rPr>
      </w:pPr>
    </w:p>
    <w:p w14:paraId="4CDE11F9" w14:textId="264E73D3" w:rsidR="003F4EF2" w:rsidRPr="00217F1B" w:rsidRDefault="003F4EF2" w:rsidP="002D6931">
      <w:pPr>
        <w:pStyle w:val="Heading1"/>
      </w:pPr>
      <w:bookmarkStart w:id="6" w:name="_Toc242459783"/>
      <w:r w:rsidRPr="00217F1B">
        <w:t>Opportunity Screening</w:t>
      </w:r>
      <w:bookmarkEnd w:id="6"/>
    </w:p>
    <w:p w14:paraId="7E645A71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6AEE8AD9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5C5192F4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0"/>
        <w:tblW w:w="8354" w:type="dxa"/>
        <w:tblLook w:val="04A0" w:firstRow="1" w:lastRow="0" w:firstColumn="1" w:lastColumn="0" w:noHBand="0" w:noVBand="1"/>
      </w:tblPr>
      <w:tblGrid>
        <w:gridCol w:w="2752"/>
        <w:gridCol w:w="1797"/>
        <w:gridCol w:w="1258"/>
        <w:gridCol w:w="2547"/>
      </w:tblGrid>
      <w:tr w:rsidR="003F4EF2" w:rsidRPr="00217F1B" w14:paraId="5851E0A6" w14:textId="77777777" w:rsidTr="00006E33">
        <w:trPr>
          <w:trHeight w:val="725"/>
        </w:trPr>
        <w:tc>
          <w:tcPr>
            <w:tcW w:w="2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7F78AD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  <w:t>Criterion</w:t>
            </w:r>
          </w:p>
        </w:tc>
        <w:tc>
          <w:tcPr>
            <w:tcW w:w="17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455D1C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  <w:t>Question</w:t>
            </w:r>
          </w:p>
        </w:tc>
        <w:tc>
          <w:tcPr>
            <w:tcW w:w="12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11FA54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  <w:t>Score 1-5</w:t>
            </w:r>
          </w:p>
        </w:tc>
        <w:tc>
          <w:tcPr>
            <w:tcW w:w="25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BD256F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  <w:t xml:space="preserve">What assumptions lead to this score? </w:t>
            </w:r>
          </w:p>
        </w:tc>
      </w:tr>
      <w:tr w:rsidR="003F4EF2" w:rsidRPr="00217F1B" w14:paraId="284D1124" w14:textId="77777777" w:rsidTr="00006E33">
        <w:trPr>
          <w:trHeight w:val="725"/>
        </w:trPr>
        <w:tc>
          <w:tcPr>
            <w:tcW w:w="27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243707" w14:textId="77777777" w:rsidR="003F4EF2" w:rsidRPr="00217F1B" w:rsidRDefault="003F4EF2" w:rsidP="00006E33">
            <w:pPr>
              <w:spacing w:after="0" w:line="240" w:lineRule="auto"/>
              <w:ind w:firstLineChars="100" w:firstLine="241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</w:rPr>
              <w:t>Problem severity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5FED4D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  <w:t>How important is the problem?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1F49B5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5BA16F" w14:textId="19BFA5C4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limited affordable restaurants</w:t>
            </w:r>
            <w:r w:rsidR="00C34C70"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34C70"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uk</w:t>
            </w:r>
            <w:proofErr w:type="spellEnd"/>
            <w:r w:rsidR="00C34C70"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,</w:t>
            </w: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 xml:space="preserve"> google</w:t>
            </w:r>
            <w:r w:rsidR="00C34C70"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 xml:space="preserve"> </w:t>
            </w: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trends</w:t>
            </w:r>
            <w:r w:rsidR="00C34C70"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.</w:t>
            </w: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com</w:t>
            </w:r>
          </w:p>
        </w:tc>
      </w:tr>
      <w:tr w:rsidR="003F4EF2" w:rsidRPr="00217F1B" w14:paraId="3E99F251" w14:textId="77777777" w:rsidTr="00006E33">
        <w:trPr>
          <w:trHeight w:val="725"/>
        </w:trPr>
        <w:tc>
          <w:tcPr>
            <w:tcW w:w="27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97689F" w14:textId="77777777" w:rsidR="003F4EF2" w:rsidRPr="00217F1B" w:rsidRDefault="003F4EF2" w:rsidP="00006E33">
            <w:pPr>
              <w:spacing w:after="0" w:line="240" w:lineRule="auto"/>
              <w:ind w:firstLineChars="100" w:firstLine="241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</w:rPr>
              <w:t>Customer frequency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956DBB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  <w:t>How often does it occur?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9F9433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052644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 xml:space="preserve">daily </w:t>
            </w:r>
          </w:p>
        </w:tc>
      </w:tr>
      <w:tr w:rsidR="003F4EF2" w:rsidRPr="00217F1B" w14:paraId="165440E0" w14:textId="77777777" w:rsidTr="00006E33">
        <w:trPr>
          <w:trHeight w:val="1083"/>
        </w:trPr>
        <w:tc>
          <w:tcPr>
            <w:tcW w:w="27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F1F1C2" w14:textId="77777777" w:rsidR="003F4EF2" w:rsidRPr="00217F1B" w:rsidRDefault="003F4EF2" w:rsidP="00006E33">
            <w:pPr>
              <w:spacing w:after="0" w:line="240" w:lineRule="auto"/>
              <w:ind w:firstLineChars="100" w:firstLine="241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</w:rPr>
              <w:t>Willingness to pay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D45B46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  <w:t>Is there evidence customers might pay?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BE3DF6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5BBC50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Evidence meal kit subscriptions</w:t>
            </w:r>
          </w:p>
        </w:tc>
      </w:tr>
      <w:tr w:rsidR="003F4EF2" w:rsidRPr="00217F1B" w14:paraId="594D4ACE" w14:textId="77777777" w:rsidTr="00006E33">
        <w:trPr>
          <w:trHeight w:val="1083"/>
        </w:trPr>
        <w:tc>
          <w:tcPr>
            <w:tcW w:w="27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4995EF" w14:textId="77777777" w:rsidR="003F4EF2" w:rsidRPr="00217F1B" w:rsidRDefault="003F4EF2" w:rsidP="00006E33">
            <w:pPr>
              <w:spacing w:after="0" w:line="240" w:lineRule="auto"/>
              <w:ind w:firstLineChars="100" w:firstLine="241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</w:rPr>
              <w:t>Market potential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09D361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  <w:t>How many potential customers exist?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FF1D1C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0C9218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59% who enjoy cooking from scratch Soininen, K. (2024).</w:t>
            </w:r>
          </w:p>
        </w:tc>
      </w:tr>
      <w:tr w:rsidR="003F4EF2" w:rsidRPr="00217F1B" w14:paraId="2085BF98" w14:textId="77777777" w:rsidTr="00006E33">
        <w:trPr>
          <w:trHeight w:val="1400"/>
        </w:trPr>
        <w:tc>
          <w:tcPr>
            <w:tcW w:w="27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3BA17F" w14:textId="77777777" w:rsidR="003F4EF2" w:rsidRPr="00217F1B" w:rsidRDefault="003F4EF2" w:rsidP="00006E33">
            <w:pPr>
              <w:spacing w:after="0" w:line="240" w:lineRule="auto"/>
              <w:ind w:firstLineChars="100" w:firstLine="241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</w:rPr>
              <w:t>Feasibility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AF44C0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  <w:t>Can the problem realistically be solved?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ED5BC1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E5EB6E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yes, by attracting them to purchase meals &amp; offering cooking classes</w:t>
            </w:r>
          </w:p>
        </w:tc>
      </w:tr>
      <w:tr w:rsidR="003F4EF2" w:rsidRPr="00217F1B" w14:paraId="53C69C52" w14:textId="77777777" w:rsidTr="00006E33">
        <w:trPr>
          <w:trHeight w:val="1083"/>
        </w:trPr>
        <w:tc>
          <w:tcPr>
            <w:tcW w:w="27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13DB86" w14:textId="77777777" w:rsidR="003F4EF2" w:rsidRPr="00217F1B" w:rsidRDefault="003F4EF2" w:rsidP="00006E33">
            <w:pPr>
              <w:spacing w:after="0" w:line="240" w:lineRule="auto"/>
              <w:ind w:firstLineChars="100" w:firstLine="241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</w:rPr>
              <w:t>Competitiveness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D96B17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</w:rPr>
              <w:t>How many competitors exist?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EE08CD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D48A32" w14:textId="77777777" w:rsidR="003F4EF2" w:rsidRPr="00217F1B" w:rsidRDefault="003F4EF2" w:rsidP="00006E33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</w:pPr>
            <w:r w:rsidRPr="00217F1B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</w:rPr>
              <w:t>Meal kit subscriptions restaurants</w:t>
            </w:r>
          </w:p>
        </w:tc>
      </w:tr>
    </w:tbl>
    <w:p w14:paraId="0567CEE2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7A786673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77FF4C60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1821EFCB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68F90E65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35AA15C1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59115784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09574AF5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74E350F9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4FA65498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3B083A0A" w14:textId="77777777" w:rsidR="003F4EF2" w:rsidRPr="00217F1B" w:rsidRDefault="003F4EF2" w:rsidP="003F4EF2">
      <w:pPr>
        <w:spacing w:line="259" w:lineRule="auto"/>
        <w:rPr>
          <w:rFonts w:ascii="Arial" w:hAnsi="Arial" w:cs="Arial"/>
          <w:sz w:val="24"/>
          <w:szCs w:val="24"/>
        </w:rPr>
      </w:pPr>
    </w:p>
    <w:p w14:paraId="45A75DE9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40CA8A0A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351E65AB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</w:p>
    <w:p w14:paraId="6A2F2843" w14:textId="77777777" w:rsidR="003F4EF2" w:rsidRPr="00217F1B" w:rsidRDefault="003F4EF2" w:rsidP="003F4EF2">
      <w:pPr>
        <w:rPr>
          <w:rFonts w:ascii="Arial" w:hAnsi="Arial" w:cs="Arial"/>
          <w:b/>
          <w:bCs/>
          <w:sz w:val="24"/>
          <w:szCs w:val="24"/>
        </w:rPr>
      </w:pPr>
    </w:p>
    <w:p w14:paraId="62AE4D37" w14:textId="77777777" w:rsidR="003F4EF2" w:rsidRPr="00217F1B" w:rsidRDefault="003F4EF2" w:rsidP="003F4EF2">
      <w:pPr>
        <w:rPr>
          <w:rFonts w:ascii="Arial" w:hAnsi="Arial" w:cs="Arial"/>
          <w:b/>
          <w:bCs/>
          <w:sz w:val="24"/>
          <w:szCs w:val="24"/>
        </w:rPr>
      </w:pPr>
    </w:p>
    <w:p w14:paraId="2FB3DCCF" w14:textId="77777777" w:rsidR="003F4EF2" w:rsidRPr="00217F1B" w:rsidRDefault="003F4EF2" w:rsidP="003F4EF2">
      <w:pPr>
        <w:rPr>
          <w:rFonts w:ascii="Arial" w:hAnsi="Arial" w:cs="Arial"/>
          <w:b/>
          <w:bCs/>
          <w:sz w:val="24"/>
          <w:szCs w:val="24"/>
        </w:rPr>
      </w:pPr>
    </w:p>
    <w:p w14:paraId="74211DCC" w14:textId="7D0C7DEA" w:rsidR="00AC52A3" w:rsidRPr="00217F1B" w:rsidRDefault="00AC52A3" w:rsidP="00AC52A3">
      <w:pPr>
        <w:rPr>
          <w:rFonts w:ascii="Arial" w:hAnsi="Arial" w:cs="Arial"/>
          <w:b/>
          <w:bCs/>
          <w:sz w:val="24"/>
          <w:szCs w:val="24"/>
        </w:rPr>
      </w:pPr>
    </w:p>
    <w:p w14:paraId="459A9D7F" w14:textId="0D6A0A37" w:rsidR="00187EA5" w:rsidRPr="00217F1B" w:rsidRDefault="00187EA5" w:rsidP="00187EA5">
      <w:pPr>
        <w:rPr>
          <w:rFonts w:ascii="Arial" w:hAnsi="Arial" w:cs="Arial"/>
          <w:b/>
          <w:bCs/>
          <w:sz w:val="24"/>
          <w:szCs w:val="24"/>
        </w:rPr>
      </w:pPr>
    </w:p>
    <w:p w14:paraId="530B9BC5" w14:textId="18A5F509" w:rsidR="00187EA5" w:rsidRPr="00217F1B" w:rsidRDefault="00187EA5" w:rsidP="00187EA5">
      <w:pPr>
        <w:rPr>
          <w:rFonts w:ascii="Arial" w:hAnsi="Arial" w:cs="Arial"/>
          <w:b/>
          <w:bCs/>
          <w:sz w:val="24"/>
          <w:szCs w:val="24"/>
        </w:rPr>
      </w:pPr>
    </w:p>
    <w:p w14:paraId="4295ACB0" w14:textId="753C8184" w:rsidR="00187EA5" w:rsidRPr="00217F1B" w:rsidRDefault="00187EA5" w:rsidP="00187EA5">
      <w:pPr>
        <w:rPr>
          <w:rFonts w:ascii="Arial" w:hAnsi="Arial" w:cs="Arial"/>
          <w:b/>
          <w:bCs/>
          <w:sz w:val="24"/>
          <w:szCs w:val="24"/>
        </w:rPr>
      </w:pPr>
    </w:p>
    <w:p w14:paraId="7FFEA427" w14:textId="77777777" w:rsidR="00C34C70" w:rsidRPr="00217F1B" w:rsidRDefault="00C34C70" w:rsidP="003F4EF2">
      <w:pPr>
        <w:rPr>
          <w:rFonts w:ascii="Arial" w:hAnsi="Arial" w:cs="Arial"/>
          <w:b/>
          <w:bCs/>
          <w:sz w:val="24"/>
          <w:szCs w:val="24"/>
        </w:rPr>
      </w:pPr>
    </w:p>
    <w:p w14:paraId="3AF3B704" w14:textId="77777777" w:rsidR="000427BB" w:rsidRPr="00217F1B" w:rsidRDefault="000427BB" w:rsidP="003F4EF2">
      <w:pPr>
        <w:rPr>
          <w:rFonts w:ascii="Arial" w:hAnsi="Arial" w:cs="Arial"/>
          <w:b/>
          <w:bCs/>
          <w:sz w:val="24"/>
          <w:szCs w:val="24"/>
        </w:rPr>
      </w:pPr>
    </w:p>
    <w:p w14:paraId="44A07AD1" w14:textId="77777777" w:rsidR="003E745D" w:rsidRDefault="003E745D" w:rsidP="003F4EF2">
      <w:pPr>
        <w:rPr>
          <w:rFonts w:ascii="Arial" w:hAnsi="Arial" w:cs="Arial"/>
          <w:b/>
          <w:bCs/>
          <w:sz w:val="24"/>
          <w:szCs w:val="24"/>
        </w:rPr>
      </w:pPr>
    </w:p>
    <w:p w14:paraId="6D447BDE" w14:textId="77777777" w:rsidR="003E745D" w:rsidRDefault="003E745D" w:rsidP="003F4EF2">
      <w:pPr>
        <w:rPr>
          <w:rFonts w:ascii="Arial" w:hAnsi="Arial" w:cs="Arial"/>
          <w:b/>
          <w:bCs/>
          <w:sz w:val="24"/>
          <w:szCs w:val="24"/>
        </w:rPr>
      </w:pPr>
    </w:p>
    <w:p w14:paraId="5B01BB3D" w14:textId="5B948F26" w:rsidR="003F4EF2" w:rsidRPr="00217F1B" w:rsidRDefault="009767E4" w:rsidP="00C94CFB">
      <w:pPr>
        <w:pStyle w:val="Heading1"/>
      </w:pPr>
      <w:bookmarkStart w:id="7" w:name="_Toc242459784"/>
      <w:r w:rsidRPr="00217F1B">
        <w:t>Hello fresh subscriptions report. Googletrends.com (2026).</w:t>
      </w:r>
      <w:bookmarkEnd w:id="7"/>
    </w:p>
    <w:p w14:paraId="42FB0CB1" w14:textId="3422C25C" w:rsidR="00217F1B" w:rsidRPr="00217F1B" w:rsidRDefault="00217F1B" w:rsidP="003F4EF2">
      <w:pPr>
        <w:rPr>
          <w:rFonts w:ascii="Arial" w:hAnsi="Arial" w:cs="Arial"/>
          <w:b/>
          <w:bCs/>
          <w:sz w:val="24"/>
          <w:szCs w:val="24"/>
        </w:rPr>
      </w:pPr>
      <w:r w:rsidRPr="00217F1B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4871804" wp14:editId="1048D86F">
            <wp:simplePos x="0" y="0"/>
            <wp:positionH relativeFrom="margin">
              <wp:align>left</wp:align>
            </wp:positionH>
            <wp:positionV relativeFrom="paragraph">
              <wp:posOffset>297180</wp:posOffset>
            </wp:positionV>
            <wp:extent cx="5503545" cy="6285230"/>
            <wp:effectExtent l="0" t="0" r="1905" b="1270"/>
            <wp:wrapTopAndBottom/>
            <wp:docPr id="40617065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545" cy="628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37CC36" w14:textId="77777777" w:rsidR="00FB2B1C" w:rsidRPr="00217F1B" w:rsidRDefault="00FB2B1C" w:rsidP="003F4EF2">
      <w:pPr>
        <w:rPr>
          <w:rFonts w:ascii="Arial" w:hAnsi="Arial" w:cs="Arial"/>
          <w:b/>
          <w:bCs/>
          <w:sz w:val="24"/>
          <w:szCs w:val="24"/>
        </w:rPr>
      </w:pPr>
    </w:p>
    <w:p w14:paraId="6B7664B7" w14:textId="77777777" w:rsidR="00FB2B1C" w:rsidRPr="00217F1B" w:rsidRDefault="00FB2B1C" w:rsidP="003F4EF2">
      <w:pPr>
        <w:rPr>
          <w:rFonts w:ascii="Arial" w:hAnsi="Arial" w:cs="Arial"/>
          <w:b/>
          <w:bCs/>
          <w:sz w:val="24"/>
          <w:szCs w:val="24"/>
        </w:rPr>
        <w:sectPr w:rsidR="00FB2B1C" w:rsidRPr="00217F1B" w:rsidSect="000427BB">
          <w:headerReference w:type="default" r:id="rId15"/>
          <w:pgSz w:w="11906" w:h="16838"/>
          <w:pgMar w:top="1440" w:right="1440" w:bottom="1440" w:left="1440" w:header="0" w:footer="0" w:gutter="0"/>
          <w:cols w:space="708"/>
          <w:docGrid w:linePitch="360"/>
        </w:sectPr>
      </w:pPr>
    </w:p>
    <w:p w14:paraId="5CAFAA53" w14:textId="24A474B4" w:rsidR="009767E4" w:rsidRPr="00217F1B" w:rsidRDefault="00FB2B1C" w:rsidP="00C94CFB">
      <w:pPr>
        <w:pStyle w:val="Heading1"/>
      </w:pPr>
      <w:r w:rsidRPr="00217F1B">
        <w:lastRenderedPageBreak/>
        <w:t xml:space="preserve"> </w:t>
      </w:r>
      <w:bookmarkStart w:id="8" w:name="_Toc242459785"/>
      <w:r w:rsidR="00217F1B" w:rsidRPr="00217F1B">
        <w:t>C</w:t>
      </w:r>
      <w:r w:rsidR="009767E4" w:rsidRPr="00217F1B">
        <w:t xml:space="preserve">heap </w:t>
      </w:r>
      <w:r w:rsidR="00217F1B" w:rsidRPr="00217F1B">
        <w:t>R</w:t>
      </w:r>
      <w:r w:rsidR="009767E4" w:rsidRPr="00217F1B">
        <w:t>estaurant reports</w:t>
      </w:r>
      <w:r w:rsidR="00217F1B" w:rsidRPr="00217F1B">
        <w:t xml:space="preserve"> UK. Googletrends.com (2026).</w:t>
      </w:r>
      <w:bookmarkEnd w:id="8"/>
      <w:r w:rsidR="009767E4" w:rsidRPr="00217F1B">
        <w:t xml:space="preserve">                                     </w:t>
      </w:r>
    </w:p>
    <w:p w14:paraId="3D3F4346" w14:textId="5A261CB3" w:rsidR="00FB2B1C" w:rsidRPr="00217F1B" w:rsidRDefault="00FB2B1C" w:rsidP="003F4EF2">
      <w:pPr>
        <w:rPr>
          <w:rFonts w:ascii="Arial" w:hAnsi="Arial" w:cs="Arial"/>
          <w:b/>
          <w:bCs/>
          <w:sz w:val="24"/>
          <w:szCs w:val="24"/>
        </w:rPr>
      </w:pPr>
    </w:p>
    <w:p w14:paraId="2E00C862" w14:textId="77777777" w:rsidR="00FB2B1C" w:rsidRPr="00217F1B" w:rsidRDefault="00FB2B1C" w:rsidP="003F4EF2">
      <w:pPr>
        <w:rPr>
          <w:rFonts w:ascii="Arial" w:hAnsi="Arial" w:cs="Arial"/>
          <w:b/>
          <w:bCs/>
          <w:sz w:val="24"/>
          <w:szCs w:val="24"/>
        </w:rPr>
      </w:pPr>
    </w:p>
    <w:p w14:paraId="3802AEB3" w14:textId="3F049624" w:rsidR="00FB2B1C" w:rsidRPr="00217F1B" w:rsidRDefault="00FB2B1C" w:rsidP="003F4EF2">
      <w:pPr>
        <w:rPr>
          <w:rFonts w:ascii="Arial" w:hAnsi="Arial" w:cs="Arial"/>
          <w:b/>
          <w:bCs/>
          <w:sz w:val="24"/>
          <w:szCs w:val="24"/>
        </w:rPr>
        <w:sectPr w:rsidR="00FB2B1C" w:rsidRPr="00217F1B" w:rsidSect="009767E4">
          <w:pgSz w:w="11906" w:h="16838"/>
          <w:pgMar w:top="1440" w:right="1440" w:bottom="1440" w:left="1440" w:header="0" w:footer="0" w:gutter="0"/>
          <w:cols w:space="708"/>
          <w:docGrid w:linePitch="360"/>
        </w:sectPr>
      </w:pPr>
      <w:r w:rsidRPr="00217F1B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7329D4AA" wp14:editId="62409FEA">
            <wp:extent cx="6004551" cy="6558133"/>
            <wp:effectExtent l="0" t="0" r="0" b="0"/>
            <wp:docPr id="75627112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755" cy="6787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D2912" w14:textId="77777777" w:rsidR="00C34C70" w:rsidRPr="00217F1B" w:rsidRDefault="00C34C70" w:rsidP="003F4EF2">
      <w:pPr>
        <w:rPr>
          <w:rFonts w:ascii="Arial" w:hAnsi="Arial" w:cs="Arial"/>
          <w:b/>
          <w:bCs/>
          <w:sz w:val="24"/>
          <w:szCs w:val="24"/>
        </w:rPr>
      </w:pPr>
    </w:p>
    <w:p w14:paraId="489DDD12" w14:textId="17EA6243" w:rsidR="00C34C70" w:rsidRPr="00217F1B" w:rsidRDefault="00C34C70" w:rsidP="00C94CFB">
      <w:pPr>
        <w:pStyle w:val="Heading1"/>
      </w:pPr>
      <w:bookmarkStart w:id="9" w:name="_Toc242459786"/>
      <w:r w:rsidRPr="00217F1B">
        <w:t>My persona</w:t>
      </w:r>
      <w:bookmarkEnd w:id="9"/>
    </w:p>
    <w:p w14:paraId="3BB2F5BD" w14:textId="0C8156F1" w:rsidR="001E1175" w:rsidRPr="00217F1B" w:rsidRDefault="00C34C70" w:rsidP="003F4EF2">
      <w:pPr>
        <w:rPr>
          <w:rFonts w:ascii="Arial" w:hAnsi="Arial" w:cs="Arial"/>
          <w:b/>
          <w:bCs/>
          <w:sz w:val="24"/>
          <w:szCs w:val="24"/>
        </w:rPr>
      </w:pPr>
      <w:hyperlink r:id="rId17" w:history="1">
        <w:r w:rsidRPr="00217F1B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https://www.hubspot.com/make-my-persona?share=true#/share/-P3Bc2KNhas3NlyGwYQq</w:t>
        </w:r>
      </w:hyperlink>
    </w:p>
    <w:p w14:paraId="7237FC04" w14:textId="7ED29089" w:rsidR="003F4EF2" w:rsidRPr="00036A40" w:rsidRDefault="00C34C70" w:rsidP="00036A40">
      <w:pPr>
        <w:pStyle w:val="Heading1"/>
      </w:pPr>
      <w:bookmarkStart w:id="10" w:name="_Toc242459787"/>
      <w:r w:rsidRPr="00217F1B">
        <w:t>Perceived value to the consumer</w:t>
      </w:r>
      <w:bookmarkEnd w:id="10"/>
    </w:p>
    <w:p w14:paraId="3136A419" w14:textId="77777777" w:rsidR="00036A40" w:rsidRDefault="003F4EF2" w:rsidP="00F1691D">
      <w:r w:rsidRPr="00217F1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7B9A977" wp14:editId="58A716C4">
            <wp:extent cx="2905657" cy="2128241"/>
            <wp:effectExtent l="0" t="0" r="9525" b="5715"/>
            <wp:docPr id="8194" name="Picture 2" descr="Bowman's Strategy Clock - nepedup">
              <a:extLst xmlns:a="http://schemas.openxmlformats.org/drawingml/2006/main">
                <a:ext uri="{FF2B5EF4-FFF2-40B4-BE49-F238E27FC236}">
                  <a16:creationId xmlns:a16="http://schemas.microsoft.com/office/drawing/2014/main" id="{AB8C83AF-17BD-603F-FE0F-03BFEBDF612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Bowman's Strategy Clock - nepedup">
                      <a:extLst>
                        <a:ext uri="{FF2B5EF4-FFF2-40B4-BE49-F238E27FC236}">
                          <a16:creationId xmlns:a16="http://schemas.microsoft.com/office/drawing/2014/main" id="{AB8C83AF-17BD-603F-FE0F-03BFEBDF612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7" t="3003" r="16464" b="5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753" cy="2148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8335BE" w14:textId="58F10416" w:rsidR="003F4EF2" w:rsidRPr="00F1691D" w:rsidRDefault="003F4EF2" w:rsidP="00F1691D">
      <w:pPr>
        <w:rPr>
          <w:rFonts w:ascii="Arial" w:hAnsi="Arial" w:cs="Arial"/>
          <w:b/>
          <w:bCs/>
          <w:sz w:val="24"/>
          <w:szCs w:val="24"/>
        </w:rPr>
      </w:pPr>
      <w:r w:rsidRPr="00217F1B">
        <w:t>Make &amp; Eat Restaurant is a low-price number 2 as it matches with a daily meal kit from Gusto who charge £12. (Meal kit costings in Mind map).</w:t>
      </w:r>
    </w:p>
    <w:p w14:paraId="5F424067" w14:textId="529D6805" w:rsidR="003F4EF2" w:rsidRPr="00217F1B" w:rsidRDefault="003F4EF2" w:rsidP="00036A40">
      <w:pPr>
        <w:pStyle w:val="Heading1"/>
      </w:pPr>
      <w:bookmarkStart w:id="11" w:name="_Toc242459788"/>
      <w:r w:rsidRPr="00217F1B">
        <w:t>Demand and revenue diagram</w:t>
      </w:r>
      <w:r w:rsidRPr="00217F1B">
        <w:rPr>
          <w:noProof/>
        </w:rPr>
        <w:drawing>
          <wp:inline distT="0" distB="0" distL="0" distR="0" wp14:anchorId="1D21438F" wp14:editId="20297D13">
            <wp:extent cx="4259004" cy="3071834"/>
            <wp:effectExtent l="0" t="0" r="8255" b="0"/>
            <wp:docPr id="4" name="Picture 2" descr="Image result for demand cur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Image result for demand curve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9615" t="10257" r="17307" b="10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004" cy="30718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11"/>
      <w:r w:rsidRPr="00217F1B">
        <w:rPr>
          <w:noProof/>
        </w:rPr>
        <w:t xml:space="preserve"> </w:t>
      </w:r>
    </w:p>
    <w:p w14:paraId="0BAD85F7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>Single persons 4x £7.50=£30</w:t>
      </w:r>
    </w:p>
    <w:p w14:paraId="1AF90057" w14:textId="77777777" w:rsidR="003F4EF2" w:rsidRPr="00217F1B" w:rsidRDefault="003F4EF2" w:rsidP="003F4EF2">
      <w:pPr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 xml:space="preserve">Based on two families basic 2x £12=£24 </w:t>
      </w:r>
    </w:p>
    <w:p w14:paraId="0B0EA790" w14:textId="272258E2" w:rsidR="006F4CE2" w:rsidRPr="00217F1B" w:rsidRDefault="003F4EF2" w:rsidP="00217F1B">
      <w:pPr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>Cooking class 10x £15=£15</w:t>
      </w:r>
      <w:r w:rsidR="00217F1B" w:rsidRPr="00217F1B">
        <w:rPr>
          <w:rFonts w:ascii="Arial" w:hAnsi="Arial" w:cs="Arial"/>
          <w:sz w:val="24"/>
          <w:szCs w:val="24"/>
        </w:rPr>
        <w:t>0</w:t>
      </w:r>
    </w:p>
    <w:p w14:paraId="3918FF39" w14:textId="0FB76E49" w:rsidR="003F4EF2" w:rsidRPr="00217F1B" w:rsidRDefault="003F4EF2" w:rsidP="00036A40">
      <w:pPr>
        <w:pStyle w:val="Heading1"/>
      </w:pPr>
      <w:bookmarkStart w:id="12" w:name="_Toc242459789"/>
      <w:r w:rsidRPr="00217F1B">
        <w:lastRenderedPageBreak/>
        <w:t>Reference list</w:t>
      </w:r>
      <w:bookmarkEnd w:id="12"/>
    </w:p>
    <w:p w14:paraId="0F0408E6" w14:textId="43FC5F0D" w:rsidR="003F4EF2" w:rsidRDefault="003F4EF2" w:rsidP="003F4EF2">
      <w:pPr>
        <w:pStyle w:val="ListParagraph"/>
        <w:numPr>
          <w:ilvl w:val="0"/>
          <w:numId w:val="1"/>
        </w:numPr>
        <w:suppressAutoHyphens w:val="0"/>
        <w:autoSpaceDN/>
        <w:spacing w:line="259" w:lineRule="auto"/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 xml:space="preserve">Accio (2026) </w:t>
      </w:r>
      <w:r w:rsidRPr="00217F1B">
        <w:rPr>
          <w:rFonts w:ascii="Arial" w:hAnsi="Arial" w:cs="Arial"/>
          <w:i/>
          <w:iCs/>
          <w:sz w:val="24"/>
          <w:szCs w:val="24"/>
        </w:rPr>
        <w:t>Meal kit industry trends.</w:t>
      </w:r>
      <w:r w:rsidRPr="00217F1B">
        <w:rPr>
          <w:rFonts w:ascii="Arial" w:hAnsi="Arial" w:cs="Arial"/>
          <w:sz w:val="24"/>
          <w:szCs w:val="24"/>
        </w:rPr>
        <w:t xml:space="preserve"> Available at: </w:t>
      </w:r>
      <w:hyperlink r:id="rId20" w:history="1">
        <w:r w:rsidRPr="00217F1B">
          <w:rPr>
            <w:rStyle w:val="Hyperlink"/>
            <w:rFonts w:ascii="Arial" w:hAnsi="Arial" w:cs="Arial"/>
            <w:sz w:val="24"/>
            <w:szCs w:val="24"/>
          </w:rPr>
          <w:t>https://www.accio.com/buisness/prepared_food_industry_trends</w:t>
        </w:r>
      </w:hyperlink>
      <w:r w:rsidRPr="00217F1B">
        <w:rPr>
          <w:rFonts w:ascii="Arial" w:hAnsi="Arial" w:cs="Arial"/>
          <w:sz w:val="24"/>
          <w:szCs w:val="24"/>
        </w:rPr>
        <w:t xml:space="preserve"> (Accessed 2nd October 2026</w:t>
      </w:r>
      <w:r w:rsidR="003B33DC">
        <w:rPr>
          <w:rFonts w:ascii="Arial" w:hAnsi="Arial" w:cs="Arial"/>
          <w:sz w:val="24"/>
          <w:szCs w:val="24"/>
        </w:rPr>
        <w:t>.</w:t>
      </w:r>
    </w:p>
    <w:p w14:paraId="37CEC512" w14:textId="77777777" w:rsidR="003B33DC" w:rsidRPr="00217F1B" w:rsidRDefault="003B33DC" w:rsidP="003B33DC">
      <w:pPr>
        <w:pStyle w:val="ListParagraph"/>
        <w:suppressAutoHyphens w:val="0"/>
        <w:autoSpaceDN/>
        <w:spacing w:line="259" w:lineRule="auto"/>
        <w:ind w:left="360"/>
        <w:rPr>
          <w:rFonts w:ascii="Arial" w:hAnsi="Arial" w:cs="Arial"/>
          <w:sz w:val="24"/>
          <w:szCs w:val="24"/>
        </w:rPr>
      </w:pPr>
    </w:p>
    <w:p w14:paraId="28D61535" w14:textId="77777777" w:rsidR="003F4EF2" w:rsidRDefault="003F4EF2" w:rsidP="003F4EF2">
      <w:pPr>
        <w:pStyle w:val="ListParagraph"/>
        <w:numPr>
          <w:ilvl w:val="0"/>
          <w:numId w:val="1"/>
        </w:numPr>
        <w:suppressAutoHyphens w:val="0"/>
        <w:autoSpaceDN/>
        <w:spacing w:line="259" w:lineRule="auto"/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>Allcock, S. (2026). Uk</w:t>
      </w:r>
      <w:r w:rsidRPr="00217F1B">
        <w:rPr>
          <w:rFonts w:ascii="Arial" w:hAnsi="Arial" w:cs="Arial"/>
          <w:i/>
          <w:iCs/>
          <w:sz w:val="24"/>
          <w:szCs w:val="24"/>
        </w:rPr>
        <w:t xml:space="preserve"> restaurant industry statistics 2026: Market size consumer spending, and estate churn</w:t>
      </w:r>
      <w:r w:rsidRPr="00217F1B">
        <w:rPr>
          <w:rFonts w:ascii="Arial" w:hAnsi="Arial" w:cs="Arial"/>
          <w:sz w:val="24"/>
          <w:szCs w:val="24"/>
        </w:rPr>
        <w:t xml:space="preserve"> </w:t>
      </w:r>
      <w:hyperlink r:id="rId21" w:history="1">
        <w:r w:rsidRPr="00217F1B">
          <w:rPr>
            <w:rStyle w:val="Hyperlink"/>
            <w:rFonts w:ascii="Arial" w:hAnsi="Arial" w:cs="Arial"/>
            <w:sz w:val="24"/>
            <w:szCs w:val="24"/>
          </w:rPr>
          <w:t>https://www.foodfuture.org.uk</w:t>
        </w:r>
      </w:hyperlink>
      <w:r w:rsidRPr="00217F1B">
        <w:rPr>
          <w:rFonts w:ascii="Arial" w:hAnsi="Arial" w:cs="Arial"/>
          <w:sz w:val="24"/>
          <w:szCs w:val="24"/>
        </w:rPr>
        <w:t>/news/uk-restaurant-industry-statistics-2026 (Accessed 4</w:t>
      </w:r>
      <w:r w:rsidRPr="00217F1B">
        <w:rPr>
          <w:rFonts w:ascii="Arial" w:hAnsi="Arial" w:cs="Arial"/>
          <w:sz w:val="24"/>
          <w:szCs w:val="24"/>
          <w:vertAlign w:val="superscript"/>
        </w:rPr>
        <w:t>th</w:t>
      </w:r>
      <w:r w:rsidRPr="00217F1B">
        <w:rPr>
          <w:rFonts w:ascii="Arial" w:hAnsi="Arial" w:cs="Arial"/>
          <w:sz w:val="24"/>
          <w:szCs w:val="24"/>
        </w:rPr>
        <w:t xml:space="preserve"> October 2026).</w:t>
      </w:r>
    </w:p>
    <w:p w14:paraId="29C6A032" w14:textId="77777777" w:rsidR="003B33DC" w:rsidRDefault="003B33DC" w:rsidP="003B33DC">
      <w:pPr>
        <w:pStyle w:val="ListParagraph"/>
        <w:suppressAutoHyphens w:val="0"/>
        <w:autoSpaceDN/>
        <w:spacing w:line="259" w:lineRule="auto"/>
        <w:ind w:left="360"/>
        <w:rPr>
          <w:rFonts w:ascii="Arial" w:hAnsi="Arial" w:cs="Arial"/>
          <w:sz w:val="24"/>
          <w:szCs w:val="24"/>
        </w:rPr>
      </w:pPr>
    </w:p>
    <w:p w14:paraId="25831DAC" w14:textId="4E137F4F" w:rsidR="00F960F5" w:rsidRPr="00F960F5" w:rsidRDefault="00F960F5" w:rsidP="00F960F5">
      <w:pPr>
        <w:pStyle w:val="ListParagraph"/>
        <w:numPr>
          <w:ilvl w:val="0"/>
          <w:numId w:val="1"/>
        </w:numPr>
        <w:suppressAutoHyphens w:val="0"/>
        <w:autoSpaceDN/>
        <w:spacing w:line="259" w:lineRule="auto"/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 xml:space="preserve">Analysis &amp; Strategic Management.’  VOL. 36 </w:t>
      </w:r>
      <w:r>
        <w:rPr>
          <w:rFonts w:ascii="Arial" w:hAnsi="Arial" w:cs="Arial"/>
          <w:sz w:val="24"/>
          <w:szCs w:val="24"/>
        </w:rPr>
        <w:t>(</w:t>
      </w:r>
      <w:r w:rsidRPr="00217F1B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)</w:t>
      </w:r>
      <w:r w:rsidRPr="00217F1B">
        <w:rPr>
          <w:rFonts w:ascii="Arial" w:hAnsi="Arial" w:cs="Arial"/>
          <w:sz w:val="24"/>
          <w:szCs w:val="24"/>
        </w:rPr>
        <w:t>, 797–812</w:t>
      </w:r>
      <w:r>
        <w:rPr>
          <w:rFonts w:ascii="Arial" w:hAnsi="Arial" w:cs="Arial"/>
          <w:sz w:val="24"/>
          <w:szCs w:val="24"/>
        </w:rPr>
        <w:t>.</w:t>
      </w:r>
      <w:r w:rsidRPr="00217F1B">
        <w:rPr>
          <w:rFonts w:ascii="Arial" w:hAnsi="Arial" w:cs="Arial"/>
          <w:sz w:val="24"/>
          <w:szCs w:val="24"/>
        </w:rPr>
        <w:t xml:space="preserve"> </w:t>
      </w:r>
      <w:hyperlink r:id="rId22" w:history="1">
        <w:r w:rsidRPr="00217F1B">
          <w:rPr>
            <w:rStyle w:val="Hyperlink"/>
            <w:rFonts w:ascii="Arial" w:hAnsi="Arial" w:cs="Arial"/>
            <w:sz w:val="24"/>
            <w:szCs w:val="24"/>
          </w:rPr>
          <w:t>https://doi.org/10.1080/09537325.2022.2060072 798</w:t>
        </w:r>
      </w:hyperlink>
      <w:r w:rsidRPr="00217F1B">
        <w:rPr>
          <w:rFonts w:ascii="Arial" w:hAnsi="Arial" w:cs="Arial"/>
          <w:sz w:val="24"/>
          <w:szCs w:val="24"/>
        </w:rPr>
        <w:t>. (Accessed 23</w:t>
      </w:r>
      <w:r w:rsidRPr="00217F1B">
        <w:rPr>
          <w:rFonts w:ascii="Arial" w:hAnsi="Arial" w:cs="Arial"/>
          <w:sz w:val="24"/>
          <w:szCs w:val="24"/>
          <w:vertAlign w:val="superscript"/>
        </w:rPr>
        <w:t>rd</w:t>
      </w:r>
      <w:r w:rsidRPr="00217F1B">
        <w:rPr>
          <w:rFonts w:ascii="Arial" w:hAnsi="Arial" w:cs="Arial"/>
          <w:sz w:val="24"/>
          <w:szCs w:val="24"/>
        </w:rPr>
        <w:t xml:space="preserve"> September 2026).</w:t>
      </w:r>
    </w:p>
    <w:p w14:paraId="32160403" w14:textId="77777777" w:rsidR="00F960F5" w:rsidRPr="00F960F5" w:rsidRDefault="00F960F5" w:rsidP="00F960F5">
      <w:pPr>
        <w:pStyle w:val="ListParagraph"/>
        <w:rPr>
          <w:rFonts w:ascii="Arial" w:hAnsi="Arial" w:cs="Arial"/>
          <w:sz w:val="24"/>
          <w:szCs w:val="24"/>
        </w:rPr>
      </w:pPr>
    </w:p>
    <w:p w14:paraId="7FF8433F" w14:textId="5A37B0B6" w:rsidR="00AA4417" w:rsidRPr="003B33DC" w:rsidRDefault="00AA4417" w:rsidP="00AA4417">
      <w:pPr>
        <w:pStyle w:val="ListParagraph"/>
        <w:numPr>
          <w:ilvl w:val="0"/>
          <w:numId w:val="1"/>
        </w:numPr>
        <w:suppressAutoHyphens w:val="0"/>
        <w:autoSpaceDN/>
        <w:spacing w:line="259" w:lineRule="auto"/>
        <w:rPr>
          <w:rFonts w:ascii="Arial" w:hAnsi="Arial" w:cs="Arial"/>
          <w:sz w:val="24"/>
          <w:szCs w:val="24"/>
        </w:rPr>
      </w:pPr>
      <w:r w:rsidRPr="003B33DC">
        <w:rPr>
          <w:rFonts w:ascii="Arial" w:hAnsi="Arial" w:cs="Arial"/>
          <w:sz w:val="24"/>
          <w:szCs w:val="24"/>
        </w:rPr>
        <w:t xml:space="preserve">Antonio, J.L., Schmidt, A L., and Kanbach, D.K. (2023). ‘Enacting disruption: How entrepreneurial ventures innovate value propositions to increase the attractiveness of their technologies. </w:t>
      </w:r>
      <w:r w:rsidRPr="003B33DC">
        <w:rPr>
          <w:rFonts w:ascii="Arial" w:hAnsi="Arial" w:cs="Arial"/>
          <w:i/>
          <w:iCs/>
          <w:sz w:val="24"/>
          <w:szCs w:val="24"/>
        </w:rPr>
        <w:t>International journal of entrepreneurial behaviour &amp; research</w:t>
      </w:r>
      <w:r w:rsidRPr="003B33DC">
        <w:rPr>
          <w:rFonts w:ascii="Arial" w:hAnsi="Arial" w:cs="Arial"/>
          <w:sz w:val="24"/>
          <w:szCs w:val="24"/>
        </w:rPr>
        <w:t>.’ Vol. 30 (4), doi:10.1108/IJEBR-07-2023-0688. 888-890 (Accessed 24</w:t>
      </w:r>
      <w:r w:rsidRPr="003B33DC">
        <w:rPr>
          <w:rFonts w:ascii="Arial" w:hAnsi="Arial" w:cs="Arial"/>
          <w:sz w:val="24"/>
          <w:szCs w:val="24"/>
          <w:vertAlign w:val="superscript"/>
        </w:rPr>
        <w:t>th</w:t>
      </w:r>
      <w:r w:rsidRPr="003B33DC">
        <w:rPr>
          <w:rFonts w:ascii="Arial" w:hAnsi="Arial" w:cs="Arial"/>
          <w:sz w:val="24"/>
          <w:szCs w:val="24"/>
        </w:rPr>
        <w:t xml:space="preserve"> September 2026).</w:t>
      </w:r>
    </w:p>
    <w:p w14:paraId="45FFC368" w14:textId="77777777" w:rsidR="00AA4417" w:rsidRDefault="00AA4417" w:rsidP="0049586D">
      <w:pPr>
        <w:pStyle w:val="ListParagraph"/>
        <w:suppressAutoHyphens w:val="0"/>
        <w:autoSpaceDN/>
        <w:spacing w:line="259" w:lineRule="auto"/>
        <w:ind w:left="360"/>
        <w:rPr>
          <w:rFonts w:ascii="Arial" w:hAnsi="Arial" w:cs="Arial"/>
          <w:sz w:val="24"/>
          <w:szCs w:val="24"/>
        </w:rPr>
      </w:pPr>
    </w:p>
    <w:p w14:paraId="54F729E8" w14:textId="5FDA9228" w:rsidR="00E27FD2" w:rsidRPr="00B73D78" w:rsidRDefault="00E27FD2" w:rsidP="00B73D78">
      <w:pPr>
        <w:pStyle w:val="ListParagraph"/>
        <w:numPr>
          <w:ilvl w:val="0"/>
          <w:numId w:val="1"/>
        </w:numPr>
        <w:suppressAutoHyphens w:val="0"/>
        <w:autoSpaceDN/>
        <w:spacing w:line="259" w:lineRule="auto"/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 xml:space="preserve">Aray, Y.N., Brouard, F., Christodoulou, I. and Christofi, M. (2026). ‘Balancing profit and purpose: Differences in business model components of social and traditional enterprises. </w:t>
      </w:r>
      <w:r w:rsidRPr="00217F1B">
        <w:rPr>
          <w:rFonts w:ascii="Arial" w:hAnsi="Arial" w:cs="Arial"/>
          <w:i/>
          <w:iCs/>
          <w:sz w:val="24"/>
          <w:szCs w:val="24"/>
        </w:rPr>
        <w:t>The International Journal of Entrepreneurship and Innovation</w:t>
      </w:r>
      <w:r w:rsidRPr="00217F1B">
        <w:rPr>
          <w:rFonts w:ascii="Arial" w:hAnsi="Arial" w:cs="Arial"/>
          <w:sz w:val="24"/>
          <w:szCs w:val="24"/>
        </w:rPr>
        <w:t>,’ vol. 27</w:t>
      </w:r>
      <w:r>
        <w:rPr>
          <w:rFonts w:ascii="Arial" w:hAnsi="Arial" w:cs="Arial"/>
          <w:sz w:val="24"/>
          <w:szCs w:val="24"/>
        </w:rPr>
        <w:t xml:space="preserve"> </w:t>
      </w:r>
      <w:r w:rsidRPr="00217F1B">
        <w:rPr>
          <w:rFonts w:ascii="Arial" w:hAnsi="Arial" w:cs="Arial"/>
          <w:sz w:val="24"/>
          <w:szCs w:val="24"/>
        </w:rPr>
        <w:t xml:space="preserve">(3), doi:10.1177/14657503261464393. </w:t>
      </w:r>
      <w:r>
        <w:rPr>
          <w:rFonts w:ascii="Arial" w:hAnsi="Arial" w:cs="Arial"/>
          <w:sz w:val="24"/>
          <w:szCs w:val="24"/>
        </w:rPr>
        <w:t xml:space="preserve">393-395. </w:t>
      </w:r>
      <w:r w:rsidRPr="00217F1B">
        <w:rPr>
          <w:rFonts w:ascii="Arial" w:hAnsi="Arial" w:cs="Arial"/>
          <w:sz w:val="24"/>
          <w:szCs w:val="24"/>
        </w:rPr>
        <w:t>(Accessed 24</w:t>
      </w:r>
      <w:r w:rsidRPr="00217F1B">
        <w:rPr>
          <w:rFonts w:ascii="Arial" w:hAnsi="Arial" w:cs="Arial"/>
          <w:sz w:val="24"/>
          <w:szCs w:val="24"/>
          <w:vertAlign w:val="superscript"/>
        </w:rPr>
        <w:t>th</w:t>
      </w:r>
      <w:r w:rsidRPr="00217F1B">
        <w:rPr>
          <w:rFonts w:ascii="Arial" w:hAnsi="Arial" w:cs="Arial"/>
          <w:sz w:val="24"/>
          <w:szCs w:val="24"/>
        </w:rPr>
        <w:t xml:space="preserve"> September 2026).</w:t>
      </w:r>
    </w:p>
    <w:p w14:paraId="290F9268" w14:textId="77777777" w:rsidR="00E27FD2" w:rsidRPr="00E27FD2" w:rsidRDefault="00E27FD2" w:rsidP="00E27FD2">
      <w:pPr>
        <w:pStyle w:val="ListParagraph"/>
        <w:rPr>
          <w:rFonts w:ascii="Arial" w:hAnsi="Arial" w:cs="Arial"/>
          <w:sz w:val="24"/>
          <w:szCs w:val="24"/>
        </w:rPr>
      </w:pPr>
    </w:p>
    <w:p w14:paraId="06887E9E" w14:textId="716BF086" w:rsidR="00A241FC" w:rsidRPr="00217F1B" w:rsidRDefault="00A241FC" w:rsidP="003F4EF2">
      <w:pPr>
        <w:pStyle w:val="ListParagraph"/>
        <w:numPr>
          <w:ilvl w:val="0"/>
          <w:numId w:val="1"/>
        </w:numPr>
        <w:suppressAutoHyphens w:val="0"/>
        <w:autoSpaceDN/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Best </w:t>
      </w:r>
      <w:r w:rsidR="000165E5">
        <w:rPr>
          <w:rFonts w:ascii="Arial" w:hAnsi="Arial" w:cs="Arial"/>
          <w:sz w:val="24"/>
          <w:szCs w:val="24"/>
        </w:rPr>
        <w:t>family</w:t>
      </w:r>
      <w:r w:rsidR="00E825ED">
        <w:rPr>
          <w:rFonts w:ascii="Arial" w:hAnsi="Arial" w:cs="Arial"/>
          <w:sz w:val="24"/>
          <w:szCs w:val="24"/>
        </w:rPr>
        <w:t xml:space="preserve"> restaurants in the Uk</w:t>
      </w:r>
      <w:r w:rsidR="0087468D">
        <w:rPr>
          <w:rFonts w:ascii="Arial" w:hAnsi="Arial" w:cs="Arial"/>
          <w:sz w:val="24"/>
          <w:szCs w:val="24"/>
        </w:rPr>
        <w:t xml:space="preserve"> (2026 dinning guide). (2</w:t>
      </w:r>
      <w:r w:rsidR="00183FBC">
        <w:rPr>
          <w:rFonts w:ascii="Arial" w:hAnsi="Arial" w:cs="Arial"/>
          <w:sz w:val="24"/>
          <w:szCs w:val="24"/>
        </w:rPr>
        <w:t xml:space="preserve">026). </w:t>
      </w:r>
      <w:hyperlink r:id="rId23" w:history="1">
        <w:r w:rsidR="009465FF" w:rsidRPr="002204C9">
          <w:rPr>
            <w:rStyle w:val="Hyperlink"/>
            <w:rFonts w:ascii="Arial" w:hAnsi="Arial" w:cs="Arial"/>
            <w:sz w:val="24"/>
            <w:szCs w:val="24"/>
          </w:rPr>
          <w:t>https://foodfuture.org.uk/news/uk-restaurants-industry-statics-2026</w:t>
        </w:r>
      </w:hyperlink>
      <w:r w:rsidR="009465FF">
        <w:rPr>
          <w:rFonts w:ascii="Arial" w:hAnsi="Arial" w:cs="Arial"/>
          <w:sz w:val="24"/>
          <w:szCs w:val="24"/>
        </w:rPr>
        <w:t xml:space="preserve">. (Accessed </w:t>
      </w:r>
      <w:r w:rsidR="00FE4AF5">
        <w:rPr>
          <w:rFonts w:ascii="Arial" w:hAnsi="Arial" w:cs="Arial"/>
          <w:sz w:val="24"/>
          <w:szCs w:val="24"/>
        </w:rPr>
        <w:t>28</w:t>
      </w:r>
      <w:r w:rsidR="00FE4AF5" w:rsidRPr="00FE4AF5">
        <w:rPr>
          <w:rFonts w:ascii="Arial" w:hAnsi="Arial" w:cs="Arial"/>
          <w:sz w:val="24"/>
          <w:szCs w:val="24"/>
          <w:vertAlign w:val="superscript"/>
        </w:rPr>
        <w:t>th</w:t>
      </w:r>
      <w:r w:rsidR="00FE4AF5">
        <w:rPr>
          <w:rFonts w:ascii="Arial" w:hAnsi="Arial" w:cs="Arial"/>
          <w:sz w:val="24"/>
          <w:szCs w:val="24"/>
        </w:rPr>
        <w:t xml:space="preserve"> September 2026).</w:t>
      </w:r>
    </w:p>
    <w:p w14:paraId="37F847D4" w14:textId="77777777" w:rsidR="003F4EF2" w:rsidRPr="00217F1B" w:rsidRDefault="003F4EF2" w:rsidP="003F4EF2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5A60767E" w14:textId="344477C7" w:rsidR="00FF3FBE" w:rsidRDefault="00B73D78" w:rsidP="00FF3FBE">
      <w:pPr>
        <w:pStyle w:val="ListParagraph"/>
        <w:numPr>
          <w:ilvl w:val="0"/>
          <w:numId w:val="1"/>
        </w:numPr>
        <w:suppressAutoHyphens w:val="0"/>
        <w:autoSpaceDN/>
        <w:spacing w:line="259" w:lineRule="auto"/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 xml:space="preserve">Blake, H. (2026). </w:t>
      </w:r>
      <w:r w:rsidRPr="00217F1B">
        <w:rPr>
          <w:rFonts w:ascii="Arial" w:hAnsi="Arial" w:cs="Arial"/>
          <w:i/>
          <w:iCs/>
          <w:sz w:val="24"/>
          <w:szCs w:val="24"/>
        </w:rPr>
        <w:t>United Kingdom Food Subscription Market Size &amp; Outlook, 2026-2034</w:t>
      </w:r>
      <w:r w:rsidRPr="00217F1B">
        <w:rPr>
          <w:rFonts w:ascii="Arial" w:hAnsi="Arial" w:cs="Arial"/>
          <w:sz w:val="24"/>
          <w:szCs w:val="24"/>
        </w:rPr>
        <w:t>. Available at: https://www.deepmarketinsights.com/vista/insights/food-subscription market (Accessed 30 Sept. 2026).</w:t>
      </w:r>
    </w:p>
    <w:p w14:paraId="2C91A237" w14:textId="77777777" w:rsidR="00FF3FBE" w:rsidRPr="002F4800" w:rsidRDefault="00FF3FBE" w:rsidP="002F4800">
      <w:pPr>
        <w:suppressAutoHyphens w:val="0"/>
        <w:autoSpaceDN/>
        <w:spacing w:line="259" w:lineRule="auto"/>
        <w:rPr>
          <w:rFonts w:ascii="Arial" w:hAnsi="Arial" w:cs="Arial"/>
          <w:sz w:val="24"/>
          <w:szCs w:val="24"/>
        </w:rPr>
      </w:pPr>
    </w:p>
    <w:p w14:paraId="62A6152F" w14:textId="77777777" w:rsidR="00FF3FBE" w:rsidRDefault="00FF3FBE" w:rsidP="00FF3FB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F3FBE">
        <w:rPr>
          <w:rFonts w:ascii="Arial" w:hAnsi="Arial" w:cs="Arial"/>
          <w:sz w:val="24"/>
          <w:szCs w:val="24"/>
        </w:rPr>
        <w:t xml:space="preserve">Bühring., J. (2022). ‘Pinduoduo: Hybrid value propositions. </w:t>
      </w:r>
      <w:r w:rsidRPr="00FF3FBE">
        <w:rPr>
          <w:rFonts w:ascii="Arial" w:hAnsi="Arial" w:cs="Arial"/>
          <w:i/>
          <w:iCs/>
          <w:sz w:val="24"/>
          <w:szCs w:val="24"/>
        </w:rPr>
        <w:t>The Business &amp;     Management Collection</w:t>
      </w:r>
      <w:r w:rsidRPr="00FF3FBE">
        <w:rPr>
          <w:rFonts w:ascii="Arial" w:hAnsi="Arial" w:cs="Arial"/>
          <w:sz w:val="24"/>
          <w:szCs w:val="24"/>
        </w:rPr>
        <w:t>,’ (9), 1007242. doi:10.69645/zzpw8590. (Accessed 25</w:t>
      </w:r>
      <w:r w:rsidRPr="00FF3FBE">
        <w:rPr>
          <w:rFonts w:ascii="Arial" w:hAnsi="Arial" w:cs="Arial"/>
          <w:sz w:val="24"/>
          <w:szCs w:val="24"/>
          <w:vertAlign w:val="superscript"/>
        </w:rPr>
        <w:t>th</w:t>
      </w:r>
      <w:r w:rsidRPr="00FF3FBE">
        <w:rPr>
          <w:rFonts w:ascii="Arial" w:hAnsi="Arial" w:cs="Arial"/>
          <w:sz w:val="24"/>
          <w:szCs w:val="24"/>
        </w:rPr>
        <w:t xml:space="preserve"> September 2026).</w:t>
      </w:r>
    </w:p>
    <w:p w14:paraId="306D3897" w14:textId="77777777" w:rsidR="0090435C" w:rsidRPr="0090435C" w:rsidRDefault="0090435C" w:rsidP="0090435C">
      <w:pPr>
        <w:pStyle w:val="ListParagraph"/>
        <w:rPr>
          <w:rFonts w:ascii="Arial" w:hAnsi="Arial" w:cs="Arial"/>
          <w:sz w:val="24"/>
          <w:szCs w:val="24"/>
        </w:rPr>
      </w:pPr>
    </w:p>
    <w:p w14:paraId="5EDBC6F9" w14:textId="77777777" w:rsidR="0090435C" w:rsidRPr="00FF3FBE" w:rsidRDefault="0090435C" w:rsidP="0090435C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35B7ECF4" w14:textId="297EE582" w:rsidR="0090435C" w:rsidRDefault="0090435C" w:rsidP="0090435C">
      <w:pPr>
        <w:pStyle w:val="ListParagraph"/>
        <w:numPr>
          <w:ilvl w:val="0"/>
          <w:numId w:val="1"/>
        </w:numPr>
        <w:spacing w:line="259" w:lineRule="auto"/>
        <w:rPr>
          <w:rFonts w:ascii="Arial" w:hAnsi="Arial" w:cs="Arial"/>
          <w:sz w:val="24"/>
          <w:szCs w:val="24"/>
        </w:rPr>
      </w:pPr>
      <w:r w:rsidRPr="0090435C">
        <w:rPr>
          <w:rFonts w:ascii="Arial" w:hAnsi="Arial" w:cs="Arial"/>
          <w:sz w:val="24"/>
          <w:szCs w:val="24"/>
        </w:rPr>
        <w:t xml:space="preserve">Combs, J.G., Gruber, M. and Zahra, S.A. (2024). ‘Four approaches to new venture creation: Taking stock and moving forward. </w:t>
      </w:r>
      <w:r w:rsidRPr="0090435C">
        <w:rPr>
          <w:rFonts w:ascii="Arial" w:hAnsi="Arial" w:cs="Arial"/>
          <w:i/>
          <w:iCs/>
          <w:sz w:val="24"/>
          <w:szCs w:val="24"/>
        </w:rPr>
        <w:t>Journal of Management</w:t>
      </w:r>
      <w:r w:rsidRPr="0090435C">
        <w:rPr>
          <w:rFonts w:ascii="Arial" w:hAnsi="Arial" w:cs="Arial"/>
          <w:sz w:val="24"/>
          <w:szCs w:val="24"/>
        </w:rPr>
        <w:t>, vol. 50 (8). 3105–3109. doi:10.1177/01492063241264226. (Accessed 26</w:t>
      </w:r>
      <w:r w:rsidRPr="0090435C">
        <w:rPr>
          <w:rFonts w:ascii="Arial" w:hAnsi="Arial" w:cs="Arial"/>
          <w:sz w:val="24"/>
          <w:szCs w:val="24"/>
          <w:vertAlign w:val="superscript"/>
        </w:rPr>
        <w:t>th</w:t>
      </w:r>
      <w:r w:rsidRPr="0090435C">
        <w:rPr>
          <w:rFonts w:ascii="Arial" w:hAnsi="Arial" w:cs="Arial"/>
          <w:sz w:val="24"/>
          <w:szCs w:val="24"/>
        </w:rPr>
        <w:t xml:space="preserve"> September</w:t>
      </w:r>
      <w:r w:rsidR="00F915D1">
        <w:rPr>
          <w:rFonts w:ascii="Arial" w:hAnsi="Arial" w:cs="Arial"/>
          <w:sz w:val="24"/>
          <w:szCs w:val="24"/>
        </w:rPr>
        <w:t xml:space="preserve"> </w:t>
      </w:r>
      <w:r w:rsidRPr="0090435C">
        <w:rPr>
          <w:rFonts w:ascii="Arial" w:hAnsi="Arial" w:cs="Arial"/>
          <w:sz w:val="24"/>
          <w:szCs w:val="24"/>
        </w:rPr>
        <w:t>2026).</w:t>
      </w:r>
    </w:p>
    <w:p w14:paraId="6B464ECA" w14:textId="77777777" w:rsidR="002D4BE5" w:rsidRPr="0090435C" w:rsidRDefault="002D4BE5" w:rsidP="002D4BE5">
      <w:pPr>
        <w:pStyle w:val="ListParagraph"/>
        <w:spacing w:line="259" w:lineRule="auto"/>
        <w:ind w:left="360"/>
        <w:rPr>
          <w:rFonts w:ascii="Arial" w:hAnsi="Arial" w:cs="Arial"/>
          <w:sz w:val="24"/>
          <w:szCs w:val="24"/>
        </w:rPr>
      </w:pPr>
    </w:p>
    <w:p w14:paraId="33A45FF3" w14:textId="77777777" w:rsidR="00036A40" w:rsidRDefault="00036A40" w:rsidP="00401C04">
      <w:pPr>
        <w:pStyle w:val="ListParagraph"/>
        <w:spacing w:line="259" w:lineRule="auto"/>
        <w:ind w:left="360"/>
        <w:rPr>
          <w:rFonts w:ascii="Arial" w:hAnsi="Arial" w:cs="Arial"/>
          <w:sz w:val="24"/>
          <w:szCs w:val="24"/>
        </w:rPr>
      </w:pPr>
    </w:p>
    <w:p w14:paraId="4401B97B" w14:textId="77777777" w:rsidR="00036A40" w:rsidRPr="00036A40" w:rsidRDefault="00036A40" w:rsidP="00036A40">
      <w:pPr>
        <w:pStyle w:val="ListParagraph"/>
        <w:rPr>
          <w:rFonts w:ascii="Arial" w:hAnsi="Arial" w:cs="Arial"/>
          <w:sz w:val="24"/>
          <w:szCs w:val="24"/>
        </w:rPr>
      </w:pPr>
    </w:p>
    <w:p w14:paraId="2B026FAC" w14:textId="508EC3F0" w:rsidR="00401C04" w:rsidRPr="00175594" w:rsidRDefault="00175594" w:rsidP="00175594">
      <w:pPr>
        <w:pStyle w:val="Heading1"/>
      </w:pPr>
      <w:bookmarkStart w:id="13" w:name="_Toc242459790"/>
      <w:r>
        <w:lastRenderedPageBreak/>
        <w:t>References cont</w:t>
      </w:r>
      <w:r w:rsidR="00970817">
        <w:t>inued</w:t>
      </w:r>
      <w:r>
        <w:t>:</w:t>
      </w:r>
      <w:bookmarkEnd w:id="13"/>
    </w:p>
    <w:p w14:paraId="2D05DC18" w14:textId="77777777" w:rsidR="00175594" w:rsidRDefault="00175594" w:rsidP="00175594">
      <w:pPr>
        <w:pStyle w:val="ListParagraph"/>
        <w:spacing w:line="259" w:lineRule="auto"/>
        <w:ind w:left="360"/>
        <w:rPr>
          <w:rFonts w:ascii="Arial" w:hAnsi="Arial" w:cs="Arial"/>
          <w:sz w:val="24"/>
          <w:szCs w:val="24"/>
        </w:rPr>
      </w:pPr>
    </w:p>
    <w:p w14:paraId="5DD474BC" w14:textId="4F2A838F" w:rsidR="003F4EF2" w:rsidRDefault="002D4BE5" w:rsidP="003F4EF2">
      <w:pPr>
        <w:pStyle w:val="ListParagraph"/>
        <w:numPr>
          <w:ilvl w:val="0"/>
          <w:numId w:val="1"/>
        </w:numPr>
        <w:spacing w:line="259" w:lineRule="auto"/>
        <w:rPr>
          <w:rFonts w:ascii="Arial" w:hAnsi="Arial" w:cs="Arial"/>
          <w:sz w:val="24"/>
          <w:szCs w:val="24"/>
        </w:rPr>
      </w:pPr>
      <w:r w:rsidRPr="002D4BE5">
        <w:rPr>
          <w:rFonts w:ascii="Arial" w:hAnsi="Arial" w:cs="Arial"/>
          <w:sz w:val="24"/>
          <w:szCs w:val="24"/>
        </w:rPr>
        <w:t xml:space="preserve">Costa, L., Reginaldo, M L., and Diogo J H. (2023). ‘Using the OKR method and fuzzy logic to determine the level of sustainability in restaurants </w:t>
      </w:r>
      <w:r w:rsidRPr="002D4BE5">
        <w:rPr>
          <w:rFonts w:ascii="Arial" w:hAnsi="Arial" w:cs="Arial"/>
          <w:i/>
          <w:iCs/>
          <w:sz w:val="24"/>
          <w:szCs w:val="24"/>
        </w:rPr>
        <w:t>Sustainability</w:t>
      </w:r>
      <w:r w:rsidRPr="002D4BE5">
        <w:rPr>
          <w:rFonts w:ascii="Arial" w:hAnsi="Arial" w:cs="Arial"/>
          <w:sz w:val="24"/>
          <w:szCs w:val="24"/>
        </w:rPr>
        <w:t>,’ vol.15 (7). doi:10.3390/su15076065. 1-10. (Accessed 26</w:t>
      </w:r>
      <w:r w:rsidRPr="002D4BE5">
        <w:rPr>
          <w:rFonts w:ascii="Arial" w:hAnsi="Arial" w:cs="Arial"/>
          <w:sz w:val="24"/>
          <w:szCs w:val="24"/>
          <w:vertAlign w:val="superscript"/>
        </w:rPr>
        <w:t>th</w:t>
      </w:r>
      <w:r w:rsidRPr="002D4BE5">
        <w:rPr>
          <w:rFonts w:ascii="Arial" w:hAnsi="Arial" w:cs="Arial"/>
          <w:sz w:val="24"/>
          <w:szCs w:val="24"/>
        </w:rPr>
        <w:t xml:space="preserve"> September)</w:t>
      </w:r>
      <w:r w:rsidR="006F75A9">
        <w:rPr>
          <w:rFonts w:ascii="Arial" w:hAnsi="Arial" w:cs="Arial"/>
          <w:sz w:val="24"/>
          <w:szCs w:val="24"/>
        </w:rPr>
        <w:t>.</w:t>
      </w:r>
      <w:r w:rsidR="003F4EF2" w:rsidRPr="006F75A9">
        <w:rPr>
          <w:rFonts w:ascii="Arial" w:hAnsi="Arial" w:cs="Arial"/>
          <w:sz w:val="24"/>
          <w:szCs w:val="24"/>
        </w:rPr>
        <w:t xml:space="preserve">  </w:t>
      </w:r>
    </w:p>
    <w:p w14:paraId="7244D9EF" w14:textId="77777777" w:rsidR="00401C04" w:rsidRPr="006F75A9" w:rsidRDefault="00401C04" w:rsidP="00401C04">
      <w:pPr>
        <w:pStyle w:val="ListParagraph"/>
        <w:spacing w:line="259" w:lineRule="auto"/>
        <w:ind w:left="360"/>
        <w:rPr>
          <w:rFonts w:ascii="Arial" w:hAnsi="Arial" w:cs="Arial"/>
          <w:sz w:val="24"/>
          <w:szCs w:val="24"/>
        </w:rPr>
      </w:pPr>
    </w:p>
    <w:p w14:paraId="2591C160" w14:textId="53DB8890" w:rsidR="003F4EF2" w:rsidRPr="00217F1B" w:rsidRDefault="003F4EF2" w:rsidP="003F4EF2">
      <w:pPr>
        <w:spacing w:line="259" w:lineRule="auto"/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 xml:space="preserve"> 1</w:t>
      </w:r>
      <w:r w:rsidR="009F508D">
        <w:rPr>
          <w:rFonts w:ascii="Arial" w:hAnsi="Arial" w:cs="Arial"/>
          <w:sz w:val="24"/>
          <w:szCs w:val="24"/>
        </w:rPr>
        <w:t>1</w:t>
      </w:r>
      <w:r w:rsidRPr="00217F1B">
        <w:rPr>
          <w:rFonts w:ascii="Arial" w:hAnsi="Arial" w:cs="Arial"/>
          <w:sz w:val="24"/>
          <w:szCs w:val="24"/>
        </w:rPr>
        <w:t xml:space="preserve">. Debucquet, G., Dugué, M. and Cardinal, M. (2023). ‘Choice for sustainable meals at staff restaurants: Influence of at-home food habits and food triggers. </w:t>
      </w:r>
      <w:r w:rsidRPr="00217F1B">
        <w:rPr>
          <w:rFonts w:ascii="Arial" w:hAnsi="Arial" w:cs="Arial"/>
          <w:i/>
          <w:iCs/>
          <w:sz w:val="24"/>
          <w:szCs w:val="24"/>
        </w:rPr>
        <w:t>British Food Journal</w:t>
      </w:r>
      <w:r w:rsidRPr="00217F1B">
        <w:rPr>
          <w:rFonts w:ascii="Arial" w:hAnsi="Arial" w:cs="Arial"/>
          <w:sz w:val="24"/>
          <w:szCs w:val="24"/>
        </w:rPr>
        <w:t>.’  Vol 125 (9), 3468–3488. doi:10.1108/bfj-12-2022-1101. (Accessed 26</w:t>
      </w:r>
      <w:r w:rsidRPr="00217F1B">
        <w:rPr>
          <w:rFonts w:ascii="Arial" w:hAnsi="Arial" w:cs="Arial"/>
          <w:sz w:val="24"/>
          <w:szCs w:val="24"/>
          <w:vertAlign w:val="superscript"/>
        </w:rPr>
        <w:t>th</w:t>
      </w:r>
      <w:r w:rsidRPr="00217F1B">
        <w:rPr>
          <w:rFonts w:ascii="Arial" w:hAnsi="Arial" w:cs="Arial"/>
          <w:sz w:val="24"/>
          <w:szCs w:val="24"/>
        </w:rPr>
        <w:t xml:space="preserve"> September).</w:t>
      </w:r>
    </w:p>
    <w:p w14:paraId="63B43DEA" w14:textId="7507AF56" w:rsidR="003F4EF2" w:rsidRPr="00217F1B" w:rsidRDefault="003F4EF2" w:rsidP="003F4EF2">
      <w:pPr>
        <w:spacing w:line="259" w:lineRule="auto"/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>1</w:t>
      </w:r>
      <w:r w:rsidR="00E11EEB">
        <w:rPr>
          <w:rFonts w:ascii="Arial" w:hAnsi="Arial" w:cs="Arial"/>
          <w:sz w:val="24"/>
          <w:szCs w:val="24"/>
        </w:rPr>
        <w:t>2</w:t>
      </w:r>
      <w:r w:rsidRPr="00217F1B">
        <w:rPr>
          <w:rFonts w:ascii="Arial" w:hAnsi="Arial" w:cs="Arial"/>
          <w:sz w:val="24"/>
          <w:szCs w:val="24"/>
        </w:rPr>
        <w:t xml:space="preserve">. Dinev, K. (2022). </w:t>
      </w:r>
      <w:r w:rsidRPr="00217F1B">
        <w:rPr>
          <w:rFonts w:ascii="Arial" w:hAnsi="Arial" w:cs="Arial"/>
          <w:i/>
          <w:iCs/>
          <w:sz w:val="24"/>
          <w:szCs w:val="24"/>
        </w:rPr>
        <w:t>IBISWorld - Industry Market Research, Reports, and Statistics How meal kit firms are feeding UK demand</w:t>
      </w:r>
      <w:r w:rsidRPr="00217F1B">
        <w:rPr>
          <w:rFonts w:ascii="Arial" w:hAnsi="Arial" w:cs="Arial"/>
          <w:sz w:val="24"/>
          <w:szCs w:val="24"/>
        </w:rPr>
        <w:t xml:space="preserve">.  www.ibisworld.com. Available at: </w:t>
      </w:r>
      <w:hyperlink r:id="rId24" w:history="1">
        <w:r w:rsidRPr="00217F1B">
          <w:rPr>
            <w:rStyle w:val="Hyperlink"/>
            <w:rFonts w:ascii="Arial" w:hAnsi="Arial" w:cs="Arial"/>
            <w:sz w:val="24"/>
            <w:szCs w:val="24"/>
          </w:rPr>
          <w:t>How Meal Kit Firms are Feeding UK Demand</w:t>
        </w:r>
      </w:hyperlink>
      <w:r w:rsidRPr="00217F1B">
        <w:rPr>
          <w:rFonts w:ascii="Arial" w:hAnsi="Arial" w:cs="Arial"/>
          <w:sz w:val="24"/>
          <w:szCs w:val="24"/>
        </w:rPr>
        <w:t xml:space="preserve"> (Accessed 27 Sept. 2026).</w:t>
      </w:r>
    </w:p>
    <w:p w14:paraId="7728A31E" w14:textId="6CB4B6AD" w:rsidR="003F4EF2" w:rsidRPr="00217F1B" w:rsidRDefault="003F4EF2" w:rsidP="003F4EF2">
      <w:pPr>
        <w:spacing w:line="259" w:lineRule="auto"/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>1</w:t>
      </w:r>
      <w:r w:rsidR="00E11EEB">
        <w:rPr>
          <w:rFonts w:ascii="Arial" w:hAnsi="Arial" w:cs="Arial"/>
          <w:sz w:val="24"/>
          <w:szCs w:val="24"/>
        </w:rPr>
        <w:t>3</w:t>
      </w:r>
      <w:r w:rsidRPr="00217F1B">
        <w:rPr>
          <w:rFonts w:ascii="Arial" w:hAnsi="Arial" w:cs="Arial"/>
          <w:sz w:val="24"/>
          <w:szCs w:val="24"/>
        </w:rPr>
        <w:t xml:space="preserve">. Dobiecka, D.P., Markiewicz-Żukowska, R., and Socha, K.  (2025). ‘New dietary trends—Meal kit delivery services as a source of nutrients: A scoping review. </w:t>
      </w:r>
      <w:r w:rsidRPr="00217F1B">
        <w:rPr>
          <w:rFonts w:ascii="Arial" w:hAnsi="Arial" w:cs="Arial"/>
          <w:i/>
          <w:iCs/>
          <w:sz w:val="24"/>
          <w:szCs w:val="24"/>
        </w:rPr>
        <w:t>Nutrients</w:t>
      </w:r>
      <w:r w:rsidRPr="00217F1B">
        <w:rPr>
          <w:rFonts w:ascii="Arial" w:hAnsi="Arial" w:cs="Arial"/>
          <w:sz w:val="24"/>
          <w:szCs w:val="24"/>
        </w:rPr>
        <w:t>,’ vol. 17(7), 1–13. doi:10.3390/nu17071154. (Accessed 27 Sept. 2026).</w:t>
      </w:r>
    </w:p>
    <w:p w14:paraId="61008261" w14:textId="48AE1C94" w:rsidR="00461732" w:rsidRPr="00217F1B" w:rsidRDefault="003F4EF2" w:rsidP="003F4EF2">
      <w:pPr>
        <w:spacing w:line="259" w:lineRule="auto"/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>1</w:t>
      </w:r>
      <w:r w:rsidR="00E11EEB">
        <w:rPr>
          <w:rFonts w:ascii="Arial" w:hAnsi="Arial" w:cs="Arial"/>
          <w:sz w:val="24"/>
          <w:szCs w:val="24"/>
        </w:rPr>
        <w:t>4</w:t>
      </w:r>
      <w:r w:rsidRPr="00217F1B">
        <w:rPr>
          <w:rFonts w:ascii="Arial" w:hAnsi="Arial" w:cs="Arial"/>
          <w:sz w:val="24"/>
          <w:szCs w:val="24"/>
        </w:rPr>
        <w:t xml:space="preserve">. Fraser, K., L, P., Laws, R., C, K. and Spence, A.C. (2023). ‘Meal kit subscription services and opportunities to improve family vegetable consumption. </w:t>
      </w:r>
      <w:r w:rsidRPr="00217F1B">
        <w:rPr>
          <w:rFonts w:ascii="Arial" w:hAnsi="Arial" w:cs="Arial"/>
          <w:i/>
          <w:iCs/>
          <w:sz w:val="24"/>
          <w:szCs w:val="24"/>
        </w:rPr>
        <w:t>Health Promotion International</w:t>
      </w:r>
      <w:r w:rsidRPr="00217F1B">
        <w:rPr>
          <w:rFonts w:ascii="Arial" w:hAnsi="Arial" w:cs="Arial"/>
          <w:sz w:val="24"/>
          <w:szCs w:val="24"/>
        </w:rPr>
        <w:t xml:space="preserve">,’ Vol. 38 (6), doi:10.1093/heapro/daad155. 3–4. (Accessed </w:t>
      </w:r>
    </w:p>
    <w:p w14:paraId="7058CC62" w14:textId="3710C096" w:rsidR="002143F3" w:rsidRDefault="003F4EF2" w:rsidP="003F4EF2">
      <w:pPr>
        <w:spacing w:line="259" w:lineRule="auto"/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>27 Sept. 2026)</w:t>
      </w:r>
      <w:r w:rsidR="008D7163">
        <w:rPr>
          <w:rFonts w:ascii="Arial" w:hAnsi="Arial" w:cs="Arial"/>
          <w:sz w:val="24"/>
          <w:szCs w:val="24"/>
        </w:rPr>
        <w:t>.</w:t>
      </w:r>
    </w:p>
    <w:p w14:paraId="0C6DF3A9" w14:textId="3FA61D91" w:rsidR="008D7163" w:rsidRDefault="004E30FF" w:rsidP="003F4EF2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15. </w:t>
      </w:r>
      <w:r w:rsidR="00D64004">
        <w:rPr>
          <w:rFonts w:ascii="Arial" w:hAnsi="Arial" w:cs="Arial"/>
          <w:sz w:val="24"/>
          <w:szCs w:val="24"/>
        </w:rPr>
        <w:t>h</w:t>
      </w:r>
      <w:r w:rsidR="00D22925">
        <w:rPr>
          <w:rFonts w:ascii="Arial" w:hAnsi="Arial" w:cs="Arial"/>
          <w:sz w:val="24"/>
          <w:szCs w:val="24"/>
        </w:rPr>
        <w:t>ttps:</w:t>
      </w:r>
      <w:r w:rsidR="007D5E88">
        <w:rPr>
          <w:rFonts w:ascii="Arial" w:hAnsi="Arial" w:cs="Arial"/>
          <w:sz w:val="24"/>
          <w:szCs w:val="24"/>
        </w:rPr>
        <w:t>//</w:t>
      </w:r>
      <w:r w:rsidR="00D22925">
        <w:rPr>
          <w:rFonts w:ascii="Arial" w:hAnsi="Arial" w:cs="Arial"/>
          <w:sz w:val="24"/>
          <w:szCs w:val="24"/>
        </w:rPr>
        <w:t>www.googletrends.com</w:t>
      </w:r>
      <w:r w:rsidR="004D3DA4">
        <w:rPr>
          <w:rFonts w:ascii="Arial" w:hAnsi="Arial" w:cs="Arial"/>
          <w:sz w:val="24"/>
          <w:szCs w:val="24"/>
        </w:rPr>
        <w:t xml:space="preserve"> </w:t>
      </w:r>
      <w:r w:rsidR="007D5E88" w:rsidRPr="007D5E88">
        <w:rPr>
          <w:rFonts w:ascii="Arial" w:hAnsi="Arial" w:cs="Arial"/>
          <w:sz w:val="24"/>
          <w:szCs w:val="24"/>
        </w:rPr>
        <w:t>(Accessed 7</w:t>
      </w:r>
      <w:r w:rsidR="007D5E88" w:rsidRPr="007D5E88">
        <w:rPr>
          <w:rFonts w:ascii="Arial" w:hAnsi="Arial" w:cs="Arial"/>
          <w:sz w:val="24"/>
          <w:szCs w:val="24"/>
          <w:vertAlign w:val="superscript"/>
        </w:rPr>
        <w:t>th</w:t>
      </w:r>
      <w:r w:rsidR="007D5E88" w:rsidRPr="007D5E88">
        <w:rPr>
          <w:rFonts w:ascii="Arial" w:hAnsi="Arial" w:cs="Arial"/>
          <w:sz w:val="24"/>
          <w:szCs w:val="24"/>
        </w:rPr>
        <w:t xml:space="preserve"> September 2026).</w:t>
      </w:r>
    </w:p>
    <w:p w14:paraId="76864482" w14:textId="5CEE57CA" w:rsidR="00C9607A" w:rsidRDefault="00D346AD" w:rsidP="003F4EF2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740E7C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. </w:t>
      </w:r>
      <w:hyperlink r:id="rId25" w:history="1">
        <w:r w:rsidR="00AA1A7F" w:rsidRPr="00AA1A7F">
          <w:rPr>
            <w:rStyle w:val="Hyperlink"/>
            <w:rFonts w:ascii="Arial" w:hAnsi="Arial" w:cs="Arial"/>
            <w:sz w:val="24"/>
            <w:szCs w:val="24"/>
          </w:rPr>
          <w:t>https://www.gusto.co.uk</w:t>
        </w:r>
      </w:hyperlink>
      <w:r w:rsidR="00AA1A7F" w:rsidRPr="00AA1A7F">
        <w:rPr>
          <w:rFonts w:ascii="Arial" w:hAnsi="Arial" w:cs="Arial"/>
          <w:sz w:val="24"/>
          <w:szCs w:val="24"/>
        </w:rPr>
        <w:t xml:space="preserve"> (Accessed</w:t>
      </w:r>
      <w:r w:rsidR="00384A6C">
        <w:rPr>
          <w:rFonts w:ascii="Arial" w:hAnsi="Arial" w:cs="Arial"/>
          <w:sz w:val="24"/>
          <w:szCs w:val="24"/>
        </w:rPr>
        <w:t xml:space="preserve"> 7</w:t>
      </w:r>
      <w:r w:rsidR="00384A6C" w:rsidRPr="00384A6C">
        <w:rPr>
          <w:rFonts w:ascii="Arial" w:hAnsi="Arial" w:cs="Arial"/>
          <w:sz w:val="24"/>
          <w:szCs w:val="24"/>
          <w:vertAlign w:val="superscript"/>
        </w:rPr>
        <w:t>th</w:t>
      </w:r>
      <w:r w:rsidR="00384A6C">
        <w:rPr>
          <w:rFonts w:ascii="Arial" w:hAnsi="Arial" w:cs="Arial"/>
          <w:sz w:val="24"/>
          <w:szCs w:val="24"/>
        </w:rPr>
        <w:t xml:space="preserve"> September 2026</w:t>
      </w:r>
      <w:r w:rsidR="00A25C6E">
        <w:rPr>
          <w:rFonts w:ascii="Arial" w:hAnsi="Arial" w:cs="Arial"/>
          <w:sz w:val="24"/>
          <w:szCs w:val="24"/>
        </w:rPr>
        <w:t>).</w:t>
      </w:r>
    </w:p>
    <w:p w14:paraId="61F25B38" w14:textId="3A96A1C3" w:rsidR="00F47069" w:rsidRPr="00AA1A7F" w:rsidRDefault="00F47069" w:rsidP="003F4EF2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740E7C">
        <w:rPr>
          <w:rFonts w:ascii="Arial" w:hAnsi="Arial" w:cs="Arial"/>
          <w:sz w:val="24"/>
          <w:szCs w:val="24"/>
        </w:rPr>
        <w:t>7</w:t>
      </w:r>
      <w:r w:rsidR="0070651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hyperlink r:id="rId26" w:history="1">
        <w:r w:rsidR="008F48BD" w:rsidRPr="002204C9">
          <w:rPr>
            <w:rStyle w:val="Hyperlink"/>
            <w:rFonts w:ascii="Arial" w:hAnsi="Arial" w:cs="Arial"/>
            <w:sz w:val="24"/>
            <w:szCs w:val="24"/>
          </w:rPr>
          <w:t>https://www.hellofresh.co.uk</w:t>
        </w:r>
      </w:hyperlink>
      <w:r w:rsidR="008F48BD">
        <w:rPr>
          <w:rFonts w:ascii="Arial" w:hAnsi="Arial" w:cs="Arial"/>
          <w:sz w:val="24"/>
          <w:szCs w:val="24"/>
        </w:rPr>
        <w:t xml:space="preserve"> </w:t>
      </w:r>
      <w:r w:rsidR="008F48BD" w:rsidRPr="00AA1A7F">
        <w:rPr>
          <w:rFonts w:ascii="Arial" w:hAnsi="Arial" w:cs="Arial"/>
          <w:sz w:val="24"/>
          <w:szCs w:val="24"/>
        </w:rPr>
        <w:t>(Accessed</w:t>
      </w:r>
      <w:r w:rsidR="008F48BD">
        <w:rPr>
          <w:rFonts w:ascii="Arial" w:hAnsi="Arial" w:cs="Arial"/>
          <w:sz w:val="24"/>
          <w:szCs w:val="24"/>
        </w:rPr>
        <w:t xml:space="preserve"> 7</w:t>
      </w:r>
      <w:r w:rsidR="008F48BD" w:rsidRPr="00384A6C">
        <w:rPr>
          <w:rFonts w:ascii="Arial" w:hAnsi="Arial" w:cs="Arial"/>
          <w:sz w:val="24"/>
          <w:szCs w:val="24"/>
          <w:vertAlign w:val="superscript"/>
        </w:rPr>
        <w:t>th</w:t>
      </w:r>
      <w:r w:rsidR="008F48BD">
        <w:rPr>
          <w:rFonts w:ascii="Arial" w:hAnsi="Arial" w:cs="Arial"/>
          <w:sz w:val="24"/>
          <w:szCs w:val="24"/>
        </w:rPr>
        <w:t xml:space="preserve"> September 2026).</w:t>
      </w:r>
    </w:p>
    <w:p w14:paraId="6D06B8F2" w14:textId="0BD27CAC" w:rsidR="003F4EF2" w:rsidRDefault="00BB3C9D" w:rsidP="00396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740E7C">
        <w:rPr>
          <w:rFonts w:ascii="Arial" w:hAnsi="Arial" w:cs="Arial"/>
          <w:sz w:val="24"/>
          <w:szCs w:val="24"/>
        </w:rPr>
        <w:t>8</w:t>
      </w:r>
      <w:r w:rsidR="002143F3" w:rsidRPr="00217F1B">
        <w:rPr>
          <w:rFonts w:ascii="Arial" w:hAnsi="Arial" w:cs="Arial"/>
          <w:sz w:val="24"/>
          <w:szCs w:val="24"/>
        </w:rPr>
        <w:t xml:space="preserve">. Ikechukwu K, O, Umezuruike L, O, and Okolie, J.A.  (2024). ‘Machine learning application in horticulture and prospects for predicting fresh produce losses and waste: A review. </w:t>
      </w:r>
      <w:r w:rsidR="002143F3" w:rsidRPr="00217F1B">
        <w:rPr>
          <w:rFonts w:ascii="Arial" w:hAnsi="Arial" w:cs="Arial"/>
          <w:i/>
          <w:iCs/>
          <w:sz w:val="24"/>
          <w:szCs w:val="24"/>
        </w:rPr>
        <w:t>Plants</w:t>
      </w:r>
      <w:r w:rsidR="002143F3" w:rsidRPr="00217F1B">
        <w:rPr>
          <w:rFonts w:ascii="Arial" w:hAnsi="Arial" w:cs="Arial"/>
          <w:sz w:val="24"/>
          <w:szCs w:val="24"/>
        </w:rPr>
        <w:t>,’ vol.13 (9</w:t>
      </w:r>
      <w:r w:rsidR="00445267" w:rsidRPr="00217F1B">
        <w:rPr>
          <w:rFonts w:ascii="Arial" w:hAnsi="Arial" w:cs="Arial"/>
          <w:sz w:val="24"/>
          <w:szCs w:val="24"/>
        </w:rPr>
        <w:t>).</w:t>
      </w:r>
      <w:r w:rsidR="002143F3" w:rsidRPr="00217F1B">
        <w:rPr>
          <w:rFonts w:ascii="Arial" w:hAnsi="Arial" w:cs="Arial"/>
          <w:sz w:val="24"/>
          <w:szCs w:val="24"/>
        </w:rPr>
        <w:t xml:space="preserve"> </w:t>
      </w:r>
      <w:r w:rsidR="002143F3">
        <w:rPr>
          <w:rFonts w:ascii="Arial" w:hAnsi="Arial" w:cs="Arial"/>
          <w:sz w:val="24"/>
          <w:szCs w:val="24"/>
        </w:rPr>
        <w:t>D</w:t>
      </w:r>
      <w:r w:rsidR="002143F3" w:rsidRPr="00217F1B">
        <w:rPr>
          <w:rFonts w:ascii="Arial" w:hAnsi="Arial" w:cs="Arial"/>
          <w:sz w:val="24"/>
          <w:szCs w:val="24"/>
        </w:rPr>
        <w:t>oi:10.3390/plants13091200. (Accessed 6</w:t>
      </w:r>
      <w:r w:rsidR="002143F3" w:rsidRPr="00217F1B">
        <w:rPr>
          <w:rFonts w:ascii="Arial" w:hAnsi="Arial" w:cs="Arial"/>
          <w:sz w:val="24"/>
          <w:szCs w:val="24"/>
          <w:vertAlign w:val="superscript"/>
        </w:rPr>
        <w:t>th</w:t>
      </w:r>
      <w:r w:rsidR="002143F3" w:rsidRPr="00217F1B">
        <w:rPr>
          <w:rFonts w:ascii="Arial" w:hAnsi="Arial" w:cs="Arial"/>
          <w:sz w:val="24"/>
          <w:szCs w:val="24"/>
        </w:rPr>
        <w:t xml:space="preserve"> October 2026).</w:t>
      </w:r>
    </w:p>
    <w:p w14:paraId="637369AE" w14:textId="5FBA627F" w:rsidR="00291AE3" w:rsidRPr="00217F1B" w:rsidRDefault="00F1305F" w:rsidP="003F4EF2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740E7C">
        <w:rPr>
          <w:rFonts w:ascii="Arial" w:hAnsi="Arial" w:cs="Arial"/>
          <w:sz w:val="24"/>
          <w:szCs w:val="24"/>
        </w:rPr>
        <w:t>9</w:t>
      </w:r>
      <w:r w:rsidR="002E5A08">
        <w:rPr>
          <w:rFonts w:ascii="Arial" w:hAnsi="Arial" w:cs="Arial"/>
          <w:sz w:val="24"/>
          <w:szCs w:val="24"/>
        </w:rPr>
        <w:t xml:space="preserve">. </w:t>
      </w:r>
      <w:r w:rsidR="00291AE3" w:rsidRPr="00291AE3">
        <w:rPr>
          <w:rFonts w:ascii="Arial" w:hAnsi="Arial" w:cs="Arial"/>
          <w:sz w:val="24"/>
          <w:szCs w:val="24"/>
        </w:rPr>
        <w:t xml:space="preserve">Lee, J. and Lee, G. (2025). </w:t>
      </w:r>
      <w:r w:rsidR="00291AE3">
        <w:rPr>
          <w:rFonts w:ascii="Arial" w:hAnsi="Arial" w:cs="Arial"/>
          <w:sz w:val="24"/>
          <w:szCs w:val="24"/>
        </w:rPr>
        <w:t>‘</w:t>
      </w:r>
      <w:r w:rsidR="00291AE3" w:rsidRPr="00291AE3">
        <w:rPr>
          <w:rFonts w:ascii="Arial" w:hAnsi="Arial" w:cs="Arial"/>
          <w:sz w:val="24"/>
          <w:szCs w:val="24"/>
        </w:rPr>
        <w:t xml:space="preserve">Revisiting crowded restaurants in the post-pandemic era: Exploring the social drivers of emotion and </w:t>
      </w:r>
      <w:r w:rsidR="00291AE3" w:rsidRPr="00291AE3">
        <w:rPr>
          <w:rFonts w:ascii="Arial" w:hAnsi="Arial" w:cs="Arial"/>
          <w:sz w:val="24"/>
          <w:szCs w:val="24"/>
        </w:rPr>
        <w:t>behavioural</w:t>
      </w:r>
      <w:r w:rsidR="00291AE3" w:rsidRPr="00291AE3">
        <w:rPr>
          <w:rFonts w:ascii="Arial" w:hAnsi="Arial" w:cs="Arial"/>
          <w:sz w:val="24"/>
          <w:szCs w:val="24"/>
        </w:rPr>
        <w:t xml:space="preserve"> intentions for sustainable dining culture. </w:t>
      </w:r>
      <w:r w:rsidR="00291AE3" w:rsidRPr="00291AE3">
        <w:rPr>
          <w:rFonts w:ascii="Arial" w:hAnsi="Arial" w:cs="Arial"/>
          <w:i/>
          <w:iCs/>
          <w:sz w:val="24"/>
          <w:szCs w:val="24"/>
        </w:rPr>
        <w:t>Sustainability</w:t>
      </w:r>
      <w:r w:rsidR="00291AE3" w:rsidRPr="00291AE3">
        <w:rPr>
          <w:rFonts w:ascii="Arial" w:hAnsi="Arial" w:cs="Arial"/>
          <w:sz w:val="24"/>
          <w:szCs w:val="24"/>
        </w:rPr>
        <w:t>,</w:t>
      </w:r>
      <w:r w:rsidR="00291AE3">
        <w:rPr>
          <w:rFonts w:ascii="Arial" w:hAnsi="Arial" w:cs="Arial"/>
          <w:sz w:val="24"/>
          <w:szCs w:val="24"/>
        </w:rPr>
        <w:t>’</w:t>
      </w:r>
      <w:r w:rsidR="00291AE3" w:rsidRPr="00291AE3">
        <w:rPr>
          <w:rFonts w:ascii="Arial" w:hAnsi="Arial" w:cs="Arial"/>
          <w:sz w:val="24"/>
          <w:szCs w:val="24"/>
        </w:rPr>
        <w:t xml:space="preserve"> Vol.</w:t>
      </w:r>
      <w:r w:rsidR="00291AE3">
        <w:rPr>
          <w:rFonts w:ascii="Arial" w:hAnsi="Arial" w:cs="Arial"/>
          <w:sz w:val="24"/>
          <w:szCs w:val="24"/>
        </w:rPr>
        <w:t xml:space="preserve"> </w:t>
      </w:r>
      <w:r w:rsidR="00291AE3" w:rsidRPr="00291AE3">
        <w:rPr>
          <w:rFonts w:ascii="Arial" w:hAnsi="Arial" w:cs="Arial"/>
          <w:sz w:val="24"/>
          <w:szCs w:val="24"/>
        </w:rPr>
        <w:t>17</w:t>
      </w:r>
      <w:r w:rsidR="00291AE3">
        <w:rPr>
          <w:rFonts w:ascii="Arial" w:hAnsi="Arial" w:cs="Arial"/>
          <w:sz w:val="24"/>
          <w:szCs w:val="24"/>
        </w:rPr>
        <w:t xml:space="preserve"> </w:t>
      </w:r>
      <w:r w:rsidR="00291AE3" w:rsidRPr="00291AE3">
        <w:rPr>
          <w:rFonts w:ascii="Arial" w:hAnsi="Arial" w:cs="Arial"/>
          <w:sz w:val="24"/>
          <w:szCs w:val="24"/>
        </w:rPr>
        <w:t>(18), 8400. doi:10.3390/su17188400.</w:t>
      </w:r>
      <w:r w:rsidR="00291AE3">
        <w:rPr>
          <w:rFonts w:ascii="Arial" w:hAnsi="Arial" w:cs="Arial"/>
          <w:sz w:val="24"/>
          <w:szCs w:val="24"/>
        </w:rPr>
        <w:t xml:space="preserve"> (Accessed 4</w:t>
      </w:r>
      <w:r w:rsidR="00291AE3" w:rsidRPr="00291AE3">
        <w:rPr>
          <w:rFonts w:ascii="Arial" w:hAnsi="Arial" w:cs="Arial"/>
          <w:sz w:val="24"/>
          <w:szCs w:val="24"/>
          <w:vertAlign w:val="superscript"/>
        </w:rPr>
        <w:t>th</w:t>
      </w:r>
      <w:r w:rsidR="00291AE3">
        <w:rPr>
          <w:rFonts w:ascii="Arial" w:hAnsi="Arial" w:cs="Arial"/>
          <w:sz w:val="24"/>
          <w:szCs w:val="24"/>
        </w:rPr>
        <w:t xml:space="preserve"> October 2026). 17.</w:t>
      </w:r>
    </w:p>
    <w:p w14:paraId="35F21047" w14:textId="5576AA86" w:rsidR="003F4EF2" w:rsidRPr="00217F1B" w:rsidRDefault="00740E7C" w:rsidP="005B2F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</w:t>
      </w:r>
      <w:r w:rsidR="005B2F9F" w:rsidRPr="00217F1B">
        <w:rPr>
          <w:rFonts w:ascii="Arial" w:hAnsi="Arial" w:cs="Arial"/>
          <w:sz w:val="24"/>
          <w:szCs w:val="24"/>
        </w:rPr>
        <w:t xml:space="preserve">. Lin, P.M.C., Au, W.C.W. and Xia, S.J. (2026). ‘From classroom to kitchen: Promoting plant-based eating through experiential teaching. </w:t>
      </w:r>
      <w:r w:rsidR="005B2F9F" w:rsidRPr="00217F1B">
        <w:rPr>
          <w:rFonts w:ascii="Arial" w:hAnsi="Arial" w:cs="Arial"/>
          <w:i/>
          <w:iCs/>
          <w:sz w:val="24"/>
          <w:szCs w:val="24"/>
        </w:rPr>
        <w:t>Journal of Hospitality, Leisure, Sport &amp; Tourism Education</w:t>
      </w:r>
      <w:r w:rsidR="005B2F9F" w:rsidRPr="00217F1B">
        <w:rPr>
          <w:rFonts w:ascii="Arial" w:hAnsi="Arial" w:cs="Arial"/>
          <w:sz w:val="24"/>
          <w:szCs w:val="24"/>
        </w:rPr>
        <w:t xml:space="preserve">,’100610. </w:t>
      </w:r>
      <w:r w:rsidR="00291AE3" w:rsidRPr="00217F1B">
        <w:rPr>
          <w:rFonts w:ascii="Arial" w:hAnsi="Arial" w:cs="Arial"/>
          <w:sz w:val="24"/>
          <w:szCs w:val="24"/>
        </w:rPr>
        <w:t>Doi: 10.1016/j.jhlste</w:t>
      </w:r>
      <w:r w:rsidR="005B2F9F" w:rsidRPr="00217F1B">
        <w:rPr>
          <w:rFonts w:ascii="Arial" w:hAnsi="Arial" w:cs="Arial"/>
          <w:sz w:val="24"/>
          <w:szCs w:val="24"/>
        </w:rPr>
        <w:t>.2026.100610.</w:t>
      </w:r>
      <w:r w:rsidR="007143A1">
        <w:rPr>
          <w:rFonts w:ascii="Arial" w:hAnsi="Arial" w:cs="Arial"/>
          <w:sz w:val="24"/>
          <w:szCs w:val="24"/>
        </w:rPr>
        <w:t xml:space="preserve"> </w:t>
      </w:r>
      <w:r w:rsidR="007143A1" w:rsidRPr="00217F1B">
        <w:rPr>
          <w:rFonts w:ascii="Arial" w:hAnsi="Arial" w:cs="Arial"/>
          <w:sz w:val="24"/>
          <w:szCs w:val="24"/>
        </w:rPr>
        <w:t>39</w:t>
      </w:r>
      <w:r w:rsidR="007143A1">
        <w:rPr>
          <w:rFonts w:ascii="Arial" w:hAnsi="Arial" w:cs="Arial"/>
          <w:sz w:val="24"/>
          <w:szCs w:val="24"/>
        </w:rPr>
        <w:t xml:space="preserve">. </w:t>
      </w:r>
      <w:r w:rsidR="0077022A">
        <w:rPr>
          <w:rFonts w:ascii="Arial" w:hAnsi="Arial" w:cs="Arial"/>
          <w:sz w:val="24"/>
          <w:szCs w:val="24"/>
        </w:rPr>
        <w:t>(</w:t>
      </w:r>
      <w:r w:rsidR="007143A1" w:rsidRPr="00217F1B">
        <w:rPr>
          <w:rFonts w:ascii="Arial" w:hAnsi="Arial" w:cs="Arial"/>
          <w:sz w:val="24"/>
          <w:szCs w:val="24"/>
        </w:rPr>
        <w:t>Accessed 27 Sept. 2026).</w:t>
      </w:r>
    </w:p>
    <w:p w14:paraId="22675115" w14:textId="66913F0B" w:rsidR="003F4EF2" w:rsidRDefault="00706510" w:rsidP="003F4EF2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740E7C">
        <w:rPr>
          <w:rFonts w:ascii="Arial" w:hAnsi="Arial" w:cs="Arial"/>
          <w:sz w:val="24"/>
          <w:szCs w:val="24"/>
        </w:rPr>
        <w:t>1</w:t>
      </w:r>
      <w:r w:rsidR="003F4EF2" w:rsidRPr="00217F1B">
        <w:rPr>
          <w:rFonts w:ascii="Arial" w:hAnsi="Arial" w:cs="Arial"/>
          <w:sz w:val="24"/>
          <w:szCs w:val="24"/>
        </w:rPr>
        <w:t>. McDonald, M. and Oliver, G. (2022). ‘Six actionable steps to preparing financially quantified value propositions. Journal of Creating Value,’ vol 8 (1) 113–130. doi:10.1177/23949643221091667. (Accessed 27 Sept. 2026).</w:t>
      </w:r>
    </w:p>
    <w:p w14:paraId="092DFF0A" w14:textId="601CA0C2" w:rsidR="00F75E10" w:rsidRDefault="00706510" w:rsidP="00891F67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</w:t>
      </w:r>
      <w:r w:rsidR="00740E7C">
        <w:rPr>
          <w:rFonts w:ascii="Arial" w:hAnsi="Arial" w:cs="Arial"/>
          <w:sz w:val="24"/>
          <w:szCs w:val="24"/>
        </w:rPr>
        <w:t>2</w:t>
      </w:r>
      <w:r w:rsidR="00605AEA">
        <w:rPr>
          <w:rFonts w:ascii="Arial" w:hAnsi="Arial" w:cs="Arial"/>
          <w:sz w:val="24"/>
          <w:szCs w:val="24"/>
        </w:rPr>
        <w:t>.</w:t>
      </w:r>
      <w:r w:rsidR="00F75E10">
        <w:rPr>
          <w:rFonts w:ascii="Arial" w:hAnsi="Arial" w:cs="Arial"/>
          <w:sz w:val="24"/>
          <w:szCs w:val="24"/>
        </w:rPr>
        <w:t xml:space="preserve"> </w:t>
      </w:r>
      <w:r w:rsidR="00F75E10" w:rsidRPr="00217F1B">
        <w:rPr>
          <w:rFonts w:ascii="Arial" w:hAnsi="Arial" w:cs="Arial"/>
          <w:sz w:val="24"/>
          <w:szCs w:val="24"/>
        </w:rPr>
        <w:t xml:space="preserve">Mele, C., Bernardo, I. D, and Skålén, P. (2026). ‘Joining schools of thought on value propositions: A review and research agenda. </w:t>
      </w:r>
      <w:r w:rsidR="00F75E10" w:rsidRPr="00217F1B">
        <w:rPr>
          <w:rFonts w:ascii="Arial" w:hAnsi="Arial" w:cs="Arial"/>
          <w:i/>
          <w:iCs/>
          <w:sz w:val="24"/>
          <w:szCs w:val="24"/>
        </w:rPr>
        <w:t>Journal of Business Research</w:t>
      </w:r>
      <w:r w:rsidR="00F75E10" w:rsidRPr="00217F1B">
        <w:rPr>
          <w:rFonts w:ascii="Arial" w:hAnsi="Arial" w:cs="Arial"/>
          <w:sz w:val="24"/>
          <w:szCs w:val="24"/>
        </w:rPr>
        <w:t>,’ 2 116481. Doi: 10.1016/j.jbusres.2026.116481. 218. (Accessed 27 Sept. 2026).</w:t>
      </w:r>
    </w:p>
    <w:p w14:paraId="350BADE9" w14:textId="2E7628C0" w:rsidR="00892E16" w:rsidRPr="00891F67" w:rsidRDefault="00F741E6" w:rsidP="00891F67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75E10">
        <w:rPr>
          <w:rFonts w:ascii="Arial" w:hAnsi="Arial" w:cs="Arial"/>
          <w:sz w:val="24"/>
          <w:szCs w:val="24"/>
        </w:rPr>
        <w:t>2</w:t>
      </w:r>
      <w:r w:rsidR="00740E7C">
        <w:rPr>
          <w:rFonts w:ascii="Arial" w:hAnsi="Arial" w:cs="Arial"/>
          <w:sz w:val="24"/>
          <w:szCs w:val="24"/>
        </w:rPr>
        <w:t>3</w:t>
      </w:r>
      <w:r w:rsidR="00F75E10">
        <w:rPr>
          <w:rFonts w:ascii="Arial" w:hAnsi="Arial" w:cs="Arial"/>
          <w:sz w:val="24"/>
          <w:szCs w:val="24"/>
        </w:rPr>
        <w:t>.</w:t>
      </w:r>
      <w:r w:rsidR="00F1305F">
        <w:rPr>
          <w:rFonts w:ascii="Arial" w:hAnsi="Arial" w:cs="Arial"/>
          <w:sz w:val="24"/>
          <w:szCs w:val="24"/>
        </w:rPr>
        <w:t xml:space="preserve"> </w:t>
      </w:r>
      <w:r w:rsidR="00892E16">
        <w:rPr>
          <w:rFonts w:ascii="Arial" w:hAnsi="Arial" w:cs="Arial"/>
          <w:sz w:val="24"/>
          <w:szCs w:val="24"/>
        </w:rPr>
        <w:t xml:space="preserve">Mind meister. </w:t>
      </w:r>
      <w:hyperlink r:id="rId27" w:history="1">
        <w:r w:rsidR="00892E16" w:rsidRPr="002204C9">
          <w:rPr>
            <w:rStyle w:val="Hyperlink"/>
            <w:rFonts w:ascii="Arial" w:hAnsi="Arial" w:cs="Arial"/>
            <w:sz w:val="24"/>
            <w:szCs w:val="24"/>
          </w:rPr>
          <w:t>https://www.mindmeister.com/app/map/408079778</w:t>
        </w:r>
      </w:hyperlink>
      <w:r w:rsidR="00892E16" w:rsidRPr="004B3C93">
        <w:rPr>
          <w:rFonts w:ascii="Arial" w:hAnsi="Arial" w:cs="Arial"/>
          <w:sz w:val="24"/>
          <w:szCs w:val="24"/>
        </w:rPr>
        <w:t xml:space="preserve"> (Ac</w:t>
      </w:r>
      <w:r w:rsidR="00892E16">
        <w:rPr>
          <w:rFonts w:ascii="Arial" w:hAnsi="Arial" w:cs="Arial"/>
          <w:sz w:val="24"/>
          <w:szCs w:val="24"/>
        </w:rPr>
        <w:t>c</w:t>
      </w:r>
      <w:r w:rsidR="00892E16" w:rsidRPr="004B3C93">
        <w:rPr>
          <w:rFonts w:ascii="Arial" w:hAnsi="Arial" w:cs="Arial"/>
          <w:sz w:val="24"/>
          <w:szCs w:val="24"/>
        </w:rPr>
        <w:t>essed</w:t>
      </w:r>
      <w:r w:rsidR="00892E16">
        <w:rPr>
          <w:rFonts w:ascii="Arial" w:hAnsi="Arial" w:cs="Arial"/>
          <w:sz w:val="24"/>
          <w:szCs w:val="24"/>
        </w:rPr>
        <w:t xml:space="preserve"> 7th September 2026).</w:t>
      </w:r>
    </w:p>
    <w:p w14:paraId="6D9D4F84" w14:textId="32218072" w:rsidR="00A37886" w:rsidRDefault="00891F67" w:rsidP="008F48BD">
      <w:pPr>
        <w:suppressAutoHyphens w:val="0"/>
        <w:autoSpaceDN/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740E7C">
        <w:rPr>
          <w:rFonts w:ascii="Arial" w:hAnsi="Arial" w:cs="Arial"/>
          <w:sz w:val="24"/>
          <w:szCs w:val="24"/>
        </w:rPr>
        <w:t>4</w:t>
      </w:r>
      <w:r w:rsidR="00F741E6" w:rsidRPr="00605AEA">
        <w:rPr>
          <w:rFonts w:ascii="Arial" w:hAnsi="Arial" w:cs="Arial"/>
          <w:sz w:val="24"/>
          <w:szCs w:val="24"/>
        </w:rPr>
        <w:t>.</w:t>
      </w:r>
      <w:r w:rsidR="00915C35" w:rsidRPr="00605AEA">
        <w:rPr>
          <w:rFonts w:ascii="Arial" w:hAnsi="Arial" w:cs="Arial"/>
          <w:sz w:val="24"/>
          <w:szCs w:val="24"/>
        </w:rPr>
        <w:t xml:space="preserve"> </w:t>
      </w:r>
      <w:r w:rsidR="00A37886" w:rsidRPr="00605AEA">
        <w:rPr>
          <w:rFonts w:ascii="Arial" w:hAnsi="Arial" w:cs="Arial"/>
          <w:sz w:val="24"/>
          <w:szCs w:val="24"/>
        </w:rPr>
        <w:t>Muhammad S, A. Muhammad Z, R.</w:t>
      </w:r>
      <w:r w:rsidR="003C3832">
        <w:rPr>
          <w:rFonts w:ascii="Arial" w:hAnsi="Arial" w:cs="Arial"/>
          <w:sz w:val="24"/>
          <w:szCs w:val="24"/>
        </w:rPr>
        <w:t xml:space="preserve"> and</w:t>
      </w:r>
      <w:r w:rsidR="00A37886" w:rsidRPr="00605AEA">
        <w:rPr>
          <w:rFonts w:ascii="Arial" w:hAnsi="Arial" w:cs="Arial"/>
          <w:sz w:val="24"/>
          <w:szCs w:val="24"/>
        </w:rPr>
        <w:t xml:space="preserve"> Mohammad </w:t>
      </w:r>
      <w:proofErr w:type="gramStart"/>
      <w:r w:rsidR="00A37886" w:rsidRPr="00605AEA">
        <w:rPr>
          <w:rFonts w:ascii="Arial" w:hAnsi="Arial" w:cs="Arial"/>
          <w:sz w:val="24"/>
          <w:szCs w:val="24"/>
        </w:rPr>
        <w:t>A</w:t>
      </w:r>
      <w:proofErr w:type="gramEnd"/>
      <w:r w:rsidR="00A37886" w:rsidRPr="00605AEA">
        <w:rPr>
          <w:rFonts w:ascii="Arial" w:hAnsi="Arial" w:cs="Arial"/>
          <w:sz w:val="24"/>
          <w:szCs w:val="24"/>
        </w:rPr>
        <w:t xml:space="preserve"> K (2022). ‘Blue Ocean 4.0 for sustainability – harnessing Blue Ocean Strategy through Industry </w:t>
      </w:r>
      <w:r w:rsidR="00A37886" w:rsidRPr="00605AEA">
        <w:rPr>
          <w:rFonts w:ascii="Arial" w:hAnsi="Arial" w:cs="Arial"/>
          <w:i/>
          <w:iCs/>
          <w:sz w:val="24"/>
          <w:szCs w:val="24"/>
        </w:rPr>
        <w:t xml:space="preserve">4.0. </w:t>
      </w:r>
      <w:r w:rsidR="00A37886" w:rsidRPr="00605AEA">
        <w:rPr>
          <w:rFonts w:ascii="Arial" w:hAnsi="Arial" w:cs="Arial"/>
          <w:sz w:val="24"/>
          <w:szCs w:val="24"/>
        </w:rPr>
        <w:t xml:space="preserve">Technology Analysis &amp; Strategic Management.’  VOL. 36 (4), 797–812. </w:t>
      </w:r>
      <w:hyperlink r:id="rId28" w:history="1">
        <w:r w:rsidR="00A37886" w:rsidRPr="00605AEA">
          <w:rPr>
            <w:rStyle w:val="Hyperlink"/>
            <w:rFonts w:ascii="Arial" w:hAnsi="Arial" w:cs="Arial"/>
            <w:sz w:val="24"/>
            <w:szCs w:val="24"/>
          </w:rPr>
          <w:t>https://doi.org/10.1080/09537325.2022.2060072 798</w:t>
        </w:r>
      </w:hyperlink>
      <w:r w:rsidR="00A37886" w:rsidRPr="00605AEA">
        <w:rPr>
          <w:rFonts w:ascii="Arial" w:hAnsi="Arial" w:cs="Arial"/>
          <w:sz w:val="24"/>
          <w:szCs w:val="24"/>
        </w:rPr>
        <w:t>. (Accessed 23</w:t>
      </w:r>
      <w:r w:rsidR="00A37886" w:rsidRPr="00605AEA">
        <w:rPr>
          <w:rFonts w:ascii="Arial" w:hAnsi="Arial" w:cs="Arial"/>
          <w:sz w:val="24"/>
          <w:szCs w:val="24"/>
          <w:vertAlign w:val="superscript"/>
        </w:rPr>
        <w:t>rd</w:t>
      </w:r>
      <w:r w:rsidR="00A37886" w:rsidRPr="00605AEA">
        <w:rPr>
          <w:rFonts w:ascii="Arial" w:hAnsi="Arial" w:cs="Arial"/>
          <w:sz w:val="24"/>
          <w:szCs w:val="24"/>
        </w:rPr>
        <w:t xml:space="preserve"> September 2026).</w:t>
      </w:r>
    </w:p>
    <w:p w14:paraId="6314B92A" w14:textId="7E3262CD" w:rsidR="003F4EF2" w:rsidRPr="00934DA2" w:rsidRDefault="00A9691E" w:rsidP="00E10245">
      <w:pPr>
        <w:rPr>
          <w:rFonts w:ascii="Arial" w:hAnsi="Arial" w:cs="Arial"/>
          <w:sz w:val="24"/>
          <w:szCs w:val="24"/>
        </w:rPr>
      </w:pPr>
      <w:r w:rsidRPr="00A9691E">
        <w:rPr>
          <w:rFonts w:ascii="Arial" w:hAnsi="Arial" w:cs="Arial"/>
          <w:sz w:val="24"/>
          <w:szCs w:val="24"/>
        </w:rPr>
        <w:t>2</w:t>
      </w:r>
      <w:r w:rsidR="00740E7C">
        <w:rPr>
          <w:rFonts w:ascii="Arial" w:hAnsi="Arial" w:cs="Arial"/>
          <w:sz w:val="24"/>
          <w:szCs w:val="24"/>
        </w:rPr>
        <w:t>5</w:t>
      </w:r>
      <w:r w:rsidR="00F741E6">
        <w:rPr>
          <w:rFonts w:ascii="Arial" w:hAnsi="Arial" w:cs="Arial"/>
          <w:i/>
          <w:iCs/>
          <w:sz w:val="24"/>
          <w:szCs w:val="24"/>
        </w:rPr>
        <w:t xml:space="preserve">. </w:t>
      </w:r>
      <w:r w:rsidR="00C55448" w:rsidRPr="008009CD">
        <w:rPr>
          <w:rFonts w:ascii="Arial" w:hAnsi="Arial" w:cs="Arial"/>
          <w:i/>
          <w:iCs/>
          <w:sz w:val="24"/>
          <w:szCs w:val="24"/>
        </w:rPr>
        <w:t>My persona</w:t>
      </w:r>
      <w:r w:rsidR="002811ED">
        <w:rPr>
          <w:rFonts w:ascii="Arial" w:hAnsi="Arial" w:cs="Arial"/>
          <w:sz w:val="24"/>
          <w:szCs w:val="24"/>
        </w:rPr>
        <w:t xml:space="preserve">. </w:t>
      </w:r>
      <w:hyperlink r:id="rId29" w:history="1">
        <w:r w:rsidR="002811ED" w:rsidRPr="002204C9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https://www.hubspot.com/make-my-persona?share=true#/share/-P3Bc2KNhas3NlyGwYQq</w:t>
        </w:r>
      </w:hyperlink>
      <w:r w:rsidR="004B3C93" w:rsidRPr="004B3C93">
        <w:rPr>
          <w:rFonts w:ascii="Arial" w:hAnsi="Arial" w:cs="Arial"/>
          <w:b/>
          <w:bCs/>
          <w:sz w:val="24"/>
          <w:szCs w:val="24"/>
        </w:rPr>
        <w:t xml:space="preserve"> </w:t>
      </w:r>
      <w:r w:rsidR="004B3C93" w:rsidRPr="002811ED">
        <w:rPr>
          <w:rFonts w:ascii="Arial" w:hAnsi="Arial" w:cs="Arial"/>
          <w:sz w:val="24"/>
          <w:szCs w:val="24"/>
        </w:rPr>
        <w:t xml:space="preserve">(Accessed </w:t>
      </w:r>
      <w:r w:rsidR="002811ED" w:rsidRPr="002811ED">
        <w:rPr>
          <w:rFonts w:ascii="Arial" w:hAnsi="Arial" w:cs="Arial"/>
          <w:sz w:val="24"/>
          <w:szCs w:val="24"/>
        </w:rPr>
        <w:t>21</w:t>
      </w:r>
      <w:r w:rsidR="002811ED" w:rsidRPr="002811ED">
        <w:rPr>
          <w:rFonts w:ascii="Arial" w:hAnsi="Arial" w:cs="Arial"/>
          <w:sz w:val="24"/>
          <w:szCs w:val="24"/>
          <w:vertAlign w:val="superscript"/>
        </w:rPr>
        <w:t>st</w:t>
      </w:r>
      <w:r w:rsidR="002811ED" w:rsidRPr="002811ED">
        <w:rPr>
          <w:rFonts w:ascii="Arial" w:hAnsi="Arial" w:cs="Arial"/>
          <w:sz w:val="24"/>
          <w:szCs w:val="24"/>
        </w:rPr>
        <w:t xml:space="preserve"> September 2026</w:t>
      </w:r>
      <w:r w:rsidR="000E498E" w:rsidRPr="002811ED">
        <w:rPr>
          <w:rFonts w:ascii="Arial" w:hAnsi="Arial" w:cs="Arial"/>
          <w:sz w:val="24"/>
          <w:szCs w:val="24"/>
        </w:rPr>
        <w:t>).</w:t>
      </w:r>
      <w:r w:rsidR="003F4EF2" w:rsidRPr="00217F1B">
        <w:rPr>
          <w:rFonts w:ascii="Arial" w:hAnsi="Arial" w:cs="Arial"/>
          <w:sz w:val="24"/>
          <w:szCs w:val="24"/>
        </w:rPr>
        <w:t xml:space="preserve"> </w:t>
      </w:r>
    </w:p>
    <w:p w14:paraId="57F19590" w14:textId="59E8EF22" w:rsidR="001A19C9" w:rsidRDefault="00934DA2" w:rsidP="001A19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740E7C">
        <w:rPr>
          <w:rFonts w:ascii="Arial" w:hAnsi="Arial" w:cs="Arial"/>
          <w:sz w:val="24"/>
          <w:szCs w:val="24"/>
        </w:rPr>
        <w:t>6</w:t>
      </w:r>
      <w:r w:rsidR="001A19C9" w:rsidRPr="00217F1B">
        <w:rPr>
          <w:rFonts w:ascii="Arial" w:hAnsi="Arial" w:cs="Arial"/>
          <w:sz w:val="24"/>
          <w:szCs w:val="24"/>
        </w:rPr>
        <w:t>.</w:t>
      </w:r>
      <w:r w:rsidR="005B2F9F" w:rsidRPr="00217F1B">
        <w:rPr>
          <w:rFonts w:ascii="Arial" w:hAnsi="Arial" w:cs="Arial"/>
          <w:sz w:val="24"/>
          <w:szCs w:val="24"/>
        </w:rPr>
        <w:t xml:space="preserve"> </w:t>
      </w:r>
      <w:r w:rsidR="001A19C9" w:rsidRPr="00217F1B">
        <w:rPr>
          <w:rFonts w:ascii="Arial" w:hAnsi="Arial" w:cs="Arial"/>
          <w:sz w:val="24"/>
          <w:szCs w:val="24"/>
        </w:rPr>
        <w:t xml:space="preserve">Reepu (2022). </w:t>
      </w:r>
      <w:r w:rsidR="001A19C9" w:rsidRPr="00DE79AE">
        <w:rPr>
          <w:rFonts w:ascii="Arial" w:hAnsi="Arial" w:cs="Arial"/>
          <w:i/>
          <w:iCs/>
          <w:sz w:val="24"/>
          <w:szCs w:val="24"/>
        </w:rPr>
        <w:t>Blue ocean strategy</w:t>
      </w:r>
      <w:r w:rsidR="001A19C9" w:rsidRPr="00217F1B">
        <w:rPr>
          <w:rFonts w:ascii="Arial" w:hAnsi="Arial" w:cs="Arial"/>
          <w:sz w:val="24"/>
          <w:szCs w:val="24"/>
        </w:rPr>
        <w:t xml:space="preserve">: A critical examination. </w:t>
      </w:r>
      <w:r w:rsidR="00EA0573" w:rsidRPr="00217F1B">
        <w:rPr>
          <w:rFonts w:ascii="Arial" w:hAnsi="Arial" w:cs="Arial"/>
          <w:i/>
          <w:iCs/>
          <w:sz w:val="24"/>
          <w:szCs w:val="24"/>
        </w:rPr>
        <w:t>AAYAM:</w:t>
      </w:r>
      <w:r w:rsidR="001A19C9" w:rsidRPr="00217F1B">
        <w:rPr>
          <w:rFonts w:ascii="Arial" w:hAnsi="Arial" w:cs="Arial"/>
          <w:i/>
          <w:iCs/>
          <w:sz w:val="24"/>
          <w:szCs w:val="24"/>
        </w:rPr>
        <w:t xml:space="preserve"> AKGIM Journal of Management, suppl. Special Issue on Emerging Business and Economic</w:t>
      </w:r>
      <w:r w:rsidR="003F2C2B">
        <w:rPr>
          <w:rFonts w:ascii="Arial" w:hAnsi="Arial" w:cs="Arial"/>
          <w:i/>
          <w:iCs/>
          <w:sz w:val="24"/>
          <w:szCs w:val="24"/>
        </w:rPr>
        <w:t xml:space="preserve"> </w:t>
      </w:r>
      <w:r w:rsidR="001A19C9" w:rsidRPr="00217F1B">
        <w:rPr>
          <w:rFonts w:ascii="Arial" w:hAnsi="Arial" w:cs="Arial"/>
          <w:i/>
          <w:iCs/>
          <w:sz w:val="24"/>
          <w:szCs w:val="24"/>
        </w:rPr>
        <w:t>Challenges</w:t>
      </w:r>
      <w:r w:rsidR="001A19C9" w:rsidRPr="00217F1B">
        <w:rPr>
          <w:rFonts w:ascii="Arial" w:hAnsi="Arial" w:cs="Arial"/>
          <w:sz w:val="24"/>
          <w:szCs w:val="24"/>
        </w:rPr>
        <w:t>, vol.12 (2)</w:t>
      </w:r>
      <w:r w:rsidR="00EA0573">
        <w:rPr>
          <w:rFonts w:ascii="Arial" w:hAnsi="Arial" w:cs="Arial"/>
          <w:sz w:val="24"/>
          <w:szCs w:val="24"/>
        </w:rPr>
        <w:t xml:space="preserve">. </w:t>
      </w:r>
      <w:r w:rsidR="001A19C9" w:rsidRPr="00217F1B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="00EA0573" w:rsidRPr="002204C9">
          <w:rPr>
            <w:rStyle w:val="Hyperlink"/>
            <w:rFonts w:ascii="Arial" w:hAnsi="Arial" w:cs="Arial"/>
            <w:sz w:val="24"/>
            <w:szCs w:val="24"/>
          </w:rPr>
          <w:t>https://www.proquest.com/scholarly-journals/blue-ocean-strategy-critical-examination/docview/2780449762/se-2?accountid=130472</w:t>
        </w:r>
      </w:hyperlink>
      <w:r w:rsidR="00EA0573">
        <w:rPr>
          <w:rFonts w:ascii="Arial" w:hAnsi="Arial" w:cs="Arial"/>
          <w:sz w:val="24"/>
          <w:szCs w:val="24"/>
        </w:rPr>
        <w:t xml:space="preserve"> </w:t>
      </w:r>
      <w:r w:rsidR="00066B1B">
        <w:rPr>
          <w:rFonts w:ascii="Arial" w:hAnsi="Arial" w:cs="Arial"/>
          <w:sz w:val="24"/>
          <w:szCs w:val="24"/>
        </w:rPr>
        <w:t>.</w:t>
      </w:r>
      <w:r w:rsidR="00EA0573">
        <w:rPr>
          <w:rFonts w:ascii="Arial" w:hAnsi="Arial" w:cs="Arial"/>
          <w:sz w:val="24"/>
          <w:szCs w:val="24"/>
        </w:rPr>
        <w:t>8-10.</w:t>
      </w:r>
      <w:r w:rsidR="001A19C9" w:rsidRPr="00217F1B">
        <w:rPr>
          <w:rFonts w:ascii="Arial" w:hAnsi="Arial" w:cs="Arial"/>
          <w:sz w:val="24"/>
          <w:szCs w:val="24"/>
        </w:rPr>
        <w:t xml:space="preserve"> </w:t>
      </w:r>
      <w:r w:rsidR="00EA0573">
        <w:rPr>
          <w:rFonts w:ascii="Arial" w:hAnsi="Arial" w:cs="Arial"/>
          <w:sz w:val="24"/>
          <w:szCs w:val="24"/>
        </w:rPr>
        <w:t>(</w:t>
      </w:r>
      <w:r w:rsidR="001A19C9" w:rsidRPr="00217F1B">
        <w:rPr>
          <w:rFonts w:ascii="Arial" w:hAnsi="Arial" w:cs="Arial"/>
          <w:sz w:val="24"/>
          <w:szCs w:val="24"/>
        </w:rPr>
        <w:t>Accessed 8 Oct. 2026</w:t>
      </w:r>
      <w:r w:rsidR="00EA0573">
        <w:rPr>
          <w:rFonts w:ascii="Arial" w:hAnsi="Arial" w:cs="Arial"/>
          <w:sz w:val="24"/>
          <w:szCs w:val="24"/>
        </w:rPr>
        <w:t>)</w:t>
      </w:r>
      <w:r w:rsidR="001A19C9" w:rsidRPr="00217F1B">
        <w:rPr>
          <w:rFonts w:ascii="Arial" w:hAnsi="Arial" w:cs="Arial"/>
          <w:sz w:val="24"/>
          <w:szCs w:val="24"/>
        </w:rPr>
        <w:t>.</w:t>
      </w:r>
    </w:p>
    <w:p w14:paraId="5DECEDC9" w14:textId="7CE9EE50" w:rsidR="00D62EA1" w:rsidRPr="00217F1B" w:rsidRDefault="00D62EA1" w:rsidP="001A19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740E7C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. Restaurant </w:t>
      </w:r>
      <w:r w:rsidR="00AA2DB8">
        <w:rPr>
          <w:rFonts w:ascii="Arial" w:hAnsi="Arial" w:cs="Arial"/>
          <w:sz w:val="24"/>
          <w:szCs w:val="24"/>
        </w:rPr>
        <w:t>industry statics</w:t>
      </w:r>
      <w:r w:rsidR="007D7D11">
        <w:rPr>
          <w:rFonts w:ascii="Arial" w:hAnsi="Arial" w:cs="Arial"/>
          <w:sz w:val="24"/>
          <w:szCs w:val="24"/>
        </w:rPr>
        <w:t xml:space="preserve"> </w:t>
      </w:r>
      <w:r w:rsidR="00AA2DB8">
        <w:rPr>
          <w:rFonts w:ascii="Arial" w:hAnsi="Arial" w:cs="Arial"/>
          <w:sz w:val="24"/>
          <w:szCs w:val="24"/>
        </w:rPr>
        <w:t>2026</w:t>
      </w:r>
      <w:r w:rsidR="00543258">
        <w:rPr>
          <w:rFonts w:ascii="Arial" w:hAnsi="Arial" w:cs="Arial"/>
          <w:sz w:val="24"/>
          <w:szCs w:val="24"/>
        </w:rPr>
        <w:t xml:space="preserve">: </w:t>
      </w:r>
      <w:r w:rsidR="007D7D11">
        <w:rPr>
          <w:rFonts w:ascii="Arial" w:hAnsi="Arial" w:cs="Arial"/>
          <w:sz w:val="24"/>
          <w:szCs w:val="24"/>
        </w:rPr>
        <w:t>Market size</w:t>
      </w:r>
      <w:r w:rsidR="00943BBE">
        <w:rPr>
          <w:rFonts w:ascii="Arial" w:hAnsi="Arial" w:cs="Arial"/>
          <w:sz w:val="24"/>
          <w:szCs w:val="24"/>
        </w:rPr>
        <w:t xml:space="preserve">, consumer spending, </w:t>
      </w:r>
      <w:r w:rsidR="00F7772A">
        <w:rPr>
          <w:rFonts w:ascii="Arial" w:hAnsi="Arial" w:cs="Arial"/>
          <w:sz w:val="24"/>
          <w:szCs w:val="24"/>
        </w:rPr>
        <w:t xml:space="preserve">and estate churn. (2026), </w:t>
      </w:r>
      <w:hyperlink r:id="rId31" w:history="1">
        <w:r w:rsidR="00C54CC9" w:rsidRPr="002204C9">
          <w:rPr>
            <w:rStyle w:val="Hyperlink"/>
            <w:rFonts w:ascii="Arial" w:hAnsi="Arial" w:cs="Arial"/>
            <w:sz w:val="24"/>
            <w:szCs w:val="24"/>
          </w:rPr>
          <w:t>https://foodfuture.org.uk/news/uk-retaurants-industry-statics-2026</w:t>
        </w:r>
      </w:hyperlink>
      <w:r w:rsidR="00C54CC9">
        <w:rPr>
          <w:rFonts w:ascii="Arial" w:hAnsi="Arial" w:cs="Arial"/>
          <w:sz w:val="24"/>
          <w:szCs w:val="24"/>
        </w:rPr>
        <w:t>.</w:t>
      </w:r>
      <w:r w:rsidR="00E51531">
        <w:rPr>
          <w:rFonts w:ascii="Arial" w:hAnsi="Arial" w:cs="Arial"/>
          <w:sz w:val="24"/>
          <w:szCs w:val="24"/>
        </w:rPr>
        <w:t xml:space="preserve"> </w:t>
      </w:r>
      <w:r w:rsidR="005C2F6C">
        <w:rPr>
          <w:rFonts w:ascii="Arial" w:hAnsi="Arial" w:cs="Arial"/>
          <w:sz w:val="24"/>
          <w:szCs w:val="24"/>
        </w:rPr>
        <w:t>(Accessed</w:t>
      </w:r>
      <w:r w:rsidR="00C54CC9">
        <w:rPr>
          <w:rFonts w:ascii="Arial" w:hAnsi="Arial" w:cs="Arial"/>
          <w:sz w:val="24"/>
          <w:szCs w:val="24"/>
        </w:rPr>
        <w:t xml:space="preserve"> 3</w:t>
      </w:r>
      <w:r w:rsidR="00C54CC9" w:rsidRPr="00C54CC9">
        <w:rPr>
          <w:rFonts w:ascii="Arial" w:hAnsi="Arial" w:cs="Arial"/>
          <w:sz w:val="24"/>
          <w:szCs w:val="24"/>
          <w:vertAlign w:val="superscript"/>
        </w:rPr>
        <w:t>rd</w:t>
      </w:r>
      <w:r w:rsidR="00C54CC9">
        <w:rPr>
          <w:rFonts w:ascii="Arial" w:hAnsi="Arial" w:cs="Arial"/>
          <w:sz w:val="24"/>
          <w:szCs w:val="24"/>
        </w:rPr>
        <w:t xml:space="preserve"> September 2026</w:t>
      </w:r>
      <w:r w:rsidR="00E51531">
        <w:rPr>
          <w:rFonts w:ascii="Arial" w:hAnsi="Arial" w:cs="Arial"/>
          <w:sz w:val="24"/>
          <w:szCs w:val="24"/>
        </w:rPr>
        <w:t>)</w:t>
      </w:r>
      <w:r w:rsidR="009B1B19">
        <w:rPr>
          <w:rFonts w:ascii="Arial" w:hAnsi="Arial" w:cs="Arial"/>
          <w:sz w:val="24"/>
          <w:szCs w:val="24"/>
        </w:rPr>
        <w:t>.</w:t>
      </w:r>
    </w:p>
    <w:p w14:paraId="2D1070CD" w14:textId="0279D0B2" w:rsidR="003F4EF2" w:rsidRDefault="005B2F9F" w:rsidP="003F4EF2">
      <w:pPr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>2</w:t>
      </w:r>
      <w:r w:rsidR="00740E7C">
        <w:rPr>
          <w:rFonts w:ascii="Arial" w:hAnsi="Arial" w:cs="Arial"/>
          <w:sz w:val="24"/>
          <w:szCs w:val="24"/>
        </w:rPr>
        <w:t>8</w:t>
      </w:r>
      <w:r w:rsidR="003F4EF2" w:rsidRPr="00217F1B">
        <w:rPr>
          <w:rFonts w:ascii="Arial" w:hAnsi="Arial" w:cs="Arial"/>
          <w:sz w:val="24"/>
          <w:szCs w:val="24"/>
        </w:rPr>
        <w:t xml:space="preserve">. Shepherd, D.A. and Patzelt, H. (2021). </w:t>
      </w:r>
      <w:r w:rsidR="003F4EF2" w:rsidRPr="00217F1B">
        <w:rPr>
          <w:rFonts w:ascii="Arial" w:hAnsi="Arial" w:cs="Arial"/>
          <w:i/>
          <w:iCs/>
          <w:sz w:val="24"/>
          <w:szCs w:val="24"/>
        </w:rPr>
        <w:t>Entrepreneurial strategy</w:t>
      </w:r>
      <w:r w:rsidR="003F4EF2" w:rsidRPr="00217F1B">
        <w:rPr>
          <w:rFonts w:ascii="Arial" w:hAnsi="Arial" w:cs="Arial"/>
          <w:sz w:val="24"/>
          <w:szCs w:val="24"/>
        </w:rPr>
        <w:t>. Springer Nature, 57–58.</w:t>
      </w:r>
    </w:p>
    <w:p w14:paraId="619F736D" w14:textId="3BB03952" w:rsidR="008F48BD" w:rsidRPr="00217F1B" w:rsidRDefault="00706510" w:rsidP="003F4EF2">
      <w:pPr>
        <w:rPr>
          <w:rFonts w:ascii="Arial" w:hAnsi="Arial" w:cs="Arial"/>
          <w:sz w:val="24"/>
          <w:szCs w:val="24"/>
        </w:rPr>
      </w:pPr>
      <w:hyperlink r:id="rId32" w:history="1">
        <w:r w:rsidRPr="002204C9">
          <w:rPr>
            <w:rStyle w:val="Hyperlink"/>
            <w:rFonts w:ascii="Arial" w:hAnsi="Arial" w:cs="Arial"/>
            <w:sz w:val="24"/>
            <w:szCs w:val="24"/>
          </w:rPr>
          <w:t>https://www.simplycook.com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AA1A7F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 xml:space="preserve"> 7</w:t>
      </w:r>
      <w:r w:rsidRPr="00384A6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September 2026).</w:t>
      </w:r>
    </w:p>
    <w:p w14:paraId="6AC43B91" w14:textId="61E57A77" w:rsidR="003F4EF2" w:rsidRPr="00217F1B" w:rsidRDefault="001A19C9" w:rsidP="003F4EF2">
      <w:pPr>
        <w:spacing w:line="259" w:lineRule="auto"/>
        <w:rPr>
          <w:rFonts w:ascii="Arial" w:hAnsi="Arial" w:cs="Arial"/>
          <w:sz w:val="24"/>
          <w:szCs w:val="24"/>
        </w:rPr>
      </w:pPr>
      <w:r w:rsidRPr="00217F1B">
        <w:rPr>
          <w:rFonts w:ascii="Arial" w:hAnsi="Arial" w:cs="Arial"/>
          <w:sz w:val="24"/>
          <w:szCs w:val="24"/>
        </w:rPr>
        <w:t>2</w:t>
      </w:r>
      <w:r w:rsidR="00740E7C">
        <w:rPr>
          <w:rFonts w:ascii="Arial" w:hAnsi="Arial" w:cs="Arial"/>
          <w:sz w:val="24"/>
          <w:szCs w:val="24"/>
        </w:rPr>
        <w:t>9</w:t>
      </w:r>
      <w:r w:rsidR="003F4EF2" w:rsidRPr="00217F1B">
        <w:rPr>
          <w:rFonts w:ascii="Arial" w:hAnsi="Arial" w:cs="Arial"/>
          <w:sz w:val="24"/>
          <w:szCs w:val="24"/>
        </w:rPr>
        <w:t xml:space="preserve">. Soininen, K. Attitudes towards cooking in the home-uk-2024. </w:t>
      </w:r>
      <w:hyperlink r:id="rId33" w:history="1">
        <w:r w:rsidR="00D04C99" w:rsidRPr="002204C9">
          <w:rPr>
            <w:rStyle w:val="Hyperlink"/>
            <w:rFonts w:ascii="Arial" w:hAnsi="Arial" w:cs="Arial"/>
            <w:sz w:val="24"/>
            <w:szCs w:val="24"/>
          </w:rPr>
          <w:t>https://clientsmintel.com/downloads/brochure/attitudes-towards-cooking-in-the-home-uk-2024</w:t>
        </w:r>
      </w:hyperlink>
      <w:r w:rsidR="00D04C99">
        <w:rPr>
          <w:rFonts w:ascii="Arial" w:hAnsi="Arial" w:cs="Arial"/>
          <w:sz w:val="24"/>
          <w:szCs w:val="24"/>
        </w:rPr>
        <w:t>. (Accessed 4</w:t>
      </w:r>
      <w:r w:rsidR="00D04C99" w:rsidRPr="00D04C99">
        <w:rPr>
          <w:rFonts w:ascii="Arial" w:hAnsi="Arial" w:cs="Arial"/>
          <w:sz w:val="24"/>
          <w:szCs w:val="24"/>
          <w:vertAlign w:val="superscript"/>
        </w:rPr>
        <w:t>th</w:t>
      </w:r>
      <w:r w:rsidR="00D04C99">
        <w:rPr>
          <w:rFonts w:ascii="Arial" w:hAnsi="Arial" w:cs="Arial"/>
          <w:sz w:val="24"/>
          <w:szCs w:val="24"/>
        </w:rPr>
        <w:t xml:space="preserve"> October 2026).</w:t>
      </w:r>
    </w:p>
    <w:p w14:paraId="7EECD4E9" w14:textId="013EB8B3" w:rsidR="003F4EF2" w:rsidRPr="00217F1B" w:rsidRDefault="00740E7C" w:rsidP="000842EA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30</w:t>
      </w:r>
      <w:r w:rsidR="003F4EF2" w:rsidRPr="00217F1B">
        <w:rPr>
          <w:rFonts w:ascii="Arial" w:hAnsi="Arial" w:cs="Arial"/>
          <w:sz w:val="24"/>
          <w:szCs w:val="24"/>
        </w:rPr>
        <w:t xml:space="preserve">. </w:t>
      </w:r>
      <w:r w:rsidR="00657AA3" w:rsidRPr="00217F1B">
        <w:rPr>
          <w:rFonts w:ascii="Arial" w:hAnsi="Arial" w:cs="Arial"/>
          <w:sz w:val="24"/>
          <w:szCs w:val="24"/>
        </w:rPr>
        <w:t xml:space="preserve"> </w:t>
      </w:r>
      <w:r w:rsidR="003F4EF2" w:rsidRPr="00217F1B">
        <w:rPr>
          <w:rFonts w:ascii="Arial" w:hAnsi="Arial" w:cs="Arial"/>
          <w:sz w:val="24"/>
          <w:szCs w:val="24"/>
        </w:rPr>
        <w:t>Yeboaa O</w:t>
      </w:r>
      <w:r w:rsidR="00657AA3" w:rsidRPr="00217F1B">
        <w:rPr>
          <w:rFonts w:ascii="Arial" w:hAnsi="Arial" w:cs="Arial"/>
          <w:sz w:val="24"/>
          <w:szCs w:val="24"/>
        </w:rPr>
        <w:t>,</w:t>
      </w:r>
      <w:r w:rsidR="003F4EF2" w:rsidRPr="00217F1B">
        <w:rPr>
          <w:rFonts w:ascii="Arial" w:hAnsi="Arial" w:cs="Arial"/>
          <w:sz w:val="24"/>
          <w:szCs w:val="24"/>
        </w:rPr>
        <w:t xml:space="preserve"> Y</w:t>
      </w:r>
      <w:r w:rsidR="00657AA3" w:rsidRPr="00217F1B">
        <w:rPr>
          <w:rFonts w:ascii="Arial" w:hAnsi="Arial" w:cs="Arial"/>
          <w:sz w:val="24"/>
          <w:szCs w:val="24"/>
        </w:rPr>
        <w:t>,</w:t>
      </w:r>
      <w:r w:rsidR="003F4EF2" w:rsidRPr="00217F1B">
        <w:rPr>
          <w:rFonts w:ascii="Arial" w:hAnsi="Arial" w:cs="Arial"/>
          <w:sz w:val="24"/>
          <w:szCs w:val="24"/>
        </w:rPr>
        <w:t xml:space="preserve"> A., Bashiru J</w:t>
      </w:r>
      <w:r w:rsidR="00657AA3" w:rsidRPr="00217F1B">
        <w:rPr>
          <w:rFonts w:ascii="Arial" w:hAnsi="Arial" w:cs="Arial"/>
          <w:sz w:val="24"/>
          <w:szCs w:val="24"/>
        </w:rPr>
        <w:t>,</w:t>
      </w:r>
      <w:r w:rsidR="003F4EF2" w:rsidRPr="00217F1B">
        <w:rPr>
          <w:rFonts w:ascii="Arial" w:hAnsi="Arial" w:cs="Arial"/>
          <w:sz w:val="24"/>
          <w:szCs w:val="24"/>
        </w:rPr>
        <w:t xml:space="preserve"> A. and Novak, P. (2022). </w:t>
      </w:r>
      <w:r w:rsidR="002A1CAA">
        <w:rPr>
          <w:rFonts w:ascii="Arial" w:hAnsi="Arial" w:cs="Arial"/>
          <w:sz w:val="24"/>
          <w:szCs w:val="24"/>
        </w:rPr>
        <w:t>‘</w:t>
      </w:r>
      <w:r w:rsidR="003F4EF2" w:rsidRPr="00217F1B">
        <w:rPr>
          <w:rFonts w:ascii="Arial" w:hAnsi="Arial" w:cs="Arial"/>
          <w:sz w:val="24"/>
          <w:szCs w:val="24"/>
        </w:rPr>
        <w:t xml:space="preserve">A strategic framework for developing sustainable value propositions. </w:t>
      </w:r>
      <w:r w:rsidR="003F4EF2" w:rsidRPr="00217F1B">
        <w:rPr>
          <w:rFonts w:ascii="Arial" w:hAnsi="Arial" w:cs="Arial"/>
          <w:i/>
          <w:iCs/>
          <w:sz w:val="24"/>
          <w:szCs w:val="24"/>
        </w:rPr>
        <w:t>Problems and Perspectives in Management</w:t>
      </w:r>
      <w:r w:rsidR="003F4EF2" w:rsidRPr="00217F1B">
        <w:rPr>
          <w:rFonts w:ascii="Arial" w:hAnsi="Arial" w:cs="Arial"/>
          <w:sz w:val="24"/>
          <w:szCs w:val="24"/>
        </w:rPr>
        <w:t>,</w:t>
      </w:r>
      <w:r w:rsidR="002A1CAA">
        <w:rPr>
          <w:rFonts w:ascii="Arial" w:hAnsi="Arial" w:cs="Arial"/>
          <w:sz w:val="24"/>
          <w:szCs w:val="24"/>
        </w:rPr>
        <w:t>’</w:t>
      </w:r>
      <w:r w:rsidR="003F4EF2" w:rsidRPr="00217F1B">
        <w:rPr>
          <w:rFonts w:ascii="Arial" w:hAnsi="Arial" w:cs="Arial"/>
          <w:sz w:val="24"/>
          <w:szCs w:val="24"/>
        </w:rPr>
        <w:t xml:space="preserve"> vol. 20 (4), 407–421. doi:10.21511/</w:t>
      </w:r>
      <w:r w:rsidR="00234F25">
        <w:rPr>
          <w:rFonts w:ascii="Arial" w:hAnsi="Arial" w:cs="Arial"/>
          <w:sz w:val="24"/>
          <w:szCs w:val="24"/>
        </w:rPr>
        <w:t xml:space="preserve"> </w:t>
      </w:r>
      <w:r w:rsidR="00E20F88">
        <w:rPr>
          <w:rFonts w:ascii="Arial" w:hAnsi="Arial" w:cs="Arial"/>
          <w:sz w:val="24"/>
          <w:szCs w:val="24"/>
        </w:rPr>
        <w:t>Vol</w:t>
      </w:r>
      <w:r w:rsidR="003F4EF2" w:rsidRPr="00217F1B">
        <w:rPr>
          <w:rFonts w:ascii="Arial" w:hAnsi="Arial" w:cs="Arial"/>
          <w:sz w:val="24"/>
          <w:szCs w:val="24"/>
        </w:rPr>
        <w:t>.</w:t>
      </w:r>
      <w:r w:rsidR="005C2F6C" w:rsidRPr="00217F1B">
        <w:rPr>
          <w:rFonts w:ascii="Arial" w:hAnsi="Arial" w:cs="Arial"/>
          <w:sz w:val="24"/>
          <w:szCs w:val="24"/>
        </w:rPr>
        <w:t>20</w:t>
      </w:r>
      <w:r w:rsidR="005C2F6C">
        <w:rPr>
          <w:rFonts w:ascii="Arial" w:hAnsi="Arial" w:cs="Arial"/>
          <w:sz w:val="24"/>
          <w:szCs w:val="24"/>
        </w:rPr>
        <w:t xml:space="preserve"> </w:t>
      </w:r>
      <w:r w:rsidR="005C2F6C" w:rsidRPr="00217F1B">
        <w:rPr>
          <w:rFonts w:ascii="Arial" w:hAnsi="Arial" w:cs="Arial"/>
          <w:sz w:val="24"/>
          <w:szCs w:val="24"/>
        </w:rPr>
        <w:t>(</w:t>
      </w:r>
      <w:r w:rsidR="005C2F6C">
        <w:rPr>
          <w:rFonts w:ascii="Arial" w:hAnsi="Arial" w:cs="Arial"/>
          <w:sz w:val="24"/>
          <w:szCs w:val="24"/>
        </w:rPr>
        <w:t>4</w:t>
      </w:r>
      <w:r w:rsidR="00E20F88" w:rsidRPr="00217F1B">
        <w:rPr>
          <w:rFonts w:ascii="Arial" w:hAnsi="Arial" w:cs="Arial"/>
          <w:sz w:val="24"/>
          <w:szCs w:val="24"/>
        </w:rPr>
        <w:t xml:space="preserve">) </w:t>
      </w:r>
      <w:r w:rsidR="00E20F88">
        <w:rPr>
          <w:rFonts w:ascii="Arial" w:hAnsi="Arial" w:cs="Arial"/>
          <w:sz w:val="24"/>
          <w:szCs w:val="24"/>
        </w:rPr>
        <w:t>407</w:t>
      </w:r>
      <w:r w:rsidR="00E20F88" w:rsidRPr="00217F1B">
        <w:rPr>
          <w:rFonts w:ascii="Arial" w:hAnsi="Arial" w:cs="Arial"/>
          <w:sz w:val="24"/>
          <w:szCs w:val="24"/>
        </w:rPr>
        <w:t>–421</w:t>
      </w:r>
      <w:r w:rsidR="00E51531">
        <w:rPr>
          <w:rFonts w:ascii="Arial" w:hAnsi="Arial" w:cs="Arial"/>
          <w:sz w:val="24"/>
          <w:szCs w:val="24"/>
        </w:rPr>
        <w:t xml:space="preserve"> </w:t>
      </w:r>
      <w:r w:rsidR="00234F25">
        <w:rPr>
          <w:rFonts w:ascii="Arial" w:hAnsi="Arial" w:cs="Arial"/>
          <w:sz w:val="24"/>
          <w:szCs w:val="24"/>
        </w:rPr>
        <w:t>(</w:t>
      </w:r>
      <w:r w:rsidR="00657AA3" w:rsidRPr="00217F1B">
        <w:rPr>
          <w:rFonts w:ascii="Arial" w:hAnsi="Arial" w:cs="Arial"/>
          <w:sz w:val="24"/>
          <w:szCs w:val="24"/>
        </w:rPr>
        <w:t>Accessed 27</w:t>
      </w:r>
      <w:r w:rsidR="00657AA3" w:rsidRPr="00217F1B">
        <w:rPr>
          <w:rFonts w:ascii="Arial" w:hAnsi="Arial" w:cs="Arial"/>
          <w:sz w:val="24"/>
          <w:szCs w:val="24"/>
          <w:vertAlign w:val="superscript"/>
        </w:rPr>
        <w:t>th</w:t>
      </w:r>
      <w:r w:rsidR="00657AA3" w:rsidRPr="00217F1B">
        <w:rPr>
          <w:rFonts w:ascii="Arial" w:hAnsi="Arial" w:cs="Arial"/>
          <w:sz w:val="24"/>
          <w:szCs w:val="24"/>
        </w:rPr>
        <w:t xml:space="preserve"> September 2026</w:t>
      </w:r>
      <w:r w:rsidR="00217F1B">
        <w:rPr>
          <w:rFonts w:ascii="Arial" w:hAnsi="Arial" w:cs="Arial"/>
          <w:sz w:val="24"/>
          <w:szCs w:val="24"/>
        </w:rPr>
        <w:t>)</w:t>
      </w:r>
      <w:r w:rsidR="00657AA3" w:rsidRPr="00217F1B">
        <w:rPr>
          <w:rFonts w:ascii="Arial" w:hAnsi="Arial" w:cs="Arial"/>
          <w:sz w:val="24"/>
          <w:szCs w:val="24"/>
        </w:rPr>
        <w:t>.</w:t>
      </w:r>
      <w:r w:rsidR="003F4EF2" w:rsidRPr="00217F1B">
        <w:rPr>
          <w:rFonts w:ascii="Arial" w:hAnsi="Arial" w:cs="Arial"/>
          <w:sz w:val="24"/>
          <w:szCs w:val="24"/>
        </w:rPr>
        <w:t xml:space="preserve"> </w:t>
      </w:r>
    </w:p>
    <w:p w14:paraId="2034E8B0" w14:textId="64A8B09A" w:rsidR="00461732" w:rsidRPr="00217F1B" w:rsidRDefault="00461732" w:rsidP="006224D3">
      <w:pPr>
        <w:rPr>
          <w:rFonts w:ascii="Arial" w:hAnsi="Arial" w:cs="Arial"/>
          <w:sz w:val="24"/>
          <w:szCs w:val="24"/>
        </w:rPr>
      </w:pPr>
    </w:p>
    <w:p w14:paraId="0CAEB474" w14:textId="77777777" w:rsidR="00657AA3" w:rsidRPr="00217F1B" w:rsidRDefault="00657AA3">
      <w:pPr>
        <w:rPr>
          <w:rFonts w:ascii="Arial" w:hAnsi="Arial" w:cs="Arial"/>
          <w:sz w:val="24"/>
          <w:szCs w:val="24"/>
        </w:rPr>
      </w:pPr>
    </w:p>
    <w:sectPr w:rsidR="00657AA3" w:rsidRPr="00217F1B" w:rsidSect="000427BB">
      <w:pgSz w:w="11906" w:h="16838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8F9C6" w14:textId="77777777" w:rsidR="00056CC8" w:rsidRDefault="00056CC8">
      <w:pPr>
        <w:spacing w:after="0" w:line="240" w:lineRule="auto"/>
      </w:pPr>
      <w:r>
        <w:separator/>
      </w:r>
    </w:p>
  </w:endnote>
  <w:endnote w:type="continuationSeparator" w:id="0">
    <w:p w14:paraId="17434212" w14:textId="77777777" w:rsidR="00056CC8" w:rsidRDefault="00056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7688535"/>
      <w:docPartObj>
        <w:docPartGallery w:val="Page Numbers (Bottom of Page)"/>
        <w:docPartUnique/>
      </w:docPartObj>
    </w:sdtPr>
    <w:sdtEndPr/>
    <w:sdtContent>
      <w:p w14:paraId="650764C1" w14:textId="0A594513" w:rsidR="00F54399" w:rsidRDefault="00F54399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C111DD" w14:textId="77777777" w:rsidR="003F4EF2" w:rsidRDefault="003F4E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B3607" w14:textId="77777777" w:rsidR="00056CC8" w:rsidRDefault="00056CC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5540EA0" w14:textId="77777777" w:rsidR="00056CC8" w:rsidRDefault="00056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A2248" w14:textId="55627F2C" w:rsidR="000427BB" w:rsidRDefault="000427BB">
    <w:pPr>
      <w:pStyle w:val="Header"/>
    </w:pPr>
  </w:p>
  <w:p w14:paraId="599F2DFB" w14:textId="77777777" w:rsidR="003F4EF2" w:rsidRDefault="003F4E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BDBD6" w14:textId="43DA4CA0" w:rsidR="00657AA3" w:rsidRDefault="00657AA3">
    <w:pPr>
      <w:pStyle w:val="Header"/>
    </w:pPr>
  </w:p>
  <w:p w14:paraId="760D5138" w14:textId="77777777" w:rsidR="00657AA3" w:rsidRDefault="00657A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5E7279"/>
    <w:multiLevelType w:val="hybridMultilevel"/>
    <w:tmpl w:val="E132CA9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5861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538"/>
    <w:rsid w:val="000165E5"/>
    <w:rsid w:val="00036A40"/>
    <w:rsid w:val="000427BB"/>
    <w:rsid w:val="000510C5"/>
    <w:rsid w:val="00056CC8"/>
    <w:rsid w:val="00066B1B"/>
    <w:rsid w:val="000670C7"/>
    <w:rsid w:val="000842EA"/>
    <w:rsid w:val="000C7061"/>
    <w:rsid w:val="000E498E"/>
    <w:rsid w:val="00134798"/>
    <w:rsid w:val="001430A1"/>
    <w:rsid w:val="001534CD"/>
    <w:rsid w:val="00175594"/>
    <w:rsid w:val="00183FBC"/>
    <w:rsid w:val="00187EA5"/>
    <w:rsid w:val="00196C03"/>
    <w:rsid w:val="001A19C9"/>
    <w:rsid w:val="001C4689"/>
    <w:rsid w:val="001E1175"/>
    <w:rsid w:val="001E3B65"/>
    <w:rsid w:val="002143F3"/>
    <w:rsid w:val="00217F1B"/>
    <w:rsid w:val="00234F25"/>
    <w:rsid w:val="0023589B"/>
    <w:rsid w:val="00237744"/>
    <w:rsid w:val="0024094B"/>
    <w:rsid w:val="002811ED"/>
    <w:rsid w:val="00291AE3"/>
    <w:rsid w:val="002A04B6"/>
    <w:rsid w:val="002A1CAA"/>
    <w:rsid w:val="002C415E"/>
    <w:rsid w:val="002D4BE5"/>
    <w:rsid w:val="002D6931"/>
    <w:rsid w:val="002E5A08"/>
    <w:rsid w:val="002F4800"/>
    <w:rsid w:val="003002B3"/>
    <w:rsid w:val="0031435B"/>
    <w:rsid w:val="00326D90"/>
    <w:rsid w:val="003368BC"/>
    <w:rsid w:val="00340D8E"/>
    <w:rsid w:val="00375796"/>
    <w:rsid w:val="00384A6C"/>
    <w:rsid w:val="003858E6"/>
    <w:rsid w:val="00396A2C"/>
    <w:rsid w:val="003B33DC"/>
    <w:rsid w:val="003C3832"/>
    <w:rsid w:val="003E745D"/>
    <w:rsid w:val="003F1E67"/>
    <w:rsid w:val="003F2C2B"/>
    <w:rsid w:val="003F4EF2"/>
    <w:rsid w:val="003F7575"/>
    <w:rsid w:val="00401C04"/>
    <w:rsid w:val="00430F38"/>
    <w:rsid w:val="00445267"/>
    <w:rsid w:val="00461732"/>
    <w:rsid w:val="00467DB3"/>
    <w:rsid w:val="00472BF5"/>
    <w:rsid w:val="0049586D"/>
    <w:rsid w:val="004B3C93"/>
    <w:rsid w:val="004D3DA4"/>
    <w:rsid w:val="004E30FF"/>
    <w:rsid w:val="004F278A"/>
    <w:rsid w:val="00504F1C"/>
    <w:rsid w:val="00534EED"/>
    <w:rsid w:val="00543258"/>
    <w:rsid w:val="00543FC3"/>
    <w:rsid w:val="0057047F"/>
    <w:rsid w:val="005B06D1"/>
    <w:rsid w:val="005B2F9F"/>
    <w:rsid w:val="005C2F6C"/>
    <w:rsid w:val="005D05A2"/>
    <w:rsid w:val="00605AEA"/>
    <w:rsid w:val="00621858"/>
    <w:rsid w:val="006224D3"/>
    <w:rsid w:val="00657AA3"/>
    <w:rsid w:val="0068330B"/>
    <w:rsid w:val="006A4C75"/>
    <w:rsid w:val="006F4CE2"/>
    <w:rsid w:val="006F75A9"/>
    <w:rsid w:val="00703EA8"/>
    <w:rsid w:val="00706510"/>
    <w:rsid w:val="007143A1"/>
    <w:rsid w:val="00731C4F"/>
    <w:rsid w:val="00740E7C"/>
    <w:rsid w:val="0077022A"/>
    <w:rsid w:val="007A4159"/>
    <w:rsid w:val="007D2E2C"/>
    <w:rsid w:val="007D5867"/>
    <w:rsid w:val="007D5E88"/>
    <w:rsid w:val="007D7D11"/>
    <w:rsid w:val="007F65B4"/>
    <w:rsid w:val="008009CD"/>
    <w:rsid w:val="00826538"/>
    <w:rsid w:val="0083497F"/>
    <w:rsid w:val="008372CD"/>
    <w:rsid w:val="0087468D"/>
    <w:rsid w:val="00891F67"/>
    <w:rsid w:val="00892E16"/>
    <w:rsid w:val="008C1F47"/>
    <w:rsid w:val="008D7163"/>
    <w:rsid w:val="008E0B19"/>
    <w:rsid w:val="008F48BD"/>
    <w:rsid w:val="0090435C"/>
    <w:rsid w:val="00915C35"/>
    <w:rsid w:val="00934DA2"/>
    <w:rsid w:val="009404B8"/>
    <w:rsid w:val="00943BBE"/>
    <w:rsid w:val="009465FF"/>
    <w:rsid w:val="00955494"/>
    <w:rsid w:val="00965C8D"/>
    <w:rsid w:val="00970817"/>
    <w:rsid w:val="009767E4"/>
    <w:rsid w:val="009B1B19"/>
    <w:rsid w:val="009C6BB9"/>
    <w:rsid w:val="009F508D"/>
    <w:rsid w:val="00A15CA4"/>
    <w:rsid w:val="00A21375"/>
    <w:rsid w:val="00A241FC"/>
    <w:rsid w:val="00A25C6E"/>
    <w:rsid w:val="00A37886"/>
    <w:rsid w:val="00A51503"/>
    <w:rsid w:val="00A6113C"/>
    <w:rsid w:val="00A91FEA"/>
    <w:rsid w:val="00A9691E"/>
    <w:rsid w:val="00A96BED"/>
    <w:rsid w:val="00AA1A7F"/>
    <w:rsid w:val="00AA2DB8"/>
    <w:rsid w:val="00AA4417"/>
    <w:rsid w:val="00AC52A3"/>
    <w:rsid w:val="00AE2A44"/>
    <w:rsid w:val="00B423AF"/>
    <w:rsid w:val="00B73D78"/>
    <w:rsid w:val="00BA4BBC"/>
    <w:rsid w:val="00BB3C9D"/>
    <w:rsid w:val="00BB57DC"/>
    <w:rsid w:val="00BC3773"/>
    <w:rsid w:val="00BF27EE"/>
    <w:rsid w:val="00C21D7A"/>
    <w:rsid w:val="00C34C70"/>
    <w:rsid w:val="00C54CC9"/>
    <w:rsid w:val="00C55448"/>
    <w:rsid w:val="00C94CFB"/>
    <w:rsid w:val="00C9607A"/>
    <w:rsid w:val="00CB2497"/>
    <w:rsid w:val="00CD437B"/>
    <w:rsid w:val="00CE1112"/>
    <w:rsid w:val="00D015B7"/>
    <w:rsid w:val="00D04C99"/>
    <w:rsid w:val="00D10AC3"/>
    <w:rsid w:val="00D116E8"/>
    <w:rsid w:val="00D22925"/>
    <w:rsid w:val="00D346AD"/>
    <w:rsid w:val="00D47614"/>
    <w:rsid w:val="00D50504"/>
    <w:rsid w:val="00D55E40"/>
    <w:rsid w:val="00D62EA1"/>
    <w:rsid w:val="00D64004"/>
    <w:rsid w:val="00DA2199"/>
    <w:rsid w:val="00DB1545"/>
    <w:rsid w:val="00DB5A2F"/>
    <w:rsid w:val="00DD6F0C"/>
    <w:rsid w:val="00DE79AE"/>
    <w:rsid w:val="00E00BD8"/>
    <w:rsid w:val="00E10245"/>
    <w:rsid w:val="00E11EEB"/>
    <w:rsid w:val="00E20F88"/>
    <w:rsid w:val="00E27FD2"/>
    <w:rsid w:val="00E4701C"/>
    <w:rsid w:val="00E51531"/>
    <w:rsid w:val="00E55CBE"/>
    <w:rsid w:val="00E72E2A"/>
    <w:rsid w:val="00E825ED"/>
    <w:rsid w:val="00EA0573"/>
    <w:rsid w:val="00EA2F3F"/>
    <w:rsid w:val="00EB17E8"/>
    <w:rsid w:val="00F05186"/>
    <w:rsid w:val="00F060CF"/>
    <w:rsid w:val="00F1305F"/>
    <w:rsid w:val="00F15CD1"/>
    <w:rsid w:val="00F1691D"/>
    <w:rsid w:val="00F47069"/>
    <w:rsid w:val="00F54399"/>
    <w:rsid w:val="00F56A11"/>
    <w:rsid w:val="00F741E6"/>
    <w:rsid w:val="00F75E10"/>
    <w:rsid w:val="00F7772A"/>
    <w:rsid w:val="00F915D1"/>
    <w:rsid w:val="00F960F5"/>
    <w:rsid w:val="00FA67B3"/>
    <w:rsid w:val="00FB2B1C"/>
    <w:rsid w:val="00FE4AF5"/>
    <w:rsid w:val="00FF16EB"/>
    <w:rsid w:val="00FF3FB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FCA54"/>
  <w15:docId w15:val="{18F8A2EB-A6D6-443A-8B4A-8BBD1E2A3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5E10"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2F5496"/>
    </w:rPr>
  </w:style>
  <w:style w:type="paragraph" w:styleId="IntenseQuote">
    <w:name w:val="Intense Quote"/>
    <w:basedOn w:val="Normal"/>
    <w:next w:val="Normal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rPr>
      <w:i/>
      <w:iCs/>
      <w:color w:val="2F5496"/>
    </w:rPr>
  </w:style>
  <w:style w:type="character" w:styleId="IntenseReference">
    <w:name w:val="Intense Reference"/>
    <w:basedOn w:val="DefaultParagraphFont"/>
    <w:rPr>
      <w:b/>
      <w:bCs/>
      <w:smallCaps/>
      <w:color w:val="2F5496"/>
      <w:spacing w:val="5"/>
    </w:rPr>
  </w:style>
  <w:style w:type="character" w:styleId="Hyperlink">
    <w:name w:val="Hyperlink"/>
    <w:basedOn w:val="DefaultParagraphFont"/>
    <w:uiPriority w:val="99"/>
    <w:unhideWhenUsed/>
    <w:rsid w:val="003F4EF2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F4EF2"/>
    <w:pPr>
      <w:tabs>
        <w:tab w:val="center" w:pos="4513"/>
        <w:tab w:val="right" w:pos="9026"/>
      </w:tabs>
      <w:suppressAutoHyphens w:val="0"/>
      <w:autoSpaceDN/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3F4EF2"/>
    <w:rPr>
      <w:rFonts w:asciiTheme="minorHAnsi" w:eastAsiaTheme="minorHAnsi" w:hAnsiTheme="minorHAnsi" w:cstheme="minorBidi"/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3F4EF2"/>
    <w:pPr>
      <w:tabs>
        <w:tab w:val="center" w:pos="4513"/>
        <w:tab w:val="right" w:pos="9026"/>
      </w:tabs>
      <w:suppressAutoHyphens w:val="0"/>
      <w:autoSpaceDN/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F4EF2"/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FollowedHyperlink">
    <w:name w:val="FollowedHyperlink"/>
    <w:basedOn w:val="DefaultParagraphFont"/>
    <w:uiPriority w:val="99"/>
    <w:semiHidden/>
    <w:unhideWhenUsed/>
    <w:rsid w:val="003F4EF2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4C7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61732"/>
    <w:rPr>
      <w:rFonts w:ascii="Times New Roman" w:hAnsi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A91FEA"/>
    <w:pPr>
      <w:suppressAutoHyphens w:val="0"/>
      <w:autoSpaceDN/>
      <w:spacing w:before="240" w:after="0" w:line="259" w:lineRule="auto"/>
      <w:outlineLvl w:val="9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731C4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anva.link/uqu590p2k02buk9" TargetMode="External"/><Relationship Id="rId18" Type="http://schemas.openxmlformats.org/officeDocument/2006/relationships/image" Target="media/image5.png"/><Relationship Id="rId26" Type="http://schemas.openxmlformats.org/officeDocument/2006/relationships/hyperlink" Target="https://www.hellofresh.co.uk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oodfuture.org.uk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www.hubspot.com/make-my-persona?share=true#/share/-P3Bc2KNhas3NlyGwYQq" TargetMode="External"/><Relationship Id="rId25" Type="http://schemas.openxmlformats.org/officeDocument/2006/relationships/hyperlink" Target="https://www.gusto.co.uk" TargetMode="External"/><Relationship Id="rId33" Type="http://schemas.openxmlformats.org/officeDocument/2006/relationships/hyperlink" Target="https://clientsmintel.com/downloads/brochure/attitudes-towards-cooking-in-the-home-uk-2024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hyperlink" Target="https://www.accio.com/buisness/prepared_food_industry_trends" TargetMode="External"/><Relationship Id="rId29" Type="http://schemas.openxmlformats.org/officeDocument/2006/relationships/hyperlink" Target="https://www.hubspot.com/make-my-persona?share=true#/share/-P3Bc2KNhas3NlyGwYQ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www.ibisworld.com/blog/how-meal-kit-firms-are-feeding-uk-demand/44/1126/" TargetMode="External"/><Relationship Id="rId32" Type="http://schemas.openxmlformats.org/officeDocument/2006/relationships/hyperlink" Target="https://www.simplycook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hyperlink" Target="https://foodfuture.org.uk/news/uk-restaurants-industry-statics-2026" TargetMode="External"/><Relationship Id="rId28" Type="http://schemas.openxmlformats.org/officeDocument/2006/relationships/hyperlink" Target="https://doi.org/10.1080/09537325.2022.2060072%20798" TargetMode="External"/><Relationship Id="rId10" Type="http://schemas.openxmlformats.org/officeDocument/2006/relationships/header" Target="header1.xml"/><Relationship Id="rId19" Type="http://schemas.openxmlformats.org/officeDocument/2006/relationships/image" Target="media/image6.jpeg"/><Relationship Id="rId31" Type="http://schemas.openxmlformats.org/officeDocument/2006/relationships/hyperlink" Target="https://foodfuture.org.uk/news/uk-retaurants-industry-statics-2026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s://doi.org/10.1080/09537325.2022.2060072%20798" TargetMode="External"/><Relationship Id="rId27" Type="http://schemas.openxmlformats.org/officeDocument/2006/relationships/hyperlink" Target="https://www.mindmeister.com/app/map/408079778" TargetMode="External"/><Relationship Id="rId30" Type="http://schemas.openxmlformats.org/officeDocument/2006/relationships/hyperlink" Target="https://www.proquest.com/scholarly-journals/blue-ocean-strategy-critical-examination/docview/2780449762/se-2?accountid=130472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D96B9-154E-4928-8796-4F7F0C5D5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1546</TotalTime>
  <Pages>13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Campbell (2508869)</dc:creator>
  <dc:description/>
  <cp:lastModifiedBy>Tracey Campbell (2508869)</cp:lastModifiedBy>
  <cp:revision>163</cp:revision>
  <dcterms:created xsi:type="dcterms:W3CDTF">2026-10-09T13:25:00Z</dcterms:created>
  <dcterms:modified xsi:type="dcterms:W3CDTF">2026-10-10T15:02:00Z</dcterms:modified>
</cp:coreProperties>
</file>