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2B22D" w14:textId="77777777" w:rsidR="00DE1979" w:rsidRDefault="00507087" w:rsidP="00DE1979">
      <w:pPr>
        <w:pStyle w:val="Title"/>
      </w:pPr>
      <w:r w:rsidRPr="00507087">
        <w:t xml:space="preserve">Knowledge and Information Management Skills for the Workplace </w:t>
      </w:r>
    </w:p>
    <w:p w14:paraId="36EA5EA9" w14:textId="475C81FE" w:rsidR="00DE1979" w:rsidRDefault="00DE1979" w:rsidP="00DE1979"/>
    <w:p w14:paraId="42F3D294" w14:textId="1EE2416C" w:rsidR="006F50EA" w:rsidRDefault="006F50EA" w:rsidP="00DE1979"/>
    <w:p w14:paraId="5A4BD4C3" w14:textId="77777777" w:rsidR="006F50EA" w:rsidRPr="00060544" w:rsidRDefault="006F50EA" w:rsidP="00060544">
      <w:pPr>
        <w:jc w:val="center"/>
        <w:rPr>
          <w:rFonts w:ascii="Arial" w:hAnsi="Arial" w:cs="Arial"/>
          <w:sz w:val="36"/>
          <w:szCs w:val="32"/>
        </w:rPr>
      </w:pPr>
      <w:proofErr w:type="spellStart"/>
      <w:r w:rsidRPr="00060544">
        <w:rPr>
          <w:rFonts w:ascii="Arial" w:hAnsi="Arial" w:cs="Arial"/>
          <w:sz w:val="36"/>
          <w:szCs w:val="32"/>
        </w:rPr>
        <w:t>Azmah</w:t>
      </w:r>
      <w:proofErr w:type="spellEnd"/>
      <w:r w:rsidRPr="00060544">
        <w:rPr>
          <w:rFonts w:ascii="Arial" w:hAnsi="Arial" w:cs="Arial"/>
          <w:sz w:val="36"/>
          <w:szCs w:val="32"/>
        </w:rPr>
        <w:t xml:space="preserve"> Qurban</w:t>
      </w:r>
    </w:p>
    <w:p w14:paraId="0A555B8B" w14:textId="45B47FBD" w:rsidR="006F50EA" w:rsidRPr="00060544" w:rsidRDefault="006F50EA" w:rsidP="00DE1979">
      <w:pPr>
        <w:rPr>
          <w:rFonts w:ascii="Arial" w:hAnsi="Arial" w:cs="Arial"/>
        </w:rPr>
      </w:pPr>
      <w:r w:rsidRPr="00060544">
        <w:rPr>
          <w:rFonts w:ascii="Arial" w:hAnsi="Arial" w:cs="Arial"/>
        </w:rPr>
        <w:t>Student ID: 1711197</w:t>
      </w:r>
    </w:p>
    <w:p w14:paraId="38954C0E" w14:textId="091FE70E" w:rsidR="00060544" w:rsidRPr="00060544" w:rsidRDefault="00060544" w:rsidP="00DE1979">
      <w:pPr>
        <w:rPr>
          <w:rFonts w:ascii="Arial" w:hAnsi="Arial" w:cs="Arial"/>
        </w:rPr>
      </w:pPr>
      <w:r w:rsidRPr="00060544">
        <w:rPr>
          <w:rFonts w:ascii="Arial" w:hAnsi="Arial" w:cs="Arial"/>
        </w:rPr>
        <w:t xml:space="preserve">Module Code: BMSK5006 </w:t>
      </w:r>
    </w:p>
    <w:p w14:paraId="650D023C" w14:textId="09885996" w:rsidR="00060544" w:rsidRPr="00060544" w:rsidRDefault="00060544" w:rsidP="00DE1979">
      <w:pPr>
        <w:rPr>
          <w:rFonts w:ascii="Arial" w:hAnsi="Arial" w:cs="Arial"/>
        </w:rPr>
      </w:pPr>
      <w:r w:rsidRPr="00060544">
        <w:rPr>
          <w:rFonts w:ascii="Arial" w:hAnsi="Arial" w:cs="Arial"/>
        </w:rPr>
        <w:t xml:space="preserve">Tutor: Dr </w:t>
      </w:r>
      <w:proofErr w:type="spellStart"/>
      <w:r w:rsidRPr="00060544">
        <w:rPr>
          <w:rFonts w:ascii="Arial" w:hAnsi="Arial" w:cs="Arial"/>
        </w:rPr>
        <w:t>Domnan</w:t>
      </w:r>
      <w:proofErr w:type="spellEnd"/>
      <w:r w:rsidRPr="00060544">
        <w:rPr>
          <w:rFonts w:ascii="Arial" w:hAnsi="Arial" w:cs="Arial"/>
        </w:rPr>
        <w:t xml:space="preserve"> Miri</w:t>
      </w:r>
    </w:p>
    <w:p w14:paraId="68F494EA" w14:textId="50DB5B96" w:rsidR="006F50EA" w:rsidRDefault="006F50EA" w:rsidP="00DE1979">
      <w:r>
        <w:t xml:space="preserve"> </w:t>
      </w:r>
    </w:p>
    <w:p w14:paraId="7EB73FD4" w14:textId="57189389" w:rsidR="006F50EA" w:rsidRDefault="006F50EA" w:rsidP="00DE1979"/>
    <w:p w14:paraId="64E0E1C8" w14:textId="2242AEE4" w:rsidR="006F50EA" w:rsidRDefault="006F50EA" w:rsidP="00DE1979"/>
    <w:p w14:paraId="733C369E" w14:textId="68084AC6" w:rsidR="006F50EA" w:rsidRDefault="006F50EA" w:rsidP="00DE1979"/>
    <w:p w14:paraId="2129860B" w14:textId="51080DFD" w:rsidR="006F50EA" w:rsidRDefault="006F50EA" w:rsidP="00DE1979"/>
    <w:p w14:paraId="3D0D9361" w14:textId="4CDBBC5D" w:rsidR="006F50EA" w:rsidRDefault="006F50EA" w:rsidP="00DE1979"/>
    <w:p w14:paraId="24D62A9B" w14:textId="472D4896" w:rsidR="006F50EA" w:rsidRDefault="006F50EA" w:rsidP="00DE1979"/>
    <w:p w14:paraId="2F4678E3" w14:textId="3D986080" w:rsidR="006F50EA" w:rsidRDefault="006F50EA" w:rsidP="00DE1979"/>
    <w:p w14:paraId="361B4A9F" w14:textId="77777777" w:rsidR="006F50EA" w:rsidRDefault="006F50EA" w:rsidP="00DE1979">
      <w:pPr>
        <w:rPr>
          <w:rFonts w:eastAsiaTheme="majorEastAsia" w:cstheme="majorBidi"/>
          <w:color w:val="323E4F" w:themeColor="text2" w:themeShade="BF"/>
          <w:spacing w:val="5"/>
          <w:sz w:val="52"/>
          <w:szCs w:val="52"/>
        </w:rPr>
      </w:pPr>
    </w:p>
    <w:p w14:paraId="583E4BF7" w14:textId="77777777" w:rsidR="00DE1979" w:rsidRPr="00060544" w:rsidRDefault="00DE1979" w:rsidP="00DE1979">
      <w:pPr>
        <w:rPr>
          <w:rFonts w:ascii="Arial" w:hAnsi="Arial" w:cs="Arial"/>
          <w:b/>
          <w:sz w:val="22"/>
        </w:rPr>
      </w:pPr>
      <w:r w:rsidRPr="00060544">
        <w:rPr>
          <w:rFonts w:ascii="Arial" w:hAnsi="Arial" w:cs="Arial"/>
          <w:b/>
          <w:sz w:val="22"/>
        </w:rPr>
        <w:lastRenderedPageBreak/>
        <w:t xml:space="preserve">TABLE OF CONTENTS </w:t>
      </w:r>
    </w:p>
    <w:p w14:paraId="68F52303" w14:textId="77777777" w:rsidR="00B00C0C" w:rsidRPr="00060544" w:rsidRDefault="00DE1979">
      <w:pPr>
        <w:pStyle w:val="TOC1"/>
        <w:tabs>
          <w:tab w:val="right" w:leader="dot" w:pos="9350"/>
        </w:tabs>
        <w:rPr>
          <w:rFonts w:ascii="Arial" w:hAnsi="Arial" w:cs="Arial"/>
          <w:b w:val="0"/>
          <w:bCs w:val="0"/>
          <w:caps w:val="0"/>
          <w:noProof/>
          <w:sz w:val="22"/>
          <w:szCs w:val="22"/>
        </w:rPr>
      </w:pPr>
      <w:r w:rsidRPr="00060544">
        <w:rPr>
          <w:rFonts w:ascii="Arial" w:hAnsi="Arial" w:cs="Arial"/>
          <w:b w:val="0"/>
          <w:sz w:val="22"/>
          <w:szCs w:val="22"/>
        </w:rPr>
        <w:fldChar w:fldCharType="begin"/>
      </w:r>
      <w:r w:rsidRPr="00060544">
        <w:rPr>
          <w:rFonts w:ascii="Arial" w:hAnsi="Arial" w:cs="Arial"/>
          <w:b w:val="0"/>
          <w:sz w:val="22"/>
          <w:szCs w:val="22"/>
        </w:rPr>
        <w:instrText xml:space="preserve"> TOC \o "1-3" \h \z \u </w:instrText>
      </w:r>
      <w:r w:rsidRPr="00060544">
        <w:rPr>
          <w:rFonts w:ascii="Arial" w:hAnsi="Arial" w:cs="Arial"/>
          <w:b w:val="0"/>
          <w:sz w:val="22"/>
          <w:szCs w:val="22"/>
        </w:rPr>
        <w:fldChar w:fldCharType="separate"/>
      </w:r>
      <w:hyperlink w:anchor="_Toc25239186" w:history="1">
        <w:r w:rsidR="00B00C0C" w:rsidRPr="00060544">
          <w:rPr>
            <w:rStyle w:val="Hyperlink"/>
            <w:rFonts w:ascii="Arial" w:hAnsi="Arial" w:cs="Arial"/>
            <w:noProof/>
            <w:sz w:val="22"/>
            <w:szCs w:val="22"/>
          </w:rPr>
          <w:t>Question 1</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_Toc25239186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2</w:t>
        </w:r>
        <w:r w:rsidR="00B00C0C" w:rsidRPr="00060544">
          <w:rPr>
            <w:rFonts w:ascii="Arial" w:hAnsi="Arial" w:cs="Arial"/>
            <w:noProof/>
            <w:webHidden/>
            <w:sz w:val="22"/>
            <w:szCs w:val="22"/>
          </w:rPr>
          <w:fldChar w:fldCharType="end"/>
        </w:r>
      </w:hyperlink>
    </w:p>
    <w:p w14:paraId="1F4D1397" w14:textId="77777777" w:rsidR="00B00C0C" w:rsidRPr="00060544" w:rsidRDefault="006823D2">
      <w:pPr>
        <w:pStyle w:val="TOC1"/>
        <w:tabs>
          <w:tab w:val="right" w:leader="dot" w:pos="9350"/>
        </w:tabs>
        <w:rPr>
          <w:rFonts w:ascii="Arial" w:hAnsi="Arial" w:cs="Arial"/>
          <w:b w:val="0"/>
          <w:bCs w:val="0"/>
          <w:caps w:val="0"/>
          <w:noProof/>
          <w:sz w:val="22"/>
          <w:szCs w:val="22"/>
        </w:rPr>
      </w:pPr>
      <w:hyperlink w:anchor="_Toc25239187" w:history="1">
        <w:r w:rsidR="00B00C0C" w:rsidRPr="00060544">
          <w:rPr>
            <w:rStyle w:val="Hyperlink"/>
            <w:rFonts w:ascii="Arial" w:hAnsi="Arial" w:cs="Arial"/>
            <w:noProof/>
            <w:sz w:val="22"/>
            <w:szCs w:val="22"/>
          </w:rPr>
          <w:t>Question 2</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_Toc25239187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3</w:t>
        </w:r>
        <w:r w:rsidR="00B00C0C" w:rsidRPr="00060544">
          <w:rPr>
            <w:rFonts w:ascii="Arial" w:hAnsi="Arial" w:cs="Arial"/>
            <w:noProof/>
            <w:webHidden/>
            <w:sz w:val="22"/>
            <w:szCs w:val="22"/>
          </w:rPr>
          <w:fldChar w:fldCharType="end"/>
        </w:r>
      </w:hyperlink>
    </w:p>
    <w:p w14:paraId="6AF5581A" w14:textId="77777777" w:rsidR="00B00C0C" w:rsidRPr="00060544" w:rsidRDefault="006823D2">
      <w:pPr>
        <w:pStyle w:val="TOC1"/>
        <w:tabs>
          <w:tab w:val="right" w:leader="dot" w:pos="9350"/>
        </w:tabs>
        <w:rPr>
          <w:rFonts w:ascii="Arial" w:hAnsi="Arial" w:cs="Arial"/>
          <w:b w:val="0"/>
          <w:bCs w:val="0"/>
          <w:caps w:val="0"/>
          <w:noProof/>
          <w:sz w:val="22"/>
          <w:szCs w:val="22"/>
        </w:rPr>
      </w:pPr>
      <w:hyperlink w:anchor="_Toc25239188" w:history="1">
        <w:r w:rsidR="00B00C0C" w:rsidRPr="00060544">
          <w:rPr>
            <w:rStyle w:val="Hyperlink"/>
            <w:rFonts w:ascii="Arial" w:hAnsi="Arial" w:cs="Arial"/>
            <w:noProof/>
            <w:sz w:val="22"/>
            <w:szCs w:val="22"/>
          </w:rPr>
          <w:t>Question 3</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_Toc25239188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4</w:t>
        </w:r>
        <w:r w:rsidR="00B00C0C" w:rsidRPr="00060544">
          <w:rPr>
            <w:rFonts w:ascii="Arial" w:hAnsi="Arial" w:cs="Arial"/>
            <w:noProof/>
            <w:webHidden/>
            <w:sz w:val="22"/>
            <w:szCs w:val="22"/>
          </w:rPr>
          <w:fldChar w:fldCharType="end"/>
        </w:r>
      </w:hyperlink>
    </w:p>
    <w:p w14:paraId="6141CBE3" w14:textId="77777777" w:rsidR="00B00C0C" w:rsidRPr="00060544" w:rsidRDefault="006823D2">
      <w:pPr>
        <w:pStyle w:val="TOC1"/>
        <w:tabs>
          <w:tab w:val="right" w:leader="dot" w:pos="9350"/>
        </w:tabs>
        <w:rPr>
          <w:rFonts w:ascii="Arial" w:hAnsi="Arial" w:cs="Arial"/>
          <w:b w:val="0"/>
          <w:bCs w:val="0"/>
          <w:caps w:val="0"/>
          <w:noProof/>
          <w:sz w:val="22"/>
          <w:szCs w:val="22"/>
        </w:rPr>
      </w:pPr>
      <w:hyperlink w:anchor="_Toc25239189" w:history="1">
        <w:r w:rsidR="00B00C0C" w:rsidRPr="00060544">
          <w:rPr>
            <w:rStyle w:val="Hyperlink"/>
            <w:rFonts w:ascii="Arial" w:hAnsi="Arial" w:cs="Arial"/>
            <w:noProof/>
            <w:sz w:val="22"/>
            <w:szCs w:val="22"/>
          </w:rPr>
          <w:t>Question 4</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_Toc25239189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5</w:t>
        </w:r>
        <w:r w:rsidR="00B00C0C" w:rsidRPr="00060544">
          <w:rPr>
            <w:rFonts w:ascii="Arial" w:hAnsi="Arial" w:cs="Arial"/>
            <w:noProof/>
            <w:webHidden/>
            <w:sz w:val="22"/>
            <w:szCs w:val="22"/>
          </w:rPr>
          <w:fldChar w:fldCharType="end"/>
        </w:r>
      </w:hyperlink>
    </w:p>
    <w:p w14:paraId="3437B9C7" w14:textId="77777777" w:rsidR="00B00C0C" w:rsidRPr="00060544" w:rsidRDefault="006823D2">
      <w:pPr>
        <w:pStyle w:val="TOC1"/>
        <w:tabs>
          <w:tab w:val="right" w:leader="dot" w:pos="9350"/>
        </w:tabs>
        <w:rPr>
          <w:rFonts w:ascii="Arial" w:hAnsi="Arial" w:cs="Arial"/>
          <w:b w:val="0"/>
          <w:bCs w:val="0"/>
          <w:caps w:val="0"/>
          <w:noProof/>
          <w:sz w:val="22"/>
          <w:szCs w:val="22"/>
        </w:rPr>
      </w:pPr>
      <w:hyperlink w:anchor="_Toc25239190" w:history="1">
        <w:r w:rsidR="00B00C0C" w:rsidRPr="00060544">
          <w:rPr>
            <w:rStyle w:val="Hyperlink"/>
            <w:rFonts w:ascii="Arial" w:hAnsi="Arial" w:cs="Arial"/>
            <w:noProof/>
            <w:sz w:val="22"/>
            <w:szCs w:val="22"/>
          </w:rPr>
          <w:t>Question 5</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_Toc25239190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6</w:t>
        </w:r>
        <w:r w:rsidR="00B00C0C" w:rsidRPr="00060544">
          <w:rPr>
            <w:rFonts w:ascii="Arial" w:hAnsi="Arial" w:cs="Arial"/>
            <w:noProof/>
            <w:webHidden/>
            <w:sz w:val="22"/>
            <w:szCs w:val="22"/>
          </w:rPr>
          <w:fldChar w:fldCharType="end"/>
        </w:r>
      </w:hyperlink>
    </w:p>
    <w:p w14:paraId="58DED9DD" w14:textId="77777777" w:rsidR="00B00C0C" w:rsidRPr="00060544" w:rsidRDefault="006823D2">
      <w:pPr>
        <w:pStyle w:val="TOC1"/>
        <w:tabs>
          <w:tab w:val="right" w:leader="dot" w:pos="9350"/>
        </w:tabs>
        <w:rPr>
          <w:rFonts w:ascii="Arial" w:hAnsi="Arial" w:cs="Arial"/>
          <w:b w:val="0"/>
          <w:bCs w:val="0"/>
          <w:caps w:val="0"/>
          <w:noProof/>
          <w:sz w:val="22"/>
          <w:szCs w:val="22"/>
        </w:rPr>
      </w:pPr>
      <w:hyperlink w:anchor="_Toc25239191" w:history="1">
        <w:r w:rsidR="00B00C0C" w:rsidRPr="00060544">
          <w:rPr>
            <w:rStyle w:val="Hyperlink"/>
            <w:rFonts w:ascii="Arial" w:hAnsi="Arial" w:cs="Arial"/>
            <w:noProof/>
            <w:sz w:val="22"/>
            <w:szCs w:val="22"/>
          </w:rPr>
          <w:t>Question 6</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_Toc25239191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7</w:t>
        </w:r>
        <w:r w:rsidR="00B00C0C" w:rsidRPr="00060544">
          <w:rPr>
            <w:rFonts w:ascii="Arial" w:hAnsi="Arial" w:cs="Arial"/>
            <w:noProof/>
            <w:webHidden/>
            <w:sz w:val="22"/>
            <w:szCs w:val="22"/>
          </w:rPr>
          <w:fldChar w:fldCharType="end"/>
        </w:r>
      </w:hyperlink>
    </w:p>
    <w:p w14:paraId="7858D391" w14:textId="77777777" w:rsidR="00B00C0C" w:rsidRPr="00060544" w:rsidRDefault="006823D2">
      <w:pPr>
        <w:pStyle w:val="TOC1"/>
        <w:tabs>
          <w:tab w:val="right" w:leader="dot" w:pos="9350"/>
        </w:tabs>
        <w:rPr>
          <w:rFonts w:ascii="Arial" w:hAnsi="Arial" w:cs="Arial"/>
          <w:b w:val="0"/>
          <w:bCs w:val="0"/>
          <w:caps w:val="0"/>
          <w:noProof/>
          <w:sz w:val="22"/>
          <w:szCs w:val="22"/>
        </w:rPr>
      </w:pPr>
      <w:hyperlink w:anchor="_Toc25239192" w:history="1">
        <w:r w:rsidR="00B00C0C" w:rsidRPr="00060544">
          <w:rPr>
            <w:rStyle w:val="Hyperlink"/>
            <w:rFonts w:ascii="Arial" w:hAnsi="Arial" w:cs="Arial"/>
            <w:noProof/>
            <w:sz w:val="22"/>
            <w:szCs w:val="22"/>
          </w:rPr>
          <w:t>References</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_Toc25239192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9</w:t>
        </w:r>
        <w:r w:rsidR="00B00C0C" w:rsidRPr="00060544">
          <w:rPr>
            <w:rFonts w:ascii="Arial" w:hAnsi="Arial" w:cs="Arial"/>
            <w:noProof/>
            <w:webHidden/>
            <w:sz w:val="22"/>
            <w:szCs w:val="22"/>
          </w:rPr>
          <w:fldChar w:fldCharType="end"/>
        </w:r>
      </w:hyperlink>
    </w:p>
    <w:p w14:paraId="02B94B2E" w14:textId="77777777" w:rsidR="00B00C0C" w:rsidRPr="00060544" w:rsidRDefault="006823D2">
      <w:pPr>
        <w:pStyle w:val="TOC1"/>
        <w:tabs>
          <w:tab w:val="right" w:leader="dot" w:pos="9350"/>
        </w:tabs>
        <w:rPr>
          <w:rFonts w:ascii="Arial" w:hAnsi="Arial" w:cs="Arial"/>
          <w:b w:val="0"/>
          <w:bCs w:val="0"/>
          <w:caps w:val="0"/>
          <w:noProof/>
          <w:sz w:val="22"/>
          <w:szCs w:val="22"/>
        </w:rPr>
      </w:pPr>
      <w:hyperlink w:anchor="_Toc25239193" w:history="1">
        <w:r w:rsidR="00B00C0C" w:rsidRPr="00060544">
          <w:rPr>
            <w:rStyle w:val="Hyperlink"/>
            <w:rFonts w:ascii="Arial" w:hAnsi="Arial" w:cs="Arial"/>
            <w:noProof/>
            <w:sz w:val="22"/>
            <w:szCs w:val="22"/>
          </w:rPr>
          <w:t>Part 1 – Case Study</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_Toc25239193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11</w:t>
        </w:r>
        <w:r w:rsidR="00B00C0C" w:rsidRPr="00060544">
          <w:rPr>
            <w:rFonts w:ascii="Arial" w:hAnsi="Arial" w:cs="Arial"/>
            <w:noProof/>
            <w:webHidden/>
            <w:sz w:val="22"/>
            <w:szCs w:val="22"/>
          </w:rPr>
          <w:fldChar w:fldCharType="end"/>
        </w:r>
      </w:hyperlink>
    </w:p>
    <w:p w14:paraId="1985CD99" w14:textId="77777777" w:rsidR="00B00C0C" w:rsidRPr="00060544" w:rsidRDefault="006823D2">
      <w:pPr>
        <w:pStyle w:val="TOC2"/>
        <w:tabs>
          <w:tab w:val="right" w:leader="dot" w:pos="9350"/>
        </w:tabs>
        <w:rPr>
          <w:rFonts w:ascii="Arial" w:hAnsi="Arial" w:cs="Arial"/>
          <w:smallCaps w:val="0"/>
          <w:noProof/>
          <w:sz w:val="22"/>
          <w:szCs w:val="22"/>
        </w:rPr>
      </w:pPr>
      <w:hyperlink w:anchor="_Toc25239194" w:history="1">
        <w:r w:rsidR="00B00C0C" w:rsidRPr="00060544">
          <w:rPr>
            <w:rStyle w:val="Hyperlink"/>
            <w:rFonts w:ascii="Arial" w:hAnsi="Arial" w:cs="Arial"/>
            <w:noProof/>
            <w:sz w:val="22"/>
            <w:szCs w:val="22"/>
          </w:rPr>
          <w:t>Corporation of Cost Leadership and Product differentiation by American Airlines</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_Toc25239194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11</w:t>
        </w:r>
        <w:r w:rsidR="00B00C0C" w:rsidRPr="00060544">
          <w:rPr>
            <w:rFonts w:ascii="Arial" w:hAnsi="Arial" w:cs="Arial"/>
            <w:noProof/>
            <w:webHidden/>
            <w:sz w:val="22"/>
            <w:szCs w:val="22"/>
          </w:rPr>
          <w:fldChar w:fldCharType="end"/>
        </w:r>
      </w:hyperlink>
    </w:p>
    <w:p w14:paraId="3D2D2EAA" w14:textId="77777777" w:rsidR="00B00C0C" w:rsidRPr="00060544" w:rsidRDefault="006823D2">
      <w:pPr>
        <w:pStyle w:val="TOC2"/>
        <w:tabs>
          <w:tab w:val="right" w:leader="dot" w:pos="9350"/>
        </w:tabs>
        <w:rPr>
          <w:rFonts w:ascii="Arial" w:hAnsi="Arial" w:cs="Arial"/>
          <w:smallCaps w:val="0"/>
          <w:noProof/>
          <w:sz w:val="22"/>
          <w:szCs w:val="22"/>
        </w:rPr>
      </w:pPr>
      <w:hyperlink w:anchor="_Toc25239195" w:history="1">
        <w:r w:rsidR="00B00C0C" w:rsidRPr="00060544">
          <w:rPr>
            <w:rStyle w:val="Hyperlink"/>
            <w:rFonts w:ascii="Arial" w:hAnsi="Arial" w:cs="Arial"/>
            <w:noProof/>
            <w:sz w:val="22"/>
            <w:szCs w:val="22"/>
          </w:rPr>
          <w:t>Ways SABRE provided American Airlines with a Competitive Advantage</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_Toc25239195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12</w:t>
        </w:r>
        <w:r w:rsidR="00B00C0C" w:rsidRPr="00060544">
          <w:rPr>
            <w:rFonts w:ascii="Arial" w:hAnsi="Arial" w:cs="Arial"/>
            <w:noProof/>
            <w:webHidden/>
            <w:sz w:val="22"/>
            <w:szCs w:val="22"/>
          </w:rPr>
          <w:fldChar w:fldCharType="end"/>
        </w:r>
      </w:hyperlink>
    </w:p>
    <w:p w14:paraId="09641690" w14:textId="77777777" w:rsidR="00B00C0C" w:rsidRPr="00060544" w:rsidRDefault="006823D2">
      <w:pPr>
        <w:pStyle w:val="TOC2"/>
        <w:tabs>
          <w:tab w:val="right" w:leader="dot" w:pos="9350"/>
        </w:tabs>
        <w:rPr>
          <w:rFonts w:ascii="Arial" w:hAnsi="Arial" w:cs="Arial"/>
          <w:smallCaps w:val="0"/>
          <w:noProof/>
          <w:sz w:val="22"/>
          <w:szCs w:val="22"/>
        </w:rPr>
      </w:pPr>
      <w:hyperlink w:anchor="_Toc25239196" w:history="1">
        <w:r w:rsidR="00B00C0C" w:rsidRPr="00060544">
          <w:rPr>
            <w:rStyle w:val="Hyperlink"/>
            <w:rFonts w:ascii="Arial" w:hAnsi="Arial" w:cs="Arial"/>
            <w:noProof/>
            <w:sz w:val="22"/>
            <w:szCs w:val="22"/>
            <w:shd w:val="clear" w:color="auto" w:fill="FFFFFF" w:themeFill="background1"/>
          </w:rPr>
          <w:t>Factors affecting downfall of Company’s lead</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_Toc25239196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12</w:t>
        </w:r>
        <w:r w:rsidR="00B00C0C" w:rsidRPr="00060544">
          <w:rPr>
            <w:rFonts w:ascii="Arial" w:hAnsi="Arial" w:cs="Arial"/>
            <w:noProof/>
            <w:webHidden/>
            <w:sz w:val="22"/>
            <w:szCs w:val="22"/>
          </w:rPr>
          <w:fldChar w:fldCharType="end"/>
        </w:r>
      </w:hyperlink>
    </w:p>
    <w:p w14:paraId="5FC24DE1" w14:textId="77777777" w:rsidR="00B00C0C" w:rsidRPr="00060544" w:rsidRDefault="006823D2">
      <w:pPr>
        <w:pStyle w:val="TOC1"/>
        <w:tabs>
          <w:tab w:val="right" w:leader="dot" w:pos="9350"/>
        </w:tabs>
        <w:rPr>
          <w:rFonts w:ascii="Arial" w:hAnsi="Arial" w:cs="Arial"/>
          <w:b w:val="0"/>
          <w:bCs w:val="0"/>
          <w:caps w:val="0"/>
          <w:noProof/>
          <w:sz w:val="22"/>
          <w:szCs w:val="22"/>
        </w:rPr>
      </w:pPr>
      <w:hyperlink w:anchor="_Toc25239197" w:history="1">
        <w:r w:rsidR="00B00C0C" w:rsidRPr="00060544">
          <w:rPr>
            <w:rStyle w:val="Hyperlink"/>
            <w:rFonts w:ascii="Arial" w:hAnsi="Arial" w:cs="Arial"/>
            <w:noProof/>
            <w:sz w:val="22"/>
            <w:szCs w:val="22"/>
          </w:rPr>
          <w:t>Part 2 – Information Systems</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_Toc25239197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15</w:t>
        </w:r>
        <w:r w:rsidR="00B00C0C" w:rsidRPr="00060544">
          <w:rPr>
            <w:rFonts w:ascii="Arial" w:hAnsi="Arial" w:cs="Arial"/>
            <w:noProof/>
            <w:webHidden/>
            <w:sz w:val="22"/>
            <w:szCs w:val="22"/>
          </w:rPr>
          <w:fldChar w:fldCharType="end"/>
        </w:r>
      </w:hyperlink>
    </w:p>
    <w:p w14:paraId="3C329A17" w14:textId="77777777" w:rsidR="00B00C0C" w:rsidRPr="00060544" w:rsidRDefault="006823D2">
      <w:pPr>
        <w:pStyle w:val="TOC2"/>
        <w:tabs>
          <w:tab w:val="right" w:leader="dot" w:pos="9350"/>
        </w:tabs>
        <w:rPr>
          <w:rFonts w:ascii="Arial" w:hAnsi="Arial" w:cs="Arial"/>
          <w:smallCaps w:val="0"/>
          <w:noProof/>
          <w:sz w:val="22"/>
          <w:szCs w:val="22"/>
        </w:rPr>
      </w:pPr>
      <w:hyperlink w:anchor="_Toc25239198" w:history="1">
        <w:r w:rsidR="00B00C0C" w:rsidRPr="00060544">
          <w:rPr>
            <w:rStyle w:val="Hyperlink"/>
            <w:rFonts w:ascii="Arial" w:hAnsi="Arial" w:cs="Arial"/>
            <w:noProof/>
            <w:sz w:val="22"/>
            <w:szCs w:val="22"/>
          </w:rPr>
          <w:t>Information System</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_Toc25239198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15</w:t>
        </w:r>
        <w:r w:rsidR="00B00C0C" w:rsidRPr="00060544">
          <w:rPr>
            <w:rFonts w:ascii="Arial" w:hAnsi="Arial" w:cs="Arial"/>
            <w:noProof/>
            <w:webHidden/>
            <w:sz w:val="22"/>
            <w:szCs w:val="22"/>
          </w:rPr>
          <w:fldChar w:fldCharType="end"/>
        </w:r>
      </w:hyperlink>
    </w:p>
    <w:p w14:paraId="7C4E26AA" w14:textId="77777777" w:rsidR="00B00C0C" w:rsidRPr="00060544" w:rsidRDefault="006823D2">
      <w:pPr>
        <w:pStyle w:val="TOC2"/>
        <w:tabs>
          <w:tab w:val="right" w:leader="dot" w:pos="9350"/>
        </w:tabs>
        <w:rPr>
          <w:rFonts w:ascii="Arial" w:hAnsi="Arial" w:cs="Arial"/>
          <w:smallCaps w:val="0"/>
          <w:noProof/>
          <w:sz w:val="22"/>
          <w:szCs w:val="22"/>
        </w:rPr>
      </w:pPr>
      <w:hyperlink w:anchor="_Toc25239199" w:history="1">
        <w:r w:rsidR="00B00C0C" w:rsidRPr="00060544">
          <w:rPr>
            <w:rStyle w:val="Hyperlink"/>
            <w:rFonts w:ascii="Arial" w:hAnsi="Arial" w:cs="Arial"/>
            <w:noProof/>
            <w:sz w:val="22"/>
            <w:szCs w:val="22"/>
          </w:rPr>
          <w:t>Types of Computer-based Information System (CBIS)</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_Toc25239199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15</w:t>
        </w:r>
        <w:r w:rsidR="00B00C0C" w:rsidRPr="00060544">
          <w:rPr>
            <w:rFonts w:ascii="Arial" w:hAnsi="Arial" w:cs="Arial"/>
            <w:noProof/>
            <w:webHidden/>
            <w:sz w:val="22"/>
            <w:szCs w:val="22"/>
          </w:rPr>
          <w:fldChar w:fldCharType="end"/>
        </w:r>
      </w:hyperlink>
    </w:p>
    <w:p w14:paraId="5D2E3E71" w14:textId="77777777" w:rsidR="00B00C0C" w:rsidRPr="00060544" w:rsidRDefault="006823D2">
      <w:pPr>
        <w:pStyle w:val="TOC2"/>
        <w:tabs>
          <w:tab w:val="right" w:leader="dot" w:pos="9350"/>
        </w:tabs>
        <w:rPr>
          <w:rFonts w:ascii="Arial" w:hAnsi="Arial" w:cs="Arial"/>
          <w:smallCaps w:val="0"/>
          <w:noProof/>
          <w:sz w:val="22"/>
          <w:szCs w:val="22"/>
        </w:rPr>
      </w:pPr>
      <w:hyperlink w:anchor="_Toc25239200" w:history="1">
        <w:r w:rsidR="00B00C0C" w:rsidRPr="00060544">
          <w:rPr>
            <w:rStyle w:val="Hyperlink"/>
            <w:rFonts w:ascii="Arial" w:hAnsi="Arial" w:cs="Arial"/>
            <w:noProof/>
            <w:sz w:val="22"/>
            <w:szCs w:val="22"/>
          </w:rPr>
          <w:t>Computer-based Information System for each managerial level of an organisation</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_Toc25239200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18</w:t>
        </w:r>
        <w:r w:rsidR="00B00C0C" w:rsidRPr="00060544">
          <w:rPr>
            <w:rFonts w:ascii="Arial" w:hAnsi="Arial" w:cs="Arial"/>
            <w:noProof/>
            <w:webHidden/>
            <w:sz w:val="22"/>
            <w:szCs w:val="22"/>
          </w:rPr>
          <w:fldChar w:fldCharType="end"/>
        </w:r>
      </w:hyperlink>
    </w:p>
    <w:p w14:paraId="521E6A76" w14:textId="77777777" w:rsidR="00B00C0C" w:rsidRPr="00060544" w:rsidRDefault="006823D2">
      <w:pPr>
        <w:pStyle w:val="TOC1"/>
        <w:tabs>
          <w:tab w:val="right" w:leader="dot" w:pos="9350"/>
        </w:tabs>
        <w:rPr>
          <w:rFonts w:ascii="Arial" w:hAnsi="Arial" w:cs="Arial"/>
          <w:b w:val="0"/>
          <w:bCs w:val="0"/>
          <w:caps w:val="0"/>
          <w:noProof/>
          <w:sz w:val="22"/>
          <w:szCs w:val="22"/>
        </w:rPr>
      </w:pPr>
      <w:hyperlink w:anchor="_Toc25239201" w:history="1">
        <w:r w:rsidR="00B00C0C" w:rsidRPr="00060544">
          <w:rPr>
            <w:rStyle w:val="Hyperlink"/>
            <w:rFonts w:ascii="Arial" w:hAnsi="Arial" w:cs="Arial"/>
            <w:noProof/>
            <w:sz w:val="22"/>
            <w:szCs w:val="22"/>
          </w:rPr>
          <w:t>References</w:t>
        </w:r>
        <w:r w:rsidR="00B00C0C" w:rsidRPr="00060544">
          <w:rPr>
            <w:rFonts w:ascii="Arial" w:hAnsi="Arial" w:cs="Arial"/>
            <w:noProof/>
            <w:webHidden/>
            <w:sz w:val="22"/>
            <w:szCs w:val="22"/>
          </w:rPr>
          <w:tab/>
        </w:r>
        <w:r w:rsidR="00B00C0C" w:rsidRPr="00060544">
          <w:rPr>
            <w:rFonts w:ascii="Arial" w:hAnsi="Arial" w:cs="Arial"/>
            <w:noProof/>
            <w:webHidden/>
            <w:sz w:val="22"/>
            <w:szCs w:val="22"/>
          </w:rPr>
          <w:fldChar w:fldCharType="begin"/>
        </w:r>
        <w:r w:rsidR="00B00C0C" w:rsidRPr="00060544">
          <w:rPr>
            <w:rFonts w:ascii="Arial" w:hAnsi="Arial" w:cs="Arial"/>
            <w:noProof/>
            <w:webHidden/>
            <w:sz w:val="22"/>
            <w:szCs w:val="22"/>
          </w:rPr>
          <w:instrText xml:space="preserve"> PAGEREF _Toc25239201 \h </w:instrText>
        </w:r>
        <w:r w:rsidR="00B00C0C" w:rsidRPr="00060544">
          <w:rPr>
            <w:rFonts w:ascii="Arial" w:hAnsi="Arial" w:cs="Arial"/>
            <w:noProof/>
            <w:webHidden/>
            <w:sz w:val="22"/>
            <w:szCs w:val="22"/>
          </w:rPr>
        </w:r>
        <w:r w:rsidR="00B00C0C" w:rsidRPr="00060544">
          <w:rPr>
            <w:rFonts w:ascii="Arial" w:hAnsi="Arial" w:cs="Arial"/>
            <w:noProof/>
            <w:webHidden/>
            <w:sz w:val="22"/>
            <w:szCs w:val="22"/>
          </w:rPr>
          <w:fldChar w:fldCharType="separate"/>
        </w:r>
        <w:r w:rsidR="00B00C0C" w:rsidRPr="00060544">
          <w:rPr>
            <w:rFonts w:ascii="Arial" w:hAnsi="Arial" w:cs="Arial"/>
            <w:noProof/>
            <w:webHidden/>
            <w:sz w:val="22"/>
            <w:szCs w:val="22"/>
          </w:rPr>
          <w:t>21</w:t>
        </w:r>
        <w:r w:rsidR="00B00C0C" w:rsidRPr="00060544">
          <w:rPr>
            <w:rFonts w:ascii="Arial" w:hAnsi="Arial" w:cs="Arial"/>
            <w:noProof/>
            <w:webHidden/>
            <w:sz w:val="22"/>
            <w:szCs w:val="22"/>
          </w:rPr>
          <w:fldChar w:fldCharType="end"/>
        </w:r>
      </w:hyperlink>
    </w:p>
    <w:p w14:paraId="73E722E8" w14:textId="77777777" w:rsidR="00507087" w:rsidRPr="00060544" w:rsidRDefault="00DE1979" w:rsidP="00DE1979">
      <w:pPr>
        <w:rPr>
          <w:rFonts w:ascii="Arial" w:hAnsi="Arial" w:cs="Arial"/>
          <w:b/>
          <w:sz w:val="22"/>
        </w:rPr>
      </w:pPr>
      <w:r w:rsidRPr="00060544">
        <w:rPr>
          <w:rFonts w:ascii="Arial" w:hAnsi="Arial" w:cs="Arial"/>
          <w:b/>
          <w:sz w:val="22"/>
        </w:rPr>
        <w:fldChar w:fldCharType="end"/>
      </w:r>
      <w:r w:rsidR="00507087" w:rsidRPr="00060544">
        <w:rPr>
          <w:rFonts w:ascii="Arial" w:hAnsi="Arial" w:cs="Arial"/>
          <w:b/>
          <w:sz w:val="22"/>
        </w:rPr>
        <w:br w:type="page"/>
      </w:r>
    </w:p>
    <w:p w14:paraId="120630C0" w14:textId="5BCBDC23" w:rsidR="00AB7C1F" w:rsidRPr="00060544" w:rsidRDefault="00507087" w:rsidP="00060544">
      <w:pPr>
        <w:pStyle w:val="Heading1"/>
        <w:spacing w:line="360" w:lineRule="auto"/>
        <w:rPr>
          <w:rFonts w:ascii="Arial" w:hAnsi="Arial" w:cs="Arial"/>
          <w:sz w:val="22"/>
          <w:szCs w:val="22"/>
        </w:rPr>
      </w:pPr>
      <w:bookmarkStart w:id="0" w:name="_Toc25239186"/>
      <w:r w:rsidRPr="00060544">
        <w:rPr>
          <w:rFonts w:ascii="Arial" w:hAnsi="Arial" w:cs="Arial"/>
          <w:sz w:val="22"/>
          <w:szCs w:val="22"/>
        </w:rPr>
        <w:lastRenderedPageBreak/>
        <w:t>Question 1</w:t>
      </w:r>
      <w:bookmarkEnd w:id="0"/>
    </w:p>
    <w:p w14:paraId="1288EA81" w14:textId="3E57DA37" w:rsidR="00E7426E" w:rsidRPr="00060544" w:rsidRDefault="00507087" w:rsidP="00060544">
      <w:pPr>
        <w:rPr>
          <w:rFonts w:ascii="Arial" w:hAnsi="Arial" w:cs="Arial"/>
          <w:sz w:val="22"/>
        </w:rPr>
      </w:pPr>
      <w:r w:rsidRPr="00060544">
        <w:rPr>
          <w:rFonts w:ascii="Arial" w:hAnsi="Arial" w:cs="Arial"/>
          <w:sz w:val="22"/>
        </w:rPr>
        <w:fldChar w:fldCharType="begin" w:fldLock="1"/>
      </w:r>
      <w:r w:rsidRPr="00060544">
        <w:rPr>
          <w:rFonts w:ascii="Arial" w:hAnsi="Arial" w:cs="Arial"/>
          <w:sz w:val="22"/>
        </w:rPr>
        <w:instrText>ADDIN CSL_CITATION {"citationItems":[{"id":"ITEM-1","itemData":{"DOI":"10.1016/C2013-0-12805-X","ISBN":"9780124173194","author":[{"dropping-particle":"","family":"Loshin","given":"David","non-dropping-particle":"","parse-names":false,"suffix":""}],"id":"ITEM-1","issued":{"date-parts":[["2013"]]},"number-of-pages":"142","publisher":"morgan kaufmann","publisher-place":"Burlington, Massachusetts","title":"Big Data Analytics","type":"book"},"uris":["http://www.mendeley.com/documents/?uuid=69ac7255-d44a-349d-bd02-c4a690c7c5ee","http://www.mendeley.com/documents/?uuid=c908416d-8438-4eba-9b08-38f4939313d4"]}],"mendeley":{"formattedCitation":"(Loshin, 2013)","manualFormatting":" Loshin (2013)","plainTextFormattedCitation":"(Loshin, 2013)","previouslyFormattedCitation":"(Loshin, 2013)"},"properties":{"noteIndex":0},"schema":"https://github.com/citation-style-language/schema/raw/master/csl-citation.json"}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 xml:space="preserve"> Loshin (2013)</w:t>
      </w:r>
      <w:r w:rsidRPr="00060544">
        <w:rPr>
          <w:rFonts w:ascii="Arial" w:hAnsi="Arial" w:cs="Arial"/>
          <w:sz w:val="22"/>
        </w:rPr>
        <w:fldChar w:fldCharType="end"/>
      </w:r>
      <w:r w:rsidRPr="00060544">
        <w:rPr>
          <w:rFonts w:ascii="Arial" w:hAnsi="Arial" w:cs="Arial"/>
          <w:sz w:val="22"/>
        </w:rPr>
        <w:t xml:space="preserve"> </w:t>
      </w:r>
      <w:r w:rsidR="00E7426E" w:rsidRPr="00060544">
        <w:rPr>
          <w:rFonts w:ascii="Arial" w:hAnsi="Arial" w:cs="Arial"/>
          <w:sz w:val="22"/>
        </w:rPr>
        <w:t xml:space="preserve">is seen to accurately explain the thing that a set of data can either become useful information for someone or be turned down as useless data by others. </w:t>
      </w:r>
      <w:r w:rsidRPr="00060544">
        <w:rPr>
          <w:rFonts w:ascii="Arial" w:hAnsi="Arial" w:cs="Arial"/>
          <w:sz w:val="22"/>
        </w:rPr>
        <w:t xml:space="preserve">He </w:t>
      </w:r>
      <w:r w:rsidR="008C4320" w:rsidRPr="00060544">
        <w:rPr>
          <w:rFonts w:ascii="Arial" w:hAnsi="Arial" w:cs="Arial"/>
          <w:sz w:val="22"/>
        </w:rPr>
        <w:t>defines datum as the “smallest collectable unit”. Data are collected for the purpose of assessing the situation or monitoring the process</w:t>
      </w:r>
      <w:r w:rsidRPr="00060544">
        <w:rPr>
          <w:rFonts w:ascii="Arial" w:hAnsi="Arial" w:cs="Arial"/>
          <w:sz w:val="22"/>
        </w:rPr>
        <w:t xml:space="preserve">. </w:t>
      </w:r>
      <w:r w:rsidR="008C4320" w:rsidRPr="00060544">
        <w:rPr>
          <w:rFonts w:ascii="Arial" w:hAnsi="Arial" w:cs="Arial"/>
          <w:sz w:val="22"/>
        </w:rPr>
        <w:t xml:space="preserve">The data is collected or defined with an intention to explain the subject in question. However, it is possible that </w:t>
      </w:r>
      <w:r w:rsidR="00D64E3A" w:rsidRPr="00060544">
        <w:rPr>
          <w:rFonts w:ascii="Arial" w:hAnsi="Arial" w:cs="Arial"/>
          <w:sz w:val="22"/>
        </w:rPr>
        <w:t>this intention is not always fulfilled.</w:t>
      </w:r>
      <w:r w:rsidR="00A11E20" w:rsidRPr="00060544">
        <w:rPr>
          <w:rFonts w:ascii="Arial" w:hAnsi="Arial" w:cs="Arial"/>
          <w:sz w:val="22"/>
        </w:rPr>
        <w:t xml:space="preserve"> When collected data is filtered it turns into information. From this filtered information useful materials relevant to subject is called knowledge. Not all data collected is useful for everyone. Data collected by a cardiology department of how many patients they have seen and treated with specific medication and the outcome of treatment may be relevant for this department but not for other departments within the hospital. </w:t>
      </w:r>
      <w:r w:rsidR="00D64E3A" w:rsidRPr="00060544">
        <w:rPr>
          <w:rFonts w:ascii="Arial" w:hAnsi="Arial" w:cs="Arial"/>
          <w:sz w:val="22"/>
        </w:rPr>
        <w:t xml:space="preserve"> </w:t>
      </w:r>
    </w:p>
    <w:p w14:paraId="2999058C" w14:textId="77777777" w:rsidR="003931B4" w:rsidRPr="00060544" w:rsidRDefault="00D64E3A" w:rsidP="00060544">
      <w:pPr>
        <w:rPr>
          <w:rFonts w:ascii="Arial" w:hAnsi="Arial" w:cs="Arial"/>
          <w:sz w:val="22"/>
        </w:rPr>
      </w:pPr>
      <w:r w:rsidRPr="00060544">
        <w:rPr>
          <w:rFonts w:ascii="Arial" w:hAnsi="Arial" w:cs="Arial"/>
          <w:sz w:val="22"/>
        </w:rPr>
        <w:t xml:space="preserve">Information is expected to be an explanation, interpretation or description of the data. Information can thus be called the abstraction of data. </w:t>
      </w:r>
      <w:r w:rsidR="00EE7924" w:rsidRPr="00060544">
        <w:rPr>
          <w:rFonts w:ascii="Arial" w:hAnsi="Arial" w:cs="Arial"/>
          <w:sz w:val="22"/>
        </w:rPr>
        <w:t xml:space="preserve">It is not necessary that empirical analysis of data is done to produce information. </w:t>
      </w:r>
      <w:r w:rsidR="00507087" w:rsidRPr="00060544">
        <w:rPr>
          <w:rFonts w:ascii="Arial" w:hAnsi="Arial" w:cs="Arial"/>
          <w:sz w:val="22"/>
        </w:rPr>
        <w:fldChar w:fldCharType="begin" w:fldLock="1"/>
      </w:r>
      <w:r w:rsidR="00507087" w:rsidRPr="00060544">
        <w:rPr>
          <w:rFonts w:ascii="Arial" w:hAnsi="Arial" w:cs="Arial"/>
          <w:sz w:val="22"/>
        </w:rPr>
        <w:instrText>ADDIN CSL_CITATION {"citationItems":[{"id":"ITEM-1","itemData":{"DOI":"10.1016/J.IJINFOMGT.2009.12.001","abstract":"Information management concerns the control over how information is created, acquired, organized, stored, distributed, and used as a means of promoting, efficient and effective information access, processing, and use by people and organizations. Various perspectives of information management exist. In this paper, three are presented: the organizational, library and personal perspectives. Each deals with the management of some or all of the processes involved in the information lifecycle. Each concerns itself with the management of different types of information resources. The purpose of this paper is to clearly describe what, “information management” is and to clarify how information management differs in regards to closely related terms.","author":[{"dropping-particle":"","family":"Detlor","given":"Brian","non-dropping-particle":"","parse-names":false,"suffix":""}],"container-title":"Journal of Information Management","id":"ITEM-1","issue":"2","issued":{"date-parts":[["2010","4"]]},"page":"103-108","publisher":"Pergamon","title":"Information management","type":"article-journal","volume":"30"},"uris":["http://www.mendeley.com/documents/?uuid=a61dc182-e1a3-32c0-a5e4-6f8e0d9ae204","http://www.mendeley.com/documents/?uuid=3da0a502-f1ef-4d2e-8262-b1cd24a6d39b"]}],"mendeley":{"formattedCitation":"(Detlor, 2010)","manualFormatting":" Detlor (2010)","plainTextFormattedCitation":"(Detlor, 2010)","previouslyFormattedCitation":"(Detlor, 2010)"},"properties":{"noteIndex":0},"schema":"https://github.com/citation-style-language/schema/raw/master/csl-citation.json"}</w:instrText>
      </w:r>
      <w:r w:rsidR="00507087" w:rsidRPr="00060544">
        <w:rPr>
          <w:rFonts w:ascii="Arial" w:hAnsi="Arial" w:cs="Arial"/>
          <w:sz w:val="22"/>
        </w:rPr>
        <w:fldChar w:fldCharType="separate"/>
      </w:r>
      <w:r w:rsidR="00507087" w:rsidRPr="00060544">
        <w:rPr>
          <w:rFonts w:ascii="Arial" w:hAnsi="Arial" w:cs="Arial"/>
          <w:noProof/>
          <w:sz w:val="22"/>
        </w:rPr>
        <w:t xml:space="preserve"> Detlor (2010)</w:t>
      </w:r>
      <w:r w:rsidR="00507087" w:rsidRPr="00060544">
        <w:rPr>
          <w:rFonts w:ascii="Arial" w:hAnsi="Arial" w:cs="Arial"/>
          <w:sz w:val="22"/>
        </w:rPr>
        <w:fldChar w:fldCharType="end"/>
      </w:r>
      <w:r w:rsidR="00507087" w:rsidRPr="00060544">
        <w:rPr>
          <w:rFonts w:ascii="Arial" w:hAnsi="Arial" w:cs="Arial"/>
          <w:sz w:val="22"/>
        </w:rPr>
        <w:t xml:space="preserve"> </w:t>
      </w:r>
      <w:r w:rsidR="008F2583" w:rsidRPr="00060544">
        <w:rPr>
          <w:rFonts w:ascii="Arial" w:hAnsi="Arial" w:cs="Arial"/>
          <w:sz w:val="22"/>
        </w:rPr>
        <w:t>is also suggestive of the fact that information is regarded as the meaning derived by the author that may or may not be understood by other p</w:t>
      </w:r>
      <w:r w:rsidR="003931B4" w:rsidRPr="00060544">
        <w:rPr>
          <w:rFonts w:ascii="Arial" w:hAnsi="Arial" w:cs="Arial"/>
          <w:sz w:val="22"/>
        </w:rPr>
        <w:t xml:space="preserve">eople in the way in which it is </w:t>
      </w:r>
      <w:r w:rsidR="008F2583" w:rsidRPr="00060544">
        <w:rPr>
          <w:rFonts w:ascii="Arial" w:hAnsi="Arial" w:cs="Arial"/>
          <w:sz w:val="22"/>
        </w:rPr>
        <w:t xml:space="preserve">explained by the original author. </w:t>
      </w:r>
    </w:p>
    <w:p w14:paraId="6E76858D" w14:textId="678B2448" w:rsidR="008F2583" w:rsidRPr="00060544" w:rsidRDefault="008F2583" w:rsidP="00060544">
      <w:pPr>
        <w:rPr>
          <w:rFonts w:ascii="Arial" w:hAnsi="Arial" w:cs="Arial"/>
          <w:sz w:val="22"/>
        </w:rPr>
      </w:pPr>
      <w:r w:rsidRPr="00060544">
        <w:rPr>
          <w:rFonts w:ascii="Arial" w:hAnsi="Arial" w:cs="Arial"/>
          <w:sz w:val="22"/>
        </w:rPr>
        <w:t>As information is usually the inference or interpretation derived from the data, those who agree with the information regard the data as useful information whereas those who disagree with the information regard the data as useless data</w:t>
      </w:r>
      <w:r w:rsidR="00A11E20" w:rsidRPr="00060544">
        <w:rPr>
          <w:rFonts w:ascii="Arial" w:hAnsi="Arial" w:cs="Arial"/>
          <w:sz w:val="22"/>
        </w:rPr>
        <w:t xml:space="preserve"> </w:t>
      </w:r>
      <w:r w:rsidR="0095397B" w:rsidRPr="00060544">
        <w:rPr>
          <w:rFonts w:ascii="Arial" w:hAnsi="Arial" w:cs="Arial"/>
          <w:sz w:val="22"/>
        </w:rPr>
        <w:fldChar w:fldCharType="begin" w:fldLock="1"/>
      </w:r>
      <w:r w:rsidR="0095397B" w:rsidRPr="00060544">
        <w:rPr>
          <w:rFonts w:ascii="Arial" w:hAnsi="Arial" w:cs="Arial"/>
          <w:sz w:val="22"/>
        </w:rPr>
        <w:instrText>ADDIN CSL_CITATION {"citationItems":[{"id":"ITEM-1","itemData":{"DOI":"10.1016/B978-0-12-374133-2.00011-3","ISBN":"978-0-12-374133-2","abstract":"How data can be analyzed is very much a function of study design and conduct. Some parameters cannot be estimated using certain study designs, for example, incidence of disease using a cross-sectional design. But if a variable has not been collected, it cannot be analyzed at all. Therefore it is prudent to plan the data analysis at the same time the study is designed. Whatever the intended analysis, it is useful to have a conceptual model of the relationships of interest, and the specific hypotheses or research questions (including any secondary hypotheses or questions) under study. If the study is designed to address the research question and conducted appropriately, the analysis is generally straightforward: there should be sufficient statistical power to address the study hypotheses or specific aims, and the analyses will fall directly from the hypotheses or aims. How the data are structured in the computer file makes a difference in the ease of data analysis. Although data can be manipulated, it can take considerable programming to transform data from one structure to another.","author":[{"dropping-particle":"","family":"Foxman","given":"Betsy","non-dropping-particle":"","parse-names":false,"suffix":""}],"container-title":"Molecular Tools and Infectious Disease Epidemiology","id":"ITEM-1","issued":{"date-parts":[["2012","1","1"]]},"number-of-pages":"163-181","publisher":"Academic Press","publisher-place":"Cambridge, Massachusetts","title":"Think About Data Analysis When Planning a Study","type":"book"},"uris":["http://www.mendeley.com/documents/?uuid=8467bcef-5d45-3809-9644-d9ea13e6d43c"]}],"mendeley":{"formattedCitation":"(Foxman, 2012)","plainTextFormattedCitation":"(Foxman, 2012)","previouslyFormattedCitation":"(Foxman, 2012)"},"properties":{"noteIndex":0},"schema":"https://github.com/citation-style-language/schema/raw/master/csl-citation.json"}</w:instrText>
      </w:r>
      <w:r w:rsidR="0095397B" w:rsidRPr="00060544">
        <w:rPr>
          <w:rFonts w:ascii="Arial" w:hAnsi="Arial" w:cs="Arial"/>
          <w:sz w:val="22"/>
        </w:rPr>
        <w:fldChar w:fldCharType="separate"/>
      </w:r>
      <w:r w:rsidR="0095397B" w:rsidRPr="00060544">
        <w:rPr>
          <w:rFonts w:ascii="Arial" w:hAnsi="Arial" w:cs="Arial"/>
          <w:noProof/>
          <w:sz w:val="22"/>
        </w:rPr>
        <w:t>(Foxman, 2012)</w:t>
      </w:r>
      <w:r w:rsidR="0095397B" w:rsidRPr="00060544">
        <w:rPr>
          <w:rFonts w:ascii="Arial" w:hAnsi="Arial" w:cs="Arial"/>
          <w:sz w:val="22"/>
        </w:rPr>
        <w:fldChar w:fldCharType="end"/>
      </w:r>
      <w:r w:rsidRPr="00060544">
        <w:rPr>
          <w:rFonts w:ascii="Arial" w:hAnsi="Arial" w:cs="Arial"/>
          <w:sz w:val="22"/>
        </w:rPr>
        <w:t xml:space="preserve">. </w:t>
      </w:r>
    </w:p>
    <w:p w14:paraId="20A42466" w14:textId="7014434A" w:rsidR="00D07BAC" w:rsidRPr="00060544" w:rsidRDefault="00F313F0" w:rsidP="00060544">
      <w:pPr>
        <w:rPr>
          <w:rFonts w:ascii="Arial" w:hAnsi="Arial" w:cs="Arial"/>
          <w:sz w:val="22"/>
        </w:rPr>
      </w:pPr>
      <w:r w:rsidRPr="00060544">
        <w:rPr>
          <w:rFonts w:ascii="Arial" w:hAnsi="Arial" w:cs="Arial"/>
          <w:sz w:val="22"/>
        </w:rPr>
        <w:t xml:space="preserve">And if an individual extract from the data and information and makes it the part of his belief or principle, it is said to be knowledge. The workaround knowledge is that </w:t>
      </w:r>
      <w:r w:rsidR="008D0AF1" w:rsidRPr="00060544">
        <w:rPr>
          <w:rFonts w:ascii="Arial" w:hAnsi="Arial" w:cs="Arial"/>
          <w:sz w:val="22"/>
        </w:rPr>
        <w:t xml:space="preserve">it is transferred from one person in the form of information and another person decodes the information back as his knowledge. </w:t>
      </w:r>
      <w:r w:rsidR="00727923" w:rsidRPr="00060544">
        <w:rPr>
          <w:rFonts w:ascii="Arial" w:hAnsi="Arial" w:cs="Arial"/>
          <w:sz w:val="22"/>
        </w:rPr>
        <w:t>So, useful information is not in itself knowledge, but it is the part of the knowledge</w:t>
      </w:r>
      <w:r w:rsidR="00150F32" w:rsidRPr="00060544">
        <w:rPr>
          <w:rFonts w:ascii="Arial" w:hAnsi="Arial" w:cs="Arial"/>
          <w:sz w:val="22"/>
        </w:rPr>
        <w:t>,</w:t>
      </w:r>
      <w:r w:rsidR="00727923" w:rsidRPr="00060544">
        <w:rPr>
          <w:rFonts w:ascii="Arial" w:hAnsi="Arial" w:cs="Arial"/>
          <w:sz w:val="22"/>
        </w:rPr>
        <w:t xml:space="preserve"> which is a bit more intangible than the data or information</w:t>
      </w:r>
      <w:r w:rsidR="0095397B" w:rsidRPr="00060544">
        <w:rPr>
          <w:rFonts w:ascii="Arial" w:hAnsi="Arial" w:cs="Arial"/>
          <w:sz w:val="22"/>
        </w:rPr>
        <w:t xml:space="preserve"> </w:t>
      </w:r>
      <w:r w:rsidR="0095397B" w:rsidRPr="00060544">
        <w:rPr>
          <w:rFonts w:ascii="Arial" w:hAnsi="Arial" w:cs="Arial"/>
          <w:sz w:val="22"/>
        </w:rPr>
        <w:fldChar w:fldCharType="begin" w:fldLock="1"/>
      </w:r>
      <w:r w:rsidR="008F4365" w:rsidRPr="00060544">
        <w:rPr>
          <w:rFonts w:ascii="Arial" w:hAnsi="Arial" w:cs="Arial"/>
          <w:sz w:val="22"/>
        </w:rPr>
        <w:instrText>ADDIN CSL_CITATION {"citationItems":[{"id":"ITEM-1","itemData":{"DOI":"10.1016/J.IJINFOMGT.2009.12.001","abstract":"Information management concerns the control over how information is created, acquired, organized, stored, distributed, and used as a means of promoting, efficient and effective information access, processing, and use by people and organizations. Various perspectives of information management exist. In this paper, three are presented: the organizational, library and personal perspectives. Each deals with the management of some or all of the processes involved in the information lifecycle. Each concerns itself with the management of different types of information resources. The purpose of this paper is to clearly describe what, “information management” is and to clarify how information management differs in regards to closely related terms.","author":[{"dropping-particle":"","family":"Detlor","given":"Brian","non-dropping-particle":"","parse-names":false,"suffix":""}],"container-title":"Journal of Information Management","id":"ITEM-1","issue":"2","issued":{"date-parts":[["2010","4","1"]]},"page":"103-108","publisher":"Pergamon","title":"Information management","type":"article-journal","volume":"30"},"uris":["http://www.mendeley.com/documents/?uuid=a61dc182-e1a3-32c0-a5e4-6f8e0d9ae204"]}],"mendeley":{"formattedCitation":"(Detlor, 2010)","plainTextFormattedCitation":"(Detlor, 2010)","previouslyFormattedCitation":"(Detlor, 2010)"},"properties":{"noteIndex":0},"schema":"https://github.com/citation-style-language/schema/raw/master/csl-citation.json"}</w:instrText>
      </w:r>
      <w:r w:rsidR="0095397B" w:rsidRPr="00060544">
        <w:rPr>
          <w:rFonts w:ascii="Arial" w:hAnsi="Arial" w:cs="Arial"/>
          <w:sz w:val="22"/>
        </w:rPr>
        <w:fldChar w:fldCharType="separate"/>
      </w:r>
      <w:r w:rsidR="0095397B" w:rsidRPr="00060544">
        <w:rPr>
          <w:rFonts w:ascii="Arial" w:hAnsi="Arial" w:cs="Arial"/>
          <w:noProof/>
          <w:sz w:val="22"/>
        </w:rPr>
        <w:t>(Detlor, 2010)</w:t>
      </w:r>
      <w:r w:rsidR="0095397B" w:rsidRPr="00060544">
        <w:rPr>
          <w:rFonts w:ascii="Arial" w:hAnsi="Arial" w:cs="Arial"/>
          <w:sz w:val="22"/>
        </w:rPr>
        <w:fldChar w:fldCharType="end"/>
      </w:r>
      <w:r w:rsidR="00727923" w:rsidRPr="00060544">
        <w:rPr>
          <w:rFonts w:ascii="Arial" w:hAnsi="Arial" w:cs="Arial"/>
          <w:sz w:val="22"/>
        </w:rPr>
        <w:t>.</w:t>
      </w:r>
      <w:r w:rsidR="00A11E20" w:rsidRPr="00060544">
        <w:rPr>
          <w:rFonts w:ascii="Arial" w:hAnsi="Arial" w:cs="Arial"/>
          <w:sz w:val="22"/>
        </w:rPr>
        <w:t xml:space="preserve"> When information is combined with experience and intuition is results in knowledge and helps in drawing conclusion. Information is comprehension of facts and figures whereas knowledge is understanding of the subject.</w:t>
      </w:r>
      <w:r w:rsidR="00D07BAC" w:rsidRPr="00060544">
        <w:rPr>
          <w:rFonts w:ascii="Arial" w:hAnsi="Arial" w:cs="Arial"/>
          <w:sz w:val="22"/>
        </w:rPr>
        <w:t xml:space="preserve"> Information can easily be reproduced but knowledge may not be possible as it is based on experience, values and perception. Understanding of the difference between knowledge and information one can say information is not knowledge but all knowledge is information.  </w:t>
      </w:r>
      <w:bookmarkStart w:id="1" w:name="_Toc25239187"/>
    </w:p>
    <w:p w14:paraId="7CDF5A65" w14:textId="58D93A73" w:rsidR="00AB7C1F" w:rsidRPr="00060544" w:rsidRDefault="00507087" w:rsidP="00060544">
      <w:pPr>
        <w:pStyle w:val="Heading1"/>
        <w:spacing w:line="360" w:lineRule="auto"/>
        <w:rPr>
          <w:rFonts w:ascii="Arial" w:hAnsi="Arial" w:cs="Arial"/>
          <w:sz w:val="22"/>
          <w:szCs w:val="22"/>
        </w:rPr>
      </w:pPr>
      <w:r w:rsidRPr="00060544">
        <w:rPr>
          <w:rFonts w:ascii="Arial" w:hAnsi="Arial" w:cs="Arial"/>
          <w:sz w:val="22"/>
          <w:szCs w:val="22"/>
        </w:rPr>
        <w:lastRenderedPageBreak/>
        <w:t>Question 2</w:t>
      </w:r>
      <w:bookmarkEnd w:id="1"/>
    </w:p>
    <w:p w14:paraId="1F9BC8FB" w14:textId="77777777" w:rsidR="004250BB" w:rsidRPr="00060544" w:rsidRDefault="004A329C" w:rsidP="00060544">
      <w:pPr>
        <w:pStyle w:val="ListParagraph"/>
        <w:rPr>
          <w:rFonts w:ascii="Arial" w:hAnsi="Arial" w:cs="Arial"/>
          <w:sz w:val="22"/>
        </w:rPr>
      </w:pPr>
      <w:r w:rsidRPr="00060544">
        <w:rPr>
          <w:rFonts w:ascii="Arial" w:hAnsi="Arial" w:cs="Arial"/>
          <w:noProof/>
          <w:sz w:val="22"/>
        </w:rPr>
        <w:drawing>
          <wp:inline distT="0" distB="0" distL="0" distR="0" wp14:anchorId="30F5FE24" wp14:editId="682381FE">
            <wp:extent cx="3486150" cy="2105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86150" cy="2105025"/>
                    </a:xfrm>
                    <a:prstGeom prst="rect">
                      <a:avLst/>
                    </a:prstGeom>
                  </pic:spPr>
                </pic:pic>
              </a:graphicData>
            </a:graphic>
          </wp:inline>
        </w:drawing>
      </w:r>
    </w:p>
    <w:p w14:paraId="367A1B6D" w14:textId="77777777" w:rsidR="007A35DD" w:rsidRPr="00060544" w:rsidRDefault="00507087" w:rsidP="00060544">
      <w:pPr>
        <w:pStyle w:val="ListParagraph"/>
        <w:rPr>
          <w:rFonts w:ascii="Arial" w:hAnsi="Arial" w:cs="Arial"/>
          <w:sz w:val="22"/>
        </w:rPr>
      </w:pPr>
      <w:r w:rsidRPr="00060544">
        <w:rPr>
          <w:rFonts w:ascii="Arial" w:hAnsi="Arial" w:cs="Arial"/>
          <w:sz w:val="22"/>
        </w:rPr>
        <w:t xml:space="preserve">Figure: </w:t>
      </w:r>
      <w:r w:rsidR="004A329C" w:rsidRPr="00060544">
        <w:rPr>
          <w:rFonts w:ascii="Arial" w:hAnsi="Arial" w:cs="Arial"/>
          <w:sz w:val="22"/>
        </w:rPr>
        <w:t xml:space="preserve"> The Knowledge Pyramid</w:t>
      </w:r>
      <w:r w:rsidRPr="00060544">
        <w:rPr>
          <w:rFonts w:ascii="Arial" w:hAnsi="Arial" w:cs="Arial"/>
          <w:sz w:val="22"/>
        </w:rPr>
        <w:t xml:space="preserve">, Source: </w:t>
      </w:r>
      <w:r w:rsidRPr="00060544">
        <w:rPr>
          <w:rFonts w:ascii="Arial" w:hAnsi="Arial" w:cs="Arial"/>
          <w:sz w:val="22"/>
        </w:rPr>
        <w:fldChar w:fldCharType="begin" w:fldLock="1"/>
      </w:r>
      <w:r w:rsidRPr="00060544">
        <w:rPr>
          <w:rFonts w:ascii="Arial" w:hAnsi="Arial" w:cs="Arial"/>
          <w:sz w:val="22"/>
        </w:rPr>
        <w:instrText>ADDIN CSL_CITATION {"citationItems":[{"id":"ITEM-1","itemData":{"DOI":"10.1016/B978-0-12-374133-2.00011-3","ISBN":"978-0-12-374133-2","abstract":"How data can be analyzed is very much a function of study design and conduct. Some parameters cannot be estimated using certain study designs, for example, incidence of disease using a cross-sectional design. But if a variable has not been collected, it cannot be analyzed at all. Therefore it is prudent to plan the data analysis at the same time the study is designed. Whatever the intended analysis, it is useful to have a conceptual model of the relationships of interest, and the specific hypotheses or research questions (including any secondary hypotheses or questions) under study. If the study is designed to address the research question and conducted appropriately, the analysis is generally straightforward: there should be sufficient statistical power to address the study hypotheses or specific aims, and the analyses will fall directly from the hypotheses or aims. How the data are structured in the computer file makes a difference in the ease of data analysis. Although data can be manipulated, it can take considerable programming to transform data from one structure to another.","author":[{"dropping-particle":"","family":"Foxman","given":"Betsy","non-dropping-particle":"","parse-names":false,"suffix":""}],"container-title":"Molecular Tools and Infectious Disease Epidemiology","id":"ITEM-1","issued":{"date-parts":[["2012","1","1"]]},"number-of-pages":"163-181","publisher":"Academic Press","publisher-place":"Cambridge, Massachusetts","title":"Think About Data Analysis When Planning a Study","type":"book"},"uris":["http://www.mendeley.com/documents/?uuid=8467bcef-5d45-3809-9644-d9ea13e6d43c"]}],"mendeley":{"formattedCitation":"(Foxman, 2012)","plainTextFormattedCitation":"(Foxman, 2012)","previouslyFormattedCitation":"(Foxman, 2012)"},"properties":{"noteIndex":0},"schema":"https://github.com/citation-style-language/schema/raw/master/csl-citation.json"}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(Foxman, 2012)</w:t>
      </w:r>
      <w:r w:rsidRPr="00060544">
        <w:rPr>
          <w:rFonts w:ascii="Arial" w:hAnsi="Arial" w:cs="Arial"/>
          <w:sz w:val="22"/>
        </w:rPr>
        <w:fldChar w:fldCharType="end"/>
      </w:r>
    </w:p>
    <w:p w14:paraId="057B0110" w14:textId="77777777" w:rsidR="00E86C18" w:rsidRPr="00060544" w:rsidRDefault="007A35DD" w:rsidP="00060544">
      <w:pPr>
        <w:rPr>
          <w:rFonts w:ascii="Arial" w:hAnsi="Arial" w:cs="Arial"/>
          <w:sz w:val="22"/>
        </w:rPr>
      </w:pPr>
      <w:r w:rsidRPr="00060544">
        <w:rPr>
          <w:rFonts w:ascii="Arial" w:hAnsi="Arial" w:cs="Arial"/>
          <w:sz w:val="22"/>
        </w:rPr>
        <w:t>The knowledge pyr</w:t>
      </w:r>
      <w:r w:rsidR="005E4F3E" w:rsidRPr="00060544">
        <w:rPr>
          <w:rFonts w:ascii="Arial" w:hAnsi="Arial" w:cs="Arial"/>
          <w:sz w:val="22"/>
        </w:rPr>
        <w:t>amid can adequately describe</w:t>
      </w:r>
      <w:r w:rsidRPr="00060544">
        <w:rPr>
          <w:rFonts w:ascii="Arial" w:hAnsi="Arial" w:cs="Arial"/>
          <w:sz w:val="22"/>
        </w:rPr>
        <w:t xml:space="preserve"> how knowledge differs from data and information. </w:t>
      </w:r>
      <w:r w:rsidR="005E4F3E" w:rsidRPr="00060544">
        <w:rPr>
          <w:rFonts w:ascii="Arial" w:hAnsi="Arial" w:cs="Arial"/>
          <w:sz w:val="22"/>
        </w:rPr>
        <w:t xml:space="preserve">According to the International Society for Knowledge Organization, </w:t>
      </w:r>
      <w:r w:rsidR="001866F1" w:rsidRPr="00060544">
        <w:rPr>
          <w:rFonts w:ascii="Arial" w:hAnsi="Arial" w:cs="Arial"/>
          <w:sz w:val="22"/>
        </w:rPr>
        <w:t>data is the representation of what can be observed.</w:t>
      </w:r>
      <w:r w:rsidR="00971D2B" w:rsidRPr="00060544">
        <w:rPr>
          <w:rFonts w:ascii="Arial" w:hAnsi="Arial" w:cs="Arial"/>
          <w:sz w:val="22"/>
        </w:rPr>
        <w:t xml:space="preserve"> Data is symbolic and represents the events and environment. </w:t>
      </w:r>
      <w:r w:rsidR="00E86C18" w:rsidRPr="00060544">
        <w:rPr>
          <w:rFonts w:ascii="Arial" w:hAnsi="Arial" w:cs="Arial"/>
          <w:sz w:val="22"/>
        </w:rPr>
        <w:t xml:space="preserve">Another name of </w:t>
      </w:r>
      <w:r w:rsidR="00150F32" w:rsidRPr="00060544">
        <w:rPr>
          <w:rFonts w:ascii="Arial" w:hAnsi="Arial" w:cs="Arial"/>
          <w:sz w:val="22"/>
        </w:rPr>
        <w:t xml:space="preserve">the </w:t>
      </w:r>
      <w:r w:rsidR="00E86C18" w:rsidRPr="00060544">
        <w:rPr>
          <w:rFonts w:ascii="Arial" w:hAnsi="Arial" w:cs="Arial"/>
          <w:sz w:val="22"/>
        </w:rPr>
        <w:t xml:space="preserve">data is evidence. </w:t>
      </w:r>
      <w:r w:rsidR="00786F2C" w:rsidRPr="00060544">
        <w:rPr>
          <w:rFonts w:ascii="Arial" w:hAnsi="Arial" w:cs="Arial"/>
          <w:sz w:val="22"/>
        </w:rPr>
        <w:t xml:space="preserve">Data is </w:t>
      </w:r>
      <w:proofErr w:type="gramStart"/>
      <w:r w:rsidR="00786F2C" w:rsidRPr="00060544">
        <w:rPr>
          <w:rFonts w:ascii="Arial" w:hAnsi="Arial" w:cs="Arial"/>
          <w:sz w:val="22"/>
        </w:rPr>
        <w:t>in itself contextual</w:t>
      </w:r>
      <w:proofErr w:type="gramEnd"/>
      <w:r w:rsidR="00786F2C" w:rsidRPr="00060544">
        <w:rPr>
          <w:rFonts w:ascii="Arial" w:hAnsi="Arial" w:cs="Arial"/>
          <w:sz w:val="22"/>
        </w:rPr>
        <w:t xml:space="preserve">. For example, the data related to the temperature at a </w:t>
      </w:r>
      <w:proofErr w:type="gramStart"/>
      <w:r w:rsidR="00786F2C" w:rsidRPr="00060544">
        <w:rPr>
          <w:rFonts w:ascii="Arial" w:hAnsi="Arial" w:cs="Arial"/>
          <w:sz w:val="22"/>
        </w:rPr>
        <w:t>particular place</w:t>
      </w:r>
      <w:proofErr w:type="gramEnd"/>
      <w:r w:rsidR="00786F2C" w:rsidRPr="00060544">
        <w:rPr>
          <w:rFonts w:ascii="Arial" w:hAnsi="Arial" w:cs="Arial"/>
          <w:sz w:val="22"/>
        </w:rPr>
        <w:t xml:space="preserve"> and the data of prime numbers between 10 and 20 both contain numbers. However, it is the context that defines which number belongs to what category of data.</w:t>
      </w:r>
    </w:p>
    <w:p w14:paraId="5AE47BD5" w14:textId="77777777" w:rsidR="00786F2C" w:rsidRPr="00060544" w:rsidRDefault="00971D2B" w:rsidP="00060544">
      <w:pPr>
        <w:rPr>
          <w:rFonts w:ascii="Arial" w:hAnsi="Arial" w:cs="Arial"/>
          <w:sz w:val="22"/>
        </w:rPr>
      </w:pPr>
      <w:r w:rsidRPr="00060544">
        <w:rPr>
          <w:rFonts w:ascii="Arial" w:hAnsi="Arial" w:cs="Arial"/>
          <w:sz w:val="22"/>
        </w:rPr>
        <w:t xml:space="preserve">In the next hierarchy comes the information. </w:t>
      </w:r>
      <w:r w:rsidR="00CE7B64" w:rsidRPr="00060544">
        <w:rPr>
          <w:rFonts w:ascii="Arial" w:hAnsi="Arial" w:cs="Arial"/>
          <w:sz w:val="22"/>
        </w:rPr>
        <w:t>The information is above the data because it covers only the portion of the data</w:t>
      </w:r>
      <w:r w:rsidR="00BF0B6B" w:rsidRPr="00060544">
        <w:rPr>
          <w:rFonts w:ascii="Arial" w:hAnsi="Arial" w:cs="Arial"/>
          <w:sz w:val="22"/>
        </w:rPr>
        <w:t>,</w:t>
      </w:r>
      <w:r w:rsidR="00CE7B64" w:rsidRPr="00060544">
        <w:rPr>
          <w:rFonts w:ascii="Arial" w:hAnsi="Arial" w:cs="Arial"/>
          <w:sz w:val="22"/>
        </w:rPr>
        <w:t xml:space="preserve"> which is usable or relevant to the question asked. </w:t>
      </w:r>
      <w:r w:rsidR="00DE2B58" w:rsidRPr="00060544">
        <w:rPr>
          <w:rFonts w:ascii="Arial" w:hAnsi="Arial" w:cs="Arial"/>
          <w:sz w:val="22"/>
        </w:rPr>
        <w:t xml:space="preserve">By asking </w:t>
      </w:r>
      <w:r w:rsidR="00150F32" w:rsidRPr="00060544">
        <w:rPr>
          <w:rFonts w:ascii="Arial" w:hAnsi="Arial" w:cs="Arial"/>
          <w:sz w:val="22"/>
        </w:rPr>
        <w:t xml:space="preserve">the </w:t>
      </w:r>
      <w:r w:rsidR="00DE2B58" w:rsidRPr="00060544">
        <w:rPr>
          <w:rFonts w:ascii="Arial" w:hAnsi="Arial" w:cs="Arial"/>
          <w:sz w:val="22"/>
        </w:rPr>
        <w:t xml:space="preserve">question, data is transferred to the relevant form. </w:t>
      </w:r>
      <w:r w:rsidR="000B6070" w:rsidRPr="00060544">
        <w:rPr>
          <w:rFonts w:ascii="Arial" w:hAnsi="Arial" w:cs="Arial"/>
          <w:sz w:val="22"/>
        </w:rPr>
        <w:t>The information is obtained from the data using two means, analysis and inference. Information is more limited and concise than the data itself, so information becomes a subset of data</w:t>
      </w:r>
      <w:r w:rsidR="008F4365" w:rsidRPr="00060544">
        <w:rPr>
          <w:rFonts w:ascii="Arial" w:hAnsi="Arial" w:cs="Arial"/>
          <w:sz w:val="22"/>
        </w:rPr>
        <w:t xml:space="preserve"> </w:t>
      </w:r>
      <w:r w:rsidR="008F4365" w:rsidRPr="00060544">
        <w:rPr>
          <w:rFonts w:ascii="Arial" w:hAnsi="Arial" w:cs="Arial"/>
          <w:sz w:val="22"/>
        </w:rPr>
        <w:fldChar w:fldCharType="begin" w:fldLock="1"/>
      </w:r>
      <w:r w:rsidR="008F4365" w:rsidRPr="00060544">
        <w:rPr>
          <w:rFonts w:ascii="Arial" w:hAnsi="Arial" w:cs="Arial"/>
          <w:sz w:val="22"/>
        </w:rPr>
        <w:instrText>ADDIN CSL_CITATION {"citationItems":[{"id":"ITEM-1","itemData":{"DOI":"10.1108/EUM0000000007027","author":[{"dropping-particle":"","family":"Madden","given":"Andrew D","non-dropping-particle":"","parse-names":false,"suffix":""}],"container-title":"Journal of Aslib Proceedings","id":"ITEM-1","issue":"9","issued":{"date-parts":[["2000","11"]]},"page":"343-349","title":"A definition of information","type":"article-journal","volume":"52"},"uris":["http://www.mendeley.com/documents/?uuid=7c502c40-ed82-30a0-a6bd-2469033e30f5"]}],"mendeley":{"formattedCitation":"(Madden, 2000)","plainTextFormattedCitation":"(Madden, 2000)","previouslyFormattedCitation":"(Madden, 2000)"},"properties":{"noteIndex":0},"schema":"https://github.com/citation-style-language/schema/raw/master/csl-citation.json"}</w:instrText>
      </w:r>
      <w:r w:rsidR="008F4365" w:rsidRPr="00060544">
        <w:rPr>
          <w:rFonts w:ascii="Arial" w:hAnsi="Arial" w:cs="Arial"/>
          <w:sz w:val="22"/>
        </w:rPr>
        <w:fldChar w:fldCharType="separate"/>
      </w:r>
      <w:r w:rsidR="008F4365" w:rsidRPr="00060544">
        <w:rPr>
          <w:rFonts w:ascii="Arial" w:hAnsi="Arial" w:cs="Arial"/>
          <w:noProof/>
          <w:sz w:val="22"/>
        </w:rPr>
        <w:t>(Madden, 2000)</w:t>
      </w:r>
      <w:r w:rsidR="008F4365" w:rsidRPr="00060544">
        <w:rPr>
          <w:rFonts w:ascii="Arial" w:hAnsi="Arial" w:cs="Arial"/>
          <w:sz w:val="22"/>
        </w:rPr>
        <w:fldChar w:fldCharType="end"/>
      </w:r>
      <w:r w:rsidR="000B6070" w:rsidRPr="00060544">
        <w:rPr>
          <w:rFonts w:ascii="Arial" w:hAnsi="Arial" w:cs="Arial"/>
          <w:sz w:val="22"/>
        </w:rPr>
        <w:t xml:space="preserve">. </w:t>
      </w:r>
    </w:p>
    <w:p w14:paraId="0A6F7CFD" w14:textId="77777777" w:rsidR="00487C86" w:rsidRPr="00060544" w:rsidRDefault="007A2A72" w:rsidP="00060544">
      <w:pPr>
        <w:rPr>
          <w:rFonts w:ascii="Arial" w:hAnsi="Arial" w:cs="Arial"/>
          <w:sz w:val="22"/>
        </w:rPr>
      </w:pPr>
      <w:r w:rsidRPr="00060544">
        <w:rPr>
          <w:rFonts w:ascii="Arial" w:hAnsi="Arial" w:cs="Arial"/>
          <w:sz w:val="22"/>
        </w:rPr>
        <w:t xml:space="preserve">Then, knowledge comes above the information in the hierarchy. </w:t>
      </w:r>
      <w:r w:rsidR="00481A02" w:rsidRPr="00060544">
        <w:rPr>
          <w:rFonts w:ascii="Arial" w:hAnsi="Arial" w:cs="Arial"/>
          <w:sz w:val="22"/>
        </w:rPr>
        <w:t xml:space="preserve">Knowledge is about how a </w:t>
      </w:r>
      <w:proofErr w:type="gramStart"/>
      <w:r w:rsidR="00481A02" w:rsidRPr="00060544">
        <w:rPr>
          <w:rFonts w:ascii="Arial" w:hAnsi="Arial" w:cs="Arial"/>
          <w:sz w:val="22"/>
        </w:rPr>
        <w:t>particul</w:t>
      </w:r>
      <w:r w:rsidR="00EA270F" w:rsidRPr="00060544">
        <w:rPr>
          <w:rFonts w:ascii="Arial" w:hAnsi="Arial" w:cs="Arial"/>
          <w:sz w:val="22"/>
        </w:rPr>
        <w:t>ar system</w:t>
      </w:r>
      <w:proofErr w:type="gramEnd"/>
      <w:r w:rsidR="00EA270F" w:rsidRPr="00060544">
        <w:rPr>
          <w:rFonts w:ascii="Arial" w:hAnsi="Arial" w:cs="Arial"/>
          <w:sz w:val="22"/>
        </w:rPr>
        <w:t xml:space="preserve"> works. Knowledge creates a channel between information and makes instructions. The combination of instruction makes a system work</w:t>
      </w:r>
      <w:r w:rsidR="00BF0B6B" w:rsidRPr="00060544">
        <w:rPr>
          <w:rFonts w:ascii="Arial" w:hAnsi="Arial" w:cs="Arial"/>
          <w:sz w:val="22"/>
        </w:rPr>
        <w:t>,</w:t>
      </w:r>
      <w:r w:rsidR="00EA270F" w:rsidRPr="00060544">
        <w:rPr>
          <w:rFonts w:ascii="Arial" w:hAnsi="Arial" w:cs="Arial"/>
          <w:sz w:val="22"/>
        </w:rPr>
        <w:t xml:space="preserve"> and such a c</w:t>
      </w:r>
      <w:r w:rsidR="002B3E1C" w:rsidRPr="00060544">
        <w:rPr>
          <w:rFonts w:ascii="Arial" w:hAnsi="Arial" w:cs="Arial"/>
          <w:sz w:val="22"/>
        </w:rPr>
        <w:t>ombination is called knowledge. Data is refined into information and information is refined into knowledge through understanding</w:t>
      </w:r>
      <w:r w:rsidR="008F4365" w:rsidRPr="00060544">
        <w:rPr>
          <w:rFonts w:ascii="Arial" w:hAnsi="Arial" w:cs="Arial"/>
          <w:sz w:val="22"/>
        </w:rPr>
        <w:t xml:space="preserve"> </w:t>
      </w:r>
      <w:r w:rsidR="008F4365" w:rsidRPr="00060544">
        <w:rPr>
          <w:rFonts w:ascii="Arial" w:hAnsi="Arial" w:cs="Arial"/>
          <w:sz w:val="22"/>
        </w:rPr>
        <w:fldChar w:fldCharType="begin" w:fldLock="1"/>
      </w:r>
      <w:r w:rsidR="00484B0B" w:rsidRPr="00060544">
        <w:rPr>
          <w:rFonts w:ascii="Arial" w:hAnsi="Arial" w:cs="Arial"/>
          <w:sz w:val="22"/>
        </w:rPr>
        <w:instrText>ADDIN CSL_CITATION {"citationItems":[{"id":"ITEM-1","itemData":{"DOI":"10.1016/J.MPAIC.2016.10.006","abstract":"The relationship between data, information, knowledge and wisdom is explained. The growth of the Internet is changing the traditional hierarchies of ‘experts’ and changing ways of disseminating information. In the growing area of knowledge management, the Internet is enabling new ways of collecting, organizing and disseminating knowledge. Data mining is the application of improved techniques of data organization and storage and analysis to large datasets and has led to the discovery of previously unknown knowledge and relationships.","author":[{"dropping-particle":"","family":"Cooper","given":"Paul","non-dropping-particle":"","parse-names":false,"suffix":""}],"container-title":"Journal of Anaesthesia &amp; Intensive Care Medicine","id":"ITEM-1","issue":"1","issued":{"date-parts":[["2017","1","1"]]},"page":"55-56","publisher":"Elsevier","title":"Data, information, knowledge and wisdom","type":"article-journal","volume":"18"},"uris":["http://www.mendeley.com/documents/?uuid=e13acd66-df07-3ac9-be0b-293a1d3b6f49"]}],"mendeley":{"formattedCitation":"(Cooper, 2017)","plainTextFormattedCitation":"(Cooper, 2017)","previouslyFormattedCitation":"(Cooper, 2017)"},"properties":{"noteIndex":0},"schema":"https://github.com/citation-style-language/schema/raw/master/csl-citation.json"}</w:instrText>
      </w:r>
      <w:r w:rsidR="008F4365" w:rsidRPr="00060544">
        <w:rPr>
          <w:rFonts w:ascii="Arial" w:hAnsi="Arial" w:cs="Arial"/>
          <w:sz w:val="22"/>
        </w:rPr>
        <w:fldChar w:fldCharType="separate"/>
      </w:r>
      <w:r w:rsidR="008F4365" w:rsidRPr="00060544">
        <w:rPr>
          <w:rFonts w:ascii="Arial" w:hAnsi="Arial" w:cs="Arial"/>
          <w:noProof/>
          <w:sz w:val="22"/>
        </w:rPr>
        <w:t>(Cooper, 2017)</w:t>
      </w:r>
      <w:r w:rsidR="008F4365" w:rsidRPr="00060544">
        <w:rPr>
          <w:rFonts w:ascii="Arial" w:hAnsi="Arial" w:cs="Arial"/>
          <w:sz w:val="22"/>
        </w:rPr>
        <w:fldChar w:fldCharType="end"/>
      </w:r>
      <w:r w:rsidR="002B3E1C" w:rsidRPr="00060544">
        <w:rPr>
          <w:rFonts w:ascii="Arial" w:hAnsi="Arial" w:cs="Arial"/>
          <w:sz w:val="22"/>
        </w:rPr>
        <w:t xml:space="preserve">. </w:t>
      </w:r>
    </w:p>
    <w:p w14:paraId="721AAAE2" w14:textId="77777777" w:rsidR="00D13415" w:rsidRPr="00060544" w:rsidRDefault="00487C86" w:rsidP="00060544">
      <w:pPr>
        <w:rPr>
          <w:rFonts w:ascii="Arial" w:hAnsi="Arial" w:cs="Arial"/>
          <w:sz w:val="22"/>
        </w:rPr>
      </w:pPr>
      <w:r w:rsidRPr="00060544">
        <w:rPr>
          <w:rFonts w:ascii="Arial" w:hAnsi="Arial" w:cs="Arial"/>
          <w:sz w:val="22"/>
        </w:rPr>
        <w:t xml:space="preserve">So, how knowledge differs from </w:t>
      </w:r>
      <w:r w:rsidR="00397F5A" w:rsidRPr="00060544">
        <w:rPr>
          <w:rFonts w:ascii="Arial" w:hAnsi="Arial" w:cs="Arial"/>
          <w:sz w:val="22"/>
        </w:rPr>
        <w:t>information</w:t>
      </w:r>
      <w:r w:rsidR="007E2344" w:rsidRPr="00060544">
        <w:rPr>
          <w:rFonts w:ascii="Arial" w:hAnsi="Arial" w:cs="Arial"/>
          <w:sz w:val="22"/>
        </w:rPr>
        <w:t xml:space="preserve"> is that information is a comprehensive outcome</w:t>
      </w:r>
      <w:r w:rsidR="00BF0B6B" w:rsidRPr="00060544">
        <w:rPr>
          <w:rFonts w:ascii="Arial" w:hAnsi="Arial" w:cs="Arial"/>
          <w:sz w:val="22"/>
        </w:rPr>
        <w:t>,</w:t>
      </w:r>
      <w:r w:rsidR="007E2344" w:rsidRPr="00060544">
        <w:rPr>
          <w:rFonts w:ascii="Arial" w:hAnsi="Arial" w:cs="Arial"/>
          <w:sz w:val="22"/>
        </w:rPr>
        <w:t xml:space="preserve"> whereas knowledge is all about understanding. Identical reproduction </w:t>
      </w:r>
      <w:r w:rsidR="004A03D1" w:rsidRPr="00060544">
        <w:rPr>
          <w:rFonts w:ascii="Arial" w:hAnsi="Arial" w:cs="Arial"/>
          <w:sz w:val="22"/>
        </w:rPr>
        <w:t>of information is possible</w:t>
      </w:r>
      <w:r w:rsidR="00150F32" w:rsidRPr="00060544">
        <w:rPr>
          <w:rFonts w:ascii="Arial" w:hAnsi="Arial" w:cs="Arial"/>
          <w:sz w:val="22"/>
        </w:rPr>
        <w:t>,</w:t>
      </w:r>
      <w:r w:rsidR="004A03D1" w:rsidRPr="00060544">
        <w:rPr>
          <w:rFonts w:ascii="Arial" w:hAnsi="Arial" w:cs="Arial"/>
          <w:sz w:val="22"/>
        </w:rPr>
        <w:t xml:space="preserve"> </w:t>
      </w:r>
      <w:r w:rsidR="004A03D1" w:rsidRPr="00060544">
        <w:rPr>
          <w:rFonts w:ascii="Arial" w:hAnsi="Arial" w:cs="Arial"/>
          <w:sz w:val="22"/>
        </w:rPr>
        <w:lastRenderedPageBreak/>
        <w:t xml:space="preserve">whereas reproduction of knowledge is not possible. </w:t>
      </w:r>
      <w:r w:rsidR="0058018F" w:rsidRPr="00060544">
        <w:rPr>
          <w:rFonts w:ascii="Arial" w:hAnsi="Arial" w:cs="Arial"/>
          <w:sz w:val="22"/>
        </w:rPr>
        <w:t xml:space="preserve">In order to make prediction, information only is not </w:t>
      </w:r>
      <w:proofErr w:type="gramStart"/>
      <w:r w:rsidR="0058018F" w:rsidRPr="00060544">
        <w:rPr>
          <w:rFonts w:ascii="Arial" w:hAnsi="Arial" w:cs="Arial"/>
          <w:sz w:val="22"/>
        </w:rPr>
        <w:t>sufficient</w:t>
      </w:r>
      <w:proofErr w:type="gramEnd"/>
      <w:r w:rsidR="0058018F" w:rsidRPr="00060544">
        <w:rPr>
          <w:rFonts w:ascii="Arial" w:hAnsi="Arial" w:cs="Arial"/>
          <w:sz w:val="22"/>
        </w:rPr>
        <w:t xml:space="preserve"> whereas</w:t>
      </w:r>
      <w:r w:rsidR="00D13415" w:rsidRPr="00060544">
        <w:rPr>
          <w:rFonts w:ascii="Arial" w:hAnsi="Arial" w:cs="Arial"/>
          <w:sz w:val="22"/>
        </w:rPr>
        <w:t xml:space="preserve"> knowledge is sufficient in order to make predictions</w:t>
      </w:r>
      <w:r w:rsidR="00507087" w:rsidRPr="00060544">
        <w:rPr>
          <w:rFonts w:ascii="Arial" w:hAnsi="Arial" w:cs="Arial"/>
          <w:sz w:val="22"/>
        </w:rPr>
        <w:t xml:space="preserve">. </w:t>
      </w:r>
    </w:p>
    <w:p w14:paraId="041A8A0E" w14:textId="77777777" w:rsidR="004250BB" w:rsidRPr="00060544" w:rsidRDefault="00D13415" w:rsidP="00060544">
      <w:pPr>
        <w:rPr>
          <w:rFonts w:ascii="Arial" w:hAnsi="Arial" w:cs="Arial"/>
          <w:sz w:val="22"/>
        </w:rPr>
      </w:pPr>
      <w:r w:rsidRPr="00060544">
        <w:rPr>
          <w:rFonts w:ascii="Arial" w:hAnsi="Arial" w:cs="Arial"/>
          <w:sz w:val="22"/>
        </w:rPr>
        <w:t xml:space="preserve">The way knowledge differs from data is that </w:t>
      </w:r>
      <w:r w:rsidR="003E1230" w:rsidRPr="00060544">
        <w:rPr>
          <w:rFonts w:ascii="Arial" w:hAnsi="Arial" w:cs="Arial"/>
          <w:sz w:val="22"/>
        </w:rPr>
        <w:t>data is the source of knowledge. Data is always correct, but knowledge is derived from information</w:t>
      </w:r>
      <w:r w:rsidR="00BF0B6B" w:rsidRPr="00060544">
        <w:rPr>
          <w:rFonts w:ascii="Arial" w:hAnsi="Arial" w:cs="Arial"/>
          <w:sz w:val="22"/>
        </w:rPr>
        <w:t>,</w:t>
      </w:r>
      <w:r w:rsidR="003E1230" w:rsidRPr="00060544">
        <w:rPr>
          <w:rFonts w:ascii="Arial" w:hAnsi="Arial" w:cs="Arial"/>
          <w:sz w:val="22"/>
        </w:rPr>
        <w:t xml:space="preserve"> and it may or may not be correct</w:t>
      </w:r>
      <w:r w:rsidR="00521D46" w:rsidRPr="00060544">
        <w:rPr>
          <w:rFonts w:ascii="Arial" w:hAnsi="Arial" w:cs="Arial"/>
          <w:sz w:val="22"/>
        </w:rPr>
        <w:t xml:space="preserve"> </w:t>
      </w:r>
      <w:r w:rsidR="00521D46" w:rsidRPr="00060544">
        <w:rPr>
          <w:rFonts w:ascii="Arial" w:hAnsi="Arial" w:cs="Arial"/>
          <w:sz w:val="22"/>
        </w:rPr>
        <w:fldChar w:fldCharType="begin" w:fldLock="1"/>
      </w:r>
      <w:r w:rsidR="00BF0B6B" w:rsidRPr="00060544">
        <w:rPr>
          <w:rFonts w:ascii="Arial" w:hAnsi="Arial" w:cs="Arial"/>
          <w:sz w:val="22"/>
        </w:rPr>
        <w:instrText>ADDIN CSL_CITATION {"citationItems":[{"id":"ITEM-1","itemData":{"DOI":"10.1016/J.MPAIC.2010.09.008","abstract":"The relationship between data, knowledge, and wisdom is explained in this article. Codifying knowledge will help to disseminate good practice and provide a sound basis for developing clinical decision-support systems. Stimulated by increasing access to the Internet, there is a tension between traditional sources of knowledge (e.g. books, individuals recognized as experts), and sources facilitated by ready access to the Internet (e.g. wikis, blogs and other social networking resources).","author":[{"dropping-particle":"","family":"Cooper","given":"Paul","non-dropping-particle":"","parse-names":false,"suffix":""}],"container-title":"Journal of Anaesthesia &amp; Intensive Care Medicine","id":"ITEM-1","issue":"12","issued":{"date-parts":[["2010","12","1"]]},"page":"505-506","publisher":"Elsevier","title":"Data, information and knowledge","type":"article-journal","volume":"11"},"uris":["http://www.mendeley.com/documents/?uuid=6e118856-9b6d-3e35-b3a3-e546d2c5ede7"]}],"mendeley":{"formattedCitation":"(Cooper, 2010)","plainTextFormattedCitation":"(Cooper, 2010)","previouslyFormattedCitation":"(Cooper, 2010)"},"properties":{"noteIndex":0},"schema":"https://github.com/citation-style-language/schema/raw/master/csl-citation.json"}</w:instrText>
      </w:r>
      <w:r w:rsidR="00521D46" w:rsidRPr="00060544">
        <w:rPr>
          <w:rFonts w:ascii="Arial" w:hAnsi="Arial" w:cs="Arial"/>
          <w:sz w:val="22"/>
        </w:rPr>
        <w:fldChar w:fldCharType="separate"/>
      </w:r>
      <w:r w:rsidR="00521D46" w:rsidRPr="00060544">
        <w:rPr>
          <w:rFonts w:ascii="Arial" w:hAnsi="Arial" w:cs="Arial"/>
          <w:noProof/>
          <w:sz w:val="22"/>
        </w:rPr>
        <w:t>(Cooper, 2010)</w:t>
      </w:r>
      <w:r w:rsidR="00521D46" w:rsidRPr="00060544">
        <w:rPr>
          <w:rFonts w:ascii="Arial" w:hAnsi="Arial" w:cs="Arial"/>
          <w:sz w:val="22"/>
        </w:rPr>
        <w:fldChar w:fldCharType="end"/>
      </w:r>
      <w:r w:rsidR="003E1230" w:rsidRPr="00060544">
        <w:rPr>
          <w:rFonts w:ascii="Arial" w:hAnsi="Arial" w:cs="Arial"/>
          <w:sz w:val="22"/>
        </w:rPr>
        <w:t>.</w:t>
      </w:r>
    </w:p>
    <w:p w14:paraId="092EE892" w14:textId="77777777" w:rsidR="003931B4" w:rsidRPr="00060544" w:rsidRDefault="003931B4" w:rsidP="00060544">
      <w:pPr>
        <w:pStyle w:val="ListParagraph"/>
        <w:rPr>
          <w:rFonts w:ascii="Arial" w:hAnsi="Arial" w:cs="Arial"/>
          <w:sz w:val="22"/>
        </w:rPr>
      </w:pPr>
    </w:p>
    <w:p w14:paraId="679CE654" w14:textId="77777777" w:rsidR="00507087" w:rsidRPr="00060544" w:rsidRDefault="00507087" w:rsidP="00060544">
      <w:pPr>
        <w:pStyle w:val="Heading1"/>
        <w:spacing w:line="360" w:lineRule="auto"/>
        <w:rPr>
          <w:rFonts w:ascii="Arial" w:hAnsi="Arial" w:cs="Arial"/>
          <w:sz w:val="22"/>
          <w:szCs w:val="22"/>
        </w:rPr>
      </w:pPr>
      <w:bookmarkStart w:id="2" w:name="_Toc25239188"/>
      <w:r w:rsidRPr="00060544">
        <w:rPr>
          <w:rFonts w:ascii="Arial" w:hAnsi="Arial" w:cs="Arial"/>
          <w:sz w:val="22"/>
          <w:szCs w:val="22"/>
        </w:rPr>
        <w:t>Question 3</w:t>
      </w:r>
      <w:bookmarkEnd w:id="2"/>
    </w:p>
    <w:p w14:paraId="093D14B0" w14:textId="77777777" w:rsidR="00384AF9" w:rsidRPr="00060544" w:rsidRDefault="003374FC" w:rsidP="00060544">
      <w:pPr>
        <w:rPr>
          <w:rFonts w:ascii="Arial" w:hAnsi="Arial" w:cs="Arial"/>
          <w:sz w:val="22"/>
        </w:rPr>
      </w:pPr>
      <w:r w:rsidRPr="00060544">
        <w:rPr>
          <w:rFonts w:ascii="Arial" w:hAnsi="Arial" w:cs="Arial"/>
          <w:sz w:val="22"/>
        </w:rPr>
        <w:t xml:space="preserve">The basics of the tacit knowledge </w:t>
      </w:r>
      <w:r w:rsidR="00BF0B6B" w:rsidRPr="00060544">
        <w:rPr>
          <w:rFonts w:ascii="Arial" w:hAnsi="Arial" w:cs="Arial"/>
          <w:sz w:val="22"/>
        </w:rPr>
        <w:t>are</w:t>
      </w:r>
      <w:r w:rsidRPr="00060544">
        <w:rPr>
          <w:rFonts w:ascii="Arial" w:hAnsi="Arial" w:cs="Arial"/>
          <w:sz w:val="22"/>
        </w:rPr>
        <w:t xml:space="preserve"> that it is know-how knowledge. </w:t>
      </w:r>
      <w:r w:rsidR="00145252" w:rsidRPr="00060544">
        <w:rPr>
          <w:rFonts w:ascii="Arial" w:hAnsi="Arial" w:cs="Arial"/>
          <w:sz w:val="22"/>
        </w:rPr>
        <w:t>So, tacit knowledge is gained through the means of jobs and experience. After doing jobs or experiencing things, this knowledge is embedded in the mind. This kind of knowledge differs from person to person and context by context and thus, cannot be easily documented or coded as like explicit knowledge is done. Intuitions and insights are the type</w:t>
      </w:r>
      <w:r w:rsidR="007D1B1E" w:rsidRPr="00060544">
        <w:rPr>
          <w:rFonts w:ascii="Arial" w:hAnsi="Arial" w:cs="Arial"/>
          <w:sz w:val="22"/>
        </w:rPr>
        <w:t>s</w:t>
      </w:r>
      <w:r w:rsidR="00145252" w:rsidRPr="00060544">
        <w:rPr>
          <w:rFonts w:ascii="Arial" w:hAnsi="Arial" w:cs="Arial"/>
          <w:sz w:val="22"/>
        </w:rPr>
        <w:t xml:space="preserve"> of tacit knowledge</w:t>
      </w:r>
      <w:r w:rsidR="00521D46" w:rsidRPr="00060544">
        <w:rPr>
          <w:rFonts w:ascii="Arial" w:hAnsi="Arial" w:cs="Arial"/>
          <w:sz w:val="22"/>
        </w:rPr>
        <w:t xml:space="preserve"> </w:t>
      </w:r>
      <w:r w:rsidR="00521D46" w:rsidRPr="00060544">
        <w:rPr>
          <w:rFonts w:ascii="Arial" w:hAnsi="Arial" w:cs="Arial"/>
          <w:sz w:val="22"/>
        </w:rPr>
        <w:fldChar w:fldCharType="begin" w:fldLock="1"/>
      </w:r>
      <w:r w:rsidR="00BF0B6B" w:rsidRPr="00060544">
        <w:rPr>
          <w:rFonts w:ascii="Arial" w:hAnsi="Arial" w:cs="Arial"/>
          <w:sz w:val="22"/>
        </w:rPr>
        <w:instrText>ADDIN CSL_CITATION {"citationItems":[{"id":"ITEM-1","itemData":{"DOI":"10.1016/J.PROTCY.2013.12.312","abstract":"In today's global economy, it is crucial for all the organizations to manage tacit knowledge. Nevertheless, quite a number of organizations are unable to cope up with the process of tacit knowledge management. As a result of investigating the level of tacitness of knowledge, this paper has proposed a framework based on media richness theory. This framework facilitates the effective transferring of tacit knowledge in order to utilize it. We have also discussed the suitability of different kinds of tacit knowledge transfer mechanisms and the communication media types, in terms of different degrees of tacitness. The proposed framework aims to help organizations to develop most appropriate tacit knowledge transfer mechanisms for the purpose of accomplishing tacit knowledge transfer and utilization.","author":[{"dropping-particle":"","family":"Al-Qdah","given":"Mohammad Sh.","non-dropping-particle":"","parse-names":false,"suffix":""}],"container-title":"Journal of Procedia Technology","id":"ITEM-1","issued":{"date-parts":[["2013","1","1"]]},"page":"1188-1194","publisher":"Elsevier","title":"A Conceptual Framework for Managing Tacit Knowledge through ICT Perspective","type":"article-journal","volume":"11"},"uris":["http://www.mendeley.com/documents/?uuid=00c3c004-424e-3d5d-9ea7-422b3288f368"]}],"mendeley":{"formattedCitation":"(Al-Qdah, 2013)","plainTextFormattedCitation":"(Al-Qdah, 2013)","previouslyFormattedCitation":"(Al-Qdah, 2013)"},"properties":{"noteIndex":0},"schema":"https://github.com/citation-style-language/schema/raw/master/csl-citation.json"}</w:instrText>
      </w:r>
      <w:r w:rsidR="00521D46" w:rsidRPr="00060544">
        <w:rPr>
          <w:rFonts w:ascii="Arial" w:hAnsi="Arial" w:cs="Arial"/>
          <w:sz w:val="22"/>
        </w:rPr>
        <w:fldChar w:fldCharType="separate"/>
      </w:r>
      <w:r w:rsidR="00521D46" w:rsidRPr="00060544">
        <w:rPr>
          <w:rFonts w:ascii="Arial" w:hAnsi="Arial" w:cs="Arial"/>
          <w:noProof/>
          <w:sz w:val="22"/>
        </w:rPr>
        <w:t>(Al-Qdah, 2013)</w:t>
      </w:r>
      <w:r w:rsidR="00521D46" w:rsidRPr="00060544">
        <w:rPr>
          <w:rFonts w:ascii="Arial" w:hAnsi="Arial" w:cs="Arial"/>
          <w:sz w:val="22"/>
        </w:rPr>
        <w:fldChar w:fldCharType="end"/>
      </w:r>
      <w:r w:rsidR="00521D46" w:rsidRPr="00060544">
        <w:rPr>
          <w:rFonts w:ascii="Arial" w:hAnsi="Arial" w:cs="Arial"/>
          <w:sz w:val="22"/>
        </w:rPr>
        <w:t xml:space="preserve"> </w:t>
      </w:r>
      <w:r w:rsidR="00145252" w:rsidRPr="00060544">
        <w:rPr>
          <w:rFonts w:ascii="Arial" w:hAnsi="Arial" w:cs="Arial"/>
          <w:sz w:val="22"/>
        </w:rPr>
        <w:t>.</w:t>
      </w:r>
    </w:p>
    <w:p w14:paraId="074F5432" w14:textId="77777777" w:rsidR="00145252" w:rsidRPr="00060544" w:rsidRDefault="003016D6" w:rsidP="00060544">
      <w:pPr>
        <w:rPr>
          <w:rFonts w:ascii="Arial" w:hAnsi="Arial" w:cs="Arial"/>
          <w:sz w:val="22"/>
        </w:rPr>
      </w:pPr>
      <w:r w:rsidRPr="00060544">
        <w:rPr>
          <w:rFonts w:ascii="Arial" w:hAnsi="Arial" w:cs="Arial"/>
          <w:sz w:val="22"/>
        </w:rPr>
        <w:t>It differs from the e</w:t>
      </w:r>
      <w:r w:rsidR="00145252" w:rsidRPr="00060544">
        <w:rPr>
          <w:rFonts w:ascii="Arial" w:hAnsi="Arial" w:cs="Arial"/>
          <w:sz w:val="22"/>
        </w:rPr>
        <w:t>xplicit knowledge</w:t>
      </w:r>
      <w:r w:rsidRPr="00060544">
        <w:rPr>
          <w:rFonts w:ascii="Arial" w:hAnsi="Arial" w:cs="Arial"/>
          <w:sz w:val="22"/>
        </w:rPr>
        <w:t xml:space="preserve"> in that explicit knowledge</w:t>
      </w:r>
      <w:r w:rsidR="00145252" w:rsidRPr="00060544">
        <w:rPr>
          <w:rFonts w:ascii="Arial" w:hAnsi="Arial" w:cs="Arial"/>
          <w:sz w:val="22"/>
        </w:rPr>
        <w:t xml:space="preserve"> i</w:t>
      </w:r>
      <w:r w:rsidR="001C7CCD" w:rsidRPr="00060544">
        <w:rPr>
          <w:rFonts w:ascii="Arial" w:hAnsi="Arial" w:cs="Arial"/>
          <w:sz w:val="22"/>
        </w:rPr>
        <w:t xml:space="preserve">s </w:t>
      </w:r>
      <w:r w:rsidR="00145252" w:rsidRPr="00060544">
        <w:rPr>
          <w:rFonts w:ascii="Arial" w:hAnsi="Arial" w:cs="Arial"/>
          <w:sz w:val="22"/>
        </w:rPr>
        <w:t>know</w:t>
      </w:r>
      <w:r w:rsidR="001C7CCD" w:rsidRPr="00060544">
        <w:rPr>
          <w:rFonts w:ascii="Arial" w:hAnsi="Arial" w:cs="Arial"/>
          <w:sz w:val="22"/>
        </w:rPr>
        <w:t>ing</w:t>
      </w:r>
      <w:r w:rsidR="00145252" w:rsidRPr="00060544">
        <w:rPr>
          <w:rFonts w:ascii="Arial" w:hAnsi="Arial" w:cs="Arial"/>
          <w:sz w:val="22"/>
        </w:rPr>
        <w:t>-that knowledge. The knowledge is standard, can be documented easily in books. Explicit knowledge form</w:t>
      </w:r>
      <w:r w:rsidR="001C7CCD" w:rsidRPr="00060544">
        <w:rPr>
          <w:rFonts w:ascii="Arial" w:hAnsi="Arial" w:cs="Arial"/>
          <w:sz w:val="22"/>
        </w:rPr>
        <w:t>s what is known as routine tasks</w:t>
      </w:r>
      <w:r w:rsidRPr="00060544">
        <w:rPr>
          <w:rFonts w:ascii="Arial" w:hAnsi="Arial" w:cs="Arial"/>
          <w:sz w:val="22"/>
        </w:rPr>
        <w:t xml:space="preserve"> contrary to the dynamic nature of the tacit knowledge</w:t>
      </w:r>
      <w:r w:rsidR="001C7CCD" w:rsidRPr="00060544">
        <w:rPr>
          <w:rFonts w:ascii="Arial" w:hAnsi="Arial" w:cs="Arial"/>
          <w:sz w:val="22"/>
        </w:rPr>
        <w:t xml:space="preserve">. The knowledge is structured </w:t>
      </w:r>
      <w:r w:rsidR="00063A09" w:rsidRPr="00060544">
        <w:rPr>
          <w:rFonts w:ascii="Arial" w:hAnsi="Arial" w:cs="Arial"/>
          <w:sz w:val="22"/>
        </w:rPr>
        <w:t>in nature</w:t>
      </w:r>
      <w:r w:rsidRPr="00060544">
        <w:rPr>
          <w:rFonts w:ascii="Arial" w:hAnsi="Arial" w:cs="Arial"/>
          <w:sz w:val="22"/>
        </w:rPr>
        <w:t xml:space="preserve"> in contrast to the personal nature of tacit knowledge</w:t>
      </w:r>
      <w:r w:rsidR="00063A09" w:rsidRPr="00060544">
        <w:rPr>
          <w:rFonts w:ascii="Arial" w:hAnsi="Arial" w:cs="Arial"/>
          <w:sz w:val="22"/>
        </w:rPr>
        <w:t>. There is a fixed content</w:t>
      </w:r>
      <w:r w:rsidR="00BF0B6B" w:rsidRPr="00060544">
        <w:rPr>
          <w:rFonts w:ascii="Arial" w:hAnsi="Arial" w:cs="Arial"/>
          <w:sz w:val="22"/>
        </w:rPr>
        <w:t>,</w:t>
      </w:r>
      <w:r w:rsidR="00063A09" w:rsidRPr="00060544">
        <w:rPr>
          <w:rFonts w:ascii="Arial" w:hAnsi="Arial" w:cs="Arial"/>
          <w:sz w:val="22"/>
        </w:rPr>
        <w:t xml:space="preserve"> and the content is based on the objective of a certain learning program</w:t>
      </w:r>
      <w:r w:rsidR="00BF0B6B" w:rsidRPr="00060544">
        <w:rPr>
          <w:rFonts w:ascii="Arial" w:hAnsi="Arial" w:cs="Arial"/>
          <w:sz w:val="22"/>
        </w:rPr>
        <w:t>,</w:t>
      </w:r>
      <w:r w:rsidRPr="00060544">
        <w:rPr>
          <w:rFonts w:ascii="Arial" w:hAnsi="Arial" w:cs="Arial"/>
          <w:sz w:val="22"/>
        </w:rPr>
        <w:t xml:space="preserve"> unlike tacit knowledge</w:t>
      </w:r>
      <w:r w:rsidR="00BF0B6B" w:rsidRPr="00060544">
        <w:rPr>
          <w:rFonts w:ascii="Arial" w:hAnsi="Arial" w:cs="Arial"/>
          <w:sz w:val="22"/>
        </w:rPr>
        <w:t>,</w:t>
      </w:r>
      <w:r w:rsidRPr="00060544">
        <w:rPr>
          <w:rFonts w:ascii="Arial" w:hAnsi="Arial" w:cs="Arial"/>
          <w:sz w:val="22"/>
        </w:rPr>
        <w:t xml:space="preserve"> where the content is dependent on the context</w:t>
      </w:r>
      <w:r w:rsidR="00BF0B6B" w:rsidRPr="00060544">
        <w:rPr>
          <w:rFonts w:ascii="Arial" w:hAnsi="Arial" w:cs="Arial"/>
          <w:sz w:val="22"/>
        </w:rPr>
        <w:t>,</w:t>
      </w:r>
      <w:r w:rsidRPr="00060544">
        <w:rPr>
          <w:rFonts w:ascii="Arial" w:hAnsi="Arial" w:cs="Arial"/>
          <w:sz w:val="22"/>
        </w:rPr>
        <w:t xml:space="preserve"> and it is dynamically created</w:t>
      </w:r>
      <w:r w:rsidR="00063A09" w:rsidRPr="00060544">
        <w:rPr>
          <w:rFonts w:ascii="Arial" w:hAnsi="Arial" w:cs="Arial"/>
          <w:sz w:val="22"/>
        </w:rPr>
        <w:t xml:space="preserve">. </w:t>
      </w:r>
      <w:r w:rsidR="007D1B1E" w:rsidRPr="00060544">
        <w:rPr>
          <w:rFonts w:ascii="Arial" w:hAnsi="Arial" w:cs="Arial"/>
          <w:sz w:val="22"/>
        </w:rPr>
        <w:t>The context on which the knowledge is discussed is fixed and independent in nature. So, this kind of knowledge is easy to share, transfer and codify</w:t>
      </w:r>
      <w:r w:rsidR="00521D46" w:rsidRPr="00060544">
        <w:rPr>
          <w:rFonts w:ascii="Arial" w:hAnsi="Arial" w:cs="Arial"/>
          <w:sz w:val="22"/>
        </w:rPr>
        <w:t xml:space="preserve"> </w:t>
      </w:r>
      <w:r w:rsidR="00521D46" w:rsidRPr="00060544">
        <w:rPr>
          <w:rFonts w:ascii="Arial" w:hAnsi="Arial" w:cs="Arial"/>
          <w:sz w:val="22"/>
        </w:rPr>
        <w:fldChar w:fldCharType="begin" w:fldLock="1"/>
      </w:r>
      <w:r w:rsidR="003E55BB" w:rsidRPr="00060544">
        <w:rPr>
          <w:rFonts w:ascii="Arial" w:hAnsi="Arial" w:cs="Arial"/>
          <w:sz w:val="22"/>
        </w:rPr>
        <w:instrText>ADDIN CSL_CITATION {"citationItems":[{"id":"ITEM-1","itemData":{"ISBN":"022600421X","abstract":"The idea of tacit knowledge depends on explicit knowledge! -- The explicit -- Strings and things -- Digital strings, analogue strings, affordance, and causes -- Explicable knowledge -- Tacit knowledge -- Relational tacit knowledge -- Somatic tacit knowledge -- Collective tacit knowledge and social cartesianism -- Looking backward and looking forward -- A brief look back -- Mapping the three phase model of tacit knowledge.","author":[{"dropping-particle":"","family":"Collins","given":"Harry M.","non-dropping-particle":"","parse-names":false,"suffix":""}],"edition":"Reprint edition","id":"ITEM-1","issued":{"date-parts":[["2010"]]},"number-of-pages":"200","publisher":"Univ. of Chicago Press","publisher-place":"Chicago","title":"Tacit and explicit knowledge","type":"book"},"uris":["http://www.mendeley.com/documents/?uuid=e613f0c8-43db-3347-8b8d-cd012d48b2b0"]}],"mendeley":{"formattedCitation":"(Collins, 2010)","plainTextFormattedCitation":"(Collins, 2010)","previouslyFormattedCitation":"(Collins, 2010)"},"properties":{"noteIndex":0},"schema":"https://github.com/citation-style-language/schema/raw/master/csl-citation.json"}</w:instrText>
      </w:r>
      <w:r w:rsidR="00521D46" w:rsidRPr="00060544">
        <w:rPr>
          <w:rFonts w:ascii="Arial" w:hAnsi="Arial" w:cs="Arial"/>
          <w:sz w:val="22"/>
        </w:rPr>
        <w:fldChar w:fldCharType="separate"/>
      </w:r>
      <w:r w:rsidR="00521D46" w:rsidRPr="00060544">
        <w:rPr>
          <w:rFonts w:ascii="Arial" w:hAnsi="Arial" w:cs="Arial"/>
          <w:noProof/>
          <w:sz w:val="22"/>
        </w:rPr>
        <w:t>(Collins, 2010)</w:t>
      </w:r>
      <w:r w:rsidR="00521D46" w:rsidRPr="00060544">
        <w:rPr>
          <w:rFonts w:ascii="Arial" w:hAnsi="Arial" w:cs="Arial"/>
          <w:sz w:val="22"/>
        </w:rPr>
        <w:fldChar w:fldCharType="end"/>
      </w:r>
      <w:r w:rsidR="007D1B1E" w:rsidRPr="00060544">
        <w:rPr>
          <w:rFonts w:ascii="Arial" w:hAnsi="Arial" w:cs="Arial"/>
          <w:sz w:val="22"/>
        </w:rPr>
        <w:t xml:space="preserve">. </w:t>
      </w:r>
    </w:p>
    <w:p w14:paraId="095DB4BF" w14:textId="77777777" w:rsidR="00AB7C1F" w:rsidRPr="00060544" w:rsidRDefault="006F1822" w:rsidP="00060544">
      <w:pPr>
        <w:rPr>
          <w:rFonts w:ascii="Arial" w:hAnsi="Arial" w:cs="Arial"/>
          <w:sz w:val="22"/>
        </w:rPr>
      </w:pPr>
      <w:r w:rsidRPr="00060544">
        <w:rPr>
          <w:rFonts w:ascii="Arial" w:hAnsi="Arial" w:cs="Arial"/>
          <w:sz w:val="22"/>
        </w:rPr>
        <w:t xml:space="preserve">So, in the context of the card game, </w:t>
      </w:r>
      <w:r w:rsidR="00E54F15" w:rsidRPr="00060544">
        <w:rPr>
          <w:rFonts w:ascii="Arial" w:hAnsi="Arial" w:cs="Arial"/>
          <w:sz w:val="22"/>
        </w:rPr>
        <w:t xml:space="preserve">tacit knowledge is used. The rules of the card games are related to explicit knowledge which is mastered by every typical card game player. The beauty of </w:t>
      </w:r>
      <w:r w:rsidR="00BF0B6B" w:rsidRPr="00060544">
        <w:rPr>
          <w:rFonts w:ascii="Arial" w:hAnsi="Arial" w:cs="Arial"/>
          <w:sz w:val="22"/>
        </w:rPr>
        <w:t xml:space="preserve">the </w:t>
      </w:r>
      <w:r w:rsidR="00E54F15" w:rsidRPr="00060544">
        <w:rPr>
          <w:rFonts w:ascii="Arial" w:hAnsi="Arial" w:cs="Arial"/>
          <w:sz w:val="22"/>
        </w:rPr>
        <w:t xml:space="preserve">card game lies in using tacit knowledge. While in a card game, </w:t>
      </w:r>
      <w:r w:rsidR="005A2CE7" w:rsidRPr="00060544">
        <w:rPr>
          <w:rFonts w:ascii="Arial" w:hAnsi="Arial" w:cs="Arial"/>
          <w:sz w:val="22"/>
        </w:rPr>
        <w:t>each situation is unique</w:t>
      </w:r>
      <w:r w:rsidR="00150F32" w:rsidRPr="00060544">
        <w:rPr>
          <w:rFonts w:ascii="Arial" w:hAnsi="Arial" w:cs="Arial"/>
          <w:sz w:val="22"/>
        </w:rPr>
        <w:t>,</w:t>
      </w:r>
      <w:r w:rsidR="005A2CE7" w:rsidRPr="00060544">
        <w:rPr>
          <w:rFonts w:ascii="Arial" w:hAnsi="Arial" w:cs="Arial"/>
          <w:sz w:val="22"/>
        </w:rPr>
        <w:t xml:space="preserve"> and the player needs to change his strategy according to the situation. Also, card games are often based on speculations and speculations a</w:t>
      </w:r>
      <w:r w:rsidR="000A4B35" w:rsidRPr="00060544">
        <w:rPr>
          <w:rFonts w:ascii="Arial" w:hAnsi="Arial" w:cs="Arial"/>
          <w:sz w:val="22"/>
        </w:rPr>
        <w:t xml:space="preserve">re done usually by applying tacit knowledge rather than explicit knowledge. </w:t>
      </w:r>
      <w:r w:rsidR="00813738" w:rsidRPr="00060544">
        <w:rPr>
          <w:rFonts w:ascii="Arial" w:hAnsi="Arial" w:cs="Arial"/>
          <w:sz w:val="22"/>
        </w:rPr>
        <w:t>The fact that the card game uses tacit knowledge can also be verified from the fact that playing is the only method of learning card game and the knowledge acquired by doing comes under tacit knowledge and not under explicit knowledge. So, it is verified that tacit knowledge is used in the context of card game.</w:t>
      </w:r>
    </w:p>
    <w:p w14:paraId="6AEBA7CD" w14:textId="77777777" w:rsidR="00507087" w:rsidRPr="00060544" w:rsidRDefault="00507087" w:rsidP="00060544">
      <w:pPr>
        <w:pStyle w:val="Heading1"/>
        <w:spacing w:line="360" w:lineRule="auto"/>
        <w:rPr>
          <w:rFonts w:ascii="Arial" w:hAnsi="Arial" w:cs="Arial"/>
          <w:sz w:val="22"/>
          <w:szCs w:val="22"/>
        </w:rPr>
      </w:pPr>
      <w:bookmarkStart w:id="3" w:name="_Toc25239189"/>
      <w:r w:rsidRPr="00060544">
        <w:rPr>
          <w:rFonts w:ascii="Arial" w:hAnsi="Arial" w:cs="Arial"/>
          <w:sz w:val="22"/>
          <w:szCs w:val="22"/>
        </w:rPr>
        <w:lastRenderedPageBreak/>
        <w:t>Question 4</w:t>
      </w:r>
      <w:bookmarkEnd w:id="3"/>
    </w:p>
    <w:p w14:paraId="6D9147F3" w14:textId="52A04782" w:rsidR="00044F29" w:rsidRPr="00060544" w:rsidRDefault="00503B4F" w:rsidP="00060544">
      <w:pPr>
        <w:rPr>
          <w:rFonts w:ascii="Arial" w:hAnsi="Arial" w:cs="Arial"/>
          <w:sz w:val="22"/>
        </w:rPr>
      </w:pPr>
      <w:r w:rsidRPr="00060544">
        <w:rPr>
          <w:rFonts w:ascii="Arial" w:hAnsi="Arial" w:cs="Arial"/>
          <w:sz w:val="22"/>
        </w:rPr>
        <w:t>Some decisions that I have made today are driving</w:t>
      </w:r>
      <w:r w:rsidR="007F43B7" w:rsidRPr="00060544">
        <w:rPr>
          <w:rFonts w:ascii="Arial" w:hAnsi="Arial" w:cs="Arial"/>
          <w:sz w:val="22"/>
        </w:rPr>
        <w:t xml:space="preserve"> to work</w:t>
      </w:r>
      <w:r w:rsidRPr="00060544">
        <w:rPr>
          <w:rFonts w:ascii="Arial" w:hAnsi="Arial" w:cs="Arial"/>
          <w:sz w:val="22"/>
        </w:rPr>
        <w:t xml:space="preserve">, choosing to stop </w:t>
      </w:r>
      <w:r w:rsidR="007F43B7" w:rsidRPr="00060544">
        <w:rPr>
          <w:rFonts w:ascii="Arial" w:hAnsi="Arial" w:cs="Arial"/>
          <w:sz w:val="22"/>
        </w:rPr>
        <w:t xml:space="preserve">and fuel my car, </w:t>
      </w:r>
      <w:r w:rsidRPr="00060544">
        <w:rPr>
          <w:rFonts w:ascii="Arial" w:hAnsi="Arial" w:cs="Arial"/>
          <w:sz w:val="22"/>
        </w:rPr>
        <w:t xml:space="preserve">calling my </w:t>
      </w:r>
      <w:r w:rsidR="00A00A4E" w:rsidRPr="00060544">
        <w:rPr>
          <w:rFonts w:ascii="Arial" w:hAnsi="Arial" w:cs="Arial"/>
          <w:sz w:val="22"/>
        </w:rPr>
        <w:t>HR manager</w:t>
      </w:r>
      <w:r w:rsidRPr="00060544">
        <w:rPr>
          <w:rFonts w:ascii="Arial" w:hAnsi="Arial" w:cs="Arial"/>
          <w:sz w:val="22"/>
        </w:rPr>
        <w:t xml:space="preserve"> to discuss </w:t>
      </w:r>
      <w:r w:rsidR="007F43B7" w:rsidRPr="00060544">
        <w:rPr>
          <w:rFonts w:ascii="Arial" w:hAnsi="Arial" w:cs="Arial"/>
          <w:sz w:val="22"/>
        </w:rPr>
        <w:t xml:space="preserve">some </w:t>
      </w:r>
      <w:r w:rsidR="007057C1" w:rsidRPr="00060544">
        <w:rPr>
          <w:rFonts w:ascii="Arial" w:hAnsi="Arial" w:cs="Arial"/>
          <w:sz w:val="22"/>
        </w:rPr>
        <w:t>work-related</w:t>
      </w:r>
      <w:r w:rsidR="007F43B7" w:rsidRPr="00060544">
        <w:rPr>
          <w:rFonts w:ascii="Arial" w:hAnsi="Arial" w:cs="Arial"/>
          <w:sz w:val="22"/>
        </w:rPr>
        <w:t xml:space="preserve"> issues </w:t>
      </w:r>
      <w:r w:rsidR="00A52C3F" w:rsidRPr="00060544">
        <w:rPr>
          <w:rFonts w:ascii="Arial" w:hAnsi="Arial" w:cs="Arial"/>
          <w:sz w:val="22"/>
        </w:rPr>
        <w:t xml:space="preserve">and setting up </w:t>
      </w:r>
      <w:r w:rsidR="00150F32" w:rsidRPr="00060544">
        <w:rPr>
          <w:rFonts w:ascii="Arial" w:hAnsi="Arial" w:cs="Arial"/>
          <w:sz w:val="22"/>
        </w:rPr>
        <w:t xml:space="preserve">an </w:t>
      </w:r>
      <w:r w:rsidR="00A52C3F" w:rsidRPr="00060544">
        <w:rPr>
          <w:rFonts w:ascii="Arial" w:hAnsi="Arial" w:cs="Arial"/>
          <w:sz w:val="22"/>
        </w:rPr>
        <w:t>important meeting with my business partners.</w:t>
      </w:r>
    </w:p>
    <w:p w14:paraId="79822571" w14:textId="08616319" w:rsidR="00A52C3F" w:rsidRPr="00060544" w:rsidRDefault="00A52C3F" w:rsidP="00060544">
      <w:pPr>
        <w:rPr>
          <w:rFonts w:ascii="Arial" w:hAnsi="Arial" w:cs="Arial"/>
          <w:sz w:val="22"/>
        </w:rPr>
      </w:pPr>
      <w:r w:rsidRPr="00060544">
        <w:rPr>
          <w:rFonts w:ascii="Arial" w:hAnsi="Arial" w:cs="Arial"/>
          <w:sz w:val="22"/>
        </w:rPr>
        <w:t xml:space="preserve">While </w:t>
      </w:r>
      <w:r w:rsidR="007F43B7" w:rsidRPr="00060544">
        <w:rPr>
          <w:rFonts w:ascii="Arial" w:hAnsi="Arial" w:cs="Arial"/>
          <w:sz w:val="22"/>
        </w:rPr>
        <w:t>driving to work the road names and location of work is data, the route I decide to take is information and I avoid some of the busy roads due to road works this can be classed as knowledge knowing that the roads will be busy at certain times due to experience of driving.</w:t>
      </w:r>
      <w:r w:rsidRPr="00060544">
        <w:rPr>
          <w:rFonts w:ascii="Arial" w:hAnsi="Arial" w:cs="Arial"/>
          <w:sz w:val="22"/>
        </w:rPr>
        <w:t xml:space="preserve"> </w:t>
      </w:r>
    </w:p>
    <w:p w14:paraId="10E35D1C" w14:textId="73396E8C" w:rsidR="00A52C3F" w:rsidRPr="00060544" w:rsidRDefault="00961DF7" w:rsidP="00060544">
      <w:pPr>
        <w:rPr>
          <w:rFonts w:ascii="Arial" w:hAnsi="Arial" w:cs="Arial"/>
          <w:sz w:val="22"/>
        </w:rPr>
      </w:pPr>
      <w:r w:rsidRPr="00060544">
        <w:rPr>
          <w:rFonts w:ascii="Arial" w:hAnsi="Arial" w:cs="Arial"/>
          <w:sz w:val="22"/>
        </w:rPr>
        <w:t xml:space="preserve">Explaining the decision of stopping at a </w:t>
      </w:r>
      <w:r w:rsidR="007F43B7" w:rsidRPr="00060544">
        <w:rPr>
          <w:rFonts w:ascii="Arial" w:hAnsi="Arial" w:cs="Arial"/>
          <w:sz w:val="22"/>
        </w:rPr>
        <w:t>petrol station</w:t>
      </w:r>
      <w:r w:rsidRPr="00060544">
        <w:rPr>
          <w:rFonts w:ascii="Arial" w:hAnsi="Arial" w:cs="Arial"/>
          <w:sz w:val="22"/>
        </w:rPr>
        <w:t xml:space="preserve"> while driving, </w:t>
      </w:r>
      <w:r w:rsidR="006E2016" w:rsidRPr="00060544">
        <w:rPr>
          <w:rFonts w:ascii="Arial" w:hAnsi="Arial" w:cs="Arial"/>
          <w:sz w:val="22"/>
        </w:rPr>
        <w:t xml:space="preserve">the </w:t>
      </w:r>
      <w:r w:rsidR="007F43B7" w:rsidRPr="00060544">
        <w:rPr>
          <w:rFonts w:ascii="Arial" w:hAnsi="Arial" w:cs="Arial"/>
          <w:sz w:val="22"/>
        </w:rPr>
        <w:t xml:space="preserve">petrol light on in the car is </w:t>
      </w:r>
      <w:r w:rsidR="006E2016" w:rsidRPr="00060544">
        <w:rPr>
          <w:rFonts w:ascii="Arial" w:hAnsi="Arial" w:cs="Arial"/>
          <w:sz w:val="22"/>
        </w:rPr>
        <w:t>information.</w:t>
      </w:r>
      <w:r w:rsidR="007F43B7" w:rsidRPr="00060544">
        <w:rPr>
          <w:rFonts w:ascii="Arial" w:hAnsi="Arial" w:cs="Arial"/>
          <w:sz w:val="22"/>
        </w:rPr>
        <w:t xml:space="preserve"> Number of miles left before the tank is empty is data. </w:t>
      </w:r>
      <w:r w:rsidR="007057C1" w:rsidRPr="00060544">
        <w:rPr>
          <w:rFonts w:ascii="Arial" w:hAnsi="Arial" w:cs="Arial"/>
          <w:sz w:val="22"/>
        </w:rPr>
        <w:t xml:space="preserve">Stopping at a </w:t>
      </w:r>
      <w:proofErr w:type="gramStart"/>
      <w:r w:rsidR="007057C1" w:rsidRPr="00060544">
        <w:rPr>
          <w:rFonts w:ascii="Arial" w:hAnsi="Arial" w:cs="Arial"/>
          <w:sz w:val="22"/>
        </w:rPr>
        <w:t>particular petrol</w:t>
      </w:r>
      <w:proofErr w:type="gramEnd"/>
      <w:r w:rsidR="007057C1" w:rsidRPr="00060544">
        <w:rPr>
          <w:rFonts w:ascii="Arial" w:hAnsi="Arial" w:cs="Arial"/>
          <w:sz w:val="22"/>
        </w:rPr>
        <w:t xml:space="preserve"> station on my route to work is knowledge as I pass this every day and know is it on my route. </w:t>
      </w:r>
    </w:p>
    <w:p w14:paraId="7D77B4CA" w14:textId="77777777" w:rsidR="00865699" w:rsidRPr="00060544" w:rsidRDefault="00865699" w:rsidP="00060544">
      <w:pPr>
        <w:rPr>
          <w:rFonts w:ascii="Arial" w:hAnsi="Arial" w:cs="Arial"/>
          <w:sz w:val="22"/>
        </w:rPr>
      </w:pPr>
      <w:r w:rsidRPr="00060544">
        <w:rPr>
          <w:rFonts w:ascii="Arial" w:hAnsi="Arial" w:cs="Arial"/>
          <w:sz w:val="22"/>
        </w:rPr>
        <w:t xml:space="preserve">Regarding the action of calling my </w:t>
      </w:r>
      <w:r w:rsidR="00B60A78" w:rsidRPr="00060544">
        <w:rPr>
          <w:rFonts w:ascii="Arial" w:hAnsi="Arial" w:cs="Arial"/>
          <w:sz w:val="22"/>
        </w:rPr>
        <w:t>HR manager</w:t>
      </w:r>
      <w:r w:rsidRPr="00060544">
        <w:rPr>
          <w:rFonts w:ascii="Arial" w:hAnsi="Arial" w:cs="Arial"/>
          <w:sz w:val="22"/>
        </w:rPr>
        <w:t xml:space="preserve"> for work-related matter, the data was provided to me by the HR manager of my company that a few of the interviewee w</w:t>
      </w:r>
      <w:r w:rsidR="00BF0B6B" w:rsidRPr="00060544">
        <w:rPr>
          <w:rFonts w:ascii="Arial" w:hAnsi="Arial" w:cs="Arial"/>
          <w:sz w:val="22"/>
        </w:rPr>
        <w:t>as</w:t>
      </w:r>
      <w:r w:rsidRPr="00060544">
        <w:rPr>
          <w:rFonts w:ascii="Arial" w:hAnsi="Arial" w:cs="Arial"/>
          <w:sz w:val="22"/>
        </w:rPr>
        <w:t xml:space="preserve"> called for the interview today. I thought whether I had had the time required to </w:t>
      </w:r>
      <w:r w:rsidR="00516CB2" w:rsidRPr="00060544">
        <w:rPr>
          <w:rFonts w:ascii="Arial" w:hAnsi="Arial" w:cs="Arial"/>
          <w:sz w:val="22"/>
        </w:rPr>
        <w:t xml:space="preserve">interview the people. I processed it in my brains and found that I had an important meeting with my business partner. I derived this information that I was not going to interview the candidates today. My knowledge said that candidates should not be called for the next day and so, I decided that </w:t>
      </w:r>
      <w:r w:rsidR="00150F32" w:rsidRPr="00060544">
        <w:rPr>
          <w:rFonts w:ascii="Arial" w:hAnsi="Arial" w:cs="Arial"/>
          <w:sz w:val="22"/>
        </w:rPr>
        <w:t xml:space="preserve">the </w:t>
      </w:r>
      <w:r w:rsidR="00516CB2" w:rsidRPr="00060544">
        <w:rPr>
          <w:rFonts w:ascii="Arial" w:hAnsi="Arial" w:cs="Arial"/>
          <w:sz w:val="22"/>
        </w:rPr>
        <w:t xml:space="preserve">HR manager will interview the candidates by himself. </w:t>
      </w:r>
    </w:p>
    <w:p w14:paraId="1325263F" w14:textId="51CC8577" w:rsidR="00A52C3F" w:rsidRPr="00060544" w:rsidRDefault="00DE4B05" w:rsidP="00060544">
      <w:pPr>
        <w:rPr>
          <w:rFonts w:ascii="Arial" w:hAnsi="Arial" w:cs="Arial"/>
          <w:sz w:val="22"/>
        </w:rPr>
      </w:pPr>
      <w:r w:rsidRPr="00060544">
        <w:rPr>
          <w:rFonts w:ascii="Arial" w:hAnsi="Arial" w:cs="Arial"/>
          <w:sz w:val="22"/>
        </w:rPr>
        <w:t xml:space="preserve">Regarding the decision of setting the meeting with business partners, the information given to me by my secretary was that important decision was due to be taken regarding the expansion of </w:t>
      </w:r>
      <w:r w:rsidR="00BF0B6B" w:rsidRPr="00060544">
        <w:rPr>
          <w:rFonts w:ascii="Arial" w:hAnsi="Arial" w:cs="Arial"/>
          <w:sz w:val="22"/>
        </w:rPr>
        <w:t xml:space="preserve">the </w:t>
      </w:r>
      <w:r w:rsidRPr="00060544">
        <w:rPr>
          <w:rFonts w:ascii="Arial" w:hAnsi="Arial" w:cs="Arial"/>
          <w:sz w:val="22"/>
        </w:rPr>
        <w:t xml:space="preserve">market in </w:t>
      </w:r>
      <w:r w:rsidR="004858BE" w:rsidRPr="00060544">
        <w:rPr>
          <w:rFonts w:ascii="Arial" w:hAnsi="Arial" w:cs="Arial"/>
          <w:sz w:val="22"/>
        </w:rPr>
        <w:t>Hull</w:t>
      </w:r>
      <w:r w:rsidRPr="00060544">
        <w:rPr>
          <w:rFonts w:ascii="Arial" w:hAnsi="Arial" w:cs="Arial"/>
          <w:sz w:val="22"/>
        </w:rPr>
        <w:t xml:space="preserve">. </w:t>
      </w:r>
      <w:r w:rsidR="00A64EED" w:rsidRPr="00060544">
        <w:rPr>
          <w:rFonts w:ascii="Arial" w:hAnsi="Arial" w:cs="Arial"/>
          <w:sz w:val="22"/>
        </w:rPr>
        <w:t xml:space="preserve">This information was processed by me and thought that it was </w:t>
      </w:r>
      <w:proofErr w:type="gramStart"/>
      <w:r w:rsidR="00A64EED" w:rsidRPr="00060544">
        <w:rPr>
          <w:rFonts w:ascii="Arial" w:hAnsi="Arial" w:cs="Arial"/>
          <w:sz w:val="22"/>
        </w:rPr>
        <w:t>absolutely necessary</w:t>
      </w:r>
      <w:proofErr w:type="gramEnd"/>
      <w:r w:rsidR="00A64EED" w:rsidRPr="00060544">
        <w:rPr>
          <w:rFonts w:ascii="Arial" w:hAnsi="Arial" w:cs="Arial"/>
          <w:sz w:val="22"/>
        </w:rPr>
        <w:t xml:space="preserve"> to go for the meeting. This thought was driven by the knowledge that important issues need to be discussed with business partners. So, I decided to fix the meeting.</w:t>
      </w:r>
    </w:p>
    <w:p w14:paraId="1339058C" w14:textId="77777777" w:rsidR="00507087" w:rsidRPr="00060544" w:rsidRDefault="00507087" w:rsidP="00060544">
      <w:pPr>
        <w:pStyle w:val="Heading1"/>
        <w:spacing w:line="360" w:lineRule="auto"/>
        <w:rPr>
          <w:rFonts w:ascii="Arial" w:hAnsi="Arial" w:cs="Arial"/>
          <w:sz w:val="22"/>
          <w:szCs w:val="22"/>
        </w:rPr>
      </w:pPr>
      <w:bookmarkStart w:id="4" w:name="_Toc25239190"/>
      <w:r w:rsidRPr="00060544">
        <w:rPr>
          <w:rFonts w:ascii="Arial" w:hAnsi="Arial" w:cs="Arial"/>
          <w:sz w:val="22"/>
          <w:szCs w:val="22"/>
        </w:rPr>
        <w:t>Question 5</w:t>
      </w:r>
      <w:bookmarkEnd w:id="4"/>
    </w:p>
    <w:p w14:paraId="0D968A5A" w14:textId="50BE981D" w:rsidR="00C62780" w:rsidRPr="00060544" w:rsidRDefault="00E46755" w:rsidP="00060544">
      <w:pPr>
        <w:rPr>
          <w:rFonts w:ascii="Arial" w:hAnsi="Arial" w:cs="Arial"/>
          <w:sz w:val="22"/>
        </w:rPr>
      </w:pPr>
      <w:r w:rsidRPr="00060544">
        <w:rPr>
          <w:rFonts w:ascii="Arial" w:hAnsi="Arial" w:cs="Arial"/>
          <w:sz w:val="22"/>
        </w:rPr>
        <w:t>If I was a newcomer to the city and didn’t know the direction</w:t>
      </w:r>
      <w:r w:rsidR="007057C1" w:rsidRPr="00060544">
        <w:rPr>
          <w:rFonts w:ascii="Arial" w:hAnsi="Arial" w:cs="Arial"/>
          <w:sz w:val="22"/>
        </w:rPr>
        <w:t>s</w:t>
      </w:r>
      <w:r w:rsidRPr="00060544">
        <w:rPr>
          <w:rFonts w:ascii="Arial" w:hAnsi="Arial" w:cs="Arial"/>
          <w:sz w:val="22"/>
        </w:rPr>
        <w:t xml:space="preserve"> to </w:t>
      </w:r>
      <w:r w:rsidR="007057C1" w:rsidRPr="00060544">
        <w:rPr>
          <w:rFonts w:ascii="Arial" w:hAnsi="Arial" w:cs="Arial"/>
          <w:sz w:val="22"/>
        </w:rPr>
        <w:t xml:space="preserve">the workplace, I may take a longer route and get stuck in the traffic on busy routes. </w:t>
      </w:r>
      <w:r w:rsidRPr="00060544">
        <w:rPr>
          <w:rFonts w:ascii="Arial" w:hAnsi="Arial" w:cs="Arial"/>
          <w:sz w:val="22"/>
        </w:rPr>
        <w:t xml:space="preserve">I would assume that I would somehow reach my destination. </w:t>
      </w:r>
      <w:r w:rsidR="00535600" w:rsidRPr="00060544">
        <w:rPr>
          <w:rFonts w:ascii="Arial" w:hAnsi="Arial" w:cs="Arial"/>
          <w:sz w:val="22"/>
        </w:rPr>
        <w:t>As can be seen, the G</w:t>
      </w:r>
      <w:r w:rsidR="00544BED" w:rsidRPr="00060544">
        <w:rPr>
          <w:rFonts w:ascii="Arial" w:hAnsi="Arial" w:cs="Arial"/>
          <w:sz w:val="22"/>
        </w:rPr>
        <w:t xml:space="preserve">oogle map also shows </w:t>
      </w:r>
      <w:r w:rsidR="00150F32" w:rsidRPr="00060544">
        <w:rPr>
          <w:rFonts w:ascii="Arial" w:hAnsi="Arial" w:cs="Arial"/>
          <w:sz w:val="22"/>
        </w:rPr>
        <w:t xml:space="preserve">an </w:t>
      </w:r>
      <w:r w:rsidR="00544BED" w:rsidRPr="00060544">
        <w:rPr>
          <w:rFonts w:ascii="Arial" w:hAnsi="Arial" w:cs="Arial"/>
          <w:sz w:val="22"/>
        </w:rPr>
        <w:t xml:space="preserve">alternative route to reach the destination. </w:t>
      </w:r>
      <w:r w:rsidR="007057C1" w:rsidRPr="00060544">
        <w:rPr>
          <w:rFonts w:ascii="Arial" w:hAnsi="Arial" w:cs="Arial"/>
          <w:sz w:val="22"/>
        </w:rPr>
        <w:t xml:space="preserve">Not knowing my </w:t>
      </w:r>
      <w:proofErr w:type="gramStart"/>
      <w:r w:rsidR="007057C1" w:rsidRPr="00060544">
        <w:rPr>
          <w:rFonts w:ascii="Arial" w:hAnsi="Arial" w:cs="Arial"/>
          <w:sz w:val="22"/>
        </w:rPr>
        <w:t>way</w:t>
      </w:r>
      <w:proofErr w:type="gramEnd"/>
      <w:r w:rsidR="007057C1" w:rsidRPr="00060544">
        <w:rPr>
          <w:rFonts w:ascii="Arial" w:hAnsi="Arial" w:cs="Arial"/>
          <w:sz w:val="22"/>
        </w:rPr>
        <w:t xml:space="preserve"> </w:t>
      </w:r>
      <w:r w:rsidR="00BD24C8" w:rsidRPr="00060544">
        <w:rPr>
          <w:rFonts w:ascii="Arial" w:hAnsi="Arial" w:cs="Arial"/>
          <w:sz w:val="22"/>
        </w:rPr>
        <w:t>I</w:t>
      </w:r>
      <w:r w:rsidR="007057C1" w:rsidRPr="00060544">
        <w:rPr>
          <w:rFonts w:ascii="Arial" w:hAnsi="Arial" w:cs="Arial"/>
          <w:sz w:val="22"/>
        </w:rPr>
        <w:t xml:space="preserve"> may</w:t>
      </w:r>
      <w:r w:rsidR="00BD24C8" w:rsidRPr="00060544">
        <w:rPr>
          <w:rFonts w:ascii="Arial" w:hAnsi="Arial" w:cs="Arial"/>
          <w:sz w:val="22"/>
        </w:rPr>
        <w:t xml:space="preserve"> have had to travel 6 miles more to reach my destination. </w:t>
      </w:r>
    </w:p>
    <w:p w14:paraId="634664E7" w14:textId="03F88C70" w:rsidR="00AC5F77" w:rsidRPr="00060544" w:rsidRDefault="00C62780" w:rsidP="00060544">
      <w:pPr>
        <w:rPr>
          <w:rFonts w:ascii="Arial" w:hAnsi="Arial" w:cs="Arial"/>
          <w:sz w:val="22"/>
        </w:rPr>
      </w:pPr>
      <w:r w:rsidRPr="00060544">
        <w:rPr>
          <w:rFonts w:ascii="Arial" w:hAnsi="Arial" w:cs="Arial"/>
          <w:sz w:val="22"/>
        </w:rPr>
        <w:lastRenderedPageBreak/>
        <w:t xml:space="preserve">In the case of stopping at a nearby </w:t>
      </w:r>
      <w:r w:rsidR="007057C1" w:rsidRPr="00060544">
        <w:rPr>
          <w:rFonts w:ascii="Arial" w:hAnsi="Arial" w:cs="Arial"/>
          <w:sz w:val="22"/>
        </w:rPr>
        <w:t>petrol station</w:t>
      </w:r>
      <w:r w:rsidRPr="00060544">
        <w:rPr>
          <w:rFonts w:ascii="Arial" w:hAnsi="Arial" w:cs="Arial"/>
          <w:sz w:val="22"/>
        </w:rPr>
        <w:t xml:space="preserve"> while travelling, </w:t>
      </w:r>
      <w:r w:rsidR="00997D32" w:rsidRPr="00060544">
        <w:rPr>
          <w:rFonts w:ascii="Arial" w:hAnsi="Arial" w:cs="Arial"/>
          <w:sz w:val="22"/>
        </w:rPr>
        <w:t xml:space="preserve">the information that </w:t>
      </w:r>
      <w:r w:rsidR="007057C1" w:rsidRPr="00060544">
        <w:rPr>
          <w:rFonts w:ascii="Arial" w:hAnsi="Arial" w:cs="Arial"/>
          <w:sz w:val="22"/>
        </w:rPr>
        <w:t xml:space="preserve">the car needed fuel is displayed when the light is on to refuel which indicates that the fuel is running low. If this does not happen then one will not be ale to see when the car needs refueling. Knowing </w:t>
      </w:r>
      <w:r w:rsidR="004858BE" w:rsidRPr="00060544">
        <w:rPr>
          <w:rFonts w:ascii="Arial" w:hAnsi="Arial" w:cs="Arial"/>
          <w:sz w:val="22"/>
        </w:rPr>
        <w:t xml:space="preserve">where the petrol station is helps to determine if the car will make it to the station otherwise you could be driving around looking for a petrol station and run out of fuel. </w:t>
      </w:r>
    </w:p>
    <w:p w14:paraId="1E99D354" w14:textId="4CFEFC23" w:rsidR="00BE79D3" w:rsidRPr="00060544" w:rsidRDefault="00AC5F77" w:rsidP="00060544">
      <w:pPr>
        <w:rPr>
          <w:rFonts w:ascii="Arial" w:hAnsi="Arial" w:cs="Arial"/>
          <w:sz w:val="22"/>
        </w:rPr>
      </w:pPr>
      <w:r w:rsidRPr="00060544">
        <w:rPr>
          <w:rFonts w:ascii="Arial" w:hAnsi="Arial" w:cs="Arial"/>
          <w:sz w:val="22"/>
        </w:rPr>
        <w:t xml:space="preserve">In the case of calling up the HR manager a few minutes after, </w:t>
      </w:r>
      <w:r w:rsidR="00C10067" w:rsidRPr="00060544">
        <w:rPr>
          <w:rFonts w:ascii="Arial" w:hAnsi="Arial" w:cs="Arial"/>
          <w:sz w:val="22"/>
        </w:rPr>
        <w:t xml:space="preserve">the </w:t>
      </w:r>
      <w:r w:rsidRPr="00060544">
        <w:rPr>
          <w:rFonts w:ascii="Arial" w:hAnsi="Arial" w:cs="Arial"/>
          <w:sz w:val="22"/>
        </w:rPr>
        <w:t xml:space="preserve">HR manager had called me himself regarding the </w:t>
      </w:r>
      <w:r w:rsidR="00C10067" w:rsidRPr="00060544">
        <w:rPr>
          <w:rFonts w:ascii="Arial" w:hAnsi="Arial" w:cs="Arial"/>
          <w:sz w:val="22"/>
        </w:rPr>
        <w:t xml:space="preserve">fact that </w:t>
      </w:r>
      <w:r w:rsidR="00CE32B4" w:rsidRPr="00060544">
        <w:rPr>
          <w:rFonts w:ascii="Arial" w:hAnsi="Arial" w:cs="Arial"/>
          <w:sz w:val="22"/>
        </w:rPr>
        <w:t xml:space="preserve">he had called a few candidates for the interview on that day. I had already forgotten about this fact that I had to interview on that day and my secretary was unknown about this fact because she hadn’t been told about this. And after I received the call from </w:t>
      </w:r>
      <w:r w:rsidR="00BF0B6B" w:rsidRPr="00060544">
        <w:rPr>
          <w:rFonts w:ascii="Arial" w:hAnsi="Arial" w:cs="Arial"/>
          <w:sz w:val="22"/>
        </w:rPr>
        <w:t xml:space="preserve">the </w:t>
      </w:r>
      <w:r w:rsidR="00CE32B4" w:rsidRPr="00060544">
        <w:rPr>
          <w:rFonts w:ascii="Arial" w:hAnsi="Arial" w:cs="Arial"/>
          <w:sz w:val="22"/>
        </w:rPr>
        <w:t xml:space="preserve">HR manager, I decided that I am not going to interview the candidates myself </w:t>
      </w:r>
      <w:proofErr w:type="gramStart"/>
      <w:r w:rsidR="00CE32B4" w:rsidRPr="00060544">
        <w:rPr>
          <w:rFonts w:ascii="Arial" w:hAnsi="Arial" w:cs="Arial"/>
          <w:sz w:val="22"/>
        </w:rPr>
        <w:t>based on the fact that</w:t>
      </w:r>
      <w:proofErr w:type="gramEnd"/>
      <w:r w:rsidR="00CE32B4" w:rsidRPr="00060544">
        <w:rPr>
          <w:rFonts w:ascii="Arial" w:hAnsi="Arial" w:cs="Arial"/>
          <w:sz w:val="22"/>
        </w:rPr>
        <w:t xml:space="preserve"> I had a meeting schedule</w:t>
      </w:r>
      <w:r w:rsidR="00BF0B6B" w:rsidRPr="00060544">
        <w:rPr>
          <w:rFonts w:ascii="Arial" w:hAnsi="Arial" w:cs="Arial"/>
          <w:sz w:val="22"/>
        </w:rPr>
        <w:t>d</w:t>
      </w:r>
      <w:r w:rsidR="00CE32B4" w:rsidRPr="00060544">
        <w:rPr>
          <w:rFonts w:ascii="Arial" w:hAnsi="Arial" w:cs="Arial"/>
          <w:sz w:val="22"/>
        </w:rPr>
        <w:t xml:space="preserve"> with my business partner for that day. Had I not known about this or my secretary would have forgotten to tell </w:t>
      </w:r>
      <w:r w:rsidR="004858BE" w:rsidRPr="00060544">
        <w:rPr>
          <w:rFonts w:ascii="Arial" w:hAnsi="Arial" w:cs="Arial"/>
          <w:sz w:val="22"/>
        </w:rPr>
        <w:t>me this</w:t>
      </w:r>
      <w:r w:rsidR="00CE32B4" w:rsidRPr="00060544">
        <w:rPr>
          <w:rFonts w:ascii="Arial" w:hAnsi="Arial" w:cs="Arial"/>
          <w:sz w:val="22"/>
        </w:rPr>
        <w:t>, I would have taken the decision of interviewing the candidates myself</w:t>
      </w:r>
      <w:r w:rsidR="00BF0B6B" w:rsidRPr="00060544">
        <w:rPr>
          <w:rFonts w:ascii="Arial" w:hAnsi="Arial" w:cs="Arial"/>
          <w:sz w:val="22"/>
        </w:rPr>
        <w:t>,</w:t>
      </w:r>
      <w:r w:rsidR="00CE32B4" w:rsidRPr="00060544">
        <w:rPr>
          <w:rFonts w:ascii="Arial" w:hAnsi="Arial" w:cs="Arial"/>
          <w:sz w:val="22"/>
        </w:rPr>
        <w:t xml:space="preserve"> and I would have missed the important scheduled meeting with my business partners.</w:t>
      </w:r>
    </w:p>
    <w:p w14:paraId="39898927" w14:textId="1BAB2926" w:rsidR="00935D69" w:rsidRPr="00060544" w:rsidRDefault="00E45F60" w:rsidP="00060544">
      <w:pPr>
        <w:rPr>
          <w:rFonts w:ascii="Arial" w:hAnsi="Arial" w:cs="Arial"/>
          <w:sz w:val="22"/>
        </w:rPr>
      </w:pPr>
      <w:r w:rsidRPr="00060544">
        <w:rPr>
          <w:rFonts w:ascii="Arial" w:hAnsi="Arial" w:cs="Arial"/>
          <w:sz w:val="22"/>
        </w:rPr>
        <w:t>Finally, if I had not ha</w:t>
      </w:r>
      <w:r w:rsidR="00BF0B6B" w:rsidRPr="00060544">
        <w:rPr>
          <w:rFonts w:ascii="Arial" w:hAnsi="Arial" w:cs="Arial"/>
          <w:sz w:val="22"/>
        </w:rPr>
        <w:t>d</w:t>
      </w:r>
      <w:r w:rsidRPr="00060544">
        <w:rPr>
          <w:rFonts w:ascii="Arial" w:hAnsi="Arial" w:cs="Arial"/>
          <w:sz w:val="22"/>
        </w:rPr>
        <w:t xml:space="preserve"> knowledge about the swiftness required to </w:t>
      </w:r>
      <w:r w:rsidR="00150F32" w:rsidRPr="00060544">
        <w:rPr>
          <w:rFonts w:ascii="Arial" w:hAnsi="Arial" w:cs="Arial"/>
          <w:sz w:val="22"/>
        </w:rPr>
        <w:t>m</w:t>
      </w:r>
      <w:r w:rsidRPr="00060544">
        <w:rPr>
          <w:rFonts w:ascii="Arial" w:hAnsi="Arial" w:cs="Arial"/>
          <w:sz w:val="22"/>
        </w:rPr>
        <w:t xml:space="preserve">ake </w:t>
      </w:r>
      <w:r w:rsidR="00150F32" w:rsidRPr="00060544">
        <w:rPr>
          <w:rFonts w:ascii="Arial" w:hAnsi="Arial" w:cs="Arial"/>
          <w:sz w:val="22"/>
        </w:rPr>
        <w:t xml:space="preserve">the </w:t>
      </w:r>
      <w:r w:rsidRPr="00060544">
        <w:rPr>
          <w:rFonts w:ascii="Arial" w:hAnsi="Arial" w:cs="Arial"/>
          <w:sz w:val="22"/>
        </w:rPr>
        <w:t xml:space="preserve">decision about the expansion of market in </w:t>
      </w:r>
      <w:r w:rsidR="004858BE" w:rsidRPr="00060544">
        <w:rPr>
          <w:rFonts w:ascii="Arial" w:hAnsi="Arial" w:cs="Arial"/>
          <w:sz w:val="22"/>
        </w:rPr>
        <w:t>Hull</w:t>
      </w:r>
      <w:r w:rsidRPr="00060544">
        <w:rPr>
          <w:rFonts w:ascii="Arial" w:hAnsi="Arial" w:cs="Arial"/>
          <w:sz w:val="22"/>
        </w:rPr>
        <w:t>, I would not have gone for the meeting. The information that I</w:t>
      </w:r>
      <w:r w:rsidR="003931B4" w:rsidRPr="00060544">
        <w:rPr>
          <w:rFonts w:ascii="Arial" w:hAnsi="Arial" w:cs="Arial"/>
          <w:sz w:val="22"/>
        </w:rPr>
        <w:t xml:space="preserve"> </w:t>
      </w:r>
      <w:r w:rsidRPr="00060544">
        <w:rPr>
          <w:rFonts w:ascii="Arial" w:hAnsi="Arial" w:cs="Arial"/>
          <w:sz w:val="22"/>
        </w:rPr>
        <w:t>had to tak</w:t>
      </w:r>
      <w:r w:rsidR="00284E86" w:rsidRPr="00060544">
        <w:rPr>
          <w:rFonts w:ascii="Arial" w:hAnsi="Arial" w:cs="Arial"/>
          <w:sz w:val="22"/>
        </w:rPr>
        <w:t>e the decision very soon drove</w:t>
      </w:r>
      <w:r w:rsidRPr="00060544">
        <w:rPr>
          <w:rFonts w:ascii="Arial" w:hAnsi="Arial" w:cs="Arial"/>
          <w:sz w:val="22"/>
        </w:rPr>
        <w:t xml:space="preserve"> me to cancel the interviewing task and go for the meeting. </w:t>
      </w:r>
    </w:p>
    <w:p w14:paraId="6C5F6ADE" w14:textId="77777777" w:rsidR="00EB474C" w:rsidRPr="00060544" w:rsidRDefault="00EB474C" w:rsidP="00060544">
      <w:pPr>
        <w:pStyle w:val="ListParagraph"/>
        <w:rPr>
          <w:rFonts w:ascii="Arial" w:hAnsi="Arial" w:cs="Arial"/>
          <w:sz w:val="22"/>
        </w:rPr>
      </w:pPr>
    </w:p>
    <w:p w14:paraId="2393AE5A" w14:textId="7EDFFB73" w:rsidR="00A34EA9" w:rsidRPr="00060544" w:rsidRDefault="00507087" w:rsidP="00060544">
      <w:pPr>
        <w:pStyle w:val="Heading1"/>
        <w:spacing w:line="360" w:lineRule="auto"/>
        <w:rPr>
          <w:rFonts w:ascii="Arial" w:hAnsi="Arial" w:cs="Arial"/>
          <w:sz w:val="22"/>
          <w:szCs w:val="22"/>
        </w:rPr>
      </w:pPr>
      <w:bookmarkStart w:id="5" w:name="_Toc25239191"/>
      <w:r w:rsidRPr="00060544">
        <w:rPr>
          <w:rFonts w:ascii="Arial" w:hAnsi="Arial" w:cs="Arial"/>
          <w:sz w:val="22"/>
          <w:szCs w:val="22"/>
        </w:rPr>
        <w:t xml:space="preserve">Question </w:t>
      </w:r>
      <w:bookmarkEnd w:id="5"/>
      <w:r w:rsidR="00A619DC" w:rsidRPr="00060544">
        <w:rPr>
          <w:rFonts w:ascii="Arial" w:hAnsi="Arial" w:cs="Arial"/>
          <w:sz w:val="22"/>
          <w:szCs w:val="22"/>
        </w:rPr>
        <w:t xml:space="preserve">6 </w:t>
      </w:r>
    </w:p>
    <w:p w14:paraId="5CB997CE" w14:textId="77777777" w:rsidR="004858BE" w:rsidRPr="00060544" w:rsidRDefault="004858BE" w:rsidP="00060544">
      <w:pPr>
        <w:rPr>
          <w:rFonts w:ascii="Arial" w:hAnsi="Arial" w:cs="Arial"/>
          <w:sz w:val="22"/>
        </w:rPr>
      </w:pPr>
    </w:p>
    <w:p w14:paraId="73947527" w14:textId="77777777" w:rsidR="00A34EA9" w:rsidRPr="00060544" w:rsidRDefault="004578A1" w:rsidP="00060544">
      <w:pPr>
        <w:rPr>
          <w:rFonts w:ascii="Arial" w:hAnsi="Arial" w:cs="Arial"/>
          <w:sz w:val="22"/>
        </w:rPr>
      </w:pPr>
      <w:r w:rsidRPr="00060544">
        <w:rPr>
          <w:rFonts w:ascii="Arial" w:hAnsi="Arial" w:cs="Arial"/>
          <w:sz w:val="22"/>
        </w:rPr>
        <w:t xml:space="preserve">For the launch of </w:t>
      </w:r>
      <w:r w:rsidR="00BF0B6B" w:rsidRPr="00060544">
        <w:rPr>
          <w:rFonts w:ascii="Arial" w:hAnsi="Arial" w:cs="Arial"/>
          <w:sz w:val="22"/>
        </w:rPr>
        <w:t xml:space="preserve">a </w:t>
      </w:r>
      <w:r w:rsidRPr="00060544">
        <w:rPr>
          <w:rFonts w:ascii="Arial" w:hAnsi="Arial" w:cs="Arial"/>
          <w:sz w:val="22"/>
        </w:rPr>
        <w:t xml:space="preserve">new product, </w:t>
      </w:r>
      <w:r w:rsidR="00150F32" w:rsidRPr="00060544">
        <w:rPr>
          <w:rFonts w:ascii="Arial" w:hAnsi="Arial" w:cs="Arial"/>
          <w:sz w:val="22"/>
        </w:rPr>
        <w:t xml:space="preserve">an </w:t>
      </w:r>
      <w:r w:rsidRPr="00060544">
        <w:rPr>
          <w:rFonts w:ascii="Arial" w:hAnsi="Arial" w:cs="Arial"/>
          <w:sz w:val="22"/>
        </w:rPr>
        <w:t xml:space="preserve">effective marketing strategy needs to be made. For this purpose, data needs to be collected. There are various strategies </w:t>
      </w:r>
      <w:r w:rsidR="00BF0B6B" w:rsidRPr="00060544">
        <w:rPr>
          <w:rFonts w:ascii="Arial" w:hAnsi="Arial" w:cs="Arial"/>
          <w:sz w:val="22"/>
        </w:rPr>
        <w:t>for</w:t>
      </w:r>
      <w:r w:rsidRPr="00060544">
        <w:rPr>
          <w:rFonts w:ascii="Arial" w:hAnsi="Arial" w:cs="Arial"/>
          <w:sz w:val="22"/>
        </w:rPr>
        <w:t xml:space="preserve"> data collection</w:t>
      </w:r>
      <w:r w:rsidR="003E55BB" w:rsidRPr="00060544">
        <w:rPr>
          <w:rFonts w:ascii="Arial" w:hAnsi="Arial" w:cs="Arial"/>
          <w:sz w:val="22"/>
        </w:rPr>
        <w:t xml:space="preserve"> </w:t>
      </w:r>
      <w:r w:rsidR="003E55BB" w:rsidRPr="00060544">
        <w:rPr>
          <w:rFonts w:ascii="Arial" w:hAnsi="Arial" w:cs="Arial"/>
          <w:sz w:val="22"/>
        </w:rPr>
        <w:fldChar w:fldCharType="begin" w:fldLock="1"/>
      </w:r>
      <w:r w:rsidR="003E55BB" w:rsidRPr="00060544">
        <w:rPr>
          <w:rFonts w:ascii="Arial" w:hAnsi="Arial" w:cs="Arial"/>
          <w:sz w:val="22"/>
        </w:rPr>
        <w:instrText>ADDIN CSL_CITATION {"citationItems":[{"id":"ITEM-1","itemData":{"ISBN":"978-0521855686","author":[{"dropping-particle":"","family":"Axinn","given":"William G","non-dropping-particle":"","parse-names":false,"suffix":""},{"dropping-particle":"","family":"Pearce","given":"Lisa D","non-dropping-particle":"","parse-names":false,"suffix":""}],"id":"ITEM-1","issued":{"date-parts":[["2006"]]},"number-of-pages":"246","publisher":"Cambridge University Press","publisher-place":"Cambridge, England","title":"Mixed Method Data Collection Strategies","type":"book"},"uris":["http://www.mendeley.com/documents/?uuid=72a2d570-7174-3a1f-8a13-7e616adc576e"]}],"mendeley":{"formattedCitation":"(Axinn &amp; Pearce, 2006)","plainTextFormattedCitation":"(Axinn &amp; Pearce, 2006)","previouslyFormattedCitation":"(Axinn &amp; Pearce, 2006)"},"properties":{"noteIndex":0},"schema":"https://github.com/citation-style-language/schema/raw/master/csl-citation.json"}</w:instrText>
      </w:r>
      <w:r w:rsidR="003E55BB" w:rsidRPr="00060544">
        <w:rPr>
          <w:rFonts w:ascii="Arial" w:hAnsi="Arial" w:cs="Arial"/>
          <w:sz w:val="22"/>
        </w:rPr>
        <w:fldChar w:fldCharType="separate"/>
      </w:r>
      <w:r w:rsidR="003E55BB" w:rsidRPr="00060544">
        <w:rPr>
          <w:rFonts w:ascii="Arial" w:hAnsi="Arial" w:cs="Arial"/>
          <w:noProof/>
          <w:sz w:val="22"/>
        </w:rPr>
        <w:t>(Axinn &amp; Pearce, 2006)</w:t>
      </w:r>
      <w:r w:rsidR="003E55BB" w:rsidRPr="00060544">
        <w:rPr>
          <w:rFonts w:ascii="Arial" w:hAnsi="Arial" w:cs="Arial"/>
          <w:sz w:val="22"/>
        </w:rPr>
        <w:fldChar w:fldCharType="end"/>
      </w:r>
      <w:r w:rsidRPr="00060544">
        <w:rPr>
          <w:rFonts w:ascii="Arial" w:hAnsi="Arial" w:cs="Arial"/>
          <w:sz w:val="22"/>
        </w:rPr>
        <w:t>.</w:t>
      </w:r>
      <w:r w:rsidR="003E55BB" w:rsidRPr="00060544">
        <w:rPr>
          <w:rFonts w:ascii="Arial" w:hAnsi="Arial" w:cs="Arial"/>
          <w:sz w:val="22"/>
        </w:rPr>
        <w:t xml:space="preserve"> </w:t>
      </w:r>
      <w:r w:rsidR="00AC2651" w:rsidRPr="00060544">
        <w:rPr>
          <w:rFonts w:ascii="Arial" w:hAnsi="Arial" w:cs="Arial"/>
          <w:sz w:val="22"/>
        </w:rPr>
        <w:t>One of the strategies used is to ask users to enter some of their personal data. However, users may not co</w:t>
      </w:r>
      <w:r w:rsidR="00BD7865" w:rsidRPr="00060544">
        <w:rPr>
          <w:rFonts w:ascii="Arial" w:hAnsi="Arial" w:cs="Arial"/>
          <w:sz w:val="22"/>
        </w:rPr>
        <w:t xml:space="preserve">operate in this matter because they will think that their data will be misused or shared </w:t>
      </w:r>
      <w:r w:rsidR="00BF0B6B" w:rsidRPr="00060544">
        <w:rPr>
          <w:rFonts w:ascii="Arial" w:hAnsi="Arial" w:cs="Arial"/>
          <w:sz w:val="22"/>
        </w:rPr>
        <w:t>with</w:t>
      </w:r>
      <w:r w:rsidR="00BD7865" w:rsidRPr="00060544">
        <w:rPr>
          <w:rFonts w:ascii="Arial" w:hAnsi="Arial" w:cs="Arial"/>
          <w:sz w:val="22"/>
        </w:rPr>
        <w:t xml:space="preserve"> other agencies for purposes beyond their interests. </w:t>
      </w:r>
      <w:r w:rsidR="004668A7" w:rsidRPr="00060544">
        <w:rPr>
          <w:rFonts w:ascii="Arial" w:hAnsi="Arial" w:cs="Arial"/>
          <w:sz w:val="22"/>
        </w:rPr>
        <w:t xml:space="preserve">For addressing this problem, users should be demonstrated that the data collection is confidential and secure. </w:t>
      </w:r>
      <w:r w:rsidR="0065114D" w:rsidRPr="00060544">
        <w:rPr>
          <w:rFonts w:ascii="Arial" w:hAnsi="Arial" w:cs="Arial"/>
          <w:sz w:val="22"/>
        </w:rPr>
        <w:t xml:space="preserve">Customers should be given some offers so that they can benefit while they share their private information. </w:t>
      </w:r>
      <w:r w:rsidR="00A432A0" w:rsidRPr="00060544">
        <w:rPr>
          <w:rFonts w:ascii="Arial" w:hAnsi="Arial" w:cs="Arial"/>
          <w:sz w:val="22"/>
        </w:rPr>
        <w:t xml:space="preserve">Customers should be given platforms to express their problems and concerns. </w:t>
      </w:r>
    </w:p>
    <w:p w14:paraId="215F5DCB" w14:textId="77777777" w:rsidR="000A2112" w:rsidRPr="00060544" w:rsidRDefault="000B0C45" w:rsidP="00060544">
      <w:pPr>
        <w:rPr>
          <w:rFonts w:ascii="Arial" w:hAnsi="Arial" w:cs="Arial"/>
          <w:sz w:val="22"/>
        </w:rPr>
      </w:pPr>
      <w:r w:rsidRPr="00060544">
        <w:rPr>
          <w:rFonts w:ascii="Arial" w:hAnsi="Arial" w:cs="Arial"/>
          <w:sz w:val="22"/>
        </w:rPr>
        <w:lastRenderedPageBreak/>
        <w:t xml:space="preserve">User data can also be collected in a passive </w:t>
      </w:r>
      <w:proofErr w:type="gramStart"/>
      <w:r w:rsidRPr="00060544">
        <w:rPr>
          <w:rFonts w:ascii="Arial" w:hAnsi="Arial" w:cs="Arial"/>
          <w:sz w:val="22"/>
        </w:rPr>
        <w:t>manner in which</w:t>
      </w:r>
      <w:proofErr w:type="gramEnd"/>
      <w:r w:rsidRPr="00060544">
        <w:rPr>
          <w:rFonts w:ascii="Arial" w:hAnsi="Arial" w:cs="Arial"/>
          <w:sz w:val="22"/>
        </w:rPr>
        <w:t xml:space="preserve"> </w:t>
      </w:r>
      <w:r w:rsidR="00BF0B6B" w:rsidRPr="00060544">
        <w:rPr>
          <w:rFonts w:ascii="Arial" w:hAnsi="Arial" w:cs="Arial"/>
          <w:sz w:val="22"/>
        </w:rPr>
        <w:t xml:space="preserve">the </w:t>
      </w:r>
      <w:r w:rsidRPr="00060544">
        <w:rPr>
          <w:rFonts w:ascii="Arial" w:hAnsi="Arial" w:cs="Arial"/>
          <w:sz w:val="22"/>
        </w:rPr>
        <w:t xml:space="preserve">user will not know that their data is being taken. </w:t>
      </w:r>
      <w:r w:rsidR="00475ACC" w:rsidRPr="00060544">
        <w:rPr>
          <w:rFonts w:ascii="Arial" w:hAnsi="Arial" w:cs="Arial"/>
          <w:sz w:val="22"/>
        </w:rPr>
        <w:t>Cookies can be used to cap</w:t>
      </w:r>
      <w:r w:rsidR="00AC3380" w:rsidRPr="00060544">
        <w:rPr>
          <w:rFonts w:ascii="Arial" w:hAnsi="Arial" w:cs="Arial"/>
          <w:sz w:val="22"/>
        </w:rPr>
        <w:t xml:space="preserve">ture the information shared by a user’s computer to a website server. </w:t>
      </w:r>
      <w:r w:rsidR="0068095D" w:rsidRPr="00060544">
        <w:rPr>
          <w:rFonts w:ascii="Arial" w:hAnsi="Arial" w:cs="Arial"/>
          <w:sz w:val="22"/>
        </w:rPr>
        <w:t>Cookies are also utilized for tracking down the history of searches. Th</w:t>
      </w:r>
      <w:r w:rsidR="00BF0B6B" w:rsidRPr="00060544">
        <w:rPr>
          <w:rFonts w:ascii="Arial" w:hAnsi="Arial" w:cs="Arial"/>
          <w:sz w:val="22"/>
        </w:rPr>
        <w:t>is</w:t>
      </w:r>
      <w:r w:rsidR="0068095D" w:rsidRPr="00060544">
        <w:rPr>
          <w:rFonts w:ascii="Arial" w:hAnsi="Arial" w:cs="Arial"/>
          <w:sz w:val="22"/>
        </w:rPr>
        <w:t xml:space="preserve"> information can also be used for search engine optimization</w:t>
      </w:r>
      <w:r w:rsidR="00150F32" w:rsidRPr="00060544">
        <w:rPr>
          <w:rFonts w:ascii="Arial" w:hAnsi="Arial" w:cs="Arial"/>
          <w:sz w:val="22"/>
        </w:rPr>
        <w:t>,</w:t>
      </w:r>
      <w:r w:rsidR="0068095D" w:rsidRPr="00060544">
        <w:rPr>
          <w:rFonts w:ascii="Arial" w:hAnsi="Arial" w:cs="Arial"/>
          <w:sz w:val="22"/>
        </w:rPr>
        <w:t xml:space="preserve"> which actively helps to bring traffic to the new product’s website, possibly increasing the business. </w:t>
      </w:r>
      <w:r w:rsidR="001A71DA" w:rsidRPr="00060544">
        <w:rPr>
          <w:rFonts w:ascii="Arial" w:hAnsi="Arial" w:cs="Arial"/>
          <w:sz w:val="22"/>
        </w:rPr>
        <w:t xml:space="preserve">Data is also gathered using mobile technologies using similar processes </w:t>
      </w:r>
      <w:r w:rsidR="002E1C35" w:rsidRPr="00060544">
        <w:rPr>
          <w:rFonts w:ascii="Arial" w:hAnsi="Arial" w:cs="Arial"/>
          <w:sz w:val="22"/>
        </w:rPr>
        <w:t>and GPS data is also used for gathering out information from the customer such as the customer’s location</w:t>
      </w:r>
      <w:r w:rsidR="003E55BB" w:rsidRPr="00060544">
        <w:rPr>
          <w:rFonts w:ascii="Arial" w:hAnsi="Arial" w:cs="Arial"/>
          <w:sz w:val="22"/>
        </w:rPr>
        <w:t xml:space="preserve"> </w:t>
      </w:r>
      <w:r w:rsidR="003E55BB" w:rsidRPr="00060544">
        <w:rPr>
          <w:rFonts w:ascii="Arial" w:hAnsi="Arial" w:cs="Arial"/>
          <w:sz w:val="22"/>
        </w:rPr>
        <w:fldChar w:fldCharType="begin" w:fldLock="1"/>
      </w:r>
      <w:r w:rsidR="003E55BB" w:rsidRPr="00060544">
        <w:rPr>
          <w:rFonts w:ascii="Arial" w:hAnsi="Arial" w:cs="Arial"/>
          <w:sz w:val="22"/>
        </w:rPr>
        <w:instrText>ADDIN CSL_CITATION {"citationItems":[{"id":"ITEM-1","itemData":{"DOI":"10.1108/03090560810877196","author":[{"dropping-particle":"","family":"Fleisher","given":"Craig S.","non-dropping-particle":"","parse-names":false,"suffix":""}],"container-title":" Journal of Marketing","id":"ITEM-1","issue":"7/8","issued":{"date-parts":[["2008","7","25"]]},"page":"852-866","title":"Using open source data in developing competitive and marketing intelligence","type":"article-journal","volume":"42"},"uris":["http://www.mendeley.com/documents/?uuid=eaedc9ed-5643-311a-8530-82d38f27d538"]}],"mendeley":{"formattedCitation":"(Fleisher, 2008)","plainTextFormattedCitation":"(Fleisher, 2008)","previouslyFormattedCitation":"(Fleisher, 2008)"},"properties":{"noteIndex":0},"schema":"https://github.com/citation-style-language/schema/raw/master/csl-citation.json"}</w:instrText>
      </w:r>
      <w:r w:rsidR="003E55BB" w:rsidRPr="00060544">
        <w:rPr>
          <w:rFonts w:ascii="Arial" w:hAnsi="Arial" w:cs="Arial"/>
          <w:sz w:val="22"/>
        </w:rPr>
        <w:fldChar w:fldCharType="separate"/>
      </w:r>
      <w:r w:rsidR="003E55BB" w:rsidRPr="00060544">
        <w:rPr>
          <w:rFonts w:ascii="Arial" w:hAnsi="Arial" w:cs="Arial"/>
          <w:noProof/>
          <w:sz w:val="22"/>
        </w:rPr>
        <w:t>(Fleisher, 2008)</w:t>
      </w:r>
      <w:r w:rsidR="003E55BB" w:rsidRPr="00060544">
        <w:rPr>
          <w:rFonts w:ascii="Arial" w:hAnsi="Arial" w:cs="Arial"/>
          <w:sz w:val="22"/>
        </w:rPr>
        <w:fldChar w:fldCharType="end"/>
      </w:r>
      <w:r w:rsidR="002E1C35" w:rsidRPr="00060544">
        <w:rPr>
          <w:rFonts w:ascii="Arial" w:hAnsi="Arial" w:cs="Arial"/>
          <w:sz w:val="22"/>
        </w:rPr>
        <w:t xml:space="preserve">. </w:t>
      </w:r>
    </w:p>
    <w:p w14:paraId="629DFBB4" w14:textId="77777777" w:rsidR="00450F43" w:rsidRPr="00060544" w:rsidRDefault="000A2112" w:rsidP="00060544">
      <w:pPr>
        <w:rPr>
          <w:rFonts w:ascii="Arial" w:hAnsi="Arial" w:cs="Arial"/>
          <w:sz w:val="22"/>
        </w:rPr>
      </w:pPr>
      <w:r w:rsidRPr="00060544">
        <w:rPr>
          <w:rFonts w:ascii="Arial" w:hAnsi="Arial" w:cs="Arial"/>
          <w:sz w:val="22"/>
        </w:rPr>
        <w:t>The data is then analyzed using the process called customer data analytics</w:t>
      </w:r>
      <w:r w:rsidR="003E55BB" w:rsidRPr="00060544">
        <w:rPr>
          <w:rFonts w:ascii="Arial" w:hAnsi="Arial" w:cs="Arial"/>
          <w:sz w:val="22"/>
        </w:rPr>
        <w:t xml:space="preserve"> </w:t>
      </w:r>
      <w:r w:rsidR="003E55BB" w:rsidRPr="00060544">
        <w:rPr>
          <w:rFonts w:ascii="Arial" w:hAnsi="Arial" w:cs="Arial"/>
          <w:sz w:val="22"/>
        </w:rPr>
        <w:fldChar w:fldCharType="begin" w:fldLock="1"/>
      </w:r>
      <w:r w:rsidR="00BF0B6B" w:rsidRPr="00060544">
        <w:rPr>
          <w:rFonts w:ascii="Arial" w:hAnsi="Arial" w:cs="Arial"/>
          <w:sz w:val="22"/>
        </w:rPr>
        <w:instrText>ADDIN CSL_CITATION {"citationItems":[{"id":"ITEM-1","itemData":{"DOI":"10.1016/J.ACI.2018.05.004","abstract":"The emergence of big data brings a new wave of Customer Relationship Management (CRM)’s strategies in supporting personalization and customization of sales, services and customer services. CRM needs big data for better customers experiences especially personalization and customization of services. Big data is a popular term used to describe data that is volume, velocity, variety, veracity, and value of data both structured and unstructured. Big data requires new tools and techniques to capture, store and analyse it and is used to improve decision making for enhancing customer management. The aim of the research is to examine big data for CRM’s scenario. The method of collection of data for this study was literature review and thematic analysis from recent studies. The study reveals that CRM with big data has enabled business to become more aggressive in term of marketing strategy like push notification through smartphone to their potential target audiences.","author":[{"dropping-particle":"","family":"Anshari","given":"Muhammad","non-dropping-particle":"","parse-names":false,"suffix":""},{"dropping-particle":"","family":"Almunawar","given":"Mohammad Nabil","non-dropping-particle":"","parse-names":false,"suffix":""},{"dropping-particle":"","family":"Lim","given":"Syamimi Ariff","non-dropping-particle":"","parse-names":false,"suffix":""},{"dropping-particle":"","family":"Al-Mudimigh","given":"Abdullah","non-dropping-particle":"","parse-names":false,"suffix":""}],"container-title":"Journal of Applied Computing and Informatics","id":"ITEM-1","issue":"2","issued":{"date-parts":[["2019","7","1"]]},"page":"94-101","publisher":"Elsevier","title":"Customer relationship management and big data","type":"article-journal","volume":"15"},"uris":["http://www.mendeley.com/documents/?uuid=1ca768b6-a6c4-374b-910a-a028dbd075a6"]}],"mendeley":{"formattedCitation":"(Anshari et al., 2019)","plainTextFormattedCitation":"(Anshari et al., 2019)","previouslyFormattedCitation":"(Anshari et al., 2019)"},"properties":{"noteIndex":0},"schema":"https://github.com/citation-style-language/schema/raw/master/csl-citation.json"}</w:instrText>
      </w:r>
      <w:r w:rsidR="003E55BB" w:rsidRPr="00060544">
        <w:rPr>
          <w:rFonts w:ascii="Arial" w:hAnsi="Arial" w:cs="Arial"/>
          <w:sz w:val="22"/>
        </w:rPr>
        <w:fldChar w:fldCharType="separate"/>
      </w:r>
      <w:r w:rsidR="003E55BB" w:rsidRPr="00060544">
        <w:rPr>
          <w:rFonts w:ascii="Arial" w:hAnsi="Arial" w:cs="Arial"/>
          <w:noProof/>
          <w:sz w:val="22"/>
        </w:rPr>
        <w:t>(Anshari et al., 2019)</w:t>
      </w:r>
      <w:r w:rsidR="003E55BB" w:rsidRPr="00060544">
        <w:rPr>
          <w:rFonts w:ascii="Arial" w:hAnsi="Arial" w:cs="Arial"/>
          <w:sz w:val="22"/>
        </w:rPr>
        <w:fldChar w:fldCharType="end"/>
      </w:r>
      <w:r w:rsidRPr="00060544">
        <w:rPr>
          <w:rFonts w:ascii="Arial" w:hAnsi="Arial" w:cs="Arial"/>
          <w:sz w:val="22"/>
        </w:rPr>
        <w:t xml:space="preserve">. The aim of this process is to </w:t>
      </w:r>
      <w:r w:rsidR="00733812" w:rsidRPr="00060544">
        <w:rPr>
          <w:rFonts w:ascii="Arial" w:hAnsi="Arial" w:cs="Arial"/>
          <w:sz w:val="22"/>
        </w:rPr>
        <w:t xml:space="preserve">find out the views of the customers about the business which can possibly be used for retaining the existing customers and attracting new customers. </w:t>
      </w:r>
      <w:r w:rsidR="00C5352E" w:rsidRPr="00060544">
        <w:rPr>
          <w:rFonts w:ascii="Arial" w:hAnsi="Arial" w:cs="Arial"/>
          <w:sz w:val="22"/>
        </w:rPr>
        <w:t>Techniques such as segmentation, information management, data visualization, predictive mode</w:t>
      </w:r>
      <w:r w:rsidR="00BF0B6B" w:rsidRPr="00060544">
        <w:rPr>
          <w:rFonts w:ascii="Arial" w:hAnsi="Arial" w:cs="Arial"/>
          <w:sz w:val="22"/>
        </w:rPr>
        <w:t>l</w:t>
      </w:r>
      <w:r w:rsidR="00C5352E" w:rsidRPr="00060544">
        <w:rPr>
          <w:rFonts w:ascii="Arial" w:hAnsi="Arial" w:cs="Arial"/>
          <w:sz w:val="22"/>
        </w:rPr>
        <w:t xml:space="preserve">ling </w:t>
      </w:r>
      <w:proofErr w:type="gramStart"/>
      <w:r w:rsidR="00C5352E" w:rsidRPr="00060544">
        <w:rPr>
          <w:rFonts w:ascii="Arial" w:hAnsi="Arial" w:cs="Arial"/>
          <w:sz w:val="22"/>
        </w:rPr>
        <w:t>are</w:t>
      </w:r>
      <w:proofErr w:type="gramEnd"/>
      <w:r w:rsidR="00C5352E" w:rsidRPr="00060544">
        <w:rPr>
          <w:rFonts w:ascii="Arial" w:hAnsi="Arial" w:cs="Arial"/>
          <w:sz w:val="22"/>
        </w:rPr>
        <w:t xml:space="preserve"> used in customer data analytics. </w:t>
      </w:r>
    </w:p>
    <w:p w14:paraId="61CE02C1" w14:textId="77777777" w:rsidR="00DB6A0B" w:rsidRPr="00060544" w:rsidRDefault="00DB6A0B" w:rsidP="00060544">
      <w:pPr>
        <w:rPr>
          <w:rFonts w:ascii="Arial" w:hAnsi="Arial" w:cs="Arial"/>
          <w:sz w:val="22"/>
        </w:rPr>
      </w:pPr>
      <w:r w:rsidRPr="00060544">
        <w:rPr>
          <w:rFonts w:ascii="Arial" w:hAnsi="Arial" w:cs="Arial"/>
          <w:sz w:val="22"/>
        </w:rPr>
        <w:t xml:space="preserve">At first, the product can be launched using any standard techniques. Then, customers’ feedback needs to be taken so that their views can be considered to create </w:t>
      </w:r>
      <w:r w:rsidR="00BF0B6B" w:rsidRPr="00060544">
        <w:rPr>
          <w:rFonts w:ascii="Arial" w:hAnsi="Arial" w:cs="Arial"/>
          <w:sz w:val="22"/>
        </w:rPr>
        <w:t xml:space="preserve">a </w:t>
      </w:r>
      <w:r w:rsidRPr="00060544">
        <w:rPr>
          <w:rFonts w:ascii="Arial" w:hAnsi="Arial" w:cs="Arial"/>
          <w:sz w:val="22"/>
        </w:rPr>
        <w:t>more personalized shopping experience for them</w:t>
      </w:r>
      <w:r w:rsidR="003E55BB" w:rsidRPr="00060544">
        <w:rPr>
          <w:rFonts w:ascii="Arial" w:hAnsi="Arial" w:cs="Arial"/>
          <w:sz w:val="22"/>
        </w:rPr>
        <w:t xml:space="preserve"> </w:t>
      </w:r>
      <w:r w:rsidR="003E55BB" w:rsidRPr="00060544">
        <w:rPr>
          <w:rFonts w:ascii="Arial" w:hAnsi="Arial" w:cs="Arial"/>
          <w:sz w:val="22"/>
        </w:rPr>
        <w:fldChar w:fldCharType="begin" w:fldLock="1"/>
      </w:r>
      <w:r w:rsidR="00BF0B6B" w:rsidRPr="00060544">
        <w:rPr>
          <w:rFonts w:ascii="Arial" w:hAnsi="Arial" w:cs="Arial"/>
          <w:sz w:val="22"/>
        </w:rPr>
        <w:instrText>ADDIN CSL_CITATION {"citationItems":[{"id":"ITEM-1","itemData":{"DOI":"10.1016/J.PROCIR.2017.12.264","abstract":"Modern manufacturing industries are being shifted towards a new business model where low cost and high customer value solutions should be designed and provided. The use of advanced technology and mobile applications will support companies to approach customers, and extract and analyze their opinion. Towards that, this research work presents tools for customers’ feedback gathering and management to support efficient and accurate product and service designs. Mobile applications for customer feedback gathering on products and services and an importance-satisfaction analysis based on modular design approach are proposed. The tools are validated in a real case study from the robotics industry.","author":[{"dropping-particle":"","family":"Mourtzis","given":"Dimitris","non-dropping-particle":"","parse-names":false,"suffix":""},{"dropping-particle":"","family":"Vlachou","given":"Ekaterini","non-dropping-particle":"","parse-names":false,"suffix":""},{"dropping-particle":"","family":"Zogopoulos","given":"Vasilios","non-dropping-particle":"","parse-names":false,"suffix":""},{"dropping-particle":"","family":"Gupta","given":"Ravi Kumar","non-dropping-particle":"","parse-names":false,"suffix":""},{"dropping-particle":"","family":"Belkadi","given":"Farouk","non-dropping-particle":"","parse-names":false,"suffix":""},{"dropping-particle":"","family":"Debbache","given":"Adel","non-dropping-particle":"","parse-names":false,"suffix":""},{"dropping-particle":"","family":"Bernard","given":"Alain","non-dropping-particle":"","parse-names":false,"suffix":""}],"container-title":"Journal of Procedia CIRP","id":"ITEM-1","issued":{"date-parts":[["2018","1","1"]]},"page":"577-582","publisher":"Elsevier","title":"Customer feedback gathering and management tools for product-service system design","type":"article-journal","volume":"67"},"uris":["http://www.mendeley.com/documents/?uuid=f166768a-5fb3-31dc-8f71-7808ff628fa7"]}],"mendeley":{"formattedCitation":"(Mourtzis et al., 2018)","plainTextFormattedCitation":"(Mourtzis et al., 2018)","previouslyFormattedCitation":"(Mourtzis et al., 2018)"},"properties":{"noteIndex":0},"schema":"https://github.com/citation-style-language/schema/raw/master/csl-citation.json"}</w:instrText>
      </w:r>
      <w:r w:rsidR="003E55BB" w:rsidRPr="00060544">
        <w:rPr>
          <w:rFonts w:ascii="Arial" w:hAnsi="Arial" w:cs="Arial"/>
          <w:sz w:val="22"/>
        </w:rPr>
        <w:fldChar w:fldCharType="separate"/>
      </w:r>
      <w:r w:rsidR="003E55BB" w:rsidRPr="00060544">
        <w:rPr>
          <w:rFonts w:ascii="Arial" w:hAnsi="Arial" w:cs="Arial"/>
          <w:noProof/>
          <w:sz w:val="22"/>
        </w:rPr>
        <w:t>(Mourtzis et al., 2018)</w:t>
      </w:r>
      <w:r w:rsidR="003E55BB" w:rsidRPr="00060544">
        <w:rPr>
          <w:rFonts w:ascii="Arial" w:hAnsi="Arial" w:cs="Arial"/>
          <w:sz w:val="22"/>
        </w:rPr>
        <w:fldChar w:fldCharType="end"/>
      </w:r>
      <w:r w:rsidRPr="00060544">
        <w:rPr>
          <w:rFonts w:ascii="Arial" w:hAnsi="Arial" w:cs="Arial"/>
          <w:sz w:val="22"/>
        </w:rPr>
        <w:t>. Promotions and special discounts should be given in the right channel so that customers become happier</w:t>
      </w:r>
      <w:r w:rsidR="00815EFD" w:rsidRPr="00060544">
        <w:rPr>
          <w:rFonts w:ascii="Arial" w:hAnsi="Arial" w:cs="Arial"/>
          <w:sz w:val="22"/>
        </w:rPr>
        <w:t xml:space="preserve"> and will be retained</w:t>
      </w:r>
      <w:r w:rsidR="00952AEC" w:rsidRPr="00060544">
        <w:rPr>
          <w:rFonts w:ascii="Arial" w:hAnsi="Arial" w:cs="Arial"/>
          <w:sz w:val="22"/>
        </w:rPr>
        <w:t xml:space="preserve"> </w:t>
      </w:r>
      <w:r w:rsidR="00952AEC" w:rsidRPr="00060544">
        <w:rPr>
          <w:rFonts w:ascii="Arial" w:hAnsi="Arial" w:cs="Arial"/>
          <w:sz w:val="22"/>
        </w:rPr>
        <w:fldChar w:fldCharType="begin" w:fldLock="1"/>
      </w:r>
      <w:r w:rsidR="00BF0B6B" w:rsidRPr="00060544">
        <w:rPr>
          <w:rFonts w:ascii="Arial" w:hAnsi="Arial" w:cs="Arial"/>
          <w:sz w:val="22"/>
        </w:rPr>
        <w:instrText>ADDIN CSL_CITATION {"citationItems":[{"id":"ITEM-1","itemData":{"DOI":"10.5700/RAUSP1210","abstract":"UMA ANÁLISE DA INFLUÊNCIA DA PROMOÇÃO DE VENDAS DE DESCONTO NA INTENÇÃO DE COMPRA DO CONSUMIDOR E OS EFEITOS MODERADORES DA ATRATIVIDADE\r\nO objetivo neste trabalho foi analisar a influência da promoção de vendas de desconto na intenção de compra e os efeitos moderadores da atratividade nas relações entre intenção de compra de um produto em desconto e a impulsividade, percepção hedônica e de risco financeiro. Para isso, um experimento com a participação de 613 estudantes foi realizado. As hipóteses previam que um produto com promoção de desconto se relacionaria positivamente com a impulsividade e com a percepção hedônica sobre o bem ofertado, e ainda, negativamente, com a percepção de risco financeiro associado ao produto em desconto. Esperava-se uma moderação positiva da percepção da atratividade da promoção de desconto divulgada sobre as intenções dos comportamentos. Os resultados confirmaram as hipóteses, indicando efeitos positivos da impulsividade e percepção hedônica com a compra do produto em desconto, além do vínculo negativo existente entre a intenção de compra do produto em desconto e a percepção de risco financeiro. Os efeitos moderadores não foram confirmados. As considerações finais encerram o trabalho. \r\n\r\nAN ANALYSIS OF THE INFLUENCE OF DISCOUNT SALES PROMOTION IN CONSUMER BUYING INTENT AND THE MODERATING EFFECTS OF ATTRACTIVENESS\r\nThe purpose of this paper is to analyze the influence of discount sales promotion in the purchase intention and the moderating effects of attractiveness in the relationship between intention to purchase a discounted product and the impulsiveness, hedonic perception and financial risk. Thus, an experiment involving 613 students was conducted. The hypotheses predicted that a product with discount promotion would relate positively with impulsivity, as well as with a hedonic perception about the good offered, and negatively with the perception of financial risk associated with the product offered with discount. A positive moderation was expected of the perceived attractiveness of the announced discount promotion on the intentions of behaviors. The results confirmed the hypothesis, indicating positive effects of impulsivity and hedonic perception by purchasing the discounted products, in addition to the negative link between the intention of purchasing discounted products and the perception of a financial risk. The moderating effects were not confirmed. Final considerations conclude the work. \r\n\r\nANÁLISIS DE LA INFLU…","author":[{"dropping-particle":"","family":"Oliveira","given":"Fernando","non-dropping-particle":"De","parse-names":false,"suffix":""},{"dropping-particle":"","family":"Sampaio","given":"Cláudio Hoffmann","non-dropping-particle":"","parse-names":false,"suffix":""},{"dropping-particle":"","family":"Perin","given":"Marcelo Gattermann","non-dropping-particle":"","parse-names":false,"suffix":""},{"dropping-particle":"","family":"Vieira","given":"Valter Afonso","non-dropping-particle":"","parse-names":false,"suffix":""}],"container-title":"Journal of Revista de Administração","id":"ITEM-1","issue":"4","issued":{"date-parts":[["2015","10","1"]]},"page":"416-431","publisher":"Elsevier","title":"An analysis of the influence of discount sales promotion in consumer buying intent and the moderating effects of attractiveness","type":"article-journal","volume":"50"},"uris":["http://www.mendeley.com/documents/?uuid=a425f815-4beb-3414-8081-5641a1ca38a6"]}],"mendeley":{"formattedCitation":"(De Oliveira et al., 2015)","plainTextFormattedCitation":"(De Oliveira et al., 2015)","previouslyFormattedCitation":"(De Oliveira et al., 2015)"},"properties":{"noteIndex":0},"schema":"https://github.com/citation-style-language/schema/raw/master/csl-citation.json"}</w:instrText>
      </w:r>
      <w:r w:rsidR="00952AEC" w:rsidRPr="00060544">
        <w:rPr>
          <w:rFonts w:ascii="Arial" w:hAnsi="Arial" w:cs="Arial"/>
          <w:sz w:val="22"/>
        </w:rPr>
        <w:fldChar w:fldCharType="separate"/>
      </w:r>
      <w:r w:rsidR="00952AEC" w:rsidRPr="00060544">
        <w:rPr>
          <w:rFonts w:ascii="Arial" w:hAnsi="Arial" w:cs="Arial"/>
          <w:noProof/>
          <w:sz w:val="22"/>
        </w:rPr>
        <w:t>(De Oliveira et al., 2015)</w:t>
      </w:r>
      <w:r w:rsidR="00952AEC" w:rsidRPr="00060544">
        <w:rPr>
          <w:rFonts w:ascii="Arial" w:hAnsi="Arial" w:cs="Arial"/>
          <w:sz w:val="22"/>
        </w:rPr>
        <w:fldChar w:fldCharType="end"/>
      </w:r>
      <w:r w:rsidR="00815EFD" w:rsidRPr="00060544">
        <w:rPr>
          <w:rFonts w:ascii="Arial" w:hAnsi="Arial" w:cs="Arial"/>
          <w:sz w:val="22"/>
        </w:rPr>
        <w:t xml:space="preserve">. </w:t>
      </w:r>
      <w:r w:rsidR="00824312" w:rsidRPr="00060544">
        <w:rPr>
          <w:rFonts w:ascii="Arial" w:hAnsi="Arial" w:cs="Arial"/>
          <w:sz w:val="22"/>
        </w:rPr>
        <w:t xml:space="preserve">Data needs to be converted into </w:t>
      </w:r>
      <w:r w:rsidR="00150F32" w:rsidRPr="00060544">
        <w:rPr>
          <w:rFonts w:ascii="Arial" w:hAnsi="Arial" w:cs="Arial"/>
          <w:sz w:val="22"/>
        </w:rPr>
        <w:t xml:space="preserve">a </w:t>
      </w:r>
      <w:r w:rsidR="00824312" w:rsidRPr="00060544">
        <w:rPr>
          <w:rFonts w:ascii="Arial" w:hAnsi="Arial" w:cs="Arial"/>
          <w:sz w:val="22"/>
        </w:rPr>
        <w:t xml:space="preserve">customer experience matrix. </w:t>
      </w:r>
    </w:p>
    <w:p w14:paraId="17667A35" w14:textId="7B40B73A" w:rsidR="00B00C0C" w:rsidRPr="00060544" w:rsidRDefault="008E036A" w:rsidP="00060544">
      <w:pPr>
        <w:rPr>
          <w:rFonts w:ascii="Arial" w:hAnsi="Arial" w:cs="Arial"/>
          <w:sz w:val="22"/>
        </w:rPr>
      </w:pPr>
      <w:r w:rsidRPr="00060544">
        <w:rPr>
          <w:rFonts w:ascii="Arial" w:hAnsi="Arial" w:cs="Arial"/>
          <w:sz w:val="22"/>
        </w:rPr>
        <w:t xml:space="preserve">If we have </w:t>
      </w:r>
      <w:r w:rsidR="00BF0B6B" w:rsidRPr="00060544">
        <w:rPr>
          <w:rFonts w:ascii="Arial" w:hAnsi="Arial" w:cs="Arial"/>
          <w:sz w:val="22"/>
        </w:rPr>
        <w:t xml:space="preserve">a </w:t>
      </w:r>
      <w:r w:rsidRPr="00060544">
        <w:rPr>
          <w:rFonts w:ascii="Arial" w:hAnsi="Arial" w:cs="Arial"/>
          <w:sz w:val="22"/>
        </w:rPr>
        <w:t xml:space="preserve">full and focused view of the customer and connections are made real-time, then </w:t>
      </w:r>
      <w:r w:rsidR="00150F32" w:rsidRPr="00060544">
        <w:rPr>
          <w:rFonts w:ascii="Arial" w:hAnsi="Arial" w:cs="Arial"/>
          <w:sz w:val="22"/>
        </w:rPr>
        <w:t xml:space="preserve">the </w:t>
      </w:r>
      <w:r w:rsidRPr="00060544">
        <w:rPr>
          <w:rFonts w:ascii="Arial" w:hAnsi="Arial" w:cs="Arial"/>
          <w:sz w:val="22"/>
        </w:rPr>
        <w:t xml:space="preserve">customer will have one-to-one experience. The information about customers who are having one-to-one connection needs to be taken from </w:t>
      </w:r>
      <w:r w:rsidR="0044213E" w:rsidRPr="00060544">
        <w:rPr>
          <w:rFonts w:ascii="Arial" w:hAnsi="Arial" w:cs="Arial"/>
          <w:sz w:val="22"/>
        </w:rPr>
        <w:t>the data so that the thing which impressed the most loyal customers can be replicated to other customers as well</w:t>
      </w:r>
      <w:r w:rsidR="0069595C" w:rsidRPr="00060544">
        <w:rPr>
          <w:rFonts w:ascii="Arial" w:hAnsi="Arial" w:cs="Arial"/>
          <w:sz w:val="22"/>
        </w:rPr>
        <w:t xml:space="preserve"> </w:t>
      </w:r>
      <w:r w:rsidR="0069595C" w:rsidRPr="00060544">
        <w:rPr>
          <w:rFonts w:ascii="Arial" w:hAnsi="Arial" w:cs="Arial"/>
          <w:sz w:val="22"/>
        </w:rPr>
        <w:fldChar w:fldCharType="begin" w:fldLock="1"/>
      </w:r>
      <w:r w:rsidR="0069595C" w:rsidRPr="00060544">
        <w:rPr>
          <w:rFonts w:ascii="Arial" w:hAnsi="Arial" w:cs="Arial"/>
          <w:sz w:val="22"/>
        </w:rPr>
        <w:instrText>ADDIN CSL_CITATION {"citationItems":[{"id":"ITEM-1","itemData":{"DOI":"10.1016/J.PROTCY.2012.02.123","abstract":"This paper explains one of the most useful regulations in relation with managers and customers known as “CRM”. “CRM” is an acronym which is comprised of three main words, “CUSTOMER”, “RELATOINSHIP” &amp; “MANAGEMENT” .“CRM” includes all aspects of the exchange with customers and make whole elements within an organization relevant which are in relationship with customers .one of the most important rules in “CRM” is 4P formula .4P is an abbreviation which is combined of “PRICE”, “PRODUCT”, “PROMOTION” &amp; “PLACE” .Customer life time value,“CLV”, is one of the possible tools to measure this relationship.","author":[{"dropping-particle":"","family":"Tohidi","given":"Hamid","non-dropping-particle":"","parse-names":false,"suffix":""},{"dropping-particle":"","family":"Jabbari","given":"Mohammad Mehdi","non-dropping-particle":"","parse-names":false,"suffix":""}],"container-title":"Journal of Procedia Technology","id":"ITEM-1","issued":{"date-parts":[["2012","1","1"]]},"page":"565-569","publisher":"Elsevier","title":"CRM as a Marketing Attitude Based on Customer's Information","type":"article-journal","volume":"1"},"uris":["http://www.mendeley.com/documents/?uuid=c39bea8b-fbb9-354c-a359-6db17ef4cf95"]}],"mendeley":{"formattedCitation":"(Tohidi &amp; Jabbari, 2012)","plainTextFormattedCitation":"(Tohidi &amp; Jabbari, 2012)"},"properties":{"noteIndex":0},"schema":"https://github.com/citation-style-language/schema/raw/master/csl-citation.json"}</w:instrText>
      </w:r>
      <w:r w:rsidR="0069595C" w:rsidRPr="00060544">
        <w:rPr>
          <w:rFonts w:ascii="Arial" w:hAnsi="Arial" w:cs="Arial"/>
          <w:sz w:val="22"/>
        </w:rPr>
        <w:fldChar w:fldCharType="separate"/>
      </w:r>
      <w:r w:rsidR="0069595C" w:rsidRPr="00060544">
        <w:rPr>
          <w:rFonts w:ascii="Arial" w:hAnsi="Arial" w:cs="Arial"/>
          <w:noProof/>
          <w:sz w:val="22"/>
        </w:rPr>
        <w:t>(Tohidi &amp; Jabbari, 2012)</w:t>
      </w:r>
      <w:r w:rsidR="0069595C" w:rsidRPr="00060544">
        <w:rPr>
          <w:rFonts w:ascii="Arial" w:hAnsi="Arial" w:cs="Arial"/>
          <w:sz w:val="22"/>
        </w:rPr>
        <w:fldChar w:fldCharType="end"/>
      </w:r>
      <w:r w:rsidR="0044213E" w:rsidRPr="00060544">
        <w:rPr>
          <w:rFonts w:ascii="Arial" w:hAnsi="Arial" w:cs="Arial"/>
          <w:sz w:val="22"/>
        </w:rPr>
        <w:t>.</w:t>
      </w:r>
      <w:r w:rsidR="00BF0B6B" w:rsidRPr="00060544">
        <w:rPr>
          <w:rFonts w:ascii="Arial" w:hAnsi="Arial" w:cs="Arial"/>
          <w:sz w:val="22"/>
        </w:rPr>
        <w:fldChar w:fldCharType="begin" w:fldLock="1"/>
      </w:r>
      <w:r w:rsidR="00BF0B6B" w:rsidRPr="00060544">
        <w:rPr>
          <w:rFonts w:ascii="Arial" w:hAnsi="Arial" w:cs="Arial"/>
          <w:sz w:val="22"/>
        </w:rPr>
        <w:instrText xml:space="preserve">ADDIN Mendeley Bibliography CSL_BIBLIOGRAPHY </w:instrText>
      </w:r>
      <w:r w:rsidR="00BF0B6B" w:rsidRPr="00060544">
        <w:rPr>
          <w:rFonts w:ascii="Arial" w:hAnsi="Arial" w:cs="Arial"/>
          <w:sz w:val="22"/>
        </w:rPr>
        <w:fldChar w:fldCharType="separate"/>
      </w:r>
      <w:bookmarkStart w:id="6" w:name="_Hlk25872641"/>
    </w:p>
    <w:p w14:paraId="516AF382" w14:textId="77777777" w:rsidR="00B00C0C" w:rsidRPr="00060544" w:rsidRDefault="00B00C0C" w:rsidP="00060544">
      <w:pPr>
        <w:rPr>
          <w:rFonts w:ascii="Arial" w:hAnsi="Arial" w:cs="Arial"/>
          <w:noProof/>
          <w:sz w:val="22"/>
        </w:rPr>
      </w:pPr>
      <w:r w:rsidRPr="00060544">
        <w:rPr>
          <w:rFonts w:ascii="Arial" w:hAnsi="Arial" w:cs="Arial"/>
          <w:noProof/>
          <w:sz w:val="22"/>
        </w:rPr>
        <w:br w:type="page"/>
      </w:r>
    </w:p>
    <w:p w14:paraId="0F0C9B2B" w14:textId="77777777" w:rsidR="00B00C0C" w:rsidRPr="00060544" w:rsidRDefault="00B00C0C" w:rsidP="00060544">
      <w:pPr>
        <w:pStyle w:val="Heading1"/>
        <w:spacing w:line="360" w:lineRule="auto"/>
        <w:rPr>
          <w:rFonts w:ascii="Arial" w:hAnsi="Arial" w:cs="Arial"/>
          <w:sz w:val="22"/>
          <w:szCs w:val="22"/>
        </w:rPr>
      </w:pPr>
      <w:bookmarkStart w:id="7" w:name="_Toc25234784"/>
      <w:bookmarkStart w:id="8" w:name="_Toc25239193"/>
      <w:r w:rsidRPr="00060544">
        <w:rPr>
          <w:rFonts w:ascii="Arial" w:hAnsi="Arial" w:cs="Arial"/>
          <w:sz w:val="22"/>
          <w:szCs w:val="22"/>
        </w:rPr>
        <w:lastRenderedPageBreak/>
        <w:t>Part 1 – Case Study</w:t>
      </w:r>
      <w:bookmarkEnd w:id="7"/>
      <w:bookmarkEnd w:id="8"/>
    </w:p>
    <w:p w14:paraId="71A98B66" w14:textId="77777777" w:rsidR="00B00C0C" w:rsidRPr="00060544" w:rsidRDefault="00B00C0C" w:rsidP="00060544">
      <w:pPr>
        <w:pStyle w:val="Heading2"/>
        <w:spacing w:line="360" w:lineRule="auto"/>
        <w:rPr>
          <w:rFonts w:ascii="Arial" w:hAnsi="Arial" w:cs="Arial"/>
          <w:sz w:val="22"/>
          <w:szCs w:val="22"/>
        </w:rPr>
      </w:pPr>
      <w:bookmarkStart w:id="9" w:name="_Toc25234785"/>
      <w:bookmarkStart w:id="10" w:name="_Toc25239194"/>
      <w:r w:rsidRPr="00060544">
        <w:rPr>
          <w:rFonts w:ascii="Arial" w:hAnsi="Arial" w:cs="Arial"/>
          <w:sz w:val="22"/>
          <w:szCs w:val="22"/>
        </w:rPr>
        <w:t>Corporation of Cost Leadership and Product differentiation by American Airlines</w:t>
      </w:r>
      <w:bookmarkEnd w:id="9"/>
      <w:bookmarkEnd w:id="10"/>
    </w:p>
    <w:p w14:paraId="1055AC89" w14:textId="5D137343" w:rsidR="00B00C0C" w:rsidRPr="00060544" w:rsidRDefault="00B00C0C" w:rsidP="00060544">
      <w:pPr>
        <w:rPr>
          <w:rFonts w:ascii="Arial" w:hAnsi="Arial" w:cs="Arial"/>
          <w:sz w:val="22"/>
        </w:rPr>
      </w:pPr>
      <w:r w:rsidRPr="00060544">
        <w:rPr>
          <w:rFonts w:ascii="Arial" w:hAnsi="Arial" w:cs="Arial"/>
          <w:sz w:val="22"/>
        </w:rPr>
        <w:t>The Semi-Automatic Business Research Environment (SABRE) implemented by the American Airlines is a system used by travel agencies and companies worldwide to search and book tickets provided by airlines, hotels, car rental services and tour operators. It had successfully allowed American Airlines to overcome the challenge of handling the airline reservation quickly and efficiently that it had been facing in the 1950s, as before the introduction of SABRE, the system required manual human intervention for the completion of each task.</w:t>
      </w:r>
      <w:r w:rsidR="00E41CC8" w:rsidRPr="00060544">
        <w:rPr>
          <w:rFonts w:ascii="Arial" w:hAnsi="Arial" w:cs="Arial"/>
          <w:sz w:val="22"/>
        </w:rPr>
        <w:t xml:space="preserve"> </w:t>
      </w:r>
    </w:p>
    <w:p w14:paraId="41C8CD93" w14:textId="22269856" w:rsidR="00B00C0C" w:rsidRPr="00060544" w:rsidRDefault="00B00C0C" w:rsidP="00060544">
      <w:pPr>
        <w:rPr>
          <w:rFonts w:ascii="Arial" w:hAnsi="Arial" w:cs="Arial"/>
          <w:b/>
          <w:sz w:val="22"/>
        </w:rPr>
      </w:pPr>
      <w:r w:rsidRPr="00060544">
        <w:rPr>
          <w:rFonts w:ascii="Arial" w:hAnsi="Arial" w:cs="Arial"/>
          <w:sz w:val="22"/>
        </w:rPr>
        <w:t>American Airlines achieved benefits in the field of innovation, product differentiation and cost leadership because of the unavailability of the SABRE systems to other airlines companies. American Airlines was able to incorporate the reasonable strategies of cost leadership as it prevented high costs and provided the same type of facilities that other airlines provided but at a l</w:t>
      </w:r>
      <w:r w:rsidR="003B25B3" w:rsidRPr="00060544">
        <w:rPr>
          <w:rFonts w:ascii="Arial" w:hAnsi="Arial" w:cs="Arial"/>
          <w:sz w:val="22"/>
        </w:rPr>
        <w:t xml:space="preserve">ower </w:t>
      </w:r>
      <w:r w:rsidRPr="00060544">
        <w:rPr>
          <w:rFonts w:ascii="Arial" w:hAnsi="Arial" w:cs="Arial"/>
          <w:sz w:val="22"/>
        </w:rPr>
        <w:t xml:space="preserve">cost. American Airlines projected itself as the cheapest service provider in the competition and thus, was able to offer services with the higher value of the price. With the integration of an automated system in the business process, all the processes the airlines carried out, escalated in its efficiency and information transmitted to a wider range </w:t>
      </w:r>
      <w:r w:rsidRPr="00060544">
        <w:rPr>
          <w:rFonts w:ascii="Arial" w:hAnsi="Arial" w:cs="Arial"/>
          <w:sz w:val="22"/>
        </w:rPr>
        <w:fldChar w:fldCharType="begin" w:fldLock="1"/>
      </w:r>
      <w:r w:rsidRPr="00060544">
        <w:rPr>
          <w:rFonts w:ascii="Arial" w:hAnsi="Arial" w:cs="Arial"/>
          <w:sz w:val="22"/>
        </w:rPr>
        <w:instrText>ADDIN CSL_CITATION {"citationItems":[{"id":"ITEM-1","itemData":{"DOI":"10.1016/J.MPAIC.2016.10.006","abstract":"The relationship between data, information, knowledge and wisdom is explained. The growth of the Internet is changing the traditional hierarchies of ‘experts’ and changing ways of disseminating information. In the growing area of knowledge management, the Internet is enabling new ways of collecting, organizing and disseminating knowledge. Data mining is the application of improved techniques of data organization and storage and analysis to large datasets and has led to the discovery of previously unknown knowledge and relationships.","author":[{"dropping-particle":"","family":"Cooper","given":"Paul","non-dropping-particle":"","parse-names":false,"suffix":""}],"container-title":"Journal of Anaesthesia &amp; Intensive Care Medicine","id":"ITEM-1","issue":"1","issued":{"date-parts":[["2017","1","1"]]},"page":"55-56","publisher":"Elsevier","title":"Data, information, knowledge and wisdom","type":"article-journal","volume":"18"},"uris":["http://www.mendeley.com/documents/?uuid=e13acd66-df07-3ac9-be0b-293a1d3b6f49"]}],"mendeley":{"formattedCitation":"(Cooper, 2017)","plainTextFormattedCitation":"(Cooper, 2017)","previouslyFormattedCitation":"(Cooper, 2017)"},"properties":{"noteIndex":0},"schema":"https://github.com/citation-style-language/schema/raw/master/csl-citation.json"}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(Cooper, 2017)</w:t>
      </w:r>
      <w:r w:rsidRPr="00060544">
        <w:rPr>
          <w:rFonts w:ascii="Arial" w:hAnsi="Arial" w:cs="Arial"/>
          <w:sz w:val="22"/>
        </w:rPr>
        <w:fldChar w:fldCharType="end"/>
      </w:r>
      <w:r w:rsidRPr="00060544">
        <w:rPr>
          <w:rFonts w:ascii="Arial" w:hAnsi="Arial" w:cs="Arial"/>
          <w:sz w:val="22"/>
        </w:rPr>
        <w:t>. American Airlines was also able to gain wide acceptance and acknowledgement at much faster pace. With SABRE, the airline was able to save around 30% of its expenses on staffs as the adoption of the automated system reduced the requirement of human resource at the airline.</w:t>
      </w:r>
    </w:p>
    <w:p w14:paraId="4F835705" w14:textId="7C68A632" w:rsidR="00B00C0C" w:rsidRPr="00060544" w:rsidRDefault="00B00C0C" w:rsidP="00060544">
      <w:pPr>
        <w:rPr>
          <w:rFonts w:ascii="Arial" w:hAnsi="Arial" w:cs="Arial"/>
          <w:sz w:val="22"/>
        </w:rPr>
      </w:pPr>
      <w:r w:rsidRPr="00060544">
        <w:rPr>
          <w:rFonts w:ascii="Arial" w:hAnsi="Arial" w:cs="Arial"/>
          <w:sz w:val="22"/>
        </w:rPr>
        <w:t xml:space="preserve">Similarly, product differentiation and innovation </w:t>
      </w:r>
      <w:proofErr w:type="gramStart"/>
      <w:r w:rsidRPr="00060544">
        <w:rPr>
          <w:rFonts w:ascii="Arial" w:hAnsi="Arial" w:cs="Arial"/>
          <w:sz w:val="22"/>
        </w:rPr>
        <w:t>was</w:t>
      </w:r>
      <w:proofErr w:type="gramEnd"/>
      <w:r w:rsidRPr="00060544">
        <w:rPr>
          <w:rFonts w:ascii="Arial" w:hAnsi="Arial" w:cs="Arial"/>
          <w:sz w:val="22"/>
        </w:rPr>
        <w:t xml:space="preserve"> another most competitive strength American Airlines gained through SABRE. American Airlines offered services and</w:t>
      </w:r>
      <w:r w:rsidR="003B25B3" w:rsidRPr="00060544">
        <w:rPr>
          <w:rFonts w:ascii="Arial" w:hAnsi="Arial" w:cs="Arial"/>
          <w:sz w:val="22"/>
        </w:rPr>
        <w:t xml:space="preserve"> </w:t>
      </w:r>
      <w:r w:rsidRPr="00060544">
        <w:rPr>
          <w:rFonts w:ascii="Arial" w:hAnsi="Arial" w:cs="Arial"/>
          <w:sz w:val="22"/>
        </w:rPr>
        <w:t xml:space="preserve">products different from what other airlines provided. The airline provided customer-based services, along with </w:t>
      </w:r>
      <w:proofErr w:type="spellStart"/>
      <w:r w:rsidR="003B25B3" w:rsidRPr="00060544">
        <w:rPr>
          <w:rFonts w:ascii="Arial" w:hAnsi="Arial" w:cs="Arial"/>
          <w:sz w:val="22"/>
        </w:rPr>
        <w:t>customisation</w:t>
      </w:r>
      <w:proofErr w:type="spellEnd"/>
      <w:r w:rsidRPr="00060544">
        <w:rPr>
          <w:rFonts w:ascii="Arial" w:hAnsi="Arial" w:cs="Arial"/>
          <w:sz w:val="22"/>
        </w:rPr>
        <w:t xml:space="preserve"> </w:t>
      </w:r>
      <w:r w:rsidRPr="00060544">
        <w:rPr>
          <w:rFonts w:ascii="Arial" w:hAnsi="Arial" w:cs="Arial"/>
          <w:sz w:val="22"/>
        </w:rPr>
        <w:fldChar w:fldCharType="begin" w:fldLock="1"/>
      </w:r>
      <w:r w:rsidRPr="00060544">
        <w:rPr>
          <w:rFonts w:ascii="Arial" w:hAnsi="Arial" w:cs="Arial"/>
          <w:sz w:val="22"/>
        </w:rPr>
        <w:instrText>ADDIN CSL_CITATION {"citationItems":[{"id":"ITEM-1","itemData":{"DOI":"10.1016/J.SBSPRO.2012.02.054","abstract":"The industries and academics have used various evaluating tools to evaluate the service quality of airline companies in decades due to the various differences emphasized in the outcomes of Multiple Criteria Decision Making, the results have been dissatisfactory to many people. It is urgent and important to clarify the process by which consumers evaluate airline companies. In literature review, there are criteria were used to evaluate the criteria of service quality in the airlines. The purpose sampling method was used to collect effective questionnaire data provided by 145 customers from China Airlines and EVA Airways. The decision-making trial and evaluation laboratory was used to test the cause effect relations and degree of relation among the various evaluation criteria. The research results and managerial implications provided as references to airline companies.","author":[{"dropping-particle":"","family":"Wang","given":"Ray","non-dropping-particle":"","parse-names":false,"suffix":""},{"dropping-particle":"","family":"Shu-Li","given":"","non-dropping-particle":"","parse-names":false,"suffix":""},{"dropping-particle":"","family":"Hsu","given":"","non-dropping-particle":"","parse-names":false,"suffix":""},{"dropping-particle":"","family":"Lin","given":"Yuan Hsu","non-dropping-particle":"","parse-names":false,"suffix":""},{"dropping-particle":"","family":"Tseng","given":"Ming-Lang","non-dropping-particle":"","parse-names":false,"suffix":""}],"container-title":"Journal of Procedia - Social and Behavioral Sciences","id":"ITEM-1","issued":{"date-parts":[["2011","1","1"]]},"page":"419-437","publisher":"Elsevier","title":"Evaluation of customer perceptions on airline service quality in uncertainty","type":"article-journal","volume":"25"},"uris":["http://www.mendeley.com/documents/?uuid=c51b0a70-ecdb-3416-a812-276abca4aad2"]}],"mendeley":{"formattedCitation":"(Wang et al., 2011)","plainTextFormattedCitation":"(Wang et al., 2011)","previouslyFormattedCitation":"(Wang et al., 2011)"},"properties":{"noteIndex":0},"schema":"https://github.com/citation-style-language/schema/raw/master/csl-citation.json"}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(Wang et al., 2011)</w:t>
      </w:r>
      <w:r w:rsidRPr="00060544">
        <w:rPr>
          <w:rFonts w:ascii="Arial" w:hAnsi="Arial" w:cs="Arial"/>
          <w:sz w:val="22"/>
        </w:rPr>
        <w:fldChar w:fldCharType="end"/>
      </w:r>
      <w:r w:rsidRPr="00060544">
        <w:rPr>
          <w:rFonts w:ascii="Arial" w:hAnsi="Arial" w:cs="Arial"/>
          <w:sz w:val="22"/>
        </w:rPr>
        <w:t xml:space="preserve">. The customer-based services allowed customers seeking bargains at a cheaper rate to find inexpensive services. Likewise, the Airline also incorporated a customer relationship management tool known as ‘easySabre’ that allowed </w:t>
      </w:r>
      <w:proofErr w:type="spellStart"/>
      <w:r w:rsidRPr="00060544">
        <w:rPr>
          <w:rFonts w:ascii="Arial" w:hAnsi="Arial" w:cs="Arial"/>
          <w:sz w:val="22"/>
        </w:rPr>
        <w:t>customised</w:t>
      </w:r>
      <w:proofErr w:type="spellEnd"/>
      <w:r w:rsidRPr="00060544">
        <w:rPr>
          <w:rFonts w:ascii="Arial" w:hAnsi="Arial" w:cs="Arial"/>
          <w:sz w:val="22"/>
        </w:rPr>
        <w:t xml:space="preserve"> and </w:t>
      </w:r>
      <w:proofErr w:type="spellStart"/>
      <w:r w:rsidR="003B25B3" w:rsidRPr="00060544">
        <w:rPr>
          <w:rFonts w:ascii="Arial" w:hAnsi="Arial" w:cs="Arial"/>
          <w:sz w:val="22"/>
        </w:rPr>
        <w:t>personalised</w:t>
      </w:r>
      <w:proofErr w:type="spellEnd"/>
      <w:r w:rsidRPr="00060544">
        <w:rPr>
          <w:rFonts w:ascii="Arial" w:hAnsi="Arial" w:cs="Arial"/>
          <w:sz w:val="22"/>
        </w:rPr>
        <w:t xml:space="preserve"> services to </w:t>
      </w:r>
      <w:r w:rsidR="003B25B3" w:rsidRPr="00060544">
        <w:rPr>
          <w:rFonts w:ascii="Arial" w:hAnsi="Arial" w:cs="Arial"/>
          <w:sz w:val="22"/>
        </w:rPr>
        <w:t xml:space="preserve">cater to </w:t>
      </w:r>
      <w:proofErr w:type="gramStart"/>
      <w:r w:rsidR="003B25B3" w:rsidRPr="00060544">
        <w:rPr>
          <w:rFonts w:ascii="Arial" w:hAnsi="Arial" w:cs="Arial"/>
          <w:sz w:val="22"/>
        </w:rPr>
        <w:t>all of</w:t>
      </w:r>
      <w:proofErr w:type="gramEnd"/>
      <w:r w:rsidR="003B25B3" w:rsidRPr="00060544">
        <w:rPr>
          <w:rFonts w:ascii="Arial" w:hAnsi="Arial" w:cs="Arial"/>
          <w:sz w:val="22"/>
        </w:rPr>
        <w:t xml:space="preserve"> their customers needs</w:t>
      </w:r>
      <w:r w:rsidRPr="00060544">
        <w:rPr>
          <w:rFonts w:ascii="Arial" w:hAnsi="Arial" w:cs="Arial"/>
          <w:sz w:val="22"/>
        </w:rPr>
        <w:t>. Therefore, American Airlines incorporated product differentiation with a competitive advantage.</w:t>
      </w:r>
    </w:p>
    <w:p w14:paraId="7CAE33C1" w14:textId="77777777" w:rsidR="00B00C0C" w:rsidRPr="00060544" w:rsidRDefault="00B00C0C" w:rsidP="00060544">
      <w:pPr>
        <w:pStyle w:val="Heading2"/>
        <w:spacing w:line="360" w:lineRule="auto"/>
        <w:rPr>
          <w:rFonts w:ascii="Arial" w:hAnsi="Arial" w:cs="Arial"/>
          <w:sz w:val="22"/>
          <w:szCs w:val="22"/>
        </w:rPr>
      </w:pPr>
      <w:bookmarkStart w:id="11" w:name="_Toc25234786"/>
      <w:bookmarkStart w:id="12" w:name="_Toc25239195"/>
      <w:r w:rsidRPr="00060544">
        <w:rPr>
          <w:rFonts w:ascii="Arial" w:hAnsi="Arial" w:cs="Arial"/>
          <w:sz w:val="22"/>
          <w:szCs w:val="22"/>
        </w:rPr>
        <w:lastRenderedPageBreak/>
        <w:t>Ways SABRE provided American Airlines with a Competitive Advantage</w:t>
      </w:r>
      <w:bookmarkEnd w:id="11"/>
      <w:bookmarkEnd w:id="12"/>
    </w:p>
    <w:p w14:paraId="42046441" w14:textId="77777777" w:rsidR="00B00C0C" w:rsidRPr="00060544" w:rsidRDefault="00B00C0C" w:rsidP="00060544">
      <w:pPr>
        <w:rPr>
          <w:rFonts w:ascii="Arial" w:hAnsi="Arial" w:cs="Arial"/>
          <w:sz w:val="22"/>
        </w:rPr>
      </w:pPr>
      <w:r w:rsidRPr="00060544">
        <w:rPr>
          <w:rFonts w:ascii="Arial" w:hAnsi="Arial" w:cs="Arial"/>
          <w:sz w:val="22"/>
        </w:rPr>
        <w:t xml:space="preserve">Competitive advantage is a term used to describe the superiority gained by any firm or organisation by selling products or services at comparatively lower prices than the competing organizations or by selling them at higher rates and providing a higher degree of product differentiation </w:t>
      </w:r>
      <w:r w:rsidRPr="00060544">
        <w:rPr>
          <w:rFonts w:ascii="Arial" w:hAnsi="Arial" w:cs="Arial"/>
          <w:sz w:val="22"/>
        </w:rPr>
        <w:fldChar w:fldCharType="begin" w:fldLock="1"/>
      </w:r>
      <w:r w:rsidRPr="00060544">
        <w:rPr>
          <w:rFonts w:ascii="Arial" w:hAnsi="Arial" w:cs="Arial"/>
          <w:sz w:val="22"/>
        </w:rPr>
        <w:instrText>ADDIN CSL_CITATION {"citationItems":[{"id":"ITEM-1","itemData":{"DOI":"10.1016/J.TRE.2013.12.008","abstract":"This paper investigates the effects of the airlines-within-airlines strategy adopted by Qantas airline group, which simultaneously runs a full-service airline (Qantas Airways) and a low-cost carrier (Jetstar Airways). Our empirical investigation of airline pricing and route entry patterns in the Australian domestic market suggests that Jetstar has been used as a fighting brand against rival low cost carriers. Such a strategy increases group airlines’ prices at the expenses of rival airlines. There is preliminary evidence that pricing benefits to Qantas Group come from increased market power as well as service quality improvements.","author":[{"dropping-particle":"","family":"Homsombat","given":"Winai","non-dropping-particle":"","parse-names":false,"suffix":""},{"dropping-particle":"","family":"Lei","given":"Zheng","non-dropping-particle":"","parse-names":false,"suffix":""},{"dropping-particle":"","family":"Fu","given":"Xiaowen","non-dropping-particle":"","parse-names":false,"suffix":""}],"container-title":"Journal of Transportation Research Part E: Logistics and Transportation Review","id":"ITEM-1","issued":{"date-parts":[["2014","3","1"]]},"page":"1-16","publisher":"Pergamon","title":"Competitive effects of the airlines-within-airlines strategy – Pricing and route entry patterns","type":"article-journal","volume":"63"},"uris":["http://www.mendeley.com/documents/?uuid=fc245550-7202-3bb1-b364-3f5d8dfd504b"]}],"mendeley":{"formattedCitation":"(Homsombat et al., 2014)","plainTextFormattedCitation":"(Homsombat et al., 2014)","previouslyFormattedCitation":"(Homsombat et al., 2014)"},"properties":{"noteIndex":0},"schema":"https://github.com/citation-style-language/schema/raw/master/csl-citation.json"}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(Homsombat et al., 2014)</w:t>
      </w:r>
      <w:r w:rsidRPr="00060544">
        <w:rPr>
          <w:rFonts w:ascii="Arial" w:hAnsi="Arial" w:cs="Arial"/>
          <w:sz w:val="22"/>
        </w:rPr>
        <w:fldChar w:fldCharType="end"/>
      </w:r>
      <w:r w:rsidRPr="00060544">
        <w:rPr>
          <w:rFonts w:ascii="Arial" w:hAnsi="Arial" w:cs="Arial"/>
          <w:sz w:val="22"/>
        </w:rPr>
        <w:t>.</w:t>
      </w:r>
    </w:p>
    <w:p w14:paraId="3D86F63E" w14:textId="77777777" w:rsidR="00B00C0C" w:rsidRPr="00060544" w:rsidRDefault="00B00C0C" w:rsidP="00060544">
      <w:pPr>
        <w:rPr>
          <w:rFonts w:ascii="Arial" w:hAnsi="Arial" w:cs="Arial"/>
          <w:sz w:val="22"/>
        </w:rPr>
      </w:pPr>
      <w:r w:rsidRPr="00060544">
        <w:rPr>
          <w:rFonts w:ascii="Arial" w:hAnsi="Arial" w:cs="Arial"/>
          <w:sz w:val="22"/>
        </w:rPr>
        <w:t>American Airlines being the first airline company to gain the technologically enhanced information system, with SABRE, the system had following benefits over other competing airline companies:</w:t>
      </w:r>
    </w:p>
    <w:p w14:paraId="7DA18030" w14:textId="77777777" w:rsidR="00B00C0C" w:rsidRPr="00060544" w:rsidRDefault="00B00C0C" w:rsidP="00060544">
      <w:pPr>
        <w:pStyle w:val="ListParagraph"/>
        <w:numPr>
          <w:ilvl w:val="0"/>
          <w:numId w:val="4"/>
        </w:numPr>
        <w:rPr>
          <w:rFonts w:ascii="Arial" w:hAnsi="Arial" w:cs="Arial"/>
          <w:sz w:val="22"/>
        </w:rPr>
      </w:pPr>
      <w:r w:rsidRPr="00060544">
        <w:rPr>
          <w:rFonts w:ascii="Arial" w:hAnsi="Arial" w:cs="Arial"/>
          <w:sz w:val="22"/>
        </w:rPr>
        <w:t>Organisational functions and revenue management facilities</w:t>
      </w:r>
    </w:p>
    <w:p w14:paraId="37BF9F35" w14:textId="77777777" w:rsidR="00B00C0C" w:rsidRPr="00060544" w:rsidRDefault="00B00C0C" w:rsidP="00060544">
      <w:pPr>
        <w:pStyle w:val="ListParagraph"/>
        <w:numPr>
          <w:ilvl w:val="0"/>
          <w:numId w:val="4"/>
        </w:numPr>
        <w:rPr>
          <w:rFonts w:ascii="Arial" w:hAnsi="Arial" w:cs="Arial"/>
          <w:sz w:val="22"/>
        </w:rPr>
      </w:pPr>
      <w:r w:rsidRPr="00060544">
        <w:rPr>
          <w:rFonts w:ascii="Arial" w:hAnsi="Arial" w:cs="Arial"/>
          <w:sz w:val="22"/>
        </w:rPr>
        <w:t>Personalised services</w:t>
      </w:r>
    </w:p>
    <w:p w14:paraId="4D4B9223" w14:textId="77777777" w:rsidR="00B00C0C" w:rsidRPr="00060544" w:rsidRDefault="00B00C0C" w:rsidP="00060544">
      <w:pPr>
        <w:pStyle w:val="ListParagraph"/>
        <w:numPr>
          <w:ilvl w:val="0"/>
          <w:numId w:val="4"/>
        </w:numPr>
        <w:rPr>
          <w:rFonts w:ascii="Arial" w:hAnsi="Arial" w:cs="Arial"/>
          <w:sz w:val="22"/>
        </w:rPr>
      </w:pPr>
      <w:r w:rsidRPr="00060544">
        <w:rPr>
          <w:rFonts w:ascii="Arial" w:hAnsi="Arial" w:cs="Arial"/>
          <w:sz w:val="22"/>
        </w:rPr>
        <w:t>Barriers to entry</w:t>
      </w:r>
    </w:p>
    <w:p w14:paraId="67323968" w14:textId="77777777" w:rsidR="00B00C0C" w:rsidRPr="00060544" w:rsidRDefault="00B00C0C" w:rsidP="00060544">
      <w:pPr>
        <w:pStyle w:val="ListParagraph"/>
        <w:numPr>
          <w:ilvl w:val="0"/>
          <w:numId w:val="4"/>
        </w:numPr>
        <w:rPr>
          <w:rFonts w:ascii="Arial" w:hAnsi="Arial" w:cs="Arial"/>
          <w:sz w:val="22"/>
        </w:rPr>
      </w:pPr>
      <w:r w:rsidRPr="00060544">
        <w:rPr>
          <w:rFonts w:ascii="Arial" w:hAnsi="Arial" w:cs="Arial"/>
          <w:sz w:val="22"/>
        </w:rPr>
        <w:t>Advanced Communication Channels</w:t>
      </w:r>
    </w:p>
    <w:p w14:paraId="0CD12BD1" w14:textId="77777777" w:rsidR="00B00C0C" w:rsidRPr="00060544" w:rsidRDefault="00B00C0C" w:rsidP="00060544">
      <w:pPr>
        <w:pStyle w:val="ListParagraph"/>
        <w:numPr>
          <w:ilvl w:val="0"/>
          <w:numId w:val="4"/>
        </w:numPr>
        <w:rPr>
          <w:rFonts w:ascii="Arial" w:hAnsi="Arial" w:cs="Arial"/>
          <w:sz w:val="22"/>
        </w:rPr>
      </w:pPr>
      <w:r w:rsidRPr="00060544">
        <w:rPr>
          <w:rFonts w:ascii="Arial" w:hAnsi="Arial" w:cs="Arial"/>
          <w:sz w:val="22"/>
        </w:rPr>
        <w:t>Cost Leadership</w:t>
      </w:r>
    </w:p>
    <w:p w14:paraId="4F8AAD05" w14:textId="77777777" w:rsidR="00B00C0C" w:rsidRPr="00060544" w:rsidRDefault="00B00C0C" w:rsidP="00060544">
      <w:pPr>
        <w:pStyle w:val="ListParagraph"/>
        <w:numPr>
          <w:ilvl w:val="0"/>
          <w:numId w:val="4"/>
        </w:numPr>
        <w:rPr>
          <w:rFonts w:ascii="Arial" w:hAnsi="Arial" w:cs="Arial"/>
          <w:sz w:val="22"/>
        </w:rPr>
      </w:pPr>
      <w:r w:rsidRPr="00060544">
        <w:rPr>
          <w:rFonts w:ascii="Arial" w:hAnsi="Arial" w:cs="Arial"/>
          <w:sz w:val="22"/>
        </w:rPr>
        <w:t>Product differentiation</w:t>
      </w:r>
    </w:p>
    <w:p w14:paraId="161C6638" w14:textId="77777777" w:rsidR="00B00C0C" w:rsidRPr="00060544" w:rsidRDefault="00B00C0C" w:rsidP="00060544">
      <w:pPr>
        <w:pStyle w:val="ListParagraph"/>
        <w:numPr>
          <w:ilvl w:val="0"/>
          <w:numId w:val="4"/>
        </w:numPr>
        <w:rPr>
          <w:rFonts w:ascii="Arial" w:hAnsi="Arial" w:cs="Arial"/>
          <w:sz w:val="22"/>
        </w:rPr>
      </w:pPr>
      <w:r w:rsidRPr="00060544">
        <w:rPr>
          <w:rFonts w:ascii="Arial" w:hAnsi="Arial" w:cs="Arial"/>
          <w:sz w:val="22"/>
        </w:rPr>
        <w:t>Reduced costs</w:t>
      </w:r>
    </w:p>
    <w:p w14:paraId="5A8A3E2B" w14:textId="77777777" w:rsidR="00B00C0C" w:rsidRPr="00060544" w:rsidRDefault="00B00C0C" w:rsidP="00060544">
      <w:pPr>
        <w:rPr>
          <w:rFonts w:ascii="Arial" w:hAnsi="Arial" w:cs="Arial"/>
          <w:sz w:val="22"/>
        </w:rPr>
      </w:pPr>
      <w:r w:rsidRPr="00060544">
        <w:rPr>
          <w:rFonts w:ascii="Arial" w:hAnsi="Arial" w:cs="Arial"/>
          <w:sz w:val="22"/>
        </w:rPr>
        <w:t xml:space="preserve">All of the </w:t>
      </w:r>
      <w:proofErr w:type="gramStart"/>
      <w:r w:rsidRPr="00060544">
        <w:rPr>
          <w:rFonts w:ascii="Arial" w:hAnsi="Arial" w:cs="Arial"/>
          <w:sz w:val="22"/>
        </w:rPr>
        <w:t>above mentioned</w:t>
      </w:r>
      <w:proofErr w:type="gramEnd"/>
      <w:r w:rsidRPr="00060544">
        <w:rPr>
          <w:rFonts w:ascii="Arial" w:hAnsi="Arial" w:cs="Arial"/>
          <w:sz w:val="22"/>
        </w:rPr>
        <w:t xml:space="preserve"> benefits that American Airline achieved was through SABRE. SABRE allowed the company to manage organisational functions and revenues </w:t>
      </w:r>
      <w:proofErr w:type="gramStart"/>
      <w:r w:rsidRPr="00060544">
        <w:rPr>
          <w:rFonts w:ascii="Arial" w:hAnsi="Arial" w:cs="Arial"/>
          <w:sz w:val="22"/>
        </w:rPr>
        <w:t>through the use of</w:t>
      </w:r>
      <w:proofErr w:type="gramEnd"/>
      <w:r w:rsidRPr="00060544">
        <w:rPr>
          <w:rFonts w:ascii="Arial" w:hAnsi="Arial" w:cs="Arial"/>
          <w:sz w:val="22"/>
        </w:rPr>
        <w:t xml:space="preserve"> an information system that further enabled it to effectively and efficiently target customers through personalisation. Similarly, the SABRE information system created barriers to entry by preventing the competitors from accessing the company’s area of business. This was a method of protecting their profits and revenues. Similarly, cost leadership and product differentiation were achieved by utilising the services offered by the information system that other companies lacked </w:t>
      </w:r>
      <w:r w:rsidRPr="00060544">
        <w:rPr>
          <w:rFonts w:ascii="Arial" w:hAnsi="Arial" w:cs="Arial"/>
          <w:sz w:val="22"/>
        </w:rPr>
        <w:fldChar w:fldCharType="begin" w:fldLock="1"/>
      </w:r>
      <w:r w:rsidRPr="00060544">
        <w:rPr>
          <w:rFonts w:ascii="Arial" w:hAnsi="Arial" w:cs="Arial"/>
          <w:sz w:val="22"/>
        </w:rPr>
        <w:instrText>ADDIN CSL_CITATION {"citationItems":[{"id":"ITEM-1","itemData":{"DOI":"10.1007/978-1-4614-1608-1_5","author":[{"dropping-particle":"","family":"Klabjan","given":"Diego","non-dropping-particle":"","parse-names":false,"suffix":""},{"dropping-particle":"","family":"Lee","given":"Yu-Ching","non-dropping-particle":"","parse-names":false,"suffix":""},{"dropping-particle":"","family":"Stojković","given":"Goran","non-dropping-particle":"","parse-names":false,"suffix":""}],"chapter-number":"5","id":"ITEM-1","issued":{"date-parts":[["2012"]]},"page":"237-282","publisher":"Springer Publishing","publisher-place":"Salmon Tower Building","title":"Crew Management Information Systems","type":"chapter"},"uris":["http://www.mendeley.com/documents/?uuid=e3854382-b022-3176-8ced-1c67a673ce7d"]}],"mendeley":{"formattedCitation":"(Klabjan et al., 2012)","plainTextFormattedCitation":"(Klabjan et al., 2012)","previouslyFormattedCitation":"(Klabjan et al., 2012)"},"properties":{"noteIndex":0},"schema":"https://github.com/citation-style-language/schema/raw/master/csl-citation.json"}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(Klabjan et al., 2012)</w:t>
      </w:r>
      <w:r w:rsidRPr="00060544">
        <w:rPr>
          <w:rFonts w:ascii="Arial" w:hAnsi="Arial" w:cs="Arial"/>
          <w:sz w:val="22"/>
        </w:rPr>
        <w:fldChar w:fldCharType="end"/>
      </w:r>
      <w:r w:rsidRPr="00060544">
        <w:rPr>
          <w:rFonts w:ascii="Arial" w:hAnsi="Arial" w:cs="Arial"/>
          <w:sz w:val="22"/>
        </w:rPr>
        <w:t>.</w:t>
      </w:r>
    </w:p>
    <w:p w14:paraId="047FF0EF" w14:textId="77777777" w:rsidR="00B00C0C" w:rsidRPr="00060544" w:rsidRDefault="00B00C0C" w:rsidP="00060544">
      <w:pPr>
        <w:pStyle w:val="Heading2"/>
        <w:spacing w:line="360" w:lineRule="auto"/>
        <w:rPr>
          <w:rFonts w:ascii="Arial" w:hAnsi="Arial" w:cs="Arial"/>
          <w:sz w:val="22"/>
          <w:szCs w:val="22"/>
        </w:rPr>
      </w:pPr>
      <w:bookmarkStart w:id="13" w:name="_Toc25234787"/>
      <w:bookmarkStart w:id="14" w:name="_Toc25239196"/>
      <w:r w:rsidRPr="00060544">
        <w:rPr>
          <w:rFonts w:ascii="Arial" w:hAnsi="Arial" w:cs="Arial"/>
          <w:sz w:val="22"/>
          <w:szCs w:val="22"/>
          <w:shd w:val="clear" w:color="auto" w:fill="FFFFFF" w:themeFill="background1"/>
        </w:rPr>
        <w:t>Factors affecting downfall of Company’s lead</w:t>
      </w:r>
      <w:bookmarkEnd w:id="13"/>
      <w:bookmarkEnd w:id="14"/>
    </w:p>
    <w:p w14:paraId="3B4AB739" w14:textId="77777777" w:rsidR="00B00C0C" w:rsidRPr="00060544" w:rsidRDefault="00B00C0C" w:rsidP="00060544">
      <w:pPr>
        <w:rPr>
          <w:rFonts w:ascii="Arial" w:hAnsi="Arial" w:cs="Arial"/>
          <w:sz w:val="22"/>
        </w:rPr>
      </w:pPr>
      <w:r w:rsidRPr="00060544">
        <w:rPr>
          <w:rFonts w:ascii="Arial" w:hAnsi="Arial" w:cs="Arial"/>
          <w:sz w:val="22"/>
        </w:rPr>
        <w:t xml:space="preserve">In the 1980s, the SABRE separated from American Airlines as a separate entity and sold </w:t>
      </w:r>
      <w:proofErr w:type="gramStart"/>
      <w:r w:rsidRPr="00060544">
        <w:rPr>
          <w:rFonts w:ascii="Arial" w:hAnsi="Arial" w:cs="Arial"/>
          <w:sz w:val="22"/>
        </w:rPr>
        <w:t>all of</w:t>
      </w:r>
      <w:proofErr w:type="gramEnd"/>
      <w:r w:rsidRPr="00060544">
        <w:rPr>
          <w:rFonts w:ascii="Arial" w:hAnsi="Arial" w:cs="Arial"/>
          <w:sz w:val="22"/>
        </w:rPr>
        <w:t xml:space="preserve"> its shares in the stock exchange. This action by SABRE brought an end to the competitive advantage for American Airlines. The separation of SABRE from American Airlines gave rise to disputes and business issues between the two entities. The market position of American Airlines started degrading gradually with time. SABRE, then got connected to several other travel agencies and airlines. After this, American Airlines reacted by removing the incentives. For example, cancelling </w:t>
      </w:r>
      <w:r w:rsidRPr="00060544">
        <w:rPr>
          <w:rFonts w:ascii="Arial" w:hAnsi="Arial" w:cs="Arial"/>
          <w:sz w:val="22"/>
        </w:rPr>
        <w:lastRenderedPageBreak/>
        <w:t xml:space="preserve">the travel agent’s commissions and other travels agencies and websites started hiding the fares of American Airlines and did not display them.  </w:t>
      </w:r>
    </w:p>
    <w:p w14:paraId="3C63DA9A" w14:textId="180009D4" w:rsidR="00B00C0C" w:rsidRPr="00060544" w:rsidRDefault="00B00C0C" w:rsidP="00060544">
      <w:pPr>
        <w:rPr>
          <w:rFonts w:ascii="Arial" w:hAnsi="Arial" w:cs="Arial"/>
          <w:sz w:val="22"/>
        </w:rPr>
      </w:pPr>
      <w:proofErr w:type="gramStart"/>
      <w:r w:rsidRPr="00060544">
        <w:rPr>
          <w:rFonts w:ascii="Arial" w:hAnsi="Arial" w:cs="Arial"/>
          <w:sz w:val="22"/>
        </w:rPr>
        <w:t>Thus</w:t>
      </w:r>
      <w:proofErr w:type="gramEnd"/>
      <w:r w:rsidRPr="00060544">
        <w:rPr>
          <w:rFonts w:ascii="Arial" w:hAnsi="Arial" w:cs="Arial"/>
          <w:sz w:val="22"/>
        </w:rPr>
        <w:t xml:space="preserve"> the factors that played an important role in the downfall of the company</w:t>
      </w:r>
      <w:r w:rsidR="00A619DC" w:rsidRPr="00060544">
        <w:rPr>
          <w:rFonts w:ascii="Arial" w:hAnsi="Arial" w:cs="Arial"/>
          <w:sz w:val="22"/>
        </w:rPr>
        <w:t xml:space="preserve"> </w:t>
      </w:r>
      <w:r w:rsidRPr="00060544">
        <w:rPr>
          <w:rFonts w:ascii="Arial" w:hAnsi="Arial" w:cs="Arial"/>
          <w:sz w:val="22"/>
        </w:rPr>
        <w:t>over its competitors can be summarised as:</w:t>
      </w:r>
    </w:p>
    <w:p w14:paraId="5DC61811" w14:textId="77777777" w:rsidR="00B00C0C" w:rsidRPr="00060544" w:rsidRDefault="00B00C0C" w:rsidP="00060544">
      <w:pPr>
        <w:pStyle w:val="ListParagraph"/>
        <w:numPr>
          <w:ilvl w:val="0"/>
          <w:numId w:val="5"/>
        </w:numPr>
        <w:rPr>
          <w:rFonts w:ascii="Arial" w:hAnsi="Arial" w:cs="Arial"/>
          <w:sz w:val="22"/>
        </w:rPr>
      </w:pPr>
      <w:r w:rsidRPr="00060544">
        <w:rPr>
          <w:rFonts w:ascii="Arial" w:hAnsi="Arial" w:cs="Arial"/>
          <w:sz w:val="22"/>
        </w:rPr>
        <w:t>The emergence of SABRE as a separate company from American Airlines in the 1980s.</w:t>
      </w:r>
    </w:p>
    <w:p w14:paraId="13962104" w14:textId="77777777" w:rsidR="00B00C0C" w:rsidRPr="00060544" w:rsidRDefault="00B00C0C" w:rsidP="00060544">
      <w:pPr>
        <w:pStyle w:val="ListParagraph"/>
        <w:numPr>
          <w:ilvl w:val="0"/>
          <w:numId w:val="5"/>
        </w:numPr>
        <w:rPr>
          <w:rFonts w:ascii="Arial" w:hAnsi="Arial" w:cs="Arial"/>
          <w:sz w:val="22"/>
        </w:rPr>
      </w:pPr>
      <w:r w:rsidRPr="00060544">
        <w:rPr>
          <w:rFonts w:ascii="Arial" w:hAnsi="Arial" w:cs="Arial"/>
          <w:sz w:val="22"/>
        </w:rPr>
        <w:t>Various airline companies and travel agents were gaining reach and getting connected to the SABRE.</w:t>
      </w:r>
    </w:p>
    <w:p w14:paraId="017D4BF5" w14:textId="77777777" w:rsidR="00B00C0C" w:rsidRPr="00060544" w:rsidRDefault="00B00C0C" w:rsidP="00060544">
      <w:pPr>
        <w:pStyle w:val="ListParagraph"/>
        <w:numPr>
          <w:ilvl w:val="0"/>
          <w:numId w:val="5"/>
        </w:numPr>
        <w:rPr>
          <w:rFonts w:ascii="Arial" w:hAnsi="Arial" w:cs="Arial"/>
          <w:sz w:val="22"/>
        </w:rPr>
      </w:pPr>
      <w:r w:rsidRPr="00060544">
        <w:rPr>
          <w:rFonts w:ascii="Arial" w:hAnsi="Arial" w:cs="Arial"/>
          <w:sz w:val="22"/>
        </w:rPr>
        <w:t>SABRE started to charge a fee to the airline providers for booking and listing their fares on the SABRE system.</w:t>
      </w:r>
    </w:p>
    <w:p w14:paraId="3ED79DA4" w14:textId="77777777" w:rsidR="00B00C0C" w:rsidRPr="00060544" w:rsidRDefault="00B00C0C" w:rsidP="00060544">
      <w:pPr>
        <w:rPr>
          <w:rFonts w:ascii="Arial" w:hAnsi="Arial" w:cs="Arial"/>
          <w:sz w:val="22"/>
        </w:rPr>
      </w:pPr>
      <w:r w:rsidRPr="00060544">
        <w:rPr>
          <w:rFonts w:ascii="Arial" w:hAnsi="Arial" w:cs="Arial"/>
          <w:sz w:val="22"/>
        </w:rPr>
        <w:t xml:space="preserve">The clash between SABRE and American Airlines also affected other travel agencies adversely. This is because these agencies were thrown out of the business when they were not able to vend the charges of American Airlines. Since then, American Airlines was unable to use SABRE exclusively for innovative technology </w:t>
      </w:r>
      <w:r w:rsidRPr="00060544">
        <w:rPr>
          <w:rFonts w:ascii="Arial" w:hAnsi="Arial" w:cs="Arial"/>
          <w:sz w:val="22"/>
        </w:rPr>
        <w:fldChar w:fldCharType="begin" w:fldLock="1"/>
      </w:r>
      <w:r w:rsidRPr="00060544">
        <w:rPr>
          <w:rFonts w:ascii="Arial" w:hAnsi="Arial" w:cs="Arial"/>
          <w:sz w:val="22"/>
        </w:rPr>
        <w:instrText>ADDIN CSL_CITATION {"citationItems":[{"id":"ITEM-1","itemData":{"URL":"https://skift.com/2018/08/07/sabre-agrees-to-pilot-new-technologies-with-american-airlines-and-other-travel-giants/","author":[{"dropping-particle":"","family":"Sean O'Neill","given":"","non-dropping-particle":"","parse-names":false,"suffix":""}],"id":"ITEM-1","issued":{"date-parts":[["2018"]]},"title":"Sabre Agrees to Pilot New Technologies With American Airlines and Other Travel Giants – Skift","type":"webpage"},"uris":["http://www.mendeley.com/documents/?uuid=3cb2273e-3082-3317-89f2-96cc777572b0"]}],"mendeley":{"formattedCitation":"(Sean O’Neill, 2018)","plainTextFormattedCitation":"(Sean O’Neill, 2018)","previouslyFormattedCitation":"(Sean O’Neill, 2018)"},"properties":{"noteIndex":0},"schema":"https://github.com/citation-style-language/schema/raw/master/csl-citation.json"}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(Sean O’Neill, 2018)</w:t>
      </w:r>
      <w:r w:rsidRPr="00060544">
        <w:rPr>
          <w:rFonts w:ascii="Arial" w:hAnsi="Arial" w:cs="Arial"/>
          <w:sz w:val="22"/>
        </w:rPr>
        <w:fldChar w:fldCharType="end"/>
      </w:r>
      <w:r w:rsidRPr="00060544">
        <w:rPr>
          <w:rFonts w:ascii="Arial" w:hAnsi="Arial" w:cs="Arial"/>
          <w:sz w:val="22"/>
        </w:rPr>
        <w:t>.</w:t>
      </w:r>
    </w:p>
    <w:p w14:paraId="70C779CA" w14:textId="77777777" w:rsidR="00B00C0C" w:rsidRPr="00060544" w:rsidRDefault="00B00C0C" w:rsidP="00060544">
      <w:pPr>
        <w:rPr>
          <w:rFonts w:ascii="Arial" w:hAnsi="Arial" w:cs="Arial"/>
          <w:sz w:val="22"/>
        </w:rPr>
      </w:pPr>
    </w:p>
    <w:p w14:paraId="2F981E30" w14:textId="77777777" w:rsidR="00B00C0C" w:rsidRPr="00060544" w:rsidRDefault="00B00C0C" w:rsidP="00060544">
      <w:pPr>
        <w:rPr>
          <w:rFonts w:ascii="Arial" w:hAnsi="Arial" w:cs="Arial"/>
          <w:sz w:val="22"/>
        </w:rPr>
      </w:pPr>
    </w:p>
    <w:p w14:paraId="79CAEF2D" w14:textId="77777777" w:rsidR="00B00C0C" w:rsidRPr="00060544" w:rsidRDefault="00B00C0C" w:rsidP="00060544">
      <w:pPr>
        <w:rPr>
          <w:rFonts w:ascii="Arial" w:hAnsi="Arial" w:cs="Arial"/>
          <w:sz w:val="22"/>
        </w:rPr>
      </w:pPr>
    </w:p>
    <w:p w14:paraId="79468615" w14:textId="77777777" w:rsidR="00B00C0C" w:rsidRPr="00060544" w:rsidRDefault="00B00C0C" w:rsidP="00060544">
      <w:pPr>
        <w:rPr>
          <w:rFonts w:ascii="Arial" w:hAnsi="Arial" w:cs="Arial"/>
          <w:sz w:val="22"/>
        </w:rPr>
      </w:pPr>
    </w:p>
    <w:p w14:paraId="5C415490" w14:textId="69F0E68E" w:rsidR="00B00C0C" w:rsidRDefault="00B00C0C" w:rsidP="00060544">
      <w:pPr>
        <w:spacing w:before="0" w:after="200"/>
        <w:jc w:val="left"/>
        <w:rPr>
          <w:rFonts w:ascii="Arial" w:hAnsi="Arial" w:cs="Arial"/>
          <w:sz w:val="22"/>
        </w:rPr>
      </w:pPr>
    </w:p>
    <w:p w14:paraId="20C06FE3" w14:textId="6018661F" w:rsidR="00060544" w:rsidRDefault="00060544" w:rsidP="00C35FE6">
      <w:pPr>
        <w:spacing w:before="0" w:after="200"/>
        <w:jc w:val="left"/>
        <w:rPr>
          <w:rFonts w:ascii="Arial" w:hAnsi="Arial" w:cs="Arial"/>
          <w:sz w:val="22"/>
        </w:rPr>
      </w:pPr>
      <w:r>
        <w:rPr>
          <w:rFonts w:ascii="Arial" w:hAnsi="Arial" w:cs="Arial"/>
          <w:sz w:val="22"/>
        </w:rPr>
        <w:br/>
      </w:r>
      <w:bookmarkStart w:id="15" w:name="_Toc25234789"/>
      <w:bookmarkStart w:id="16" w:name="_Toc25239198"/>
    </w:p>
    <w:p w14:paraId="231298A4" w14:textId="77777777" w:rsidR="00C35FE6" w:rsidRDefault="00C35FE6" w:rsidP="00C35FE6">
      <w:pPr>
        <w:spacing w:before="0" w:after="200"/>
        <w:jc w:val="left"/>
        <w:rPr>
          <w:rFonts w:ascii="Arial" w:hAnsi="Arial" w:cs="Arial"/>
          <w:sz w:val="22"/>
        </w:rPr>
      </w:pPr>
    </w:p>
    <w:p w14:paraId="6A76C859" w14:textId="77777777" w:rsidR="00060544" w:rsidRDefault="00060544" w:rsidP="00060544">
      <w:pPr>
        <w:pStyle w:val="Heading2"/>
        <w:spacing w:line="360" w:lineRule="auto"/>
        <w:rPr>
          <w:rFonts w:ascii="Arial" w:hAnsi="Arial" w:cs="Arial"/>
          <w:sz w:val="22"/>
          <w:szCs w:val="22"/>
        </w:rPr>
      </w:pPr>
    </w:p>
    <w:p w14:paraId="11BCCFFA" w14:textId="6EAFD477" w:rsidR="00A619DC" w:rsidRPr="00060544" w:rsidRDefault="00A619DC" w:rsidP="00060544">
      <w:pPr>
        <w:pStyle w:val="Heading2"/>
        <w:spacing w:line="360" w:lineRule="auto"/>
        <w:rPr>
          <w:rFonts w:ascii="Arial" w:hAnsi="Arial" w:cs="Arial"/>
          <w:sz w:val="22"/>
          <w:szCs w:val="22"/>
        </w:rPr>
      </w:pPr>
      <w:r w:rsidRPr="00060544">
        <w:rPr>
          <w:rFonts w:ascii="Arial" w:hAnsi="Arial" w:cs="Arial"/>
          <w:sz w:val="22"/>
          <w:szCs w:val="22"/>
        </w:rPr>
        <w:t xml:space="preserve">Part 2 - Information Systems </w:t>
      </w:r>
    </w:p>
    <w:p w14:paraId="51560B07" w14:textId="53557D82" w:rsidR="00B00C0C" w:rsidRPr="00060544" w:rsidRDefault="00B00C0C" w:rsidP="00060544">
      <w:pPr>
        <w:pStyle w:val="Heading2"/>
        <w:spacing w:line="360" w:lineRule="auto"/>
        <w:rPr>
          <w:rFonts w:ascii="Arial" w:hAnsi="Arial" w:cs="Arial"/>
          <w:sz w:val="22"/>
          <w:szCs w:val="22"/>
        </w:rPr>
      </w:pPr>
      <w:r w:rsidRPr="00060544">
        <w:rPr>
          <w:rFonts w:ascii="Arial" w:hAnsi="Arial" w:cs="Arial"/>
          <w:sz w:val="22"/>
          <w:szCs w:val="22"/>
        </w:rPr>
        <w:t>Information System</w:t>
      </w:r>
      <w:bookmarkEnd w:id="15"/>
      <w:bookmarkEnd w:id="16"/>
    </w:p>
    <w:p w14:paraId="6CF1E8E7" w14:textId="6417D293" w:rsidR="00B00C0C" w:rsidRPr="00060544" w:rsidRDefault="00B00C0C" w:rsidP="00060544">
      <w:pPr>
        <w:rPr>
          <w:rFonts w:ascii="Arial" w:hAnsi="Arial" w:cs="Arial"/>
          <w:sz w:val="22"/>
        </w:rPr>
      </w:pPr>
      <w:r w:rsidRPr="00060544">
        <w:rPr>
          <w:rFonts w:ascii="Arial" w:hAnsi="Arial" w:cs="Arial"/>
          <w:sz w:val="22"/>
        </w:rPr>
        <w:t xml:space="preserve">Information System is a field of computer science that is concerned with the collective study of hardware and software and is adopted by people and organisations for collecting, filtering, processing, creating and distributing data. The information system is widely used to assist the processes of making decisions, coordination and control, and visualisation and analysis through the dissemination of information </w:t>
      </w:r>
      <w:r w:rsidRPr="00060544">
        <w:rPr>
          <w:rFonts w:ascii="Arial" w:hAnsi="Arial" w:cs="Arial"/>
          <w:sz w:val="22"/>
        </w:rPr>
        <w:fldChar w:fldCharType="begin" w:fldLock="1"/>
      </w:r>
      <w:r w:rsidRPr="00060544">
        <w:rPr>
          <w:rFonts w:ascii="Arial" w:hAnsi="Arial" w:cs="Arial"/>
          <w:sz w:val="22"/>
        </w:rPr>
        <w:instrText>ADDIN CSL_CITATION {"citationItems":[{"id":"ITEM-1","itemData":{"DOI":"10.1016/J.PROCS.2014.06.004","abstract":"Information integration is an on-going challenge in data management and various approaches have been proposed in database research. New technologies and application areas create different requirements for integration systems. Research information management (RIM) is yet another challenge for data integration. RIM has many properties that are typical for data integration scenarios: many data sources, various modeling languages and data models, heterogeneity in syntax and semantics. Furthermore, many stakeholders are involved in RIM, usually with diverting goals. The combination of these properties makes RIM a particular difficult integration problem. In this paper, we discuss the applicability of data integration approaches to research information management. In particular, we want to highlight the lessons which have been learned in data integration in the recent years. Early approaches in data integration focused on the data models and the problems with schema integration. Recent work rather concentrates on the mappings between models and integration processes. Our main argument in this paper is that mappings should be also considered as key objects in research information systems.","author":[{"dropping-particle":"","family":"Quix","given":"Christoph","non-dropping-particle":"","parse-names":false,"suffix":""},{"dropping-particle":"","family":"Jarke","given":"Matthias","non-dropping-particle":"","parse-names":false,"suffix":""}],"container-title":"Journal of Procedia Computer Science","id":"ITEM-1","issued":{"date-parts":[["2014","1","1"]]},"page":"18-24","publisher":"Elsevier","title":"Information Integration in Research Information Systems","type":"article-journal","volume":"33"},"uris":["http://www.mendeley.com/documents/?uuid=74c5199c-99f5-33d4-93d1-e5e5d117ec9a"]}],"mendeley":{"formattedCitation":"(Quix &amp; Jarke, 2014)","plainTextFormattedCitation":"(Quix &amp; Jarke, 2014)","previouslyFormattedCitation":"(Quix &amp; Jarke, 2014)"},"properties":{"noteIndex":0},"schema":"https://github.com/citation-style-language/schema/raw/master/csl-citation.json"}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(Quix &amp; Jarke, 2014)</w:t>
      </w:r>
      <w:r w:rsidRPr="00060544">
        <w:rPr>
          <w:rFonts w:ascii="Arial" w:hAnsi="Arial" w:cs="Arial"/>
          <w:sz w:val="22"/>
        </w:rPr>
        <w:fldChar w:fldCharType="end"/>
      </w:r>
      <w:r w:rsidRPr="00060544">
        <w:rPr>
          <w:rFonts w:ascii="Arial" w:hAnsi="Arial" w:cs="Arial"/>
          <w:sz w:val="22"/>
        </w:rPr>
        <w:t xml:space="preserve">. The information system has been extensively used by business organisations and other firms </w:t>
      </w:r>
      <w:r w:rsidR="00A619DC" w:rsidRPr="00060544">
        <w:rPr>
          <w:rFonts w:ascii="Arial" w:hAnsi="Arial" w:cs="Arial"/>
          <w:sz w:val="22"/>
        </w:rPr>
        <w:t xml:space="preserve">to </w:t>
      </w:r>
      <w:r w:rsidRPr="00060544">
        <w:rPr>
          <w:rFonts w:ascii="Arial" w:hAnsi="Arial" w:cs="Arial"/>
          <w:sz w:val="22"/>
        </w:rPr>
        <w:t>primarily manage and perform operations, interact with the suppliers and the customers and compete with the rivals in the prevailing market. A few examples of popular organisations extensively adopting information system for effective business are eBay, Amazon,</w:t>
      </w:r>
      <w:r w:rsidR="00A619DC" w:rsidRPr="00060544">
        <w:rPr>
          <w:rFonts w:ascii="Arial" w:hAnsi="Arial" w:cs="Arial"/>
          <w:sz w:val="22"/>
        </w:rPr>
        <w:t xml:space="preserve"> </w:t>
      </w:r>
      <w:r w:rsidRPr="00060544">
        <w:rPr>
          <w:rFonts w:ascii="Arial" w:hAnsi="Arial" w:cs="Arial"/>
          <w:sz w:val="22"/>
        </w:rPr>
        <w:t>Google, etc. These organisations use the information system to run inter-organisational supply chains.</w:t>
      </w:r>
    </w:p>
    <w:p w14:paraId="1780CC33" w14:textId="77777777" w:rsidR="00B00C0C" w:rsidRPr="00060544" w:rsidRDefault="00B00C0C" w:rsidP="00060544">
      <w:pPr>
        <w:pStyle w:val="Heading2"/>
        <w:spacing w:line="360" w:lineRule="auto"/>
        <w:rPr>
          <w:rFonts w:ascii="Arial" w:hAnsi="Arial" w:cs="Arial"/>
          <w:sz w:val="22"/>
          <w:szCs w:val="22"/>
        </w:rPr>
      </w:pPr>
      <w:bookmarkStart w:id="17" w:name="_Toc25234790"/>
      <w:bookmarkStart w:id="18" w:name="_Toc25239199"/>
      <w:r w:rsidRPr="00060544">
        <w:rPr>
          <w:rFonts w:ascii="Arial" w:hAnsi="Arial" w:cs="Arial"/>
          <w:sz w:val="22"/>
          <w:szCs w:val="22"/>
        </w:rPr>
        <w:t>Types of Computer-based Information System (CBIS)</w:t>
      </w:r>
      <w:bookmarkEnd w:id="17"/>
      <w:bookmarkEnd w:id="18"/>
    </w:p>
    <w:p w14:paraId="432671C1" w14:textId="77777777" w:rsidR="00B00C0C" w:rsidRPr="00060544" w:rsidRDefault="00B00C0C" w:rsidP="00060544">
      <w:pPr>
        <w:rPr>
          <w:rFonts w:ascii="Arial" w:hAnsi="Arial" w:cs="Arial"/>
          <w:sz w:val="22"/>
        </w:rPr>
      </w:pPr>
      <w:r w:rsidRPr="00060544">
        <w:rPr>
          <w:rFonts w:ascii="Arial" w:hAnsi="Arial" w:cs="Arial"/>
          <w:sz w:val="22"/>
        </w:rPr>
        <w:t xml:space="preserve">Computer-based information systems are those systems that integrate human elements with hardware and software technologies to assist the users in accessing information and making informed decisions </w:t>
      </w:r>
      <w:r w:rsidRPr="00060544">
        <w:rPr>
          <w:rFonts w:ascii="Arial" w:hAnsi="Arial" w:cs="Arial"/>
          <w:sz w:val="22"/>
        </w:rPr>
        <w:fldChar w:fldCharType="begin" w:fldLock="1"/>
      </w:r>
      <w:r w:rsidRPr="00060544">
        <w:rPr>
          <w:rFonts w:ascii="Arial" w:hAnsi="Arial" w:cs="Arial"/>
          <w:sz w:val="22"/>
        </w:rPr>
        <w:instrText>ADDIN CSL_CITATION {"citationItems":[{"id":"ITEM-1","itemData":{"DOI":"10.1053/RADI.2000.0243","abstract":"A computer-based information system for obstetric ultrasound patients, their partners and accompanying person (‘target population’) was developed and evaluated. System development and evaluation involved the target population and relevant health care workers (‘stakeholders’). The system was evaluated in a 22-month clinical trial. This was conducted in a community medical practice and an obstetric ultrasound waiting room. Over 4000 online questionnaires were completed; 30 interviews and 50 observations were conducted with the target population and ‘reflective comments’ were received from nine health care professionals. The target population liked the system and found it easy to use. It provided them with useful information. They also indicated it should be located at a range of health care and non-health care sites. Personal contact with a health care professional was still considered essential; the computer was viewed as an additional but not exclusive source of information. Children seemed to gain information from it and together with adults they were entertained by it. The interactive nature of the system and its media (e.g. video) were highly valued; in particular the online knowledge assessment questionnaires were considered important. Information about target population subject knowledge, acquired from the assessment questionnaires, was automatically stored to disk. This information could easily be interrogated to identify areas of misunderstanding. Such information may then be used to assist in more appropriate allocation of informational and educational resources. Factors had to be optimized for the system to be utilized; examples include the need to locate the system in a quiet area and two sets of headphones had to be provided. The study showed that computer-based information systems are a valuable method of informing people about health care but system design needs to capitalize on factors that enhance learning.","author":[{"dropping-particle":"","family":"Hogg","given":"Peter","non-dropping-particle":"","parse-names":false,"suffix":""},{"dropping-particle":"","family":"Boyle","given":"Tom","non-dropping-particle":"","parse-names":false,"suffix":""},{"dropping-particle":"","family":"Hennessy","given":"Catherine","non-dropping-particle":"","parse-names":false,"suffix":""},{"dropping-particle":"","family":"Cassidy","given":"Simon","non-dropping-particle":"","parse-names":false,"suffix":""},{"dropping-particle":"","family":"Dodgeon","given":"Jan","non-dropping-particle":"","parse-names":false,"suffix":""},{"dropping-particle":"","family":"Hindle","given":"Julie","non-dropping-particle":"","parse-names":false,"suffix":""},{"dropping-particle":"","family":"Hogg","given":"Diane","non-dropping-particle":"","parse-names":false,"suffix":""},{"dropping-particle":"","family":"Priestley","given":"Jonathan","non-dropping-particle":"","parse-names":false,"suffix":""}],"container-title":"Journal of Radiography","id":"ITEM-1","issue":"2","issued":{"date-parts":[["2000","5","1"]]},"page":"89-100","publisher":"W.B. Saunders","title":"Evaluation of a computer-based information system for patients and members of the public","type":"article-journal","volume":"6"},"uris":["http://www.mendeley.com/documents/?uuid=41c8209e-6e80-30a9-aec5-54765df33e46"]}],"mendeley":{"formattedCitation":"(Hogg et al., 2000)","plainTextFormattedCitation":"(Hogg et al., 2000)","previouslyFormattedCitation":"(Hogg et al., 2000)"},"properties":{"noteIndex":0},"schema":"https://github.com/citation-style-language/schema/raw/master/csl-citation.json"}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(Hogg et al., 2000)</w:t>
      </w:r>
      <w:r w:rsidRPr="00060544">
        <w:rPr>
          <w:rFonts w:ascii="Arial" w:hAnsi="Arial" w:cs="Arial"/>
          <w:sz w:val="22"/>
        </w:rPr>
        <w:fldChar w:fldCharType="end"/>
      </w:r>
      <w:r w:rsidRPr="00060544">
        <w:rPr>
          <w:rFonts w:ascii="Arial" w:hAnsi="Arial" w:cs="Arial"/>
          <w:sz w:val="22"/>
        </w:rPr>
        <w:t>. The computer-based information system is classified into four categories. They are discussed below:</w:t>
      </w:r>
    </w:p>
    <w:p w14:paraId="34E6DFEA" w14:textId="77777777" w:rsidR="00B00C0C" w:rsidRPr="00060544" w:rsidRDefault="00B00C0C" w:rsidP="00060544">
      <w:pPr>
        <w:pStyle w:val="ListParagraph"/>
        <w:numPr>
          <w:ilvl w:val="0"/>
          <w:numId w:val="7"/>
        </w:numPr>
        <w:rPr>
          <w:rFonts w:ascii="Arial" w:hAnsi="Arial" w:cs="Arial"/>
          <w:b/>
          <w:sz w:val="22"/>
        </w:rPr>
      </w:pPr>
      <w:r w:rsidRPr="00060544">
        <w:rPr>
          <w:rFonts w:ascii="Arial" w:hAnsi="Arial" w:cs="Arial"/>
          <w:b/>
          <w:sz w:val="22"/>
        </w:rPr>
        <w:t>Transaction Processing System (TPS):</w:t>
      </w:r>
    </w:p>
    <w:p w14:paraId="1828F5F1" w14:textId="77777777" w:rsidR="00B00C0C" w:rsidRPr="00060544" w:rsidRDefault="00B00C0C" w:rsidP="00060544">
      <w:pPr>
        <w:pStyle w:val="ListParagraph"/>
        <w:ind w:left="1080"/>
        <w:rPr>
          <w:rFonts w:ascii="Arial" w:hAnsi="Arial" w:cs="Arial"/>
          <w:b/>
          <w:sz w:val="22"/>
        </w:rPr>
      </w:pPr>
    </w:p>
    <w:p w14:paraId="766FE189" w14:textId="77777777" w:rsidR="00B00C0C" w:rsidRPr="00060544" w:rsidRDefault="00B00C0C" w:rsidP="00060544">
      <w:pPr>
        <w:pStyle w:val="ListParagraph"/>
        <w:ind w:left="1080"/>
        <w:rPr>
          <w:rFonts w:ascii="Arial" w:hAnsi="Arial" w:cs="Arial"/>
          <w:sz w:val="22"/>
        </w:rPr>
      </w:pPr>
      <w:r w:rsidRPr="00060544">
        <w:rPr>
          <w:rFonts w:ascii="Arial" w:hAnsi="Arial" w:cs="Arial"/>
          <w:sz w:val="22"/>
        </w:rPr>
        <w:t xml:space="preserve">Transaction Processing System deals with the processing of data resulting from business transactions. This system performs the function of </w:t>
      </w:r>
      <w:proofErr w:type="gramStart"/>
      <w:r w:rsidRPr="00060544">
        <w:rPr>
          <w:rFonts w:ascii="Arial" w:hAnsi="Arial" w:cs="Arial"/>
          <w:sz w:val="22"/>
        </w:rPr>
        <w:t>store-keeping</w:t>
      </w:r>
      <w:proofErr w:type="gramEnd"/>
      <w:r w:rsidRPr="00060544">
        <w:rPr>
          <w:rFonts w:ascii="Arial" w:hAnsi="Arial" w:cs="Arial"/>
          <w:sz w:val="22"/>
        </w:rPr>
        <w:t xml:space="preserve"> by recording the updated reports. In other words, it concerns the transactions occurring in day to day fashion in an organisation. The Transaction Processing Systems are also known as a Data Processing System. There are two ways of processing business transactions. They are the Batch processing method and Online Transaction Processing method </w:t>
      </w:r>
      <w:r w:rsidRPr="00060544">
        <w:rPr>
          <w:rFonts w:ascii="Arial" w:hAnsi="Arial" w:cs="Arial"/>
          <w:sz w:val="22"/>
        </w:rPr>
        <w:fldChar w:fldCharType="begin" w:fldLock="1"/>
      </w:r>
      <w:r w:rsidRPr="00060544">
        <w:rPr>
          <w:rFonts w:ascii="Arial" w:hAnsi="Arial" w:cs="Arial"/>
          <w:sz w:val="22"/>
        </w:rPr>
        <w:instrText>ADDIN CSL_CITATION {"citationItems":[{"id":"ITEM-1","itemData":{"DOI":"10.1205/095758202320439164","abstract":"Transaction processing is a software technology that enables concurrent management of large distributed systems. This concept is also meaningful in the control of work processes in chemical plants. In order to protect workers from exposure to hazardous energy sources, permit-to-work systems must be put to effective use, which requires site managers to devote a great deal of time to the reconfirmation of work plans. Although transaction processing can update databases without contradictory reading or writing, the technique is not adequate for controlling substantial operations. In the present study, we represented a framework of secure work control systems and synthesized timing of communications between site managers and workers, thus eliminating discrepancies between stored data in the system and substantial plant conditions. As a result, the concept of transaction processing technology that constructs granulated and isolated data processing enables implementation in permit-to-work systems. A prototype of a computerized system was developed in order to demonstrate the effectiveness of the present proposal.","author":[{"dropping-particle":"","family":"Matsuoka","given":"S.","non-dropping-particle":"","parse-names":false,"suffix":""},{"dropping-particle":"","family":"Muraki","given":"M.","non-dropping-particle":"","parse-names":false,"suffix":""}],"container-title":"Journal of Process Safety and Environmental Protection","id":"ITEM-1","issue":"4","issued":{"date-parts":[["2002","7","1"]]},"page":"204-210","publisher":"Elsevier","title":"Implementation of Transaction Processing Technology in Permit-to-Work Systems","type":"article-journal","volume":"80"},"uris":["http://www.mendeley.com/documents/?uuid=367b720e-9410-3936-81ce-9891d28d3291"]}],"mendeley":{"formattedCitation":"(Matsuoka &amp; Muraki, 2002)","plainTextFormattedCitation":"(Matsuoka &amp; Muraki, 2002)","previouslyFormattedCitation":"(Matsuoka &amp; Muraki, 2002)"},"properties":{"noteIndex":0},"schema":"https://github.com/citation-style-language/schema/raw/master/csl-citation.json"}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(Matsuoka &amp; Muraki, 2002)</w:t>
      </w:r>
      <w:r w:rsidRPr="00060544">
        <w:rPr>
          <w:rFonts w:ascii="Arial" w:hAnsi="Arial" w:cs="Arial"/>
          <w:sz w:val="22"/>
        </w:rPr>
        <w:fldChar w:fldCharType="end"/>
      </w:r>
      <w:r w:rsidRPr="00060544">
        <w:rPr>
          <w:rFonts w:ascii="Arial" w:hAnsi="Arial" w:cs="Arial"/>
          <w:sz w:val="22"/>
        </w:rPr>
        <w:t>.</w:t>
      </w:r>
    </w:p>
    <w:p w14:paraId="3D2C2D72" w14:textId="77777777" w:rsidR="00B00C0C" w:rsidRPr="00060544" w:rsidRDefault="00B00C0C" w:rsidP="00060544">
      <w:pPr>
        <w:pStyle w:val="ListParagraph"/>
        <w:ind w:left="1080"/>
        <w:rPr>
          <w:rFonts w:ascii="Arial" w:hAnsi="Arial" w:cs="Arial"/>
          <w:sz w:val="22"/>
        </w:rPr>
      </w:pPr>
    </w:p>
    <w:p w14:paraId="62D83ECF" w14:textId="77777777" w:rsidR="00B00C0C" w:rsidRPr="00060544" w:rsidRDefault="00B00C0C" w:rsidP="00060544">
      <w:pPr>
        <w:pStyle w:val="ListParagraph"/>
        <w:ind w:left="1080"/>
        <w:rPr>
          <w:rFonts w:ascii="Arial" w:hAnsi="Arial" w:cs="Arial"/>
          <w:sz w:val="22"/>
        </w:rPr>
      </w:pPr>
      <w:r w:rsidRPr="00060544">
        <w:rPr>
          <w:rFonts w:ascii="Arial" w:hAnsi="Arial" w:cs="Arial"/>
          <w:sz w:val="22"/>
        </w:rPr>
        <w:lastRenderedPageBreak/>
        <w:t>Examples of systems that use this type of Information system are Billing Systems, Stock Control Systems, Payroll systems, order processing systems, etc. It is also used for data entry and invoicing for supermarket stores and keeping a record of students’ attendance in schools and colleges.</w:t>
      </w:r>
    </w:p>
    <w:p w14:paraId="1CEE8795" w14:textId="77777777" w:rsidR="00B00C0C" w:rsidRPr="00060544" w:rsidRDefault="00B00C0C" w:rsidP="00060544">
      <w:pPr>
        <w:pStyle w:val="ListParagraph"/>
        <w:ind w:left="1080"/>
        <w:rPr>
          <w:rFonts w:ascii="Arial" w:hAnsi="Arial" w:cs="Arial"/>
          <w:b/>
          <w:sz w:val="22"/>
        </w:rPr>
      </w:pPr>
    </w:p>
    <w:p w14:paraId="05D426B0" w14:textId="77777777" w:rsidR="00B00C0C" w:rsidRPr="00060544" w:rsidRDefault="00B00C0C" w:rsidP="00060544">
      <w:pPr>
        <w:pStyle w:val="ListParagraph"/>
        <w:numPr>
          <w:ilvl w:val="0"/>
          <w:numId w:val="7"/>
        </w:numPr>
        <w:rPr>
          <w:rFonts w:ascii="Arial" w:hAnsi="Arial" w:cs="Arial"/>
          <w:b/>
          <w:sz w:val="22"/>
        </w:rPr>
      </w:pPr>
      <w:r w:rsidRPr="00060544">
        <w:rPr>
          <w:rFonts w:ascii="Arial" w:hAnsi="Arial" w:cs="Arial"/>
          <w:b/>
          <w:sz w:val="22"/>
        </w:rPr>
        <w:t>Management Information System (MIS):</w:t>
      </w:r>
    </w:p>
    <w:p w14:paraId="36DCF352" w14:textId="77777777" w:rsidR="00B00C0C" w:rsidRPr="00060544" w:rsidRDefault="00B00C0C" w:rsidP="00060544">
      <w:pPr>
        <w:pStyle w:val="ListParagraph"/>
        <w:ind w:left="1080"/>
        <w:rPr>
          <w:rFonts w:ascii="Arial" w:hAnsi="Arial" w:cs="Arial"/>
          <w:b/>
          <w:sz w:val="22"/>
        </w:rPr>
      </w:pPr>
    </w:p>
    <w:p w14:paraId="556F7245" w14:textId="77777777" w:rsidR="00B00C0C" w:rsidRPr="00060544" w:rsidRDefault="00B00C0C" w:rsidP="00060544">
      <w:pPr>
        <w:pStyle w:val="ListParagraph"/>
        <w:ind w:left="1080"/>
        <w:rPr>
          <w:rFonts w:ascii="Arial" w:hAnsi="Arial" w:cs="Arial"/>
          <w:sz w:val="22"/>
        </w:rPr>
      </w:pPr>
      <w:r w:rsidRPr="00060544">
        <w:rPr>
          <w:rFonts w:ascii="Arial" w:hAnsi="Arial" w:cs="Arial"/>
          <w:sz w:val="22"/>
        </w:rPr>
        <w:t xml:space="preserve">This system is designed to create a report for the managers by taking raw data through the Transaction Processing System and then converting those data into an aggregated form. The reports are generated regularly. Various databases act as the source of data for this type of information system. Middle-level managers and operational supervisors use this system. The various types of reports generated are on-demand reports, summary reports, ad-hoc reports, exception reports, etc. The Management Information System generally do not use complex statistical techniques, and mathematical model rather uses summaries and comparisons on the contrary </w:t>
      </w:r>
      <w:r w:rsidRPr="00060544">
        <w:rPr>
          <w:rFonts w:ascii="Arial" w:hAnsi="Arial" w:cs="Arial"/>
          <w:sz w:val="22"/>
        </w:rPr>
        <w:fldChar w:fldCharType="begin" w:fldLock="1"/>
      </w:r>
      <w:r w:rsidRPr="00060544">
        <w:rPr>
          <w:rFonts w:ascii="Arial" w:hAnsi="Arial" w:cs="Arial"/>
          <w:sz w:val="22"/>
        </w:rPr>
        <w:instrText>ADDIN CSL_CITATION {"citationItems":[{"id":"ITEM-1","itemData":{"DOI":"10.1016/J.IJPROMAN.2011.05.005","abstract":"Project Management Information Systems (PMIS) should provide project managers with decision making support for planning, organizing and controlling projects. Most project managers are dissatisfied with the information produced by PMIS. Based on a survey among 101 project managers the interactions between six factors related to PMIS information quality and usage and their effect on decision making are examined in a multi project environment. Using structural equation modeling, new insights were gained in these complex relationships. Results indicate that the use of a project management information system is advantageous to project managers, while no adverse effects were observed due to project and information overload. PMIS information quality is positively related to quality of the decisions, satisfaction of project managers with PMIS and use of PMIS information. Simultaneous handling of multiple projects causes project managers to extend conclusions about the information quality for one project to all projects at hand.","author":[{"dropping-particle":"","family":"Caniëls","given":"Marjolein C.J.","non-dropping-particle":"","parse-names":false,"suffix":""},{"dropping-particle":"","family":"Bakens","given":"Ralph J.J.M.","non-dropping-particle":"","parse-names":false,"suffix":""}],"container-title":" Journal of Project Management","id":"ITEM-1","issue":"2","issued":{"date-parts":[["2012","2","1"]]},"page":"162-175","publisher":"Pergamon","title":"The effects of Project Management Information Systems on decision making in a multi project environment","type":"article-journal","volume":"30"},"uris":["http://www.mendeley.com/documents/?uuid=9b1f3335-9796-3be4-be9e-1e4682310b21"]}],"mendeley":{"formattedCitation":"(Caniëls &amp; Bakens, 2012)","plainTextFormattedCitation":"(Caniëls &amp; Bakens, 2012)","previouslyFormattedCitation":"(Caniëls &amp; Bakens, 2012)"},"properties":{"noteIndex":0},"schema":"https://github.com/citation-style-language/schema/raw/master/csl-citation.json"}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(Caniëls &amp; Bakens, 2012)</w:t>
      </w:r>
      <w:r w:rsidRPr="00060544">
        <w:rPr>
          <w:rFonts w:ascii="Arial" w:hAnsi="Arial" w:cs="Arial"/>
          <w:sz w:val="22"/>
        </w:rPr>
        <w:fldChar w:fldCharType="end"/>
      </w:r>
      <w:r w:rsidRPr="00060544">
        <w:rPr>
          <w:rFonts w:ascii="Arial" w:hAnsi="Arial" w:cs="Arial"/>
          <w:sz w:val="22"/>
        </w:rPr>
        <w:t>.</w:t>
      </w:r>
    </w:p>
    <w:p w14:paraId="2F7FA6F8" w14:textId="77777777" w:rsidR="00B00C0C" w:rsidRPr="00060544" w:rsidRDefault="00B00C0C" w:rsidP="00060544">
      <w:pPr>
        <w:pStyle w:val="ListParagraph"/>
        <w:ind w:left="1080"/>
        <w:rPr>
          <w:rFonts w:ascii="Arial" w:hAnsi="Arial" w:cs="Arial"/>
          <w:sz w:val="22"/>
        </w:rPr>
      </w:pPr>
    </w:p>
    <w:p w14:paraId="4F355322" w14:textId="77777777" w:rsidR="00B00C0C" w:rsidRPr="00060544" w:rsidRDefault="00B00C0C" w:rsidP="00060544">
      <w:pPr>
        <w:pStyle w:val="ListParagraph"/>
        <w:ind w:left="1080"/>
        <w:rPr>
          <w:rFonts w:ascii="Arial" w:hAnsi="Arial" w:cs="Arial"/>
          <w:sz w:val="22"/>
        </w:rPr>
      </w:pPr>
      <w:r w:rsidRPr="00060544">
        <w:rPr>
          <w:rFonts w:ascii="Arial" w:hAnsi="Arial" w:cs="Arial"/>
          <w:sz w:val="22"/>
        </w:rPr>
        <w:t>Examples of systems that use Management Information System System for managing sales, System for managing human resource, Student Management System at educational institutes, etc.</w:t>
      </w:r>
    </w:p>
    <w:p w14:paraId="4BC30D6D" w14:textId="77777777" w:rsidR="00B00C0C" w:rsidRPr="00060544" w:rsidRDefault="00B00C0C" w:rsidP="00060544">
      <w:pPr>
        <w:pStyle w:val="ListParagraph"/>
        <w:ind w:left="1080"/>
        <w:rPr>
          <w:rFonts w:ascii="Arial" w:hAnsi="Arial" w:cs="Arial"/>
          <w:b/>
          <w:sz w:val="22"/>
        </w:rPr>
      </w:pPr>
    </w:p>
    <w:p w14:paraId="14E6F2C8" w14:textId="77777777" w:rsidR="00B00C0C" w:rsidRPr="00060544" w:rsidRDefault="00B00C0C" w:rsidP="00060544">
      <w:pPr>
        <w:pStyle w:val="ListParagraph"/>
        <w:numPr>
          <w:ilvl w:val="0"/>
          <w:numId w:val="7"/>
        </w:numPr>
        <w:rPr>
          <w:rFonts w:ascii="Arial" w:hAnsi="Arial" w:cs="Arial"/>
          <w:b/>
          <w:sz w:val="22"/>
        </w:rPr>
      </w:pPr>
      <w:r w:rsidRPr="00060544">
        <w:rPr>
          <w:rFonts w:ascii="Arial" w:hAnsi="Arial" w:cs="Arial"/>
          <w:b/>
          <w:sz w:val="22"/>
        </w:rPr>
        <w:t>Decision Support System (DSS):</w:t>
      </w:r>
    </w:p>
    <w:p w14:paraId="7AFC9082" w14:textId="77777777" w:rsidR="00B00C0C" w:rsidRPr="00060544" w:rsidRDefault="00B00C0C" w:rsidP="00060544">
      <w:pPr>
        <w:pStyle w:val="ListParagraph"/>
        <w:ind w:left="1080"/>
        <w:rPr>
          <w:rFonts w:ascii="Arial" w:hAnsi="Arial" w:cs="Arial"/>
          <w:b/>
          <w:sz w:val="22"/>
        </w:rPr>
      </w:pPr>
    </w:p>
    <w:p w14:paraId="4640D1B9" w14:textId="0C9EC5EB" w:rsidR="00B00C0C" w:rsidRPr="00060544" w:rsidRDefault="00B00C0C" w:rsidP="00060544">
      <w:pPr>
        <w:pStyle w:val="ListParagraph"/>
        <w:ind w:left="1080"/>
        <w:rPr>
          <w:rFonts w:ascii="Arial" w:hAnsi="Arial" w:cs="Arial"/>
          <w:sz w:val="22"/>
        </w:rPr>
      </w:pPr>
      <w:r w:rsidRPr="00060544">
        <w:rPr>
          <w:rFonts w:ascii="Arial" w:hAnsi="Arial" w:cs="Arial"/>
          <w:sz w:val="22"/>
        </w:rPr>
        <w:t xml:space="preserve">The main objective of the DSS is to support the users in making decisions through data manipulation tools and information models. </w:t>
      </w:r>
      <w:r w:rsidR="00B07D9A" w:rsidRPr="00060544">
        <w:rPr>
          <w:rFonts w:ascii="Arial" w:hAnsi="Arial" w:cs="Arial"/>
          <w:sz w:val="22"/>
        </w:rPr>
        <w:t xml:space="preserve">The </w:t>
      </w:r>
      <w:r w:rsidRPr="00060544">
        <w:rPr>
          <w:rFonts w:ascii="Arial" w:hAnsi="Arial" w:cs="Arial"/>
          <w:sz w:val="22"/>
        </w:rPr>
        <w:t xml:space="preserve">Decision Support System is designed to provide strategic and tactical support to the users </w:t>
      </w:r>
      <w:r w:rsidRPr="00060544">
        <w:rPr>
          <w:rFonts w:ascii="Arial" w:hAnsi="Arial" w:cs="Arial"/>
          <w:sz w:val="22"/>
        </w:rPr>
        <w:fldChar w:fldCharType="begin" w:fldLock="1"/>
      </w:r>
      <w:r w:rsidRPr="00060544">
        <w:rPr>
          <w:rFonts w:ascii="Arial" w:hAnsi="Arial" w:cs="Arial"/>
          <w:sz w:val="22"/>
        </w:rPr>
        <w:instrText>ADDIN CSL_CITATION {"citationItems":[{"id":"ITEM-1","itemData":{"ISBN":"0470433744","abstract":"2nd edition. \"This book examines decision making in general, the translation of knowledge about decision making into a DSS model, and the actual programming of a DSS. In addition, it combines the theoretical underpinnings of the topic with practical application using tools and technology currently available. Topics are discussed on three levels: general theory, implications for DSS design, and code development. This approach provides readers with practical examples than can be adopted into systems design. The Second Edition has been completely updated to reflect new technologies as well as the demands upon technology that have evolved since the publication of the First Edition in 1996. The book utilizes a combination of Dreamweaver and Cold Fusion, which are both popular software products that follow industry standards. (The First Edition utilized Level 5 Object, but all references to the software have been removed as it is not deemed a viable tool any longer.) In light of the numerous advances in the field of DSS over the years, there are many topics throughout the book that have updated and revised. For example, data warehousing has increased substantially in importance since the First Edition, and this section has been completely revised. The topic of business intelligence has been added, and similarly, data mining coverage has been increased via additional discussion and examples. In addition, transnational corporations have become more prevalent and are addressed accordingly\"-- \"Decision support systems are a of computer-based information systems including knowledge based systems that support decision making activities. Since there are many approaches to decision-making as well as a wide range of domains in which decisions are made, the concept of decision support system (DSS) is very broad. A DSS can take many different forms. Supporting a decision means helping people working alone or in a group gather intelligence, generate alternatives, and make choices. Supporting the choice making process involves supporting the estimation and the evaluation and/or the comparison of alternatives\"-- Front Matter -- Introduction to Decision Support Systems. Introduction -- Decision Making -- DSS Components. Data Component -- Model Component -- Intelligence and Decision Support Systems -- User Interface -- Issues of Design. International Decision Support Systems -- Designing a Decision Support System -- Object-Oriented Technologies and DSS Design -- Implementati…","author":[{"dropping-particle":"","family":"Sauter","given":"Vicki Lynn","non-dropping-particle":"","parse-names":false,"suffix":""}],"edition":"2nd","id":"ITEM-1","issued":{"date-parts":[["2011"]]},"number-of-pages":"453","publisher":"Wiley","publisher-place":"Hoboken, New Jersey","title":"Decision support systems for business intelligence","type":"book"},"uris":["http://www.mendeley.com/documents/?uuid=f3f3e44a-0da4-3d06-b7e1-91e6c547a489"]}],"mendeley":{"formattedCitation":"(Sauter, 2011)","plainTextFormattedCitation":"(Sauter, 2011)","previouslyFormattedCitation":"(Sauter, 2011)"},"properties":{"noteIndex":0},"schema":"https://github.com/citation-style-language/schema/raw/master/csl-citation.json"}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(Sauter, 2011)</w:t>
      </w:r>
      <w:r w:rsidRPr="00060544">
        <w:rPr>
          <w:rFonts w:ascii="Arial" w:hAnsi="Arial" w:cs="Arial"/>
          <w:sz w:val="22"/>
        </w:rPr>
        <w:fldChar w:fldCharType="end"/>
      </w:r>
      <w:r w:rsidRPr="00060544">
        <w:rPr>
          <w:rFonts w:ascii="Arial" w:hAnsi="Arial" w:cs="Arial"/>
          <w:sz w:val="22"/>
        </w:rPr>
        <w:t xml:space="preserve">. It is responsible for integrating various components of an organisation. They are Performance data of a company, business rules in a decision table, analytical tools and models to forecast and plan and simple user interface for querying the system. It is used when ad-hoc and one-off decisions are to be made. The decisions provided by this system are often irregular and unstructured. Unstructured decisions are the ones that do not have a clear set of processes to </w:t>
      </w:r>
      <w:proofErr w:type="gramStart"/>
      <w:r w:rsidRPr="00060544">
        <w:rPr>
          <w:rFonts w:ascii="Arial" w:hAnsi="Arial" w:cs="Arial"/>
          <w:sz w:val="22"/>
        </w:rPr>
        <w:t>make a decision</w:t>
      </w:r>
      <w:proofErr w:type="gramEnd"/>
      <w:r w:rsidRPr="00060544">
        <w:rPr>
          <w:rFonts w:ascii="Arial" w:hAnsi="Arial" w:cs="Arial"/>
          <w:sz w:val="22"/>
        </w:rPr>
        <w:t>.</w:t>
      </w:r>
    </w:p>
    <w:p w14:paraId="3FBA81D8" w14:textId="77777777" w:rsidR="00B00C0C" w:rsidRPr="00060544" w:rsidRDefault="00B00C0C" w:rsidP="00060544">
      <w:pPr>
        <w:pStyle w:val="ListParagraph"/>
        <w:ind w:left="1080"/>
        <w:rPr>
          <w:rFonts w:ascii="Arial" w:hAnsi="Arial" w:cs="Arial"/>
          <w:sz w:val="22"/>
        </w:rPr>
      </w:pPr>
    </w:p>
    <w:p w14:paraId="71141AED" w14:textId="77777777" w:rsidR="00B00C0C" w:rsidRPr="00060544" w:rsidRDefault="00B00C0C" w:rsidP="00060544">
      <w:pPr>
        <w:pStyle w:val="ListParagraph"/>
        <w:ind w:left="1080"/>
        <w:rPr>
          <w:rFonts w:ascii="Arial" w:hAnsi="Arial" w:cs="Arial"/>
          <w:sz w:val="22"/>
        </w:rPr>
      </w:pPr>
      <w:r w:rsidRPr="00060544">
        <w:rPr>
          <w:rFonts w:ascii="Arial" w:hAnsi="Arial" w:cs="Arial"/>
          <w:sz w:val="22"/>
        </w:rPr>
        <w:lastRenderedPageBreak/>
        <w:t>Examples of Decision Support System include System that analyses the effects of strikes, growing rates of interests, financial planning systems, bank loan management systems, verification of the credit card of a loan applicant by the bank loan officer, etc.</w:t>
      </w:r>
    </w:p>
    <w:p w14:paraId="2B59DFAC" w14:textId="77777777" w:rsidR="00B00C0C" w:rsidRPr="00060544" w:rsidRDefault="00B00C0C" w:rsidP="00060544">
      <w:pPr>
        <w:pStyle w:val="ListParagraph"/>
        <w:ind w:left="1080"/>
        <w:rPr>
          <w:rFonts w:ascii="Arial" w:hAnsi="Arial" w:cs="Arial"/>
          <w:b/>
          <w:sz w:val="22"/>
        </w:rPr>
      </w:pPr>
    </w:p>
    <w:p w14:paraId="31E6A0C7" w14:textId="77777777" w:rsidR="00B00C0C" w:rsidRPr="00060544" w:rsidRDefault="00B00C0C" w:rsidP="00060544">
      <w:pPr>
        <w:pStyle w:val="ListParagraph"/>
        <w:numPr>
          <w:ilvl w:val="0"/>
          <w:numId w:val="7"/>
        </w:numPr>
        <w:rPr>
          <w:rFonts w:ascii="Arial" w:hAnsi="Arial" w:cs="Arial"/>
          <w:b/>
          <w:sz w:val="22"/>
        </w:rPr>
      </w:pPr>
      <w:r w:rsidRPr="00060544">
        <w:rPr>
          <w:rFonts w:ascii="Arial" w:hAnsi="Arial" w:cs="Arial"/>
          <w:b/>
          <w:sz w:val="22"/>
        </w:rPr>
        <w:t>Expert System:</w:t>
      </w:r>
    </w:p>
    <w:p w14:paraId="77B2BD38" w14:textId="77777777" w:rsidR="00B00C0C" w:rsidRPr="00060544" w:rsidRDefault="00B00C0C" w:rsidP="00060544">
      <w:pPr>
        <w:pStyle w:val="ListParagraph"/>
        <w:ind w:left="1080"/>
        <w:rPr>
          <w:rFonts w:ascii="Arial" w:hAnsi="Arial" w:cs="Arial"/>
          <w:b/>
          <w:sz w:val="22"/>
        </w:rPr>
      </w:pPr>
    </w:p>
    <w:p w14:paraId="1F11FFC3" w14:textId="77777777" w:rsidR="00B00C0C" w:rsidRPr="00060544" w:rsidRDefault="00B00C0C" w:rsidP="00060544">
      <w:pPr>
        <w:pStyle w:val="ListParagraph"/>
        <w:ind w:left="1080"/>
        <w:rPr>
          <w:rFonts w:ascii="Arial" w:hAnsi="Arial" w:cs="Arial"/>
          <w:sz w:val="22"/>
        </w:rPr>
      </w:pPr>
      <w:r w:rsidRPr="00060544">
        <w:rPr>
          <w:rFonts w:ascii="Arial" w:hAnsi="Arial" w:cs="Arial"/>
          <w:sz w:val="22"/>
        </w:rPr>
        <w:t xml:space="preserve">An expert system is the one that is used to help in problem diagnosis and develop strategic plans for higher levels of management. This system is based upon the principles of artificial intelligence. In the field of artificial intelligence, an expert system is defined as a tool that serves as a stimulating element for the cognitive mechanism of an expert. In other words, an expert system for artificial intelligence is defined as a computer program that is capable of representing and reasoning on knowledge </w:t>
      </w:r>
      <w:r w:rsidRPr="00060544">
        <w:rPr>
          <w:rFonts w:ascii="Arial" w:hAnsi="Arial" w:cs="Arial"/>
          <w:sz w:val="22"/>
        </w:rPr>
        <w:fldChar w:fldCharType="begin" w:fldLock="1"/>
      </w:r>
      <w:r w:rsidRPr="00060544">
        <w:rPr>
          <w:rFonts w:ascii="Arial" w:hAnsi="Arial" w:cs="Arial"/>
          <w:sz w:val="22"/>
        </w:rPr>
        <w:instrText>ADDIN CSL_CITATION {"citationItems":[{"id":"ITEM-1","itemData":{"DOI":"10.1016/j.firesaf.2019.02.007","author":[{"dropping-particle":"","family":"Chojnacki","given":"E.","non-dropping-particle":"","parse-names":false,"suffix":""},{"dropping-particle":"","family":"Plumecocq","given":"W.","non-dropping-particle":"","parse-names":false,"suffix":""},{"dropping-particle":"","family":"Audouin","given":"L.","non-dropping-particle":"","parse-names":false,"suffix":""}],"container-title":"Fire Safety Journal","id":"ITEM-1","issued":{"date-parts":[["2019","4"]]},"page":"28-40","title":"An expert system based on a Bayesian network for fire safety analysis in nuclear area","type":"article-journal","volume":"105"},"uris":["http://www.mendeley.com/documents/?uuid=657db927-b002-347a-85a3-08f2a3d14a98"]}],"mendeley":{"formattedCitation":"(Chojnacki et al., 2019)","plainTextFormattedCitation":"(Chojnacki et al., 2019)","previouslyFormattedCitation":"(Chojnacki et al., 2019)"},"properties":{"noteIndex":0},"schema":"https://github.com/citation-style-language/schema/raw/master/csl-citation.json"}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(Chojnacki et al., 2019)</w:t>
      </w:r>
      <w:r w:rsidRPr="00060544">
        <w:rPr>
          <w:rFonts w:ascii="Arial" w:hAnsi="Arial" w:cs="Arial"/>
          <w:sz w:val="22"/>
        </w:rPr>
        <w:fldChar w:fldCharType="end"/>
      </w:r>
      <w:r w:rsidRPr="00060544">
        <w:rPr>
          <w:rFonts w:ascii="Arial" w:hAnsi="Arial" w:cs="Arial"/>
          <w:sz w:val="22"/>
        </w:rPr>
        <w:t xml:space="preserve">. The primary components of expert systems are software modules and </w:t>
      </w:r>
      <w:proofErr w:type="gramStart"/>
      <w:r w:rsidRPr="00060544">
        <w:rPr>
          <w:rFonts w:ascii="Arial" w:hAnsi="Arial" w:cs="Arial"/>
          <w:sz w:val="22"/>
        </w:rPr>
        <w:t>knowledge-base</w:t>
      </w:r>
      <w:proofErr w:type="gramEnd"/>
      <w:r w:rsidRPr="00060544">
        <w:rPr>
          <w:rFonts w:ascii="Arial" w:hAnsi="Arial" w:cs="Arial"/>
          <w:sz w:val="22"/>
        </w:rPr>
        <w:t>. These components work on the mechanism of inference and tend to answer the questions of users. Expert Systems provide good reliability, flexibility, the highest degree of expertise and right on time reaction.</w:t>
      </w:r>
    </w:p>
    <w:p w14:paraId="108D9D68" w14:textId="77777777" w:rsidR="00B00C0C" w:rsidRPr="00060544" w:rsidRDefault="00B00C0C" w:rsidP="00060544">
      <w:pPr>
        <w:pStyle w:val="ListParagraph"/>
        <w:ind w:left="1080"/>
        <w:rPr>
          <w:rFonts w:ascii="Arial" w:hAnsi="Arial" w:cs="Arial"/>
          <w:sz w:val="22"/>
        </w:rPr>
      </w:pPr>
    </w:p>
    <w:p w14:paraId="23DC4FC9" w14:textId="77777777" w:rsidR="00B00C0C" w:rsidRPr="00060544" w:rsidRDefault="00B00C0C" w:rsidP="00060544">
      <w:pPr>
        <w:pStyle w:val="ListParagraph"/>
        <w:ind w:left="1080"/>
        <w:rPr>
          <w:rFonts w:ascii="Arial" w:hAnsi="Arial" w:cs="Arial"/>
          <w:sz w:val="22"/>
        </w:rPr>
      </w:pPr>
      <w:r w:rsidRPr="00060544">
        <w:rPr>
          <w:rFonts w:ascii="Arial" w:hAnsi="Arial" w:cs="Arial"/>
          <w:sz w:val="22"/>
        </w:rPr>
        <w:t>Some of the real-world examples of Expert Systems are as follows:</w:t>
      </w:r>
    </w:p>
    <w:p w14:paraId="55EDA3EA" w14:textId="77777777" w:rsidR="00B00C0C" w:rsidRPr="00060544" w:rsidRDefault="00B00C0C" w:rsidP="00060544">
      <w:pPr>
        <w:pStyle w:val="ListParagraph"/>
        <w:ind w:left="1080"/>
        <w:rPr>
          <w:rFonts w:ascii="Arial" w:hAnsi="Arial" w:cs="Arial"/>
          <w:sz w:val="22"/>
        </w:rPr>
      </w:pPr>
    </w:p>
    <w:p w14:paraId="214E1033" w14:textId="742206E2" w:rsidR="00B00C0C" w:rsidRPr="00060544" w:rsidRDefault="00B00C0C" w:rsidP="00060544">
      <w:pPr>
        <w:pStyle w:val="ListParagraph"/>
        <w:numPr>
          <w:ilvl w:val="0"/>
          <w:numId w:val="3"/>
        </w:numPr>
        <w:ind w:left="1440"/>
        <w:rPr>
          <w:rFonts w:ascii="Arial" w:hAnsi="Arial" w:cs="Arial"/>
          <w:sz w:val="22"/>
        </w:rPr>
      </w:pPr>
      <w:r w:rsidRPr="00060544">
        <w:rPr>
          <w:rFonts w:ascii="Arial" w:hAnsi="Arial" w:cs="Arial"/>
          <w:b/>
          <w:sz w:val="22"/>
        </w:rPr>
        <w:t>MYCIN</w:t>
      </w:r>
      <w:r w:rsidRPr="00060544">
        <w:rPr>
          <w:rFonts w:ascii="Arial" w:hAnsi="Arial" w:cs="Arial"/>
          <w:sz w:val="22"/>
        </w:rPr>
        <w:t xml:space="preserve">: A system that identifies acute infections causing bacteria </w:t>
      </w:r>
      <w:proofErr w:type="gramStart"/>
      <w:r w:rsidRPr="00060544">
        <w:rPr>
          <w:rFonts w:ascii="Arial" w:hAnsi="Arial" w:cs="Arial"/>
          <w:sz w:val="22"/>
        </w:rPr>
        <w:t>and also</w:t>
      </w:r>
      <w:proofErr w:type="gramEnd"/>
      <w:r w:rsidRPr="00060544">
        <w:rPr>
          <w:rFonts w:ascii="Arial" w:hAnsi="Arial" w:cs="Arial"/>
          <w:sz w:val="22"/>
        </w:rPr>
        <w:t xml:space="preserve"> recommend drugs based on the weight of the patients. It is based on the principle of backward chaining.</w:t>
      </w:r>
    </w:p>
    <w:p w14:paraId="4AD04167" w14:textId="77777777" w:rsidR="00B00C0C" w:rsidRPr="00060544" w:rsidRDefault="00B00C0C" w:rsidP="00060544">
      <w:pPr>
        <w:pStyle w:val="ListParagraph"/>
        <w:numPr>
          <w:ilvl w:val="0"/>
          <w:numId w:val="3"/>
        </w:numPr>
        <w:ind w:left="1440"/>
        <w:rPr>
          <w:rFonts w:ascii="Arial" w:hAnsi="Arial" w:cs="Arial"/>
          <w:sz w:val="22"/>
        </w:rPr>
      </w:pPr>
      <w:r w:rsidRPr="00060544">
        <w:rPr>
          <w:rFonts w:ascii="Arial" w:hAnsi="Arial" w:cs="Arial"/>
          <w:b/>
          <w:sz w:val="22"/>
        </w:rPr>
        <w:t>CaDet</w:t>
      </w:r>
      <w:r w:rsidRPr="00060544">
        <w:rPr>
          <w:rFonts w:ascii="Arial" w:hAnsi="Arial" w:cs="Arial"/>
          <w:sz w:val="22"/>
        </w:rPr>
        <w:t>: A system that was able to detect cancer of early stage.</w:t>
      </w:r>
    </w:p>
    <w:p w14:paraId="3269F432" w14:textId="77777777" w:rsidR="00B00C0C" w:rsidRPr="00060544" w:rsidRDefault="00B00C0C" w:rsidP="00060544">
      <w:pPr>
        <w:pStyle w:val="ListParagraph"/>
        <w:numPr>
          <w:ilvl w:val="0"/>
          <w:numId w:val="3"/>
        </w:numPr>
        <w:ind w:left="1440"/>
        <w:rPr>
          <w:rFonts w:ascii="Arial" w:hAnsi="Arial" w:cs="Arial"/>
          <w:sz w:val="22"/>
        </w:rPr>
      </w:pPr>
      <w:r w:rsidRPr="00060544">
        <w:rPr>
          <w:rFonts w:ascii="Arial" w:hAnsi="Arial" w:cs="Arial"/>
          <w:b/>
          <w:sz w:val="22"/>
        </w:rPr>
        <w:t>PXDES</w:t>
      </w:r>
      <w:r w:rsidRPr="00060544">
        <w:rPr>
          <w:rFonts w:ascii="Arial" w:hAnsi="Arial" w:cs="Arial"/>
          <w:sz w:val="22"/>
        </w:rPr>
        <w:t>: A system that predicted the type of lung cancer and the extent to which it occurred.</w:t>
      </w:r>
    </w:p>
    <w:p w14:paraId="25C9EB99" w14:textId="77777777" w:rsidR="00B00C0C" w:rsidRPr="00060544" w:rsidRDefault="00B00C0C" w:rsidP="00060544">
      <w:pPr>
        <w:rPr>
          <w:rFonts w:ascii="Arial" w:hAnsi="Arial" w:cs="Arial"/>
          <w:b/>
          <w:sz w:val="22"/>
        </w:rPr>
      </w:pPr>
    </w:p>
    <w:p w14:paraId="4E60005B" w14:textId="77777777" w:rsidR="00B00C0C" w:rsidRPr="00060544" w:rsidRDefault="00B00C0C" w:rsidP="00060544">
      <w:pPr>
        <w:pStyle w:val="Heading2"/>
        <w:spacing w:line="360" w:lineRule="auto"/>
        <w:rPr>
          <w:rFonts w:ascii="Arial" w:hAnsi="Arial" w:cs="Arial"/>
          <w:sz w:val="22"/>
          <w:szCs w:val="22"/>
        </w:rPr>
      </w:pPr>
      <w:bookmarkStart w:id="19" w:name="_Toc25234791"/>
      <w:bookmarkStart w:id="20" w:name="_Toc25239200"/>
      <w:r w:rsidRPr="00060544">
        <w:rPr>
          <w:rFonts w:ascii="Arial" w:hAnsi="Arial" w:cs="Arial"/>
          <w:sz w:val="22"/>
          <w:szCs w:val="22"/>
        </w:rPr>
        <w:t>Computer-based Information System for each managerial level of an organisation</w:t>
      </w:r>
      <w:bookmarkEnd w:id="19"/>
      <w:bookmarkEnd w:id="20"/>
    </w:p>
    <w:p w14:paraId="53FA909A" w14:textId="77777777" w:rsidR="00B00C0C" w:rsidRPr="00060544" w:rsidRDefault="00B00C0C" w:rsidP="00060544">
      <w:pPr>
        <w:rPr>
          <w:rFonts w:ascii="Arial" w:hAnsi="Arial" w:cs="Arial"/>
          <w:sz w:val="22"/>
        </w:rPr>
      </w:pPr>
      <w:r w:rsidRPr="00060544">
        <w:rPr>
          <w:rFonts w:ascii="Arial" w:hAnsi="Arial" w:cs="Arial"/>
          <w:sz w:val="22"/>
        </w:rPr>
        <w:t xml:space="preserve">The information system is dominantly being used by people and organisations to collect, store, process and disseminate information. The type of information system implemented broadly depends upon the type of operations the organisation carries out. Each category is applicable at </w:t>
      </w:r>
      <w:r w:rsidRPr="00060544">
        <w:rPr>
          <w:rFonts w:ascii="Arial" w:hAnsi="Arial" w:cs="Arial"/>
          <w:sz w:val="22"/>
        </w:rPr>
        <w:lastRenderedPageBreak/>
        <w:t>various management levels of an organisation. The process carried out by information systems generally begins with the information needs of the clients, followed by business processes. Most of the organisation have their management classified into three levels. They are:</w:t>
      </w:r>
    </w:p>
    <w:p w14:paraId="4E8A5337" w14:textId="77777777" w:rsidR="00B00C0C" w:rsidRPr="00060544" w:rsidRDefault="00B00C0C" w:rsidP="00060544">
      <w:pPr>
        <w:pStyle w:val="ListParagraph"/>
        <w:numPr>
          <w:ilvl w:val="0"/>
          <w:numId w:val="6"/>
        </w:numPr>
        <w:rPr>
          <w:rFonts w:ascii="Arial" w:hAnsi="Arial" w:cs="Arial"/>
          <w:sz w:val="22"/>
        </w:rPr>
      </w:pPr>
      <w:r w:rsidRPr="00060544">
        <w:rPr>
          <w:rFonts w:ascii="Arial" w:hAnsi="Arial" w:cs="Arial"/>
          <w:sz w:val="22"/>
        </w:rPr>
        <w:t>Low-level management</w:t>
      </w:r>
    </w:p>
    <w:p w14:paraId="2BA734B5" w14:textId="77777777" w:rsidR="00B00C0C" w:rsidRPr="00060544" w:rsidRDefault="00B00C0C" w:rsidP="00060544">
      <w:pPr>
        <w:pStyle w:val="ListParagraph"/>
        <w:numPr>
          <w:ilvl w:val="0"/>
          <w:numId w:val="6"/>
        </w:numPr>
        <w:rPr>
          <w:rFonts w:ascii="Arial" w:hAnsi="Arial" w:cs="Arial"/>
          <w:sz w:val="22"/>
        </w:rPr>
      </w:pPr>
      <w:r w:rsidRPr="00060544">
        <w:rPr>
          <w:rFonts w:ascii="Arial" w:hAnsi="Arial" w:cs="Arial"/>
          <w:sz w:val="22"/>
        </w:rPr>
        <w:t>Middle-level management</w:t>
      </w:r>
    </w:p>
    <w:p w14:paraId="489DC16B" w14:textId="77777777" w:rsidR="00B00C0C" w:rsidRPr="00060544" w:rsidRDefault="00B00C0C" w:rsidP="00060544">
      <w:pPr>
        <w:pStyle w:val="ListParagraph"/>
        <w:numPr>
          <w:ilvl w:val="0"/>
          <w:numId w:val="6"/>
        </w:numPr>
        <w:rPr>
          <w:rFonts w:ascii="Arial" w:hAnsi="Arial" w:cs="Arial"/>
          <w:sz w:val="22"/>
        </w:rPr>
      </w:pPr>
      <w:r w:rsidRPr="00060544">
        <w:rPr>
          <w:rFonts w:ascii="Arial" w:hAnsi="Arial" w:cs="Arial"/>
          <w:sz w:val="22"/>
        </w:rPr>
        <w:t>Top-level management</w:t>
      </w:r>
    </w:p>
    <w:p w14:paraId="67121284" w14:textId="77777777" w:rsidR="00B00C0C" w:rsidRPr="00060544" w:rsidRDefault="00B00C0C" w:rsidP="00060544">
      <w:pPr>
        <w:rPr>
          <w:rFonts w:ascii="Arial" w:hAnsi="Arial" w:cs="Arial"/>
          <w:sz w:val="22"/>
        </w:rPr>
      </w:pPr>
      <w:r w:rsidRPr="00060544">
        <w:rPr>
          <w:rFonts w:ascii="Arial" w:hAnsi="Arial" w:cs="Arial"/>
          <w:sz w:val="22"/>
        </w:rPr>
        <w:t>The role of computer-based information system in supporting managers at each level of an organisation are discussed below:</w:t>
      </w:r>
    </w:p>
    <w:p w14:paraId="3B5D3A54" w14:textId="77777777" w:rsidR="00B00C0C" w:rsidRPr="00060544" w:rsidRDefault="00B00C0C" w:rsidP="00060544">
      <w:pPr>
        <w:pStyle w:val="ListParagraph"/>
        <w:numPr>
          <w:ilvl w:val="0"/>
          <w:numId w:val="6"/>
        </w:numPr>
        <w:rPr>
          <w:rFonts w:ascii="Arial" w:hAnsi="Arial" w:cs="Arial"/>
          <w:b/>
          <w:sz w:val="22"/>
        </w:rPr>
      </w:pPr>
      <w:r w:rsidRPr="00060544">
        <w:rPr>
          <w:rFonts w:ascii="Arial" w:hAnsi="Arial" w:cs="Arial"/>
          <w:b/>
          <w:sz w:val="22"/>
        </w:rPr>
        <w:t>Low-level management:</w:t>
      </w:r>
    </w:p>
    <w:p w14:paraId="02938355" w14:textId="77777777" w:rsidR="00B00C0C" w:rsidRPr="00060544" w:rsidRDefault="00B00C0C" w:rsidP="00060544">
      <w:pPr>
        <w:pStyle w:val="ListParagraph"/>
        <w:rPr>
          <w:rFonts w:ascii="Arial" w:hAnsi="Arial" w:cs="Arial"/>
          <w:sz w:val="22"/>
        </w:rPr>
      </w:pPr>
    </w:p>
    <w:p w14:paraId="70220D0C" w14:textId="77777777" w:rsidR="00B00C0C" w:rsidRPr="00060544" w:rsidRDefault="00B00C0C" w:rsidP="00060544">
      <w:pPr>
        <w:pStyle w:val="ListParagraph"/>
        <w:rPr>
          <w:rFonts w:ascii="Arial" w:hAnsi="Arial" w:cs="Arial"/>
          <w:sz w:val="22"/>
        </w:rPr>
      </w:pPr>
      <w:r w:rsidRPr="00060544">
        <w:rPr>
          <w:rFonts w:ascii="Arial" w:hAnsi="Arial" w:cs="Arial"/>
          <w:sz w:val="22"/>
        </w:rPr>
        <w:t xml:space="preserve">The management that primarily concerns supervision is known as low-level management, widely referred to as known as supervisory management </w:t>
      </w:r>
      <w:r w:rsidRPr="00060544">
        <w:rPr>
          <w:rFonts w:ascii="Arial" w:hAnsi="Arial" w:cs="Arial"/>
          <w:sz w:val="22"/>
        </w:rPr>
        <w:fldChar w:fldCharType="begin" w:fldLock="1"/>
      </w:r>
      <w:r w:rsidRPr="00060544">
        <w:rPr>
          <w:rFonts w:ascii="Arial" w:hAnsi="Arial" w:cs="Arial"/>
          <w:sz w:val="22"/>
        </w:rPr>
        <w:instrText>ADDIN CSL_CITATION {"citationItems":[{"id":"ITEM-1","itemData":{"ISBN":"1285063007","abstract":"9e. Previously published: Mason, OH : Cengage Learning, c2011. Blends understandable coverage of management theory with Skill Builders, real-world cases, self-assessment applications, and other practical tools to inspire and develop effective supervisors.","author":[{"dropping-particle":"","family":"Mosley","given":"Donald C.","non-dropping-particle":"","parse-names":false,"suffix":""},{"dropping-particle":"","family":"Pietri","given":"Paul H.","non-dropping-particle":"","parse-names":false,"suffix":""}],"edition":"9th","id":"ITEM-1","issued":{"date-parts":[["2014"]]},"number-of-pages":"565","publisher":"Cengage Learning","publisher-place":"Boston, Massachusetts, United States","title":"Supervisory management","type":"book"},"uris":["http://www.mendeley.com/documents/?uuid=9023123e-2730-32cf-9eb6-29073916015b"]}],"mendeley":{"formattedCitation":"(Mosley &amp; Pietri, 2014)","plainTextFormattedCitation":"(Mosley &amp; Pietri, 2014)","previouslyFormattedCitation":"(Mosley &amp; Pietri, 2014)"},"properties":{"noteIndex":0},"schema":"https://github.com/citation-style-language/schema/raw/master/csl-citation.json"}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(Mosley &amp; Pietri, 2014)</w:t>
      </w:r>
      <w:r w:rsidRPr="00060544">
        <w:rPr>
          <w:rFonts w:ascii="Arial" w:hAnsi="Arial" w:cs="Arial"/>
          <w:sz w:val="22"/>
        </w:rPr>
        <w:fldChar w:fldCharType="end"/>
      </w:r>
      <w:r w:rsidRPr="00060544">
        <w:rPr>
          <w:rFonts w:ascii="Arial" w:hAnsi="Arial" w:cs="Arial"/>
          <w:sz w:val="22"/>
        </w:rPr>
        <w:t xml:space="preserve">. The managers at here are supervisors, account officers, sales officers, forepersons, etc. The functions to be performed by the managers at this level of management </w:t>
      </w:r>
      <w:proofErr w:type="gramStart"/>
      <w:r w:rsidRPr="00060544">
        <w:rPr>
          <w:rFonts w:ascii="Arial" w:hAnsi="Arial" w:cs="Arial"/>
          <w:sz w:val="22"/>
        </w:rPr>
        <w:t>are:</w:t>
      </w:r>
      <w:proofErr w:type="gramEnd"/>
      <w:r w:rsidRPr="00060544">
        <w:rPr>
          <w:rFonts w:ascii="Arial" w:hAnsi="Arial" w:cs="Arial"/>
          <w:sz w:val="22"/>
        </w:rPr>
        <w:t xml:space="preserve"> allocating tasks to group members, planning for a day or weak, instruct and motivate the members, manage materials like machines and tools for carrying out the work.</w:t>
      </w:r>
    </w:p>
    <w:p w14:paraId="655B75E7" w14:textId="77777777" w:rsidR="00B00C0C" w:rsidRPr="00060544" w:rsidRDefault="00B00C0C" w:rsidP="00060544">
      <w:pPr>
        <w:pStyle w:val="ListParagraph"/>
        <w:rPr>
          <w:rFonts w:ascii="Arial" w:hAnsi="Arial" w:cs="Arial"/>
          <w:sz w:val="22"/>
        </w:rPr>
      </w:pPr>
    </w:p>
    <w:p w14:paraId="00C70918" w14:textId="77777777" w:rsidR="00B00C0C" w:rsidRPr="00060544" w:rsidRDefault="00B00C0C" w:rsidP="00060544">
      <w:pPr>
        <w:pStyle w:val="ListParagraph"/>
        <w:rPr>
          <w:rFonts w:ascii="Arial" w:hAnsi="Arial" w:cs="Arial"/>
          <w:sz w:val="22"/>
        </w:rPr>
      </w:pPr>
      <w:r w:rsidRPr="00060544">
        <w:rPr>
          <w:rFonts w:ascii="Arial" w:hAnsi="Arial" w:cs="Arial"/>
          <w:sz w:val="22"/>
        </w:rPr>
        <w:t xml:space="preserve">Managers at this level of management use transaction Processing System. This system is used to oversee the activities that are performed regularly. The system handles transactions occurring daily. For example, the number of stocks, sales transactions, etc. This assists the managers to keep track of daily transactions, create reports based on the transactions and make daily decisions. It is thus, popularly known as the data processing system. </w:t>
      </w:r>
    </w:p>
    <w:p w14:paraId="6EB49FF4" w14:textId="77777777" w:rsidR="00B00C0C" w:rsidRPr="00060544" w:rsidRDefault="00B00C0C" w:rsidP="00060544">
      <w:pPr>
        <w:pStyle w:val="ListParagraph"/>
        <w:rPr>
          <w:rFonts w:ascii="Arial" w:hAnsi="Arial" w:cs="Arial"/>
          <w:sz w:val="22"/>
        </w:rPr>
      </w:pPr>
    </w:p>
    <w:p w14:paraId="2269435D" w14:textId="77777777" w:rsidR="00B00C0C" w:rsidRPr="00060544" w:rsidRDefault="00B00C0C" w:rsidP="00060544">
      <w:pPr>
        <w:pStyle w:val="ListParagraph"/>
        <w:numPr>
          <w:ilvl w:val="0"/>
          <w:numId w:val="6"/>
        </w:numPr>
        <w:rPr>
          <w:rFonts w:ascii="Arial" w:hAnsi="Arial" w:cs="Arial"/>
          <w:b/>
          <w:sz w:val="22"/>
        </w:rPr>
      </w:pPr>
      <w:r w:rsidRPr="00060544">
        <w:rPr>
          <w:rFonts w:ascii="Arial" w:hAnsi="Arial" w:cs="Arial"/>
          <w:b/>
          <w:sz w:val="22"/>
        </w:rPr>
        <w:t>Middle-level management:</w:t>
      </w:r>
    </w:p>
    <w:p w14:paraId="3B49FF35" w14:textId="77777777" w:rsidR="00B00C0C" w:rsidRPr="00060544" w:rsidRDefault="00B00C0C" w:rsidP="00060544">
      <w:pPr>
        <w:pStyle w:val="ListParagraph"/>
        <w:rPr>
          <w:rFonts w:ascii="Arial" w:hAnsi="Arial" w:cs="Arial"/>
          <w:sz w:val="22"/>
        </w:rPr>
      </w:pPr>
    </w:p>
    <w:p w14:paraId="20D0657A" w14:textId="77777777" w:rsidR="00B00C0C" w:rsidRPr="00060544" w:rsidRDefault="00B00C0C" w:rsidP="00060544">
      <w:pPr>
        <w:pStyle w:val="ListParagraph"/>
        <w:rPr>
          <w:rFonts w:ascii="Arial" w:hAnsi="Arial" w:cs="Arial"/>
          <w:sz w:val="22"/>
        </w:rPr>
      </w:pPr>
      <w:r w:rsidRPr="00060544">
        <w:rPr>
          <w:rFonts w:ascii="Arial" w:hAnsi="Arial" w:cs="Arial"/>
          <w:sz w:val="22"/>
        </w:rPr>
        <w:t xml:space="preserve">The function of middle-level management is to organise and direct the functions of an organisation. The managers at this level work on formulating the programs and policies communicated by the top-level management. Managers at this lever usually are head of financial departments. The tasks to be performed under this management </w:t>
      </w:r>
      <w:proofErr w:type="gramStart"/>
      <w:r w:rsidRPr="00060544">
        <w:rPr>
          <w:rFonts w:ascii="Arial" w:hAnsi="Arial" w:cs="Arial"/>
          <w:sz w:val="22"/>
        </w:rPr>
        <w:t>are:</w:t>
      </w:r>
      <w:proofErr w:type="gramEnd"/>
      <w:r w:rsidRPr="00060544">
        <w:rPr>
          <w:rFonts w:ascii="Arial" w:hAnsi="Arial" w:cs="Arial"/>
          <w:sz w:val="22"/>
        </w:rPr>
        <w:t xml:space="preserve"> planning </w:t>
      </w:r>
      <w:r w:rsidRPr="00060544">
        <w:rPr>
          <w:rFonts w:ascii="Arial" w:hAnsi="Arial" w:cs="Arial"/>
          <w:sz w:val="22"/>
        </w:rPr>
        <w:lastRenderedPageBreak/>
        <w:t>the operations within one department, co-ordinate and co-operate with other departments, evaluate the performance of the sub-ordinates, etc.</w:t>
      </w:r>
    </w:p>
    <w:p w14:paraId="75D1CF43" w14:textId="77777777" w:rsidR="00B00C0C" w:rsidRPr="00060544" w:rsidRDefault="00B00C0C" w:rsidP="00060544">
      <w:pPr>
        <w:pStyle w:val="ListParagraph"/>
        <w:rPr>
          <w:rFonts w:ascii="Arial" w:hAnsi="Arial" w:cs="Arial"/>
          <w:sz w:val="22"/>
        </w:rPr>
      </w:pPr>
    </w:p>
    <w:p w14:paraId="0D09244B" w14:textId="77777777" w:rsidR="00B00C0C" w:rsidRPr="00060544" w:rsidRDefault="00B00C0C" w:rsidP="00060544">
      <w:pPr>
        <w:pStyle w:val="ListParagraph"/>
        <w:rPr>
          <w:rFonts w:ascii="Arial" w:hAnsi="Arial" w:cs="Arial"/>
          <w:sz w:val="22"/>
        </w:rPr>
      </w:pPr>
      <w:r w:rsidRPr="00060544">
        <w:rPr>
          <w:rFonts w:ascii="Arial" w:hAnsi="Arial" w:cs="Arial"/>
          <w:sz w:val="22"/>
        </w:rPr>
        <w:t xml:space="preserve">A single type of information system doesn’t suffice to assist in decision making at this level of management. Thus, multiple types of information systems are implemented. </w:t>
      </w:r>
    </w:p>
    <w:p w14:paraId="32C21AE7" w14:textId="77777777" w:rsidR="00B00C0C" w:rsidRPr="00060544" w:rsidRDefault="00B00C0C" w:rsidP="00060544">
      <w:pPr>
        <w:pStyle w:val="ListParagraph"/>
        <w:rPr>
          <w:rFonts w:ascii="Arial" w:hAnsi="Arial" w:cs="Arial"/>
          <w:sz w:val="22"/>
        </w:rPr>
      </w:pPr>
    </w:p>
    <w:p w14:paraId="5B8ED899" w14:textId="77777777" w:rsidR="00B00C0C" w:rsidRPr="00060544" w:rsidRDefault="00B00C0C" w:rsidP="00060544">
      <w:pPr>
        <w:pStyle w:val="ListParagraph"/>
        <w:rPr>
          <w:rFonts w:ascii="Arial" w:hAnsi="Arial" w:cs="Arial"/>
          <w:sz w:val="22"/>
        </w:rPr>
      </w:pPr>
      <w:r w:rsidRPr="00060544">
        <w:rPr>
          <w:rFonts w:ascii="Arial" w:hAnsi="Arial" w:cs="Arial"/>
          <w:sz w:val="22"/>
        </w:rPr>
        <w:t xml:space="preserve">The management Information system is used by mid-level managers to obtain a piece of summarized information that is used for performance evaluation. This information is processed from the organisation’s databases </w:t>
      </w:r>
      <w:r w:rsidRPr="00060544">
        <w:rPr>
          <w:rFonts w:ascii="Arial" w:hAnsi="Arial" w:cs="Arial"/>
          <w:sz w:val="22"/>
        </w:rPr>
        <w:fldChar w:fldCharType="begin" w:fldLock="1"/>
      </w:r>
      <w:r w:rsidRPr="00060544">
        <w:rPr>
          <w:rFonts w:ascii="Arial" w:hAnsi="Arial" w:cs="Arial"/>
          <w:sz w:val="22"/>
        </w:rPr>
        <w:instrText>ADDIN CSL_CITATION {"citationItems":[{"id":"ITEM-1","itemData":{"DOI":"10.1016/J.PROCS.2019.01.085","abstract":"This contribution aims to identify those Slovak public and private-sector research organisations with potential to engage in EU-funded projects. The international publicly accessible CORDIS database, the global citation database Web of Science Core Collection (WoS) and the national database on research information SK CRIS and the Slovak university employees’ registry at PortalVŠ were explored to evaluate this potential. Success in various domestic and international research grant schemes in combination with some bibliometric indicators could represent a solid base for achieving this goal. Some problems encountered in data processing were addressed and some solutions were proposed to improve data quality.","author":[{"dropping-particle":"","family":"Shearman","given":"Adriana","non-dropping-particle":"","parse-names":false,"suffix":""},{"dropping-particle":"","family":"Zendulková","given":"Danica","non-dropping-particle":"","parse-names":false,"suffix":""}],"container-title":"Journal of Procedia Computer Science","id":"ITEM-1","issued":{"date-parts":[["2019","1","1"]]},"page":"102-111","publisher":"Elsevier","title":"Use of National and International Databases for Evaluation of International Project Award Potential of Slovak Research Organisations","type":"article-journal","volume":"146"},"uris":["http://www.mendeley.com/documents/?uuid=b1183d55-9657-3c31-b539-72b4eab8e81b"]}],"mendeley":{"formattedCitation":"(Shearman &amp; Zendulková, 2019)","plainTextFormattedCitation":"(Shearman &amp; Zendulková, 2019)","previouslyFormattedCitation":"(Shearman &amp; Zendulková, 2019)"},"properties":{"noteIndex":0},"schema":"https://github.com/citation-style-language/schema/raw/master/csl-citation.json"}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(Shearman &amp; Zendulková, 2019)</w:t>
      </w:r>
      <w:r w:rsidRPr="00060544">
        <w:rPr>
          <w:rFonts w:ascii="Arial" w:hAnsi="Arial" w:cs="Arial"/>
          <w:sz w:val="22"/>
        </w:rPr>
        <w:fldChar w:fldCharType="end"/>
      </w:r>
      <w:r w:rsidRPr="00060544">
        <w:rPr>
          <w:rFonts w:ascii="Arial" w:hAnsi="Arial" w:cs="Arial"/>
          <w:sz w:val="22"/>
        </w:rPr>
        <w:t xml:space="preserve"> .</w:t>
      </w:r>
    </w:p>
    <w:p w14:paraId="121846C4" w14:textId="77777777" w:rsidR="00B00C0C" w:rsidRPr="00060544" w:rsidRDefault="00B00C0C" w:rsidP="00060544">
      <w:pPr>
        <w:pStyle w:val="ListParagraph"/>
        <w:rPr>
          <w:rFonts w:ascii="Arial" w:hAnsi="Arial" w:cs="Arial"/>
          <w:sz w:val="22"/>
        </w:rPr>
      </w:pPr>
    </w:p>
    <w:p w14:paraId="485F973B" w14:textId="77777777" w:rsidR="00B00C0C" w:rsidRPr="00060544" w:rsidRDefault="00B00C0C" w:rsidP="00060544">
      <w:pPr>
        <w:pStyle w:val="ListParagraph"/>
        <w:rPr>
          <w:rFonts w:ascii="Arial" w:hAnsi="Arial" w:cs="Arial"/>
          <w:sz w:val="22"/>
        </w:rPr>
      </w:pPr>
      <w:r w:rsidRPr="00060544">
        <w:rPr>
          <w:rFonts w:ascii="Arial" w:hAnsi="Arial" w:cs="Arial"/>
          <w:sz w:val="22"/>
        </w:rPr>
        <w:t>Decision Support System is used by mid-level and senior managers to make decisions about the complicated issues about which all the related restrictions are not known. It helps a group to make decisions based on consensus.</w:t>
      </w:r>
    </w:p>
    <w:p w14:paraId="16399DF5" w14:textId="77777777" w:rsidR="00B00C0C" w:rsidRPr="00060544" w:rsidRDefault="00B00C0C" w:rsidP="00060544">
      <w:pPr>
        <w:pStyle w:val="ListParagraph"/>
        <w:rPr>
          <w:rFonts w:ascii="Arial" w:hAnsi="Arial" w:cs="Arial"/>
          <w:sz w:val="22"/>
        </w:rPr>
      </w:pPr>
    </w:p>
    <w:p w14:paraId="3B6D8C95" w14:textId="77777777" w:rsidR="00B00C0C" w:rsidRPr="00060544" w:rsidRDefault="00B00C0C" w:rsidP="00060544">
      <w:pPr>
        <w:pStyle w:val="ListParagraph"/>
        <w:rPr>
          <w:rFonts w:ascii="Arial" w:hAnsi="Arial" w:cs="Arial"/>
          <w:sz w:val="22"/>
        </w:rPr>
      </w:pPr>
      <w:r w:rsidRPr="00060544">
        <w:rPr>
          <w:rFonts w:ascii="Arial" w:hAnsi="Arial" w:cs="Arial"/>
          <w:sz w:val="22"/>
        </w:rPr>
        <w:t xml:space="preserve">Expert System </w:t>
      </w:r>
      <w:proofErr w:type="gramStart"/>
      <w:r w:rsidRPr="00060544">
        <w:rPr>
          <w:rFonts w:ascii="Arial" w:hAnsi="Arial" w:cs="Arial"/>
          <w:sz w:val="22"/>
        </w:rPr>
        <w:t>is capable of making</w:t>
      </w:r>
      <w:proofErr w:type="gramEnd"/>
      <w:r w:rsidRPr="00060544">
        <w:rPr>
          <w:rFonts w:ascii="Arial" w:hAnsi="Arial" w:cs="Arial"/>
          <w:sz w:val="22"/>
        </w:rPr>
        <w:t xml:space="preserve"> decisions according to the inputs provided to them by the customer and is used at this level of management to make knowledge-based decisions. It is an application of Artificial Intelligence.</w:t>
      </w:r>
    </w:p>
    <w:p w14:paraId="74B6FC07" w14:textId="77777777" w:rsidR="00B00C0C" w:rsidRPr="00060544" w:rsidRDefault="00B00C0C" w:rsidP="00060544">
      <w:pPr>
        <w:pStyle w:val="ListParagraph"/>
        <w:rPr>
          <w:rFonts w:ascii="Arial" w:hAnsi="Arial" w:cs="Arial"/>
          <w:sz w:val="22"/>
        </w:rPr>
      </w:pPr>
    </w:p>
    <w:p w14:paraId="2AEF98D2" w14:textId="77777777" w:rsidR="00B00C0C" w:rsidRPr="00060544" w:rsidRDefault="00B00C0C" w:rsidP="00060544">
      <w:pPr>
        <w:pStyle w:val="ListParagraph"/>
        <w:numPr>
          <w:ilvl w:val="0"/>
          <w:numId w:val="6"/>
        </w:numPr>
        <w:rPr>
          <w:rFonts w:ascii="Arial" w:hAnsi="Arial" w:cs="Arial"/>
          <w:b/>
          <w:sz w:val="22"/>
        </w:rPr>
      </w:pPr>
      <w:r w:rsidRPr="00060544">
        <w:rPr>
          <w:rFonts w:ascii="Arial" w:hAnsi="Arial" w:cs="Arial"/>
          <w:b/>
          <w:sz w:val="22"/>
        </w:rPr>
        <w:t>Top-level management:</w:t>
      </w:r>
    </w:p>
    <w:p w14:paraId="44C688EE" w14:textId="77777777" w:rsidR="00B00C0C" w:rsidRPr="00060544" w:rsidRDefault="00B00C0C" w:rsidP="00060544">
      <w:pPr>
        <w:pStyle w:val="ListParagraph"/>
        <w:rPr>
          <w:rFonts w:ascii="Arial" w:hAnsi="Arial" w:cs="Arial"/>
          <w:b/>
          <w:sz w:val="22"/>
        </w:rPr>
      </w:pPr>
    </w:p>
    <w:p w14:paraId="0F7FE7BC" w14:textId="77777777" w:rsidR="00B00C0C" w:rsidRPr="00060544" w:rsidRDefault="00B00C0C" w:rsidP="00060544">
      <w:pPr>
        <w:pStyle w:val="ListParagraph"/>
        <w:rPr>
          <w:rFonts w:ascii="Arial" w:hAnsi="Arial" w:cs="Arial"/>
          <w:sz w:val="22"/>
        </w:rPr>
      </w:pPr>
      <w:r w:rsidRPr="00060544">
        <w:rPr>
          <w:rFonts w:ascii="Arial" w:hAnsi="Arial" w:cs="Arial"/>
          <w:sz w:val="22"/>
        </w:rPr>
        <w:t>This is the highest level of management. The top-level managers are Board of directors, Chief Executive Officer, General Managers and another senior level of executives. The functions of top-level managers are to make plans, programs and policies to meet the foremost objectives of an organisation and make sensitive decisions accordingly.</w:t>
      </w:r>
    </w:p>
    <w:p w14:paraId="38E9BF89" w14:textId="77777777" w:rsidR="00B00C0C" w:rsidRPr="00060544" w:rsidRDefault="00B00C0C" w:rsidP="00060544">
      <w:pPr>
        <w:pStyle w:val="ListParagraph"/>
        <w:rPr>
          <w:rFonts w:ascii="Arial" w:hAnsi="Arial" w:cs="Arial"/>
          <w:sz w:val="22"/>
        </w:rPr>
      </w:pPr>
    </w:p>
    <w:p w14:paraId="61FEC530" w14:textId="11CBAB96" w:rsidR="001F0357" w:rsidRPr="00060544" w:rsidRDefault="00B00C0C" w:rsidP="00C35FE6">
      <w:pPr>
        <w:pStyle w:val="ListParagraph"/>
        <w:rPr>
          <w:rFonts w:ascii="Arial" w:hAnsi="Arial" w:cs="Arial"/>
          <w:sz w:val="22"/>
        </w:rPr>
      </w:pPr>
      <w:r w:rsidRPr="00060544">
        <w:rPr>
          <w:rFonts w:ascii="Arial" w:hAnsi="Arial" w:cs="Arial"/>
          <w:sz w:val="22"/>
        </w:rPr>
        <w:t xml:space="preserve">Some of the examples of information systems used in the top-level management are Enterprise Resource Planning (ERP) and Executive Information System (EIS) </w:t>
      </w:r>
      <w:r w:rsidRPr="00060544">
        <w:rPr>
          <w:rFonts w:ascii="Arial" w:hAnsi="Arial" w:cs="Arial"/>
          <w:sz w:val="22"/>
        </w:rPr>
        <w:fldChar w:fldCharType="begin" w:fldLock="1"/>
      </w:r>
      <w:r w:rsidRPr="00060544">
        <w:rPr>
          <w:rFonts w:ascii="Arial" w:hAnsi="Arial" w:cs="Arial"/>
          <w:sz w:val="22"/>
        </w:rPr>
        <w:instrText>ADDIN CSL_CITATION {"citationItems":[{"id":"ITEM-1","itemData":{"DOI":"10.1016/J.PROTCY.2013.12.058","abstract":"The introduction of an information system such as Enterprise Resource Planning (ERP) system in an organization brings with it changes on how users work. An ERP system cuts across the different functional units of an organization and therefore if not properly managed during its implementation may lead to resistance from the users. The different streams of research on ERP systems have mainly been on ERP adoption, success measurement, and critical success factors (CSFs). There is a paucity of studies on user participation and the contribution of users towards the successful implementation of ERP systems. This paper reviews literature on ERP implementation with an aim of building a case for involving users in this implementation.","author":[{"dropping-particle":"","family":"Matende","given":"Samwel","non-dropping-particle":"","parse-names":false,"suffix":""},{"dropping-particle":"","family":"Ogao","given":"Patrick","non-dropping-particle":"","parse-names":false,"suffix":""}],"container-title":"Journal of Procedia Technology","id":"ITEM-1","issued":{"date-parts":[["2013","1","1"]]},"page":"518-526","publisher":"Elsevier","title":"Enterprise Resource Planning (ERP) System","type":"article-journal","volume":"9"},"uris":["http://www.mendeley.com/documents/?uuid=64c44908-ced4-3e1f-a96e-217f8c7a27fb"]}],"mendeley":{"formattedCitation":"(Matende &amp; Ogao, 2013)","plainTextFormattedCitation":"(Matende &amp; Ogao, 2013)","previouslyFormattedCitation":"(Matende &amp; Ogao, 2013)"},"properties":{"noteIndex":0},"schema":"https://github.com/citation-style-language/schema/raw/master/csl-citation.json"}</w:instrText>
      </w:r>
      <w:r w:rsidRPr="00060544">
        <w:rPr>
          <w:rFonts w:ascii="Arial" w:hAnsi="Arial" w:cs="Arial"/>
          <w:sz w:val="22"/>
        </w:rPr>
        <w:fldChar w:fldCharType="separate"/>
      </w:r>
      <w:r w:rsidRPr="00060544">
        <w:rPr>
          <w:rFonts w:ascii="Arial" w:hAnsi="Arial" w:cs="Arial"/>
          <w:noProof/>
          <w:sz w:val="22"/>
        </w:rPr>
        <w:t>(Matende &amp; Ogao, 2013)</w:t>
      </w:r>
      <w:r w:rsidRPr="00060544">
        <w:rPr>
          <w:rFonts w:ascii="Arial" w:hAnsi="Arial" w:cs="Arial"/>
          <w:sz w:val="22"/>
        </w:rPr>
        <w:fldChar w:fldCharType="end"/>
      </w:r>
      <w:r w:rsidRPr="00060544">
        <w:rPr>
          <w:rFonts w:ascii="Arial" w:hAnsi="Arial" w:cs="Arial"/>
          <w:sz w:val="22"/>
        </w:rPr>
        <w:t>. Enterprise Resource Planning is to aggregate the organisational processes and information in a system by using joined databases, whereas the Executive Information System helps in decision making by providing information in highly summarised manner. It aggregates the internal data from MIS and TPS with the external data. Examples can be introducing new services and products, initiating cost control programs, etc.</w:t>
      </w:r>
      <w:bookmarkStart w:id="21" w:name="_Toc25234792"/>
      <w:bookmarkStart w:id="22" w:name="_Toc25239201"/>
      <w:bookmarkStart w:id="23" w:name="_GoBack"/>
      <w:bookmarkEnd w:id="23"/>
    </w:p>
    <w:p w14:paraId="2B8E2651" w14:textId="0760B7B6" w:rsidR="001F0357" w:rsidRPr="00060544" w:rsidRDefault="00B00C0C" w:rsidP="00060544">
      <w:pPr>
        <w:pStyle w:val="Heading1"/>
        <w:spacing w:line="360" w:lineRule="auto"/>
        <w:rPr>
          <w:rFonts w:ascii="Arial" w:hAnsi="Arial" w:cs="Arial"/>
          <w:sz w:val="22"/>
          <w:szCs w:val="22"/>
        </w:rPr>
      </w:pPr>
      <w:r w:rsidRPr="00060544">
        <w:rPr>
          <w:rFonts w:ascii="Arial" w:hAnsi="Arial" w:cs="Arial"/>
          <w:sz w:val="22"/>
          <w:szCs w:val="22"/>
        </w:rPr>
        <w:lastRenderedPageBreak/>
        <w:t>Reference</w:t>
      </w:r>
      <w:bookmarkEnd w:id="21"/>
      <w:bookmarkEnd w:id="22"/>
      <w:r w:rsidR="001F0357" w:rsidRPr="00060544">
        <w:rPr>
          <w:rFonts w:ascii="Arial" w:hAnsi="Arial" w:cs="Arial"/>
          <w:sz w:val="22"/>
          <w:szCs w:val="22"/>
        </w:rPr>
        <w:t>s</w:t>
      </w:r>
      <w:bookmarkEnd w:id="6"/>
    </w:p>
    <w:p w14:paraId="30589448" w14:textId="77777777" w:rsidR="0069595C" w:rsidRPr="00060544" w:rsidRDefault="0069595C" w:rsidP="00060544">
      <w:pPr>
        <w:widowControl w:val="0"/>
        <w:autoSpaceDE w:val="0"/>
        <w:autoSpaceDN w:val="0"/>
        <w:adjustRightInd w:val="0"/>
        <w:ind w:left="480" w:hanging="480"/>
        <w:rPr>
          <w:rFonts w:ascii="Arial" w:hAnsi="Arial" w:cs="Arial"/>
          <w:noProof/>
          <w:sz w:val="22"/>
        </w:rPr>
      </w:pPr>
    </w:p>
    <w:p w14:paraId="40A709E8" w14:textId="1713A089" w:rsidR="001F0357" w:rsidRPr="00060544" w:rsidRDefault="00BF0B6B" w:rsidP="00060544">
      <w:pPr>
        <w:widowControl w:val="0"/>
        <w:autoSpaceDE w:val="0"/>
        <w:autoSpaceDN w:val="0"/>
        <w:adjustRightInd w:val="0"/>
        <w:ind w:left="480" w:hanging="480"/>
        <w:rPr>
          <w:rFonts w:ascii="Arial" w:hAnsi="Arial" w:cs="Arial"/>
          <w:noProof/>
          <w:sz w:val="22"/>
        </w:rPr>
      </w:pPr>
      <w:r w:rsidRPr="00060544">
        <w:rPr>
          <w:rFonts w:ascii="Arial" w:hAnsi="Arial" w:cs="Arial"/>
          <w:sz w:val="22"/>
        </w:rPr>
        <w:fldChar w:fldCharType="end"/>
      </w:r>
      <w:r w:rsidR="001F0357" w:rsidRPr="00060544">
        <w:rPr>
          <w:rFonts w:ascii="Arial" w:hAnsi="Arial" w:cs="Arial"/>
          <w:noProof/>
          <w:sz w:val="22"/>
        </w:rPr>
        <w:t xml:space="preserve"> </w:t>
      </w:r>
      <w:r w:rsidR="001F0357" w:rsidRPr="00060544">
        <w:rPr>
          <w:rFonts w:ascii="Arial" w:hAnsi="Arial" w:cs="Arial"/>
          <w:noProof/>
          <w:sz w:val="22"/>
        </w:rPr>
        <w:t xml:space="preserve">Al-Qdah, M.S. (2013) A Conceptual Framework for Managing Tacit Knowledge through ICT Perspective. </w:t>
      </w:r>
      <w:r w:rsidR="001F0357" w:rsidRPr="00060544">
        <w:rPr>
          <w:rFonts w:ascii="Arial" w:hAnsi="Arial" w:cs="Arial"/>
          <w:i/>
          <w:iCs/>
          <w:noProof/>
          <w:sz w:val="22"/>
        </w:rPr>
        <w:t>Journal of Procedia Technology</w:t>
      </w:r>
      <w:r w:rsidR="001F0357" w:rsidRPr="00060544">
        <w:rPr>
          <w:rFonts w:ascii="Arial" w:hAnsi="Arial" w:cs="Arial"/>
          <w:noProof/>
          <w:sz w:val="22"/>
        </w:rPr>
        <w:t>, 11, pp.1188–1194.</w:t>
      </w:r>
    </w:p>
    <w:p w14:paraId="6333DC86"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Anshari, M., Almunawar, M.N., Lim, S.A. &amp; Al-Mudimigh, A. (2019) Customer relationship management and big data. </w:t>
      </w:r>
      <w:r w:rsidRPr="00060544">
        <w:rPr>
          <w:rFonts w:ascii="Arial" w:hAnsi="Arial" w:cs="Arial"/>
          <w:i/>
          <w:iCs/>
          <w:noProof/>
          <w:sz w:val="22"/>
        </w:rPr>
        <w:t>Journal of Applied Computing and Informatics</w:t>
      </w:r>
      <w:r w:rsidRPr="00060544">
        <w:rPr>
          <w:rFonts w:ascii="Arial" w:hAnsi="Arial" w:cs="Arial"/>
          <w:noProof/>
          <w:sz w:val="22"/>
        </w:rPr>
        <w:t>, 15 (2), pp.94–101.</w:t>
      </w:r>
    </w:p>
    <w:p w14:paraId="579FF950"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Axinn, W.G. &amp; Pearce, L.D. (2006) </w:t>
      </w:r>
      <w:r w:rsidRPr="00060544">
        <w:rPr>
          <w:rFonts w:ascii="Arial" w:hAnsi="Arial" w:cs="Arial"/>
          <w:i/>
          <w:iCs/>
          <w:noProof/>
          <w:sz w:val="22"/>
        </w:rPr>
        <w:t>Mixed Method Data Collection Strategies</w:t>
      </w:r>
      <w:r w:rsidRPr="00060544">
        <w:rPr>
          <w:rFonts w:ascii="Arial" w:hAnsi="Arial" w:cs="Arial"/>
          <w:noProof/>
          <w:sz w:val="22"/>
        </w:rPr>
        <w:t>. Cambridge, England, Cambridge University Press.</w:t>
      </w:r>
    </w:p>
    <w:p w14:paraId="2F2C5CD6"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Caniëls, M.C.J. &amp; Bakens, R.J.J.M. (2012) The effects of Project Management Information Systems on decision making in a multi-project environment. </w:t>
      </w:r>
      <w:r w:rsidRPr="00060544">
        <w:rPr>
          <w:rFonts w:ascii="Arial" w:hAnsi="Arial" w:cs="Arial"/>
          <w:i/>
          <w:iCs/>
          <w:noProof/>
          <w:sz w:val="22"/>
        </w:rPr>
        <w:t xml:space="preserve"> Journal of Project Management</w:t>
      </w:r>
      <w:r w:rsidRPr="00060544">
        <w:rPr>
          <w:rFonts w:ascii="Arial" w:hAnsi="Arial" w:cs="Arial"/>
          <w:noProof/>
          <w:sz w:val="22"/>
        </w:rPr>
        <w:t>, 30 (2), pp.162–175.</w:t>
      </w:r>
    </w:p>
    <w:p w14:paraId="53F2515C"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Chojnacki, E., Plumecocq, W. &amp; Audouin, L. (2019) An expert system based on a Bayesian network for fire safety analysis in the nuclear area. </w:t>
      </w:r>
      <w:r w:rsidRPr="00060544">
        <w:rPr>
          <w:rFonts w:ascii="Arial" w:hAnsi="Arial" w:cs="Arial"/>
          <w:i/>
          <w:iCs/>
          <w:noProof/>
          <w:sz w:val="22"/>
        </w:rPr>
        <w:t>Fire Safety Journal</w:t>
      </w:r>
      <w:r w:rsidRPr="00060544">
        <w:rPr>
          <w:rFonts w:ascii="Arial" w:hAnsi="Arial" w:cs="Arial"/>
          <w:noProof/>
          <w:sz w:val="22"/>
        </w:rPr>
        <w:t>, 105, pp.28–40.</w:t>
      </w:r>
    </w:p>
    <w:p w14:paraId="12282B8A"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Collins, H.M. (2010) </w:t>
      </w:r>
      <w:r w:rsidRPr="00060544">
        <w:rPr>
          <w:rFonts w:ascii="Arial" w:hAnsi="Arial" w:cs="Arial"/>
          <w:i/>
          <w:iCs/>
          <w:noProof/>
          <w:sz w:val="22"/>
        </w:rPr>
        <w:t>Tacit and explicit knowledge</w:t>
      </w:r>
      <w:r w:rsidRPr="00060544">
        <w:rPr>
          <w:rFonts w:ascii="Arial" w:hAnsi="Arial" w:cs="Arial"/>
          <w:noProof/>
          <w:sz w:val="22"/>
        </w:rPr>
        <w:t>. Reprint edition. Chicago, Univ. of Chicago Press.</w:t>
      </w:r>
    </w:p>
    <w:p w14:paraId="2A1AFCF0"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Cooper, P. (2010) Data, information and knowledge. </w:t>
      </w:r>
      <w:r w:rsidRPr="00060544">
        <w:rPr>
          <w:rFonts w:ascii="Arial" w:hAnsi="Arial" w:cs="Arial"/>
          <w:i/>
          <w:iCs/>
          <w:noProof/>
          <w:sz w:val="22"/>
        </w:rPr>
        <w:t>Journal of Anaesthesia &amp; Intensive Care Medicine</w:t>
      </w:r>
      <w:r w:rsidRPr="00060544">
        <w:rPr>
          <w:rFonts w:ascii="Arial" w:hAnsi="Arial" w:cs="Arial"/>
          <w:noProof/>
          <w:sz w:val="22"/>
        </w:rPr>
        <w:t>, 11 (12), pp.505–506.</w:t>
      </w:r>
    </w:p>
    <w:p w14:paraId="686658AE"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Cooper, P. (2017) Data, information, knowledge and wisdom. </w:t>
      </w:r>
      <w:r w:rsidRPr="00060544">
        <w:rPr>
          <w:rFonts w:ascii="Arial" w:hAnsi="Arial" w:cs="Arial"/>
          <w:i/>
          <w:iCs/>
          <w:noProof/>
          <w:sz w:val="22"/>
        </w:rPr>
        <w:t>Journal of Anaesthesia &amp; Intensive Care Medicine</w:t>
      </w:r>
      <w:r w:rsidRPr="00060544">
        <w:rPr>
          <w:rFonts w:ascii="Arial" w:hAnsi="Arial" w:cs="Arial"/>
          <w:noProof/>
          <w:sz w:val="22"/>
        </w:rPr>
        <w:t>, 18 (1), pp.55–56.</w:t>
      </w:r>
    </w:p>
    <w:p w14:paraId="3964EEB7"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Cooper, P. (2017). Data, information, knowledge and wisdom. </w:t>
      </w:r>
      <w:r w:rsidRPr="00060544">
        <w:rPr>
          <w:rFonts w:ascii="Arial" w:hAnsi="Arial" w:cs="Arial"/>
          <w:i/>
          <w:iCs/>
          <w:noProof/>
          <w:sz w:val="22"/>
        </w:rPr>
        <w:t>Journal of Anaesthesia &amp; Intensive Care Medicine</w:t>
      </w:r>
      <w:r w:rsidRPr="00060544">
        <w:rPr>
          <w:rFonts w:ascii="Arial" w:hAnsi="Arial" w:cs="Arial"/>
          <w:noProof/>
          <w:sz w:val="22"/>
        </w:rPr>
        <w:t>, 18 (1), pp.55–56.</w:t>
      </w:r>
    </w:p>
    <w:p w14:paraId="7026C4B5"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De Oliveira, F., Sampaio, C.H., Perin, M.G. &amp; Vieira, V.A. (2015) An analysis of the influence of discount sales promotion in consumer buying intent and the moderating effects of attractiveness. </w:t>
      </w:r>
      <w:r w:rsidRPr="00060544">
        <w:rPr>
          <w:rFonts w:ascii="Arial" w:hAnsi="Arial" w:cs="Arial"/>
          <w:i/>
          <w:iCs/>
          <w:noProof/>
          <w:sz w:val="22"/>
        </w:rPr>
        <w:t>Journal of Revista de Administração</w:t>
      </w:r>
      <w:r w:rsidRPr="00060544">
        <w:rPr>
          <w:rFonts w:ascii="Arial" w:hAnsi="Arial" w:cs="Arial"/>
          <w:noProof/>
          <w:sz w:val="22"/>
        </w:rPr>
        <w:t>, 50 (4), pp.416–431.</w:t>
      </w:r>
    </w:p>
    <w:p w14:paraId="1A5558FB"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Detlor, B. (2010) Information management. </w:t>
      </w:r>
      <w:r w:rsidRPr="00060544">
        <w:rPr>
          <w:rFonts w:ascii="Arial" w:hAnsi="Arial" w:cs="Arial"/>
          <w:i/>
          <w:iCs/>
          <w:noProof/>
          <w:sz w:val="22"/>
        </w:rPr>
        <w:t>Journal of Information Management</w:t>
      </w:r>
      <w:r w:rsidRPr="00060544">
        <w:rPr>
          <w:rFonts w:ascii="Arial" w:hAnsi="Arial" w:cs="Arial"/>
          <w:noProof/>
          <w:sz w:val="22"/>
        </w:rPr>
        <w:t>, 30 (2), pp.103–</w:t>
      </w:r>
      <w:r w:rsidRPr="00060544">
        <w:rPr>
          <w:rFonts w:ascii="Arial" w:hAnsi="Arial" w:cs="Arial"/>
          <w:noProof/>
          <w:sz w:val="22"/>
        </w:rPr>
        <w:lastRenderedPageBreak/>
        <w:t>108.</w:t>
      </w:r>
    </w:p>
    <w:p w14:paraId="57434729"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Fleisher, C.S. (2008) Using open source data in developing competitive and marketing intelligence. </w:t>
      </w:r>
      <w:r w:rsidRPr="00060544">
        <w:rPr>
          <w:rFonts w:ascii="Arial" w:hAnsi="Arial" w:cs="Arial"/>
          <w:i/>
          <w:iCs/>
          <w:noProof/>
          <w:sz w:val="22"/>
        </w:rPr>
        <w:t xml:space="preserve"> Journal of Marketing</w:t>
      </w:r>
      <w:r w:rsidRPr="00060544">
        <w:rPr>
          <w:rFonts w:ascii="Arial" w:hAnsi="Arial" w:cs="Arial"/>
          <w:noProof/>
          <w:sz w:val="22"/>
        </w:rPr>
        <w:t>, 42 (7/8), pp.852–866.</w:t>
      </w:r>
    </w:p>
    <w:p w14:paraId="4B0DCFA7"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Foxman, B. (2012) </w:t>
      </w:r>
      <w:r w:rsidRPr="00060544">
        <w:rPr>
          <w:rFonts w:ascii="Arial" w:hAnsi="Arial" w:cs="Arial"/>
          <w:i/>
          <w:iCs/>
          <w:noProof/>
          <w:sz w:val="22"/>
        </w:rPr>
        <w:t>Think About Data Analysis When Planning a Study</w:t>
      </w:r>
      <w:r w:rsidRPr="00060544">
        <w:rPr>
          <w:rFonts w:ascii="Arial" w:hAnsi="Arial" w:cs="Arial"/>
          <w:noProof/>
          <w:sz w:val="22"/>
        </w:rPr>
        <w:t>. Cambridge, Massachusetts, Academic Press.</w:t>
      </w:r>
    </w:p>
    <w:p w14:paraId="6BE418C0"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Hogg, P., Boyle, T., Hennessy, C., Cassidy, S., Dodgeon, J., Hindle, J., Hogg, D. &amp; Priestley, J. (2000) Evaluation of a computer-based information system for patients and members of the public. </w:t>
      </w:r>
      <w:r w:rsidRPr="00060544">
        <w:rPr>
          <w:rFonts w:ascii="Arial" w:hAnsi="Arial" w:cs="Arial"/>
          <w:i/>
          <w:iCs/>
          <w:noProof/>
          <w:sz w:val="22"/>
        </w:rPr>
        <w:t>Journal of Radiography</w:t>
      </w:r>
      <w:r w:rsidRPr="00060544">
        <w:rPr>
          <w:rFonts w:ascii="Arial" w:hAnsi="Arial" w:cs="Arial"/>
          <w:noProof/>
          <w:sz w:val="22"/>
        </w:rPr>
        <w:t>, 6 (2), pp.89–100.</w:t>
      </w:r>
    </w:p>
    <w:p w14:paraId="28966AD9"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Homsombat, W., Lei, Z. &amp; Fu, X. (2014) Competitive effects of the airlines-within-airlines strategy – Pricing and route entry patterns. </w:t>
      </w:r>
      <w:r w:rsidRPr="00060544">
        <w:rPr>
          <w:rFonts w:ascii="Arial" w:hAnsi="Arial" w:cs="Arial"/>
          <w:i/>
          <w:iCs/>
          <w:noProof/>
          <w:sz w:val="22"/>
        </w:rPr>
        <w:t>Journal of Transportation Research Part E: Logistics and Transportation Review</w:t>
      </w:r>
      <w:r w:rsidRPr="00060544">
        <w:rPr>
          <w:rFonts w:ascii="Arial" w:hAnsi="Arial" w:cs="Arial"/>
          <w:noProof/>
          <w:sz w:val="22"/>
        </w:rPr>
        <w:t>, 63, pp.1–16.</w:t>
      </w:r>
    </w:p>
    <w:p w14:paraId="2D8DCC4B"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Klabjan, D., Lee, Y.-C. &amp; Stojković, G. (2012) Crew Management Information Systems. In: Salmon Tower Building, Springer Publishing, pp.237–282.</w:t>
      </w:r>
    </w:p>
    <w:p w14:paraId="33E31B55"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Loshin, D. (2013) </w:t>
      </w:r>
      <w:r w:rsidRPr="00060544">
        <w:rPr>
          <w:rFonts w:ascii="Arial" w:hAnsi="Arial" w:cs="Arial"/>
          <w:i/>
          <w:iCs/>
          <w:noProof/>
          <w:sz w:val="22"/>
        </w:rPr>
        <w:t>Big Data Analytics</w:t>
      </w:r>
      <w:r w:rsidRPr="00060544">
        <w:rPr>
          <w:rFonts w:ascii="Arial" w:hAnsi="Arial" w:cs="Arial"/>
          <w:noProof/>
          <w:sz w:val="22"/>
        </w:rPr>
        <w:t>. Burlington, Massachusetts, morgan kaufmann.</w:t>
      </w:r>
    </w:p>
    <w:p w14:paraId="2A9C6DA9"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Madden, A.D. (2000) A definition of information. </w:t>
      </w:r>
      <w:r w:rsidRPr="00060544">
        <w:rPr>
          <w:rFonts w:ascii="Arial" w:hAnsi="Arial" w:cs="Arial"/>
          <w:i/>
          <w:iCs/>
          <w:noProof/>
          <w:sz w:val="22"/>
        </w:rPr>
        <w:t>Journal of Aslib Proceedings</w:t>
      </w:r>
      <w:r w:rsidRPr="00060544">
        <w:rPr>
          <w:rFonts w:ascii="Arial" w:hAnsi="Arial" w:cs="Arial"/>
          <w:noProof/>
          <w:sz w:val="22"/>
        </w:rPr>
        <w:t>, 52 (9), pp.343–349.</w:t>
      </w:r>
    </w:p>
    <w:p w14:paraId="4E27C7CE"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Matende, S. &amp; Ogao, P. (2013) Enterprise Resource Planning (ERP) System. </w:t>
      </w:r>
      <w:r w:rsidRPr="00060544">
        <w:rPr>
          <w:rFonts w:ascii="Arial" w:hAnsi="Arial" w:cs="Arial"/>
          <w:i/>
          <w:iCs/>
          <w:noProof/>
          <w:sz w:val="22"/>
        </w:rPr>
        <w:t>Journal of Procedia Technology</w:t>
      </w:r>
      <w:r w:rsidRPr="00060544">
        <w:rPr>
          <w:rFonts w:ascii="Arial" w:hAnsi="Arial" w:cs="Arial"/>
          <w:noProof/>
          <w:sz w:val="22"/>
        </w:rPr>
        <w:t>, 9, pp.518–526.</w:t>
      </w:r>
    </w:p>
    <w:p w14:paraId="67291AC0"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Matsuoka, S. &amp; Muraki, M. (2002) Implementation of Transaction Processing Technology in Permit-to-Work Systems. </w:t>
      </w:r>
      <w:r w:rsidRPr="00060544">
        <w:rPr>
          <w:rFonts w:ascii="Arial" w:hAnsi="Arial" w:cs="Arial"/>
          <w:i/>
          <w:iCs/>
          <w:noProof/>
          <w:sz w:val="22"/>
        </w:rPr>
        <w:t>Journal of Process Safety and Environmental Protection</w:t>
      </w:r>
      <w:r w:rsidRPr="00060544">
        <w:rPr>
          <w:rFonts w:ascii="Arial" w:hAnsi="Arial" w:cs="Arial"/>
          <w:noProof/>
          <w:sz w:val="22"/>
        </w:rPr>
        <w:t>, 80 (4), pp.204–210.</w:t>
      </w:r>
    </w:p>
    <w:p w14:paraId="2EF42DB0"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Mosley, D.C. &amp; Pietri, P.H. (2014) </w:t>
      </w:r>
      <w:r w:rsidRPr="00060544">
        <w:rPr>
          <w:rFonts w:ascii="Arial" w:hAnsi="Arial" w:cs="Arial"/>
          <w:i/>
          <w:iCs/>
          <w:noProof/>
          <w:sz w:val="22"/>
        </w:rPr>
        <w:t>Supervisory management</w:t>
      </w:r>
      <w:r w:rsidRPr="00060544">
        <w:rPr>
          <w:rFonts w:ascii="Arial" w:hAnsi="Arial" w:cs="Arial"/>
          <w:noProof/>
          <w:sz w:val="22"/>
        </w:rPr>
        <w:t>. 9th ed. Boston, Massachusetts, United States, Cengage Learning.</w:t>
      </w:r>
    </w:p>
    <w:p w14:paraId="68898F07"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Mourtzis, D., Vlachou, E., Zogopoulos, V., Gupta, R.K., Belkadi, F., Debbache, A. &amp; Bernard, A. (2018) Customer feedback gathering and management tools for product-service system design. </w:t>
      </w:r>
      <w:r w:rsidRPr="00060544">
        <w:rPr>
          <w:rFonts w:ascii="Arial" w:hAnsi="Arial" w:cs="Arial"/>
          <w:i/>
          <w:iCs/>
          <w:noProof/>
          <w:sz w:val="22"/>
        </w:rPr>
        <w:t>Journal of Procedia CIRP</w:t>
      </w:r>
      <w:r w:rsidRPr="00060544">
        <w:rPr>
          <w:rFonts w:ascii="Arial" w:hAnsi="Arial" w:cs="Arial"/>
          <w:noProof/>
          <w:sz w:val="22"/>
        </w:rPr>
        <w:t>, 67, pp.577–582.</w:t>
      </w:r>
    </w:p>
    <w:p w14:paraId="0040F46F"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lastRenderedPageBreak/>
        <w:t xml:space="preserve">Quix, C. &amp; Jarke, M. (2014) Information Integration in Research Information Systems. </w:t>
      </w:r>
      <w:r w:rsidRPr="00060544">
        <w:rPr>
          <w:rFonts w:ascii="Arial" w:hAnsi="Arial" w:cs="Arial"/>
          <w:i/>
          <w:iCs/>
          <w:noProof/>
          <w:sz w:val="22"/>
        </w:rPr>
        <w:t>Journal of Procedia Computer Science</w:t>
      </w:r>
      <w:r w:rsidRPr="00060544">
        <w:rPr>
          <w:rFonts w:ascii="Arial" w:hAnsi="Arial" w:cs="Arial"/>
          <w:noProof/>
          <w:sz w:val="22"/>
        </w:rPr>
        <w:t>, 33, pp.18–24.</w:t>
      </w:r>
    </w:p>
    <w:p w14:paraId="56EE0796"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Sauter, V.L. (2011) </w:t>
      </w:r>
      <w:r w:rsidRPr="00060544">
        <w:rPr>
          <w:rFonts w:ascii="Arial" w:hAnsi="Arial" w:cs="Arial"/>
          <w:i/>
          <w:iCs/>
          <w:noProof/>
          <w:sz w:val="22"/>
        </w:rPr>
        <w:t>Decision support systems for business intelligence</w:t>
      </w:r>
      <w:r w:rsidRPr="00060544">
        <w:rPr>
          <w:rFonts w:ascii="Arial" w:hAnsi="Arial" w:cs="Arial"/>
          <w:noProof/>
          <w:sz w:val="22"/>
        </w:rPr>
        <w:t>. 2nd ed. Hoboken, New Jersey, Wiley.</w:t>
      </w:r>
    </w:p>
    <w:p w14:paraId="04A5E75B"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Sean O’Neill (2018) Sabre Agrees to Pilot New Technologies With American Airlines and Other Travel Giants – Skift [Internet]. Available from: &lt;https://skift.com/2018/08/07/sabre-agrees-to-pilot-new-technologies-with-american-airlines-and-other-travel-giants/&gt;.</w:t>
      </w:r>
    </w:p>
    <w:p w14:paraId="6BA93219"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Shearman, A. &amp; Zendulková, D. (2019) Use of National and International Databases for Evaluation of International Project Award Potential of Slovak Research Organisations. </w:t>
      </w:r>
      <w:r w:rsidRPr="00060544">
        <w:rPr>
          <w:rFonts w:ascii="Arial" w:hAnsi="Arial" w:cs="Arial"/>
          <w:i/>
          <w:iCs/>
          <w:noProof/>
          <w:sz w:val="22"/>
        </w:rPr>
        <w:t>Journal of Procedia Computer Science</w:t>
      </w:r>
      <w:r w:rsidRPr="00060544">
        <w:rPr>
          <w:rFonts w:ascii="Arial" w:hAnsi="Arial" w:cs="Arial"/>
          <w:noProof/>
          <w:sz w:val="22"/>
        </w:rPr>
        <w:t>, 146, pp.102–111.</w:t>
      </w:r>
    </w:p>
    <w:p w14:paraId="54F3D115"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Tohidi, H. &amp; Jabbari, M.M. (2012) CRM as a Marketing Attitude Based on Customer’s Information. </w:t>
      </w:r>
      <w:r w:rsidRPr="00060544">
        <w:rPr>
          <w:rFonts w:ascii="Arial" w:hAnsi="Arial" w:cs="Arial"/>
          <w:i/>
          <w:iCs/>
          <w:noProof/>
          <w:sz w:val="22"/>
        </w:rPr>
        <w:t>Journal of Procedia Technology</w:t>
      </w:r>
      <w:r w:rsidRPr="00060544">
        <w:rPr>
          <w:rFonts w:ascii="Arial" w:hAnsi="Arial" w:cs="Arial"/>
          <w:noProof/>
          <w:sz w:val="22"/>
        </w:rPr>
        <w:t>, 1, pp.565–569.</w:t>
      </w:r>
    </w:p>
    <w:p w14:paraId="28A8F0F7" w14:textId="77777777" w:rsidR="001F0357" w:rsidRPr="00060544" w:rsidRDefault="001F0357" w:rsidP="00060544">
      <w:pPr>
        <w:widowControl w:val="0"/>
        <w:autoSpaceDE w:val="0"/>
        <w:autoSpaceDN w:val="0"/>
        <w:adjustRightInd w:val="0"/>
        <w:ind w:left="480" w:hanging="480"/>
        <w:rPr>
          <w:rFonts w:ascii="Arial" w:hAnsi="Arial" w:cs="Arial"/>
          <w:noProof/>
          <w:sz w:val="22"/>
        </w:rPr>
      </w:pPr>
      <w:r w:rsidRPr="00060544">
        <w:rPr>
          <w:rFonts w:ascii="Arial" w:hAnsi="Arial" w:cs="Arial"/>
          <w:noProof/>
          <w:sz w:val="22"/>
        </w:rPr>
        <w:t xml:space="preserve">Wang, R., Shu-Li, Hsu, Lin, Y.H. &amp; Tseng, M.-L. (2011) Evaluation of customer perceptions on airline service quality in uncertainty. </w:t>
      </w:r>
      <w:r w:rsidRPr="00060544">
        <w:rPr>
          <w:rFonts w:ascii="Arial" w:hAnsi="Arial" w:cs="Arial"/>
          <w:i/>
          <w:iCs/>
          <w:noProof/>
          <w:sz w:val="22"/>
        </w:rPr>
        <w:t>Journal of Procedia - Social and Behavioral Sciences</w:t>
      </w:r>
      <w:r w:rsidRPr="00060544">
        <w:rPr>
          <w:rFonts w:ascii="Arial" w:hAnsi="Arial" w:cs="Arial"/>
          <w:noProof/>
          <w:sz w:val="22"/>
        </w:rPr>
        <w:t>, 25, pp.419–437.</w:t>
      </w:r>
    </w:p>
    <w:p w14:paraId="513D52B7" w14:textId="74310181" w:rsidR="00BF0B6B" w:rsidRPr="003931B4" w:rsidRDefault="00BF0B6B" w:rsidP="003931B4">
      <w:pPr>
        <w:rPr>
          <w:rFonts w:cs="Times New Roman"/>
          <w:szCs w:val="24"/>
        </w:rPr>
      </w:pPr>
    </w:p>
    <w:p w14:paraId="389B180A" w14:textId="0A52EB9C" w:rsidR="00691074" w:rsidRPr="003931B4" w:rsidRDefault="00691074" w:rsidP="003931B4">
      <w:pPr>
        <w:rPr>
          <w:rFonts w:cs="Times New Roman"/>
          <w:szCs w:val="24"/>
        </w:rPr>
      </w:pPr>
    </w:p>
    <w:sectPr w:rsidR="00691074" w:rsidRPr="003931B4" w:rsidSect="00DE1979">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0C0BC" w14:textId="77777777" w:rsidR="006823D2" w:rsidRDefault="006823D2" w:rsidP="007D1B1E">
      <w:pPr>
        <w:spacing w:after="0" w:line="240" w:lineRule="auto"/>
      </w:pPr>
      <w:r>
        <w:separator/>
      </w:r>
    </w:p>
  </w:endnote>
  <w:endnote w:type="continuationSeparator" w:id="0">
    <w:p w14:paraId="48E9929E" w14:textId="77777777" w:rsidR="006823D2" w:rsidRDefault="006823D2" w:rsidP="007D1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3956706"/>
      <w:docPartObj>
        <w:docPartGallery w:val="Page Numbers (Bottom of Page)"/>
        <w:docPartUnique/>
      </w:docPartObj>
    </w:sdtPr>
    <w:sdtEndPr>
      <w:rPr>
        <w:noProof/>
      </w:rPr>
    </w:sdtEndPr>
    <w:sdtContent>
      <w:p w14:paraId="613E9CE1" w14:textId="77777777" w:rsidR="00DE1979" w:rsidRDefault="00DE1979">
        <w:pPr>
          <w:pStyle w:val="Footer"/>
          <w:jc w:val="center"/>
        </w:pPr>
        <w:r>
          <w:fldChar w:fldCharType="begin"/>
        </w:r>
        <w:r>
          <w:instrText xml:space="preserve"> PAGE   \* MERGEFORMAT </w:instrText>
        </w:r>
        <w:r>
          <w:fldChar w:fldCharType="separate"/>
        </w:r>
        <w:r w:rsidR="00B00C0C">
          <w:rPr>
            <w:noProof/>
          </w:rPr>
          <w:t>2</w:t>
        </w:r>
        <w:r>
          <w:rPr>
            <w:noProof/>
          </w:rPr>
          <w:fldChar w:fldCharType="end"/>
        </w:r>
      </w:p>
    </w:sdtContent>
  </w:sdt>
  <w:p w14:paraId="3A1550FC" w14:textId="77777777" w:rsidR="00792F1A" w:rsidRDefault="00792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D767D" w14:textId="77777777" w:rsidR="006823D2" w:rsidRDefault="006823D2" w:rsidP="007D1B1E">
      <w:pPr>
        <w:spacing w:after="0" w:line="240" w:lineRule="auto"/>
      </w:pPr>
      <w:r>
        <w:separator/>
      </w:r>
    </w:p>
  </w:footnote>
  <w:footnote w:type="continuationSeparator" w:id="0">
    <w:p w14:paraId="5165429A" w14:textId="77777777" w:rsidR="006823D2" w:rsidRDefault="006823D2" w:rsidP="007D1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64DE1"/>
    <w:multiLevelType w:val="hybridMultilevel"/>
    <w:tmpl w:val="7DEAD800"/>
    <w:lvl w:ilvl="0" w:tplc="E2B6E9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104E22"/>
    <w:multiLevelType w:val="hybridMultilevel"/>
    <w:tmpl w:val="BFE40D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D05A72"/>
    <w:multiLevelType w:val="hybridMultilevel"/>
    <w:tmpl w:val="36DAD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966B04"/>
    <w:multiLevelType w:val="hybridMultilevel"/>
    <w:tmpl w:val="8F8C95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56E730A3"/>
    <w:multiLevelType w:val="hybridMultilevel"/>
    <w:tmpl w:val="21F2C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71265C"/>
    <w:multiLevelType w:val="hybridMultilevel"/>
    <w:tmpl w:val="CE9A5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EB79AC"/>
    <w:multiLevelType w:val="hybridMultilevel"/>
    <w:tmpl w:val="099CE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C3MDI2MrAwNDW3tDRU0lEKTi0uzszPAykwrQUA+15OAywAAAA="/>
  </w:docVars>
  <w:rsids>
    <w:rsidRoot w:val="00606834"/>
    <w:rsid w:val="00044F29"/>
    <w:rsid w:val="00060544"/>
    <w:rsid w:val="00063A09"/>
    <w:rsid w:val="000A2112"/>
    <w:rsid w:val="000A4B35"/>
    <w:rsid w:val="000B0C45"/>
    <w:rsid w:val="000B6070"/>
    <w:rsid w:val="001105D2"/>
    <w:rsid w:val="00145252"/>
    <w:rsid w:val="00150F32"/>
    <w:rsid w:val="00182172"/>
    <w:rsid w:val="001866F1"/>
    <w:rsid w:val="001A71DA"/>
    <w:rsid w:val="001B47BA"/>
    <w:rsid w:val="001C7CCD"/>
    <w:rsid w:val="001D6700"/>
    <w:rsid w:val="001E7712"/>
    <w:rsid w:val="001F0357"/>
    <w:rsid w:val="00222947"/>
    <w:rsid w:val="0022330C"/>
    <w:rsid w:val="002455B8"/>
    <w:rsid w:val="00284E86"/>
    <w:rsid w:val="002B2F75"/>
    <w:rsid w:val="002B3E1C"/>
    <w:rsid w:val="002E1C35"/>
    <w:rsid w:val="003016D6"/>
    <w:rsid w:val="00335AC0"/>
    <w:rsid w:val="003374FC"/>
    <w:rsid w:val="00342605"/>
    <w:rsid w:val="00343337"/>
    <w:rsid w:val="00356462"/>
    <w:rsid w:val="00367262"/>
    <w:rsid w:val="00384AF9"/>
    <w:rsid w:val="003931B4"/>
    <w:rsid w:val="00397F5A"/>
    <w:rsid w:val="003A432F"/>
    <w:rsid w:val="003B25B3"/>
    <w:rsid w:val="003E1230"/>
    <w:rsid w:val="003E55BB"/>
    <w:rsid w:val="00415A9E"/>
    <w:rsid w:val="004250BB"/>
    <w:rsid w:val="0044213E"/>
    <w:rsid w:val="00450F43"/>
    <w:rsid w:val="004578A1"/>
    <w:rsid w:val="004668A7"/>
    <w:rsid w:val="00475ACC"/>
    <w:rsid w:val="00481A02"/>
    <w:rsid w:val="00484B0B"/>
    <w:rsid w:val="004858BE"/>
    <w:rsid w:val="0048725C"/>
    <w:rsid w:val="00487C86"/>
    <w:rsid w:val="00495113"/>
    <w:rsid w:val="004A03D1"/>
    <w:rsid w:val="004A329C"/>
    <w:rsid w:val="004C6D69"/>
    <w:rsid w:val="004F719E"/>
    <w:rsid w:val="00503B4F"/>
    <w:rsid w:val="00507087"/>
    <w:rsid w:val="00516CB2"/>
    <w:rsid w:val="00521D46"/>
    <w:rsid w:val="00535600"/>
    <w:rsid w:val="00544BED"/>
    <w:rsid w:val="0058018F"/>
    <w:rsid w:val="0059188F"/>
    <w:rsid w:val="005A2CE7"/>
    <w:rsid w:val="005B5661"/>
    <w:rsid w:val="005C1D07"/>
    <w:rsid w:val="005D3AD7"/>
    <w:rsid w:val="005E4F3E"/>
    <w:rsid w:val="006044CE"/>
    <w:rsid w:val="00606834"/>
    <w:rsid w:val="00630032"/>
    <w:rsid w:val="0065114D"/>
    <w:rsid w:val="0068095D"/>
    <w:rsid w:val="006823D2"/>
    <w:rsid w:val="00691074"/>
    <w:rsid w:val="0069595C"/>
    <w:rsid w:val="006B7520"/>
    <w:rsid w:val="006C0D49"/>
    <w:rsid w:val="006E2016"/>
    <w:rsid w:val="006F1595"/>
    <w:rsid w:val="006F1822"/>
    <w:rsid w:val="006F3FF1"/>
    <w:rsid w:val="006F50EA"/>
    <w:rsid w:val="007057C1"/>
    <w:rsid w:val="00727923"/>
    <w:rsid w:val="00733812"/>
    <w:rsid w:val="0074607C"/>
    <w:rsid w:val="00786F2C"/>
    <w:rsid w:val="007915E0"/>
    <w:rsid w:val="00792F1A"/>
    <w:rsid w:val="00796F31"/>
    <w:rsid w:val="007A2A72"/>
    <w:rsid w:val="007A35DD"/>
    <w:rsid w:val="007D1B1E"/>
    <w:rsid w:val="007E2344"/>
    <w:rsid w:val="007E7F01"/>
    <w:rsid w:val="007F43B7"/>
    <w:rsid w:val="00813738"/>
    <w:rsid w:val="00815958"/>
    <w:rsid w:val="00815EFD"/>
    <w:rsid w:val="00824312"/>
    <w:rsid w:val="00845501"/>
    <w:rsid w:val="00865699"/>
    <w:rsid w:val="008C4320"/>
    <w:rsid w:val="008D0AF1"/>
    <w:rsid w:val="008D42DE"/>
    <w:rsid w:val="008E036A"/>
    <w:rsid w:val="008F2583"/>
    <w:rsid w:val="008F4365"/>
    <w:rsid w:val="00935D69"/>
    <w:rsid w:val="00946A5D"/>
    <w:rsid w:val="00952AEC"/>
    <w:rsid w:val="0095397B"/>
    <w:rsid w:val="00961DF7"/>
    <w:rsid w:val="00971D2B"/>
    <w:rsid w:val="00997D32"/>
    <w:rsid w:val="009C517B"/>
    <w:rsid w:val="009C7199"/>
    <w:rsid w:val="00A00A4E"/>
    <w:rsid w:val="00A11E20"/>
    <w:rsid w:val="00A214C7"/>
    <w:rsid w:val="00A34EA9"/>
    <w:rsid w:val="00A432A0"/>
    <w:rsid w:val="00A52C3F"/>
    <w:rsid w:val="00A619DC"/>
    <w:rsid w:val="00A64EED"/>
    <w:rsid w:val="00A70DEF"/>
    <w:rsid w:val="00AB7C1F"/>
    <w:rsid w:val="00AC2651"/>
    <w:rsid w:val="00AC3380"/>
    <w:rsid w:val="00AC5F77"/>
    <w:rsid w:val="00AF63B6"/>
    <w:rsid w:val="00B00C0C"/>
    <w:rsid w:val="00B07D9A"/>
    <w:rsid w:val="00B22E0A"/>
    <w:rsid w:val="00B60A78"/>
    <w:rsid w:val="00B63F93"/>
    <w:rsid w:val="00BD24C8"/>
    <w:rsid w:val="00BD2B1B"/>
    <w:rsid w:val="00BD7865"/>
    <w:rsid w:val="00BE79D3"/>
    <w:rsid w:val="00BF0B6B"/>
    <w:rsid w:val="00BF586C"/>
    <w:rsid w:val="00C10067"/>
    <w:rsid w:val="00C17218"/>
    <w:rsid w:val="00C241D4"/>
    <w:rsid w:val="00C35FE6"/>
    <w:rsid w:val="00C40A5D"/>
    <w:rsid w:val="00C40CD7"/>
    <w:rsid w:val="00C43E1A"/>
    <w:rsid w:val="00C51ED2"/>
    <w:rsid w:val="00C5352E"/>
    <w:rsid w:val="00C62780"/>
    <w:rsid w:val="00CE32B4"/>
    <w:rsid w:val="00CE7B64"/>
    <w:rsid w:val="00D07BAC"/>
    <w:rsid w:val="00D13415"/>
    <w:rsid w:val="00D301E7"/>
    <w:rsid w:val="00D306FD"/>
    <w:rsid w:val="00D33610"/>
    <w:rsid w:val="00D40F10"/>
    <w:rsid w:val="00D413E6"/>
    <w:rsid w:val="00D64E3A"/>
    <w:rsid w:val="00DB6A0B"/>
    <w:rsid w:val="00DC4BA5"/>
    <w:rsid w:val="00DE1979"/>
    <w:rsid w:val="00DE2B58"/>
    <w:rsid w:val="00DE4B05"/>
    <w:rsid w:val="00E41CC8"/>
    <w:rsid w:val="00E45F60"/>
    <w:rsid w:val="00E46755"/>
    <w:rsid w:val="00E54F15"/>
    <w:rsid w:val="00E7426E"/>
    <w:rsid w:val="00E86C18"/>
    <w:rsid w:val="00E90DD9"/>
    <w:rsid w:val="00EA270F"/>
    <w:rsid w:val="00EB474C"/>
    <w:rsid w:val="00EC4CA9"/>
    <w:rsid w:val="00ED3807"/>
    <w:rsid w:val="00EE7924"/>
    <w:rsid w:val="00F143D5"/>
    <w:rsid w:val="00F144BF"/>
    <w:rsid w:val="00F313F0"/>
    <w:rsid w:val="00F33AC5"/>
    <w:rsid w:val="00F8147B"/>
    <w:rsid w:val="00F95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AC0519"/>
  <w15:chartTrackingRefBased/>
  <w15:docId w15:val="{B8763AD2-413D-4348-97F7-32D480C26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087"/>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07087"/>
    <w:pPr>
      <w:keepNext/>
      <w:keepLines/>
      <w:spacing w:line="240" w:lineRule="auto"/>
      <w:outlineLvl w:val="0"/>
    </w:pPr>
    <w:rPr>
      <w:rFonts w:eastAsiaTheme="majorEastAsia" w:cstheme="majorBidi"/>
      <w:b/>
      <w:bCs/>
      <w:caps/>
      <w:color w:val="2E74B5" w:themeColor="accent1" w:themeShade="BF"/>
      <w:sz w:val="28"/>
      <w:szCs w:val="28"/>
    </w:rPr>
  </w:style>
  <w:style w:type="paragraph" w:styleId="Heading2">
    <w:name w:val="heading 2"/>
    <w:basedOn w:val="Normal"/>
    <w:next w:val="Normal"/>
    <w:link w:val="Heading2Char"/>
    <w:autoRedefine/>
    <w:uiPriority w:val="9"/>
    <w:unhideWhenUsed/>
    <w:qFormat/>
    <w:rsid w:val="00507087"/>
    <w:pPr>
      <w:keepNext/>
      <w:keepLines/>
      <w:spacing w:line="240" w:lineRule="auto"/>
      <w:jc w:val="left"/>
      <w:outlineLvl w:val="1"/>
    </w:pPr>
    <w:rPr>
      <w:rFonts w:eastAsiaTheme="majorEastAsia" w:cstheme="majorBidi"/>
      <w:b/>
      <w:bCs/>
      <w:caps/>
      <w:color w:val="5B9BD5" w:themeColor="accent1"/>
      <w:sz w:val="26"/>
      <w:szCs w:val="26"/>
      <w:u w:val="double"/>
    </w:rPr>
  </w:style>
  <w:style w:type="paragraph" w:styleId="Heading3">
    <w:name w:val="heading 3"/>
    <w:basedOn w:val="Normal"/>
    <w:next w:val="Normal"/>
    <w:link w:val="Heading3Char"/>
    <w:uiPriority w:val="9"/>
    <w:semiHidden/>
    <w:unhideWhenUsed/>
    <w:qFormat/>
    <w:rsid w:val="00507087"/>
    <w:pPr>
      <w:keepNext/>
      <w:keepLines/>
      <w:spacing w:before="200" w:after="0"/>
      <w:jc w:val="left"/>
      <w:outlineLvl w:val="2"/>
    </w:pPr>
    <w:rPr>
      <w:rFonts w:eastAsiaTheme="majorEastAsia" w:cstheme="majorBidi"/>
      <w:b/>
      <w:bCs/>
      <w:color w:val="5B9BD5" w:themeColor="accent1"/>
      <w:u w:val="double"/>
    </w:rPr>
  </w:style>
  <w:style w:type="paragraph" w:styleId="Heading4">
    <w:name w:val="heading 4"/>
    <w:basedOn w:val="Normal"/>
    <w:next w:val="Normal"/>
    <w:link w:val="Heading4Char"/>
    <w:uiPriority w:val="9"/>
    <w:semiHidden/>
    <w:unhideWhenUsed/>
    <w:qFormat/>
    <w:rsid w:val="00507087"/>
    <w:pPr>
      <w:keepNext/>
      <w:keepLines/>
      <w:spacing w:before="200" w:after="0"/>
      <w:outlineLvl w:val="3"/>
    </w:pPr>
    <w:rPr>
      <w:rFonts w:asciiTheme="majorHAnsi" w:eastAsiaTheme="majorEastAsia" w:hAnsiTheme="majorHAnsi" w:cstheme="majorBidi"/>
      <w:b/>
      <w:bCs/>
      <w:i/>
      <w:iCs/>
      <w:color w:val="5B9BD5" w:themeColor="accent1"/>
      <w:sz w:val="22"/>
    </w:rPr>
  </w:style>
  <w:style w:type="paragraph" w:styleId="Heading5">
    <w:name w:val="heading 5"/>
    <w:basedOn w:val="Normal"/>
    <w:next w:val="Normal"/>
    <w:link w:val="Heading5Char"/>
    <w:uiPriority w:val="9"/>
    <w:semiHidden/>
    <w:unhideWhenUsed/>
    <w:qFormat/>
    <w:rsid w:val="00507087"/>
    <w:pPr>
      <w:keepNext/>
      <w:keepLines/>
      <w:spacing w:before="200" w:after="0"/>
      <w:outlineLvl w:val="4"/>
    </w:pPr>
    <w:rPr>
      <w:rFonts w:asciiTheme="majorHAnsi" w:eastAsiaTheme="majorEastAsia" w:hAnsiTheme="majorHAnsi" w:cstheme="majorBidi"/>
      <w:color w:val="1F4D78" w:themeColor="accent1" w:themeShade="7F"/>
      <w:sz w:val="22"/>
    </w:rPr>
  </w:style>
  <w:style w:type="paragraph" w:styleId="Heading6">
    <w:name w:val="heading 6"/>
    <w:basedOn w:val="Normal"/>
    <w:next w:val="Normal"/>
    <w:link w:val="Heading6Char"/>
    <w:uiPriority w:val="9"/>
    <w:semiHidden/>
    <w:unhideWhenUsed/>
    <w:qFormat/>
    <w:rsid w:val="00507087"/>
    <w:pPr>
      <w:keepNext/>
      <w:keepLines/>
      <w:spacing w:before="200" w:after="0"/>
      <w:outlineLvl w:val="5"/>
    </w:pPr>
    <w:rPr>
      <w:rFonts w:asciiTheme="majorHAnsi" w:eastAsiaTheme="majorEastAsia" w:hAnsiTheme="majorHAnsi" w:cstheme="majorBidi"/>
      <w:i/>
      <w:iCs/>
      <w:color w:val="1F4D78" w:themeColor="accent1" w:themeShade="7F"/>
      <w:sz w:val="22"/>
    </w:rPr>
  </w:style>
  <w:style w:type="paragraph" w:styleId="Heading7">
    <w:name w:val="heading 7"/>
    <w:basedOn w:val="Normal"/>
    <w:next w:val="Normal"/>
    <w:link w:val="Heading7Char"/>
    <w:uiPriority w:val="9"/>
    <w:semiHidden/>
    <w:unhideWhenUsed/>
    <w:qFormat/>
    <w:rsid w:val="00507087"/>
    <w:pPr>
      <w:keepNext/>
      <w:keepLines/>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rsid w:val="00507087"/>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50708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087"/>
    <w:pPr>
      <w:ind w:left="720"/>
      <w:contextualSpacing/>
    </w:pPr>
  </w:style>
  <w:style w:type="paragraph" w:styleId="FootnoteText">
    <w:name w:val="footnote text"/>
    <w:basedOn w:val="Normal"/>
    <w:link w:val="FootnoteTextChar"/>
    <w:uiPriority w:val="99"/>
    <w:semiHidden/>
    <w:unhideWhenUsed/>
    <w:rsid w:val="007D1B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1B1E"/>
    <w:rPr>
      <w:sz w:val="20"/>
      <w:szCs w:val="20"/>
    </w:rPr>
  </w:style>
  <w:style w:type="character" w:styleId="FootnoteReference">
    <w:name w:val="footnote reference"/>
    <w:basedOn w:val="DefaultParagraphFont"/>
    <w:uiPriority w:val="99"/>
    <w:semiHidden/>
    <w:unhideWhenUsed/>
    <w:rsid w:val="007D1B1E"/>
    <w:rPr>
      <w:vertAlign w:val="superscript"/>
    </w:rPr>
  </w:style>
  <w:style w:type="character" w:styleId="Hyperlink">
    <w:name w:val="Hyperlink"/>
    <w:basedOn w:val="DefaultParagraphFont"/>
    <w:uiPriority w:val="99"/>
    <w:unhideWhenUsed/>
    <w:rsid w:val="007D1B1E"/>
    <w:rPr>
      <w:color w:val="0000FF"/>
      <w:u w:val="single"/>
    </w:rPr>
  </w:style>
  <w:style w:type="paragraph" w:styleId="Header">
    <w:name w:val="header"/>
    <w:basedOn w:val="Normal"/>
    <w:link w:val="HeaderChar"/>
    <w:uiPriority w:val="99"/>
    <w:unhideWhenUsed/>
    <w:rsid w:val="00792F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F1A"/>
  </w:style>
  <w:style w:type="paragraph" w:styleId="Footer">
    <w:name w:val="footer"/>
    <w:basedOn w:val="Normal"/>
    <w:link w:val="FooterChar"/>
    <w:uiPriority w:val="99"/>
    <w:unhideWhenUsed/>
    <w:rsid w:val="00792F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F1A"/>
  </w:style>
  <w:style w:type="character" w:customStyle="1" w:styleId="Heading1Char">
    <w:name w:val="Heading 1 Char"/>
    <w:basedOn w:val="DefaultParagraphFont"/>
    <w:link w:val="Heading1"/>
    <w:uiPriority w:val="9"/>
    <w:rsid w:val="00507087"/>
    <w:rPr>
      <w:rFonts w:ascii="Times New Roman" w:eastAsiaTheme="majorEastAsia" w:hAnsi="Times New Roman" w:cstheme="majorBidi"/>
      <w:b/>
      <w:bCs/>
      <w:caps/>
      <w:color w:val="2E74B5" w:themeColor="accent1" w:themeShade="BF"/>
      <w:sz w:val="28"/>
      <w:szCs w:val="28"/>
    </w:rPr>
  </w:style>
  <w:style w:type="character" w:customStyle="1" w:styleId="Heading2Char">
    <w:name w:val="Heading 2 Char"/>
    <w:basedOn w:val="DefaultParagraphFont"/>
    <w:link w:val="Heading2"/>
    <w:uiPriority w:val="9"/>
    <w:rsid w:val="00507087"/>
    <w:rPr>
      <w:rFonts w:ascii="Times New Roman" w:eastAsiaTheme="majorEastAsia" w:hAnsi="Times New Roman" w:cstheme="majorBidi"/>
      <w:b/>
      <w:bCs/>
      <w:caps/>
      <w:color w:val="5B9BD5" w:themeColor="accent1"/>
      <w:sz w:val="26"/>
      <w:szCs w:val="26"/>
      <w:u w:val="double"/>
    </w:rPr>
  </w:style>
  <w:style w:type="character" w:customStyle="1" w:styleId="Heading3Char">
    <w:name w:val="Heading 3 Char"/>
    <w:basedOn w:val="DefaultParagraphFont"/>
    <w:link w:val="Heading3"/>
    <w:uiPriority w:val="9"/>
    <w:semiHidden/>
    <w:rsid w:val="00507087"/>
    <w:rPr>
      <w:rFonts w:ascii="Times New Roman" w:eastAsiaTheme="majorEastAsia" w:hAnsi="Times New Roman" w:cstheme="majorBidi"/>
      <w:b/>
      <w:bCs/>
      <w:color w:val="5B9BD5" w:themeColor="accent1"/>
      <w:sz w:val="24"/>
      <w:u w:val="double"/>
    </w:rPr>
  </w:style>
  <w:style w:type="character" w:customStyle="1" w:styleId="Heading4Char">
    <w:name w:val="Heading 4 Char"/>
    <w:basedOn w:val="DefaultParagraphFont"/>
    <w:link w:val="Heading4"/>
    <w:uiPriority w:val="9"/>
    <w:semiHidden/>
    <w:rsid w:val="00507087"/>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507087"/>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507087"/>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50708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07087"/>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50708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07087"/>
    <w:pPr>
      <w:spacing w:line="240" w:lineRule="auto"/>
    </w:pPr>
    <w:rPr>
      <w:b/>
      <w:bCs/>
      <w:color w:val="5B9BD5" w:themeColor="accent1"/>
      <w:sz w:val="18"/>
      <w:szCs w:val="18"/>
    </w:rPr>
  </w:style>
  <w:style w:type="paragraph" w:styleId="Title">
    <w:name w:val="Title"/>
    <w:basedOn w:val="Normal"/>
    <w:next w:val="Normal"/>
    <w:link w:val="TitleChar"/>
    <w:uiPriority w:val="10"/>
    <w:qFormat/>
    <w:rsid w:val="00507087"/>
    <w:pPr>
      <w:pBdr>
        <w:bottom w:val="single" w:sz="8" w:space="4" w:color="5B9BD5" w:themeColor="accent1"/>
      </w:pBdr>
      <w:spacing w:line="240" w:lineRule="auto"/>
      <w:contextualSpacing/>
      <w:jc w:val="center"/>
    </w:pPr>
    <w:rPr>
      <w:rFonts w:eastAsiaTheme="majorEastAsia" w:cstheme="majorBidi"/>
      <w:caps/>
      <w:color w:val="323E4F" w:themeColor="text2" w:themeShade="BF"/>
      <w:spacing w:val="5"/>
      <w:sz w:val="52"/>
      <w:szCs w:val="52"/>
    </w:rPr>
  </w:style>
  <w:style w:type="character" w:customStyle="1" w:styleId="TitleChar">
    <w:name w:val="Title Char"/>
    <w:basedOn w:val="DefaultParagraphFont"/>
    <w:link w:val="Title"/>
    <w:uiPriority w:val="10"/>
    <w:rsid w:val="00507087"/>
    <w:rPr>
      <w:rFonts w:ascii="Times New Roman" w:eastAsiaTheme="majorEastAsia" w:hAnsi="Times New Roman" w:cstheme="majorBidi"/>
      <w:caps/>
      <w:color w:val="323E4F" w:themeColor="text2" w:themeShade="BF"/>
      <w:spacing w:val="5"/>
      <w:sz w:val="52"/>
      <w:szCs w:val="52"/>
    </w:rPr>
  </w:style>
  <w:style w:type="paragraph" w:styleId="Subtitle">
    <w:name w:val="Subtitle"/>
    <w:basedOn w:val="Normal"/>
    <w:next w:val="Normal"/>
    <w:link w:val="SubtitleChar"/>
    <w:uiPriority w:val="11"/>
    <w:qFormat/>
    <w:rsid w:val="00507087"/>
    <w:pPr>
      <w:numPr>
        <w:ilvl w:val="1"/>
      </w:numPr>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507087"/>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507087"/>
    <w:rPr>
      <w:b/>
      <w:bCs/>
    </w:rPr>
  </w:style>
  <w:style w:type="character" w:styleId="Emphasis">
    <w:name w:val="Emphasis"/>
    <w:basedOn w:val="DefaultParagraphFont"/>
    <w:uiPriority w:val="20"/>
    <w:qFormat/>
    <w:rsid w:val="00507087"/>
    <w:rPr>
      <w:i/>
      <w:iCs/>
    </w:rPr>
  </w:style>
  <w:style w:type="paragraph" w:styleId="NoSpacing">
    <w:name w:val="No Spacing"/>
    <w:link w:val="NoSpacingChar"/>
    <w:uiPriority w:val="1"/>
    <w:qFormat/>
    <w:rsid w:val="00507087"/>
    <w:pPr>
      <w:spacing w:after="0" w:line="240" w:lineRule="auto"/>
    </w:pPr>
  </w:style>
  <w:style w:type="character" w:customStyle="1" w:styleId="NoSpacingChar">
    <w:name w:val="No Spacing Char"/>
    <w:basedOn w:val="DefaultParagraphFont"/>
    <w:link w:val="NoSpacing"/>
    <w:uiPriority w:val="1"/>
    <w:rsid w:val="00507087"/>
  </w:style>
  <w:style w:type="paragraph" w:styleId="Quote">
    <w:name w:val="Quote"/>
    <w:basedOn w:val="Normal"/>
    <w:next w:val="Normal"/>
    <w:link w:val="QuoteChar"/>
    <w:uiPriority w:val="29"/>
    <w:qFormat/>
    <w:rsid w:val="00507087"/>
    <w:rPr>
      <w:rFonts w:asciiTheme="minorHAnsi" w:hAnsiTheme="minorHAnsi"/>
      <w:i/>
      <w:iCs/>
      <w:color w:val="000000" w:themeColor="text1"/>
      <w:sz w:val="22"/>
    </w:rPr>
  </w:style>
  <w:style w:type="character" w:customStyle="1" w:styleId="QuoteChar">
    <w:name w:val="Quote Char"/>
    <w:basedOn w:val="DefaultParagraphFont"/>
    <w:link w:val="Quote"/>
    <w:uiPriority w:val="29"/>
    <w:rsid w:val="00507087"/>
    <w:rPr>
      <w:i/>
      <w:iCs/>
      <w:color w:val="000000" w:themeColor="text1"/>
    </w:rPr>
  </w:style>
  <w:style w:type="paragraph" w:styleId="IntenseQuote">
    <w:name w:val="Intense Quote"/>
    <w:basedOn w:val="Normal"/>
    <w:next w:val="Normal"/>
    <w:link w:val="IntenseQuoteChar"/>
    <w:uiPriority w:val="30"/>
    <w:qFormat/>
    <w:rsid w:val="00507087"/>
    <w:pPr>
      <w:pBdr>
        <w:bottom w:val="single" w:sz="4" w:space="4" w:color="5B9BD5" w:themeColor="accent1"/>
      </w:pBdr>
      <w:spacing w:before="200" w:after="280"/>
      <w:ind w:left="936" w:right="936"/>
    </w:pPr>
    <w:rPr>
      <w:rFonts w:asciiTheme="minorHAnsi" w:hAnsiTheme="minorHAnsi"/>
      <w:b/>
      <w:bCs/>
      <w:i/>
      <w:iCs/>
      <w:color w:val="5B9BD5" w:themeColor="accent1"/>
      <w:sz w:val="22"/>
    </w:rPr>
  </w:style>
  <w:style w:type="character" w:customStyle="1" w:styleId="IntenseQuoteChar">
    <w:name w:val="Intense Quote Char"/>
    <w:basedOn w:val="DefaultParagraphFont"/>
    <w:link w:val="IntenseQuote"/>
    <w:uiPriority w:val="30"/>
    <w:rsid w:val="00507087"/>
    <w:rPr>
      <w:b/>
      <w:bCs/>
      <w:i/>
      <w:iCs/>
      <w:color w:val="5B9BD5" w:themeColor="accent1"/>
    </w:rPr>
  </w:style>
  <w:style w:type="character" w:styleId="SubtleEmphasis">
    <w:name w:val="Subtle Emphasis"/>
    <w:basedOn w:val="DefaultParagraphFont"/>
    <w:uiPriority w:val="19"/>
    <w:qFormat/>
    <w:rsid w:val="00507087"/>
    <w:rPr>
      <w:i/>
      <w:iCs/>
      <w:color w:val="808080" w:themeColor="text1" w:themeTint="7F"/>
    </w:rPr>
  </w:style>
  <w:style w:type="character" w:styleId="IntenseEmphasis">
    <w:name w:val="Intense Emphasis"/>
    <w:basedOn w:val="DefaultParagraphFont"/>
    <w:uiPriority w:val="21"/>
    <w:qFormat/>
    <w:rsid w:val="00507087"/>
    <w:rPr>
      <w:b/>
      <w:bCs/>
      <w:i/>
      <w:iCs/>
      <w:color w:val="5B9BD5" w:themeColor="accent1"/>
    </w:rPr>
  </w:style>
  <w:style w:type="character" w:styleId="SubtleReference">
    <w:name w:val="Subtle Reference"/>
    <w:basedOn w:val="DefaultParagraphFont"/>
    <w:uiPriority w:val="31"/>
    <w:qFormat/>
    <w:rsid w:val="00507087"/>
    <w:rPr>
      <w:smallCaps/>
      <w:color w:val="ED7D31" w:themeColor="accent2"/>
      <w:u w:val="single"/>
    </w:rPr>
  </w:style>
  <w:style w:type="character" w:styleId="IntenseReference">
    <w:name w:val="Intense Reference"/>
    <w:basedOn w:val="DefaultParagraphFont"/>
    <w:uiPriority w:val="32"/>
    <w:qFormat/>
    <w:rsid w:val="00507087"/>
    <w:rPr>
      <w:b/>
      <w:bCs/>
      <w:smallCaps/>
      <w:color w:val="ED7D31" w:themeColor="accent2"/>
      <w:spacing w:val="5"/>
      <w:u w:val="single"/>
    </w:rPr>
  </w:style>
  <w:style w:type="character" w:styleId="BookTitle">
    <w:name w:val="Book Title"/>
    <w:basedOn w:val="DefaultParagraphFont"/>
    <w:uiPriority w:val="33"/>
    <w:qFormat/>
    <w:rsid w:val="00507087"/>
    <w:rPr>
      <w:b/>
      <w:bCs/>
      <w:smallCaps/>
      <w:spacing w:val="5"/>
    </w:rPr>
  </w:style>
  <w:style w:type="paragraph" w:styleId="TOCHeading">
    <w:name w:val="TOC Heading"/>
    <w:basedOn w:val="Heading1"/>
    <w:next w:val="Normal"/>
    <w:uiPriority w:val="39"/>
    <w:semiHidden/>
    <w:unhideWhenUsed/>
    <w:qFormat/>
    <w:rsid w:val="00507087"/>
    <w:pPr>
      <w:outlineLvl w:val="9"/>
    </w:pPr>
  </w:style>
  <w:style w:type="paragraph" w:styleId="TOC1">
    <w:name w:val="toc 1"/>
    <w:basedOn w:val="Normal"/>
    <w:next w:val="Normal"/>
    <w:autoRedefine/>
    <w:uiPriority w:val="39"/>
    <w:unhideWhenUsed/>
    <w:rsid w:val="00DE1979"/>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DE1979"/>
    <w:pPr>
      <w:spacing w:before="0"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DE1979"/>
    <w:pPr>
      <w:spacing w:before="0"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DE1979"/>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DE1979"/>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DE1979"/>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DE1979"/>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DE1979"/>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DE1979"/>
    <w:pPr>
      <w:spacing w:before="0" w:after="0"/>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9D896-0757-4793-808F-56C7BAC54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13030</Words>
  <Characters>74274</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Shoaib Qurban</cp:lastModifiedBy>
  <cp:revision>2</cp:revision>
  <dcterms:created xsi:type="dcterms:W3CDTF">2019-11-28T22:52:00Z</dcterms:created>
  <dcterms:modified xsi:type="dcterms:W3CDTF">2019-11-28T22:52:00Z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1ba9141d-0584-3375-b456-e6d2ad2b23eb</vt:lpwstr>
  </property>
  <property fmtid="{D5CDD505-2E9C-101B-9397-08002B2CF9AE}" pid="4" name="Mendeley Citation Style_1">
    <vt:lpwstr>http://www.zotero.org/styles/harvard-leeds-metropolitan-university</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http://www.zotero.org/styles/harvard-leeds-metropolitan-university</vt:lpwstr>
  </property>
  <property fmtid="{D5CDD505-2E9C-101B-9397-08002B2CF9AE}" pid="20" name="Mendeley Recent Style Name 7_1">
    <vt:lpwstr>Leeds Metropolitan University - Harvard</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