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3C862" w14:textId="28DE6B60" w:rsidR="004C49FD" w:rsidRDefault="004C49FD">
      <w:pPr>
        <w:jc w:val="left"/>
        <w:rPr>
          <w:rFonts w:eastAsia="MS Mincho"/>
          <w:noProof/>
          <w:sz w:val="48"/>
          <w:szCs w:val="48"/>
        </w:rPr>
      </w:pPr>
      <w:r w:rsidRPr="008D004B">
        <w:rPr>
          <w:rFonts w:ascii="Arial" w:hAnsi="Arial" w:cs="Arial"/>
          <w:noProof/>
          <w:color w:val="000000" w:themeColor="text1"/>
          <w:sz w:val="24"/>
          <w:szCs w:val="24"/>
          <w:lang w:val="en-GB" w:eastAsia="en-GB"/>
        </w:rPr>
        <mc:AlternateContent>
          <mc:Choice Requires="wps">
            <w:drawing>
              <wp:anchor distT="45720" distB="45720" distL="114300" distR="114300" simplePos="0" relativeHeight="251659264" behindDoc="0" locked="0" layoutInCell="1" allowOverlap="1" wp14:anchorId="77CA156B" wp14:editId="44F9ACEB">
                <wp:simplePos x="0" y="0"/>
                <wp:positionH relativeFrom="margin">
                  <wp:align>center</wp:align>
                </wp:positionH>
                <wp:positionV relativeFrom="paragraph">
                  <wp:posOffset>7620</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14:paraId="0F6770DA" w14:textId="77777777" w:rsidR="00FB4607" w:rsidRDefault="00FB4607" w:rsidP="004C49FD">
                            <w:pPr>
                              <w:rPr>
                                <w:sz w:val="48"/>
                                <w:szCs w:val="48"/>
                              </w:rPr>
                            </w:pPr>
                            <w:r>
                              <w:rPr>
                                <w:sz w:val="48"/>
                                <w:szCs w:val="48"/>
                              </w:rPr>
                              <w:t xml:space="preserve">Name: Ross Van Den </w:t>
                            </w:r>
                            <w:proofErr w:type="spellStart"/>
                            <w:r>
                              <w:rPr>
                                <w:sz w:val="48"/>
                                <w:szCs w:val="48"/>
                              </w:rPr>
                              <w:t>Eeckhaute</w:t>
                            </w:r>
                            <w:proofErr w:type="spellEnd"/>
                            <w:r>
                              <w:rPr>
                                <w:sz w:val="48"/>
                                <w:szCs w:val="48"/>
                              </w:rPr>
                              <w:t>-Jones</w:t>
                            </w:r>
                          </w:p>
                          <w:p w14:paraId="0E6119EA" w14:textId="77777777" w:rsidR="00FB4607" w:rsidRDefault="00FB4607" w:rsidP="004C49FD">
                            <w:pPr>
                              <w:rPr>
                                <w:sz w:val="48"/>
                                <w:szCs w:val="48"/>
                              </w:rPr>
                            </w:pPr>
                            <w:r>
                              <w:rPr>
                                <w:sz w:val="48"/>
                                <w:szCs w:val="48"/>
                              </w:rPr>
                              <w:t>Student P Number: P151366</w:t>
                            </w:r>
                          </w:p>
                          <w:p w14:paraId="3E2BE642" w14:textId="4E233DAD" w:rsidR="00FB4607" w:rsidRDefault="00FB4607" w:rsidP="004C49FD">
                            <w:pPr>
                              <w:rPr>
                                <w:sz w:val="48"/>
                                <w:szCs w:val="48"/>
                              </w:rPr>
                            </w:pPr>
                            <w:r>
                              <w:rPr>
                                <w:sz w:val="48"/>
                                <w:szCs w:val="48"/>
                              </w:rPr>
                              <w:t>Module Title: Network Security</w:t>
                            </w:r>
                          </w:p>
                          <w:p w14:paraId="352D55AB" w14:textId="5B29F1E4" w:rsidR="00FB4607" w:rsidRDefault="00FB4607" w:rsidP="004C49FD">
                            <w:pPr>
                              <w:rPr>
                                <w:sz w:val="48"/>
                                <w:szCs w:val="48"/>
                              </w:rPr>
                            </w:pPr>
                            <w:r>
                              <w:rPr>
                                <w:sz w:val="48"/>
                                <w:szCs w:val="48"/>
                              </w:rPr>
                              <w:t>Module Code: M7X01701</w:t>
                            </w:r>
                          </w:p>
                          <w:p w14:paraId="273C61A1" w14:textId="57C54257" w:rsidR="00FB4607" w:rsidRDefault="00FB4607" w:rsidP="004C49FD">
                            <w:pPr>
                              <w:rPr>
                                <w:sz w:val="48"/>
                                <w:szCs w:val="48"/>
                              </w:rPr>
                            </w:pPr>
                            <w:r>
                              <w:rPr>
                                <w:sz w:val="48"/>
                                <w:szCs w:val="48"/>
                              </w:rPr>
                              <w:t>Assignment Title: Research on current security technologies and Penetration testing on a live website</w:t>
                            </w:r>
                          </w:p>
                          <w:p w14:paraId="527A3587" w14:textId="77777777" w:rsidR="00FB4607" w:rsidRDefault="00FB4607" w:rsidP="004C49FD">
                            <w:pPr>
                              <w:rPr>
                                <w:sz w:val="48"/>
                                <w:szCs w:val="48"/>
                              </w:rPr>
                            </w:pPr>
                            <w:r>
                              <w:rPr>
                                <w:sz w:val="48"/>
                                <w:szCs w:val="48"/>
                              </w:rPr>
                              <w:t>Module Lecturer: Dr Carlene Campbell</w:t>
                            </w:r>
                          </w:p>
                          <w:p w14:paraId="3564664B" w14:textId="5DB0A8AA" w:rsidR="00FB4607" w:rsidRPr="006B455C" w:rsidRDefault="00FB4607" w:rsidP="004C49FD">
                            <w:pPr>
                              <w:rPr>
                                <w:sz w:val="48"/>
                                <w:szCs w:val="48"/>
                              </w:rPr>
                            </w:pPr>
                            <w:r>
                              <w:rPr>
                                <w:sz w:val="48"/>
                                <w:szCs w:val="48"/>
                              </w:rPr>
                              <w:t>Date: 11/05/2020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A156B" id="_x0000_t202" coordsize="21600,21600" o:spt="202" path="m,l,21600r21600,l21600,xe">
                <v:stroke joinstyle="miter"/>
                <v:path gradientshapeok="t" o:connecttype="rect"/>
              </v:shapetype>
              <v:shape id="Text Box 2" o:spid="_x0000_s1026" type="#_x0000_t202" style="position:absolute;margin-left:0;margin-top:.6pt;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">
                <v:textbox>
                  <w:txbxContent>
                    <w:p w14:paraId="0F6770DA" w14:textId="77777777" w:rsidR="00FB4607" w:rsidRDefault="00FB4607" w:rsidP="004C49FD">
                      <w:pPr>
                        <w:rPr>
                          <w:sz w:val="48"/>
                          <w:szCs w:val="48"/>
                        </w:rPr>
                      </w:pPr>
                      <w:r>
                        <w:rPr>
                          <w:sz w:val="48"/>
                          <w:szCs w:val="48"/>
                        </w:rPr>
                        <w:t xml:space="preserve">Name: Ross Van Den </w:t>
                      </w:r>
                      <w:proofErr w:type="spellStart"/>
                      <w:r>
                        <w:rPr>
                          <w:sz w:val="48"/>
                          <w:szCs w:val="48"/>
                        </w:rPr>
                        <w:t>Eeckhaute</w:t>
                      </w:r>
                      <w:proofErr w:type="spellEnd"/>
                      <w:r>
                        <w:rPr>
                          <w:sz w:val="48"/>
                          <w:szCs w:val="48"/>
                        </w:rPr>
                        <w:t>-Jones</w:t>
                      </w:r>
                    </w:p>
                    <w:p w14:paraId="0E6119EA" w14:textId="77777777" w:rsidR="00FB4607" w:rsidRDefault="00FB4607" w:rsidP="004C49FD">
                      <w:pPr>
                        <w:rPr>
                          <w:sz w:val="48"/>
                          <w:szCs w:val="48"/>
                        </w:rPr>
                      </w:pPr>
                      <w:r>
                        <w:rPr>
                          <w:sz w:val="48"/>
                          <w:szCs w:val="48"/>
                        </w:rPr>
                        <w:t>Student P Number: P151366</w:t>
                      </w:r>
                    </w:p>
                    <w:p w14:paraId="3E2BE642" w14:textId="4E233DAD" w:rsidR="00FB4607" w:rsidRDefault="00FB4607" w:rsidP="004C49FD">
                      <w:pPr>
                        <w:rPr>
                          <w:sz w:val="48"/>
                          <w:szCs w:val="48"/>
                        </w:rPr>
                      </w:pPr>
                      <w:r>
                        <w:rPr>
                          <w:sz w:val="48"/>
                          <w:szCs w:val="48"/>
                        </w:rPr>
                        <w:t>Module Title: Network Security</w:t>
                      </w:r>
                    </w:p>
                    <w:p w14:paraId="352D55AB" w14:textId="5B29F1E4" w:rsidR="00FB4607" w:rsidRDefault="00FB4607" w:rsidP="004C49FD">
                      <w:pPr>
                        <w:rPr>
                          <w:sz w:val="48"/>
                          <w:szCs w:val="48"/>
                        </w:rPr>
                      </w:pPr>
                      <w:r>
                        <w:rPr>
                          <w:sz w:val="48"/>
                          <w:szCs w:val="48"/>
                        </w:rPr>
                        <w:t>Module Code: M7X01701</w:t>
                      </w:r>
                    </w:p>
                    <w:p w14:paraId="273C61A1" w14:textId="57C54257" w:rsidR="00FB4607" w:rsidRDefault="00FB4607" w:rsidP="004C49FD">
                      <w:pPr>
                        <w:rPr>
                          <w:sz w:val="48"/>
                          <w:szCs w:val="48"/>
                        </w:rPr>
                      </w:pPr>
                      <w:r>
                        <w:rPr>
                          <w:sz w:val="48"/>
                          <w:szCs w:val="48"/>
                        </w:rPr>
                        <w:t>Assignment Title: Research on current security technologies and Penetration testing on a live website</w:t>
                      </w:r>
                    </w:p>
                    <w:p w14:paraId="527A3587" w14:textId="77777777" w:rsidR="00FB4607" w:rsidRDefault="00FB4607" w:rsidP="004C49FD">
                      <w:pPr>
                        <w:rPr>
                          <w:sz w:val="48"/>
                          <w:szCs w:val="48"/>
                        </w:rPr>
                      </w:pPr>
                      <w:r>
                        <w:rPr>
                          <w:sz w:val="48"/>
                          <w:szCs w:val="48"/>
                        </w:rPr>
                        <w:t>Module Lecturer: Dr Carlene Campbell</w:t>
                      </w:r>
                    </w:p>
                    <w:p w14:paraId="3564664B" w14:textId="5DB0A8AA" w:rsidR="00FB4607" w:rsidRPr="006B455C" w:rsidRDefault="00FB4607" w:rsidP="004C49FD">
                      <w:pPr>
                        <w:rPr>
                          <w:sz w:val="48"/>
                          <w:szCs w:val="48"/>
                        </w:rPr>
                      </w:pPr>
                      <w:r>
                        <w:rPr>
                          <w:sz w:val="48"/>
                          <w:szCs w:val="48"/>
                        </w:rPr>
                        <w:t>Date: 11/05/2020</w:t>
                      </w:r>
                    </w:p>
                  </w:txbxContent>
                </v:textbox>
                <w10:wrap type="square" anchorx="margin"/>
              </v:shape>
            </w:pict>
          </mc:Fallback>
        </mc:AlternateContent>
      </w:r>
      <w:r>
        <w:br w:type="page"/>
      </w:r>
    </w:p>
    <w:p w14:paraId="4594331E" w14:textId="4584F433" w:rsidR="009303D9" w:rsidRDefault="00FC361F">
      <w:pPr>
        <w:pStyle w:val="papertitle"/>
      </w:pPr>
      <w:r>
        <w:lastRenderedPageBreak/>
        <w:t xml:space="preserve">Research on current and future </w:t>
      </w:r>
      <w:r w:rsidR="00274551">
        <w:t>network security technologies and penetration testing on a live website</w:t>
      </w:r>
    </w:p>
    <w:p w14:paraId="6179E0B6" w14:textId="77777777" w:rsidR="009303D9" w:rsidRPr="005B520E" w:rsidRDefault="009303D9"/>
    <w:p w14:paraId="1BAE85A7" w14:textId="77777777" w:rsidR="009303D9" w:rsidRPr="005B520E" w:rsidRDefault="009303D9">
      <w:pPr>
        <w:pStyle w:val="Author"/>
        <w:sectPr w:rsidR="009303D9" w:rsidRPr="005B520E">
          <w:pgSz w:w="12240" w:h="15840" w:code="1"/>
          <w:pgMar w:top="1080" w:right="893" w:bottom="1440" w:left="893" w:header="720" w:footer="720" w:gutter="0"/>
          <w:cols w:space="720"/>
          <w:docGrid w:linePitch="360"/>
        </w:sectPr>
      </w:pPr>
    </w:p>
    <w:p w14:paraId="114A21DA" w14:textId="77777777" w:rsidR="009303D9" w:rsidRDefault="005D616F" w:rsidP="005B520E">
      <w:pPr>
        <w:pStyle w:val="Author"/>
      </w:pPr>
      <w:r>
        <w:t>Ross Van Den Eeckhaute-Jones</w:t>
      </w:r>
    </w:p>
    <w:p w14:paraId="640154ED" w14:textId="77777777" w:rsidR="009303D9" w:rsidRPr="005B520E" w:rsidRDefault="005D616F" w:rsidP="005B520E">
      <w:pPr>
        <w:pStyle w:val="Affiliation"/>
      </w:pPr>
      <w:r>
        <w:t>University of Wales Trinity St. David</w:t>
      </w:r>
    </w:p>
    <w:p w14:paraId="2223F2CC" w14:textId="77777777" w:rsidR="009303D9" w:rsidRPr="005B520E" w:rsidRDefault="0032571D" w:rsidP="005B520E">
      <w:pPr>
        <w:pStyle w:val="Affiliation"/>
      </w:pPr>
      <w:r>
        <w:t>Swansea, Wales</w:t>
      </w:r>
    </w:p>
    <w:p w14:paraId="582648C3" w14:textId="77777777" w:rsidR="009303D9" w:rsidRPr="005B520E" w:rsidRDefault="0032571D" w:rsidP="005B520E">
      <w:pPr>
        <w:pStyle w:val="Affiliation"/>
      </w:pPr>
      <w:r>
        <w:t>Rvandeneeckhaute-jones.151366@student.uwtsd.ac.uk</w:t>
      </w:r>
    </w:p>
    <w:p w14:paraId="4FC233B6" w14:textId="77777777" w:rsidR="009303D9" w:rsidRPr="005B520E" w:rsidRDefault="009303D9">
      <w:pPr>
        <w:pStyle w:val="Affiliation"/>
      </w:pPr>
    </w:p>
    <w:p w14:paraId="6846A2E8" w14:textId="77777777" w:rsidR="009303D9" w:rsidRPr="005B520E" w:rsidRDefault="009303D9"/>
    <w:p w14:paraId="78E49DA8"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75812E23" w14:textId="4E5EC2E6" w:rsidR="009303D9" w:rsidRDefault="009303D9" w:rsidP="005B520E">
      <w:pPr>
        <w:pStyle w:val="Abstract"/>
      </w:pPr>
      <w:r>
        <w:rPr>
          <w:i/>
          <w:iCs/>
        </w:rPr>
        <w:t>Abstract</w:t>
      </w:r>
      <w:r>
        <w:t>—</w:t>
      </w:r>
      <w:r w:rsidR="00C55015" w:rsidRPr="00C55015">
        <w:t xml:space="preserve"> </w:t>
      </w:r>
      <w:proofErr w:type="gramStart"/>
      <w:r w:rsidR="00C52E11">
        <w:t>There</w:t>
      </w:r>
      <w:proofErr w:type="gramEnd"/>
      <w:r w:rsidR="00C52E11">
        <w:t xml:space="preserve"> are many steps to be undertaken in order to maintain good security practices in the workplace</w:t>
      </w:r>
      <w:r w:rsidR="00C818E3">
        <w:t>.</w:t>
      </w:r>
      <w:r w:rsidR="00C52E11">
        <w:t xml:space="preserve"> As well as employee training, </w:t>
      </w:r>
      <w:r w:rsidR="00145991">
        <w:t>there must be procedures in place to deal with any perceived threat. This document covers the wide range of techniques both current and future trends in maintaining network security.</w:t>
      </w:r>
      <w:r w:rsidR="00104C05">
        <w:t xml:space="preserve"> The process of penetration testing a website has also been documented</w:t>
      </w:r>
      <w:r w:rsidR="00492695">
        <w:t xml:space="preserve"> including steps to prevent future attacks</w:t>
      </w:r>
      <w:r w:rsidR="00104C05">
        <w:t>.</w:t>
      </w:r>
    </w:p>
    <w:p w14:paraId="77D3FB82" w14:textId="3D57131A" w:rsidR="009303D9" w:rsidRDefault="009303D9" w:rsidP="005B520E">
      <w:pPr>
        <w:pStyle w:val="keywords"/>
      </w:pPr>
      <w:r>
        <w:t>Keywords</w:t>
      </w:r>
      <w:r w:rsidR="00C55015">
        <w:t>—</w:t>
      </w:r>
      <w:r w:rsidR="00FB48F4">
        <w:t xml:space="preserve">Network Security, Penetration testing, </w:t>
      </w:r>
      <w:r w:rsidR="00492695">
        <w:t>cybersecurity, IoT</w:t>
      </w:r>
      <w:r w:rsidR="001311C5">
        <w:t>, UWTSD</w:t>
      </w:r>
    </w:p>
    <w:p w14:paraId="1A64A1BD" w14:textId="7947A064" w:rsidR="009303D9" w:rsidRDefault="009303D9" w:rsidP="005B520E">
      <w:pPr>
        <w:pStyle w:val="Heading1"/>
      </w:pPr>
      <w:r>
        <w:t xml:space="preserve"> </w:t>
      </w:r>
      <w:r w:rsidRPr="005B520E">
        <w:t>Introduction</w:t>
      </w:r>
    </w:p>
    <w:p w14:paraId="4BE105D4" w14:textId="77777777" w:rsidR="009F2065" w:rsidRPr="009F2065" w:rsidRDefault="009F2065" w:rsidP="009F2065"/>
    <w:p w14:paraId="52AE06CC" w14:textId="6914E1AC" w:rsidR="009F2065" w:rsidRDefault="00554F5B" w:rsidP="00403895">
      <w:pPr>
        <w:pStyle w:val="BodyText"/>
      </w:pPr>
      <w:r>
        <w:t>Businesses around the world rely heavily on network infrastructure</w:t>
      </w:r>
      <w:r w:rsidR="00CC3626">
        <w:t>.</w:t>
      </w:r>
      <w:r w:rsidR="00403895">
        <w:t xml:space="preserve"> </w:t>
      </w:r>
      <w:r w:rsidR="00886DF1">
        <w:t>There are many business operations that require a network connection of some kind including but not limited to:</w:t>
      </w:r>
    </w:p>
    <w:p w14:paraId="1C9A3090" w14:textId="3D2BE678" w:rsidR="00886DF1" w:rsidRDefault="00886DF1" w:rsidP="00886DF1">
      <w:pPr>
        <w:pStyle w:val="BodyText"/>
        <w:numPr>
          <w:ilvl w:val="0"/>
          <w:numId w:val="15"/>
        </w:numPr>
      </w:pPr>
      <w:r>
        <w:t>Internal/External communications</w:t>
      </w:r>
    </w:p>
    <w:p w14:paraId="58355771" w14:textId="637891F2" w:rsidR="00886DF1" w:rsidRDefault="00886DF1" w:rsidP="00886DF1">
      <w:pPr>
        <w:pStyle w:val="BodyText"/>
        <w:numPr>
          <w:ilvl w:val="0"/>
          <w:numId w:val="15"/>
        </w:numPr>
      </w:pPr>
      <w:r>
        <w:t>Onsite/offsite backups</w:t>
      </w:r>
    </w:p>
    <w:p w14:paraId="2383DFE3" w14:textId="492D9BE9" w:rsidR="009F2065" w:rsidRDefault="009F2065" w:rsidP="00886DF1">
      <w:pPr>
        <w:pStyle w:val="BodyText"/>
        <w:numPr>
          <w:ilvl w:val="0"/>
          <w:numId w:val="15"/>
        </w:numPr>
      </w:pPr>
      <w:r>
        <w:t>Server hosting</w:t>
      </w:r>
    </w:p>
    <w:p w14:paraId="292A6E87" w14:textId="55D366F6" w:rsidR="00886DF1" w:rsidRDefault="009F2065" w:rsidP="00886DF1">
      <w:pPr>
        <w:pStyle w:val="BodyText"/>
        <w:numPr>
          <w:ilvl w:val="0"/>
          <w:numId w:val="15"/>
        </w:numPr>
      </w:pPr>
      <w:proofErr w:type="spellStart"/>
      <w:r>
        <w:t>IoT</w:t>
      </w:r>
      <w:proofErr w:type="spellEnd"/>
      <w:r>
        <w:t xml:space="preserve"> systems</w:t>
      </w:r>
    </w:p>
    <w:p w14:paraId="2A21CC40" w14:textId="61226E68" w:rsidR="009F2065" w:rsidRDefault="009F2065" w:rsidP="00886DF1">
      <w:pPr>
        <w:pStyle w:val="BodyText"/>
        <w:numPr>
          <w:ilvl w:val="0"/>
          <w:numId w:val="15"/>
        </w:numPr>
      </w:pPr>
      <w:r>
        <w:t>Mobile device usage</w:t>
      </w:r>
    </w:p>
    <w:p w14:paraId="00F26D58" w14:textId="77777777" w:rsidR="00274551" w:rsidRDefault="00274551" w:rsidP="00274551">
      <w:pPr>
        <w:pStyle w:val="BodyText"/>
        <w:ind w:left="1008" w:firstLine="0"/>
      </w:pPr>
    </w:p>
    <w:p w14:paraId="7E666176" w14:textId="243F3E04" w:rsidR="001D0115" w:rsidRDefault="009F2065" w:rsidP="009F2065">
      <w:pPr>
        <w:pStyle w:val="BodyText"/>
      </w:pPr>
      <w:r>
        <w:t xml:space="preserve">All of these services require the use of network infrastructure. In order for the business to safely use these services, it is crucial that all </w:t>
      </w:r>
      <w:r w:rsidR="001D0115">
        <w:t xml:space="preserve">possible </w:t>
      </w:r>
      <w:r>
        <w:t>steps are taken to secure the businesses network infrastructure.</w:t>
      </w:r>
    </w:p>
    <w:p w14:paraId="7422127B" w14:textId="4D22B4C7" w:rsidR="001D0115" w:rsidRDefault="001D0115" w:rsidP="009F2065">
      <w:pPr>
        <w:pStyle w:val="BodyText"/>
      </w:pPr>
      <w:r>
        <w:t xml:space="preserve">The </w:t>
      </w:r>
      <w:r w:rsidR="00651F4C">
        <w:t xml:space="preserve">risks to a business stemming from </w:t>
      </w:r>
      <w:r w:rsidR="00C25718">
        <w:t xml:space="preserve">a </w:t>
      </w:r>
      <w:r w:rsidR="00651F4C">
        <w:t>lack of adequate network security</w:t>
      </w:r>
      <w:r w:rsidR="00C25718">
        <w:t xml:space="preserve"> can be devastating. Aside from the reputational damage caused by a security breech, the businesses operations can be severely affected or even destroyed. Important files can be encrypted or deleted, or even leaked/sold.</w:t>
      </w:r>
      <w:r w:rsidR="00387FF1">
        <w:t xml:space="preserve"> Confidential data of clients/employees can be exposed.</w:t>
      </w:r>
      <w:r w:rsidR="00685E0A">
        <w:t xml:space="preserve"> [1]</w:t>
      </w:r>
    </w:p>
    <w:p w14:paraId="2E847BB2" w14:textId="03114CA3" w:rsidR="00D45260" w:rsidRDefault="00387FF1" w:rsidP="009F2065">
      <w:pPr>
        <w:pStyle w:val="BodyText"/>
      </w:pPr>
      <w:r>
        <w:t xml:space="preserve">It is important that network security specialists consider all aspects of a network in order to ensure the </w:t>
      </w:r>
      <w:r w:rsidR="00A0483D">
        <w:t>maximum is being done to maintain network integrity.</w:t>
      </w:r>
      <w:r w:rsidR="00685E0A">
        <w:t xml:space="preserve"> While a business may have taken all the necessary steps to ensure network security such as appropriate authorization, network policies, access control and appropriate antivirus, it is still important that </w:t>
      </w:r>
      <w:r w:rsidR="00A640BE">
        <w:t>contingency policies</w:t>
      </w:r>
      <w:r w:rsidR="00685E0A">
        <w:t xml:space="preserve"> are put in place to recover should any of these strategies </w:t>
      </w:r>
      <w:r w:rsidR="00685E0A">
        <w:t>fail. No system is “</w:t>
      </w:r>
      <w:proofErr w:type="spellStart"/>
      <w:r w:rsidR="00685E0A">
        <w:t>unbreachable</w:t>
      </w:r>
      <w:proofErr w:type="spellEnd"/>
      <w:r w:rsidR="00685E0A">
        <w:t xml:space="preserve">” and it is important to always have plans in place to react to different types of breeches. </w:t>
      </w:r>
      <w:r w:rsidR="00274551">
        <w:t>[1</w:t>
      </w:r>
      <w:proofErr w:type="gramStart"/>
      <w:r w:rsidR="00274551">
        <w:t>,2</w:t>
      </w:r>
      <w:proofErr w:type="gramEnd"/>
      <w:r w:rsidR="00274551">
        <w:t>]</w:t>
      </w:r>
    </w:p>
    <w:p w14:paraId="1FBD06AD" w14:textId="1B989DEB" w:rsidR="00612016" w:rsidRDefault="00612016" w:rsidP="009F2065">
      <w:pPr>
        <w:pStyle w:val="BodyText"/>
      </w:pPr>
      <w:r>
        <w:t xml:space="preserve">There is a wide range of methods of protecting a </w:t>
      </w:r>
      <w:proofErr w:type="spellStart"/>
      <w:r>
        <w:t>businesses</w:t>
      </w:r>
      <w:proofErr w:type="spellEnd"/>
      <w:r>
        <w:t xml:space="preserve"> network and its data which will be explored further in this document.</w:t>
      </w:r>
    </w:p>
    <w:p w14:paraId="15213A12" w14:textId="7834EEC7" w:rsidR="00612016" w:rsidRDefault="00612016" w:rsidP="009F2065">
      <w:pPr>
        <w:pStyle w:val="BodyText"/>
      </w:pPr>
      <w:r>
        <w:t>An easily implementable method of protecting data is backing up files. Backing up</w:t>
      </w:r>
      <w:r w:rsidR="00685E0A">
        <w:t xml:space="preserve"> important files</w:t>
      </w:r>
      <w:r w:rsidR="00FC361F">
        <w:t xml:space="preserve"> </w:t>
      </w:r>
      <w:r>
        <w:t>can be a method to allow recovery from certain cyberattacks such as ransomware or any attacks/viruses that encrypt or delete data. While this method allows recovery of data, there is no recourse for theft of confidential information as the damage has already been done. [3]</w:t>
      </w:r>
    </w:p>
    <w:p w14:paraId="20E25E66" w14:textId="4D596457" w:rsidR="00612016" w:rsidRDefault="00612016" w:rsidP="009F2065">
      <w:pPr>
        <w:pStyle w:val="BodyText"/>
      </w:pPr>
      <w:r>
        <w:t>Backups of computer images can also allow restoration of infected devices quicker than manually rebuilding a machine and its required services. This restores normal usage capabilities quickly and can reduce downtimes within a business. [3]</w:t>
      </w:r>
    </w:p>
    <w:p w14:paraId="7482B3D9" w14:textId="64257017" w:rsidR="00C723A9" w:rsidRDefault="00C723A9" w:rsidP="009F2065">
      <w:pPr>
        <w:pStyle w:val="BodyText"/>
      </w:pPr>
      <w:r>
        <w:t>While there are a range of damaging effects that can be caused by different attacks, certain businesses are harder hit by different types of attacks depending on how the business operates. For example, a company that houses many low level employees who are sending and receiving emails frequently throughout the day will benefit from email filtering and well configured firewalls/filters more than a small business of highly skilled network specialists who would be more wise to certain email attack attempts such as phishing. [3]</w:t>
      </w:r>
    </w:p>
    <w:p w14:paraId="7C6A78D9" w14:textId="0FB4A224" w:rsidR="00C723A9" w:rsidRDefault="00C723A9" w:rsidP="009F2065">
      <w:pPr>
        <w:pStyle w:val="BodyText"/>
      </w:pPr>
      <w:r>
        <w:t>A highly skilled network security professional would be expected to have a strong idea of what methods would be essential to a certain type of business as well as the recovery methods that would be best implemented to ensure minimal downtime during recovery. [3]</w:t>
      </w:r>
    </w:p>
    <w:tbl>
      <w:tblPr>
        <w:tblStyle w:val="TableGrid"/>
        <w:tblpPr w:leftFromText="180" w:rightFromText="180" w:vertAnchor="text" w:horzAnchor="margin" w:tblpXSpec="right" w:tblpY="60"/>
        <w:tblW w:w="5218" w:type="dxa"/>
        <w:tblLook w:val="04A0" w:firstRow="1" w:lastRow="0" w:firstColumn="1" w:lastColumn="0" w:noHBand="0" w:noVBand="1"/>
      </w:tblPr>
      <w:tblGrid>
        <w:gridCol w:w="4215"/>
        <w:gridCol w:w="1003"/>
      </w:tblGrid>
      <w:tr w:rsidR="00492695" w14:paraId="3EFEDA9F" w14:textId="77777777" w:rsidTr="00492695">
        <w:tc>
          <w:tcPr>
            <w:tcW w:w="4215" w:type="dxa"/>
            <w:shd w:val="clear" w:color="auto" w:fill="A6A6A6" w:themeFill="background1" w:themeFillShade="A6"/>
          </w:tcPr>
          <w:p w14:paraId="562D3EF8" w14:textId="77777777" w:rsidR="00492695" w:rsidRPr="00EA1A90" w:rsidRDefault="00492695" w:rsidP="00492695">
            <w:pPr>
              <w:rPr>
                <w:sz w:val="24"/>
                <w:szCs w:val="24"/>
              </w:rPr>
            </w:pPr>
            <w:r w:rsidRPr="00EA1A90">
              <w:rPr>
                <w:sz w:val="24"/>
                <w:szCs w:val="24"/>
              </w:rPr>
              <w:t>Section</w:t>
            </w:r>
          </w:p>
        </w:tc>
        <w:tc>
          <w:tcPr>
            <w:tcW w:w="1003" w:type="dxa"/>
            <w:shd w:val="clear" w:color="auto" w:fill="A6A6A6" w:themeFill="background1" w:themeFillShade="A6"/>
          </w:tcPr>
          <w:p w14:paraId="20D5A3EF" w14:textId="77777777" w:rsidR="00492695" w:rsidRPr="00EA1A90" w:rsidRDefault="00492695" w:rsidP="00492695">
            <w:pPr>
              <w:rPr>
                <w:sz w:val="24"/>
                <w:szCs w:val="24"/>
              </w:rPr>
            </w:pPr>
            <w:r w:rsidRPr="00EA1A90">
              <w:rPr>
                <w:sz w:val="24"/>
                <w:szCs w:val="24"/>
              </w:rPr>
              <w:t>Page Number</w:t>
            </w:r>
          </w:p>
        </w:tc>
      </w:tr>
      <w:tr w:rsidR="00492695" w14:paraId="728D00DC" w14:textId="77777777" w:rsidTr="00492695">
        <w:tc>
          <w:tcPr>
            <w:tcW w:w="4215" w:type="dxa"/>
          </w:tcPr>
          <w:p w14:paraId="5215D496" w14:textId="77777777" w:rsidR="00492695" w:rsidRPr="00EA1A90" w:rsidRDefault="00492695" w:rsidP="00492695">
            <w:pPr>
              <w:jc w:val="both"/>
              <w:rPr>
                <w:sz w:val="24"/>
                <w:szCs w:val="24"/>
              </w:rPr>
            </w:pPr>
            <w:r w:rsidRPr="00EA1A90">
              <w:rPr>
                <w:sz w:val="24"/>
                <w:szCs w:val="24"/>
              </w:rPr>
              <w:t>Introduction</w:t>
            </w:r>
          </w:p>
        </w:tc>
        <w:tc>
          <w:tcPr>
            <w:tcW w:w="1003" w:type="dxa"/>
          </w:tcPr>
          <w:p w14:paraId="2A895BA1" w14:textId="77777777" w:rsidR="00492695" w:rsidRPr="00EA1A90" w:rsidRDefault="00492695" w:rsidP="00492695">
            <w:pPr>
              <w:rPr>
                <w:sz w:val="24"/>
                <w:szCs w:val="24"/>
              </w:rPr>
            </w:pPr>
            <w:r w:rsidRPr="00EA1A90">
              <w:rPr>
                <w:sz w:val="24"/>
                <w:szCs w:val="24"/>
              </w:rPr>
              <w:t>2</w:t>
            </w:r>
          </w:p>
        </w:tc>
      </w:tr>
      <w:tr w:rsidR="00492695" w14:paraId="6DC78332" w14:textId="77777777" w:rsidTr="00492695">
        <w:tc>
          <w:tcPr>
            <w:tcW w:w="4215" w:type="dxa"/>
          </w:tcPr>
          <w:p w14:paraId="2666DBCE" w14:textId="7E26F749" w:rsidR="00492695" w:rsidRPr="00EA1A90" w:rsidRDefault="00492695" w:rsidP="00492695">
            <w:pPr>
              <w:jc w:val="both"/>
              <w:rPr>
                <w:sz w:val="24"/>
                <w:szCs w:val="24"/>
              </w:rPr>
            </w:pPr>
            <w:r w:rsidRPr="00EA1A90">
              <w:rPr>
                <w:sz w:val="24"/>
                <w:szCs w:val="24"/>
              </w:rPr>
              <w:t xml:space="preserve">Research </w:t>
            </w:r>
            <w:r>
              <w:rPr>
                <w:sz w:val="24"/>
                <w:szCs w:val="24"/>
              </w:rPr>
              <w:t>– Internet of Things</w:t>
            </w:r>
          </w:p>
        </w:tc>
        <w:tc>
          <w:tcPr>
            <w:tcW w:w="1003" w:type="dxa"/>
          </w:tcPr>
          <w:p w14:paraId="530B2642" w14:textId="21C5C742" w:rsidR="00492695" w:rsidRPr="00EA1A90" w:rsidRDefault="00492695" w:rsidP="00492695">
            <w:pPr>
              <w:rPr>
                <w:sz w:val="24"/>
                <w:szCs w:val="24"/>
              </w:rPr>
            </w:pPr>
            <w:r>
              <w:rPr>
                <w:sz w:val="24"/>
                <w:szCs w:val="24"/>
              </w:rPr>
              <w:t>3-4</w:t>
            </w:r>
          </w:p>
        </w:tc>
      </w:tr>
      <w:tr w:rsidR="00492695" w14:paraId="6E4C173B" w14:textId="77777777" w:rsidTr="00492695">
        <w:tc>
          <w:tcPr>
            <w:tcW w:w="4215" w:type="dxa"/>
          </w:tcPr>
          <w:p w14:paraId="1A011179" w14:textId="3BC09AA3" w:rsidR="00492695" w:rsidRPr="00EA1A90" w:rsidRDefault="00492695" w:rsidP="00492695">
            <w:pPr>
              <w:jc w:val="both"/>
              <w:rPr>
                <w:sz w:val="24"/>
                <w:szCs w:val="24"/>
              </w:rPr>
            </w:pPr>
            <w:r>
              <w:rPr>
                <w:sz w:val="24"/>
                <w:szCs w:val="24"/>
              </w:rPr>
              <w:t>Research – Cybersecurity Future Trends</w:t>
            </w:r>
          </w:p>
        </w:tc>
        <w:tc>
          <w:tcPr>
            <w:tcW w:w="1003" w:type="dxa"/>
          </w:tcPr>
          <w:p w14:paraId="36080F9F" w14:textId="77777777" w:rsidR="00492695" w:rsidRPr="00EA1A90" w:rsidRDefault="00492695" w:rsidP="00492695">
            <w:pPr>
              <w:rPr>
                <w:sz w:val="24"/>
                <w:szCs w:val="24"/>
              </w:rPr>
            </w:pPr>
            <w:r w:rsidRPr="00EA1A90">
              <w:rPr>
                <w:sz w:val="24"/>
                <w:szCs w:val="24"/>
              </w:rPr>
              <w:t>5</w:t>
            </w:r>
            <w:r>
              <w:rPr>
                <w:sz w:val="24"/>
                <w:szCs w:val="24"/>
              </w:rPr>
              <w:t>-6</w:t>
            </w:r>
          </w:p>
        </w:tc>
      </w:tr>
      <w:tr w:rsidR="00492695" w14:paraId="71CFE534" w14:textId="77777777" w:rsidTr="00492695">
        <w:tc>
          <w:tcPr>
            <w:tcW w:w="4215" w:type="dxa"/>
          </w:tcPr>
          <w:p w14:paraId="782435C8" w14:textId="2030CEA4" w:rsidR="00492695" w:rsidRPr="00EA1A90" w:rsidRDefault="00492695" w:rsidP="00492695">
            <w:pPr>
              <w:jc w:val="both"/>
              <w:rPr>
                <w:sz w:val="24"/>
                <w:szCs w:val="24"/>
              </w:rPr>
            </w:pPr>
            <w:r>
              <w:rPr>
                <w:sz w:val="24"/>
                <w:szCs w:val="24"/>
              </w:rPr>
              <w:t>Penetration Testing</w:t>
            </w:r>
          </w:p>
        </w:tc>
        <w:tc>
          <w:tcPr>
            <w:tcW w:w="1003" w:type="dxa"/>
          </w:tcPr>
          <w:p w14:paraId="20302388" w14:textId="6229304A" w:rsidR="00492695" w:rsidRPr="00EA1A90" w:rsidRDefault="00492695" w:rsidP="00492695">
            <w:pPr>
              <w:rPr>
                <w:sz w:val="24"/>
                <w:szCs w:val="24"/>
              </w:rPr>
            </w:pPr>
            <w:r>
              <w:rPr>
                <w:sz w:val="24"/>
                <w:szCs w:val="24"/>
              </w:rPr>
              <w:t>7-10</w:t>
            </w:r>
          </w:p>
        </w:tc>
      </w:tr>
      <w:tr w:rsidR="00492695" w14:paraId="648CAB8C" w14:textId="77777777" w:rsidTr="00492695">
        <w:tc>
          <w:tcPr>
            <w:tcW w:w="4215" w:type="dxa"/>
          </w:tcPr>
          <w:p w14:paraId="4F990310" w14:textId="77777777" w:rsidR="00492695" w:rsidRPr="00EA1A90" w:rsidRDefault="00492695" w:rsidP="00492695">
            <w:pPr>
              <w:jc w:val="both"/>
              <w:rPr>
                <w:sz w:val="24"/>
                <w:szCs w:val="24"/>
              </w:rPr>
            </w:pPr>
            <w:r>
              <w:rPr>
                <w:sz w:val="24"/>
                <w:szCs w:val="24"/>
              </w:rPr>
              <w:t>References</w:t>
            </w:r>
          </w:p>
        </w:tc>
        <w:tc>
          <w:tcPr>
            <w:tcW w:w="1003" w:type="dxa"/>
          </w:tcPr>
          <w:p w14:paraId="3C174A5D" w14:textId="40A5E22C" w:rsidR="00492695" w:rsidRPr="00EA1A90" w:rsidRDefault="00492695" w:rsidP="00492695">
            <w:pPr>
              <w:rPr>
                <w:sz w:val="24"/>
                <w:szCs w:val="24"/>
              </w:rPr>
            </w:pPr>
            <w:r>
              <w:rPr>
                <w:sz w:val="24"/>
                <w:szCs w:val="24"/>
              </w:rPr>
              <w:t>11</w:t>
            </w:r>
          </w:p>
        </w:tc>
      </w:tr>
    </w:tbl>
    <w:p w14:paraId="536EFE36" w14:textId="77777777" w:rsidR="00612016" w:rsidRDefault="00612016" w:rsidP="009F2065">
      <w:pPr>
        <w:pStyle w:val="BodyText"/>
      </w:pPr>
    </w:p>
    <w:p w14:paraId="70984623" w14:textId="77777777" w:rsidR="00D45260" w:rsidRDefault="00D45260" w:rsidP="009F2065">
      <w:pPr>
        <w:pStyle w:val="BodyText"/>
      </w:pPr>
    </w:p>
    <w:p w14:paraId="0FA6921F" w14:textId="03B3E2D9" w:rsidR="009303D9" w:rsidRDefault="00950EE1" w:rsidP="005B520E">
      <w:pPr>
        <w:pStyle w:val="Heading1"/>
      </w:pPr>
      <w:r>
        <w:lastRenderedPageBreak/>
        <w:t>Literature review</w:t>
      </w:r>
    </w:p>
    <w:p w14:paraId="04406DE8" w14:textId="05E57475" w:rsidR="000B0D9C" w:rsidRDefault="00C723A9" w:rsidP="0001020F">
      <w:pPr>
        <w:ind w:firstLine="216"/>
        <w:jc w:val="both"/>
      </w:pPr>
      <w:r>
        <w:t>This section will contain research conducted around the network security issues faced by Internet of Things and smart city</w:t>
      </w:r>
      <w:r w:rsidR="005E2E64">
        <w:t>,</w:t>
      </w:r>
      <w:r>
        <w:t xml:space="preserve"> as well as the future trends in cybersecurity.</w:t>
      </w:r>
    </w:p>
    <w:p w14:paraId="4EB15A96" w14:textId="04ECFB2C" w:rsidR="005E2E64" w:rsidRDefault="005E2E64" w:rsidP="0001020F">
      <w:pPr>
        <w:ind w:firstLine="216"/>
        <w:jc w:val="both"/>
      </w:pPr>
    </w:p>
    <w:p w14:paraId="126C6FD3" w14:textId="0DF31742" w:rsidR="005E2E64" w:rsidRDefault="005E2E64" w:rsidP="005E2E64">
      <w:pPr>
        <w:pStyle w:val="Heading2"/>
      </w:pPr>
      <w:r>
        <w:t>Internet of Things and Smart City security issues</w:t>
      </w:r>
    </w:p>
    <w:p w14:paraId="26494DE3" w14:textId="0CED45E1" w:rsidR="005E2E64" w:rsidRPr="005E2E64" w:rsidRDefault="005E2E64" w:rsidP="005E2E64"/>
    <w:p w14:paraId="36C50B10" w14:textId="64174D00" w:rsidR="000B0D9C" w:rsidRDefault="005E2E64" w:rsidP="0001020F">
      <w:pPr>
        <w:ind w:firstLine="216"/>
        <w:jc w:val="both"/>
      </w:pPr>
      <w:r>
        <w:t>Internet of things and smart city as a concept has taken off massively over the last decade, with capabilities and features increasing year on year.</w:t>
      </w:r>
    </w:p>
    <w:p w14:paraId="6CF1DA41" w14:textId="154EF271" w:rsidR="005E2E64" w:rsidRDefault="005E2E64" w:rsidP="0001020F">
      <w:pPr>
        <w:ind w:firstLine="216"/>
        <w:jc w:val="both"/>
      </w:pPr>
    </w:p>
    <w:p w14:paraId="0E441AA1" w14:textId="29EE3397" w:rsidR="005E2E64" w:rsidRDefault="005E2E64" w:rsidP="0001020F">
      <w:pPr>
        <w:ind w:firstLine="216"/>
        <w:jc w:val="both"/>
      </w:pPr>
      <w:proofErr w:type="spellStart"/>
      <w:r>
        <w:t>IoT</w:t>
      </w:r>
      <w:proofErr w:type="spellEnd"/>
      <w:r>
        <w:t xml:space="preserve"> involves the use of multiple sensors connected to a network which can read various metrics such as temperature, physical activity in an area, light levels and many more. These metrics are then sent to a control room which may be automated to some level, which then further controls those aspects by sending signals back to those areas and performs actions that affect those rooms or areas that the sensors reside. [4]</w:t>
      </w:r>
    </w:p>
    <w:p w14:paraId="50F6363C" w14:textId="77777777" w:rsidR="005E2E64" w:rsidRDefault="005E2E64" w:rsidP="0001020F">
      <w:pPr>
        <w:ind w:firstLine="216"/>
        <w:jc w:val="both"/>
      </w:pPr>
    </w:p>
    <w:p w14:paraId="10B79239" w14:textId="3C12543A" w:rsidR="005E2E64" w:rsidRDefault="005E2E64" w:rsidP="0001020F">
      <w:pPr>
        <w:ind w:firstLine="216"/>
        <w:jc w:val="both"/>
      </w:pPr>
      <w:r>
        <w:t xml:space="preserve">For example, the control room sets the ambient temperature of each room in a school or university to 25 degrees. 10 sensors feed temperature information to the control room ranging from 20 to 30 degrees. From there, the control room sends information back to those rooms to the heating or </w:t>
      </w:r>
      <w:proofErr w:type="spellStart"/>
      <w:r>
        <w:t>aircon</w:t>
      </w:r>
      <w:proofErr w:type="spellEnd"/>
      <w:r>
        <w:t xml:space="preserve"> controllers to adjust the temperature back to the desired level.</w:t>
      </w:r>
      <w:r w:rsidR="009D347D">
        <w:t xml:space="preserve"> [4]</w:t>
      </w:r>
    </w:p>
    <w:p w14:paraId="263613EE" w14:textId="03A769A8" w:rsidR="009D347D" w:rsidRDefault="009D347D" w:rsidP="0001020F">
      <w:pPr>
        <w:ind w:firstLine="216"/>
        <w:jc w:val="both"/>
      </w:pPr>
    </w:p>
    <w:p w14:paraId="3314C9FD" w14:textId="077EA9A4" w:rsidR="009D347D" w:rsidRDefault="009D347D" w:rsidP="0001020F">
      <w:pPr>
        <w:ind w:firstLine="216"/>
        <w:jc w:val="both"/>
      </w:pPr>
      <w:r>
        <w:t xml:space="preserve">While this kind of temperature controlling system seems simple, the security issues that may be faced can vary. A malicious hacker that may be able to spoof sensor metrics and/or controller signals to unintended levels. This can cause a range of unintended actions. For example, when the university is </w:t>
      </w:r>
      <w:r w:rsidR="00F47AB2">
        <w:t>unattended</w:t>
      </w:r>
      <w:r>
        <w:t xml:space="preserve"> the hacker may cause heating to be active for hours on end causing unwanted costs to the university. Rooms that require certain cooled temperatures (such as server rooms, kitchen appliances or science storage rooms) may be sabotaged by increasing the temperature to levels which can affect server performance, or ruin/spoil ingredients and supplies. [4]</w:t>
      </w:r>
    </w:p>
    <w:p w14:paraId="6C49AD33" w14:textId="77777777" w:rsidR="009D347D" w:rsidRDefault="009D347D" w:rsidP="0001020F">
      <w:pPr>
        <w:ind w:firstLine="216"/>
        <w:jc w:val="both"/>
      </w:pPr>
    </w:p>
    <w:p w14:paraId="16549810" w14:textId="213EAF47" w:rsidR="005E2E64" w:rsidRDefault="009D347D" w:rsidP="0001020F">
      <w:pPr>
        <w:ind w:firstLine="216"/>
        <w:jc w:val="both"/>
      </w:pPr>
      <w:r>
        <w:t xml:space="preserve">While this seems arbitrary to the </w:t>
      </w:r>
      <w:r w:rsidR="00F47AB2">
        <w:t>hackers’</w:t>
      </w:r>
      <w:r>
        <w:t xml:space="preserve"> motive and intentions, it may be possible for the hacker to extort or hold ransom the services that have been attacked. The university may be forced to pay the hacker to allow normal activity of the </w:t>
      </w:r>
      <w:proofErr w:type="spellStart"/>
      <w:r>
        <w:t>IoT</w:t>
      </w:r>
      <w:proofErr w:type="spellEnd"/>
      <w:r>
        <w:t xml:space="preserve"> system, or spend time and money trying to resolve the intrusions as well as prevent future attacks. [4]</w:t>
      </w:r>
    </w:p>
    <w:p w14:paraId="7CD70132" w14:textId="5F55C32A" w:rsidR="00F47AB2" w:rsidRDefault="00F47AB2" w:rsidP="0001020F">
      <w:pPr>
        <w:ind w:firstLine="216"/>
        <w:jc w:val="both"/>
      </w:pPr>
    </w:p>
    <w:p w14:paraId="7F2C33F6" w14:textId="77777777" w:rsidR="0093776E" w:rsidRDefault="00F47AB2" w:rsidP="0001020F">
      <w:pPr>
        <w:ind w:firstLine="216"/>
        <w:jc w:val="both"/>
      </w:pPr>
      <w:r>
        <w:t xml:space="preserve">Due to the nature of an </w:t>
      </w:r>
      <w:proofErr w:type="spellStart"/>
      <w:r>
        <w:t>IoT</w:t>
      </w:r>
      <w:proofErr w:type="spellEnd"/>
      <w:r>
        <w:t xml:space="preserve"> system using 10s potentially 100s of devices all communicating mostly through wireless connections, all it takes is 1 slip up from the network manager for a breech to occur. </w:t>
      </w:r>
    </w:p>
    <w:p w14:paraId="6974DD49" w14:textId="77777777" w:rsidR="0093776E" w:rsidRDefault="0093776E" w:rsidP="0001020F">
      <w:pPr>
        <w:ind w:firstLine="216"/>
        <w:jc w:val="both"/>
      </w:pPr>
    </w:p>
    <w:p w14:paraId="782D0097" w14:textId="7F40E259" w:rsidR="00F47AB2" w:rsidRDefault="00F47AB2" w:rsidP="0001020F">
      <w:pPr>
        <w:ind w:firstLine="216"/>
        <w:jc w:val="both"/>
      </w:pPr>
      <w:r>
        <w:t xml:space="preserve">As mentioned above where sensor data may be spoofed in an attempt to </w:t>
      </w:r>
      <w:r w:rsidR="0093776E">
        <w:t xml:space="preserve">extort or aggravate </w:t>
      </w:r>
      <w:proofErr w:type="spellStart"/>
      <w:r w:rsidR="0093776E">
        <w:t>IoT</w:t>
      </w:r>
      <w:proofErr w:type="spellEnd"/>
      <w:r w:rsidR="0093776E">
        <w:t xml:space="preserve"> system users, this is just one avenue of attack that may be launched. Breeches of an </w:t>
      </w:r>
      <w:proofErr w:type="spellStart"/>
      <w:r w:rsidR="0093776E">
        <w:t>IoT</w:t>
      </w:r>
      <w:proofErr w:type="spellEnd"/>
      <w:r w:rsidR="0093776E">
        <w:t xml:space="preserve"> system can lead to deeper penetration of the network and its data/services. [5]</w:t>
      </w:r>
    </w:p>
    <w:p w14:paraId="773866A4" w14:textId="2DD177AB" w:rsidR="0093776E" w:rsidRDefault="0093776E" w:rsidP="0001020F">
      <w:pPr>
        <w:ind w:firstLine="216"/>
        <w:jc w:val="both"/>
      </w:pPr>
      <w:r>
        <w:t xml:space="preserve">Spoofing is just one security issue faced by </w:t>
      </w:r>
      <w:proofErr w:type="spellStart"/>
      <w:r>
        <w:t>IoT</w:t>
      </w:r>
      <w:proofErr w:type="spellEnd"/>
      <w:r>
        <w:t xml:space="preserve"> systems. Below is a list of potential attacks:</w:t>
      </w:r>
    </w:p>
    <w:p w14:paraId="3C0B8497" w14:textId="20EA56F2" w:rsidR="0093776E" w:rsidRDefault="0093776E" w:rsidP="0001020F">
      <w:pPr>
        <w:ind w:firstLine="216"/>
        <w:jc w:val="both"/>
      </w:pPr>
    </w:p>
    <w:p w14:paraId="290CBD16" w14:textId="2922ECF7" w:rsidR="00253077" w:rsidRPr="0093776E" w:rsidRDefault="00253077" w:rsidP="00253077">
      <w:pPr>
        <w:ind w:firstLine="216"/>
        <w:jc w:val="both"/>
        <w:rPr>
          <w:b/>
          <w:bCs/>
        </w:rPr>
      </w:pPr>
      <w:r>
        <w:rPr>
          <w:b/>
          <w:bCs/>
        </w:rPr>
        <w:t>Spoofing</w:t>
      </w:r>
    </w:p>
    <w:p w14:paraId="68BEC863" w14:textId="77777777" w:rsidR="00253077" w:rsidRDefault="00253077" w:rsidP="00253077">
      <w:pPr>
        <w:ind w:firstLine="216"/>
        <w:jc w:val="both"/>
      </w:pPr>
    </w:p>
    <w:p w14:paraId="7A1A5E2B" w14:textId="4320175E" w:rsidR="00253077" w:rsidRDefault="00253077" w:rsidP="00253077">
      <w:pPr>
        <w:ind w:firstLine="216"/>
        <w:jc w:val="both"/>
      </w:pPr>
      <w:r>
        <w:t>Spoofing is where a device or data sent from a device is intercepted and replaced with tampered data, resulting in increased costs and/or energy usage for a business.</w:t>
      </w:r>
      <w:r w:rsidR="001874BC">
        <w:t xml:space="preserve"> Spoofing</w:t>
      </w:r>
      <w:r>
        <w:t xml:space="preserve"> </w:t>
      </w:r>
      <w:proofErr w:type="spellStart"/>
      <w:r>
        <w:t>IoT</w:t>
      </w:r>
      <w:proofErr w:type="spellEnd"/>
      <w:r>
        <w:t xml:space="preserve"> data can also result in sabotaged production material, for example if a product is produced at twice the expected temperature and is ruined.</w:t>
      </w:r>
      <w:r w:rsidR="0028089E">
        <w:t xml:space="preserve"> [5-7]</w:t>
      </w:r>
    </w:p>
    <w:p w14:paraId="1D3583C4" w14:textId="77777777" w:rsidR="00253077" w:rsidRDefault="00253077" w:rsidP="0001020F">
      <w:pPr>
        <w:ind w:firstLine="216"/>
        <w:jc w:val="both"/>
        <w:rPr>
          <w:b/>
          <w:bCs/>
        </w:rPr>
      </w:pPr>
    </w:p>
    <w:p w14:paraId="59163D55" w14:textId="1451B265" w:rsidR="0093776E" w:rsidRPr="0093776E" w:rsidRDefault="0093776E" w:rsidP="0001020F">
      <w:pPr>
        <w:ind w:firstLine="216"/>
        <w:jc w:val="both"/>
        <w:rPr>
          <w:b/>
          <w:bCs/>
        </w:rPr>
      </w:pPr>
      <w:r w:rsidRPr="0093776E">
        <w:rPr>
          <w:b/>
          <w:bCs/>
        </w:rPr>
        <w:t>Eavesdropping</w:t>
      </w:r>
    </w:p>
    <w:p w14:paraId="3B3D7831" w14:textId="4038D1A8" w:rsidR="0093776E" w:rsidRDefault="0093776E" w:rsidP="0001020F">
      <w:pPr>
        <w:ind w:firstLine="216"/>
        <w:jc w:val="both"/>
      </w:pPr>
    </w:p>
    <w:p w14:paraId="5ECFFC69" w14:textId="2DE0F9D1" w:rsidR="0093776E" w:rsidRDefault="0093776E" w:rsidP="0001020F">
      <w:pPr>
        <w:ind w:firstLine="216"/>
        <w:jc w:val="both"/>
      </w:pPr>
      <w:r>
        <w:t xml:space="preserve">Eavesdropping is </w:t>
      </w:r>
      <w:r w:rsidR="0055026B">
        <w:t xml:space="preserve">the act of observing transmitted data across an </w:t>
      </w:r>
      <w:proofErr w:type="spellStart"/>
      <w:r w:rsidR="0055026B">
        <w:t>IoT</w:t>
      </w:r>
      <w:proofErr w:type="spellEnd"/>
      <w:r w:rsidR="0055026B">
        <w:t xml:space="preserve"> network. This can include personal confidential information, as well as important business information/data</w:t>
      </w:r>
      <w:r w:rsidR="001874BC">
        <w:t>.</w:t>
      </w:r>
      <w:r w:rsidR="0055026B">
        <w:t xml:space="preserve"> </w:t>
      </w:r>
      <w:r w:rsidR="0028089E">
        <w:t xml:space="preserve"> [5-7]</w:t>
      </w:r>
    </w:p>
    <w:p w14:paraId="534562F7" w14:textId="27F27F10" w:rsidR="0093776E" w:rsidRDefault="0093776E" w:rsidP="0001020F">
      <w:pPr>
        <w:ind w:firstLine="216"/>
        <w:jc w:val="both"/>
      </w:pPr>
    </w:p>
    <w:p w14:paraId="58EA9592" w14:textId="74C13499" w:rsidR="0093776E" w:rsidRPr="0093776E" w:rsidRDefault="0055026B" w:rsidP="0093776E">
      <w:pPr>
        <w:ind w:firstLine="216"/>
        <w:jc w:val="both"/>
        <w:rPr>
          <w:b/>
          <w:bCs/>
        </w:rPr>
      </w:pPr>
      <w:r>
        <w:rPr>
          <w:b/>
          <w:bCs/>
        </w:rPr>
        <w:t>Authorization/access issues</w:t>
      </w:r>
    </w:p>
    <w:p w14:paraId="3A78F5BB" w14:textId="77777777" w:rsidR="0093776E" w:rsidRDefault="0093776E" w:rsidP="0093776E">
      <w:pPr>
        <w:ind w:firstLine="216"/>
        <w:jc w:val="both"/>
      </w:pPr>
    </w:p>
    <w:p w14:paraId="251ECAFF" w14:textId="77777777" w:rsidR="0028089E" w:rsidRDefault="0055026B" w:rsidP="0028089E">
      <w:pPr>
        <w:ind w:firstLine="216"/>
        <w:jc w:val="both"/>
      </w:pPr>
      <w:r>
        <w:t xml:space="preserve">The majority of </w:t>
      </w:r>
      <w:proofErr w:type="spellStart"/>
      <w:r>
        <w:t>IoT</w:t>
      </w:r>
      <w:proofErr w:type="spellEnd"/>
      <w:r>
        <w:t xml:space="preserve"> devices utilize remote control capabilities. This opens up a range of attacks that target wireless devices and can lead to deeper access into </w:t>
      </w:r>
      <w:proofErr w:type="spellStart"/>
      <w:r>
        <w:t>he</w:t>
      </w:r>
      <w:proofErr w:type="spellEnd"/>
      <w:r>
        <w:t xml:space="preserve"> targeted network.</w:t>
      </w:r>
      <w:r w:rsidR="0028089E">
        <w:t xml:space="preserve"> [5-7]</w:t>
      </w:r>
    </w:p>
    <w:p w14:paraId="4D77CBCB" w14:textId="295E6E6E" w:rsidR="0093776E" w:rsidRDefault="0093776E" w:rsidP="0093776E">
      <w:pPr>
        <w:ind w:firstLine="216"/>
        <w:jc w:val="both"/>
      </w:pPr>
    </w:p>
    <w:p w14:paraId="70D996B1" w14:textId="4FB10A2B" w:rsidR="0093776E" w:rsidRPr="0093776E" w:rsidRDefault="0055026B" w:rsidP="0093776E">
      <w:pPr>
        <w:ind w:firstLine="216"/>
        <w:jc w:val="both"/>
        <w:rPr>
          <w:b/>
          <w:bCs/>
        </w:rPr>
      </w:pPr>
      <w:r>
        <w:rPr>
          <w:b/>
          <w:bCs/>
        </w:rPr>
        <w:t>Privacy issues</w:t>
      </w:r>
    </w:p>
    <w:p w14:paraId="6676EB07" w14:textId="77777777" w:rsidR="0093776E" w:rsidRDefault="0093776E" w:rsidP="0093776E">
      <w:pPr>
        <w:ind w:firstLine="216"/>
        <w:jc w:val="both"/>
      </w:pPr>
    </w:p>
    <w:p w14:paraId="26BF4AFA" w14:textId="77777777" w:rsidR="0028089E" w:rsidRDefault="0055026B" w:rsidP="0028089E">
      <w:pPr>
        <w:ind w:firstLine="216"/>
        <w:jc w:val="both"/>
      </w:pPr>
      <w:r>
        <w:t xml:space="preserve">Production businesses may use </w:t>
      </w:r>
      <w:proofErr w:type="spellStart"/>
      <w:r>
        <w:t>IoT</w:t>
      </w:r>
      <w:proofErr w:type="spellEnd"/>
      <w:r>
        <w:t xml:space="preserve"> to control production values such as times, temps, weight and other important metrics throughout the production process. These values may be trade secrets which would devalue the business should they get released or sold.</w:t>
      </w:r>
      <w:r w:rsidR="0028089E">
        <w:t xml:space="preserve"> [5-7]</w:t>
      </w:r>
    </w:p>
    <w:p w14:paraId="1E9C64F4" w14:textId="13579035" w:rsidR="0093776E" w:rsidRDefault="0093776E" w:rsidP="0001020F">
      <w:pPr>
        <w:ind w:firstLine="216"/>
        <w:jc w:val="both"/>
      </w:pPr>
    </w:p>
    <w:p w14:paraId="48A2E980" w14:textId="5BE4E598" w:rsidR="0093776E" w:rsidRPr="0093776E" w:rsidRDefault="0055026B" w:rsidP="0093776E">
      <w:pPr>
        <w:ind w:firstLine="216"/>
        <w:jc w:val="both"/>
        <w:rPr>
          <w:b/>
          <w:bCs/>
        </w:rPr>
      </w:pPr>
      <w:r>
        <w:rPr>
          <w:b/>
          <w:bCs/>
        </w:rPr>
        <w:t>Hijacking/injection</w:t>
      </w:r>
    </w:p>
    <w:p w14:paraId="2CE4AB64" w14:textId="77777777" w:rsidR="0093776E" w:rsidRDefault="0093776E" w:rsidP="0093776E">
      <w:pPr>
        <w:ind w:firstLine="216"/>
        <w:jc w:val="both"/>
      </w:pPr>
    </w:p>
    <w:p w14:paraId="4EE9DD08" w14:textId="77777777" w:rsidR="0028089E" w:rsidRDefault="0055026B" w:rsidP="0028089E">
      <w:pPr>
        <w:ind w:firstLine="216"/>
        <w:jc w:val="both"/>
      </w:pPr>
      <w:r>
        <w:t xml:space="preserve">Due to </w:t>
      </w:r>
      <w:proofErr w:type="spellStart"/>
      <w:r>
        <w:t>IoT</w:t>
      </w:r>
      <w:proofErr w:type="spellEnd"/>
      <w:r>
        <w:t xml:space="preserve"> systems being mass produced with some businesses offering cheaper and cheaper options, it is an unfortunate side effect that some cheap systems will not be as secure as the well-designed systems. The use of unsecure devices in </w:t>
      </w:r>
      <w:proofErr w:type="spellStart"/>
      <w:r>
        <w:t>IoT</w:t>
      </w:r>
      <w:proofErr w:type="spellEnd"/>
      <w:r>
        <w:t xml:space="preserve"> systems opens up the user to potential hijacking of devices allowing injection of malicious code that can propagate through the targeted network with a wide range of </w:t>
      </w:r>
      <w:r w:rsidR="00253077">
        <w:t>devastating</w:t>
      </w:r>
      <w:r>
        <w:t xml:space="preserve"> consequences</w:t>
      </w:r>
      <w:r w:rsidR="00253077">
        <w:t>.</w:t>
      </w:r>
      <w:r w:rsidR="0028089E">
        <w:t xml:space="preserve"> [5-7]</w:t>
      </w:r>
    </w:p>
    <w:p w14:paraId="5B8FF7A3" w14:textId="7CD16C5F" w:rsidR="0093776E" w:rsidRDefault="0093776E" w:rsidP="0093776E">
      <w:pPr>
        <w:ind w:firstLine="216"/>
        <w:jc w:val="both"/>
      </w:pPr>
    </w:p>
    <w:p w14:paraId="1ACDF422" w14:textId="510AAA0B" w:rsidR="0093776E" w:rsidRPr="0093776E" w:rsidRDefault="00253077" w:rsidP="0093776E">
      <w:pPr>
        <w:ind w:firstLine="216"/>
        <w:jc w:val="both"/>
        <w:rPr>
          <w:b/>
          <w:bCs/>
        </w:rPr>
      </w:pPr>
      <w:r>
        <w:rPr>
          <w:b/>
          <w:bCs/>
        </w:rPr>
        <w:t>Denial of Service</w:t>
      </w:r>
    </w:p>
    <w:p w14:paraId="6A1B870E" w14:textId="77777777" w:rsidR="0093776E" w:rsidRDefault="0093776E" w:rsidP="0093776E">
      <w:pPr>
        <w:ind w:firstLine="216"/>
        <w:jc w:val="both"/>
      </w:pPr>
    </w:p>
    <w:p w14:paraId="09376B01" w14:textId="77777777" w:rsidR="0028089E" w:rsidRDefault="00253077" w:rsidP="0028089E">
      <w:pPr>
        <w:ind w:firstLine="216"/>
        <w:jc w:val="both"/>
      </w:pPr>
      <w:r>
        <w:t xml:space="preserve">A business that relies on </w:t>
      </w:r>
      <w:proofErr w:type="spellStart"/>
      <w:r>
        <w:t>IoT</w:t>
      </w:r>
      <w:proofErr w:type="spellEnd"/>
      <w:r>
        <w:t xml:space="preserve"> systems to control aspects of </w:t>
      </w:r>
      <w:proofErr w:type="spellStart"/>
      <w:r>
        <w:t>there</w:t>
      </w:r>
      <w:proofErr w:type="spellEnd"/>
      <w:r>
        <w:t xml:space="preserve"> business operations would suffer massively from a </w:t>
      </w:r>
      <w:proofErr w:type="spellStart"/>
      <w:r>
        <w:t>DoS</w:t>
      </w:r>
      <w:proofErr w:type="spellEnd"/>
      <w:r>
        <w:t xml:space="preserve"> attack. A </w:t>
      </w:r>
      <w:proofErr w:type="spellStart"/>
      <w:r>
        <w:t>DoS</w:t>
      </w:r>
      <w:proofErr w:type="spellEnd"/>
      <w:r>
        <w:t xml:space="preserve"> attack can bring an </w:t>
      </w:r>
      <w:proofErr w:type="spellStart"/>
      <w:r>
        <w:t>IoT</w:t>
      </w:r>
      <w:proofErr w:type="spellEnd"/>
      <w:r>
        <w:t xml:space="preserve"> device or whole </w:t>
      </w:r>
      <w:proofErr w:type="spellStart"/>
      <w:r>
        <w:t>IoT</w:t>
      </w:r>
      <w:proofErr w:type="spellEnd"/>
      <w:r>
        <w:t xml:space="preserve"> system offline, resulting in </w:t>
      </w:r>
      <w:r w:rsidR="0028089E">
        <w:t>huge downtime, or ruined/wasted production materials. This inevitable costs a business money and time spent getting the system back online again. [5-7]</w:t>
      </w:r>
    </w:p>
    <w:p w14:paraId="3D190199" w14:textId="55B4BD91" w:rsidR="0093776E" w:rsidRDefault="0093776E" w:rsidP="0093776E">
      <w:pPr>
        <w:ind w:firstLine="216"/>
        <w:jc w:val="both"/>
      </w:pPr>
    </w:p>
    <w:p w14:paraId="11D93A12" w14:textId="0F2BF084" w:rsidR="0028089E" w:rsidRDefault="0028089E" w:rsidP="0093776E">
      <w:pPr>
        <w:ind w:firstLine="216"/>
        <w:jc w:val="both"/>
      </w:pPr>
      <w:r>
        <w:t xml:space="preserve">When implementing an </w:t>
      </w:r>
      <w:proofErr w:type="spellStart"/>
      <w:r>
        <w:t>IoT</w:t>
      </w:r>
      <w:proofErr w:type="spellEnd"/>
      <w:r>
        <w:t xml:space="preserve"> system, there is a range of security challenges that have to be considered:</w:t>
      </w:r>
    </w:p>
    <w:p w14:paraId="23B6B58C" w14:textId="335F7B2D" w:rsidR="0028089E" w:rsidRDefault="0028089E" w:rsidP="0093776E">
      <w:pPr>
        <w:ind w:firstLine="216"/>
        <w:jc w:val="both"/>
      </w:pPr>
    </w:p>
    <w:p w14:paraId="3A4347D8" w14:textId="2741D6B5" w:rsidR="0028089E" w:rsidRPr="0093776E" w:rsidRDefault="0028089E" w:rsidP="0028089E">
      <w:pPr>
        <w:ind w:firstLine="216"/>
        <w:jc w:val="both"/>
        <w:rPr>
          <w:b/>
          <w:bCs/>
        </w:rPr>
      </w:pPr>
      <w:r>
        <w:rPr>
          <w:b/>
          <w:bCs/>
        </w:rPr>
        <w:lastRenderedPageBreak/>
        <w:t>Scalability</w:t>
      </w:r>
    </w:p>
    <w:p w14:paraId="42280ED9" w14:textId="77777777" w:rsidR="0028089E" w:rsidRDefault="0028089E" w:rsidP="0028089E">
      <w:pPr>
        <w:ind w:firstLine="216"/>
        <w:jc w:val="both"/>
      </w:pPr>
    </w:p>
    <w:p w14:paraId="15CE6B75" w14:textId="63D2A122" w:rsidR="0028089E" w:rsidRDefault="0028089E" w:rsidP="0028089E">
      <w:pPr>
        <w:ind w:firstLine="216"/>
        <w:jc w:val="both"/>
      </w:pPr>
      <w:r>
        <w:t xml:space="preserve">A </w:t>
      </w:r>
      <w:r w:rsidR="002F566D">
        <w:t xml:space="preserve">business may require an </w:t>
      </w:r>
      <w:proofErr w:type="spellStart"/>
      <w:r w:rsidR="002F566D">
        <w:t>IoT</w:t>
      </w:r>
      <w:proofErr w:type="spellEnd"/>
      <w:r w:rsidR="002F566D">
        <w:t xml:space="preserve"> system to operate over anywhere from a small single room or building, all the way up to a huge multi-site business. Scalability with security in mind becomes harder to prepare for as business size increases. The smaller sized business should be expected to be easier to maintain security wise as there are less users and devices to secure.</w:t>
      </w:r>
      <w:r w:rsidR="001874BC">
        <w:t xml:space="preserve"> [5-7]</w:t>
      </w:r>
    </w:p>
    <w:p w14:paraId="6E2F99F4" w14:textId="33321343" w:rsidR="0028089E" w:rsidRDefault="0028089E" w:rsidP="0028089E">
      <w:pPr>
        <w:ind w:firstLine="216"/>
        <w:jc w:val="both"/>
      </w:pPr>
    </w:p>
    <w:p w14:paraId="2E190675" w14:textId="6E0015BD" w:rsidR="0028089E" w:rsidRPr="0093776E" w:rsidRDefault="00F537F9" w:rsidP="0028089E">
      <w:pPr>
        <w:ind w:firstLine="216"/>
        <w:jc w:val="both"/>
        <w:rPr>
          <w:b/>
          <w:bCs/>
        </w:rPr>
      </w:pPr>
      <w:r>
        <w:rPr>
          <w:b/>
          <w:bCs/>
        </w:rPr>
        <w:t>M</w:t>
      </w:r>
      <w:r w:rsidR="002F566D">
        <w:rPr>
          <w:b/>
          <w:bCs/>
        </w:rPr>
        <w:t>aneuverability</w:t>
      </w:r>
    </w:p>
    <w:p w14:paraId="1119706D" w14:textId="77777777" w:rsidR="0028089E" w:rsidRDefault="0028089E" w:rsidP="0028089E">
      <w:pPr>
        <w:ind w:firstLine="216"/>
        <w:jc w:val="both"/>
      </w:pPr>
    </w:p>
    <w:p w14:paraId="17FAC8BC" w14:textId="0B9EF7F3" w:rsidR="0028089E" w:rsidRDefault="002F566D" w:rsidP="0028089E">
      <w:pPr>
        <w:ind w:firstLine="216"/>
        <w:jc w:val="both"/>
      </w:pPr>
      <w:r>
        <w:t xml:space="preserve">With wireless devices being key in the </w:t>
      </w:r>
      <w:proofErr w:type="spellStart"/>
      <w:r>
        <w:t>IoT</w:t>
      </w:r>
      <w:proofErr w:type="spellEnd"/>
      <w:r>
        <w:t xml:space="preserve"> system, it is important to be mindful of how portable or flexible the devices that are </w:t>
      </w:r>
      <w:r w:rsidR="00F537F9">
        <w:t>being</w:t>
      </w:r>
      <w:r>
        <w:t xml:space="preserve"> used can be</w:t>
      </w:r>
      <w:r w:rsidR="00F537F9">
        <w:t>. Money can be saved by reutilizing no longer needed devices in other areas if/when required.</w:t>
      </w:r>
      <w:r w:rsidR="001874BC">
        <w:t xml:space="preserve"> It is also important to ensure devices are not easily accessible to being tampered, but also in functional spots to allow good performance within the </w:t>
      </w:r>
      <w:proofErr w:type="spellStart"/>
      <w:r w:rsidR="001874BC">
        <w:t>IoT</w:t>
      </w:r>
      <w:proofErr w:type="spellEnd"/>
      <w:r w:rsidR="001874BC">
        <w:t xml:space="preserve"> system. [5-7]</w:t>
      </w:r>
    </w:p>
    <w:p w14:paraId="3FFC56F1" w14:textId="4EA02B59" w:rsidR="0028089E" w:rsidRDefault="0028089E" w:rsidP="0028089E">
      <w:pPr>
        <w:ind w:firstLine="216"/>
        <w:jc w:val="both"/>
      </w:pPr>
    </w:p>
    <w:p w14:paraId="69C9DF0A" w14:textId="756417F6" w:rsidR="0028089E" w:rsidRPr="0093776E" w:rsidRDefault="00F537F9" w:rsidP="0028089E">
      <w:pPr>
        <w:ind w:firstLine="216"/>
        <w:jc w:val="both"/>
        <w:rPr>
          <w:b/>
          <w:bCs/>
        </w:rPr>
      </w:pPr>
      <w:r>
        <w:rPr>
          <w:b/>
          <w:bCs/>
        </w:rPr>
        <w:t>Deployment</w:t>
      </w:r>
    </w:p>
    <w:p w14:paraId="007E6B76" w14:textId="77777777" w:rsidR="0028089E" w:rsidRDefault="0028089E" w:rsidP="0028089E">
      <w:pPr>
        <w:ind w:firstLine="216"/>
        <w:jc w:val="both"/>
      </w:pPr>
    </w:p>
    <w:p w14:paraId="0CED45C4" w14:textId="1BF32EC4" w:rsidR="0028089E" w:rsidRDefault="00F537F9" w:rsidP="0028089E">
      <w:pPr>
        <w:ind w:firstLine="216"/>
        <w:jc w:val="both"/>
      </w:pPr>
      <w:r>
        <w:t xml:space="preserve">During installation and rollout of an </w:t>
      </w:r>
      <w:proofErr w:type="spellStart"/>
      <w:r>
        <w:t>IoT</w:t>
      </w:r>
      <w:proofErr w:type="spellEnd"/>
      <w:r>
        <w:t xml:space="preserve"> system, attention must be given to aspects such as positioning, access, and potentially weather protection. If possible, sensors can be installed in ways that make physical tampering impossible or easily detectable. Reducing the opportunities for physical tampering increases security massively.</w:t>
      </w:r>
      <w:r w:rsidR="001874BC">
        <w:t xml:space="preserve"> [5-7]</w:t>
      </w:r>
    </w:p>
    <w:p w14:paraId="083D4606" w14:textId="31B3FA6F" w:rsidR="0028089E" w:rsidRDefault="0028089E" w:rsidP="0028089E">
      <w:pPr>
        <w:ind w:firstLine="216"/>
        <w:jc w:val="both"/>
      </w:pPr>
    </w:p>
    <w:p w14:paraId="3CA19614" w14:textId="3A7D0076" w:rsidR="0028089E" w:rsidRPr="0093776E" w:rsidRDefault="006F6AA7" w:rsidP="0028089E">
      <w:pPr>
        <w:ind w:firstLine="216"/>
        <w:jc w:val="both"/>
        <w:rPr>
          <w:b/>
          <w:bCs/>
        </w:rPr>
      </w:pPr>
      <w:r>
        <w:rPr>
          <w:b/>
          <w:bCs/>
        </w:rPr>
        <w:t>Compatibility</w:t>
      </w:r>
    </w:p>
    <w:p w14:paraId="1E075622" w14:textId="77777777" w:rsidR="0028089E" w:rsidRDefault="0028089E" w:rsidP="0028089E">
      <w:pPr>
        <w:ind w:firstLine="216"/>
        <w:jc w:val="both"/>
      </w:pPr>
    </w:p>
    <w:p w14:paraId="0DAABC92" w14:textId="46C33895" w:rsidR="001874BC" w:rsidRDefault="006F6AA7" w:rsidP="0028089E">
      <w:pPr>
        <w:ind w:firstLine="216"/>
        <w:jc w:val="both"/>
      </w:pPr>
      <w:r>
        <w:t xml:space="preserve">Some </w:t>
      </w:r>
      <w:proofErr w:type="spellStart"/>
      <w:r>
        <w:t>IoT</w:t>
      </w:r>
      <w:proofErr w:type="spellEnd"/>
      <w:r>
        <w:t xml:space="preserve"> systems may have compatibility issues when communicating with non-same manufacturer devices. This can result in a reliance upon third party software to facilitate the communication between devices. The need for additional software to bridge compatibility gaps adds another target for malicious attackers and can weaken the overall security of the </w:t>
      </w:r>
      <w:proofErr w:type="spellStart"/>
      <w:r>
        <w:t>IoT</w:t>
      </w:r>
      <w:proofErr w:type="spellEnd"/>
      <w:r>
        <w:t xml:space="preserve"> system.</w:t>
      </w:r>
      <w:r w:rsidR="001874BC">
        <w:t xml:space="preserve"> [5-7]</w:t>
      </w:r>
    </w:p>
    <w:p w14:paraId="24C136C8" w14:textId="77777777" w:rsidR="001874BC" w:rsidRDefault="001874BC" w:rsidP="0028089E">
      <w:pPr>
        <w:ind w:firstLine="216"/>
        <w:jc w:val="both"/>
      </w:pPr>
    </w:p>
    <w:p w14:paraId="1A801A2A" w14:textId="6A10E229" w:rsidR="0028089E" w:rsidRDefault="006F6AA7" w:rsidP="0028089E">
      <w:pPr>
        <w:ind w:firstLine="216"/>
        <w:jc w:val="both"/>
      </w:pPr>
      <w:r>
        <w:t xml:space="preserve">In some circumstances where new </w:t>
      </w:r>
      <w:proofErr w:type="spellStart"/>
      <w:r>
        <w:t>IoT</w:t>
      </w:r>
      <w:proofErr w:type="spellEnd"/>
      <w:r>
        <w:t xml:space="preserve"> systems must work alongside older systems this may not be helped, but due diligence must be taken to reduce any possible risks by selecting hardware that works best with the current systems.</w:t>
      </w:r>
      <w:r w:rsidR="001874BC">
        <w:t xml:space="preserve"> [5-7]</w:t>
      </w:r>
    </w:p>
    <w:p w14:paraId="0CBFF47F" w14:textId="3B1358F2" w:rsidR="0028089E" w:rsidRDefault="0028089E" w:rsidP="0028089E">
      <w:pPr>
        <w:ind w:firstLine="216"/>
        <w:jc w:val="both"/>
      </w:pPr>
    </w:p>
    <w:p w14:paraId="1649B7E1" w14:textId="252BF9B8" w:rsidR="0028089E" w:rsidRPr="0093776E" w:rsidRDefault="006F6AA7" w:rsidP="0028089E">
      <w:pPr>
        <w:ind w:firstLine="216"/>
        <w:jc w:val="both"/>
        <w:rPr>
          <w:b/>
          <w:bCs/>
        </w:rPr>
      </w:pPr>
      <w:r>
        <w:rPr>
          <w:b/>
          <w:bCs/>
        </w:rPr>
        <w:t>Latency</w:t>
      </w:r>
    </w:p>
    <w:p w14:paraId="251FDF9F" w14:textId="77777777" w:rsidR="0028089E" w:rsidRDefault="0028089E" w:rsidP="0028089E">
      <w:pPr>
        <w:ind w:firstLine="216"/>
        <w:jc w:val="both"/>
      </w:pPr>
    </w:p>
    <w:p w14:paraId="66941DBC" w14:textId="27D38FEF" w:rsidR="001874BC" w:rsidRDefault="006F6AA7" w:rsidP="0028089E">
      <w:pPr>
        <w:ind w:firstLine="216"/>
        <w:jc w:val="both"/>
      </w:pPr>
      <w:r>
        <w:t xml:space="preserve">Care must be taken to ensure devices are installed in spots that do not degrade performance of devices and between devices. Slow communication speeds can result in slow detection times of tampering or interference, as well as inaccurate or corrupted data being transferred across the </w:t>
      </w:r>
      <w:proofErr w:type="spellStart"/>
      <w:r>
        <w:t>IoT</w:t>
      </w:r>
      <w:proofErr w:type="spellEnd"/>
      <w:r>
        <w:t xml:space="preserve"> system.</w:t>
      </w:r>
      <w:r w:rsidR="001874BC">
        <w:t xml:space="preserve"> [5-7]</w:t>
      </w:r>
    </w:p>
    <w:p w14:paraId="1876CD89" w14:textId="77777777" w:rsidR="001874BC" w:rsidRDefault="001874BC" w:rsidP="0028089E">
      <w:pPr>
        <w:ind w:firstLine="216"/>
        <w:jc w:val="both"/>
      </w:pPr>
    </w:p>
    <w:p w14:paraId="1B49CDD6" w14:textId="0C9784F1" w:rsidR="001874BC" w:rsidRDefault="001874BC" w:rsidP="007D66F7">
      <w:pPr>
        <w:ind w:firstLine="216"/>
        <w:jc w:val="both"/>
        <w:rPr>
          <w:b/>
          <w:bCs/>
        </w:rPr>
      </w:pPr>
      <w:r>
        <w:t>Below</w:t>
      </w:r>
      <w:r w:rsidR="007D66F7">
        <w:t xml:space="preserve"> are the</w:t>
      </w:r>
      <w:r w:rsidR="006F6AA7">
        <w:t xml:space="preserve"> main security considerations</w:t>
      </w:r>
      <w:r w:rsidR="007D66F7">
        <w:t xml:space="preserve"> for implementing an </w:t>
      </w:r>
      <w:proofErr w:type="spellStart"/>
      <w:r w:rsidR="007D66F7">
        <w:t>IoT</w:t>
      </w:r>
      <w:proofErr w:type="spellEnd"/>
      <w:r w:rsidR="007D66F7">
        <w:t xml:space="preserve"> system:</w:t>
      </w:r>
    </w:p>
    <w:p w14:paraId="7F5CD3EC" w14:textId="7A45950B" w:rsidR="001874BC" w:rsidRDefault="001874BC" w:rsidP="007D66F7">
      <w:pPr>
        <w:ind w:firstLine="216"/>
        <w:jc w:val="both"/>
        <w:rPr>
          <w:b/>
          <w:bCs/>
        </w:rPr>
      </w:pPr>
    </w:p>
    <w:p w14:paraId="5A73C34D" w14:textId="77777777" w:rsidR="001874BC" w:rsidRDefault="001874BC" w:rsidP="007D66F7">
      <w:pPr>
        <w:ind w:firstLine="216"/>
        <w:jc w:val="both"/>
        <w:rPr>
          <w:b/>
          <w:bCs/>
        </w:rPr>
      </w:pPr>
    </w:p>
    <w:p w14:paraId="2519B3CB" w14:textId="796A5571" w:rsidR="007D66F7" w:rsidRPr="0093776E" w:rsidRDefault="007D66F7" w:rsidP="007D66F7">
      <w:pPr>
        <w:ind w:firstLine="216"/>
        <w:jc w:val="both"/>
        <w:rPr>
          <w:b/>
          <w:bCs/>
        </w:rPr>
      </w:pPr>
      <w:r>
        <w:rPr>
          <w:b/>
          <w:bCs/>
        </w:rPr>
        <w:t>Authentication</w:t>
      </w:r>
    </w:p>
    <w:p w14:paraId="66133368" w14:textId="77777777" w:rsidR="007D66F7" w:rsidRDefault="007D66F7" w:rsidP="007D66F7">
      <w:pPr>
        <w:ind w:firstLine="216"/>
        <w:jc w:val="both"/>
      </w:pPr>
    </w:p>
    <w:p w14:paraId="09A8139F" w14:textId="7F570714" w:rsidR="007D66F7" w:rsidRDefault="00810685" w:rsidP="007D66F7">
      <w:pPr>
        <w:ind w:firstLine="216"/>
        <w:jc w:val="both"/>
      </w:pPr>
      <w:r>
        <w:t xml:space="preserve">Authentication is the ability to accurately identify and validate the credentials of a device/user on the </w:t>
      </w:r>
      <w:proofErr w:type="spellStart"/>
      <w:r>
        <w:t>IoT</w:t>
      </w:r>
      <w:proofErr w:type="spellEnd"/>
      <w:r>
        <w:t xml:space="preserve"> network. Authentication leads into manageable device and user activity through access control. [7]</w:t>
      </w:r>
    </w:p>
    <w:p w14:paraId="7B057106" w14:textId="10057163" w:rsidR="0093776E" w:rsidRDefault="0093776E" w:rsidP="0001020F">
      <w:pPr>
        <w:ind w:firstLine="216"/>
        <w:jc w:val="both"/>
      </w:pPr>
    </w:p>
    <w:p w14:paraId="748B832C" w14:textId="2C726146" w:rsidR="007D66F7" w:rsidRPr="0093776E" w:rsidRDefault="007D66F7" w:rsidP="007D66F7">
      <w:pPr>
        <w:ind w:firstLine="216"/>
        <w:jc w:val="both"/>
        <w:rPr>
          <w:b/>
          <w:bCs/>
        </w:rPr>
      </w:pPr>
      <w:r>
        <w:rPr>
          <w:b/>
          <w:bCs/>
        </w:rPr>
        <w:t>Access control</w:t>
      </w:r>
    </w:p>
    <w:p w14:paraId="2734334F" w14:textId="77777777" w:rsidR="007D66F7" w:rsidRDefault="007D66F7" w:rsidP="007D66F7">
      <w:pPr>
        <w:ind w:firstLine="216"/>
        <w:jc w:val="both"/>
      </w:pPr>
    </w:p>
    <w:p w14:paraId="18A12F26" w14:textId="6D78ABAE" w:rsidR="007D66F7" w:rsidRDefault="00AF2DF5" w:rsidP="007D66F7">
      <w:pPr>
        <w:ind w:firstLine="216"/>
        <w:jc w:val="both"/>
      </w:pPr>
      <w:r>
        <w:t xml:space="preserve">Access control utilizes authentication to modify the levels of access that users and devices on the </w:t>
      </w:r>
      <w:proofErr w:type="spellStart"/>
      <w:r>
        <w:t>IoT</w:t>
      </w:r>
      <w:proofErr w:type="spellEnd"/>
      <w:r>
        <w:t xml:space="preserve"> network have. Restricting the access of a device to only the required services and permissions can reduce the potential damage a compromised device can cause</w:t>
      </w:r>
      <w:r w:rsidR="00810685">
        <w:t>. [7]</w:t>
      </w:r>
    </w:p>
    <w:p w14:paraId="3BDBA667" w14:textId="7A9A8949" w:rsidR="007D66F7" w:rsidRDefault="007D66F7" w:rsidP="0001020F">
      <w:pPr>
        <w:ind w:firstLine="216"/>
        <w:jc w:val="both"/>
      </w:pPr>
    </w:p>
    <w:p w14:paraId="12120AAA" w14:textId="0CA3B7D0" w:rsidR="007D66F7" w:rsidRPr="0093776E" w:rsidRDefault="00810685" w:rsidP="007D66F7">
      <w:pPr>
        <w:ind w:firstLine="216"/>
        <w:jc w:val="both"/>
        <w:rPr>
          <w:b/>
          <w:bCs/>
        </w:rPr>
      </w:pPr>
      <w:r>
        <w:rPr>
          <w:b/>
          <w:bCs/>
        </w:rPr>
        <w:t>Data Integrity</w:t>
      </w:r>
    </w:p>
    <w:p w14:paraId="592FD2E7" w14:textId="77777777" w:rsidR="007D66F7" w:rsidRDefault="007D66F7" w:rsidP="007D66F7">
      <w:pPr>
        <w:ind w:firstLine="216"/>
        <w:jc w:val="both"/>
      </w:pPr>
    </w:p>
    <w:p w14:paraId="1ABADC22" w14:textId="2D5CC61C" w:rsidR="007D66F7" w:rsidRDefault="00AF2DF5" w:rsidP="007D66F7">
      <w:pPr>
        <w:ind w:firstLine="216"/>
        <w:jc w:val="both"/>
      </w:pPr>
      <w:r>
        <w:t xml:space="preserve">Data integrity ensures that data sent/received from </w:t>
      </w:r>
      <w:proofErr w:type="spellStart"/>
      <w:r>
        <w:t>IoT</w:t>
      </w:r>
      <w:proofErr w:type="spellEnd"/>
      <w:r>
        <w:t xml:space="preserve"> devices is valid and not tampered with</w:t>
      </w:r>
      <w:r w:rsidR="00810685">
        <w:t>.</w:t>
      </w:r>
      <w:r>
        <w:t xml:space="preserve"> Data integrity is essential</w:t>
      </w:r>
      <w:r w:rsidR="000047DF">
        <w:t xml:space="preserve"> in businesses that deal with user accounts such as energy companies, where user consumption meters are key in identifying and billing users for services. </w:t>
      </w:r>
      <w:r w:rsidR="00810685">
        <w:t xml:space="preserve"> [7]</w:t>
      </w:r>
    </w:p>
    <w:p w14:paraId="1591B679" w14:textId="0D9BD3A1" w:rsidR="007D66F7" w:rsidRDefault="007D66F7" w:rsidP="0001020F">
      <w:pPr>
        <w:ind w:firstLine="216"/>
        <w:jc w:val="both"/>
      </w:pPr>
    </w:p>
    <w:p w14:paraId="1706DBC4" w14:textId="1BB228E5" w:rsidR="007D66F7" w:rsidRPr="0093776E" w:rsidRDefault="00810685" w:rsidP="007D66F7">
      <w:pPr>
        <w:ind w:firstLine="216"/>
        <w:jc w:val="both"/>
        <w:rPr>
          <w:b/>
          <w:bCs/>
        </w:rPr>
      </w:pPr>
      <w:r>
        <w:rPr>
          <w:b/>
          <w:bCs/>
        </w:rPr>
        <w:t>Confidentiality</w:t>
      </w:r>
    </w:p>
    <w:p w14:paraId="7D29ADF7" w14:textId="77777777" w:rsidR="007D66F7" w:rsidRDefault="007D66F7" w:rsidP="007D66F7">
      <w:pPr>
        <w:ind w:firstLine="216"/>
        <w:jc w:val="both"/>
      </w:pPr>
    </w:p>
    <w:p w14:paraId="4303CCAC" w14:textId="648A91AC" w:rsidR="007D66F7" w:rsidRDefault="00583171" w:rsidP="007D66F7">
      <w:pPr>
        <w:ind w:firstLine="216"/>
        <w:jc w:val="both"/>
      </w:pPr>
      <w:r>
        <w:t>Confidentiality is ensuring that data</w:t>
      </w:r>
      <w:r w:rsidR="00EA26D2">
        <w:t xml:space="preserve"> created or transmitted across the </w:t>
      </w:r>
      <w:proofErr w:type="spellStart"/>
      <w:r w:rsidR="00EA26D2">
        <w:t>IoT</w:t>
      </w:r>
      <w:proofErr w:type="spellEnd"/>
      <w:r w:rsidR="00EA26D2">
        <w:t xml:space="preserve"> system</w:t>
      </w:r>
      <w:r>
        <w:t xml:space="preserve"> is only accessible by</w:t>
      </w:r>
      <w:r w:rsidR="00EA26D2">
        <w:t xml:space="preserve"> required users with the required credentials.</w:t>
      </w:r>
      <w:r w:rsidR="00810685">
        <w:t xml:space="preserve"> [7]</w:t>
      </w:r>
    </w:p>
    <w:p w14:paraId="2E1281B6" w14:textId="03CFCAB7" w:rsidR="007D66F7" w:rsidRDefault="007D66F7" w:rsidP="0001020F">
      <w:pPr>
        <w:ind w:firstLine="216"/>
        <w:jc w:val="both"/>
      </w:pPr>
    </w:p>
    <w:p w14:paraId="07B51C0E" w14:textId="654EDD35" w:rsidR="007D66F7" w:rsidRPr="0093776E" w:rsidRDefault="00810685" w:rsidP="007D66F7">
      <w:pPr>
        <w:ind w:firstLine="216"/>
        <w:jc w:val="both"/>
        <w:rPr>
          <w:b/>
          <w:bCs/>
        </w:rPr>
      </w:pPr>
      <w:r>
        <w:rPr>
          <w:b/>
          <w:bCs/>
        </w:rPr>
        <w:t>Privacy</w:t>
      </w:r>
    </w:p>
    <w:p w14:paraId="4A01E827" w14:textId="77777777" w:rsidR="007D66F7" w:rsidRDefault="007D66F7" w:rsidP="007D66F7">
      <w:pPr>
        <w:ind w:firstLine="216"/>
        <w:jc w:val="both"/>
      </w:pPr>
    </w:p>
    <w:p w14:paraId="4633FA4F" w14:textId="6DCCF52B" w:rsidR="007D66F7" w:rsidRDefault="00EA26D2" w:rsidP="007D66F7">
      <w:pPr>
        <w:ind w:firstLine="216"/>
        <w:jc w:val="both"/>
      </w:pPr>
      <w:r>
        <w:t xml:space="preserve">Privacy is the guarantee that </w:t>
      </w:r>
      <w:r w:rsidR="009B4213">
        <w:t xml:space="preserve">user data is only used for the intended purposes, is not viewed/used by any unauthorized </w:t>
      </w:r>
      <w:r w:rsidR="001874BC">
        <w:t>users,</w:t>
      </w:r>
      <w:r w:rsidR="009B4213">
        <w:t xml:space="preserve"> and is not used for any nefarious means</w:t>
      </w:r>
      <w:r w:rsidR="00810685">
        <w:t>. [7]</w:t>
      </w:r>
    </w:p>
    <w:p w14:paraId="22A69E4E" w14:textId="6D13D6D9" w:rsidR="009B4213" w:rsidRDefault="009B4213" w:rsidP="007D66F7">
      <w:pPr>
        <w:ind w:firstLine="216"/>
        <w:jc w:val="both"/>
      </w:pPr>
    </w:p>
    <w:p w14:paraId="7BFAD510" w14:textId="4D0A5A51" w:rsidR="001874BC" w:rsidRDefault="009B4213" w:rsidP="007D66F7">
      <w:pPr>
        <w:ind w:firstLine="216"/>
        <w:jc w:val="both"/>
      </w:pPr>
      <w:r>
        <w:t xml:space="preserve">In conclusion of the security issues of </w:t>
      </w:r>
      <w:proofErr w:type="spellStart"/>
      <w:r>
        <w:t>IoT</w:t>
      </w:r>
      <w:proofErr w:type="spellEnd"/>
      <w:r w:rsidR="001874BC">
        <w:t>, it is clear that the technology has grown and will continue to grow and be a big part of business operations and home networks around the world. It is important that the security risks are known and accounted for. [5-7]</w:t>
      </w:r>
    </w:p>
    <w:p w14:paraId="2969484F" w14:textId="77777777" w:rsidR="001874BC" w:rsidRDefault="001874BC" w:rsidP="007D66F7">
      <w:pPr>
        <w:ind w:firstLine="216"/>
        <w:jc w:val="both"/>
      </w:pPr>
    </w:p>
    <w:p w14:paraId="2D262BBC" w14:textId="67A8AD39" w:rsidR="009B4213" w:rsidRDefault="001874BC" w:rsidP="007D66F7">
      <w:pPr>
        <w:ind w:firstLine="216"/>
        <w:jc w:val="both"/>
      </w:pPr>
      <w:r>
        <w:t>It is all too common these days for unaware home users to want to buy the newest technology and use it in their homes, but some users simply don’t understand the potential risks of unsecured technology and may not understand how to properly set up good security measures for their devices. It is important that home users are made aware of the consequences of unsecure systems being brought into their home. [5-7]</w:t>
      </w:r>
    </w:p>
    <w:p w14:paraId="251A49F4" w14:textId="7C93D7CD" w:rsidR="001874BC" w:rsidRDefault="001874BC" w:rsidP="007D66F7">
      <w:pPr>
        <w:ind w:firstLine="216"/>
        <w:jc w:val="both"/>
      </w:pPr>
    </w:p>
    <w:p w14:paraId="4ECABC39" w14:textId="0AE35D55" w:rsidR="001874BC" w:rsidRDefault="001874BC" w:rsidP="007D66F7">
      <w:pPr>
        <w:ind w:firstLine="216"/>
        <w:jc w:val="both"/>
      </w:pPr>
      <w:r>
        <w:t xml:space="preserve">Overall </w:t>
      </w:r>
      <w:proofErr w:type="spellStart"/>
      <w:r>
        <w:t>IoT</w:t>
      </w:r>
      <w:proofErr w:type="spellEnd"/>
      <w:r>
        <w:t xml:space="preserve"> has a huge part to play in allowing businesses to grow and reach efficient operating levels previously unseen without utilizing such technology. But as technology grows and improves, so do the opportunities for said technology being attacked by malicious hackers.; It is on the security teams to ensure that they keep up to date with advances and ensure that threats are detected and dealt with before any damage is received from such attacks. [5-7]</w:t>
      </w:r>
    </w:p>
    <w:p w14:paraId="14741876" w14:textId="1B87A667" w:rsidR="005E2E64" w:rsidRDefault="005E2E64" w:rsidP="005E2E64">
      <w:pPr>
        <w:pStyle w:val="Heading2"/>
      </w:pPr>
      <w:r>
        <w:lastRenderedPageBreak/>
        <w:t>Future trends in cybersecurity</w:t>
      </w:r>
    </w:p>
    <w:p w14:paraId="791EDDB9" w14:textId="302D046F" w:rsidR="005E2E64" w:rsidRDefault="005E2E64" w:rsidP="0001020F">
      <w:pPr>
        <w:ind w:firstLine="216"/>
        <w:jc w:val="both"/>
      </w:pPr>
    </w:p>
    <w:p w14:paraId="4A0FE479" w14:textId="1D013242" w:rsidR="005E2E64" w:rsidRDefault="005E2E64" w:rsidP="0001020F">
      <w:pPr>
        <w:ind w:firstLine="216"/>
        <w:jc w:val="both"/>
      </w:pPr>
      <w:r>
        <w:t>Cybersecurity as a whole has a constant need to keep up with current and future threats.</w:t>
      </w:r>
      <w:r w:rsidR="00B93270">
        <w:t xml:space="preserve"> In the same vein that antivirus software has to constantly update to defend from new and evolving attacks, network security engineers have to be ready to deal with new and unseen attack methods.</w:t>
      </w:r>
    </w:p>
    <w:p w14:paraId="51F1DD8D" w14:textId="46CD4051" w:rsidR="00B93270" w:rsidRDefault="00B93270" w:rsidP="0001020F">
      <w:pPr>
        <w:ind w:firstLine="216"/>
        <w:jc w:val="both"/>
      </w:pPr>
    </w:p>
    <w:p w14:paraId="4B2931F3" w14:textId="343F62DC" w:rsidR="00B93270" w:rsidRDefault="00B93270" w:rsidP="0001020F">
      <w:pPr>
        <w:ind w:firstLine="216"/>
        <w:jc w:val="both"/>
      </w:pPr>
      <w:r>
        <w:t xml:space="preserve">While businesses can appropriately defend from the majority of current attacks if the steps have been taken to secure a business network, malicious hackers understand this and have to work outside the box to find vulnerabilities that are unknown. </w:t>
      </w:r>
    </w:p>
    <w:p w14:paraId="7EC06A09" w14:textId="36B0CC7D" w:rsidR="00B93270" w:rsidRDefault="00B93270" w:rsidP="0001020F">
      <w:pPr>
        <w:ind w:firstLine="216"/>
        <w:jc w:val="both"/>
      </w:pPr>
    </w:p>
    <w:tbl>
      <w:tblPr>
        <w:tblStyle w:val="TableGrid"/>
        <w:tblpPr w:leftFromText="180" w:rightFromText="180" w:vertAnchor="page" w:horzAnchor="margin" w:tblpXSpec="right" w:tblpY="5272"/>
        <w:tblW w:w="0" w:type="auto"/>
        <w:tblLook w:val="04A0" w:firstRow="1" w:lastRow="0" w:firstColumn="1" w:lastColumn="0" w:noHBand="0" w:noVBand="1"/>
      </w:tblPr>
      <w:tblGrid>
        <w:gridCol w:w="1413"/>
        <w:gridCol w:w="3132"/>
      </w:tblGrid>
      <w:tr w:rsidR="007D6BC1" w14:paraId="45B7DFAA" w14:textId="77777777" w:rsidTr="007D6BC1">
        <w:tc>
          <w:tcPr>
            <w:tcW w:w="1413" w:type="dxa"/>
            <w:shd w:val="clear" w:color="auto" w:fill="BFBFBF" w:themeFill="background1" w:themeFillShade="BF"/>
          </w:tcPr>
          <w:p w14:paraId="191D514A" w14:textId="77777777" w:rsidR="007D6BC1" w:rsidRPr="0009414B" w:rsidRDefault="007D6BC1" w:rsidP="007D6BC1">
            <w:pPr>
              <w:rPr>
                <w:sz w:val="28"/>
                <w:szCs w:val="28"/>
              </w:rPr>
            </w:pPr>
            <w:r w:rsidRPr="0009414B">
              <w:rPr>
                <w:sz w:val="28"/>
                <w:szCs w:val="28"/>
              </w:rPr>
              <w:t>Year</w:t>
            </w:r>
          </w:p>
        </w:tc>
        <w:tc>
          <w:tcPr>
            <w:tcW w:w="3132" w:type="dxa"/>
            <w:shd w:val="clear" w:color="auto" w:fill="BFBFBF" w:themeFill="background1" w:themeFillShade="BF"/>
          </w:tcPr>
          <w:p w14:paraId="14C431D1" w14:textId="77777777" w:rsidR="007D6BC1" w:rsidRPr="0009414B" w:rsidRDefault="007D6BC1" w:rsidP="007D6BC1">
            <w:pPr>
              <w:rPr>
                <w:sz w:val="28"/>
                <w:szCs w:val="28"/>
              </w:rPr>
            </w:pPr>
            <w:r w:rsidRPr="0009414B">
              <w:rPr>
                <w:sz w:val="28"/>
                <w:szCs w:val="28"/>
              </w:rPr>
              <w:t>Keys per second</w:t>
            </w:r>
            <w:r>
              <w:rPr>
                <w:sz w:val="28"/>
                <w:szCs w:val="28"/>
              </w:rPr>
              <w:t xml:space="preserve"> (1000s)</w:t>
            </w:r>
          </w:p>
        </w:tc>
      </w:tr>
      <w:tr w:rsidR="007D6BC1" w14:paraId="55CD4380" w14:textId="77777777" w:rsidTr="007D6BC1">
        <w:tc>
          <w:tcPr>
            <w:tcW w:w="1413" w:type="dxa"/>
          </w:tcPr>
          <w:p w14:paraId="3A0C5433" w14:textId="77777777" w:rsidR="007D6BC1" w:rsidRPr="0009414B" w:rsidRDefault="007D6BC1" w:rsidP="007D6BC1">
            <w:pPr>
              <w:jc w:val="both"/>
              <w:rPr>
                <w:color w:val="000000" w:themeColor="text1"/>
              </w:rPr>
            </w:pPr>
            <w:r w:rsidRPr="0009414B">
              <w:rPr>
                <w:color w:val="000000" w:themeColor="text1"/>
              </w:rPr>
              <w:t>2000</w:t>
            </w:r>
          </w:p>
        </w:tc>
        <w:tc>
          <w:tcPr>
            <w:tcW w:w="3132" w:type="dxa"/>
          </w:tcPr>
          <w:p w14:paraId="06070165" w14:textId="77777777" w:rsidR="007D6BC1" w:rsidRPr="0009414B" w:rsidRDefault="007D6BC1" w:rsidP="007D6BC1">
            <w:pPr>
              <w:jc w:val="left"/>
              <w:rPr>
                <w:color w:val="000000" w:themeColor="text1"/>
              </w:rPr>
            </w:pPr>
            <w:r w:rsidRPr="0009414B">
              <w:rPr>
                <w:color w:val="000000" w:themeColor="text1"/>
                <w:sz w:val="21"/>
                <w:szCs w:val="21"/>
              </w:rPr>
              <w:t>834</w:t>
            </w:r>
          </w:p>
        </w:tc>
      </w:tr>
      <w:tr w:rsidR="007D6BC1" w14:paraId="52961FA4" w14:textId="77777777" w:rsidTr="007D6BC1">
        <w:tc>
          <w:tcPr>
            <w:tcW w:w="1413" w:type="dxa"/>
          </w:tcPr>
          <w:p w14:paraId="3EA36E1A" w14:textId="77777777" w:rsidR="007D6BC1" w:rsidRPr="0009414B" w:rsidRDefault="007D6BC1" w:rsidP="007D6BC1">
            <w:pPr>
              <w:jc w:val="both"/>
              <w:rPr>
                <w:color w:val="000000" w:themeColor="text1"/>
              </w:rPr>
            </w:pPr>
            <w:r w:rsidRPr="0009414B">
              <w:rPr>
                <w:color w:val="000000" w:themeColor="text1"/>
              </w:rPr>
              <w:t>2010</w:t>
            </w:r>
          </w:p>
        </w:tc>
        <w:tc>
          <w:tcPr>
            <w:tcW w:w="3132" w:type="dxa"/>
          </w:tcPr>
          <w:p w14:paraId="1EC3A4CD" w14:textId="77777777" w:rsidR="007D6BC1" w:rsidRPr="0009414B" w:rsidRDefault="007D6BC1" w:rsidP="007D6BC1">
            <w:pPr>
              <w:jc w:val="left"/>
              <w:rPr>
                <w:color w:val="000000" w:themeColor="text1"/>
              </w:rPr>
            </w:pPr>
            <w:r w:rsidRPr="0009414B">
              <w:rPr>
                <w:color w:val="000000" w:themeColor="text1"/>
                <w:sz w:val="21"/>
                <w:szCs w:val="21"/>
              </w:rPr>
              <w:t>8918</w:t>
            </w:r>
          </w:p>
        </w:tc>
      </w:tr>
      <w:tr w:rsidR="007D6BC1" w14:paraId="6F72991D" w14:textId="77777777" w:rsidTr="007D6BC1">
        <w:tc>
          <w:tcPr>
            <w:tcW w:w="1413" w:type="dxa"/>
          </w:tcPr>
          <w:p w14:paraId="6448C83E" w14:textId="77777777" w:rsidR="007D6BC1" w:rsidRPr="0009414B" w:rsidRDefault="007D6BC1" w:rsidP="007D6BC1">
            <w:pPr>
              <w:jc w:val="both"/>
              <w:rPr>
                <w:color w:val="000000" w:themeColor="text1"/>
              </w:rPr>
            </w:pPr>
            <w:r w:rsidRPr="0009414B">
              <w:rPr>
                <w:color w:val="000000" w:themeColor="text1"/>
              </w:rPr>
              <w:t>2015</w:t>
            </w:r>
          </w:p>
        </w:tc>
        <w:tc>
          <w:tcPr>
            <w:tcW w:w="3132" w:type="dxa"/>
          </w:tcPr>
          <w:p w14:paraId="5736E16B" w14:textId="77777777" w:rsidR="007D6BC1" w:rsidRPr="0009414B" w:rsidRDefault="007D6BC1" w:rsidP="007D6BC1">
            <w:pPr>
              <w:jc w:val="left"/>
              <w:rPr>
                <w:color w:val="000000" w:themeColor="text1"/>
              </w:rPr>
            </w:pPr>
            <w:r w:rsidRPr="0009414B">
              <w:rPr>
                <w:color w:val="000000" w:themeColor="text1"/>
                <w:sz w:val="21"/>
                <w:szCs w:val="21"/>
              </w:rPr>
              <w:t>11344</w:t>
            </w:r>
          </w:p>
        </w:tc>
      </w:tr>
      <w:tr w:rsidR="007D6BC1" w14:paraId="18FCB80E" w14:textId="77777777" w:rsidTr="007D6BC1">
        <w:tc>
          <w:tcPr>
            <w:tcW w:w="1413" w:type="dxa"/>
          </w:tcPr>
          <w:p w14:paraId="1A68E62C" w14:textId="77777777" w:rsidR="007D6BC1" w:rsidRPr="0009414B" w:rsidRDefault="007D6BC1" w:rsidP="007D6BC1">
            <w:pPr>
              <w:jc w:val="both"/>
              <w:rPr>
                <w:color w:val="000000" w:themeColor="text1"/>
              </w:rPr>
            </w:pPr>
            <w:r w:rsidRPr="0009414B">
              <w:rPr>
                <w:color w:val="000000" w:themeColor="text1"/>
              </w:rPr>
              <w:t>2020</w:t>
            </w:r>
          </w:p>
        </w:tc>
        <w:tc>
          <w:tcPr>
            <w:tcW w:w="3132" w:type="dxa"/>
          </w:tcPr>
          <w:p w14:paraId="4552EA8B" w14:textId="77777777" w:rsidR="007D6BC1" w:rsidRPr="0009414B" w:rsidRDefault="007D6BC1" w:rsidP="007D6BC1">
            <w:pPr>
              <w:jc w:val="left"/>
              <w:rPr>
                <w:color w:val="000000" w:themeColor="text1"/>
              </w:rPr>
            </w:pPr>
            <w:r w:rsidRPr="0009414B">
              <w:rPr>
                <w:color w:val="000000" w:themeColor="text1"/>
                <w:sz w:val="21"/>
                <w:szCs w:val="21"/>
              </w:rPr>
              <w:t>17042</w:t>
            </w:r>
          </w:p>
        </w:tc>
      </w:tr>
    </w:tbl>
    <w:p w14:paraId="37A19C92" w14:textId="511724C2" w:rsidR="00B93270" w:rsidRDefault="00B93270" w:rsidP="0001020F">
      <w:pPr>
        <w:ind w:firstLine="216"/>
        <w:jc w:val="both"/>
      </w:pPr>
      <w:r>
        <w:t xml:space="preserve">When new technology arrives on the shelf (such as </w:t>
      </w:r>
      <w:proofErr w:type="spellStart"/>
      <w:r>
        <w:t>IoT</w:t>
      </w:r>
      <w:proofErr w:type="spellEnd"/>
      <w:r>
        <w:t>, or machine learning network security), malicious hackers see this as a goldmine of opportunities. This is due to the limited amount of testing that can possibly have been done on the product compared to the years of testing and assessments that have been performed on products that have been around for decades.</w:t>
      </w:r>
      <w:r w:rsidR="00186E94">
        <w:t xml:space="preserve"> [3</w:t>
      </w:r>
      <w:proofErr w:type="gramStart"/>
      <w:r w:rsidR="00186E94">
        <w:t>,4</w:t>
      </w:r>
      <w:proofErr w:type="gramEnd"/>
      <w:r w:rsidR="00186E94">
        <w:t>]</w:t>
      </w:r>
    </w:p>
    <w:p w14:paraId="6A8E86FF" w14:textId="78DDD879" w:rsidR="00B93270" w:rsidRDefault="00B93270" w:rsidP="0001020F">
      <w:pPr>
        <w:ind w:firstLine="216"/>
        <w:jc w:val="both"/>
      </w:pPr>
    </w:p>
    <w:p w14:paraId="71C6931D" w14:textId="79973076" w:rsidR="00B93270" w:rsidRDefault="00B93270" w:rsidP="0001020F">
      <w:pPr>
        <w:ind w:firstLine="216"/>
        <w:jc w:val="both"/>
      </w:pPr>
      <w:r>
        <w:t xml:space="preserve">Strictly speaking, business users would be expected to understand the risks of implementing new technology by employing network security specialists to evaluate the risks of such technology, and the posed threats to implementing such a system. </w:t>
      </w:r>
      <w:r w:rsidR="00186E94">
        <w:t>[3</w:t>
      </w:r>
      <w:proofErr w:type="gramStart"/>
      <w:r w:rsidR="00186E94">
        <w:t>,4</w:t>
      </w:r>
      <w:proofErr w:type="gramEnd"/>
      <w:r w:rsidR="00186E94">
        <w:t>]</w:t>
      </w:r>
    </w:p>
    <w:p w14:paraId="458725A8" w14:textId="6CBC7578" w:rsidR="00B93270" w:rsidRDefault="00B93270" w:rsidP="0001020F">
      <w:pPr>
        <w:ind w:firstLine="216"/>
        <w:jc w:val="both"/>
      </w:pPr>
    </w:p>
    <w:p w14:paraId="740D1C33" w14:textId="520E1961" w:rsidR="00954E72" w:rsidRDefault="00B93270" w:rsidP="0001020F">
      <w:pPr>
        <w:ind w:firstLine="216"/>
        <w:jc w:val="both"/>
      </w:pPr>
      <w:r>
        <w:t xml:space="preserve">Home users who may not be as educated in the security risks around new technology may decide to buy and implement a home </w:t>
      </w:r>
      <w:proofErr w:type="spellStart"/>
      <w:r>
        <w:t>IoT</w:t>
      </w:r>
      <w:proofErr w:type="spellEnd"/>
      <w:r>
        <w:t xml:space="preserve"> system and hope it works off the shelf</w:t>
      </w:r>
      <w:r w:rsidR="00954E72">
        <w:t>,</w:t>
      </w:r>
      <w:r>
        <w:t xml:space="preserve"> without any specialized knowledge. While there are systems</w:t>
      </w:r>
      <w:r w:rsidR="00954E72">
        <w:t xml:space="preserve"> available</w:t>
      </w:r>
      <w:r>
        <w:t xml:space="preserve"> that can achieve this, there are always extra steps that can be </w:t>
      </w:r>
      <w:r w:rsidR="00954E72">
        <w:t>taken</w:t>
      </w:r>
      <w:r>
        <w:t xml:space="preserve"> to secure a system even further. </w:t>
      </w:r>
      <w:r w:rsidR="00186E94">
        <w:t>[3</w:t>
      </w:r>
      <w:proofErr w:type="gramStart"/>
      <w:r w:rsidR="00186E94">
        <w:t>,4</w:t>
      </w:r>
      <w:proofErr w:type="gramEnd"/>
      <w:r w:rsidR="00186E94">
        <w:t>]</w:t>
      </w:r>
    </w:p>
    <w:p w14:paraId="3195AC14" w14:textId="77777777" w:rsidR="00954E72" w:rsidRDefault="00954E72" w:rsidP="0001020F">
      <w:pPr>
        <w:ind w:firstLine="216"/>
        <w:jc w:val="both"/>
      </w:pPr>
    </w:p>
    <w:p w14:paraId="6C2907DA" w14:textId="3E606A60" w:rsidR="00954E72" w:rsidRDefault="00B93270" w:rsidP="0001020F">
      <w:pPr>
        <w:ind w:firstLine="216"/>
        <w:jc w:val="both"/>
      </w:pPr>
      <w:r>
        <w:t xml:space="preserve">A home user who purchases and installs a home </w:t>
      </w:r>
      <w:proofErr w:type="spellStart"/>
      <w:r>
        <w:t>IoT</w:t>
      </w:r>
      <w:proofErr w:type="spellEnd"/>
      <w:r>
        <w:t xml:space="preserve"> system may be happy that it works</w:t>
      </w:r>
      <w:r w:rsidR="00954E72">
        <w:t xml:space="preserve">, but the home user may not understand the potential damage a malicious hacker could cause to an unsecure system. Bank details may be intercepted while accessing the bank no devices connected to the </w:t>
      </w:r>
      <w:proofErr w:type="spellStart"/>
      <w:r w:rsidR="00954E72">
        <w:t>IoT</w:t>
      </w:r>
      <w:proofErr w:type="spellEnd"/>
      <w:r w:rsidR="00954E72">
        <w:t xml:space="preserve"> system. Personal conversations may be eavesdropped, leading to blackmailing. Confidential phone calls or work emails sent from home may be stolen or tampered with resulting in stolen intellectual property which the employee is responsible for. There is always a huge wave of consumers who will jump on the newest technology as soon as it comes out without realizing the risks.</w:t>
      </w:r>
      <w:r w:rsidR="004B150D">
        <w:t xml:space="preserve"> [3</w:t>
      </w:r>
      <w:proofErr w:type="gramStart"/>
      <w:r w:rsidR="004B150D">
        <w:t>,4</w:t>
      </w:r>
      <w:proofErr w:type="gramEnd"/>
      <w:r w:rsidR="004B150D">
        <w:t>]</w:t>
      </w:r>
    </w:p>
    <w:p w14:paraId="4DDDF59E" w14:textId="5724963F" w:rsidR="00954E72" w:rsidRDefault="00954E72" w:rsidP="0001020F">
      <w:pPr>
        <w:ind w:firstLine="216"/>
        <w:jc w:val="both"/>
      </w:pPr>
    </w:p>
    <w:p w14:paraId="31A4E5A6" w14:textId="3259BB90" w:rsidR="00954E72" w:rsidRDefault="00954E72" w:rsidP="0001020F">
      <w:pPr>
        <w:ind w:firstLine="216"/>
        <w:jc w:val="both"/>
      </w:pPr>
      <w:r>
        <w:t>It is also to the detriment of new technology that any new and fascinating capabilities of software/hardware may be used for malicious activities as well as to better improve business or entertainment activities. A simple example would be hardware improvements, whenever a faster CPU or GPU comes out, business productivity goes up. But at the same time malicious hackers utilizing the upgraded hardware can now brute force passwords faster than ever before.</w:t>
      </w:r>
      <w:r w:rsidR="004B150D">
        <w:t xml:space="preserve"> [3</w:t>
      </w:r>
      <w:proofErr w:type="gramStart"/>
      <w:r w:rsidR="004B150D">
        <w:t>,4</w:t>
      </w:r>
      <w:proofErr w:type="gramEnd"/>
      <w:r w:rsidR="004B150D">
        <w:t>]</w:t>
      </w:r>
    </w:p>
    <w:p w14:paraId="42CC2CE6" w14:textId="2DE3520A" w:rsidR="00954E72" w:rsidRDefault="00954E72" w:rsidP="0001020F">
      <w:pPr>
        <w:ind w:firstLine="216"/>
        <w:jc w:val="both"/>
      </w:pPr>
    </w:p>
    <w:p w14:paraId="04CF2559" w14:textId="3CF987F3" w:rsidR="00954E72" w:rsidRDefault="00954E72" w:rsidP="0001020F">
      <w:pPr>
        <w:ind w:firstLine="216"/>
        <w:jc w:val="both"/>
      </w:pPr>
      <w:r>
        <w:t>For example, the below table compared password brute force times across different years using different lengths and complexities:</w:t>
      </w:r>
      <w:r w:rsidR="00186E94">
        <w:t xml:space="preserve"> [8]</w:t>
      </w:r>
    </w:p>
    <w:p w14:paraId="153B2F35" w14:textId="1A8ED34E" w:rsidR="00954E72" w:rsidRDefault="00954E72" w:rsidP="0001020F">
      <w:pPr>
        <w:ind w:firstLine="216"/>
        <w:jc w:val="both"/>
      </w:pPr>
    </w:p>
    <w:p w14:paraId="744D2303" w14:textId="77777777" w:rsidR="00954E72" w:rsidRDefault="00954E72" w:rsidP="0001020F">
      <w:pPr>
        <w:ind w:firstLine="216"/>
        <w:jc w:val="both"/>
      </w:pPr>
    </w:p>
    <w:tbl>
      <w:tblPr>
        <w:tblStyle w:val="TableGrid"/>
        <w:tblpPr w:leftFromText="180" w:rightFromText="180" w:vertAnchor="page" w:horzAnchor="page" w:tblpX="6437" w:tblpY="2405"/>
        <w:tblW w:w="5371" w:type="dxa"/>
        <w:tblLayout w:type="fixed"/>
        <w:tblLook w:val="04A0" w:firstRow="1" w:lastRow="0" w:firstColumn="1" w:lastColumn="0" w:noHBand="0" w:noVBand="1"/>
      </w:tblPr>
      <w:tblGrid>
        <w:gridCol w:w="1588"/>
        <w:gridCol w:w="1016"/>
        <w:gridCol w:w="1055"/>
        <w:gridCol w:w="856"/>
        <w:gridCol w:w="856"/>
      </w:tblGrid>
      <w:tr w:rsidR="008B3EF5" w14:paraId="75549179" w14:textId="77777777" w:rsidTr="006B27B8">
        <w:trPr>
          <w:trHeight w:val="416"/>
        </w:trPr>
        <w:tc>
          <w:tcPr>
            <w:tcW w:w="1588" w:type="dxa"/>
            <w:shd w:val="clear" w:color="auto" w:fill="BFBFBF" w:themeFill="background1" w:themeFillShade="BF"/>
          </w:tcPr>
          <w:p w14:paraId="00FD1B84" w14:textId="51B2DFA9" w:rsidR="008B3EF5" w:rsidRPr="00954E72" w:rsidRDefault="008B3EF5" w:rsidP="006B27B8">
            <w:pPr>
              <w:rPr>
                <w:sz w:val="32"/>
                <w:szCs w:val="32"/>
              </w:rPr>
            </w:pPr>
            <w:r w:rsidRPr="00954E72">
              <w:rPr>
                <w:sz w:val="32"/>
                <w:szCs w:val="32"/>
              </w:rPr>
              <w:t>Password</w:t>
            </w:r>
          </w:p>
        </w:tc>
        <w:tc>
          <w:tcPr>
            <w:tcW w:w="1016" w:type="dxa"/>
            <w:shd w:val="clear" w:color="auto" w:fill="BFBFBF" w:themeFill="background1" w:themeFillShade="BF"/>
          </w:tcPr>
          <w:p w14:paraId="09154364" w14:textId="77777777" w:rsidR="008B3EF5" w:rsidRPr="00954E72" w:rsidRDefault="008B3EF5" w:rsidP="008B3EF5">
            <w:pPr>
              <w:rPr>
                <w:sz w:val="32"/>
                <w:szCs w:val="32"/>
              </w:rPr>
            </w:pPr>
            <w:r w:rsidRPr="00954E72">
              <w:rPr>
                <w:sz w:val="32"/>
                <w:szCs w:val="32"/>
              </w:rPr>
              <w:t>2000</w:t>
            </w:r>
          </w:p>
        </w:tc>
        <w:tc>
          <w:tcPr>
            <w:tcW w:w="1055" w:type="dxa"/>
            <w:shd w:val="clear" w:color="auto" w:fill="BFBFBF" w:themeFill="background1" w:themeFillShade="BF"/>
          </w:tcPr>
          <w:p w14:paraId="0FC712CA" w14:textId="77777777" w:rsidR="008B3EF5" w:rsidRPr="00954E72" w:rsidRDefault="008B3EF5" w:rsidP="008B3EF5">
            <w:pPr>
              <w:rPr>
                <w:sz w:val="32"/>
                <w:szCs w:val="32"/>
              </w:rPr>
            </w:pPr>
            <w:r w:rsidRPr="00954E72">
              <w:rPr>
                <w:sz w:val="32"/>
                <w:szCs w:val="32"/>
              </w:rPr>
              <w:t>2010</w:t>
            </w:r>
          </w:p>
        </w:tc>
        <w:tc>
          <w:tcPr>
            <w:tcW w:w="856" w:type="dxa"/>
            <w:shd w:val="clear" w:color="auto" w:fill="BFBFBF" w:themeFill="background1" w:themeFillShade="BF"/>
          </w:tcPr>
          <w:p w14:paraId="63289053" w14:textId="77777777" w:rsidR="008B3EF5" w:rsidRPr="00954E72" w:rsidRDefault="008B3EF5" w:rsidP="008B3EF5">
            <w:pPr>
              <w:rPr>
                <w:sz w:val="32"/>
                <w:szCs w:val="32"/>
              </w:rPr>
            </w:pPr>
            <w:r w:rsidRPr="00954E72">
              <w:rPr>
                <w:sz w:val="32"/>
                <w:szCs w:val="32"/>
              </w:rPr>
              <w:t>2015</w:t>
            </w:r>
          </w:p>
        </w:tc>
        <w:tc>
          <w:tcPr>
            <w:tcW w:w="856" w:type="dxa"/>
            <w:shd w:val="clear" w:color="auto" w:fill="BFBFBF" w:themeFill="background1" w:themeFillShade="BF"/>
          </w:tcPr>
          <w:p w14:paraId="2635B459" w14:textId="77777777" w:rsidR="008B3EF5" w:rsidRPr="00954E72" w:rsidRDefault="008B3EF5" w:rsidP="008B3EF5">
            <w:pPr>
              <w:rPr>
                <w:sz w:val="32"/>
                <w:szCs w:val="32"/>
              </w:rPr>
            </w:pPr>
            <w:r w:rsidRPr="00954E72">
              <w:rPr>
                <w:sz w:val="32"/>
                <w:szCs w:val="32"/>
              </w:rPr>
              <w:t>2020</w:t>
            </w:r>
          </w:p>
        </w:tc>
      </w:tr>
      <w:tr w:rsidR="008B3EF5" w14:paraId="22AEC998" w14:textId="77777777" w:rsidTr="006B27B8">
        <w:tc>
          <w:tcPr>
            <w:tcW w:w="1588" w:type="dxa"/>
          </w:tcPr>
          <w:p w14:paraId="485DB250" w14:textId="542EA921" w:rsidR="008B3EF5" w:rsidRDefault="008B3EF5" w:rsidP="008B3EF5">
            <w:proofErr w:type="spellStart"/>
            <w:r>
              <w:t>abc</w:t>
            </w:r>
            <w:proofErr w:type="spellEnd"/>
          </w:p>
        </w:tc>
        <w:tc>
          <w:tcPr>
            <w:tcW w:w="1016" w:type="dxa"/>
          </w:tcPr>
          <w:p w14:paraId="4D8E7B82" w14:textId="0231050F" w:rsidR="008B3EF5" w:rsidRDefault="008B3EF5" w:rsidP="008B3EF5">
            <w:pPr>
              <w:jc w:val="both"/>
            </w:pPr>
            <w:r>
              <w:t>4ms</w:t>
            </w:r>
          </w:p>
        </w:tc>
        <w:tc>
          <w:tcPr>
            <w:tcW w:w="1055" w:type="dxa"/>
          </w:tcPr>
          <w:p w14:paraId="6E24F8E6" w14:textId="2D07B777" w:rsidR="008B3EF5" w:rsidRDefault="008B3EF5" w:rsidP="008B3EF5">
            <w:pPr>
              <w:jc w:val="both"/>
            </w:pPr>
            <w:r>
              <w:t>0.36ms</w:t>
            </w:r>
          </w:p>
        </w:tc>
        <w:tc>
          <w:tcPr>
            <w:tcW w:w="856" w:type="dxa"/>
          </w:tcPr>
          <w:p w14:paraId="1B6D851F" w14:textId="4109BFD1" w:rsidR="008B3EF5" w:rsidRDefault="008B3EF5" w:rsidP="008B3EF5">
            <w:pPr>
              <w:jc w:val="both"/>
            </w:pPr>
            <w:r>
              <w:t>0.29ms</w:t>
            </w:r>
          </w:p>
        </w:tc>
        <w:tc>
          <w:tcPr>
            <w:tcW w:w="856" w:type="dxa"/>
          </w:tcPr>
          <w:p w14:paraId="5398A996" w14:textId="513008A7" w:rsidR="008B3EF5" w:rsidRDefault="008B3EF5" w:rsidP="008B3EF5">
            <w:pPr>
              <w:jc w:val="both"/>
            </w:pPr>
            <w:r>
              <w:t>0.19ms</w:t>
            </w:r>
          </w:p>
        </w:tc>
      </w:tr>
      <w:tr w:rsidR="008B3EF5" w14:paraId="4D7E7CF4" w14:textId="77777777" w:rsidTr="006B27B8">
        <w:tc>
          <w:tcPr>
            <w:tcW w:w="1588" w:type="dxa"/>
          </w:tcPr>
          <w:p w14:paraId="2678877D" w14:textId="63A96F8E" w:rsidR="008B3EF5" w:rsidRDefault="006B27B8" w:rsidP="008B3EF5">
            <w:r>
              <w:t>abc123</w:t>
            </w:r>
          </w:p>
        </w:tc>
        <w:tc>
          <w:tcPr>
            <w:tcW w:w="1016" w:type="dxa"/>
          </w:tcPr>
          <w:p w14:paraId="78F293E2" w14:textId="544CA956" w:rsidR="008B3EF5" w:rsidRDefault="006B27B8" w:rsidP="008B3EF5">
            <w:pPr>
              <w:jc w:val="both"/>
            </w:pPr>
            <w:r>
              <w:t xml:space="preserve">43 </w:t>
            </w:r>
            <w:proofErr w:type="spellStart"/>
            <w:r>
              <w:t>mins</w:t>
            </w:r>
            <w:proofErr w:type="spellEnd"/>
          </w:p>
        </w:tc>
        <w:tc>
          <w:tcPr>
            <w:tcW w:w="1055" w:type="dxa"/>
          </w:tcPr>
          <w:p w14:paraId="0D203E44" w14:textId="6F615A64" w:rsidR="008B3EF5" w:rsidRDefault="006B27B8" w:rsidP="008B3EF5">
            <w:pPr>
              <w:jc w:val="both"/>
            </w:pPr>
            <w:r>
              <w:t xml:space="preserve">4 </w:t>
            </w:r>
            <w:proofErr w:type="spellStart"/>
            <w:r>
              <w:t>mins</w:t>
            </w:r>
            <w:proofErr w:type="spellEnd"/>
          </w:p>
        </w:tc>
        <w:tc>
          <w:tcPr>
            <w:tcW w:w="856" w:type="dxa"/>
          </w:tcPr>
          <w:p w14:paraId="29015F3E" w14:textId="16938F6A" w:rsidR="008B3EF5" w:rsidRDefault="006B27B8" w:rsidP="008B3EF5">
            <w:pPr>
              <w:jc w:val="both"/>
            </w:pPr>
            <w:r>
              <w:t xml:space="preserve">3 </w:t>
            </w:r>
            <w:proofErr w:type="spellStart"/>
            <w:r>
              <w:t>mins</w:t>
            </w:r>
            <w:proofErr w:type="spellEnd"/>
          </w:p>
        </w:tc>
        <w:tc>
          <w:tcPr>
            <w:tcW w:w="856" w:type="dxa"/>
          </w:tcPr>
          <w:p w14:paraId="34AF8B44" w14:textId="3E8C6746" w:rsidR="008B3EF5" w:rsidRDefault="006B27B8" w:rsidP="008B3EF5">
            <w:pPr>
              <w:jc w:val="both"/>
            </w:pPr>
            <w:r>
              <w:t xml:space="preserve">2 </w:t>
            </w:r>
            <w:proofErr w:type="spellStart"/>
            <w:r>
              <w:t>mins</w:t>
            </w:r>
            <w:proofErr w:type="spellEnd"/>
          </w:p>
        </w:tc>
      </w:tr>
      <w:tr w:rsidR="006B27B8" w14:paraId="008B2CD2" w14:textId="77777777" w:rsidTr="006B27B8">
        <w:tc>
          <w:tcPr>
            <w:tcW w:w="1588" w:type="dxa"/>
          </w:tcPr>
          <w:p w14:paraId="088C80E6" w14:textId="195F2682" w:rsidR="006B27B8" w:rsidRDefault="006B27B8" w:rsidP="006B27B8">
            <w:r>
              <w:t>Computer</w:t>
            </w:r>
          </w:p>
        </w:tc>
        <w:tc>
          <w:tcPr>
            <w:tcW w:w="1016" w:type="dxa"/>
          </w:tcPr>
          <w:p w14:paraId="1139AC62" w14:textId="7255094A" w:rsidR="006B27B8" w:rsidRDefault="006B27B8" w:rsidP="006B27B8">
            <w:pPr>
              <w:jc w:val="both"/>
            </w:pPr>
            <w:r>
              <w:t>2 years</w:t>
            </w:r>
          </w:p>
        </w:tc>
        <w:tc>
          <w:tcPr>
            <w:tcW w:w="1055" w:type="dxa"/>
          </w:tcPr>
          <w:p w14:paraId="6C96E13F" w14:textId="43524156" w:rsidR="006B27B8" w:rsidRDefault="006B27B8" w:rsidP="006B27B8">
            <w:pPr>
              <w:jc w:val="both"/>
            </w:pPr>
            <w:r>
              <w:t>2 months</w:t>
            </w:r>
          </w:p>
        </w:tc>
        <w:tc>
          <w:tcPr>
            <w:tcW w:w="856" w:type="dxa"/>
          </w:tcPr>
          <w:p w14:paraId="734C302F" w14:textId="45A157FC" w:rsidR="006B27B8" w:rsidRDefault="006B27B8" w:rsidP="006B27B8">
            <w:pPr>
              <w:jc w:val="both"/>
            </w:pPr>
            <w:r>
              <w:t>7 weeks</w:t>
            </w:r>
          </w:p>
        </w:tc>
        <w:tc>
          <w:tcPr>
            <w:tcW w:w="856" w:type="dxa"/>
          </w:tcPr>
          <w:p w14:paraId="4CE1767B" w14:textId="4B1EBD1B" w:rsidR="006B27B8" w:rsidRDefault="006B27B8" w:rsidP="006B27B8">
            <w:pPr>
              <w:jc w:val="both"/>
            </w:pPr>
            <w:r>
              <w:t>5 weeks</w:t>
            </w:r>
          </w:p>
        </w:tc>
      </w:tr>
      <w:tr w:rsidR="006B27B8" w14:paraId="765847BB" w14:textId="77777777" w:rsidTr="006B27B8">
        <w:tc>
          <w:tcPr>
            <w:tcW w:w="1588" w:type="dxa"/>
          </w:tcPr>
          <w:p w14:paraId="7643297C" w14:textId="2A206839" w:rsidR="006B27B8" w:rsidRDefault="006B27B8" w:rsidP="006B27B8">
            <w:r>
              <w:t>P@ssw0rd</w:t>
            </w:r>
          </w:p>
        </w:tc>
        <w:tc>
          <w:tcPr>
            <w:tcW w:w="1016" w:type="dxa"/>
          </w:tcPr>
          <w:p w14:paraId="099B78E8" w14:textId="2913BD56" w:rsidR="006B27B8" w:rsidRDefault="006B27B8" w:rsidP="006B27B8">
            <w:pPr>
              <w:jc w:val="both"/>
            </w:pPr>
            <w:r>
              <w:t xml:space="preserve">13 </w:t>
            </w:r>
            <w:proofErr w:type="spellStart"/>
            <w:r>
              <w:t>yr</w:t>
            </w:r>
            <w:proofErr w:type="spellEnd"/>
          </w:p>
        </w:tc>
        <w:tc>
          <w:tcPr>
            <w:tcW w:w="1055" w:type="dxa"/>
          </w:tcPr>
          <w:p w14:paraId="2C7A08DD" w14:textId="798EF0F6" w:rsidR="006B27B8" w:rsidRDefault="006B27B8" w:rsidP="006B27B8">
            <w:pPr>
              <w:jc w:val="both"/>
            </w:pPr>
            <w:r>
              <w:t xml:space="preserve">1 </w:t>
            </w:r>
            <w:proofErr w:type="spellStart"/>
            <w:r>
              <w:t>yr</w:t>
            </w:r>
            <w:proofErr w:type="spellEnd"/>
            <w:r>
              <w:t xml:space="preserve"> 3 </w:t>
            </w:r>
            <w:proofErr w:type="spellStart"/>
            <w:r>
              <w:t>mth</w:t>
            </w:r>
            <w:proofErr w:type="spellEnd"/>
          </w:p>
        </w:tc>
        <w:tc>
          <w:tcPr>
            <w:tcW w:w="856" w:type="dxa"/>
          </w:tcPr>
          <w:p w14:paraId="60B2E30B" w14:textId="1DEEE004" w:rsidR="006B27B8" w:rsidRDefault="006B27B8" w:rsidP="006B27B8">
            <w:pPr>
              <w:jc w:val="both"/>
            </w:pPr>
            <w:r>
              <w:t xml:space="preserve">1 </w:t>
            </w:r>
            <w:proofErr w:type="spellStart"/>
            <w:r>
              <w:t>yr</w:t>
            </w:r>
            <w:proofErr w:type="spellEnd"/>
          </w:p>
        </w:tc>
        <w:tc>
          <w:tcPr>
            <w:tcW w:w="856" w:type="dxa"/>
          </w:tcPr>
          <w:p w14:paraId="49BD1841" w14:textId="1D68D1E1" w:rsidR="006B27B8" w:rsidRDefault="006B27B8" w:rsidP="006B27B8">
            <w:pPr>
              <w:jc w:val="both"/>
            </w:pPr>
            <w:r>
              <w:t xml:space="preserve">8 </w:t>
            </w:r>
            <w:proofErr w:type="spellStart"/>
            <w:r>
              <w:t>mth</w:t>
            </w:r>
            <w:proofErr w:type="spellEnd"/>
          </w:p>
        </w:tc>
      </w:tr>
    </w:tbl>
    <w:p w14:paraId="0F1498E9" w14:textId="7553658E" w:rsidR="005E2E64" w:rsidRDefault="005E2E64" w:rsidP="0001020F">
      <w:pPr>
        <w:ind w:firstLine="216"/>
        <w:jc w:val="both"/>
      </w:pPr>
    </w:p>
    <w:p w14:paraId="1B6BF1B6" w14:textId="7B2A671B" w:rsidR="006B27B8" w:rsidRDefault="006B27B8" w:rsidP="0001020F">
      <w:pPr>
        <w:ind w:firstLine="216"/>
        <w:jc w:val="both"/>
      </w:pPr>
      <w:r>
        <w:t>These results are rough estimates using available hardware during each year using a password brute force estimating program. The program works by estimating the potential keys per second using the hardware available in each year. [8]</w:t>
      </w:r>
    </w:p>
    <w:p w14:paraId="24C2657B" w14:textId="50BBDE19" w:rsidR="0009414B" w:rsidRDefault="0009414B" w:rsidP="0001020F">
      <w:pPr>
        <w:ind w:firstLine="216"/>
        <w:jc w:val="both"/>
      </w:pPr>
    </w:p>
    <w:p w14:paraId="7F212100" w14:textId="34FC060B" w:rsidR="0009414B" w:rsidRDefault="0009414B" w:rsidP="0001020F">
      <w:pPr>
        <w:ind w:firstLine="216"/>
        <w:jc w:val="both"/>
      </w:pPr>
    </w:p>
    <w:p w14:paraId="4380B661" w14:textId="322DB798" w:rsidR="0009414B" w:rsidRDefault="0009414B" w:rsidP="0001020F">
      <w:pPr>
        <w:ind w:firstLine="216"/>
        <w:jc w:val="both"/>
      </w:pPr>
      <w:r>
        <w:t>These results show how fast hardware has improved over the last 2 decades</w:t>
      </w:r>
      <w:r w:rsidR="004B150D">
        <w:t xml:space="preserve"> in terms of brute forcing passwords</w:t>
      </w:r>
      <w:r>
        <w:t>. The results do exhibit an amount of diminishing returns, where keys per second have increased by almost 100% in the last 10 years, whereas in the 10 years starting from 2000-2010 the speed increased by almost 1000%</w:t>
      </w:r>
      <w:r w:rsidR="00186E94">
        <w:t>.</w:t>
      </w:r>
    </w:p>
    <w:p w14:paraId="1EE91923" w14:textId="6F76222A" w:rsidR="007D6BC1" w:rsidRDefault="007D6BC1" w:rsidP="0001020F">
      <w:pPr>
        <w:ind w:firstLine="216"/>
        <w:jc w:val="both"/>
      </w:pPr>
    </w:p>
    <w:p w14:paraId="220985EB" w14:textId="37DBC5B0" w:rsidR="007D6BC1" w:rsidRDefault="007D6BC1" w:rsidP="0001020F">
      <w:pPr>
        <w:ind w:firstLine="216"/>
        <w:jc w:val="both"/>
      </w:pPr>
      <w:r>
        <w:t xml:space="preserve">In </w:t>
      </w:r>
      <w:proofErr w:type="spellStart"/>
      <w:proofErr w:type="gramStart"/>
      <w:r>
        <w:t>todays</w:t>
      </w:r>
      <w:proofErr w:type="spellEnd"/>
      <w:proofErr w:type="gramEnd"/>
      <w:r>
        <w:t xml:space="preserve"> cybersecurity climate, businesses are having to adapt to cyber threats in almost real time conditions. Detecting intrusions as fast as possible allows minimal damage and potential blocking of attacks getting further into the network. [9-10]</w:t>
      </w:r>
    </w:p>
    <w:p w14:paraId="053BBA4C" w14:textId="5F66A26A" w:rsidR="007D6BC1" w:rsidRDefault="007D6BC1" w:rsidP="0001020F">
      <w:pPr>
        <w:ind w:firstLine="216"/>
        <w:jc w:val="both"/>
      </w:pPr>
    </w:p>
    <w:p w14:paraId="7F71AE2C" w14:textId="4D93193F" w:rsidR="007D6BC1" w:rsidRDefault="00F87C71" w:rsidP="0001020F">
      <w:pPr>
        <w:ind w:firstLine="216"/>
        <w:jc w:val="both"/>
      </w:pPr>
      <w:r>
        <w:t>Since the introduction of GDPR, businesses around the world are having to implement new policies and amend network practices to comply with the data handling procedures. While the GDPR concerns data of EU users, it affects business operations of any country in the world that handles data from EU users. [12]</w:t>
      </w:r>
    </w:p>
    <w:p w14:paraId="1F3C60DA" w14:textId="6A5C524D" w:rsidR="00F87C71" w:rsidRDefault="00F87C71" w:rsidP="0001020F">
      <w:pPr>
        <w:ind w:firstLine="216"/>
        <w:jc w:val="both"/>
      </w:pPr>
    </w:p>
    <w:p w14:paraId="72CE3C45" w14:textId="76A9B6B0" w:rsidR="00F87C71" w:rsidRDefault="00F87C71" w:rsidP="0001020F">
      <w:pPr>
        <w:ind w:firstLine="216"/>
        <w:jc w:val="both"/>
      </w:pPr>
      <w:r>
        <w:t>The requirement of worldwide businesses to follow GDPR regulations also adds additional pressure to increase security in order to not face huge backlash and fines in the event of a breech concerning EU data. [12]</w:t>
      </w:r>
    </w:p>
    <w:p w14:paraId="67D27AFE" w14:textId="10C54243" w:rsidR="00812AA3" w:rsidRDefault="00812AA3" w:rsidP="0001020F">
      <w:pPr>
        <w:ind w:firstLine="216"/>
        <w:jc w:val="both"/>
      </w:pPr>
    </w:p>
    <w:p w14:paraId="08BD9C85" w14:textId="77777777" w:rsidR="007C28FB" w:rsidRDefault="00812AA3" w:rsidP="0001020F">
      <w:pPr>
        <w:ind w:firstLine="216"/>
        <w:jc w:val="both"/>
      </w:pPr>
      <w:r>
        <w:t xml:space="preserve">With the slow release of 5G network capability around the world comes more cyberattack potential threats. 5G hopes to improve on 4G to allow lower latency and less demanding energy consumption. This can potentially revolutionize the </w:t>
      </w:r>
      <w:proofErr w:type="spellStart"/>
      <w:r>
        <w:t>IoT</w:t>
      </w:r>
      <w:proofErr w:type="spellEnd"/>
      <w:r>
        <w:t xml:space="preserve"> industry allowing more efficient devices to perform at higher standards than previously achieved. </w:t>
      </w:r>
      <w:r w:rsidR="007C28FB">
        <w:t xml:space="preserve">[13] </w:t>
      </w:r>
    </w:p>
    <w:p w14:paraId="0AC9387E" w14:textId="77777777" w:rsidR="007C28FB" w:rsidRDefault="007C28FB" w:rsidP="0001020F">
      <w:pPr>
        <w:ind w:firstLine="216"/>
        <w:jc w:val="both"/>
      </w:pPr>
    </w:p>
    <w:p w14:paraId="7A8BAB99" w14:textId="47A7FB94" w:rsidR="00812AA3" w:rsidRDefault="007C28FB" w:rsidP="0001020F">
      <w:pPr>
        <w:ind w:firstLine="216"/>
        <w:jc w:val="both"/>
      </w:pPr>
      <w:r>
        <w:lastRenderedPageBreak/>
        <w:t xml:space="preserve">5G can be susceptible to all the similar attacks that are currently a threat to wireless networks such as eavesdropping, Man in the middle attack, </w:t>
      </w:r>
      <w:proofErr w:type="spellStart"/>
      <w:r>
        <w:t>DoS</w:t>
      </w:r>
      <w:proofErr w:type="spellEnd"/>
      <w:r>
        <w:t xml:space="preserve"> attack and jamming. All these attacks will have to be considered when utilizing 5G. New defenses will have to be employed to keep up with the capabilities and vulnerabilities that come with the use of 5G. [13]</w:t>
      </w:r>
    </w:p>
    <w:p w14:paraId="126B2F91" w14:textId="350C7623" w:rsidR="007C28FB" w:rsidRDefault="007C28FB" w:rsidP="0001020F">
      <w:pPr>
        <w:ind w:firstLine="216"/>
        <w:jc w:val="both"/>
      </w:pPr>
    </w:p>
    <w:p w14:paraId="3A1CF9DA" w14:textId="6278285C" w:rsidR="007C28FB" w:rsidRDefault="007C28FB" w:rsidP="0001020F">
      <w:pPr>
        <w:ind w:firstLine="216"/>
        <w:jc w:val="both"/>
      </w:pPr>
      <w:r>
        <w:t>As modern cars are being fitted with self-driving capabilities and are usually now connected to a vehicular network, the advances made with 5G offers great benefits to vehicular networks providing the low latency low resource usage stands true. [13]</w:t>
      </w:r>
    </w:p>
    <w:p w14:paraId="36B12B43" w14:textId="45D57B03" w:rsidR="007C28FB" w:rsidRDefault="007C28FB" w:rsidP="0001020F">
      <w:pPr>
        <w:ind w:firstLine="216"/>
        <w:jc w:val="both"/>
      </w:pPr>
    </w:p>
    <w:p w14:paraId="7A51EC0C" w14:textId="77777777" w:rsidR="00D4390E" w:rsidRDefault="007C28FB" w:rsidP="0001020F">
      <w:pPr>
        <w:ind w:firstLine="216"/>
        <w:jc w:val="both"/>
      </w:pPr>
      <w:r>
        <w:t>Modern cars are relying heavily on moving to electrical functionality as opposed to mechanical for example an electronic accelerator and brakes (controlled by an ECU rather than cabled pedals) Ele</w:t>
      </w:r>
      <w:r w:rsidR="00D4390E">
        <w:t xml:space="preserve">ctronic accelerators and brakes allow less moving parts, utilizing sensors to detect brake pressure and accelerator speed. The end result is more accurate results and effectively less wear and tear on parts. </w:t>
      </w:r>
    </w:p>
    <w:p w14:paraId="38481171" w14:textId="77777777" w:rsidR="00D4390E" w:rsidRDefault="00D4390E" w:rsidP="0001020F">
      <w:pPr>
        <w:ind w:firstLine="216"/>
        <w:jc w:val="both"/>
      </w:pPr>
    </w:p>
    <w:p w14:paraId="29DCFB7B" w14:textId="029C2CE2" w:rsidR="007C28FB" w:rsidRDefault="00D4390E" w:rsidP="0001020F">
      <w:pPr>
        <w:ind w:firstLine="216"/>
        <w:jc w:val="both"/>
      </w:pPr>
      <w:r>
        <w:t xml:space="preserve">However, with this new technology comes new potential threats. With functions of a vehicle being incorporated with the cars electrical computerized system comes the potential for devastating consequences should any of these systems be breeched. </w:t>
      </w:r>
      <w:proofErr w:type="spellStart"/>
      <w:proofErr w:type="gramStart"/>
      <w:r>
        <w:t>Its</w:t>
      </w:r>
      <w:proofErr w:type="spellEnd"/>
      <w:proofErr w:type="gramEnd"/>
      <w:r>
        <w:t xml:space="preserve"> not hard to imagine a scenario in the near future where a malicious hacker gains full control of an automated car, where the hacker can now lock doors, select destinations, increase speed or slam on breaks for potentially fatal results.</w:t>
      </w:r>
    </w:p>
    <w:p w14:paraId="3C72978B" w14:textId="132C873E" w:rsidR="00D4390E" w:rsidRDefault="00D4390E" w:rsidP="0001020F">
      <w:pPr>
        <w:ind w:firstLine="216"/>
        <w:jc w:val="both"/>
      </w:pPr>
    </w:p>
    <w:p w14:paraId="2E4D148A" w14:textId="118B37B3" w:rsidR="00D4390E" w:rsidRDefault="00D4390E" w:rsidP="0001020F">
      <w:pPr>
        <w:ind w:firstLine="216"/>
        <w:jc w:val="both"/>
      </w:pPr>
      <w:r>
        <w:t xml:space="preserve">The way modern electric cars receive version updates of in car systems is through file updates. </w:t>
      </w:r>
      <w:proofErr w:type="spellStart"/>
      <w:proofErr w:type="gramStart"/>
      <w:r>
        <w:t>Its</w:t>
      </w:r>
      <w:proofErr w:type="spellEnd"/>
      <w:proofErr w:type="gramEnd"/>
      <w:r>
        <w:t xml:space="preserve"> not impossible for a man in the middle attack to intercept an update and relay a tampered version to allow back doors </w:t>
      </w:r>
      <w:r w:rsidR="00F728EF">
        <w:t>or tweak performance metrics. [13]</w:t>
      </w:r>
    </w:p>
    <w:p w14:paraId="24E4784A" w14:textId="6BE77371" w:rsidR="00F728EF" w:rsidRDefault="00F728EF" w:rsidP="0001020F">
      <w:pPr>
        <w:ind w:firstLine="216"/>
        <w:jc w:val="both"/>
      </w:pPr>
    </w:p>
    <w:p w14:paraId="0D5BDB3F" w14:textId="63AA49ED" w:rsidR="00F728EF" w:rsidRDefault="00F728EF" w:rsidP="0001020F">
      <w:pPr>
        <w:ind w:firstLine="216"/>
        <w:jc w:val="both"/>
      </w:pPr>
      <w:r>
        <w:t>It is important that any business that decides to utilize 5G realizes the security implications. A lot of thought and a strong team of networks security specialists must be onboard to even think about implementing 5G into a business due to 5G being relatively new technology and fairly untested grounds. [13]</w:t>
      </w:r>
    </w:p>
    <w:p w14:paraId="716DC45F" w14:textId="77777777" w:rsidR="00F728EF" w:rsidRDefault="00F728EF" w:rsidP="0001020F">
      <w:pPr>
        <w:ind w:firstLine="216"/>
        <w:jc w:val="both"/>
      </w:pPr>
    </w:p>
    <w:p w14:paraId="2944979C" w14:textId="703886E6" w:rsidR="00F728EF" w:rsidRDefault="00F728EF" w:rsidP="0001020F">
      <w:pPr>
        <w:ind w:firstLine="216"/>
        <w:jc w:val="both"/>
      </w:pPr>
      <w:r>
        <w:t>While the world proceeds through the teething period of implementing 5G, more insight into the reliability and robustness of the service</w:t>
      </w:r>
      <w:r w:rsidR="00B3452C">
        <w:t>. Businesses may prefer to wait out this period and not put themselves at unnecessary risks while they observe the situation and reassess later down the line if their business could benefit from implementing 5G. [13]</w:t>
      </w:r>
    </w:p>
    <w:p w14:paraId="439C102E" w14:textId="55257A78" w:rsidR="00BC6BEF" w:rsidRDefault="00BC6BEF" w:rsidP="0001020F">
      <w:pPr>
        <w:ind w:firstLine="216"/>
        <w:jc w:val="both"/>
      </w:pPr>
    </w:p>
    <w:p w14:paraId="6F29955E" w14:textId="6E46406E" w:rsidR="00D65EA3" w:rsidRDefault="00BC6BEF" w:rsidP="0001020F">
      <w:pPr>
        <w:ind w:firstLine="216"/>
        <w:jc w:val="both"/>
      </w:pPr>
      <w:r>
        <w:t xml:space="preserve">Machine learning is an interesting topic in the cybersecurity sector. While AI is being used to detect and prevent cyberattacks, it is also being used to create and launch cyberattacks. Essentially AI fighting against AI. </w:t>
      </w:r>
      <w:r w:rsidR="00D65EA3">
        <w:t>[14</w:t>
      </w:r>
      <w:proofErr w:type="gramStart"/>
      <w:r w:rsidR="00D65EA3">
        <w:t>,15</w:t>
      </w:r>
      <w:proofErr w:type="gramEnd"/>
      <w:r w:rsidR="00D65EA3">
        <w:t>]</w:t>
      </w:r>
    </w:p>
    <w:p w14:paraId="1E860D53" w14:textId="77777777" w:rsidR="00D65EA3" w:rsidRDefault="00D65EA3" w:rsidP="0001020F">
      <w:pPr>
        <w:ind w:firstLine="216"/>
        <w:jc w:val="both"/>
      </w:pPr>
    </w:p>
    <w:p w14:paraId="5D9C9BCE" w14:textId="77777777" w:rsidR="00D65EA3" w:rsidRDefault="00D65EA3" w:rsidP="0001020F">
      <w:pPr>
        <w:ind w:firstLine="216"/>
        <w:jc w:val="both"/>
      </w:pPr>
    </w:p>
    <w:p w14:paraId="3A5E6DCA" w14:textId="77777777" w:rsidR="00D65EA3" w:rsidRDefault="00D65EA3" w:rsidP="0001020F">
      <w:pPr>
        <w:ind w:firstLine="216"/>
        <w:jc w:val="both"/>
      </w:pPr>
    </w:p>
    <w:p w14:paraId="3B47334A" w14:textId="77777777" w:rsidR="00D65EA3" w:rsidRDefault="00D65EA3" w:rsidP="0001020F">
      <w:pPr>
        <w:ind w:firstLine="216"/>
        <w:jc w:val="both"/>
      </w:pPr>
    </w:p>
    <w:p w14:paraId="19D82B8E" w14:textId="20691567" w:rsidR="00BC6BEF" w:rsidRDefault="00BC6BEF" w:rsidP="0001020F">
      <w:pPr>
        <w:ind w:firstLine="216"/>
        <w:jc w:val="both"/>
      </w:pPr>
      <w:r>
        <w:t xml:space="preserve">Intrusion detection </w:t>
      </w:r>
      <w:r w:rsidR="00D65EA3">
        <w:t>using machine learning can be trained alongside live systems, with successful defense time providing valuable data that anomalies can be held against. The longer a system is “trained” against the more accurate a full machine learning system can be.</w:t>
      </w:r>
      <w:r w:rsidR="00430606">
        <w:t xml:space="preserve"> [15]</w:t>
      </w:r>
    </w:p>
    <w:p w14:paraId="7A66CB29" w14:textId="548CCD51" w:rsidR="00430606" w:rsidRDefault="00430606" w:rsidP="0001020F">
      <w:pPr>
        <w:ind w:firstLine="216"/>
        <w:jc w:val="both"/>
      </w:pPr>
    </w:p>
    <w:p w14:paraId="38AD8C25" w14:textId="4E755297" w:rsidR="00430606" w:rsidRDefault="00430606" w:rsidP="0001020F">
      <w:pPr>
        <w:ind w:firstLine="216"/>
        <w:jc w:val="both"/>
      </w:pPr>
      <w:r>
        <w:t xml:space="preserve">Cloud computing is becoming more and more of a desirable business solution for businesses of all sizes and needs. While a lot of businesses are already </w:t>
      </w:r>
      <w:r w:rsidR="003237D7">
        <w:t>utilizing</w:t>
      </w:r>
      <w:r>
        <w:t xml:space="preserve"> cloud computing technology, </w:t>
      </w:r>
      <w:r w:rsidR="003237D7">
        <w:t>it still remains</w:t>
      </w:r>
      <w:r>
        <w:t xml:space="preserve"> a relatively new emerging technology.</w:t>
      </w:r>
      <w:r w:rsidR="003237D7">
        <w:t xml:space="preserve"> [16]</w:t>
      </w:r>
    </w:p>
    <w:p w14:paraId="05EE527D" w14:textId="22DF318C" w:rsidR="003237D7" w:rsidRDefault="003237D7" w:rsidP="0001020F">
      <w:pPr>
        <w:ind w:firstLine="216"/>
        <w:jc w:val="both"/>
      </w:pPr>
    </w:p>
    <w:p w14:paraId="677C7ACF" w14:textId="1DCAF2F2" w:rsidR="003237D7" w:rsidRDefault="003237D7" w:rsidP="0001020F">
      <w:pPr>
        <w:ind w:firstLine="216"/>
        <w:jc w:val="both"/>
      </w:pPr>
      <w:r>
        <w:t>Along with the growing use of cloud computing comes increasing security threats. With 100s potentially thousands of users/businesses being situated on a cloud computing server farm. The consequences of a breech can be devastating, as experienced with the Heartbleed exploit where malicious hackers were able to read the memory of affected systems, which could house confidential data of businesses. [</w:t>
      </w:r>
      <w:r w:rsidR="00A32EDE">
        <w:t>16-</w:t>
      </w:r>
      <w:r>
        <w:t>17]</w:t>
      </w:r>
    </w:p>
    <w:p w14:paraId="799A0C88" w14:textId="25DFB571" w:rsidR="007D6BC1" w:rsidRDefault="007D6BC1" w:rsidP="0001020F">
      <w:pPr>
        <w:ind w:firstLine="216"/>
        <w:jc w:val="both"/>
      </w:pPr>
    </w:p>
    <w:p w14:paraId="12408998" w14:textId="14F4AE9D" w:rsidR="007D6BC1" w:rsidRDefault="003237D7" w:rsidP="0001020F">
      <w:pPr>
        <w:ind w:firstLine="216"/>
        <w:jc w:val="both"/>
      </w:pPr>
      <w:r>
        <w:t xml:space="preserve">One threat to cloud computing which affects </w:t>
      </w:r>
      <w:r w:rsidR="00A32EDE">
        <w:t>emerging cloud computing technology platform as a service, software as a service and infrastructure as a service. These services utilize software such as Docker and Kubernetes to facilitate rapid deployment and maintenance of lightweight container services. Should a hacker gain access to these services, tampered OS versions may be installed to the containers from which the business conducts operations. This would result in confidential business info and/or potentially sensitive customer info being exposed. [16]</w:t>
      </w:r>
    </w:p>
    <w:p w14:paraId="09DB7336" w14:textId="42DF9E9B" w:rsidR="00A71872" w:rsidRDefault="00A71872" w:rsidP="0001020F">
      <w:pPr>
        <w:ind w:firstLine="216"/>
        <w:jc w:val="both"/>
      </w:pPr>
    </w:p>
    <w:p w14:paraId="6699EF22" w14:textId="0ACB4D48" w:rsidR="004B150D" w:rsidRDefault="00A71872" w:rsidP="0001020F">
      <w:pPr>
        <w:ind w:firstLine="216"/>
        <w:jc w:val="both"/>
      </w:pPr>
      <w:r>
        <w:t>The influence that social media and media in general can have on cybersecurity issues such as social engineering and phishing can allow additional avenues of attack to malicious hackers. Blackmail and extortion have become rife over the last few years due to more frequent “data leaks” as seen in the iCloud breeches. Even the level of fake news and fake media contributes to the potential social engineering attacks. [11]</w:t>
      </w:r>
    </w:p>
    <w:p w14:paraId="2127EB37" w14:textId="77777777" w:rsidR="004B150D" w:rsidRDefault="004B150D" w:rsidP="0001020F">
      <w:pPr>
        <w:ind w:firstLine="216"/>
        <w:jc w:val="both"/>
      </w:pPr>
    </w:p>
    <w:p w14:paraId="3AE87AFC" w14:textId="3FD23120" w:rsidR="00186E94" w:rsidRDefault="00853CA8" w:rsidP="0001020F">
      <w:pPr>
        <w:ind w:firstLine="216"/>
        <w:jc w:val="both"/>
      </w:pPr>
      <w:r>
        <w:t xml:space="preserve">In conclusion of the future trends of cybersecurity, it is clear that maintaining the security of a network against current and future attacks is no easy task. As advances in technology are made, so open new avenues of attack for malicious hackers. </w:t>
      </w:r>
    </w:p>
    <w:p w14:paraId="7DB35C0F" w14:textId="64DF9792" w:rsidR="00853CA8" w:rsidRDefault="00853CA8" w:rsidP="0001020F">
      <w:pPr>
        <w:ind w:firstLine="216"/>
        <w:jc w:val="both"/>
      </w:pPr>
    </w:p>
    <w:p w14:paraId="70C69A12" w14:textId="3460712A" w:rsidR="00853CA8" w:rsidRDefault="00853CA8" w:rsidP="0001020F">
      <w:pPr>
        <w:ind w:firstLine="216"/>
        <w:jc w:val="both"/>
      </w:pPr>
      <w:r>
        <w:t xml:space="preserve">There is a constant struggle and essentially an arms race between network security specialists and malicious hackers. Machine learning can be an aid but the fact that both sides have access to machine learning capabilities </w:t>
      </w:r>
    </w:p>
    <w:p w14:paraId="72E21FF6" w14:textId="67F11A0C" w:rsidR="00A71872" w:rsidRDefault="00A71872" w:rsidP="0001020F">
      <w:pPr>
        <w:ind w:firstLine="216"/>
        <w:jc w:val="both"/>
      </w:pPr>
    </w:p>
    <w:p w14:paraId="27813DF7" w14:textId="7CA6AC2A" w:rsidR="00A71872" w:rsidRDefault="00A71872" w:rsidP="0001020F">
      <w:pPr>
        <w:ind w:firstLine="216"/>
        <w:jc w:val="both"/>
      </w:pPr>
      <w:r>
        <w:t>It is essential that new technology is extensively tested before deployment to ensure maximum effort has been given to maintain integrity of the technology.</w:t>
      </w:r>
    </w:p>
    <w:p w14:paraId="672A48DC" w14:textId="77777777" w:rsidR="00186E94" w:rsidRDefault="00186E94" w:rsidP="0001020F">
      <w:pPr>
        <w:ind w:firstLine="216"/>
        <w:jc w:val="both"/>
      </w:pPr>
    </w:p>
    <w:p w14:paraId="52392F6F" w14:textId="76DD87E4" w:rsidR="0009414B" w:rsidRDefault="0009414B" w:rsidP="0001020F">
      <w:pPr>
        <w:ind w:firstLine="216"/>
        <w:jc w:val="both"/>
      </w:pPr>
    </w:p>
    <w:p w14:paraId="3D0BE1F1" w14:textId="386DD3BE" w:rsidR="009303D9" w:rsidRDefault="0038058C" w:rsidP="005B520E">
      <w:pPr>
        <w:pStyle w:val="Heading1"/>
      </w:pPr>
      <w:r>
        <w:lastRenderedPageBreak/>
        <w:t>Penetration testing</w:t>
      </w:r>
    </w:p>
    <w:p w14:paraId="1C016C15" w14:textId="5905A449" w:rsidR="0001020F" w:rsidRDefault="00ED3B13" w:rsidP="0038058C">
      <w:pPr>
        <w:pStyle w:val="BodyText"/>
      </w:pPr>
      <w:r>
        <w:t xml:space="preserve">To demonstrate the capabilities of malicious attacks, the </w:t>
      </w:r>
      <w:proofErr w:type="gramStart"/>
      <w:r>
        <w:t>Damn</w:t>
      </w:r>
      <w:proofErr w:type="gramEnd"/>
      <w:r>
        <w:t xml:space="preserve"> vulnerable web app will be used</w:t>
      </w:r>
      <w:r w:rsidR="004B0CA0">
        <w:t>.</w:t>
      </w:r>
      <w:r w:rsidR="004311C3">
        <w:t xml:space="preserve"> A variety of attacks will be demonstrated using this software. To prepare for the attacks some </w:t>
      </w:r>
      <w:r w:rsidR="00A106EA">
        <w:t xml:space="preserve">initial </w:t>
      </w:r>
      <w:r w:rsidR="004311C3">
        <w:t>configuration setup has to be completed.</w:t>
      </w:r>
    </w:p>
    <w:p w14:paraId="2DBA6E9E" w14:textId="171C1190" w:rsidR="004311C3" w:rsidRDefault="004311C3" w:rsidP="0038058C">
      <w:pPr>
        <w:pStyle w:val="BodyText"/>
      </w:pPr>
      <w:r>
        <w:t>To start off an up to date version of Kali Linux has been installed onto an Oracle VM Virtual Box. Inside Kali Linux DVWA has been downloaded</w:t>
      </w:r>
      <w:r w:rsidR="00A106EA">
        <w:t xml:space="preserve"> into the /</w:t>
      </w:r>
      <w:proofErr w:type="spellStart"/>
      <w:r w:rsidR="00A106EA">
        <w:t>var</w:t>
      </w:r>
      <w:proofErr w:type="spellEnd"/>
      <w:r w:rsidR="00A106EA">
        <w:t>/www/html directory</w:t>
      </w:r>
      <w:r>
        <w:t>.</w:t>
      </w:r>
    </w:p>
    <w:p w14:paraId="4DA5D34E" w14:textId="1234D41D" w:rsidR="004311C3" w:rsidRDefault="004311C3" w:rsidP="0038058C">
      <w:pPr>
        <w:pStyle w:val="BodyText"/>
      </w:pPr>
      <w:r>
        <w:t xml:space="preserve">Using the command </w:t>
      </w:r>
      <w:r w:rsidR="00A106EA">
        <w:t>“</w:t>
      </w:r>
      <w:proofErr w:type="spellStart"/>
      <w:r>
        <w:t>chmod</w:t>
      </w:r>
      <w:proofErr w:type="spellEnd"/>
      <w:r>
        <w:t xml:space="preserve"> -R 777 DVWA/</w:t>
      </w:r>
      <w:r w:rsidR="00A106EA">
        <w:t>”</w:t>
      </w:r>
      <w:r>
        <w:t xml:space="preserve"> while in the /</w:t>
      </w:r>
      <w:proofErr w:type="spellStart"/>
      <w:r>
        <w:t>var</w:t>
      </w:r>
      <w:proofErr w:type="spellEnd"/>
      <w:r>
        <w:t xml:space="preserve">/www/html directory will give the required permissions to function </w:t>
      </w:r>
      <w:r w:rsidR="00A106EA">
        <w:t xml:space="preserve">as expected. By entering the </w:t>
      </w:r>
      <w:proofErr w:type="spellStart"/>
      <w:r w:rsidR="00A106EA">
        <w:t>config</w:t>
      </w:r>
      <w:proofErr w:type="spellEnd"/>
      <w:r w:rsidR="00A106EA">
        <w:t xml:space="preserve"> file with the commands “cd DVWA/</w:t>
      </w:r>
      <w:proofErr w:type="spellStart"/>
      <w:r w:rsidR="00A106EA">
        <w:t>config</w:t>
      </w:r>
      <w:proofErr w:type="spellEnd"/>
      <w:r w:rsidR="00A106EA">
        <w:t>/” and “</w:t>
      </w:r>
      <w:proofErr w:type="spellStart"/>
      <w:r w:rsidR="00A106EA">
        <w:t>cp</w:t>
      </w:r>
      <w:proofErr w:type="spellEnd"/>
      <w:r w:rsidR="00A106EA">
        <w:t xml:space="preserve"> </w:t>
      </w:r>
      <w:proofErr w:type="spellStart"/>
      <w:r w:rsidR="00A106EA">
        <w:t>config.inc.php.dist</w:t>
      </w:r>
      <w:proofErr w:type="spellEnd"/>
      <w:r w:rsidR="00A106EA">
        <w:t xml:space="preserve"> </w:t>
      </w:r>
      <w:proofErr w:type="spellStart"/>
      <w:r w:rsidR="00A106EA">
        <w:t>config.inc.php</w:t>
      </w:r>
      <w:proofErr w:type="spellEnd"/>
      <w:r w:rsidR="00A106EA">
        <w:t>” a copy of the default configuration values can be modified to suit the needs of the experiment. In this case the username and password is created as “user” and “pass” to keep it consistent throughout the experiments.</w:t>
      </w:r>
    </w:p>
    <w:p w14:paraId="0FBA1E67" w14:textId="77777777" w:rsidR="003C6D25" w:rsidRDefault="003C6D25" w:rsidP="0038058C">
      <w:pPr>
        <w:pStyle w:val="BodyText"/>
      </w:pPr>
    </w:p>
    <w:p w14:paraId="1B2E9AAE" w14:textId="0EE9CC0A" w:rsidR="00A106EA" w:rsidRDefault="00A106EA" w:rsidP="0038058C">
      <w:pPr>
        <w:pStyle w:val="BodyText"/>
      </w:pPr>
      <w:r>
        <w:t xml:space="preserve">The next step is to initiate the database setup. Using the commands “service </w:t>
      </w:r>
      <w:proofErr w:type="spellStart"/>
      <w:r>
        <w:t>mysql</w:t>
      </w:r>
      <w:proofErr w:type="spellEnd"/>
      <w:r>
        <w:t xml:space="preserve"> start” and “</w:t>
      </w:r>
      <w:proofErr w:type="spellStart"/>
      <w:r>
        <w:t>mysql</w:t>
      </w:r>
      <w:proofErr w:type="spellEnd"/>
      <w:r>
        <w:t xml:space="preserve"> -u root -p” a user is able to be created for the database. In this case </w:t>
      </w:r>
      <w:proofErr w:type="gramStart"/>
      <w:r>
        <w:t>“‘user’@’127.0.0.1’ identified by ‘pass’</w:t>
      </w:r>
      <w:proofErr w:type="gramEnd"/>
      <w:r>
        <w:t>;” uses the login details from the previous configurations steps to incorporate the DVWA user details. To grant this user the required privileges to work alongside DVWA the command “grant all privileges on dvwa.* to ‘user’@’127.0.01’ identified by ‘pass’;”</w:t>
      </w:r>
      <w:r w:rsidR="003C6D25">
        <w:t>. This concludes the database configuration.</w:t>
      </w:r>
    </w:p>
    <w:p w14:paraId="3A455E06" w14:textId="77777777" w:rsidR="003C6D25" w:rsidRDefault="003C6D25" w:rsidP="0038058C">
      <w:pPr>
        <w:pStyle w:val="BodyText"/>
      </w:pPr>
    </w:p>
    <w:p w14:paraId="0C543A4D" w14:textId="6CAE8202" w:rsidR="003C6D25" w:rsidRDefault="003C6D25" w:rsidP="0038058C">
      <w:pPr>
        <w:pStyle w:val="BodyText"/>
      </w:pPr>
      <w:r>
        <w:t>To host the DVWA to allow penetration testing, apache2 will be used. To initiate the apache2 server, the command “cd /</w:t>
      </w:r>
      <w:proofErr w:type="spellStart"/>
      <w:r>
        <w:t>etc</w:t>
      </w:r>
      <w:proofErr w:type="spellEnd"/>
      <w:r>
        <w:t>/</w:t>
      </w:r>
      <w:proofErr w:type="spellStart"/>
      <w:r>
        <w:t>php</w:t>
      </w:r>
      <w:proofErr w:type="spellEnd"/>
      <w:r>
        <w:t>/7.3/apache2/” is used. Using “</w:t>
      </w:r>
      <w:proofErr w:type="spellStart"/>
      <w:r>
        <w:t>gedit</w:t>
      </w:r>
      <w:proofErr w:type="spellEnd"/>
      <w:r>
        <w:t xml:space="preserve"> php.ini” allows modification to the configuration file of the apache server. DVWA requires that </w:t>
      </w:r>
      <w:proofErr w:type="spellStart"/>
      <w:r>
        <w:t>allow_url_fopen</w:t>
      </w:r>
      <w:proofErr w:type="spellEnd"/>
      <w:r>
        <w:t xml:space="preserve"> is set to “on”, and also that </w:t>
      </w:r>
      <w:proofErr w:type="spellStart"/>
      <w:r>
        <w:t>allow_url_include</w:t>
      </w:r>
      <w:proofErr w:type="spellEnd"/>
      <w:r>
        <w:t xml:space="preserve"> is set to “on”. Both these values can be set to “off” by default. To bring up the server, “service apache2 start” is used</w:t>
      </w:r>
    </w:p>
    <w:p w14:paraId="66450367" w14:textId="086473EF" w:rsidR="003C6D25" w:rsidRDefault="003C6D25" w:rsidP="0038058C">
      <w:pPr>
        <w:pStyle w:val="BodyText"/>
      </w:pPr>
      <w:r>
        <w:t>Pre-Configuration is now complete and penetration testing is ready to be carried out</w:t>
      </w:r>
    </w:p>
    <w:p w14:paraId="4222B91F" w14:textId="77777777" w:rsidR="00492695" w:rsidRDefault="00492695" w:rsidP="0038058C">
      <w:pPr>
        <w:pStyle w:val="BodyText"/>
        <w:rPr>
          <w:b/>
          <w:bCs/>
        </w:rPr>
      </w:pPr>
    </w:p>
    <w:p w14:paraId="224EA1E7" w14:textId="77777777" w:rsidR="00492695" w:rsidRDefault="00492695" w:rsidP="0038058C">
      <w:pPr>
        <w:pStyle w:val="BodyText"/>
        <w:rPr>
          <w:b/>
          <w:bCs/>
        </w:rPr>
      </w:pPr>
    </w:p>
    <w:p w14:paraId="1D2827A6" w14:textId="77777777" w:rsidR="00492695" w:rsidRDefault="00492695" w:rsidP="0038058C">
      <w:pPr>
        <w:pStyle w:val="BodyText"/>
        <w:rPr>
          <w:b/>
          <w:bCs/>
        </w:rPr>
      </w:pPr>
    </w:p>
    <w:p w14:paraId="322ABFD5" w14:textId="77777777" w:rsidR="00492695" w:rsidRDefault="00492695" w:rsidP="0038058C">
      <w:pPr>
        <w:pStyle w:val="BodyText"/>
        <w:rPr>
          <w:b/>
          <w:bCs/>
        </w:rPr>
      </w:pPr>
    </w:p>
    <w:p w14:paraId="1177B18C" w14:textId="77777777" w:rsidR="00492695" w:rsidRDefault="00492695" w:rsidP="0038058C">
      <w:pPr>
        <w:pStyle w:val="BodyText"/>
        <w:rPr>
          <w:b/>
          <w:bCs/>
        </w:rPr>
      </w:pPr>
    </w:p>
    <w:p w14:paraId="1B047614" w14:textId="77777777" w:rsidR="00492695" w:rsidRDefault="00492695" w:rsidP="0038058C">
      <w:pPr>
        <w:pStyle w:val="BodyText"/>
        <w:rPr>
          <w:b/>
          <w:bCs/>
        </w:rPr>
      </w:pPr>
    </w:p>
    <w:p w14:paraId="52BED9FA" w14:textId="77777777" w:rsidR="00492695" w:rsidRDefault="00492695" w:rsidP="0038058C">
      <w:pPr>
        <w:pStyle w:val="BodyText"/>
        <w:rPr>
          <w:b/>
          <w:bCs/>
        </w:rPr>
      </w:pPr>
    </w:p>
    <w:p w14:paraId="3843C29D" w14:textId="77777777" w:rsidR="00492695" w:rsidRDefault="00492695" w:rsidP="0038058C">
      <w:pPr>
        <w:pStyle w:val="BodyText"/>
        <w:rPr>
          <w:b/>
          <w:bCs/>
        </w:rPr>
      </w:pPr>
    </w:p>
    <w:p w14:paraId="4BAE7C1A" w14:textId="77777777" w:rsidR="00492695" w:rsidRDefault="00492695" w:rsidP="0038058C">
      <w:pPr>
        <w:pStyle w:val="BodyText"/>
        <w:rPr>
          <w:b/>
          <w:bCs/>
        </w:rPr>
      </w:pPr>
    </w:p>
    <w:p w14:paraId="308AE4BE" w14:textId="77777777" w:rsidR="00492695" w:rsidRDefault="00492695" w:rsidP="0038058C">
      <w:pPr>
        <w:pStyle w:val="BodyText"/>
        <w:rPr>
          <w:b/>
          <w:bCs/>
        </w:rPr>
      </w:pPr>
    </w:p>
    <w:p w14:paraId="5B0EE860" w14:textId="77777777" w:rsidR="00492695" w:rsidRDefault="00492695" w:rsidP="0038058C">
      <w:pPr>
        <w:pStyle w:val="BodyText"/>
        <w:rPr>
          <w:b/>
          <w:bCs/>
        </w:rPr>
      </w:pPr>
    </w:p>
    <w:p w14:paraId="1838E369" w14:textId="77777777" w:rsidR="00492695" w:rsidRDefault="00492695" w:rsidP="0038058C">
      <w:pPr>
        <w:pStyle w:val="BodyText"/>
        <w:rPr>
          <w:b/>
          <w:bCs/>
        </w:rPr>
      </w:pPr>
    </w:p>
    <w:p w14:paraId="2F96FD62" w14:textId="65F58D41" w:rsidR="004B0CA0" w:rsidRPr="004311C3" w:rsidRDefault="004B0CA0" w:rsidP="0038058C">
      <w:pPr>
        <w:pStyle w:val="BodyText"/>
        <w:rPr>
          <w:b/>
          <w:bCs/>
        </w:rPr>
      </w:pPr>
      <w:r w:rsidRPr="004311C3">
        <w:rPr>
          <w:b/>
          <w:bCs/>
        </w:rPr>
        <w:t>Brute force</w:t>
      </w:r>
    </w:p>
    <w:p w14:paraId="6CEBC27C" w14:textId="08AA9141" w:rsidR="004311C3" w:rsidRDefault="004311C3" w:rsidP="0038058C">
      <w:pPr>
        <w:pStyle w:val="BodyText"/>
      </w:pPr>
      <w:r>
        <w:rPr>
          <w:noProof/>
          <w:lang w:val="en-GB" w:eastAsia="en-GB"/>
        </w:rPr>
        <w:drawing>
          <wp:inline distT="0" distB="0" distL="0" distR="0" wp14:anchorId="3651C0D5" wp14:editId="01F0D360">
            <wp:extent cx="2934031" cy="273900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7573" r="25035" b="31453"/>
                    <a:stretch/>
                  </pic:blipFill>
                  <pic:spPr bwMode="auto">
                    <a:xfrm>
                      <a:off x="0" y="0"/>
                      <a:ext cx="3031067" cy="2829589"/>
                    </a:xfrm>
                    <a:prstGeom prst="rect">
                      <a:avLst/>
                    </a:prstGeom>
                    <a:noFill/>
                    <a:ln>
                      <a:noFill/>
                    </a:ln>
                    <a:extLst>
                      <a:ext uri="{53640926-AAD7-44D8-BBD7-CCE9431645EC}">
                        <a14:shadowObscured xmlns:a14="http://schemas.microsoft.com/office/drawing/2010/main"/>
                      </a:ext>
                    </a:extLst>
                  </pic:spPr>
                </pic:pic>
              </a:graphicData>
            </a:graphic>
          </wp:inline>
        </w:drawing>
      </w:r>
    </w:p>
    <w:p w14:paraId="3F02393A" w14:textId="6691A056" w:rsidR="004311C3" w:rsidRDefault="004311C3" w:rsidP="0038058C">
      <w:pPr>
        <w:pStyle w:val="BodyText"/>
      </w:pPr>
      <w:r>
        <w:t>Here is the target of the brute force password attack using DVWA.</w:t>
      </w:r>
      <w:r w:rsidR="003C6D25">
        <w:t xml:space="preserve"> THC Hydra will be used to perform the brute force attack</w:t>
      </w:r>
      <w:r w:rsidR="002A7C90">
        <w:t>.</w:t>
      </w:r>
    </w:p>
    <w:p w14:paraId="7BC0F44E" w14:textId="2F949E38" w:rsidR="002A7C90" w:rsidRDefault="002A7C90" w:rsidP="0038058C">
      <w:pPr>
        <w:pStyle w:val="BodyText"/>
      </w:pPr>
      <w:r>
        <w:rPr>
          <w:noProof/>
          <w:lang w:val="en-GB" w:eastAsia="en-GB"/>
        </w:rPr>
        <w:drawing>
          <wp:inline distT="0" distB="0" distL="0" distR="0" wp14:anchorId="590E79FE" wp14:editId="0B841CB8">
            <wp:extent cx="3204210" cy="11055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496" t="-15823" r="496" b="15823"/>
                    <a:stretch/>
                  </pic:blipFill>
                  <pic:spPr bwMode="auto">
                    <a:xfrm>
                      <a:off x="0" y="0"/>
                      <a:ext cx="3204210" cy="1105535"/>
                    </a:xfrm>
                    <a:prstGeom prst="rect">
                      <a:avLst/>
                    </a:prstGeom>
                    <a:noFill/>
                    <a:ln>
                      <a:noFill/>
                    </a:ln>
                    <a:extLst>
                      <a:ext uri="{53640926-AAD7-44D8-BBD7-CCE9431645EC}">
                        <a14:shadowObscured xmlns:a14="http://schemas.microsoft.com/office/drawing/2010/main"/>
                      </a:ext>
                    </a:extLst>
                  </pic:spPr>
                </pic:pic>
              </a:graphicData>
            </a:graphic>
          </wp:inline>
        </w:drawing>
      </w:r>
    </w:p>
    <w:p w14:paraId="7A5518BE" w14:textId="3B88BB6F" w:rsidR="004311C3" w:rsidRDefault="002A7C90" w:rsidP="0038058C">
      <w:pPr>
        <w:pStyle w:val="BodyText"/>
      </w:pPr>
      <w:r>
        <w:t>Using burp suite as a proxy will allow interception of http requests.</w:t>
      </w:r>
    </w:p>
    <w:p w14:paraId="078B60E7" w14:textId="664F7867" w:rsidR="002A7C90" w:rsidRPr="004311C3" w:rsidRDefault="002A7C90" w:rsidP="0038058C">
      <w:pPr>
        <w:pStyle w:val="BodyText"/>
      </w:pPr>
      <w:r>
        <w:rPr>
          <w:noProof/>
          <w:lang w:val="en-GB" w:eastAsia="en-GB"/>
        </w:rPr>
        <w:drawing>
          <wp:inline distT="0" distB="0" distL="0" distR="0" wp14:anchorId="69B7DC9E" wp14:editId="5C593B94">
            <wp:extent cx="3200400" cy="1097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097280"/>
                    </a:xfrm>
                    <a:prstGeom prst="rect">
                      <a:avLst/>
                    </a:prstGeom>
                    <a:noFill/>
                    <a:ln>
                      <a:noFill/>
                    </a:ln>
                  </pic:spPr>
                </pic:pic>
              </a:graphicData>
            </a:graphic>
          </wp:inline>
        </w:drawing>
      </w:r>
    </w:p>
    <w:p w14:paraId="41751725" w14:textId="77777777" w:rsidR="000048D0" w:rsidRDefault="000048D0" w:rsidP="0038058C">
      <w:pPr>
        <w:pStyle w:val="BodyText"/>
        <w:rPr>
          <w:b/>
          <w:bCs/>
          <w:noProof/>
        </w:rPr>
      </w:pPr>
    </w:p>
    <w:p w14:paraId="300808F3" w14:textId="38F8F252" w:rsidR="002A7C90" w:rsidRDefault="002A7C90" w:rsidP="0038058C">
      <w:pPr>
        <w:pStyle w:val="BodyText"/>
        <w:rPr>
          <w:b/>
          <w:bCs/>
        </w:rPr>
      </w:pPr>
      <w:r>
        <w:rPr>
          <w:b/>
          <w:bCs/>
          <w:noProof/>
          <w:lang w:val="en-GB" w:eastAsia="en-GB"/>
        </w:rPr>
        <w:drawing>
          <wp:inline distT="0" distB="0" distL="0" distR="0" wp14:anchorId="5C8A9FA4" wp14:editId="16D2B692">
            <wp:extent cx="3188473" cy="177158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8696"/>
                    <a:stretch/>
                  </pic:blipFill>
                  <pic:spPr bwMode="auto">
                    <a:xfrm>
                      <a:off x="0" y="0"/>
                      <a:ext cx="3305898" cy="1836828"/>
                    </a:xfrm>
                    <a:prstGeom prst="rect">
                      <a:avLst/>
                    </a:prstGeom>
                    <a:noFill/>
                    <a:ln>
                      <a:noFill/>
                    </a:ln>
                    <a:extLst>
                      <a:ext uri="{53640926-AAD7-44D8-BBD7-CCE9431645EC}">
                        <a14:shadowObscured xmlns:a14="http://schemas.microsoft.com/office/drawing/2010/main"/>
                      </a:ext>
                    </a:extLst>
                  </pic:spPr>
                </pic:pic>
              </a:graphicData>
            </a:graphic>
          </wp:inline>
        </w:drawing>
      </w:r>
    </w:p>
    <w:p w14:paraId="2B34D3D6" w14:textId="4C574F6E" w:rsidR="002A7C90" w:rsidRDefault="000048D0" w:rsidP="0038058C">
      <w:pPr>
        <w:pStyle w:val="BodyText"/>
      </w:pPr>
      <w:r>
        <w:lastRenderedPageBreak/>
        <w:t>Configuring burp suite allows interception of html session data.</w:t>
      </w:r>
    </w:p>
    <w:p w14:paraId="4C8F15FD" w14:textId="255AF983" w:rsidR="000048D0" w:rsidRPr="000048D0" w:rsidRDefault="000048D0" w:rsidP="0038058C">
      <w:pPr>
        <w:pStyle w:val="BodyText"/>
      </w:pPr>
      <w:r>
        <w:rPr>
          <w:noProof/>
          <w:lang w:val="en-GB" w:eastAsia="en-GB"/>
        </w:rPr>
        <w:drawing>
          <wp:inline distT="0" distB="0" distL="0" distR="0" wp14:anchorId="60082EC0" wp14:editId="454C90C7">
            <wp:extent cx="3200400" cy="1280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1280160"/>
                    </a:xfrm>
                    <a:prstGeom prst="rect">
                      <a:avLst/>
                    </a:prstGeom>
                    <a:noFill/>
                    <a:ln>
                      <a:noFill/>
                    </a:ln>
                  </pic:spPr>
                </pic:pic>
              </a:graphicData>
            </a:graphic>
          </wp:inline>
        </w:drawing>
      </w:r>
    </w:p>
    <w:p w14:paraId="67E0B118" w14:textId="4094B9BF" w:rsidR="002A7C90" w:rsidRDefault="00505EE0" w:rsidP="0038058C">
      <w:pPr>
        <w:pStyle w:val="BodyText"/>
      </w:pPr>
      <w:r>
        <w:t>This is the command used to launch the brute force attack: “</w:t>
      </w:r>
      <w:r w:rsidRPr="00505EE0">
        <w:t>hydra 127.0.0.1 -l admin -P /</w:t>
      </w:r>
      <w:proofErr w:type="spellStart"/>
      <w:r w:rsidRPr="00505EE0">
        <w:t>usr</w:t>
      </w:r>
      <w:proofErr w:type="spellEnd"/>
      <w:r w:rsidRPr="00505EE0">
        <w:t>/share/set/</w:t>
      </w:r>
      <w:proofErr w:type="spellStart"/>
      <w:r w:rsidRPr="00505EE0">
        <w:t>src</w:t>
      </w:r>
      <w:proofErr w:type="spellEnd"/>
      <w:r w:rsidRPr="00505EE0">
        <w:t>/</w:t>
      </w:r>
      <w:proofErr w:type="spellStart"/>
      <w:r w:rsidRPr="00505EE0">
        <w:t>fasttrack</w:t>
      </w:r>
      <w:proofErr w:type="spellEnd"/>
      <w:r w:rsidRPr="00505EE0">
        <w:t>/wordlist.txt http-get-form "/DVWA/vulnerabilities/brute/</w:t>
      </w:r>
      <w:proofErr w:type="gramStart"/>
      <w:r w:rsidRPr="00505EE0">
        <w:t>:username</w:t>
      </w:r>
      <w:proofErr w:type="gramEnd"/>
      <w:r w:rsidRPr="00505EE0">
        <w:t xml:space="preserve">=^USER^&amp;password=^PASS^&amp;Login=Login:F=Username and/or password </w:t>
      </w:r>
      <w:proofErr w:type="spellStart"/>
      <w:r w:rsidRPr="00505EE0">
        <w:t>incorrect.:H</w:t>
      </w:r>
      <w:proofErr w:type="spellEnd"/>
      <w:r w:rsidRPr="00505EE0">
        <w:t>=Cookie: PHPSESSID=eu506bmi76m51m7ig7lbaoe8b0; security=low"</w:t>
      </w:r>
    </w:p>
    <w:p w14:paraId="6852D64D" w14:textId="7CFC7498" w:rsidR="00505EE0" w:rsidRPr="00505EE0" w:rsidRDefault="00505EE0" w:rsidP="0038058C">
      <w:pPr>
        <w:pStyle w:val="BodyText"/>
      </w:pPr>
      <w:r>
        <w:t>The command the session data captured through burp suite and a wordlist included in Kali Linux to attempt a brute forced password attempt. Below you can see that the attempt was successful providing a correct password to allow successful logging in to DVWA.</w:t>
      </w:r>
    </w:p>
    <w:p w14:paraId="3E10B5E3" w14:textId="221E9AE3" w:rsidR="00505EE0" w:rsidRDefault="00505EE0" w:rsidP="0038058C">
      <w:pPr>
        <w:pStyle w:val="BodyText"/>
        <w:rPr>
          <w:b/>
          <w:bCs/>
        </w:rPr>
      </w:pPr>
    </w:p>
    <w:p w14:paraId="0B28BB07" w14:textId="6226420E" w:rsidR="00505EE0" w:rsidRDefault="00505EE0" w:rsidP="0038058C">
      <w:pPr>
        <w:pStyle w:val="BodyText"/>
        <w:rPr>
          <w:b/>
          <w:bCs/>
        </w:rPr>
      </w:pPr>
      <w:r>
        <w:rPr>
          <w:b/>
          <w:bCs/>
          <w:noProof/>
          <w:lang w:val="en-GB" w:eastAsia="en-GB"/>
        </w:rPr>
        <w:drawing>
          <wp:inline distT="0" distB="0" distL="0" distR="0" wp14:anchorId="79A7A5C0" wp14:editId="42A57FD7">
            <wp:extent cx="3200400" cy="1280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1280160"/>
                    </a:xfrm>
                    <a:prstGeom prst="rect">
                      <a:avLst/>
                    </a:prstGeom>
                    <a:noFill/>
                    <a:ln>
                      <a:noFill/>
                    </a:ln>
                  </pic:spPr>
                </pic:pic>
              </a:graphicData>
            </a:graphic>
          </wp:inline>
        </w:drawing>
      </w:r>
    </w:p>
    <w:p w14:paraId="666C9116" w14:textId="53C03674" w:rsidR="002A7C90" w:rsidRDefault="00505EE0" w:rsidP="0038058C">
      <w:pPr>
        <w:pStyle w:val="BodyText"/>
        <w:rPr>
          <w:b/>
          <w:bCs/>
        </w:rPr>
      </w:pPr>
      <w:r>
        <w:rPr>
          <w:b/>
          <w:bCs/>
          <w:noProof/>
          <w:lang w:val="en-GB" w:eastAsia="en-GB"/>
        </w:rPr>
        <w:drawing>
          <wp:inline distT="0" distB="0" distL="0" distR="0" wp14:anchorId="0CFE5A72" wp14:editId="50F20E5D">
            <wp:extent cx="2493882" cy="243840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0746" cy="2464666"/>
                    </a:xfrm>
                    <a:prstGeom prst="rect">
                      <a:avLst/>
                    </a:prstGeom>
                    <a:noFill/>
                    <a:ln>
                      <a:noFill/>
                    </a:ln>
                  </pic:spPr>
                </pic:pic>
              </a:graphicData>
            </a:graphic>
          </wp:inline>
        </w:drawing>
      </w:r>
    </w:p>
    <w:p w14:paraId="1BAFAF0E" w14:textId="003D978C" w:rsidR="002A7C90" w:rsidRPr="00AD29A3" w:rsidRDefault="00AD29A3" w:rsidP="0038058C">
      <w:pPr>
        <w:pStyle w:val="BodyText"/>
      </w:pPr>
      <w:r w:rsidRPr="00AD29A3">
        <w:t xml:space="preserve">A strong </w:t>
      </w:r>
      <w:r>
        <w:t>defense to brute force attacks is to use long passwords with a mixture of numerals letters and symbols. As mentioned in part 1 of this document, adding a couple of characters to the end of your password can increase cracking times by potentially weeks or months.</w:t>
      </w:r>
    </w:p>
    <w:p w14:paraId="6AE472AA" w14:textId="127839C8" w:rsidR="00CD212E" w:rsidRDefault="00CD212E" w:rsidP="0038058C">
      <w:pPr>
        <w:pStyle w:val="BodyText"/>
        <w:rPr>
          <w:b/>
          <w:bCs/>
        </w:rPr>
      </w:pPr>
      <w:r w:rsidRPr="004311C3">
        <w:rPr>
          <w:b/>
          <w:bCs/>
        </w:rPr>
        <w:t>S</w:t>
      </w:r>
      <w:r w:rsidR="00505EE0">
        <w:rPr>
          <w:b/>
          <w:bCs/>
        </w:rPr>
        <w:t xml:space="preserve">QL </w:t>
      </w:r>
      <w:r w:rsidRPr="004311C3">
        <w:rPr>
          <w:b/>
          <w:bCs/>
        </w:rPr>
        <w:t xml:space="preserve">injection </w:t>
      </w:r>
    </w:p>
    <w:p w14:paraId="6B7197DB" w14:textId="5A365323" w:rsidR="00505EE0" w:rsidRDefault="00505EE0" w:rsidP="0038058C">
      <w:pPr>
        <w:pStyle w:val="BodyText"/>
      </w:pPr>
      <w:r>
        <w:t xml:space="preserve">SQL injection uses </w:t>
      </w:r>
      <w:r w:rsidR="000E68D4">
        <w:t>text input boxes to force out information using queries. By entering “99’ or 1=1</w:t>
      </w:r>
      <w:proofErr w:type="gramStart"/>
      <w:r w:rsidR="000E68D4">
        <w:t>;#</w:t>
      </w:r>
      <w:proofErr w:type="gramEnd"/>
      <w:r w:rsidR="000E68D4">
        <w:t>” it forces the database to give out data</w:t>
      </w:r>
    </w:p>
    <w:p w14:paraId="1915C738" w14:textId="3E4C1191" w:rsidR="000E68D4" w:rsidRPr="00505EE0" w:rsidRDefault="000E68D4" w:rsidP="0038058C">
      <w:pPr>
        <w:pStyle w:val="BodyText"/>
      </w:pPr>
      <w:r>
        <w:rPr>
          <w:noProof/>
          <w:lang w:val="en-GB" w:eastAsia="en-GB"/>
        </w:rPr>
        <w:drawing>
          <wp:inline distT="0" distB="0" distL="0" distR="0" wp14:anchorId="106D5D8C" wp14:editId="0E7F221B">
            <wp:extent cx="3204210" cy="33794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4210" cy="3379470"/>
                    </a:xfrm>
                    <a:prstGeom prst="rect">
                      <a:avLst/>
                    </a:prstGeom>
                    <a:noFill/>
                    <a:ln>
                      <a:noFill/>
                    </a:ln>
                  </pic:spPr>
                </pic:pic>
              </a:graphicData>
            </a:graphic>
          </wp:inline>
        </w:drawing>
      </w:r>
    </w:p>
    <w:p w14:paraId="08DEEACC" w14:textId="77777777" w:rsidR="0066180F" w:rsidRPr="0066180F" w:rsidRDefault="0066180F" w:rsidP="0066180F">
      <w:pPr>
        <w:jc w:val="left"/>
        <w:rPr>
          <w:rFonts w:eastAsia="Times New Roman"/>
          <w:sz w:val="24"/>
          <w:szCs w:val="24"/>
          <w:lang w:val="en-GB" w:eastAsia="en-GB"/>
        </w:rPr>
      </w:pPr>
      <w:r w:rsidRPr="0066180F">
        <w:rPr>
          <w:rFonts w:ascii="Tahoma" w:eastAsia="Times New Roman" w:hAnsi="Tahoma" w:cs="Tahoma"/>
          <w:sz w:val="24"/>
          <w:szCs w:val="24"/>
          <w:lang w:val="en-GB" w:eastAsia="en-GB"/>
        </w:rPr>
        <w:t>﻿</w:t>
      </w:r>
    </w:p>
    <w:p w14:paraId="45AD21BE" w14:textId="48F98232" w:rsidR="0066180F" w:rsidRDefault="0066180F" w:rsidP="0066180F">
      <w:pPr>
        <w:pStyle w:val="BodyText"/>
        <w:rPr>
          <w:rFonts w:eastAsia="Times New Roman"/>
          <w:lang w:val="en-GB" w:eastAsia="en-GB"/>
        </w:rPr>
      </w:pPr>
      <w:r w:rsidRPr="0066180F">
        <w:rPr>
          <w:rFonts w:eastAsia="Times New Roman"/>
          <w:lang w:val="en-GB" w:eastAsia="en-GB"/>
        </w:rPr>
        <w:t>99' or '1' = '1' UNION select 1</w:t>
      </w:r>
      <w:proofErr w:type="gramStart"/>
      <w:r w:rsidRPr="0066180F">
        <w:rPr>
          <w:rFonts w:eastAsia="Times New Roman"/>
          <w:lang w:val="en-GB" w:eastAsia="en-GB"/>
        </w:rPr>
        <w:t>,version</w:t>
      </w:r>
      <w:proofErr w:type="gramEnd"/>
      <w:r w:rsidRPr="0066180F">
        <w:rPr>
          <w:rFonts w:eastAsia="Times New Roman"/>
          <w:lang w:val="en-GB" w:eastAsia="en-GB"/>
        </w:rPr>
        <w:t>()#</w:t>
      </w:r>
      <w:r w:rsidR="006D620D">
        <w:rPr>
          <w:rFonts w:eastAsia="Times New Roman"/>
          <w:lang w:val="en-GB" w:eastAsia="en-GB"/>
        </w:rPr>
        <w:t xml:space="preserve"> Exposing the database version can lead to malicious hackers discovering database vulnerabilities to further exploit.</w:t>
      </w:r>
    </w:p>
    <w:p w14:paraId="23C7839C" w14:textId="63317F4F" w:rsidR="0066180F" w:rsidRDefault="0066180F" w:rsidP="0066180F">
      <w:pPr>
        <w:pStyle w:val="BodyText"/>
        <w:rPr>
          <w:rFonts w:eastAsia="Times New Roman"/>
          <w:lang w:val="en-GB" w:eastAsia="en-GB"/>
        </w:rPr>
      </w:pPr>
      <w:r>
        <w:rPr>
          <w:noProof/>
          <w:lang w:val="en-GB" w:eastAsia="en-GB"/>
        </w:rPr>
        <w:drawing>
          <wp:inline distT="0" distB="0" distL="0" distR="0" wp14:anchorId="7CEDF15B" wp14:editId="4F513355">
            <wp:extent cx="3204210" cy="32600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4210" cy="3260090"/>
                    </a:xfrm>
                    <a:prstGeom prst="rect">
                      <a:avLst/>
                    </a:prstGeom>
                    <a:noFill/>
                    <a:ln>
                      <a:noFill/>
                    </a:ln>
                  </pic:spPr>
                </pic:pic>
              </a:graphicData>
            </a:graphic>
          </wp:inline>
        </w:drawing>
      </w:r>
    </w:p>
    <w:p w14:paraId="73EFB20D" w14:textId="0143A6A0" w:rsidR="0066180F" w:rsidRDefault="0066180F" w:rsidP="0066180F">
      <w:pPr>
        <w:pStyle w:val="BodyText"/>
        <w:rPr>
          <w:rFonts w:eastAsia="Times New Roman"/>
          <w:lang w:val="en-GB" w:eastAsia="en-GB"/>
        </w:rPr>
      </w:pPr>
    </w:p>
    <w:p w14:paraId="49C331DD" w14:textId="350560D2" w:rsidR="0066180F" w:rsidRPr="0066180F" w:rsidRDefault="0066180F" w:rsidP="0066180F">
      <w:pPr>
        <w:jc w:val="left"/>
        <w:rPr>
          <w:rFonts w:eastAsia="Times New Roman"/>
          <w:sz w:val="24"/>
          <w:szCs w:val="24"/>
          <w:lang w:val="en-GB" w:eastAsia="en-GB"/>
        </w:rPr>
      </w:pPr>
      <w:r>
        <w:rPr>
          <w:rFonts w:eastAsia="Times New Roman"/>
          <w:lang w:val="en-GB" w:eastAsia="en-GB"/>
        </w:rPr>
        <w:lastRenderedPageBreak/>
        <w:t>Exploring further using commands such as “</w:t>
      </w:r>
      <w:r w:rsidRPr="0066180F">
        <w:rPr>
          <w:rFonts w:ascii="Tahoma" w:eastAsia="Times New Roman" w:hAnsi="Tahoma" w:cs="Tahoma"/>
          <w:sz w:val="24"/>
          <w:szCs w:val="24"/>
          <w:lang w:val="en-GB" w:eastAsia="en-GB"/>
        </w:rPr>
        <w:t>﻿</w:t>
      </w:r>
    </w:p>
    <w:p w14:paraId="1B5C0292" w14:textId="300A508F" w:rsidR="0066180F" w:rsidRPr="0066180F" w:rsidRDefault="0066180F" w:rsidP="00661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eastAsia="Times New Roman"/>
          <w:lang w:val="en-GB" w:eastAsia="en-GB"/>
        </w:rPr>
      </w:pPr>
      <w:r w:rsidRPr="0066180F">
        <w:rPr>
          <w:rFonts w:eastAsia="Times New Roman"/>
          <w:lang w:val="en-GB" w:eastAsia="en-GB"/>
        </w:rPr>
        <w:t>99' or '1' = '1' UNION select 1</w:t>
      </w:r>
      <w:proofErr w:type="gramStart"/>
      <w:r w:rsidRPr="0066180F">
        <w:rPr>
          <w:rFonts w:eastAsia="Times New Roman"/>
          <w:lang w:val="en-GB" w:eastAsia="en-GB"/>
        </w:rPr>
        <w:t>,user</w:t>
      </w:r>
      <w:proofErr w:type="gramEnd"/>
      <w:r w:rsidRPr="0066180F">
        <w:rPr>
          <w:rFonts w:eastAsia="Times New Roman"/>
          <w:lang w:val="en-GB" w:eastAsia="en-GB"/>
        </w:rPr>
        <w:t>()#“</w:t>
      </w:r>
      <w:r>
        <w:rPr>
          <w:rFonts w:eastAsia="Times New Roman"/>
          <w:lang w:val="en-GB" w:eastAsia="en-GB"/>
        </w:rPr>
        <w:t xml:space="preserve"> can reveal further information</w:t>
      </w:r>
    </w:p>
    <w:p w14:paraId="6F640D17" w14:textId="61BAC4B4" w:rsidR="0066180F" w:rsidRDefault="0066180F" w:rsidP="0066180F">
      <w:pPr>
        <w:pStyle w:val="BodyText"/>
        <w:rPr>
          <w:rFonts w:eastAsia="Times New Roman"/>
          <w:lang w:val="en-GB" w:eastAsia="en-GB"/>
        </w:rPr>
      </w:pPr>
      <w:r>
        <w:rPr>
          <w:rFonts w:eastAsia="Times New Roman"/>
          <w:noProof/>
          <w:lang w:val="en-GB" w:eastAsia="en-GB"/>
        </w:rPr>
        <w:drawing>
          <wp:inline distT="0" distB="0" distL="0" distR="0" wp14:anchorId="1E98587F" wp14:editId="3C04E007">
            <wp:extent cx="3044195" cy="34671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1279" cy="3475168"/>
                    </a:xfrm>
                    <a:prstGeom prst="rect">
                      <a:avLst/>
                    </a:prstGeom>
                    <a:noFill/>
                    <a:ln>
                      <a:noFill/>
                    </a:ln>
                  </pic:spPr>
                </pic:pic>
              </a:graphicData>
            </a:graphic>
          </wp:inline>
        </w:drawing>
      </w:r>
    </w:p>
    <w:p w14:paraId="67098073" w14:textId="7291B263" w:rsidR="0066180F" w:rsidRDefault="0066180F" w:rsidP="0066180F">
      <w:pPr>
        <w:pStyle w:val="BodyText"/>
        <w:rPr>
          <w:rFonts w:eastAsia="Times New Roman"/>
          <w:lang w:val="en-GB" w:eastAsia="en-GB"/>
        </w:rPr>
      </w:pPr>
    </w:p>
    <w:p w14:paraId="02A5F9B0" w14:textId="27049959" w:rsidR="00505EE0" w:rsidRDefault="00505EE0" w:rsidP="00505EE0">
      <w:pPr>
        <w:pStyle w:val="BodyText"/>
        <w:rPr>
          <w:b/>
          <w:bCs/>
        </w:rPr>
      </w:pPr>
      <w:r w:rsidRPr="004311C3">
        <w:rPr>
          <w:b/>
          <w:bCs/>
        </w:rPr>
        <w:t>File inclusion</w:t>
      </w:r>
    </w:p>
    <w:p w14:paraId="4842B79C" w14:textId="4458A96B" w:rsidR="006D620D" w:rsidRPr="003514B4" w:rsidRDefault="003514B4" w:rsidP="00505EE0">
      <w:pPr>
        <w:pStyle w:val="BodyText"/>
        <w:rPr>
          <w:noProof/>
        </w:rPr>
      </w:pPr>
      <w:r w:rsidRPr="003514B4">
        <w:rPr>
          <w:noProof/>
        </w:rPr>
        <w:t>Here you can</w:t>
      </w:r>
      <w:r>
        <w:rPr>
          <w:noProof/>
        </w:rPr>
        <w:t xml:space="preserve"> see the low security level with no input validation or filtering, compared to the high security configurations.</w:t>
      </w:r>
    </w:p>
    <w:p w14:paraId="767BB55C" w14:textId="47A2B691" w:rsidR="006D620D" w:rsidRPr="004311C3" w:rsidRDefault="006D620D" w:rsidP="00505EE0">
      <w:pPr>
        <w:pStyle w:val="BodyText"/>
        <w:rPr>
          <w:b/>
          <w:bCs/>
        </w:rPr>
      </w:pPr>
      <w:r>
        <w:rPr>
          <w:b/>
          <w:bCs/>
          <w:noProof/>
          <w:lang w:val="en-GB" w:eastAsia="en-GB"/>
        </w:rPr>
        <w:drawing>
          <wp:inline distT="0" distB="0" distL="0" distR="0" wp14:anchorId="1F5656EA" wp14:editId="7264861B">
            <wp:extent cx="3069203" cy="1649074"/>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a:extLst>
                        <a:ext uri="{28A0092B-C50C-407E-A947-70E740481C1C}">
                          <a14:useLocalDpi xmlns:a14="http://schemas.microsoft.com/office/drawing/2010/main" val="0"/>
                        </a:ext>
                      </a:extLst>
                    </a:blip>
                    <a:srcRect r="63522"/>
                    <a:stretch/>
                  </pic:blipFill>
                  <pic:spPr bwMode="auto">
                    <a:xfrm>
                      <a:off x="0" y="0"/>
                      <a:ext cx="3133886" cy="1683828"/>
                    </a:xfrm>
                    <a:prstGeom prst="rect">
                      <a:avLst/>
                    </a:prstGeom>
                    <a:noFill/>
                    <a:ln>
                      <a:noFill/>
                    </a:ln>
                    <a:extLst>
                      <a:ext uri="{53640926-AAD7-44D8-BBD7-CCE9431645EC}">
                        <a14:shadowObscured xmlns:a14="http://schemas.microsoft.com/office/drawing/2010/main"/>
                      </a:ext>
                    </a:extLst>
                  </pic:spPr>
                </pic:pic>
              </a:graphicData>
            </a:graphic>
          </wp:inline>
        </w:drawing>
      </w:r>
    </w:p>
    <w:p w14:paraId="23ED64F4" w14:textId="5DD4A2DF" w:rsidR="00CD212E" w:rsidRDefault="003514B4" w:rsidP="0038058C">
      <w:pPr>
        <w:pStyle w:val="BodyText"/>
      </w:pPr>
      <w:r>
        <w:rPr>
          <w:noProof/>
          <w:lang w:val="en-GB" w:eastAsia="en-GB"/>
        </w:rPr>
        <w:drawing>
          <wp:inline distT="0" distB="0" distL="0" distR="0" wp14:anchorId="0B3B8A78" wp14:editId="5F9E577C">
            <wp:extent cx="3196590" cy="99377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6590" cy="993775"/>
                    </a:xfrm>
                    <a:prstGeom prst="rect">
                      <a:avLst/>
                    </a:prstGeom>
                    <a:noFill/>
                    <a:ln>
                      <a:noFill/>
                    </a:ln>
                  </pic:spPr>
                </pic:pic>
              </a:graphicData>
            </a:graphic>
          </wp:inline>
        </w:drawing>
      </w:r>
    </w:p>
    <w:p w14:paraId="75220EBD" w14:textId="7A6116FB" w:rsidR="003514B4" w:rsidRPr="003514B4" w:rsidRDefault="003514B4" w:rsidP="0038058C">
      <w:pPr>
        <w:pStyle w:val="BodyText"/>
        <w:rPr>
          <w:noProof/>
        </w:rPr>
      </w:pPr>
      <w:r w:rsidRPr="003514B4">
        <w:rPr>
          <w:noProof/>
        </w:rPr>
        <w:t xml:space="preserve">Below you </w:t>
      </w:r>
      <w:r>
        <w:rPr>
          <w:noProof/>
        </w:rPr>
        <w:t xml:space="preserve">can see the inclusion of google using the address </w:t>
      </w:r>
      <w:r w:rsidRPr="005214C3">
        <w:rPr>
          <w:noProof/>
        </w:rPr>
        <w:t>http://127.0.0.1/DVWA/vulnerabilities/fi/?page=https://google.com</w:t>
      </w:r>
      <w:r>
        <w:rPr>
          <w:noProof/>
        </w:rPr>
        <w:t>. This means that any malicious php file can be in</w:t>
      </w:r>
      <w:r w:rsidR="005214C3">
        <w:rPr>
          <w:noProof/>
        </w:rPr>
        <w:t>c</w:t>
      </w:r>
      <w:r>
        <w:rPr>
          <w:noProof/>
        </w:rPr>
        <w:t>luded and loaded onto the targeted website resulting in potential atack vectors being exploited</w:t>
      </w:r>
      <w:r w:rsidR="005214C3">
        <w:rPr>
          <w:noProof/>
        </w:rPr>
        <w:t>.</w:t>
      </w:r>
    </w:p>
    <w:p w14:paraId="75DB6888" w14:textId="71661AE1" w:rsidR="003514B4" w:rsidRDefault="003514B4" w:rsidP="0038058C">
      <w:pPr>
        <w:pStyle w:val="BodyText"/>
        <w:rPr>
          <w:b/>
          <w:bCs/>
        </w:rPr>
      </w:pPr>
      <w:r>
        <w:rPr>
          <w:b/>
          <w:bCs/>
          <w:noProof/>
          <w:lang w:val="en-GB" w:eastAsia="en-GB"/>
        </w:rPr>
        <w:drawing>
          <wp:inline distT="0" distB="0" distL="0" distR="0" wp14:anchorId="01DE752F" wp14:editId="556BFF2C">
            <wp:extent cx="2640409" cy="167772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5137" r="16122"/>
                    <a:stretch/>
                  </pic:blipFill>
                  <pic:spPr bwMode="auto">
                    <a:xfrm>
                      <a:off x="0" y="0"/>
                      <a:ext cx="2687551" cy="1707679"/>
                    </a:xfrm>
                    <a:prstGeom prst="rect">
                      <a:avLst/>
                    </a:prstGeom>
                    <a:noFill/>
                    <a:ln>
                      <a:noFill/>
                    </a:ln>
                    <a:extLst>
                      <a:ext uri="{53640926-AAD7-44D8-BBD7-CCE9431645EC}">
                        <a14:shadowObscured xmlns:a14="http://schemas.microsoft.com/office/drawing/2010/main"/>
                      </a:ext>
                    </a:extLst>
                  </pic:spPr>
                </pic:pic>
              </a:graphicData>
            </a:graphic>
          </wp:inline>
        </w:drawing>
      </w:r>
    </w:p>
    <w:p w14:paraId="128EB22C" w14:textId="3592E1DA" w:rsidR="003514B4" w:rsidRDefault="003514B4" w:rsidP="0038058C">
      <w:pPr>
        <w:pStyle w:val="BodyText"/>
      </w:pPr>
      <w:r w:rsidRPr="003514B4">
        <w:t>If you were to</w:t>
      </w:r>
      <w:r>
        <w:t xml:space="preserve"> attempt the same attack on a website with </w:t>
      </w:r>
      <w:r w:rsidR="005214C3">
        <w:t>adequate input validation and</w:t>
      </w:r>
      <w:r>
        <w:t xml:space="preserve"> filters </w:t>
      </w:r>
      <w:r w:rsidR="005214C3">
        <w:t>configured, you would find this message and a failure to load the file.</w:t>
      </w:r>
    </w:p>
    <w:p w14:paraId="06816AEB" w14:textId="18ED0665" w:rsidR="005214C3" w:rsidRPr="003514B4" w:rsidRDefault="005214C3" w:rsidP="0038058C">
      <w:pPr>
        <w:pStyle w:val="BodyText"/>
      </w:pPr>
      <w:r>
        <w:rPr>
          <w:noProof/>
          <w:lang w:val="en-GB" w:eastAsia="en-GB"/>
        </w:rPr>
        <w:drawing>
          <wp:inline distT="0" distB="0" distL="0" distR="0" wp14:anchorId="6715FB6A" wp14:editId="1F8CF685">
            <wp:extent cx="3204210" cy="77914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04210" cy="779145"/>
                    </a:xfrm>
                    <a:prstGeom prst="rect">
                      <a:avLst/>
                    </a:prstGeom>
                    <a:noFill/>
                    <a:ln>
                      <a:noFill/>
                    </a:ln>
                  </pic:spPr>
                </pic:pic>
              </a:graphicData>
            </a:graphic>
          </wp:inline>
        </w:drawing>
      </w:r>
    </w:p>
    <w:p w14:paraId="59ECF4AA" w14:textId="4C73B868" w:rsidR="005214C3" w:rsidRDefault="00AD29A3" w:rsidP="0038058C">
      <w:pPr>
        <w:pStyle w:val="BodyText"/>
      </w:pPr>
      <w:r>
        <w:rPr>
          <w:noProof/>
          <w:lang w:val="en-GB" w:eastAsia="en-GB"/>
        </w:rPr>
        <w:drawing>
          <wp:anchor distT="0" distB="0" distL="114300" distR="114300" simplePos="0" relativeHeight="251662336" behindDoc="0" locked="0" layoutInCell="1" allowOverlap="1" wp14:anchorId="776ED619" wp14:editId="30DD6E88">
            <wp:simplePos x="0" y="0"/>
            <wp:positionH relativeFrom="column">
              <wp:posOffset>476250</wp:posOffset>
            </wp:positionH>
            <wp:positionV relativeFrom="paragraph">
              <wp:posOffset>425450</wp:posOffset>
            </wp:positionV>
            <wp:extent cx="2305050" cy="1653185"/>
            <wp:effectExtent l="0" t="0" r="0" b="4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5050" cy="1653185"/>
                    </a:xfrm>
                    <a:prstGeom prst="rect">
                      <a:avLst/>
                    </a:prstGeom>
                    <a:noFill/>
                    <a:ln>
                      <a:noFill/>
                    </a:ln>
                  </pic:spPr>
                </pic:pic>
              </a:graphicData>
            </a:graphic>
          </wp:anchor>
        </w:drawing>
      </w:r>
      <w:r w:rsidR="005214C3" w:rsidRPr="005214C3">
        <w:t>Even with weak input validation for example on medium setting, it is possible to use the same attack with methods to get around the input validation.</w:t>
      </w:r>
    </w:p>
    <w:p w14:paraId="68C9B0E1" w14:textId="77777777" w:rsidR="00AD29A3" w:rsidRDefault="00AD29A3" w:rsidP="0038058C">
      <w:pPr>
        <w:pStyle w:val="BodyText"/>
      </w:pPr>
    </w:p>
    <w:p w14:paraId="62B0B2FF" w14:textId="3D254DC4" w:rsidR="00AD29A3" w:rsidRDefault="00AD29A3" w:rsidP="0038058C">
      <w:pPr>
        <w:pStyle w:val="BodyText"/>
      </w:pPr>
    </w:p>
    <w:p w14:paraId="5009424B" w14:textId="77777777" w:rsidR="00AD29A3" w:rsidRDefault="00AD29A3" w:rsidP="0038058C">
      <w:pPr>
        <w:pStyle w:val="BodyText"/>
      </w:pPr>
    </w:p>
    <w:p w14:paraId="70D4AF30" w14:textId="7756BDE1" w:rsidR="00AD29A3" w:rsidRDefault="00AD29A3" w:rsidP="0038058C">
      <w:pPr>
        <w:pStyle w:val="BodyText"/>
      </w:pPr>
    </w:p>
    <w:p w14:paraId="1C7ECA16" w14:textId="77777777" w:rsidR="00AD29A3" w:rsidRDefault="00AD29A3" w:rsidP="0038058C">
      <w:pPr>
        <w:pStyle w:val="BodyText"/>
      </w:pPr>
    </w:p>
    <w:p w14:paraId="01AA9C6F" w14:textId="2F8B1A5D" w:rsidR="00AD29A3" w:rsidRDefault="00AD29A3" w:rsidP="0038058C">
      <w:pPr>
        <w:pStyle w:val="BodyText"/>
      </w:pPr>
    </w:p>
    <w:p w14:paraId="307FD01A" w14:textId="0E7650D7" w:rsidR="005214C3" w:rsidRDefault="005214C3" w:rsidP="0038058C">
      <w:pPr>
        <w:pStyle w:val="BodyText"/>
      </w:pPr>
    </w:p>
    <w:p w14:paraId="6C080086" w14:textId="77777777" w:rsidR="00AD29A3" w:rsidRPr="005214C3" w:rsidRDefault="00AD29A3" w:rsidP="0038058C">
      <w:pPr>
        <w:pStyle w:val="BodyText"/>
      </w:pPr>
    </w:p>
    <w:p w14:paraId="3F831AE7" w14:textId="720FDA5E" w:rsidR="005214C3" w:rsidRDefault="005214C3" w:rsidP="0038058C">
      <w:pPr>
        <w:pStyle w:val="BodyText"/>
      </w:pPr>
      <w:r w:rsidRPr="005214C3">
        <w:t xml:space="preserve">As you can see, the medium security features include filters for “http” and “https”. </w:t>
      </w:r>
      <w:r>
        <w:t>By using differing capital letters in the address, you can bypass the weak string filters present on the medium setting while still including the malicious file.</w:t>
      </w:r>
    </w:p>
    <w:p w14:paraId="321485EF" w14:textId="2FBA4F2C" w:rsidR="005214C3" w:rsidRDefault="00AD29A3" w:rsidP="0038058C">
      <w:pPr>
        <w:pStyle w:val="BodyText"/>
      </w:pPr>
      <w:r>
        <w:rPr>
          <w:noProof/>
          <w:lang w:val="en-GB" w:eastAsia="en-GB"/>
        </w:rPr>
        <w:drawing>
          <wp:anchor distT="0" distB="0" distL="114300" distR="114300" simplePos="0" relativeHeight="251660288" behindDoc="1" locked="0" layoutInCell="1" allowOverlap="1" wp14:anchorId="1716E178" wp14:editId="1E73B19D">
            <wp:simplePos x="0" y="0"/>
            <wp:positionH relativeFrom="column">
              <wp:posOffset>409575</wp:posOffset>
            </wp:positionH>
            <wp:positionV relativeFrom="paragraph">
              <wp:posOffset>11430</wp:posOffset>
            </wp:positionV>
            <wp:extent cx="2324100" cy="1692113"/>
            <wp:effectExtent l="0" t="0" r="0" b="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15073"/>
                    <a:stretch/>
                  </pic:blipFill>
                  <pic:spPr bwMode="auto">
                    <a:xfrm>
                      <a:off x="0" y="0"/>
                      <a:ext cx="2324100" cy="16921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C1A282" w14:textId="1988CA01" w:rsidR="005214C3" w:rsidRDefault="005214C3" w:rsidP="0038058C">
      <w:pPr>
        <w:pStyle w:val="BodyText"/>
      </w:pPr>
    </w:p>
    <w:p w14:paraId="262E6672" w14:textId="5D1CFA7B" w:rsidR="005214C3" w:rsidRDefault="005214C3" w:rsidP="0038058C">
      <w:pPr>
        <w:pStyle w:val="BodyText"/>
      </w:pPr>
    </w:p>
    <w:p w14:paraId="3BC21D12" w14:textId="20E213F5" w:rsidR="005214C3" w:rsidRDefault="005214C3" w:rsidP="0038058C">
      <w:pPr>
        <w:pStyle w:val="BodyText"/>
      </w:pPr>
    </w:p>
    <w:p w14:paraId="1C245E5F" w14:textId="3A45171D" w:rsidR="005214C3" w:rsidRDefault="005214C3" w:rsidP="0038058C">
      <w:pPr>
        <w:pStyle w:val="BodyText"/>
      </w:pPr>
    </w:p>
    <w:p w14:paraId="07947AA5" w14:textId="6631CDE0" w:rsidR="005214C3" w:rsidRDefault="005214C3" w:rsidP="0038058C">
      <w:pPr>
        <w:pStyle w:val="BodyText"/>
      </w:pPr>
    </w:p>
    <w:p w14:paraId="1FB40496" w14:textId="5820ABC8" w:rsidR="005214C3" w:rsidRDefault="005214C3" w:rsidP="0038058C">
      <w:pPr>
        <w:pStyle w:val="BodyText"/>
      </w:pPr>
    </w:p>
    <w:p w14:paraId="15CA01E1" w14:textId="77777777" w:rsidR="005214C3" w:rsidRPr="005214C3" w:rsidRDefault="005214C3" w:rsidP="0038058C">
      <w:pPr>
        <w:pStyle w:val="BodyText"/>
      </w:pPr>
    </w:p>
    <w:p w14:paraId="72C18095" w14:textId="0D0826D7" w:rsidR="00AD29A3" w:rsidRPr="00AD29A3" w:rsidRDefault="00AD29A3" w:rsidP="0038058C">
      <w:pPr>
        <w:pStyle w:val="BodyText"/>
      </w:pPr>
      <w:r w:rsidRPr="00AD29A3">
        <w:t xml:space="preserve">A strong defense to </w:t>
      </w:r>
      <w:r>
        <w:t>file inclusion is to employ strong filter parameters that cannot be easily bypassed. A stronger defense is to maintain a vetted list of whitelisted filenames rather than try to create filters to stop unwanted files</w:t>
      </w:r>
    </w:p>
    <w:p w14:paraId="182862A6" w14:textId="77777777" w:rsidR="00AD29A3" w:rsidRDefault="00AD29A3" w:rsidP="0038058C">
      <w:pPr>
        <w:pStyle w:val="BodyText"/>
        <w:rPr>
          <w:b/>
          <w:bCs/>
        </w:rPr>
      </w:pPr>
    </w:p>
    <w:p w14:paraId="63DE5F2F" w14:textId="605D3AE4" w:rsidR="00CD212E" w:rsidRDefault="005214C3" w:rsidP="0038058C">
      <w:pPr>
        <w:pStyle w:val="BodyText"/>
        <w:rPr>
          <w:b/>
          <w:bCs/>
        </w:rPr>
      </w:pPr>
      <w:r>
        <w:rPr>
          <w:b/>
          <w:bCs/>
        </w:rPr>
        <w:lastRenderedPageBreak/>
        <w:t>Command injection</w:t>
      </w:r>
    </w:p>
    <w:p w14:paraId="3D5C7E71" w14:textId="0DF6B340" w:rsidR="005214C3" w:rsidRDefault="00D416E5" w:rsidP="0038058C">
      <w:pPr>
        <w:pStyle w:val="BodyText"/>
      </w:pPr>
      <w:r>
        <w:rPr>
          <w:noProof/>
          <w:lang w:val="en-GB" w:eastAsia="en-GB"/>
        </w:rPr>
        <w:drawing>
          <wp:anchor distT="0" distB="0" distL="114300" distR="114300" simplePos="0" relativeHeight="251661312" behindDoc="1" locked="0" layoutInCell="1" allowOverlap="1" wp14:anchorId="7279BF0D" wp14:editId="4C4763B5">
            <wp:simplePos x="0" y="0"/>
            <wp:positionH relativeFrom="column">
              <wp:align>right</wp:align>
            </wp:positionH>
            <wp:positionV relativeFrom="paragraph">
              <wp:posOffset>474649</wp:posOffset>
            </wp:positionV>
            <wp:extent cx="3204210" cy="1709420"/>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4210" cy="1709420"/>
                    </a:xfrm>
                    <a:prstGeom prst="rect">
                      <a:avLst/>
                    </a:prstGeom>
                    <a:noFill/>
                    <a:ln>
                      <a:noFill/>
                    </a:ln>
                  </pic:spPr>
                </pic:pic>
              </a:graphicData>
            </a:graphic>
          </wp:anchor>
        </w:drawing>
      </w:r>
      <w:r w:rsidR="005214C3" w:rsidRPr="00D416E5">
        <w:t xml:space="preserve">Unsecure input boxes can lead to unintended </w:t>
      </w:r>
      <w:r>
        <w:t>actions being performed. On the DVWA website, there is a ping function to allow users to receive ping response times.</w:t>
      </w:r>
    </w:p>
    <w:p w14:paraId="40E0FAB0" w14:textId="17114E54" w:rsidR="00D416E5" w:rsidRPr="00D416E5" w:rsidRDefault="00D416E5" w:rsidP="0038058C">
      <w:pPr>
        <w:pStyle w:val="BodyText"/>
      </w:pPr>
    </w:p>
    <w:p w14:paraId="1A8458A3" w14:textId="73351A87" w:rsidR="00CD212E" w:rsidRDefault="00CD212E" w:rsidP="0038058C">
      <w:pPr>
        <w:pStyle w:val="BodyText"/>
      </w:pPr>
    </w:p>
    <w:p w14:paraId="5747B483" w14:textId="77777777" w:rsidR="00CD212E" w:rsidRDefault="00CD212E" w:rsidP="0038058C">
      <w:pPr>
        <w:pStyle w:val="BodyText"/>
      </w:pPr>
    </w:p>
    <w:p w14:paraId="7D9C195F" w14:textId="77777777" w:rsidR="0001020F" w:rsidRDefault="0001020F" w:rsidP="0001020F">
      <w:pPr>
        <w:pStyle w:val="bulletlist"/>
        <w:numPr>
          <w:ilvl w:val="0"/>
          <w:numId w:val="0"/>
        </w:numPr>
        <w:ind w:left="648" w:hanging="360"/>
      </w:pPr>
    </w:p>
    <w:p w14:paraId="5EF34FAC" w14:textId="77777777" w:rsidR="00D416E5" w:rsidRDefault="00D416E5">
      <w:pPr>
        <w:jc w:val="left"/>
      </w:pPr>
    </w:p>
    <w:p w14:paraId="5379C61C" w14:textId="77777777" w:rsidR="00D416E5" w:rsidRDefault="00D416E5">
      <w:pPr>
        <w:jc w:val="left"/>
      </w:pPr>
    </w:p>
    <w:p w14:paraId="2247487B" w14:textId="77777777" w:rsidR="00D416E5" w:rsidRDefault="00D416E5">
      <w:pPr>
        <w:jc w:val="left"/>
      </w:pPr>
    </w:p>
    <w:p w14:paraId="5A9BA0E2" w14:textId="77777777" w:rsidR="00D416E5" w:rsidRDefault="00D416E5">
      <w:pPr>
        <w:jc w:val="left"/>
      </w:pPr>
    </w:p>
    <w:p w14:paraId="537BCC08" w14:textId="77777777" w:rsidR="00D416E5" w:rsidRDefault="00D416E5">
      <w:pPr>
        <w:jc w:val="left"/>
      </w:pPr>
    </w:p>
    <w:p w14:paraId="2DAF5878" w14:textId="77777777" w:rsidR="00D416E5" w:rsidRDefault="00D416E5">
      <w:pPr>
        <w:jc w:val="left"/>
      </w:pPr>
    </w:p>
    <w:p w14:paraId="031A326F" w14:textId="77777777" w:rsidR="00D416E5" w:rsidRDefault="00D416E5">
      <w:pPr>
        <w:jc w:val="left"/>
      </w:pPr>
    </w:p>
    <w:p w14:paraId="0B0CA6F0" w14:textId="6980774C" w:rsidR="00D416E5" w:rsidRDefault="00D416E5" w:rsidP="00FB4607">
      <w:pPr>
        <w:jc w:val="both"/>
      </w:pPr>
      <w:r>
        <w:t xml:space="preserve">Due to the low security parameters involving this text input, using Linux command line inputs it is possible to retrieve unintended information. This stems from the capability of executing multiple commands from a single line input on Linux using </w:t>
      </w:r>
      <w:proofErr w:type="gramStart"/>
      <w:r w:rsidR="00663C87">
        <w:t>a ;</w:t>
      </w:r>
      <w:proofErr w:type="gramEnd"/>
      <w:r>
        <w:t xml:space="preserve"> between commands.</w:t>
      </w:r>
    </w:p>
    <w:p w14:paraId="357DF7A0" w14:textId="3C918945" w:rsidR="00D416E5" w:rsidRDefault="00D416E5">
      <w:pPr>
        <w:jc w:val="left"/>
      </w:pPr>
    </w:p>
    <w:p w14:paraId="364BF53B" w14:textId="7F030CB4" w:rsidR="00D416E5" w:rsidRDefault="00D416E5">
      <w:pPr>
        <w:jc w:val="left"/>
      </w:pPr>
      <w:r>
        <w:rPr>
          <w:noProof/>
          <w:lang w:val="en-GB" w:eastAsia="en-GB"/>
        </w:rPr>
        <w:drawing>
          <wp:inline distT="0" distB="0" distL="0" distR="0" wp14:anchorId="330B566B" wp14:editId="54FF189E">
            <wp:extent cx="3200400" cy="20116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0400" cy="2011680"/>
                    </a:xfrm>
                    <a:prstGeom prst="rect">
                      <a:avLst/>
                    </a:prstGeom>
                    <a:noFill/>
                    <a:ln>
                      <a:noFill/>
                    </a:ln>
                  </pic:spPr>
                </pic:pic>
              </a:graphicData>
            </a:graphic>
          </wp:inline>
        </w:drawing>
      </w:r>
    </w:p>
    <w:p w14:paraId="2BA32F04" w14:textId="2E4F774F" w:rsidR="00D416E5" w:rsidRDefault="00D416E5">
      <w:pPr>
        <w:jc w:val="left"/>
      </w:pPr>
    </w:p>
    <w:p w14:paraId="39A0D6C9" w14:textId="6A5CA2A0" w:rsidR="00D416E5" w:rsidRDefault="00D416E5">
      <w:pPr>
        <w:jc w:val="left"/>
      </w:pPr>
    </w:p>
    <w:p w14:paraId="7ED7CA82" w14:textId="19787979" w:rsidR="00D416E5" w:rsidRDefault="00D416E5">
      <w:pPr>
        <w:jc w:val="left"/>
      </w:pPr>
      <w:r>
        <w:t>This can result in confidential data being exposed to malicious hackers. Hackers can fish around for important info until they gather enough information to launch a further attack using higher level authentication details.</w:t>
      </w:r>
    </w:p>
    <w:p w14:paraId="3DD8D6DF" w14:textId="42B80087" w:rsidR="00D416E5" w:rsidRDefault="00D416E5">
      <w:pPr>
        <w:jc w:val="left"/>
      </w:pPr>
    </w:p>
    <w:p w14:paraId="27F91AE1" w14:textId="1502516C" w:rsidR="00D416E5" w:rsidRDefault="00D416E5">
      <w:pPr>
        <w:jc w:val="left"/>
      </w:pPr>
      <w:r>
        <w:t>Below is a data output providing user details</w:t>
      </w:r>
      <w:r w:rsidR="00663C87">
        <w:t xml:space="preserve"> from using the command “</w:t>
      </w:r>
      <w:r w:rsidR="00663C87" w:rsidRPr="00663C87">
        <w:t>127.0.0.1</w:t>
      </w:r>
      <w:proofErr w:type="gramStart"/>
      <w:r w:rsidR="00663C87" w:rsidRPr="00663C87">
        <w:t>;cat</w:t>
      </w:r>
      <w:proofErr w:type="gramEnd"/>
      <w:r w:rsidR="00663C87" w:rsidRPr="00663C87">
        <w:t xml:space="preserve"> /</w:t>
      </w:r>
      <w:proofErr w:type="spellStart"/>
      <w:r w:rsidR="00663C87" w:rsidRPr="00663C87">
        <w:t>etc</w:t>
      </w:r>
      <w:proofErr w:type="spellEnd"/>
      <w:r w:rsidR="00663C87" w:rsidRPr="00663C87">
        <w:t>/</w:t>
      </w:r>
      <w:proofErr w:type="spellStart"/>
      <w:r w:rsidR="00663C87" w:rsidRPr="00663C87">
        <w:t>passwd</w:t>
      </w:r>
      <w:proofErr w:type="spellEnd"/>
      <w:r w:rsidR="00663C87">
        <w:t>”</w:t>
      </w:r>
    </w:p>
    <w:p w14:paraId="4E11510A" w14:textId="095EB970" w:rsidR="00D416E5" w:rsidRDefault="00D416E5">
      <w:pPr>
        <w:jc w:val="left"/>
      </w:pPr>
    </w:p>
    <w:p w14:paraId="11FCB822" w14:textId="4EC20CCD" w:rsidR="00D416E5" w:rsidRDefault="00D416E5">
      <w:pPr>
        <w:jc w:val="left"/>
      </w:pPr>
      <w:r>
        <w:rPr>
          <w:noProof/>
          <w:lang w:val="en-GB" w:eastAsia="en-GB"/>
        </w:rPr>
        <w:drawing>
          <wp:inline distT="0" distB="0" distL="0" distR="0" wp14:anchorId="4E01B85E" wp14:editId="6FD6F09E">
            <wp:extent cx="2924175" cy="3838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31858" cy="3848535"/>
                    </a:xfrm>
                    <a:prstGeom prst="rect">
                      <a:avLst/>
                    </a:prstGeom>
                    <a:noFill/>
                    <a:ln>
                      <a:noFill/>
                    </a:ln>
                  </pic:spPr>
                </pic:pic>
              </a:graphicData>
            </a:graphic>
          </wp:inline>
        </w:drawing>
      </w:r>
    </w:p>
    <w:p w14:paraId="65B01739" w14:textId="2F77D68D" w:rsidR="00D416E5" w:rsidRDefault="00D416E5">
      <w:pPr>
        <w:jc w:val="left"/>
      </w:pPr>
    </w:p>
    <w:p w14:paraId="36118796" w14:textId="2DEB516A" w:rsidR="00D416E5" w:rsidRDefault="00663C87">
      <w:pPr>
        <w:jc w:val="left"/>
      </w:pPr>
      <w:r>
        <w:t>Using the command 127.0.0.1</w:t>
      </w:r>
      <w:proofErr w:type="gramStart"/>
      <w:r>
        <w:t>;whoami</w:t>
      </w:r>
      <w:proofErr w:type="gramEnd"/>
      <w:r>
        <w:t xml:space="preserve"> it is possible to see what user is connected. </w:t>
      </w:r>
      <w:proofErr w:type="gramStart"/>
      <w:r>
        <w:t>www-data</w:t>
      </w:r>
      <w:proofErr w:type="gramEnd"/>
      <w:r>
        <w:t xml:space="preserve"> is the user.</w:t>
      </w:r>
    </w:p>
    <w:p w14:paraId="537A61F2" w14:textId="190C6792" w:rsidR="00663C87" w:rsidRDefault="00663C87">
      <w:pPr>
        <w:jc w:val="left"/>
      </w:pPr>
    </w:p>
    <w:p w14:paraId="0BEDF9AD" w14:textId="7E4C12E0" w:rsidR="00663C87" w:rsidRDefault="00663C87">
      <w:pPr>
        <w:jc w:val="left"/>
      </w:pPr>
      <w:r>
        <w:rPr>
          <w:noProof/>
          <w:lang w:val="en-GB" w:eastAsia="en-GB"/>
        </w:rPr>
        <w:drawing>
          <wp:inline distT="0" distB="0" distL="0" distR="0" wp14:anchorId="1C7E307B" wp14:editId="0BBD755C">
            <wp:extent cx="3204210" cy="17653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04210" cy="1765300"/>
                    </a:xfrm>
                    <a:prstGeom prst="rect">
                      <a:avLst/>
                    </a:prstGeom>
                    <a:noFill/>
                    <a:ln>
                      <a:noFill/>
                    </a:ln>
                  </pic:spPr>
                </pic:pic>
              </a:graphicData>
            </a:graphic>
          </wp:inline>
        </w:drawing>
      </w:r>
    </w:p>
    <w:p w14:paraId="4FAD55E4" w14:textId="47C4EC56" w:rsidR="00D416E5" w:rsidRDefault="00D416E5">
      <w:pPr>
        <w:jc w:val="left"/>
      </w:pPr>
    </w:p>
    <w:p w14:paraId="68AB7748" w14:textId="2B259DC6" w:rsidR="00D416E5" w:rsidRDefault="00663C87">
      <w:pPr>
        <w:jc w:val="left"/>
      </w:pPr>
      <w:r>
        <w:t xml:space="preserve">Using command line injection, it is possible to execute commands from a backdoor in a system. </w:t>
      </w:r>
    </w:p>
    <w:p w14:paraId="05EC31FD" w14:textId="43131412" w:rsidR="00D416E5" w:rsidRDefault="00D416E5">
      <w:pPr>
        <w:jc w:val="left"/>
      </w:pPr>
    </w:p>
    <w:p w14:paraId="702A7508" w14:textId="77777777" w:rsidR="00AD29A3" w:rsidRDefault="00AD29A3">
      <w:pPr>
        <w:jc w:val="left"/>
      </w:pPr>
      <w:r>
        <w:t xml:space="preserve">To defend from command injection is to stay away from customer facing command line inputs altogether. APIs allow data to be read from certain servers without the risks of command line execution and should be used wherever possible. </w:t>
      </w:r>
    </w:p>
    <w:p w14:paraId="3F9C46AE" w14:textId="77777777" w:rsidR="00AD29A3" w:rsidRDefault="00AD29A3">
      <w:pPr>
        <w:jc w:val="left"/>
      </w:pPr>
    </w:p>
    <w:p w14:paraId="5AD02E24" w14:textId="6153FCC1" w:rsidR="00492695" w:rsidRDefault="00AD29A3">
      <w:pPr>
        <w:jc w:val="left"/>
      </w:pPr>
      <w:r>
        <w:t xml:space="preserve">Where not possible, restrict possible inputs that can have malicious consequences, and be sure to end commands properly and safely </w:t>
      </w:r>
      <w:proofErr w:type="gramStart"/>
      <w:r>
        <w:t>Performing</w:t>
      </w:r>
      <w:proofErr w:type="gramEnd"/>
      <w:r>
        <w:t xml:space="preserve"> regular code reviews can reveal weaknesses in systems as well as offer room for improvement.</w:t>
      </w:r>
    </w:p>
    <w:p w14:paraId="31A50125" w14:textId="12A67530" w:rsidR="00D24F39" w:rsidRDefault="0073608C" w:rsidP="0073608C">
      <w:pPr>
        <w:pStyle w:val="Heading1"/>
      </w:pPr>
      <w:r w:rsidRPr="0073608C">
        <w:lastRenderedPageBreak/>
        <w:t>References</w:t>
      </w:r>
    </w:p>
    <w:p w14:paraId="16EA61A5" w14:textId="77777777" w:rsidR="00685E0A" w:rsidRPr="00685E0A" w:rsidRDefault="00685E0A" w:rsidP="00685E0A"/>
    <w:p w14:paraId="54BFA300" w14:textId="410809EC" w:rsidR="0073608C" w:rsidRPr="005B520E" w:rsidRDefault="00685E0A" w:rsidP="0073608C">
      <w:pPr>
        <w:pStyle w:val="BodyText"/>
      </w:pPr>
      <w:r>
        <w:t>[1]</w:t>
      </w:r>
      <w:r>
        <w:tab/>
        <w:t xml:space="preserve">M. V. </w:t>
      </w:r>
      <w:proofErr w:type="spellStart"/>
      <w:r>
        <w:t>Pawar</w:t>
      </w:r>
      <w:proofErr w:type="spellEnd"/>
      <w:r>
        <w:t xml:space="preserve"> and J. </w:t>
      </w:r>
      <w:proofErr w:type="spellStart"/>
      <w:r>
        <w:t>Anuradha</w:t>
      </w:r>
      <w:proofErr w:type="spellEnd"/>
      <w:r>
        <w:t xml:space="preserve">, “Network security and types of attacks in network,” in </w:t>
      </w:r>
      <w:r>
        <w:rPr>
          <w:i/>
          <w:iCs/>
        </w:rPr>
        <w:t>Procedia Computer Science</w:t>
      </w:r>
      <w:r>
        <w:t>, 2015, vol. 48, no. C, pp. 503–506.</w:t>
      </w:r>
    </w:p>
    <w:p w14:paraId="1328F1B7" w14:textId="77777777" w:rsidR="00612016" w:rsidRDefault="00685E0A" w:rsidP="0073608C">
      <w:pPr>
        <w:pStyle w:val="BodyText"/>
      </w:pPr>
      <w:r>
        <w:t>[2]</w:t>
      </w:r>
      <w:r>
        <w:tab/>
        <w:t xml:space="preserve">A. S. Li, X. C. Li, Y. C. Pan, and W. Zhang, “Strategies for network security,” </w:t>
      </w:r>
      <w:r>
        <w:rPr>
          <w:i/>
          <w:iCs/>
        </w:rPr>
        <w:t>Sci. China Inf. Sci.</w:t>
      </w:r>
      <w:r>
        <w:t>, vol. 58, no. 1, pp. 1–14, 2014.</w:t>
      </w:r>
      <w:r w:rsidR="00612016" w:rsidRPr="00612016">
        <w:t xml:space="preserve"> </w:t>
      </w:r>
    </w:p>
    <w:p w14:paraId="5CB0AA6F" w14:textId="77777777" w:rsidR="005E2E64" w:rsidRDefault="00612016" w:rsidP="005E2E64">
      <w:pPr>
        <w:pStyle w:val="BodyText"/>
      </w:pPr>
      <w:r>
        <w:t>[3]</w:t>
      </w:r>
      <w:r>
        <w:tab/>
        <w:t xml:space="preserve">V. K. </w:t>
      </w:r>
      <w:proofErr w:type="spellStart"/>
      <w:r>
        <w:t>Gunjan</w:t>
      </w:r>
      <w:proofErr w:type="spellEnd"/>
      <w:r>
        <w:t xml:space="preserve">, A. Kumar, and A. A. Rao, “Present and Future Paradigms of Cyber Crime and Security Majors-Growth and Rising Trends,” in </w:t>
      </w:r>
      <w:r>
        <w:rPr>
          <w:i/>
          <w:iCs/>
        </w:rPr>
        <w:t>Proceedings - 2014 4th International Conference on Artificial Intelligence with Applications in Engineering and Technology, ICAIET 2014</w:t>
      </w:r>
      <w:r>
        <w:t>, 2015, vol. 45, no. 2, pp. 89–94.</w:t>
      </w:r>
    </w:p>
    <w:p w14:paraId="2A71D92E" w14:textId="77777777" w:rsidR="00F47AB2" w:rsidRDefault="005E2E64" w:rsidP="005E2E64">
      <w:pPr>
        <w:pStyle w:val="BodyText"/>
      </w:pPr>
      <w:r>
        <w:t>[4]</w:t>
      </w:r>
      <w:r>
        <w:tab/>
        <w:t xml:space="preserve">C. D. G. Brayan Sánchez-Torres, </w:t>
      </w:r>
      <w:proofErr w:type="spellStart"/>
      <w:r>
        <w:t>Jesús</w:t>
      </w:r>
      <w:proofErr w:type="spellEnd"/>
      <w:r>
        <w:t xml:space="preserve"> Alberto Rodríguez-Rodríguez, Dewar </w:t>
      </w:r>
      <w:proofErr w:type="spellStart"/>
      <w:r>
        <w:t>Willmer</w:t>
      </w:r>
      <w:proofErr w:type="spellEnd"/>
      <w:r>
        <w:t xml:space="preserve"> Rico-Bautista, “Smart Campus: Trends in cybersecurity and future development,” </w:t>
      </w:r>
      <w:r>
        <w:rPr>
          <w:i/>
          <w:iCs/>
        </w:rPr>
        <w:t>Foreign Affairs</w:t>
      </w:r>
      <w:r>
        <w:t>, vol. 91, no. 5. p. 287, 2012.</w:t>
      </w:r>
      <w:r w:rsidR="00F47AB2" w:rsidRPr="00F47AB2">
        <w:t xml:space="preserve"> </w:t>
      </w:r>
    </w:p>
    <w:p w14:paraId="7F487CD9" w14:textId="226E8FB2" w:rsidR="00F47AB2" w:rsidRDefault="00F47AB2" w:rsidP="005E2E64">
      <w:pPr>
        <w:pStyle w:val="BodyText"/>
      </w:pPr>
      <w:r>
        <w:t>[5]</w:t>
      </w:r>
      <w:r>
        <w:tab/>
        <w:t xml:space="preserve">F. </w:t>
      </w:r>
      <w:proofErr w:type="spellStart"/>
      <w:r>
        <w:t>Azam</w:t>
      </w:r>
      <w:proofErr w:type="spellEnd"/>
      <w:r>
        <w:t xml:space="preserve">, R. </w:t>
      </w:r>
      <w:proofErr w:type="spellStart"/>
      <w:r>
        <w:t>Munir</w:t>
      </w:r>
      <w:proofErr w:type="spellEnd"/>
      <w:r>
        <w:t xml:space="preserve">, M. Ahmed, M. </w:t>
      </w:r>
      <w:proofErr w:type="spellStart"/>
      <w:r>
        <w:t>Ayub</w:t>
      </w:r>
      <w:proofErr w:type="spellEnd"/>
      <w:r>
        <w:t xml:space="preserve">, A. </w:t>
      </w:r>
      <w:proofErr w:type="spellStart"/>
      <w:r>
        <w:t>Sajid</w:t>
      </w:r>
      <w:proofErr w:type="spellEnd"/>
      <w:r>
        <w:t xml:space="preserve">, and Z. </w:t>
      </w:r>
      <w:proofErr w:type="spellStart"/>
      <w:r>
        <w:t>Abbasi</w:t>
      </w:r>
      <w:proofErr w:type="spellEnd"/>
      <w:r>
        <w:t xml:space="preserve">, “5 INTERNET OF THINGS (IOT), SECURITY ISSUES AND ITS SOLUTIONS,” </w:t>
      </w:r>
      <w:r>
        <w:rPr>
          <w:i/>
          <w:iCs/>
        </w:rPr>
        <w:t xml:space="preserve">Sci. </w:t>
      </w:r>
      <w:proofErr w:type="spellStart"/>
      <w:r>
        <w:rPr>
          <w:i/>
          <w:iCs/>
        </w:rPr>
        <w:t>Herit</w:t>
      </w:r>
      <w:proofErr w:type="spellEnd"/>
      <w:r>
        <w:rPr>
          <w:i/>
          <w:iCs/>
        </w:rPr>
        <w:t>. J.</w:t>
      </w:r>
      <w:r>
        <w:t>, vol. 3, no. 2, pp. 18–21, 2019.</w:t>
      </w:r>
    </w:p>
    <w:p w14:paraId="17C868FB" w14:textId="5F1D0045" w:rsidR="00F47AB2" w:rsidRDefault="00F47AB2" w:rsidP="005E2E64">
      <w:pPr>
        <w:pStyle w:val="BodyText"/>
      </w:pPr>
      <w:r>
        <w:t>[6]</w:t>
      </w:r>
      <w:r>
        <w:tab/>
      </w:r>
      <w:proofErr w:type="spellStart"/>
      <w:r>
        <w:t>Aqeel-ur-Rehman</w:t>
      </w:r>
      <w:proofErr w:type="spellEnd"/>
      <w:r>
        <w:t xml:space="preserve">, S. U. </w:t>
      </w:r>
      <w:proofErr w:type="spellStart"/>
      <w:r>
        <w:t>Rehman</w:t>
      </w:r>
      <w:proofErr w:type="spellEnd"/>
      <w:r>
        <w:t xml:space="preserve">, I. U. Khan, M. </w:t>
      </w:r>
      <w:proofErr w:type="spellStart"/>
      <w:r>
        <w:t>Moiz</w:t>
      </w:r>
      <w:proofErr w:type="spellEnd"/>
      <w:r>
        <w:t xml:space="preserve">, and S. Hasan, “6 Security and privacy issues in </w:t>
      </w:r>
      <w:proofErr w:type="spellStart"/>
      <w:r>
        <w:t>IoT</w:t>
      </w:r>
      <w:proofErr w:type="spellEnd"/>
      <w:r>
        <w:t xml:space="preserve">,” </w:t>
      </w:r>
      <w:r>
        <w:rPr>
          <w:i/>
          <w:iCs/>
        </w:rPr>
        <w:t xml:space="preserve">Int. J. </w:t>
      </w:r>
      <w:proofErr w:type="spellStart"/>
      <w:r>
        <w:rPr>
          <w:i/>
          <w:iCs/>
        </w:rPr>
        <w:t>Commun</w:t>
      </w:r>
      <w:proofErr w:type="spellEnd"/>
      <w:r>
        <w:rPr>
          <w:i/>
          <w:iCs/>
        </w:rPr>
        <w:t xml:space="preserve">. Networks Inf. </w:t>
      </w:r>
      <w:proofErr w:type="spellStart"/>
      <w:r>
        <w:rPr>
          <w:i/>
          <w:iCs/>
        </w:rPr>
        <w:t>Secur</w:t>
      </w:r>
      <w:proofErr w:type="spellEnd"/>
      <w:r>
        <w:rPr>
          <w:i/>
          <w:iCs/>
        </w:rPr>
        <w:t>.</w:t>
      </w:r>
      <w:r>
        <w:t>, vol. 8, no. 3, pp. 147–157, 2016.</w:t>
      </w:r>
    </w:p>
    <w:p w14:paraId="7D908C70" w14:textId="45E6FA80" w:rsidR="00F47AB2" w:rsidRDefault="00F47AB2" w:rsidP="005E2E64">
      <w:pPr>
        <w:pStyle w:val="BodyText"/>
      </w:pPr>
      <w:r>
        <w:t>[7]</w:t>
      </w:r>
      <w:r>
        <w:tab/>
        <w:t xml:space="preserve">C. </w:t>
      </w:r>
      <w:proofErr w:type="spellStart"/>
      <w:r>
        <w:t>Bekara</w:t>
      </w:r>
      <w:proofErr w:type="spellEnd"/>
      <w:r>
        <w:t xml:space="preserve">, “Security issues and challenges for the </w:t>
      </w:r>
      <w:proofErr w:type="spellStart"/>
      <w:r>
        <w:t>IoT</w:t>
      </w:r>
      <w:proofErr w:type="spellEnd"/>
      <w:r>
        <w:t xml:space="preserve">-based smart grid,” in </w:t>
      </w:r>
      <w:r>
        <w:rPr>
          <w:i/>
          <w:iCs/>
        </w:rPr>
        <w:t>Procedia Computer Science</w:t>
      </w:r>
      <w:r>
        <w:t>, 2014, vol. 34, pp. 532–537.</w:t>
      </w:r>
    </w:p>
    <w:p w14:paraId="249B78C8" w14:textId="09726ACE" w:rsidR="00F47AB2" w:rsidRDefault="006B27B8" w:rsidP="005E2E64">
      <w:pPr>
        <w:pStyle w:val="BodyText"/>
      </w:pPr>
      <w:r>
        <w:t>[8]</w:t>
      </w:r>
      <w:r>
        <w:tab/>
        <w:t>“Estimating Password Cracking Times.” [Online]. Available: https://www.betterbuys.com/estimating-password-cracking-times/. [Accessed: 1-May-2020].</w:t>
      </w:r>
    </w:p>
    <w:p w14:paraId="5F16A340" w14:textId="5CE9A05E" w:rsidR="00F47AB2" w:rsidRDefault="002C094A" w:rsidP="005E2E64">
      <w:pPr>
        <w:pStyle w:val="BodyText"/>
      </w:pPr>
      <w:r>
        <w:t>[9]</w:t>
      </w:r>
      <w:r>
        <w:tab/>
        <w:t xml:space="preserve">Y. Zou, J. Zhu, X. Wang, and L. </w:t>
      </w:r>
      <w:proofErr w:type="spellStart"/>
      <w:r>
        <w:t>Hanzo</w:t>
      </w:r>
      <w:proofErr w:type="spellEnd"/>
      <w:r>
        <w:t xml:space="preserve">, “A Survey on Wireless Security: Technical Challenges, Recent Advances, and Future Trends,” </w:t>
      </w:r>
      <w:r>
        <w:rPr>
          <w:i/>
          <w:iCs/>
        </w:rPr>
        <w:t>Proceedings of the IEEE</w:t>
      </w:r>
      <w:r>
        <w:t>, vol. 104, no. 9. pp. 1727–1765, 2016.</w:t>
      </w:r>
    </w:p>
    <w:p w14:paraId="476FDA1B" w14:textId="011B8160" w:rsidR="00F47AB2" w:rsidRDefault="007D6BC1" w:rsidP="005E2E64">
      <w:pPr>
        <w:pStyle w:val="BodyText"/>
      </w:pPr>
      <w:r>
        <w:t>[10]</w:t>
      </w:r>
      <w:r>
        <w:tab/>
        <w:t xml:space="preserve">K. </w:t>
      </w:r>
      <w:proofErr w:type="spellStart"/>
      <w:r>
        <w:t>Cabaj</w:t>
      </w:r>
      <w:proofErr w:type="spellEnd"/>
      <w:r>
        <w:t xml:space="preserve">, Z. </w:t>
      </w:r>
      <w:proofErr w:type="spellStart"/>
      <w:r>
        <w:t>Kotulski</w:t>
      </w:r>
      <w:proofErr w:type="spellEnd"/>
      <w:r>
        <w:t xml:space="preserve">, B. </w:t>
      </w:r>
      <w:proofErr w:type="spellStart"/>
      <w:r>
        <w:t>Księżopolski</w:t>
      </w:r>
      <w:proofErr w:type="spellEnd"/>
      <w:r>
        <w:t xml:space="preserve">, and W. </w:t>
      </w:r>
      <w:proofErr w:type="spellStart"/>
      <w:r>
        <w:t>Mazurczyk</w:t>
      </w:r>
      <w:proofErr w:type="spellEnd"/>
      <w:r>
        <w:t xml:space="preserve">, “Cybersecurity: trends, issues, and challenges,” </w:t>
      </w:r>
      <w:proofErr w:type="spellStart"/>
      <w:r>
        <w:rPr>
          <w:i/>
          <w:iCs/>
        </w:rPr>
        <w:t>Eurasip</w:t>
      </w:r>
      <w:proofErr w:type="spellEnd"/>
      <w:r>
        <w:rPr>
          <w:i/>
          <w:iCs/>
        </w:rPr>
        <w:t xml:space="preserve"> Journal on Information Security</w:t>
      </w:r>
      <w:r>
        <w:t>, vol. 2018, no. 1. 2018.</w:t>
      </w:r>
    </w:p>
    <w:p w14:paraId="460D8152" w14:textId="173EE57E" w:rsidR="00F47AB2" w:rsidRDefault="007D6BC1" w:rsidP="005E2E64">
      <w:pPr>
        <w:pStyle w:val="BodyText"/>
      </w:pPr>
      <w:r>
        <w:t>[11]</w:t>
      </w:r>
      <w:r>
        <w:tab/>
        <w:t xml:space="preserve">R. </w:t>
      </w:r>
      <w:proofErr w:type="spellStart"/>
      <w:r>
        <w:t>Piggin</w:t>
      </w:r>
      <w:proofErr w:type="spellEnd"/>
      <w:r>
        <w:t xml:space="preserve">, “Cyber security trends: What should keep CEOs awake at night,” </w:t>
      </w:r>
      <w:r>
        <w:rPr>
          <w:i/>
          <w:iCs/>
        </w:rPr>
        <w:t>International Journal of Critical Infrastructure Protection</w:t>
      </w:r>
      <w:r>
        <w:t>, vol. 13. pp. 36–38, 2016.</w:t>
      </w:r>
    </w:p>
    <w:p w14:paraId="6C7712E4" w14:textId="3EE2965D" w:rsidR="00F47AB2" w:rsidRDefault="00F87C71" w:rsidP="005E2E64">
      <w:pPr>
        <w:pStyle w:val="BodyText"/>
      </w:pPr>
      <w:r>
        <w:t>[12]</w:t>
      </w:r>
      <w:r>
        <w:tab/>
        <w:t xml:space="preserve">A. </w:t>
      </w:r>
      <w:proofErr w:type="spellStart"/>
      <w:r>
        <w:t>Chiappetta</w:t>
      </w:r>
      <w:proofErr w:type="spellEnd"/>
      <w:r>
        <w:t xml:space="preserve"> and A. </w:t>
      </w:r>
      <w:proofErr w:type="spellStart"/>
      <w:r>
        <w:t>Battaglia</w:t>
      </w:r>
      <w:proofErr w:type="spellEnd"/>
      <w:r>
        <w:t xml:space="preserve">, “The impact of privacy and cybersecurity on e-record: The PNR Directive Adoption and the impact of GDPR,” </w:t>
      </w:r>
      <w:r>
        <w:rPr>
          <w:i/>
          <w:iCs/>
        </w:rPr>
        <w:t xml:space="preserve">J. Sustain. Dev. Transp. </w:t>
      </w:r>
      <w:proofErr w:type="spellStart"/>
      <w:r>
        <w:rPr>
          <w:i/>
          <w:iCs/>
        </w:rPr>
        <w:t>Logist</w:t>
      </w:r>
      <w:proofErr w:type="spellEnd"/>
      <w:r>
        <w:rPr>
          <w:i/>
          <w:iCs/>
        </w:rPr>
        <w:t>.</w:t>
      </w:r>
      <w:r>
        <w:t>, vol. 3, no. 3, pp. 77–87, 2018.</w:t>
      </w:r>
    </w:p>
    <w:p w14:paraId="4C7A025E" w14:textId="77777777" w:rsidR="00BC6BEF" w:rsidRDefault="00812AA3" w:rsidP="005E2E64">
      <w:pPr>
        <w:pStyle w:val="BodyText"/>
      </w:pPr>
      <w:r>
        <w:t>[13]</w:t>
      </w:r>
      <w:r>
        <w:tab/>
        <w:t xml:space="preserve">D. Fang, Y. Qian, and R. Q. Hu, “13 Security for 5G Mobile Wireless Networks,” </w:t>
      </w:r>
      <w:r>
        <w:rPr>
          <w:i/>
          <w:iCs/>
        </w:rPr>
        <w:t>IEEE Access</w:t>
      </w:r>
      <w:r>
        <w:t>, vol. 6, no. 2, pp. 4850–4874, 2017.</w:t>
      </w:r>
      <w:r w:rsidR="00BC6BEF" w:rsidRPr="00BC6BEF">
        <w:t xml:space="preserve"> </w:t>
      </w:r>
    </w:p>
    <w:p w14:paraId="77C7AEC7" w14:textId="6B53C962" w:rsidR="00F47AB2" w:rsidRDefault="00BC6BEF" w:rsidP="005E2E64">
      <w:pPr>
        <w:pStyle w:val="BodyText"/>
      </w:pPr>
      <w:r>
        <w:t>[1</w:t>
      </w:r>
      <w:r w:rsidR="00D65EA3">
        <w:t>3</w:t>
      </w:r>
      <w:r>
        <w:t>]</w:t>
      </w:r>
      <w:r>
        <w:tab/>
        <w:t xml:space="preserve">D. Fang, Y. Qian, and R. Q. Hu, “13 Security for 5G Mobile Wireless Networks,” </w:t>
      </w:r>
      <w:r>
        <w:rPr>
          <w:i/>
          <w:iCs/>
        </w:rPr>
        <w:t>IEEE Access</w:t>
      </w:r>
      <w:r>
        <w:t>, vol. 6, no. 2, pp. 4850–4874, 2017.</w:t>
      </w:r>
    </w:p>
    <w:p w14:paraId="1A3DCE2C" w14:textId="5B882AC2" w:rsidR="00F47AB2" w:rsidRDefault="00D65EA3" w:rsidP="005E2E64">
      <w:pPr>
        <w:pStyle w:val="BodyText"/>
      </w:pPr>
      <w:r>
        <w:t>[14]</w:t>
      </w:r>
      <w:r>
        <w:tab/>
        <w:t xml:space="preserve">S. O. Hwang, T. Kwon, W. </w:t>
      </w:r>
      <w:proofErr w:type="spellStart"/>
      <w:r>
        <w:t>Yau</w:t>
      </w:r>
      <w:proofErr w:type="spellEnd"/>
      <w:r>
        <w:t xml:space="preserve">, and D. </w:t>
      </w:r>
      <w:proofErr w:type="spellStart"/>
      <w:r>
        <w:t>Nyang</w:t>
      </w:r>
      <w:proofErr w:type="spellEnd"/>
      <w:r>
        <w:t xml:space="preserve">, “14 Special Issue on Cyber Security and AI,” </w:t>
      </w:r>
      <w:r>
        <w:rPr>
          <w:i/>
          <w:iCs/>
        </w:rPr>
        <w:t>ETRI J.</w:t>
      </w:r>
      <w:r>
        <w:t>, vol. 41, no. 5, pp. 557–559, Oct. 2019.</w:t>
      </w:r>
    </w:p>
    <w:p w14:paraId="3AEB2888" w14:textId="421E5329" w:rsidR="00F47AB2" w:rsidRDefault="00430606" w:rsidP="005E2E64">
      <w:pPr>
        <w:pStyle w:val="BodyText"/>
      </w:pPr>
      <w:r>
        <w:t>[15]</w:t>
      </w:r>
      <w:r>
        <w:tab/>
        <w:t xml:space="preserve">M. </w:t>
      </w:r>
      <w:proofErr w:type="spellStart"/>
      <w:r>
        <w:t>Komar</w:t>
      </w:r>
      <w:proofErr w:type="spellEnd"/>
      <w:r>
        <w:t xml:space="preserve">, V. </w:t>
      </w:r>
      <w:proofErr w:type="spellStart"/>
      <w:r>
        <w:t>Golovko</w:t>
      </w:r>
      <w:proofErr w:type="spellEnd"/>
      <w:r>
        <w:t xml:space="preserve">, A. </w:t>
      </w:r>
      <w:proofErr w:type="spellStart"/>
      <w:r>
        <w:t>Sachenko</w:t>
      </w:r>
      <w:proofErr w:type="spellEnd"/>
      <w:r>
        <w:t xml:space="preserve">, and S. </w:t>
      </w:r>
      <w:proofErr w:type="spellStart"/>
      <w:r>
        <w:t>Bezobrazov</w:t>
      </w:r>
      <w:proofErr w:type="spellEnd"/>
      <w:r>
        <w:t xml:space="preserve">, “Intelligent system for detection of networking intrusion,” in </w:t>
      </w:r>
      <w:r>
        <w:rPr>
          <w:i/>
          <w:iCs/>
        </w:rPr>
        <w:t>Proceedings of the 6th IEEE International Conference on Intelligent Data Acquisition and Advanced Computing Systems: Technology and Applications, IDAACS’2011</w:t>
      </w:r>
      <w:r>
        <w:t>, 2011, vol. 1, no. 2, pp. 374–377.</w:t>
      </w:r>
    </w:p>
    <w:p w14:paraId="1CC471AC" w14:textId="23807EFB" w:rsidR="00F47AB2" w:rsidRDefault="00430606" w:rsidP="005E2E64">
      <w:pPr>
        <w:pStyle w:val="BodyText"/>
      </w:pPr>
      <w:r>
        <w:t>[16]</w:t>
      </w:r>
      <w:r>
        <w:tab/>
        <w:t>N. Khan and A. Al-</w:t>
      </w:r>
      <w:proofErr w:type="spellStart"/>
      <w:r>
        <w:t>Yasiri</w:t>
      </w:r>
      <w:proofErr w:type="spellEnd"/>
      <w:r>
        <w:t xml:space="preserve">, “Identifying Cloud Security Threats to Strengthen Cloud Computing Adoption Framework,” in </w:t>
      </w:r>
      <w:r>
        <w:rPr>
          <w:i/>
          <w:iCs/>
        </w:rPr>
        <w:t>Procedia Computer Science</w:t>
      </w:r>
      <w:r>
        <w:t>, 2016, vol. 94, pp. 485–490.</w:t>
      </w:r>
    </w:p>
    <w:p w14:paraId="0D95AF9B" w14:textId="1E548637" w:rsidR="00F47AB2" w:rsidRDefault="003237D7" w:rsidP="005E2E64">
      <w:pPr>
        <w:pStyle w:val="BodyText"/>
      </w:pPr>
      <w:r>
        <w:t>[17]</w:t>
      </w:r>
      <w:r>
        <w:tab/>
        <w:t xml:space="preserve">J. A. Lewis, “Heartbleed and the State of Cybersecurity,” </w:t>
      </w:r>
      <w:r>
        <w:rPr>
          <w:i/>
          <w:iCs/>
        </w:rPr>
        <w:t xml:space="preserve">Am. Foreign Policy </w:t>
      </w:r>
      <w:proofErr w:type="spellStart"/>
      <w:proofErr w:type="gramStart"/>
      <w:r>
        <w:rPr>
          <w:i/>
          <w:iCs/>
        </w:rPr>
        <w:t>Interes</w:t>
      </w:r>
      <w:proofErr w:type="spellEnd"/>
      <w:r>
        <w:rPr>
          <w:i/>
          <w:iCs/>
        </w:rPr>
        <w:t>.</w:t>
      </w:r>
      <w:r>
        <w:t>,</w:t>
      </w:r>
      <w:proofErr w:type="gramEnd"/>
      <w:r>
        <w:t xml:space="preserve"> vol. 36, no. 5, pp. 294–299, Sep. 2014.</w:t>
      </w:r>
    </w:p>
    <w:p w14:paraId="308DF91D" w14:textId="519AAC2B" w:rsidR="00F47AB2" w:rsidRDefault="00F47AB2" w:rsidP="005E2E64">
      <w:pPr>
        <w:pStyle w:val="BodyText"/>
      </w:pPr>
    </w:p>
    <w:p w14:paraId="35CBD745" w14:textId="680E5040" w:rsidR="00F47AB2" w:rsidRDefault="00F47AB2" w:rsidP="005E2E64">
      <w:pPr>
        <w:pStyle w:val="BodyText"/>
      </w:pPr>
    </w:p>
    <w:p w14:paraId="08298D75" w14:textId="3D246BB0" w:rsidR="00F47AB2" w:rsidRDefault="00F47AB2" w:rsidP="005E2E64">
      <w:pPr>
        <w:pStyle w:val="BodyText"/>
      </w:pPr>
    </w:p>
    <w:p w14:paraId="394422E4" w14:textId="05FB6A82" w:rsidR="00F47AB2" w:rsidRDefault="00F47AB2" w:rsidP="005E2E64">
      <w:pPr>
        <w:pStyle w:val="BodyText"/>
      </w:pPr>
    </w:p>
    <w:p w14:paraId="1931C35D" w14:textId="25207ADD" w:rsidR="00F47AB2" w:rsidRDefault="00F47AB2" w:rsidP="005E2E64">
      <w:pPr>
        <w:pStyle w:val="BodyText"/>
      </w:pPr>
    </w:p>
    <w:p w14:paraId="6A162CFA" w14:textId="6FC8519A" w:rsidR="00F47AB2" w:rsidRDefault="00F47AB2" w:rsidP="005E2E64">
      <w:pPr>
        <w:pStyle w:val="BodyText"/>
      </w:pPr>
    </w:p>
    <w:p w14:paraId="72EF7887" w14:textId="67EFCF59" w:rsidR="00F47AB2" w:rsidRDefault="00F47AB2" w:rsidP="005E2E64">
      <w:pPr>
        <w:pStyle w:val="BodyText"/>
      </w:pPr>
    </w:p>
    <w:p w14:paraId="75F2705B" w14:textId="70CD49E4" w:rsidR="00F47AB2" w:rsidRDefault="00F47AB2" w:rsidP="005E2E64">
      <w:pPr>
        <w:pStyle w:val="BodyText"/>
      </w:pPr>
    </w:p>
    <w:p w14:paraId="0E98B355" w14:textId="13246EF7" w:rsidR="00F47AB2" w:rsidRDefault="00F47AB2" w:rsidP="005E2E64">
      <w:pPr>
        <w:pStyle w:val="BodyText"/>
      </w:pPr>
    </w:p>
    <w:p w14:paraId="77C1BE36" w14:textId="5EAB1E91" w:rsidR="00F47AB2" w:rsidRDefault="00F47AB2" w:rsidP="005E2E64">
      <w:pPr>
        <w:pStyle w:val="BodyText"/>
      </w:pPr>
    </w:p>
    <w:p w14:paraId="65C091BE" w14:textId="27A40389" w:rsidR="00F47AB2" w:rsidRDefault="00F47AB2" w:rsidP="005E2E64">
      <w:pPr>
        <w:pStyle w:val="BodyText"/>
      </w:pPr>
    </w:p>
    <w:p w14:paraId="5A286C9E" w14:textId="5BDBDF09" w:rsidR="00F47AB2" w:rsidRDefault="00F47AB2" w:rsidP="005E2E64">
      <w:pPr>
        <w:pStyle w:val="BodyText"/>
      </w:pPr>
    </w:p>
    <w:p w14:paraId="1D083CDB" w14:textId="77777777" w:rsidR="00F47AB2" w:rsidRPr="000B0D9C" w:rsidRDefault="00F47AB2" w:rsidP="005E2E64">
      <w:pPr>
        <w:pStyle w:val="BodyText"/>
      </w:pPr>
    </w:p>
    <w:p w14:paraId="6025FEF0" w14:textId="4E3DD5D6" w:rsidR="00862552" w:rsidRDefault="00862552" w:rsidP="00496C88">
      <w:pPr>
        <w:pStyle w:val="Heading5"/>
      </w:pPr>
    </w:p>
    <w:p w14:paraId="2CB21D2C" w14:textId="77777777" w:rsidR="00862552" w:rsidRDefault="00862552" w:rsidP="00496C88">
      <w:pPr>
        <w:pStyle w:val="Heading5"/>
      </w:pPr>
    </w:p>
    <w:p w14:paraId="4815EE9C" w14:textId="77777777" w:rsidR="00862552" w:rsidRDefault="00862552" w:rsidP="00496C88">
      <w:pPr>
        <w:pStyle w:val="Heading5"/>
      </w:pPr>
    </w:p>
    <w:p w14:paraId="0C6FB768" w14:textId="77777777" w:rsidR="009303D9" w:rsidRDefault="009303D9">
      <w:pPr>
        <w:pStyle w:val="references"/>
        <w:sectPr w:rsidR="009303D9">
          <w:type w:val="continuous"/>
          <w:pgSz w:w="12240" w:h="15840" w:code="1"/>
          <w:pgMar w:top="1080" w:right="893" w:bottom="1440" w:left="893" w:header="720" w:footer="720" w:gutter="0"/>
          <w:cols w:num="2" w:space="360"/>
          <w:rtlGutter/>
          <w:docGrid w:linePitch="360"/>
        </w:sectPr>
      </w:pPr>
    </w:p>
    <w:p w14:paraId="0CAC0FF1" w14:textId="77777777" w:rsidR="0055120B" w:rsidRDefault="0055120B" w:rsidP="005B520E">
      <w:pPr>
        <w:sectPr w:rsidR="0055120B">
          <w:type w:val="continuous"/>
          <w:pgSz w:w="12240" w:h="15840" w:code="1"/>
          <w:pgMar w:top="1080" w:right="893" w:bottom="1440" w:left="893" w:header="720" w:footer="720" w:gutter="0"/>
          <w:cols w:space="720"/>
          <w:docGrid w:linePitch="360"/>
        </w:sectPr>
      </w:pPr>
    </w:p>
    <w:p w14:paraId="65E0B360" w14:textId="77777777" w:rsidR="0055120B" w:rsidRPr="0055120B" w:rsidRDefault="0055120B" w:rsidP="0055120B">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120B" w:rsidRPr="0055120B" w14:paraId="730635E9" w14:textId="77777777" w:rsidTr="00381263">
        <w:trPr>
          <w:jc w:val="center"/>
        </w:trPr>
        <w:tc>
          <w:tcPr>
            <w:tcW w:w="10670" w:type="dxa"/>
            <w:shd w:val="clear" w:color="auto" w:fill="BFBFBF"/>
          </w:tcPr>
          <w:p w14:paraId="784E685A" w14:textId="77777777" w:rsidR="0055120B" w:rsidRPr="0055120B" w:rsidRDefault="0055120B" w:rsidP="0055120B">
            <w:pPr>
              <w:jc w:val="left"/>
              <w:rPr>
                <w:rFonts w:eastAsia="Times New Roman"/>
                <w:lang w:val="en-GB" w:eastAsia="en-GB"/>
              </w:rPr>
            </w:pPr>
            <w:r w:rsidRPr="0055120B">
              <w:rPr>
                <w:rFonts w:eastAsia="Times New Roman"/>
                <w:sz w:val="32"/>
                <w:szCs w:val="32"/>
                <w:lang w:val="en-GB" w:eastAsia="en-GB"/>
              </w:rPr>
              <w:br w:type="page"/>
            </w:r>
            <w:r w:rsidRPr="0055120B">
              <w:rPr>
                <w:rFonts w:ascii="Calibri" w:eastAsia="Times New Roman" w:hAnsi="Calibri" w:cs="Arial"/>
                <w:b/>
                <w:caps/>
                <w:sz w:val="40"/>
                <w:lang w:val="en-GB" w:eastAsia="en-GB"/>
              </w:rPr>
              <w:t xml:space="preserve">                 marking criteria and Student FEEDBACK</w:t>
            </w:r>
          </w:p>
        </w:tc>
      </w:tr>
    </w:tbl>
    <w:p w14:paraId="504F172A" w14:textId="77777777" w:rsidR="0055120B" w:rsidRPr="0055120B" w:rsidRDefault="0055120B" w:rsidP="0055120B">
      <w:pPr>
        <w:jc w:val="left"/>
        <w:rPr>
          <w:rFonts w:eastAsia="Times New Roman"/>
          <w:sz w:val="16"/>
          <w:lang w:val="en-GB" w:eastAsia="en-GB"/>
        </w:rPr>
      </w:pPr>
    </w:p>
    <w:p w14:paraId="05389947" w14:textId="77777777" w:rsidR="0055120B" w:rsidRPr="0055120B" w:rsidRDefault="0055120B" w:rsidP="0055120B">
      <w:pPr>
        <w:jc w:val="both"/>
        <w:rPr>
          <w:rFonts w:ascii="Calibri" w:eastAsia="Times New Roman" w:hAnsi="Calibri"/>
          <w:lang w:val="en-GB"/>
        </w:rPr>
      </w:pPr>
      <w:r w:rsidRPr="0055120B">
        <w:rPr>
          <w:rFonts w:ascii="Calibri" w:eastAsia="Times New Roman" w:hAnsi="Calibri"/>
          <w:lang w:val="en-GB"/>
        </w:rPr>
        <w:t xml:space="preserve">This section details the assessment criteria. The </w:t>
      </w:r>
      <w:r w:rsidRPr="0055120B">
        <w:rPr>
          <w:rFonts w:ascii="Calibri" w:eastAsia="Times New Roman" w:hAnsi="Calibri"/>
          <w:i/>
          <w:lang w:val="en-GB"/>
        </w:rPr>
        <w:t>extent</w:t>
      </w:r>
      <w:r w:rsidRPr="0055120B">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75CE54C" w14:textId="77777777" w:rsidR="0055120B" w:rsidRPr="0055120B" w:rsidRDefault="0055120B" w:rsidP="0055120B">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55120B" w:rsidRPr="0055120B" w14:paraId="1AA50E96" w14:textId="77777777" w:rsidTr="0038126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1D590C3" w14:textId="77777777" w:rsidR="0055120B" w:rsidRPr="0055120B" w:rsidRDefault="0055120B" w:rsidP="0055120B">
            <w:pPr>
              <w:jc w:val="left"/>
              <w:rPr>
                <w:rFonts w:ascii="Calibri" w:eastAsia="Times New Roman" w:hAnsi="Calibri"/>
                <w:b/>
                <w:sz w:val="22"/>
                <w:lang w:val="en-GB" w:eastAsia="en-GB"/>
              </w:rPr>
            </w:pPr>
            <w:r w:rsidRPr="0055120B">
              <w:rPr>
                <w:rFonts w:ascii="Calibri" w:eastAsia="Times New Roman" w:hAnsi="Calibri"/>
                <w:b/>
                <w:sz w:val="22"/>
                <w:szCs w:val="16"/>
                <w:lang w:val="en-GB" w:eastAsia="en-GB"/>
              </w:rPr>
              <w:t xml:space="preserve">Common Assessment Criteria </w:t>
            </w:r>
            <w:r w:rsidRPr="0055120B">
              <w:rPr>
                <w:rFonts w:ascii="Calibri" w:eastAsia="Times New Roman" w:hAnsi="Calibri"/>
                <w:b/>
                <w:sz w:val="22"/>
                <w:lang w:val="en-GB" w:eastAsia="en-GB"/>
              </w:rPr>
              <w:t xml:space="preserve">Applied </w:t>
            </w:r>
            <w:bookmarkStart w:id="0" w:name="assessmentComponent"/>
            <w:bookmarkEnd w:id="0"/>
            <w:r w:rsidRPr="0055120B">
              <w:rPr>
                <w:rFonts w:ascii="Calibri" w:eastAsia="Times New Roman"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91F8838" w14:textId="77777777" w:rsidR="0055120B" w:rsidRPr="0055120B" w:rsidRDefault="0055120B" w:rsidP="0055120B">
            <w:pPr>
              <w:ind w:left="34" w:right="113"/>
              <w:rPr>
                <w:rFonts w:ascii="Calibri" w:eastAsia="Times New Roman" w:hAnsi="Calibri"/>
                <w:b/>
                <w:sz w:val="14"/>
                <w:szCs w:val="14"/>
                <w:lang w:val="en-GB" w:eastAsia="en-GB"/>
              </w:rPr>
            </w:pPr>
            <w:r w:rsidRPr="0055120B">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B99E17" w14:textId="77777777" w:rsidR="0055120B" w:rsidRPr="0055120B" w:rsidRDefault="0055120B" w:rsidP="0055120B">
            <w:pPr>
              <w:ind w:left="113" w:right="113"/>
              <w:rPr>
                <w:rFonts w:ascii="Calibri" w:eastAsia="Times New Roman" w:hAnsi="Calibri"/>
                <w:b/>
                <w:sz w:val="14"/>
                <w:szCs w:val="14"/>
                <w:lang w:val="en-GB" w:eastAsia="en-GB"/>
              </w:rPr>
            </w:pPr>
            <w:r w:rsidRPr="0055120B">
              <w:rPr>
                <w:rFonts w:ascii="Calibri" w:eastAsia="Times New Roman" w:hAnsi="Calibri"/>
                <w:b/>
                <w:sz w:val="14"/>
                <w:szCs w:val="14"/>
                <w:lang w:val="en-GB" w:eastAsia="en-GB"/>
              </w:rPr>
              <w:t xml:space="preserve">Marks </w:t>
            </w:r>
          </w:p>
          <w:p w14:paraId="20F2B8B7" w14:textId="77777777" w:rsidR="0055120B" w:rsidRPr="0055120B" w:rsidRDefault="0055120B" w:rsidP="0055120B">
            <w:pPr>
              <w:ind w:left="113" w:right="113"/>
              <w:rPr>
                <w:rFonts w:ascii="Calibri" w:eastAsia="Times New Roman" w:hAnsi="Calibri"/>
                <w:b/>
                <w:sz w:val="14"/>
                <w:szCs w:val="14"/>
                <w:lang w:val="en-GB" w:eastAsia="en-GB"/>
              </w:rPr>
            </w:pPr>
            <w:r w:rsidRPr="0055120B">
              <w:rPr>
                <w:rFonts w:ascii="Calibri" w:eastAsia="Times New Roman" w:hAnsi="Calibri"/>
                <w:b/>
                <w:sz w:val="14"/>
                <w:szCs w:val="14"/>
                <w:lang w:val="en-GB" w:eastAsia="en-GB"/>
              </w:rPr>
              <w:t>awarded</w:t>
            </w:r>
          </w:p>
        </w:tc>
      </w:tr>
      <w:tr w:rsidR="0055120B" w:rsidRPr="0055120B" w14:paraId="545C1C62"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492D5C9E"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1. E</w:t>
            </w:r>
            <w:r w:rsidRPr="0055120B">
              <w:rPr>
                <w:rFonts w:ascii="Calibri" w:eastAsia="Times New Roman" w:hAnsi="Calibri"/>
                <w:b/>
                <w:lang w:val="en-GB" w:eastAsia="en-GB"/>
              </w:rPr>
              <w:t>ngagement with Literature Skills</w:t>
            </w:r>
          </w:p>
          <w:p w14:paraId="6C470837"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C13189E"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A4624F" w14:textId="77777777" w:rsidR="0055120B" w:rsidRPr="0055120B" w:rsidRDefault="0055120B" w:rsidP="0055120B">
            <w:pPr>
              <w:rPr>
                <w:rFonts w:ascii="Calibri" w:eastAsia="Times New Roman" w:hAnsi="Calibri"/>
                <w:sz w:val="32"/>
                <w:lang w:val="en-GB" w:eastAsia="en-GB"/>
              </w:rPr>
            </w:pPr>
          </w:p>
        </w:tc>
      </w:tr>
      <w:tr w:rsidR="0055120B" w:rsidRPr="0055120B" w14:paraId="34E753EF" w14:textId="77777777" w:rsidTr="00381263">
        <w:trPr>
          <w:trHeight w:val="450"/>
        </w:trPr>
        <w:tc>
          <w:tcPr>
            <w:tcW w:w="4435" w:type="pct"/>
            <w:vMerge w:val="restart"/>
            <w:tcBorders>
              <w:top w:val="single" w:sz="4" w:space="0" w:color="auto"/>
              <w:left w:val="single" w:sz="4" w:space="0" w:color="auto"/>
              <w:right w:val="single" w:sz="4" w:space="0" w:color="auto"/>
            </w:tcBorders>
          </w:tcPr>
          <w:p w14:paraId="6CB9B178" w14:textId="77777777" w:rsidR="0055120B" w:rsidRPr="0055120B" w:rsidRDefault="0055120B" w:rsidP="0055120B">
            <w:pPr>
              <w:spacing w:after="120"/>
              <w:jc w:val="left"/>
              <w:rPr>
                <w:rFonts w:ascii="Calibri" w:eastAsia="Times New Roman" w:hAnsi="Calibri"/>
                <w:szCs w:val="14"/>
                <w:lang w:val="en-GB" w:eastAsia="en-GB"/>
              </w:rPr>
            </w:pPr>
            <w:bookmarkStart w:id="1" w:name="feedbackRIL"/>
            <w:bookmarkEnd w:id="1"/>
            <w:r w:rsidRPr="0055120B">
              <w:rPr>
                <w:rFonts w:ascii="Calibri" w:eastAsia="Times New Roman" w:hAnsi="Calibri"/>
                <w:szCs w:val="14"/>
                <w:lang w:val="en-GB" w:eastAsia="en-GB"/>
              </w:rPr>
              <w:t>You have covered the key concepts within your research aspect such as security measures and flaws.  You have utilised diverse sources and applied the appropriate referencing convention. (Grade mark: 84.44%)</w:t>
            </w:r>
          </w:p>
        </w:tc>
        <w:tc>
          <w:tcPr>
            <w:tcW w:w="283" w:type="pct"/>
            <w:tcBorders>
              <w:top w:val="single" w:sz="4" w:space="0" w:color="auto"/>
              <w:left w:val="single" w:sz="4" w:space="0" w:color="auto"/>
              <w:right w:val="single" w:sz="4" w:space="0" w:color="auto"/>
            </w:tcBorders>
          </w:tcPr>
          <w:p w14:paraId="2ADA2894" w14:textId="77777777" w:rsidR="0055120B" w:rsidRPr="0055120B" w:rsidRDefault="0055120B" w:rsidP="0055120B">
            <w:pPr>
              <w:rPr>
                <w:rFonts w:ascii="Calibri" w:eastAsia="Times New Roman" w:hAnsi="Calibri"/>
                <w:lang w:val="en-GB" w:eastAsia="en-GB"/>
              </w:rPr>
            </w:pPr>
            <w:bookmarkStart w:id="2" w:name="totalRIL"/>
            <w:bookmarkEnd w:id="2"/>
            <w:r w:rsidRPr="0055120B">
              <w:rPr>
                <w:rFonts w:ascii="Calibri" w:eastAsia="Times New Roman"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E538378" w14:textId="77777777" w:rsidR="0055120B" w:rsidRPr="0055120B" w:rsidRDefault="0055120B" w:rsidP="0055120B">
            <w:pPr>
              <w:rPr>
                <w:rFonts w:ascii="Calibri" w:eastAsia="Times New Roman" w:hAnsi="Calibri"/>
                <w:lang w:val="en-GB" w:eastAsia="en-GB"/>
              </w:rPr>
            </w:pPr>
            <w:bookmarkStart w:id="3" w:name="markRIL"/>
            <w:bookmarkEnd w:id="3"/>
            <w:r w:rsidRPr="0055120B">
              <w:rPr>
                <w:rFonts w:ascii="Calibri" w:eastAsia="Times New Roman" w:hAnsi="Calibri"/>
                <w:lang w:val="en-GB" w:eastAsia="en-GB"/>
              </w:rPr>
              <w:t>38</w:t>
            </w:r>
          </w:p>
        </w:tc>
      </w:tr>
      <w:tr w:rsidR="0055120B" w:rsidRPr="0055120B" w14:paraId="23D164BC" w14:textId="77777777" w:rsidTr="00381263">
        <w:trPr>
          <w:trHeight w:val="451"/>
        </w:trPr>
        <w:tc>
          <w:tcPr>
            <w:tcW w:w="4435" w:type="pct"/>
            <w:vMerge/>
            <w:tcBorders>
              <w:left w:val="single" w:sz="4" w:space="0" w:color="auto"/>
              <w:bottom w:val="single" w:sz="4" w:space="0" w:color="auto"/>
              <w:right w:val="single" w:sz="4" w:space="0" w:color="auto"/>
            </w:tcBorders>
          </w:tcPr>
          <w:p w14:paraId="298BBA4A"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07660C7"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86B9F78" w14:textId="77777777" w:rsidR="0055120B" w:rsidRPr="0055120B" w:rsidRDefault="0055120B" w:rsidP="0055120B">
            <w:pPr>
              <w:rPr>
                <w:rFonts w:ascii="Calibri" w:eastAsia="Times New Roman" w:hAnsi="Calibri"/>
                <w:sz w:val="32"/>
                <w:lang w:val="en-GB" w:eastAsia="en-GB"/>
              </w:rPr>
            </w:pPr>
          </w:p>
        </w:tc>
      </w:tr>
      <w:tr w:rsidR="0055120B" w:rsidRPr="0055120B" w14:paraId="19294253"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3312453B" w14:textId="77777777" w:rsidR="0055120B" w:rsidRPr="0055120B" w:rsidRDefault="0055120B" w:rsidP="0055120B">
            <w:pPr>
              <w:jc w:val="left"/>
              <w:rPr>
                <w:rFonts w:ascii="Calibri" w:eastAsia="Times New Roman" w:hAnsi="Calibri"/>
                <w:b/>
                <w:lang w:val="en-GB" w:eastAsia="en-GB"/>
              </w:rPr>
            </w:pPr>
            <w:r w:rsidRPr="0055120B">
              <w:rPr>
                <w:rFonts w:ascii="Calibri" w:eastAsia="Times New Roman" w:hAnsi="Calibri"/>
                <w:b/>
                <w:szCs w:val="16"/>
                <w:lang w:val="en-GB" w:eastAsia="en-GB"/>
              </w:rPr>
              <w:t xml:space="preserve">2. </w:t>
            </w:r>
            <w:r w:rsidRPr="0055120B">
              <w:rPr>
                <w:rFonts w:ascii="Calibri" w:eastAsia="Times New Roman" w:hAnsi="Calibri"/>
                <w:b/>
                <w:lang w:val="en-GB" w:eastAsia="en-GB"/>
              </w:rPr>
              <w:t>Knowledge and Understanding Skills</w:t>
            </w:r>
          </w:p>
          <w:p w14:paraId="5EF6C678"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C28C1DC"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A1EDB7" w14:textId="77777777" w:rsidR="0055120B" w:rsidRPr="0055120B" w:rsidRDefault="0055120B" w:rsidP="0055120B">
            <w:pPr>
              <w:rPr>
                <w:rFonts w:ascii="Calibri" w:eastAsia="Times New Roman" w:hAnsi="Calibri"/>
                <w:sz w:val="32"/>
                <w:lang w:val="en-GB" w:eastAsia="en-GB"/>
              </w:rPr>
            </w:pPr>
          </w:p>
        </w:tc>
      </w:tr>
      <w:tr w:rsidR="0055120B" w:rsidRPr="0055120B" w14:paraId="4D008746" w14:textId="77777777" w:rsidTr="00381263">
        <w:trPr>
          <w:trHeight w:val="450"/>
        </w:trPr>
        <w:tc>
          <w:tcPr>
            <w:tcW w:w="4435" w:type="pct"/>
            <w:vMerge w:val="restart"/>
            <w:tcBorders>
              <w:top w:val="single" w:sz="4" w:space="0" w:color="auto"/>
              <w:left w:val="single" w:sz="4" w:space="0" w:color="auto"/>
              <w:right w:val="single" w:sz="4" w:space="0" w:color="auto"/>
            </w:tcBorders>
          </w:tcPr>
          <w:p w14:paraId="5EE23083" w14:textId="77777777" w:rsidR="0055120B" w:rsidRPr="0055120B" w:rsidRDefault="0055120B" w:rsidP="0055120B">
            <w:pPr>
              <w:spacing w:after="120"/>
              <w:jc w:val="left"/>
              <w:rPr>
                <w:rFonts w:ascii="Calibri" w:eastAsia="Times New Roman" w:hAnsi="Calibri"/>
                <w:szCs w:val="14"/>
                <w:lang w:val="en-GB" w:eastAsia="en-GB"/>
              </w:rPr>
            </w:pPr>
            <w:bookmarkStart w:id="4" w:name="feedbackKUS"/>
            <w:bookmarkEnd w:id="4"/>
          </w:p>
        </w:tc>
        <w:tc>
          <w:tcPr>
            <w:tcW w:w="283" w:type="pct"/>
            <w:tcBorders>
              <w:top w:val="single" w:sz="4" w:space="0" w:color="auto"/>
              <w:left w:val="single" w:sz="4" w:space="0" w:color="auto"/>
              <w:right w:val="single" w:sz="4" w:space="0" w:color="auto"/>
            </w:tcBorders>
          </w:tcPr>
          <w:p w14:paraId="266BF193" w14:textId="77777777" w:rsidR="0055120B" w:rsidRPr="0055120B" w:rsidRDefault="0055120B" w:rsidP="0055120B">
            <w:pPr>
              <w:rPr>
                <w:rFonts w:ascii="Calibri" w:eastAsia="Times New Roman" w:hAnsi="Calibri"/>
                <w:lang w:val="en-GB" w:eastAsia="en-GB"/>
              </w:rPr>
            </w:pPr>
            <w:bookmarkStart w:id="5" w:name="totalKUS"/>
            <w:bookmarkEnd w:id="5"/>
          </w:p>
        </w:tc>
        <w:tc>
          <w:tcPr>
            <w:tcW w:w="283" w:type="pct"/>
            <w:vMerge w:val="restart"/>
            <w:tcBorders>
              <w:top w:val="single" w:sz="4" w:space="0" w:color="auto"/>
              <w:left w:val="single" w:sz="4" w:space="0" w:color="auto"/>
              <w:bottom w:val="single" w:sz="4" w:space="0" w:color="auto"/>
              <w:right w:val="single" w:sz="4" w:space="0" w:color="auto"/>
            </w:tcBorders>
          </w:tcPr>
          <w:p w14:paraId="161F6208" w14:textId="77777777" w:rsidR="0055120B" w:rsidRPr="0055120B" w:rsidRDefault="0055120B" w:rsidP="0055120B">
            <w:pPr>
              <w:rPr>
                <w:rFonts w:ascii="Calibri" w:eastAsia="Times New Roman" w:hAnsi="Calibri"/>
                <w:lang w:val="en-GB" w:eastAsia="en-GB"/>
              </w:rPr>
            </w:pPr>
            <w:bookmarkStart w:id="6" w:name="markKUS"/>
            <w:bookmarkEnd w:id="6"/>
          </w:p>
        </w:tc>
      </w:tr>
      <w:tr w:rsidR="0055120B" w:rsidRPr="0055120B" w14:paraId="0071F2A8" w14:textId="77777777" w:rsidTr="00381263">
        <w:trPr>
          <w:trHeight w:val="451"/>
        </w:trPr>
        <w:tc>
          <w:tcPr>
            <w:tcW w:w="4435" w:type="pct"/>
            <w:vMerge/>
            <w:tcBorders>
              <w:left w:val="single" w:sz="4" w:space="0" w:color="auto"/>
              <w:bottom w:val="single" w:sz="4" w:space="0" w:color="auto"/>
              <w:right w:val="single" w:sz="4" w:space="0" w:color="auto"/>
            </w:tcBorders>
          </w:tcPr>
          <w:p w14:paraId="28527561"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E6DC1C2"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3AF202B" w14:textId="77777777" w:rsidR="0055120B" w:rsidRPr="0055120B" w:rsidRDefault="0055120B" w:rsidP="0055120B">
            <w:pPr>
              <w:rPr>
                <w:rFonts w:ascii="Calibri" w:eastAsia="Times New Roman" w:hAnsi="Calibri"/>
                <w:sz w:val="32"/>
                <w:lang w:val="en-GB" w:eastAsia="en-GB"/>
              </w:rPr>
            </w:pPr>
          </w:p>
        </w:tc>
      </w:tr>
      <w:tr w:rsidR="0055120B" w:rsidRPr="0055120B" w14:paraId="35832E7C"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2E76D320"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 xml:space="preserve">3. </w:t>
            </w:r>
            <w:r w:rsidRPr="0055120B">
              <w:rPr>
                <w:rFonts w:ascii="Calibri" w:eastAsia="Times New Roman" w:hAnsi="Calibri"/>
                <w:b/>
                <w:lang w:val="en-GB" w:eastAsia="en-GB"/>
              </w:rPr>
              <w:t>Cognitive and Intellectual Skills</w:t>
            </w:r>
          </w:p>
          <w:p w14:paraId="1F8E4008"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F3B23E0"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DC039C" w14:textId="77777777" w:rsidR="0055120B" w:rsidRPr="0055120B" w:rsidRDefault="0055120B" w:rsidP="0055120B">
            <w:pPr>
              <w:rPr>
                <w:rFonts w:ascii="Calibri" w:eastAsia="Times New Roman" w:hAnsi="Calibri"/>
                <w:sz w:val="32"/>
                <w:lang w:val="en-GB" w:eastAsia="en-GB"/>
              </w:rPr>
            </w:pPr>
          </w:p>
        </w:tc>
      </w:tr>
      <w:tr w:rsidR="0055120B" w:rsidRPr="0055120B" w14:paraId="7C9F7795" w14:textId="77777777" w:rsidTr="00381263">
        <w:trPr>
          <w:trHeight w:val="450"/>
        </w:trPr>
        <w:tc>
          <w:tcPr>
            <w:tcW w:w="4435" w:type="pct"/>
            <w:vMerge w:val="restart"/>
            <w:tcBorders>
              <w:top w:val="single" w:sz="4" w:space="0" w:color="auto"/>
              <w:left w:val="single" w:sz="4" w:space="0" w:color="auto"/>
              <w:right w:val="single" w:sz="4" w:space="0" w:color="auto"/>
            </w:tcBorders>
          </w:tcPr>
          <w:p w14:paraId="049B0CBA" w14:textId="77777777" w:rsidR="0055120B" w:rsidRPr="0055120B" w:rsidRDefault="0055120B" w:rsidP="0055120B">
            <w:pPr>
              <w:spacing w:after="120"/>
              <w:jc w:val="left"/>
              <w:rPr>
                <w:rFonts w:ascii="Calibri" w:eastAsia="Times New Roman" w:hAnsi="Calibri"/>
                <w:szCs w:val="14"/>
                <w:lang w:val="en-GB" w:eastAsia="en-GB"/>
              </w:rPr>
            </w:pPr>
            <w:bookmarkStart w:id="7" w:name="feedbackANA"/>
            <w:bookmarkEnd w:id="7"/>
            <w:r w:rsidRPr="0055120B">
              <w:rPr>
                <w:rFonts w:ascii="Calibri" w:eastAsia="Times New Roman" w:hAnsi="Calibri"/>
                <w:szCs w:val="14"/>
                <w:lang w:val="en-GB" w:eastAsia="en-GB"/>
              </w:rPr>
              <w:t>You have done a very good introduction. Some topics explained but could be more critically appraised. You have done no conclusion for this section.   (Grade mark: 66.67%)</w:t>
            </w:r>
          </w:p>
        </w:tc>
        <w:tc>
          <w:tcPr>
            <w:tcW w:w="283" w:type="pct"/>
            <w:tcBorders>
              <w:top w:val="single" w:sz="4" w:space="0" w:color="auto"/>
              <w:left w:val="single" w:sz="4" w:space="0" w:color="auto"/>
              <w:right w:val="single" w:sz="4" w:space="0" w:color="auto"/>
            </w:tcBorders>
          </w:tcPr>
          <w:p w14:paraId="4B43E3E2" w14:textId="77777777" w:rsidR="0055120B" w:rsidRPr="0055120B" w:rsidRDefault="0055120B" w:rsidP="0055120B">
            <w:pPr>
              <w:rPr>
                <w:rFonts w:ascii="Calibri" w:eastAsia="Times New Roman" w:hAnsi="Calibri"/>
                <w:lang w:val="en-GB" w:eastAsia="en-GB"/>
              </w:rPr>
            </w:pPr>
            <w:bookmarkStart w:id="8" w:name="totalANA"/>
            <w:bookmarkEnd w:id="8"/>
            <w:r w:rsidRPr="0055120B">
              <w:rPr>
                <w:rFonts w:ascii="Calibri" w:eastAsia="Times New Roman"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68A244E" w14:textId="77777777" w:rsidR="0055120B" w:rsidRPr="0055120B" w:rsidRDefault="0055120B" w:rsidP="0055120B">
            <w:pPr>
              <w:rPr>
                <w:rFonts w:ascii="Calibri" w:eastAsia="Times New Roman" w:hAnsi="Calibri"/>
                <w:lang w:val="en-GB" w:eastAsia="en-GB"/>
              </w:rPr>
            </w:pPr>
            <w:bookmarkStart w:id="9" w:name="markANA"/>
            <w:bookmarkEnd w:id="9"/>
            <w:r w:rsidRPr="0055120B">
              <w:rPr>
                <w:rFonts w:ascii="Calibri" w:eastAsia="Times New Roman" w:hAnsi="Calibri"/>
                <w:lang w:val="en-GB" w:eastAsia="en-GB"/>
              </w:rPr>
              <w:t>30</w:t>
            </w:r>
          </w:p>
        </w:tc>
      </w:tr>
      <w:tr w:rsidR="0055120B" w:rsidRPr="0055120B" w14:paraId="441DB34B" w14:textId="77777777" w:rsidTr="00381263">
        <w:trPr>
          <w:trHeight w:val="451"/>
        </w:trPr>
        <w:tc>
          <w:tcPr>
            <w:tcW w:w="4435" w:type="pct"/>
            <w:vMerge/>
            <w:tcBorders>
              <w:left w:val="single" w:sz="4" w:space="0" w:color="auto"/>
              <w:bottom w:val="single" w:sz="4" w:space="0" w:color="auto"/>
              <w:right w:val="single" w:sz="4" w:space="0" w:color="auto"/>
            </w:tcBorders>
          </w:tcPr>
          <w:p w14:paraId="0CBB98A0"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3DAF198"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17301ED" w14:textId="77777777" w:rsidR="0055120B" w:rsidRPr="0055120B" w:rsidRDefault="0055120B" w:rsidP="0055120B">
            <w:pPr>
              <w:rPr>
                <w:rFonts w:ascii="Calibri" w:eastAsia="Times New Roman" w:hAnsi="Calibri"/>
                <w:sz w:val="32"/>
                <w:lang w:val="en-GB" w:eastAsia="en-GB"/>
              </w:rPr>
            </w:pPr>
          </w:p>
        </w:tc>
      </w:tr>
      <w:tr w:rsidR="0055120B" w:rsidRPr="0055120B" w14:paraId="68915C79"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4274280D"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 xml:space="preserve">4. </w:t>
            </w:r>
            <w:r w:rsidRPr="0055120B">
              <w:rPr>
                <w:rFonts w:ascii="Calibri" w:eastAsia="Times New Roman" w:hAnsi="Calibri"/>
                <w:b/>
                <w:lang w:val="en-GB" w:eastAsia="en-GB"/>
              </w:rPr>
              <w:t>Practical Application Skills</w:t>
            </w:r>
          </w:p>
          <w:p w14:paraId="7D315276"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8356D9A"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BAAD25" w14:textId="77777777" w:rsidR="0055120B" w:rsidRPr="0055120B" w:rsidRDefault="0055120B" w:rsidP="0055120B">
            <w:pPr>
              <w:rPr>
                <w:rFonts w:ascii="Calibri" w:eastAsia="Times New Roman" w:hAnsi="Calibri"/>
                <w:sz w:val="32"/>
                <w:lang w:val="en-GB" w:eastAsia="en-GB"/>
              </w:rPr>
            </w:pPr>
          </w:p>
        </w:tc>
      </w:tr>
      <w:tr w:rsidR="0055120B" w:rsidRPr="0055120B" w14:paraId="0B2A2930" w14:textId="77777777" w:rsidTr="00381263">
        <w:trPr>
          <w:trHeight w:val="451"/>
        </w:trPr>
        <w:tc>
          <w:tcPr>
            <w:tcW w:w="4435" w:type="pct"/>
            <w:vMerge w:val="restart"/>
            <w:tcBorders>
              <w:top w:val="single" w:sz="4" w:space="0" w:color="auto"/>
              <w:left w:val="single" w:sz="4" w:space="0" w:color="auto"/>
              <w:right w:val="single" w:sz="4" w:space="0" w:color="auto"/>
            </w:tcBorders>
          </w:tcPr>
          <w:p w14:paraId="2B958DB6" w14:textId="77777777" w:rsidR="0055120B" w:rsidRPr="0055120B" w:rsidRDefault="0055120B" w:rsidP="0055120B">
            <w:pPr>
              <w:spacing w:after="120"/>
              <w:jc w:val="left"/>
              <w:rPr>
                <w:rFonts w:ascii="Calibri" w:eastAsia="Times New Roman" w:hAnsi="Calibri"/>
                <w:szCs w:val="14"/>
                <w:lang w:val="en-GB" w:eastAsia="en-GB"/>
              </w:rPr>
            </w:pPr>
            <w:bookmarkStart w:id="10" w:name="feedbackPAD"/>
            <w:bookmarkEnd w:id="10"/>
          </w:p>
        </w:tc>
        <w:tc>
          <w:tcPr>
            <w:tcW w:w="283" w:type="pct"/>
            <w:tcBorders>
              <w:top w:val="single" w:sz="4" w:space="0" w:color="auto"/>
              <w:left w:val="single" w:sz="4" w:space="0" w:color="auto"/>
              <w:right w:val="single" w:sz="4" w:space="0" w:color="auto"/>
            </w:tcBorders>
          </w:tcPr>
          <w:p w14:paraId="236A4D58" w14:textId="77777777" w:rsidR="0055120B" w:rsidRPr="0055120B" w:rsidRDefault="0055120B" w:rsidP="0055120B">
            <w:pPr>
              <w:rPr>
                <w:rFonts w:ascii="Calibri" w:eastAsia="Times New Roman" w:hAnsi="Calibri"/>
                <w:lang w:val="en-GB" w:eastAsia="en-GB"/>
              </w:rPr>
            </w:pPr>
            <w:bookmarkStart w:id="11" w:name="totalPAD"/>
            <w:bookmarkEnd w:id="11"/>
          </w:p>
        </w:tc>
        <w:tc>
          <w:tcPr>
            <w:tcW w:w="283" w:type="pct"/>
            <w:vMerge w:val="restart"/>
            <w:tcBorders>
              <w:top w:val="single" w:sz="4" w:space="0" w:color="auto"/>
              <w:left w:val="single" w:sz="4" w:space="0" w:color="auto"/>
              <w:bottom w:val="single" w:sz="4" w:space="0" w:color="auto"/>
              <w:right w:val="single" w:sz="4" w:space="0" w:color="auto"/>
            </w:tcBorders>
          </w:tcPr>
          <w:p w14:paraId="4025F4B9" w14:textId="77777777" w:rsidR="0055120B" w:rsidRPr="0055120B" w:rsidRDefault="0055120B" w:rsidP="0055120B">
            <w:pPr>
              <w:rPr>
                <w:rFonts w:ascii="Calibri" w:eastAsia="Times New Roman" w:hAnsi="Calibri"/>
                <w:lang w:val="en-GB" w:eastAsia="en-GB"/>
              </w:rPr>
            </w:pPr>
            <w:bookmarkStart w:id="12" w:name="markPAD"/>
            <w:bookmarkEnd w:id="12"/>
          </w:p>
        </w:tc>
      </w:tr>
      <w:tr w:rsidR="0055120B" w:rsidRPr="0055120B" w14:paraId="7735703A" w14:textId="77777777" w:rsidTr="00381263">
        <w:trPr>
          <w:trHeight w:val="450"/>
        </w:trPr>
        <w:tc>
          <w:tcPr>
            <w:tcW w:w="4435" w:type="pct"/>
            <w:vMerge/>
            <w:tcBorders>
              <w:left w:val="single" w:sz="4" w:space="0" w:color="auto"/>
              <w:bottom w:val="single" w:sz="4" w:space="0" w:color="auto"/>
              <w:right w:val="single" w:sz="4" w:space="0" w:color="auto"/>
            </w:tcBorders>
          </w:tcPr>
          <w:p w14:paraId="6B7AD0F4"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1AF1B85"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5BFB953" w14:textId="77777777" w:rsidR="0055120B" w:rsidRPr="0055120B" w:rsidRDefault="0055120B" w:rsidP="0055120B">
            <w:pPr>
              <w:rPr>
                <w:rFonts w:ascii="Calibri" w:eastAsia="Times New Roman" w:hAnsi="Calibri"/>
                <w:sz w:val="32"/>
                <w:lang w:val="en-GB" w:eastAsia="en-GB"/>
              </w:rPr>
            </w:pPr>
          </w:p>
        </w:tc>
      </w:tr>
      <w:tr w:rsidR="0055120B" w:rsidRPr="0055120B" w14:paraId="1E63E1DD"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581F616C"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 xml:space="preserve">5. </w:t>
            </w:r>
            <w:r w:rsidRPr="0055120B">
              <w:rPr>
                <w:rFonts w:ascii="Calibri" w:eastAsia="Times New Roman" w:hAnsi="Calibri"/>
                <w:b/>
                <w:lang w:val="en-GB" w:eastAsia="en-GB"/>
              </w:rPr>
              <w:t>Transferable Skills for Life and Professional Practice</w:t>
            </w:r>
          </w:p>
          <w:p w14:paraId="46E94BEB"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F124E7C"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59DC43" w14:textId="77777777" w:rsidR="0055120B" w:rsidRPr="0055120B" w:rsidRDefault="0055120B" w:rsidP="0055120B">
            <w:pPr>
              <w:rPr>
                <w:rFonts w:ascii="Calibri" w:eastAsia="Times New Roman" w:hAnsi="Calibri"/>
                <w:sz w:val="32"/>
                <w:lang w:val="en-GB" w:eastAsia="en-GB"/>
              </w:rPr>
            </w:pPr>
          </w:p>
        </w:tc>
      </w:tr>
      <w:tr w:rsidR="0055120B" w:rsidRPr="0055120B" w14:paraId="24EC6148" w14:textId="77777777" w:rsidTr="00381263">
        <w:trPr>
          <w:trHeight w:val="451"/>
        </w:trPr>
        <w:tc>
          <w:tcPr>
            <w:tcW w:w="4435" w:type="pct"/>
            <w:vMerge w:val="restart"/>
            <w:tcBorders>
              <w:top w:val="single" w:sz="4" w:space="0" w:color="auto"/>
              <w:left w:val="single" w:sz="4" w:space="0" w:color="auto"/>
              <w:right w:val="single" w:sz="4" w:space="0" w:color="auto"/>
            </w:tcBorders>
          </w:tcPr>
          <w:p w14:paraId="78DCA7EF" w14:textId="77777777" w:rsidR="0055120B" w:rsidRPr="0055120B" w:rsidRDefault="0055120B" w:rsidP="0055120B">
            <w:pPr>
              <w:spacing w:after="120"/>
              <w:jc w:val="left"/>
              <w:rPr>
                <w:rFonts w:ascii="Calibri" w:eastAsia="Times New Roman" w:hAnsi="Calibri"/>
                <w:szCs w:val="14"/>
                <w:lang w:val="en-GB" w:eastAsia="en-GB"/>
              </w:rPr>
            </w:pPr>
            <w:bookmarkStart w:id="13" w:name="feedbackSPP"/>
            <w:bookmarkEnd w:id="13"/>
            <w:r w:rsidRPr="0055120B">
              <w:rPr>
                <w:rFonts w:ascii="Calibri" w:eastAsia="Times New Roman" w:hAnsi="Calibri"/>
                <w:szCs w:val="14"/>
                <w:lang w:val="en-GB" w:eastAsia="en-GB"/>
              </w:rPr>
              <w:t>Your work is presentable and flow well.  (Grade mark: 80.00%)</w:t>
            </w:r>
          </w:p>
        </w:tc>
        <w:tc>
          <w:tcPr>
            <w:tcW w:w="283" w:type="pct"/>
            <w:tcBorders>
              <w:top w:val="single" w:sz="4" w:space="0" w:color="auto"/>
              <w:left w:val="single" w:sz="4" w:space="0" w:color="auto"/>
              <w:right w:val="single" w:sz="4" w:space="0" w:color="auto"/>
            </w:tcBorders>
          </w:tcPr>
          <w:p w14:paraId="4423750F" w14:textId="77777777" w:rsidR="0055120B" w:rsidRPr="0055120B" w:rsidRDefault="0055120B" w:rsidP="0055120B">
            <w:pPr>
              <w:rPr>
                <w:rFonts w:ascii="Calibri" w:eastAsia="Times New Roman" w:hAnsi="Calibri"/>
                <w:lang w:val="en-GB" w:eastAsia="en-GB"/>
              </w:rPr>
            </w:pPr>
            <w:bookmarkStart w:id="14" w:name="totalSPP"/>
            <w:bookmarkEnd w:id="14"/>
            <w:r w:rsidRPr="0055120B">
              <w:rPr>
                <w:rFonts w:ascii="Calibri" w:eastAsia="Times New Roman"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F4E9665" w14:textId="77777777" w:rsidR="0055120B" w:rsidRPr="0055120B" w:rsidRDefault="0055120B" w:rsidP="0055120B">
            <w:pPr>
              <w:rPr>
                <w:rFonts w:ascii="Calibri" w:eastAsia="Times New Roman" w:hAnsi="Calibri"/>
                <w:lang w:val="en-GB" w:eastAsia="en-GB"/>
              </w:rPr>
            </w:pPr>
            <w:bookmarkStart w:id="15" w:name="markSPP"/>
            <w:bookmarkEnd w:id="15"/>
            <w:r w:rsidRPr="0055120B">
              <w:rPr>
                <w:rFonts w:ascii="Calibri" w:eastAsia="Times New Roman" w:hAnsi="Calibri"/>
                <w:lang w:val="en-GB" w:eastAsia="en-GB"/>
              </w:rPr>
              <w:t>8</w:t>
            </w:r>
          </w:p>
        </w:tc>
      </w:tr>
      <w:tr w:rsidR="0055120B" w:rsidRPr="0055120B" w14:paraId="05F58C62" w14:textId="77777777" w:rsidTr="00381263">
        <w:trPr>
          <w:trHeight w:val="450"/>
        </w:trPr>
        <w:tc>
          <w:tcPr>
            <w:tcW w:w="4435" w:type="pct"/>
            <w:vMerge/>
            <w:tcBorders>
              <w:left w:val="single" w:sz="4" w:space="0" w:color="auto"/>
              <w:bottom w:val="single" w:sz="4" w:space="0" w:color="auto"/>
              <w:right w:val="single" w:sz="4" w:space="0" w:color="auto"/>
            </w:tcBorders>
          </w:tcPr>
          <w:p w14:paraId="1B5CD0AA" w14:textId="77777777" w:rsidR="0055120B" w:rsidRPr="0055120B" w:rsidRDefault="0055120B" w:rsidP="0055120B">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52BDC480"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5284BEC" w14:textId="77777777" w:rsidR="0055120B" w:rsidRPr="0055120B" w:rsidRDefault="0055120B" w:rsidP="0055120B">
            <w:pPr>
              <w:rPr>
                <w:rFonts w:ascii="Calibri" w:eastAsia="Times New Roman" w:hAnsi="Calibri"/>
                <w:lang w:val="en-GB" w:eastAsia="en-GB"/>
              </w:rPr>
            </w:pPr>
          </w:p>
        </w:tc>
      </w:tr>
    </w:tbl>
    <w:p w14:paraId="38173171" w14:textId="77777777" w:rsidR="0055120B" w:rsidRPr="0055120B" w:rsidRDefault="0055120B" w:rsidP="0055120B">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120B" w:rsidRPr="0055120B" w14:paraId="5BD99CBD" w14:textId="77777777" w:rsidTr="00381263">
        <w:trPr>
          <w:cantSplit/>
        </w:trPr>
        <w:tc>
          <w:tcPr>
            <w:tcW w:w="6062" w:type="dxa"/>
            <w:vMerge w:val="restart"/>
            <w:shd w:val="pct15" w:color="auto" w:fill="auto"/>
            <w:vAlign w:val="center"/>
          </w:tcPr>
          <w:p w14:paraId="6CD08B79" w14:textId="77777777" w:rsidR="0055120B" w:rsidRPr="0055120B" w:rsidRDefault="0055120B" w:rsidP="0055120B">
            <w:pPr>
              <w:jc w:val="left"/>
              <w:rPr>
                <w:rFonts w:ascii="Calibri" w:eastAsia="Times New Roman" w:hAnsi="Calibri"/>
                <w:sz w:val="16"/>
                <w:szCs w:val="16"/>
                <w:lang w:val="en-GB" w:eastAsia="en-GB"/>
              </w:rPr>
            </w:pPr>
            <w:r w:rsidRPr="0055120B">
              <w:rPr>
                <w:rFonts w:ascii="Calibri" w:eastAsia="Times New Roman" w:hAnsi="Calibri" w:cs="Arial"/>
                <w:b/>
                <w:bCs/>
                <w:sz w:val="22"/>
                <w:szCs w:val="22"/>
                <w:lang w:val="en-GB" w:eastAsia="en-GB"/>
              </w:rPr>
              <w:t xml:space="preserve">Assignment Mark </w:t>
            </w:r>
            <w:r w:rsidRPr="0055120B">
              <w:rPr>
                <w:rFonts w:ascii="Calibri" w:eastAsia="Times New Roman" w:hAnsi="Calibri" w:cs="Arial"/>
                <w:bCs/>
                <w:sz w:val="22"/>
                <w:szCs w:val="22"/>
                <w:lang w:val="en-GB" w:eastAsia="en-GB"/>
              </w:rPr>
              <w:t>(</w:t>
            </w:r>
            <w:r w:rsidRPr="0055120B">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7838F7B" w14:textId="77777777" w:rsidR="0055120B" w:rsidRPr="0055120B" w:rsidRDefault="0055120B" w:rsidP="0055120B">
            <w:pPr>
              <w:jc w:val="left"/>
              <w:rPr>
                <w:rFonts w:ascii="Calibri" w:eastAsia="Times New Roman" w:hAnsi="Calibri" w:cs="Arial"/>
                <w:b/>
                <w:bCs/>
                <w:sz w:val="16"/>
                <w:szCs w:val="16"/>
                <w:lang w:val="en-GB" w:eastAsia="en-GB"/>
              </w:rPr>
            </w:pPr>
            <w:r w:rsidRPr="0055120B">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2D24122A" w14:textId="77777777" w:rsidR="0055120B" w:rsidRPr="0055120B" w:rsidRDefault="0055120B" w:rsidP="0055120B">
            <w:pPr>
              <w:jc w:val="right"/>
              <w:rPr>
                <w:rFonts w:ascii="Calibri" w:eastAsia="Times New Roman" w:hAnsi="Calibri" w:cs="Arial"/>
                <w:b/>
                <w:bCs/>
                <w:lang w:val="en-GB" w:eastAsia="en-GB"/>
              </w:rPr>
            </w:pPr>
            <w:bookmarkStart w:id="16" w:name="totalMark"/>
            <w:bookmarkEnd w:id="16"/>
            <w:r w:rsidRPr="0055120B">
              <w:rPr>
                <w:rFonts w:ascii="Calibri" w:eastAsia="Times New Roman" w:hAnsi="Calibri" w:cs="Arial"/>
                <w:b/>
                <w:bCs/>
                <w:lang w:val="en-GB" w:eastAsia="en-GB"/>
              </w:rPr>
              <w:t>76%</w:t>
            </w:r>
          </w:p>
        </w:tc>
      </w:tr>
      <w:tr w:rsidR="0055120B" w:rsidRPr="0055120B" w14:paraId="54996312" w14:textId="77777777" w:rsidTr="00381263">
        <w:trPr>
          <w:cantSplit/>
        </w:trPr>
        <w:tc>
          <w:tcPr>
            <w:tcW w:w="6062" w:type="dxa"/>
            <w:vMerge/>
            <w:vAlign w:val="bottom"/>
          </w:tcPr>
          <w:p w14:paraId="465EE370" w14:textId="77777777" w:rsidR="0055120B" w:rsidRPr="0055120B" w:rsidRDefault="0055120B" w:rsidP="0055120B">
            <w:pPr>
              <w:jc w:val="left"/>
              <w:rPr>
                <w:rFonts w:ascii="Calibri" w:eastAsia="Times New Roman" w:hAnsi="Calibri" w:cs="Arial"/>
                <w:lang w:val="en-GB" w:eastAsia="en-GB"/>
              </w:rPr>
            </w:pPr>
          </w:p>
        </w:tc>
        <w:tc>
          <w:tcPr>
            <w:tcW w:w="2903" w:type="dxa"/>
            <w:vAlign w:val="bottom"/>
          </w:tcPr>
          <w:p w14:paraId="4148254A" w14:textId="77777777" w:rsidR="0055120B" w:rsidRPr="0055120B" w:rsidRDefault="0055120B" w:rsidP="0055120B">
            <w:pPr>
              <w:jc w:val="left"/>
              <w:rPr>
                <w:rFonts w:ascii="Calibri" w:eastAsia="Times New Roman" w:hAnsi="Calibri" w:cs="Arial"/>
                <w:b/>
                <w:bCs/>
                <w:sz w:val="16"/>
                <w:szCs w:val="16"/>
                <w:lang w:val="en-GB" w:eastAsia="en-GB"/>
              </w:rPr>
            </w:pPr>
            <w:r w:rsidRPr="0055120B">
              <w:rPr>
                <w:rFonts w:ascii="Calibri" w:eastAsia="Times New Roman" w:hAnsi="Calibri" w:cs="Arial"/>
                <w:sz w:val="16"/>
                <w:szCs w:val="16"/>
                <w:lang w:val="en-GB" w:eastAsia="en-GB"/>
              </w:rPr>
              <w:t>Up to four weeks late</w:t>
            </w:r>
          </w:p>
        </w:tc>
        <w:tc>
          <w:tcPr>
            <w:tcW w:w="425" w:type="dxa"/>
            <w:vAlign w:val="bottom"/>
          </w:tcPr>
          <w:p w14:paraId="07CB6D6A" w14:textId="77777777" w:rsidR="0055120B" w:rsidRPr="0055120B" w:rsidRDefault="0055120B" w:rsidP="0055120B">
            <w:pPr>
              <w:rPr>
                <w:rFonts w:ascii="Calibri" w:eastAsia="Times New Roman" w:hAnsi="Calibri" w:cs="Arial"/>
                <w:sz w:val="12"/>
                <w:szCs w:val="12"/>
                <w:lang w:val="en-GB" w:eastAsia="en-GB"/>
              </w:rPr>
            </w:pPr>
            <w:bookmarkStart w:id="17" w:name="fourWeeksLate"/>
            <w:bookmarkEnd w:id="17"/>
          </w:p>
        </w:tc>
        <w:tc>
          <w:tcPr>
            <w:tcW w:w="1276" w:type="dxa"/>
            <w:vMerge/>
            <w:vAlign w:val="bottom"/>
          </w:tcPr>
          <w:p w14:paraId="223133B5" w14:textId="77777777" w:rsidR="0055120B" w:rsidRPr="0055120B" w:rsidRDefault="0055120B" w:rsidP="0055120B">
            <w:pPr>
              <w:ind w:leftChars="71" w:left="142"/>
              <w:jc w:val="left"/>
              <w:rPr>
                <w:rFonts w:ascii="Calibri" w:eastAsia="Times New Roman" w:hAnsi="Calibri" w:cs="Arial"/>
                <w:lang w:val="en-GB" w:eastAsia="en-GB"/>
              </w:rPr>
            </w:pPr>
          </w:p>
        </w:tc>
      </w:tr>
      <w:tr w:rsidR="0055120B" w:rsidRPr="0055120B" w14:paraId="7BD4A8A8" w14:textId="77777777" w:rsidTr="00381263">
        <w:trPr>
          <w:cantSplit/>
        </w:trPr>
        <w:tc>
          <w:tcPr>
            <w:tcW w:w="6062" w:type="dxa"/>
            <w:vMerge/>
            <w:vAlign w:val="bottom"/>
          </w:tcPr>
          <w:p w14:paraId="1B7A8BD9" w14:textId="77777777" w:rsidR="0055120B" w:rsidRPr="0055120B" w:rsidRDefault="0055120B" w:rsidP="0055120B">
            <w:pPr>
              <w:jc w:val="left"/>
              <w:rPr>
                <w:rFonts w:ascii="Calibri" w:eastAsia="Times New Roman" w:hAnsi="Calibri" w:cs="Arial"/>
                <w:lang w:val="en-GB" w:eastAsia="en-GB"/>
              </w:rPr>
            </w:pPr>
          </w:p>
        </w:tc>
        <w:tc>
          <w:tcPr>
            <w:tcW w:w="2903" w:type="dxa"/>
            <w:vAlign w:val="bottom"/>
          </w:tcPr>
          <w:p w14:paraId="4753C34C" w14:textId="77777777" w:rsidR="0055120B" w:rsidRPr="0055120B" w:rsidRDefault="0055120B" w:rsidP="0055120B">
            <w:pPr>
              <w:jc w:val="left"/>
              <w:rPr>
                <w:rFonts w:ascii="Calibri" w:eastAsia="Times New Roman" w:hAnsi="Calibri" w:cs="Arial"/>
                <w:b/>
                <w:bCs/>
                <w:sz w:val="16"/>
                <w:szCs w:val="16"/>
                <w:lang w:val="en-GB" w:eastAsia="en-GB"/>
              </w:rPr>
            </w:pPr>
            <w:r w:rsidRPr="0055120B">
              <w:rPr>
                <w:rFonts w:ascii="Calibri" w:eastAsia="Times New Roman" w:hAnsi="Calibri" w:cs="Arial"/>
                <w:sz w:val="16"/>
                <w:szCs w:val="16"/>
                <w:lang w:val="en-GB" w:eastAsia="en-GB"/>
              </w:rPr>
              <w:t>First Attempt?</w:t>
            </w:r>
          </w:p>
        </w:tc>
        <w:tc>
          <w:tcPr>
            <w:tcW w:w="425" w:type="dxa"/>
            <w:vAlign w:val="bottom"/>
          </w:tcPr>
          <w:p w14:paraId="73780EAD" w14:textId="77777777" w:rsidR="0055120B" w:rsidRPr="0055120B" w:rsidRDefault="0055120B" w:rsidP="0055120B">
            <w:pPr>
              <w:rPr>
                <w:rFonts w:ascii="Calibri" w:eastAsia="Times New Roman" w:hAnsi="Calibri" w:cs="Arial"/>
                <w:sz w:val="12"/>
                <w:szCs w:val="12"/>
                <w:lang w:val="en-GB" w:eastAsia="en-GB"/>
              </w:rPr>
            </w:pPr>
            <w:bookmarkStart w:id="18" w:name="firstAttempt"/>
            <w:bookmarkEnd w:id="18"/>
          </w:p>
        </w:tc>
        <w:tc>
          <w:tcPr>
            <w:tcW w:w="1276" w:type="dxa"/>
            <w:vMerge/>
            <w:vAlign w:val="bottom"/>
          </w:tcPr>
          <w:p w14:paraId="5FD7FB68" w14:textId="77777777" w:rsidR="0055120B" w:rsidRPr="0055120B" w:rsidRDefault="0055120B" w:rsidP="0055120B">
            <w:pPr>
              <w:ind w:firstLineChars="141" w:firstLine="282"/>
              <w:jc w:val="left"/>
              <w:rPr>
                <w:rFonts w:ascii="Calibri" w:eastAsia="Times New Roman" w:hAnsi="Calibri" w:cs="Arial"/>
                <w:lang w:val="en-GB" w:eastAsia="en-GB"/>
              </w:rPr>
            </w:pPr>
          </w:p>
        </w:tc>
      </w:tr>
    </w:tbl>
    <w:p w14:paraId="28573A1B" w14:textId="77777777" w:rsidR="0055120B" w:rsidRPr="0055120B" w:rsidRDefault="0055120B" w:rsidP="0055120B">
      <w:pPr>
        <w:spacing w:after="200" w:line="276" w:lineRule="auto"/>
        <w:jc w:val="left"/>
        <w:rPr>
          <w:rFonts w:ascii="Calibri" w:eastAsia="Calibri" w:hAnsi="Calibri"/>
          <w:sz w:val="22"/>
          <w:szCs w:val="22"/>
          <w:lang w:val="en-GB"/>
        </w:rPr>
      </w:pPr>
    </w:p>
    <w:p w14:paraId="744CC04B" w14:textId="77777777" w:rsidR="0055120B" w:rsidRDefault="0055120B" w:rsidP="005B520E">
      <w:pPr>
        <w:sectPr w:rsidR="0055120B" w:rsidSect="00C57238">
          <w:footerReference w:type="default" r:id="rId26"/>
          <w:pgSz w:w="11906" w:h="16838"/>
          <w:pgMar w:top="567" w:right="720" w:bottom="567" w:left="720" w:header="709" w:footer="709" w:gutter="0"/>
          <w:cols w:space="708"/>
          <w:docGrid w:linePitch="360"/>
        </w:sectPr>
      </w:pPr>
    </w:p>
    <w:p w14:paraId="3F79F9B4" w14:textId="77777777" w:rsidR="0055120B" w:rsidRPr="0055120B" w:rsidRDefault="0055120B" w:rsidP="0055120B">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120B" w:rsidRPr="0055120B" w14:paraId="0AC9A482" w14:textId="77777777" w:rsidTr="00381263">
        <w:trPr>
          <w:jc w:val="center"/>
        </w:trPr>
        <w:tc>
          <w:tcPr>
            <w:tcW w:w="10670" w:type="dxa"/>
            <w:shd w:val="clear" w:color="auto" w:fill="BFBFBF"/>
          </w:tcPr>
          <w:p w14:paraId="456D3CFE" w14:textId="77777777" w:rsidR="0055120B" w:rsidRPr="0055120B" w:rsidRDefault="0055120B" w:rsidP="0055120B">
            <w:pPr>
              <w:jc w:val="left"/>
              <w:rPr>
                <w:rFonts w:eastAsia="Times New Roman"/>
                <w:lang w:val="en-GB" w:eastAsia="en-GB"/>
              </w:rPr>
            </w:pPr>
            <w:r w:rsidRPr="0055120B">
              <w:rPr>
                <w:rFonts w:eastAsia="Times New Roman"/>
                <w:sz w:val="32"/>
                <w:szCs w:val="32"/>
                <w:lang w:val="en-GB" w:eastAsia="en-GB"/>
              </w:rPr>
              <w:br w:type="page"/>
            </w:r>
            <w:r w:rsidRPr="0055120B">
              <w:rPr>
                <w:rFonts w:ascii="Calibri" w:eastAsia="Times New Roman" w:hAnsi="Calibri" w:cs="Arial"/>
                <w:b/>
                <w:caps/>
                <w:sz w:val="40"/>
                <w:lang w:val="en-GB" w:eastAsia="en-GB"/>
              </w:rPr>
              <w:t xml:space="preserve">                 marking criteria and Student FEEDBACK</w:t>
            </w:r>
          </w:p>
        </w:tc>
      </w:tr>
    </w:tbl>
    <w:p w14:paraId="74B8C698" w14:textId="77777777" w:rsidR="0055120B" w:rsidRPr="0055120B" w:rsidRDefault="0055120B" w:rsidP="0055120B">
      <w:pPr>
        <w:jc w:val="left"/>
        <w:rPr>
          <w:rFonts w:eastAsia="Times New Roman"/>
          <w:sz w:val="16"/>
          <w:lang w:val="en-GB" w:eastAsia="en-GB"/>
        </w:rPr>
      </w:pPr>
    </w:p>
    <w:p w14:paraId="6FA7BE56" w14:textId="77777777" w:rsidR="0055120B" w:rsidRPr="0055120B" w:rsidRDefault="0055120B" w:rsidP="0055120B">
      <w:pPr>
        <w:jc w:val="both"/>
        <w:rPr>
          <w:rFonts w:ascii="Calibri" w:eastAsia="Times New Roman" w:hAnsi="Calibri"/>
          <w:lang w:val="en-GB"/>
        </w:rPr>
      </w:pPr>
      <w:r w:rsidRPr="0055120B">
        <w:rPr>
          <w:rFonts w:ascii="Calibri" w:eastAsia="Times New Roman" w:hAnsi="Calibri"/>
          <w:lang w:val="en-GB"/>
        </w:rPr>
        <w:t xml:space="preserve">This section details the assessment criteria. The </w:t>
      </w:r>
      <w:r w:rsidRPr="0055120B">
        <w:rPr>
          <w:rFonts w:ascii="Calibri" w:eastAsia="Times New Roman" w:hAnsi="Calibri"/>
          <w:i/>
          <w:lang w:val="en-GB"/>
        </w:rPr>
        <w:t>extent</w:t>
      </w:r>
      <w:r w:rsidRPr="0055120B">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13DD2AB" w14:textId="77777777" w:rsidR="0055120B" w:rsidRPr="0055120B" w:rsidRDefault="0055120B" w:rsidP="0055120B">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55120B" w:rsidRPr="0055120B" w14:paraId="75CA2F5A" w14:textId="77777777" w:rsidTr="0038126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BC7B37B" w14:textId="77777777" w:rsidR="0055120B" w:rsidRPr="0055120B" w:rsidRDefault="0055120B" w:rsidP="0055120B">
            <w:pPr>
              <w:jc w:val="left"/>
              <w:rPr>
                <w:rFonts w:ascii="Calibri" w:eastAsia="Times New Roman" w:hAnsi="Calibri"/>
                <w:b/>
                <w:sz w:val="22"/>
                <w:lang w:val="en-GB" w:eastAsia="en-GB"/>
              </w:rPr>
            </w:pPr>
            <w:r w:rsidRPr="0055120B">
              <w:rPr>
                <w:rFonts w:ascii="Calibri" w:eastAsia="Times New Roman" w:hAnsi="Calibri"/>
                <w:b/>
                <w:sz w:val="22"/>
                <w:szCs w:val="16"/>
                <w:lang w:val="en-GB" w:eastAsia="en-GB"/>
              </w:rPr>
              <w:t xml:space="preserve">Common Assessment Criteria </w:t>
            </w:r>
            <w:r w:rsidRPr="0055120B">
              <w:rPr>
                <w:rFonts w:ascii="Calibri" w:eastAsia="Times New Roman" w:hAnsi="Calibri"/>
                <w:b/>
                <w:sz w:val="22"/>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073D227F" w14:textId="77777777" w:rsidR="0055120B" w:rsidRPr="0055120B" w:rsidRDefault="0055120B" w:rsidP="0055120B">
            <w:pPr>
              <w:ind w:left="34" w:right="113"/>
              <w:rPr>
                <w:rFonts w:ascii="Calibri" w:eastAsia="Times New Roman" w:hAnsi="Calibri"/>
                <w:b/>
                <w:sz w:val="14"/>
                <w:szCs w:val="14"/>
                <w:lang w:val="en-GB" w:eastAsia="en-GB"/>
              </w:rPr>
            </w:pPr>
            <w:r w:rsidRPr="0055120B">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610713" w14:textId="77777777" w:rsidR="0055120B" w:rsidRPr="0055120B" w:rsidRDefault="0055120B" w:rsidP="0055120B">
            <w:pPr>
              <w:ind w:left="113" w:right="113"/>
              <w:rPr>
                <w:rFonts w:ascii="Calibri" w:eastAsia="Times New Roman" w:hAnsi="Calibri"/>
                <w:b/>
                <w:sz w:val="14"/>
                <w:szCs w:val="14"/>
                <w:lang w:val="en-GB" w:eastAsia="en-GB"/>
              </w:rPr>
            </w:pPr>
            <w:r w:rsidRPr="0055120B">
              <w:rPr>
                <w:rFonts w:ascii="Calibri" w:eastAsia="Times New Roman" w:hAnsi="Calibri"/>
                <w:b/>
                <w:sz w:val="14"/>
                <w:szCs w:val="14"/>
                <w:lang w:val="en-GB" w:eastAsia="en-GB"/>
              </w:rPr>
              <w:t xml:space="preserve">Marks </w:t>
            </w:r>
          </w:p>
          <w:p w14:paraId="585952CC" w14:textId="77777777" w:rsidR="0055120B" w:rsidRPr="0055120B" w:rsidRDefault="0055120B" w:rsidP="0055120B">
            <w:pPr>
              <w:ind w:left="113" w:right="113"/>
              <w:rPr>
                <w:rFonts w:ascii="Calibri" w:eastAsia="Times New Roman" w:hAnsi="Calibri"/>
                <w:b/>
                <w:sz w:val="14"/>
                <w:szCs w:val="14"/>
                <w:lang w:val="en-GB" w:eastAsia="en-GB"/>
              </w:rPr>
            </w:pPr>
            <w:r w:rsidRPr="0055120B">
              <w:rPr>
                <w:rFonts w:ascii="Calibri" w:eastAsia="Times New Roman" w:hAnsi="Calibri"/>
                <w:b/>
                <w:sz w:val="14"/>
                <w:szCs w:val="14"/>
                <w:lang w:val="en-GB" w:eastAsia="en-GB"/>
              </w:rPr>
              <w:t>awarded</w:t>
            </w:r>
          </w:p>
        </w:tc>
      </w:tr>
      <w:tr w:rsidR="0055120B" w:rsidRPr="0055120B" w14:paraId="6AC9FB9B"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68878854"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1. E</w:t>
            </w:r>
            <w:r w:rsidRPr="0055120B">
              <w:rPr>
                <w:rFonts w:ascii="Calibri" w:eastAsia="Times New Roman" w:hAnsi="Calibri"/>
                <w:b/>
                <w:lang w:val="en-GB" w:eastAsia="en-GB"/>
              </w:rPr>
              <w:t>ngagement with Literature Skills</w:t>
            </w:r>
          </w:p>
          <w:p w14:paraId="3285E970"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6594F3E"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41EA65" w14:textId="77777777" w:rsidR="0055120B" w:rsidRPr="0055120B" w:rsidRDefault="0055120B" w:rsidP="0055120B">
            <w:pPr>
              <w:rPr>
                <w:rFonts w:ascii="Calibri" w:eastAsia="Times New Roman" w:hAnsi="Calibri"/>
                <w:sz w:val="32"/>
                <w:lang w:val="en-GB" w:eastAsia="en-GB"/>
              </w:rPr>
            </w:pPr>
          </w:p>
        </w:tc>
      </w:tr>
      <w:tr w:rsidR="0055120B" w:rsidRPr="0055120B" w14:paraId="556B6E3A" w14:textId="77777777" w:rsidTr="00381263">
        <w:trPr>
          <w:trHeight w:val="450"/>
        </w:trPr>
        <w:tc>
          <w:tcPr>
            <w:tcW w:w="4435" w:type="pct"/>
            <w:vMerge w:val="restart"/>
            <w:tcBorders>
              <w:top w:val="single" w:sz="4" w:space="0" w:color="auto"/>
              <w:left w:val="single" w:sz="4" w:space="0" w:color="auto"/>
              <w:right w:val="single" w:sz="4" w:space="0" w:color="auto"/>
            </w:tcBorders>
          </w:tcPr>
          <w:p w14:paraId="61C65E1F" w14:textId="77777777" w:rsidR="0055120B" w:rsidRPr="0055120B" w:rsidRDefault="0055120B" w:rsidP="0055120B">
            <w:pPr>
              <w:spacing w:after="120"/>
              <w:jc w:val="left"/>
              <w:rPr>
                <w:rFonts w:ascii="Calibri" w:eastAsia="Times New Roman" w:hAnsi="Calibri"/>
                <w:szCs w:val="14"/>
                <w:lang w:val="en-GB" w:eastAsia="en-GB"/>
              </w:rPr>
            </w:pPr>
          </w:p>
        </w:tc>
        <w:tc>
          <w:tcPr>
            <w:tcW w:w="283" w:type="pct"/>
            <w:tcBorders>
              <w:top w:val="single" w:sz="4" w:space="0" w:color="auto"/>
              <w:left w:val="single" w:sz="4" w:space="0" w:color="auto"/>
              <w:right w:val="single" w:sz="4" w:space="0" w:color="auto"/>
            </w:tcBorders>
          </w:tcPr>
          <w:p w14:paraId="1215ABFF" w14:textId="77777777" w:rsidR="0055120B" w:rsidRPr="0055120B" w:rsidRDefault="0055120B" w:rsidP="0055120B">
            <w:pPr>
              <w:rPr>
                <w:rFonts w:ascii="Calibri" w:eastAsia="Times New Roman"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64741C38" w14:textId="77777777" w:rsidR="0055120B" w:rsidRPr="0055120B" w:rsidRDefault="0055120B" w:rsidP="0055120B">
            <w:pPr>
              <w:rPr>
                <w:rFonts w:ascii="Calibri" w:eastAsia="Times New Roman" w:hAnsi="Calibri"/>
                <w:lang w:val="en-GB" w:eastAsia="en-GB"/>
              </w:rPr>
            </w:pPr>
          </w:p>
        </w:tc>
      </w:tr>
      <w:tr w:rsidR="0055120B" w:rsidRPr="0055120B" w14:paraId="400C55FF" w14:textId="77777777" w:rsidTr="00381263">
        <w:trPr>
          <w:trHeight w:val="451"/>
        </w:trPr>
        <w:tc>
          <w:tcPr>
            <w:tcW w:w="4435" w:type="pct"/>
            <w:vMerge/>
            <w:tcBorders>
              <w:left w:val="single" w:sz="4" w:space="0" w:color="auto"/>
              <w:bottom w:val="single" w:sz="4" w:space="0" w:color="auto"/>
              <w:right w:val="single" w:sz="4" w:space="0" w:color="auto"/>
            </w:tcBorders>
          </w:tcPr>
          <w:p w14:paraId="157097C4"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B7AF4E0"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710F177" w14:textId="77777777" w:rsidR="0055120B" w:rsidRPr="0055120B" w:rsidRDefault="0055120B" w:rsidP="0055120B">
            <w:pPr>
              <w:rPr>
                <w:rFonts w:ascii="Calibri" w:eastAsia="Times New Roman" w:hAnsi="Calibri"/>
                <w:sz w:val="32"/>
                <w:lang w:val="en-GB" w:eastAsia="en-GB"/>
              </w:rPr>
            </w:pPr>
          </w:p>
        </w:tc>
      </w:tr>
      <w:tr w:rsidR="0055120B" w:rsidRPr="0055120B" w14:paraId="653F375F"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344BE377" w14:textId="77777777" w:rsidR="0055120B" w:rsidRPr="0055120B" w:rsidRDefault="0055120B" w:rsidP="0055120B">
            <w:pPr>
              <w:jc w:val="left"/>
              <w:rPr>
                <w:rFonts w:ascii="Calibri" w:eastAsia="Times New Roman" w:hAnsi="Calibri"/>
                <w:b/>
                <w:lang w:val="en-GB" w:eastAsia="en-GB"/>
              </w:rPr>
            </w:pPr>
            <w:r w:rsidRPr="0055120B">
              <w:rPr>
                <w:rFonts w:ascii="Calibri" w:eastAsia="Times New Roman" w:hAnsi="Calibri"/>
                <w:b/>
                <w:szCs w:val="16"/>
                <w:lang w:val="en-GB" w:eastAsia="en-GB"/>
              </w:rPr>
              <w:t xml:space="preserve">2. </w:t>
            </w:r>
            <w:r w:rsidRPr="0055120B">
              <w:rPr>
                <w:rFonts w:ascii="Calibri" w:eastAsia="Times New Roman" w:hAnsi="Calibri"/>
                <w:b/>
                <w:lang w:val="en-GB" w:eastAsia="en-GB"/>
              </w:rPr>
              <w:t>Knowledge and Understanding Skills</w:t>
            </w:r>
          </w:p>
          <w:p w14:paraId="5E621F2D"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552DE1B"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1FAD12" w14:textId="77777777" w:rsidR="0055120B" w:rsidRPr="0055120B" w:rsidRDefault="0055120B" w:rsidP="0055120B">
            <w:pPr>
              <w:rPr>
                <w:rFonts w:ascii="Calibri" w:eastAsia="Times New Roman" w:hAnsi="Calibri"/>
                <w:sz w:val="32"/>
                <w:lang w:val="en-GB" w:eastAsia="en-GB"/>
              </w:rPr>
            </w:pPr>
          </w:p>
        </w:tc>
      </w:tr>
      <w:tr w:rsidR="0055120B" w:rsidRPr="0055120B" w14:paraId="59BB8D53" w14:textId="77777777" w:rsidTr="00381263">
        <w:trPr>
          <w:trHeight w:val="450"/>
        </w:trPr>
        <w:tc>
          <w:tcPr>
            <w:tcW w:w="4435" w:type="pct"/>
            <w:vMerge w:val="restart"/>
            <w:tcBorders>
              <w:top w:val="single" w:sz="4" w:space="0" w:color="auto"/>
              <w:left w:val="single" w:sz="4" w:space="0" w:color="auto"/>
              <w:right w:val="single" w:sz="4" w:space="0" w:color="auto"/>
            </w:tcBorders>
          </w:tcPr>
          <w:p w14:paraId="453C1B51" w14:textId="77777777" w:rsidR="0055120B" w:rsidRPr="0055120B" w:rsidRDefault="0055120B" w:rsidP="0055120B">
            <w:pPr>
              <w:spacing w:after="120"/>
              <w:jc w:val="left"/>
              <w:rPr>
                <w:rFonts w:ascii="Calibri" w:eastAsia="Times New Roman" w:hAnsi="Calibri"/>
                <w:szCs w:val="14"/>
                <w:lang w:val="en-GB" w:eastAsia="en-GB"/>
              </w:rPr>
            </w:pPr>
            <w:bookmarkStart w:id="19" w:name="_GoBack"/>
            <w:r w:rsidRPr="0055120B">
              <w:rPr>
                <w:rFonts w:ascii="Calibri" w:eastAsia="Times New Roman" w:hAnsi="Calibri"/>
                <w:szCs w:val="14"/>
                <w:lang w:val="en-GB" w:eastAsia="en-GB"/>
              </w:rPr>
              <w:t xml:space="preserve">You have demonstrated understanding of the penetration testing and explained the methods and tools for using the Damn software but not for the live website penetration testing. </w:t>
            </w:r>
            <w:bookmarkEnd w:id="19"/>
            <w:r w:rsidRPr="0055120B">
              <w:rPr>
                <w:rFonts w:ascii="Calibri" w:eastAsia="Times New Roman" w:hAnsi="Calibri"/>
                <w:szCs w:val="14"/>
                <w:lang w:val="en-GB" w:eastAsia="en-GB"/>
              </w:rPr>
              <w:t>(Grade mark: 65.00%)</w:t>
            </w:r>
          </w:p>
        </w:tc>
        <w:tc>
          <w:tcPr>
            <w:tcW w:w="283" w:type="pct"/>
            <w:tcBorders>
              <w:top w:val="single" w:sz="4" w:space="0" w:color="auto"/>
              <w:left w:val="single" w:sz="4" w:space="0" w:color="auto"/>
              <w:right w:val="single" w:sz="4" w:space="0" w:color="auto"/>
            </w:tcBorders>
          </w:tcPr>
          <w:p w14:paraId="2DF0CA2B" w14:textId="77777777" w:rsidR="0055120B" w:rsidRPr="0055120B" w:rsidRDefault="0055120B" w:rsidP="0055120B">
            <w:pPr>
              <w:rPr>
                <w:rFonts w:ascii="Calibri" w:eastAsia="Times New Roman" w:hAnsi="Calibri"/>
                <w:lang w:val="en-GB" w:eastAsia="en-GB"/>
              </w:rPr>
            </w:pPr>
            <w:r w:rsidRPr="0055120B">
              <w:rPr>
                <w:rFonts w:ascii="Calibri" w:eastAsia="Times New Roman"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988A200" w14:textId="77777777" w:rsidR="0055120B" w:rsidRPr="0055120B" w:rsidRDefault="0055120B" w:rsidP="0055120B">
            <w:pPr>
              <w:rPr>
                <w:rFonts w:ascii="Calibri" w:eastAsia="Times New Roman" w:hAnsi="Calibri"/>
                <w:lang w:val="en-GB" w:eastAsia="en-GB"/>
              </w:rPr>
            </w:pPr>
            <w:r w:rsidRPr="0055120B">
              <w:rPr>
                <w:rFonts w:ascii="Calibri" w:eastAsia="Times New Roman" w:hAnsi="Calibri"/>
                <w:lang w:val="en-GB" w:eastAsia="en-GB"/>
              </w:rPr>
              <w:t>13</w:t>
            </w:r>
          </w:p>
        </w:tc>
      </w:tr>
      <w:tr w:rsidR="0055120B" w:rsidRPr="0055120B" w14:paraId="275D3690" w14:textId="77777777" w:rsidTr="00381263">
        <w:trPr>
          <w:trHeight w:val="451"/>
        </w:trPr>
        <w:tc>
          <w:tcPr>
            <w:tcW w:w="4435" w:type="pct"/>
            <w:vMerge/>
            <w:tcBorders>
              <w:left w:val="single" w:sz="4" w:space="0" w:color="auto"/>
              <w:bottom w:val="single" w:sz="4" w:space="0" w:color="auto"/>
              <w:right w:val="single" w:sz="4" w:space="0" w:color="auto"/>
            </w:tcBorders>
          </w:tcPr>
          <w:p w14:paraId="0B299341"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502DFE1"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A53AE93" w14:textId="77777777" w:rsidR="0055120B" w:rsidRPr="0055120B" w:rsidRDefault="0055120B" w:rsidP="0055120B">
            <w:pPr>
              <w:rPr>
                <w:rFonts w:ascii="Calibri" w:eastAsia="Times New Roman" w:hAnsi="Calibri"/>
                <w:sz w:val="32"/>
                <w:lang w:val="en-GB" w:eastAsia="en-GB"/>
              </w:rPr>
            </w:pPr>
          </w:p>
        </w:tc>
      </w:tr>
      <w:tr w:rsidR="0055120B" w:rsidRPr="0055120B" w14:paraId="6CB9404B"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3E030123"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 xml:space="preserve">3. </w:t>
            </w:r>
            <w:r w:rsidRPr="0055120B">
              <w:rPr>
                <w:rFonts w:ascii="Calibri" w:eastAsia="Times New Roman" w:hAnsi="Calibri"/>
                <w:b/>
                <w:lang w:val="en-GB" w:eastAsia="en-GB"/>
              </w:rPr>
              <w:t>Cognitive and Intellectual Skills</w:t>
            </w:r>
          </w:p>
          <w:p w14:paraId="144F78DB"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7DC1491"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0DE28E" w14:textId="77777777" w:rsidR="0055120B" w:rsidRPr="0055120B" w:rsidRDefault="0055120B" w:rsidP="0055120B">
            <w:pPr>
              <w:rPr>
                <w:rFonts w:ascii="Calibri" w:eastAsia="Times New Roman" w:hAnsi="Calibri"/>
                <w:sz w:val="32"/>
                <w:lang w:val="en-GB" w:eastAsia="en-GB"/>
              </w:rPr>
            </w:pPr>
          </w:p>
        </w:tc>
      </w:tr>
      <w:tr w:rsidR="0055120B" w:rsidRPr="0055120B" w14:paraId="63B3C6B6" w14:textId="77777777" w:rsidTr="00381263">
        <w:trPr>
          <w:trHeight w:val="450"/>
        </w:trPr>
        <w:tc>
          <w:tcPr>
            <w:tcW w:w="4435" w:type="pct"/>
            <w:vMerge w:val="restart"/>
            <w:tcBorders>
              <w:top w:val="single" w:sz="4" w:space="0" w:color="auto"/>
              <w:left w:val="single" w:sz="4" w:space="0" w:color="auto"/>
              <w:right w:val="single" w:sz="4" w:space="0" w:color="auto"/>
            </w:tcBorders>
          </w:tcPr>
          <w:p w14:paraId="19E46DDE" w14:textId="4559F152" w:rsidR="0055120B" w:rsidRPr="0055120B" w:rsidRDefault="0055120B" w:rsidP="00102CA8">
            <w:pPr>
              <w:spacing w:after="120"/>
              <w:jc w:val="left"/>
              <w:rPr>
                <w:rFonts w:ascii="Calibri" w:eastAsia="Times New Roman" w:hAnsi="Calibri"/>
                <w:szCs w:val="14"/>
                <w:lang w:val="en-GB" w:eastAsia="en-GB"/>
              </w:rPr>
            </w:pPr>
            <w:r w:rsidRPr="0055120B">
              <w:rPr>
                <w:rFonts w:ascii="Calibri" w:eastAsia="Times New Roman" w:hAnsi="Calibri"/>
                <w:szCs w:val="14"/>
                <w:lang w:val="en-GB" w:eastAsia="en-GB"/>
              </w:rPr>
              <w:t>You have done no conclusion for this section. You have discussed the relevancy wit</w:t>
            </w:r>
            <w:r w:rsidR="00102CA8">
              <w:rPr>
                <w:rFonts w:ascii="Calibri" w:eastAsia="Times New Roman" w:hAnsi="Calibri"/>
                <w:szCs w:val="14"/>
                <w:lang w:val="en-GB" w:eastAsia="en-GB"/>
              </w:rPr>
              <w:t>h</w:t>
            </w:r>
            <w:r w:rsidRPr="0055120B">
              <w:rPr>
                <w:rFonts w:ascii="Calibri" w:eastAsia="Times New Roman" w:hAnsi="Calibri"/>
                <w:szCs w:val="14"/>
                <w:lang w:val="en-GB" w:eastAsia="en-GB"/>
              </w:rPr>
              <w:t xml:space="preserve">in the parameters of the software tools used.   The configuration changes that could be made to the site and defence strategy, not done.  You have not done any cost solutions and timetable for the execution of solutions.  These would not be possible as your discussion was not on the live website but from the </w:t>
            </w:r>
            <w:proofErr w:type="spellStart"/>
            <w:r w:rsidRPr="0055120B">
              <w:rPr>
                <w:rFonts w:ascii="Calibri" w:eastAsia="Times New Roman" w:hAnsi="Calibri"/>
                <w:szCs w:val="14"/>
                <w:lang w:val="en-GB" w:eastAsia="en-GB"/>
              </w:rPr>
              <w:t>pentest</w:t>
            </w:r>
            <w:proofErr w:type="spellEnd"/>
            <w:r w:rsidRPr="0055120B">
              <w:rPr>
                <w:rFonts w:ascii="Calibri" w:eastAsia="Times New Roman" w:hAnsi="Calibri"/>
                <w:szCs w:val="14"/>
                <w:lang w:val="en-GB" w:eastAsia="en-GB"/>
              </w:rPr>
              <w:t xml:space="preserve"> tools. (Grade mark: 65.00%)</w:t>
            </w:r>
          </w:p>
        </w:tc>
        <w:tc>
          <w:tcPr>
            <w:tcW w:w="283" w:type="pct"/>
            <w:tcBorders>
              <w:top w:val="single" w:sz="4" w:space="0" w:color="auto"/>
              <w:left w:val="single" w:sz="4" w:space="0" w:color="auto"/>
              <w:right w:val="single" w:sz="4" w:space="0" w:color="auto"/>
            </w:tcBorders>
          </w:tcPr>
          <w:p w14:paraId="6B57916C" w14:textId="77777777" w:rsidR="0055120B" w:rsidRPr="0055120B" w:rsidRDefault="0055120B" w:rsidP="0055120B">
            <w:pPr>
              <w:rPr>
                <w:rFonts w:ascii="Calibri" w:eastAsia="Times New Roman" w:hAnsi="Calibri"/>
                <w:lang w:val="en-GB" w:eastAsia="en-GB"/>
              </w:rPr>
            </w:pPr>
            <w:r w:rsidRPr="0055120B">
              <w:rPr>
                <w:rFonts w:ascii="Calibri" w:eastAsia="Times New Roman"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972C9C8" w14:textId="77777777" w:rsidR="0055120B" w:rsidRPr="0055120B" w:rsidRDefault="0055120B" w:rsidP="0055120B">
            <w:pPr>
              <w:rPr>
                <w:rFonts w:ascii="Calibri" w:eastAsia="Times New Roman" w:hAnsi="Calibri"/>
                <w:lang w:val="en-GB" w:eastAsia="en-GB"/>
              </w:rPr>
            </w:pPr>
            <w:r w:rsidRPr="0055120B">
              <w:rPr>
                <w:rFonts w:ascii="Calibri" w:eastAsia="Times New Roman" w:hAnsi="Calibri"/>
                <w:lang w:val="en-GB" w:eastAsia="en-GB"/>
              </w:rPr>
              <w:t>13</w:t>
            </w:r>
          </w:p>
        </w:tc>
      </w:tr>
      <w:tr w:rsidR="0055120B" w:rsidRPr="0055120B" w14:paraId="2C7EFABB" w14:textId="77777777" w:rsidTr="00381263">
        <w:trPr>
          <w:trHeight w:val="451"/>
        </w:trPr>
        <w:tc>
          <w:tcPr>
            <w:tcW w:w="4435" w:type="pct"/>
            <w:vMerge/>
            <w:tcBorders>
              <w:left w:val="single" w:sz="4" w:space="0" w:color="auto"/>
              <w:bottom w:val="single" w:sz="4" w:space="0" w:color="auto"/>
              <w:right w:val="single" w:sz="4" w:space="0" w:color="auto"/>
            </w:tcBorders>
          </w:tcPr>
          <w:p w14:paraId="02DB11C8"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945DB15"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7F27BA9" w14:textId="77777777" w:rsidR="0055120B" w:rsidRPr="0055120B" w:rsidRDefault="0055120B" w:rsidP="0055120B">
            <w:pPr>
              <w:rPr>
                <w:rFonts w:ascii="Calibri" w:eastAsia="Times New Roman" w:hAnsi="Calibri"/>
                <w:sz w:val="32"/>
                <w:lang w:val="en-GB" w:eastAsia="en-GB"/>
              </w:rPr>
            </w:pPr>
          </w:p>
        </w:tc>
      </w:tr>
      <w:tr w:rsidR="0055120B" w:rsidRPr="0055120B" w14:paraId="4D27F636"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1E65A6FC"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 xml:space="preserve">4. </w:t>
            </w:r>
            <w:r w:rsidRPr="0055120B">
              <w:rPr>
                <w:rFonts w:ascii="Calibri" w:eastAsia="Times New Roman" w:hAnsi="Calibri"/>
                <w:b/>
                <w:lang w:val="en-GB" w:eastAsia="en-GB"/>
              </w:rPr>
              <w:t>Practical Application Skills</w:t>
            </w:r>
          </w:p>
          <w:p w14:paraId="3CC3DD3A"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10ABF14"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514745" w14:textId="77777777" w:rsidR="0055120B" w:rsidRPr="0055120B" w:rsidRDefault="0055120B" w:rsidP="0055120B">
            <w:pPr>
              <w:rPr>
                <w:rFonts w:ascii="Calibri" w:eastAsia="Times New Roman" w:hAnsi="Calibri"/>
                <w:sz w:val="32"/>
                <w:lang w:val="en-GB" w:eastAsia="en-GB"/>
              </w:rPr>
            </w:pPr>
          </w:p>
        </w:tc>
      </w:tr>
      <w:tr w:rsidR="0055120B" w:rsidRPr="0055120B" w14:paraId="6D935F0F" w14:textId="77777777" w:rsidTr="00381263">
        <w:trPr>
          <w:trHeight w:val="451"/>
        </w:trPr>
        <w:tc>
          <w:tcPr>
            <w:tcW w:w="4435" w:type="pct"/>
            <w:vMerge w:val="restart"/>
            <w:tcBorders>
              <w:top w:val="single" w:sz="4" w:space="0" w:color="auto"/>
              <w:left w:val="single" w:sz="4" w:space="0" w:color="auto"/>
              <w:right w:val="single" w:sz="4" w:space="0" w:color="auto"/>
            </w:tcBorders>
          </w:tcPr>
          <w:p w14:paraId="111D4EC9" w14:textId="1619E25E" w:rsidR="0055120B" w:rsidRPr="0055120B" w:rsidRDefault="0055120B" w:rsidP="00102CA8">
            <w:pPr>
              <w:spacing w:after="120"/>
              <w:jc w:val="left"/>
              <w:rPr>
                <w:rFonts w:ascii="Calibri" w:eastAsia="Times New Roman" w:hAnsi="Calibri"/>
                <w:szCs w:val="14"/>
                <w:lang w:val="en-GB" w:eastAsia="en-GB"/>
              </w:rPr>
            </w:pPr>
            <w:r w:rsidRPr="0055120B">
              <w:rPr>
                <w:rFonts w:ascii="Calibri" w:eastAsia="Times New Roman" w:hAnsi="Calibri"/>
                <w:szCs w:val="14"/>
                <w:lang w:val="en-GB" w:eastAsia="en-GB"/>
              </w:rPr>
              <w:t xml:space="preserve">The Damn tool was used to demonstrate Pentest; SQL injection, password (brute force attack). Documentation tests were done. No evaluation analysis of these were done to draw a conclusion of how they could be related to the live website </w:t>
            </w:r>
            <w:proofErr w:type="spellStart"/>
            <w:r w:rsidRPr="0055120B">
              <w:rPr>
                <w:rFonts w:ascii="Calibri" w:eastAsia="Times New Roman" w:hAnsi="Calibri"/>
                <w:szCs w:val="14"/>
                <w:lang w:val="en-GB" w:eastAsia="en-GB"/>
              </w:rPr>
              <w:t>pentest</w:t>
            </w:r>
            <w:proofErr w:type="spellEnd"/>
            <w:r w:rsidRPr="0055120B">
              <w:rPr>
                <w:rFonts w:ascii="Calibri" w:eastAsia="Times New Roman" w:hAnsi="Calibri"/>
                <w:szCs w:val="14"/>
                <w:lang w:val="en-GB" w:eastAsia="en-GB"/>
              </w:rPr>
              <w:t>.  Pity you have waited last minute when no access to the live website was no longer permitted. (Grade mark: 5</w:t>
            </w:r>
            <w:r w:rsidR="00102CA8">
              <w:rPr>
                <w:rFonts w:ascii="Calibri" w:eastAsia="Times New Roman" w:hAnsi="Calibri"/>
                <w:szCs w:val="14"/>
                <w:lang w:val="en-GB" w:eastAsia="en-GB"/>
              </w:rPr>
              <w:t>3</w:t>
            </w:r>
            <w:r w:rsidRPr="0055120B">
              <w:rPr>
                <w:rFonts w:ascii="Calibri" w:eastAsia="Times New Roman" w:hAnsi="Calibri"/>
                <w:szCs w:val="14"/>
                <w:lang w:val="en-GB" w:eastAsia="en-GB"/>
              </w:rPr>
              <w:t>.</w:t>
            </w:r>
            <w:r w:rsidR="00102CA8">
              <w:rPr>
                <w:rFonts w:ascii="Calibri" w:eastAsia="Times New Roman" w:hAnsi="Calibri"/>
                <w:szCs w:val="14"/>
                <w:lang w:val="en-GB" w:eastAsia="en-GB"/>
              </w:rPr>
              <w:t>33</w:t>
            </w:r>
            <w:r w:rsidRPr="0055120B">
              <w:rPr>
                <w:rFonts w:ascii="Calibri" w:eastAsia="Times New Roman" w:hAnsi="Calibri"/>
                <w:szCs w:val="14"/>
                <w:lang w:val="en-GB" w:eastAsia="en-GB"/>
              </w:rPr>
              <w:t>%)</w:t>
            </w:r>
          </w:p>
        </w:tc>
        <w:tc>
          <w:tcPr>
            <w:tcW w:w="283" w:type="pct"/>
            <w:tcBorders>
              <w:top w:val="single" w:sz="4" w:space="0" w:color="auto"/>
              <w:left w:val="single" w:sz="4" w:space="0" w:color="auto"/>
              <w:right w:val="single" w:sz="4" w:space="0" w:color="auto"/>
            </w:tcBorders>
          </w:tcPr>
          <w:p w14:paraId="2C642E57" w14:textId="77777777" w:rsidR="0055120B" w:rsidRPr="0055120B" w:rsidRDefault="0055120B" w:rsidP="0055120B">
            <w:pPr>
              <w:rPr>
                <w:rFonts w:ascii="Calibri" w:eastAsia="Times New Roman" w:hAnsi="Calibri"/>
                <w:lang w:val="en-GB" w:eastAsia="en-GB"/>
              </w:rPr>
            </w:pPr>
            <w:r w:rsidRPr="0055120B">
              <w:rPr>
                <w:rFonts w:ascii="Calibri" w:eastAsia="Times New Roman" w:hAnsi="Calibri"/>
                <w:lang w:val="en-GB"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A5297B9" w14:textId="58E3C982" w:rsidR="0055120B" w:rsidRPr="0055120B" w:rsidRDefault="0055120B" w:rsidP="00102CA8">
            <w:pPr>
              <w:rPr>
                <w:rFonts w:ascii="Calibri" w:eastAsia="Times New Roman" w:hAnsi="Calibri"/>
                <w:lang w:val="en-GB" w:eastAsia="en-GB"/>
              </w:rPr>
            </w:pPr>
            <w:r w:rsidRPr="0055120B">
              <w:rPr>
                <w:rFonts w:ascii="Calibri" w:eastAsia="Times New Roman" w:hAnsi="Calibri"/>
                <w:lang w:val="en-GB" w:eastAsia="en-GB"/>
              </w:rPr>
              <w:t>3</w:t>
            </w:r>
            <w:r w:rsidR="00102CA8">
              <w:rPr>
                <w:rFonts w:ascii="Calibri" w:eastAsia="Times New Roman" w:hAnsi="Calibri"/>
                <w:lang w:val="en-GB" w:eastAsia="en-GB"/>
              </w:rPr>
              <w:t>2</w:t>
            </w:r>
          </w:p>
        </w:tc>
      </w:tr>
      <w:tr w:rsidR="0055120B" w:rsidRPr="0055120B" w14:paraId="7D5C8C79" w14:textId="77777777" w:rsidTr="00381263">
        <w:trPr>
          <w:trHeight w:val="450"/>
        </w:trPr>
        <w:tc>
          <w:tcPr>
            <w:tcW w:w="4435" w:type="pct"/>
            <w:vMerge/>
            <w:tcBorders>
              <w:left w:val="single" w:sz="4" w:space="0" w:color="auto"/>
              <w:bottom w:val="single" w:sz="4" w:space="0" w:color="auto"/>
              <w:right w:val="single" w:sz="4" w:space="0" w:color="auto"/>
            </w:tcBorders>
          </w:tcPr>
          <w:p w14:paraId="49B2ADE5" w14:textId="77777777" w:rsidR="0055120B" w:rsidRPr="0055120B" w:rsidRDefault="0055120B" w:rsidP="0055120B">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6C61650"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852D905" w14:textId="77777777" w:rsidR="0055120B" w:rsidRPr="0055120B" w:rsidRDefault="0055120B" w:rsidP="0055120B">
            <w:pPr>
              <w:rPr>
                <w:rFonts w:ascii="Calibri" w:eastAsia="Times New Roman" w:hAnsi="Calibri"/>
                <w:sz w:val="32"/>
                <w:lang w:val="en-GB" w:eastAsia="en-GB"/>
              </w:rPr>
            </w:pPr>
          </w:p>
        </w:tc>
      </w:tr>
      <w:tr w:rsidR="0055120B" w:rsidRPr="0055120B" w14:paraId="3A5DCB4D"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6286013B" w14:textId="77777777" w:rsidR="0055120B" w:rsidRPr="0055120B" w:rsidRDefault="0055120B" w:rsidP="0055120B">
            <w:pPr>
              <w:jc w:val="left"/>
              <w:rPr>
                <w:rFonts w:ascii="Calibri" w:eastAsia="Times New Roman" w:hAnsi="Calibri"/>
                <w:b/>
                <w:sz w:val="16"/>
                <w:szCs w:val="16"/>
                <w:lang w:val="en-GB" w:eastAsia="en-GB"/>
              </w:rPr>
            </w:pPr>
            <w:r w:rsidRPr="0055120B">
              <w:rPr>
                <w:rFonts w:ascii="Calibri" w:eastAsia="Times New Roman" w:hAnsi="Calibri"/>
                <w:b/>
                <w:szCs w:val="16"/>
                <w:lang w:val="en-GB" w:eastAsia="en-GB"/>
              </w:rPr>
              <w:t xml:space="preserve">5. </w:t>
            </w:r>
            <w:r w:rsidRPr="0055120B">
              <w:rPr>
                <w:rFonts w:ascii="Calibri" w:eastAsia="Times New Roman" w:hAnsi="Calibri"/>
                <w:b/>
                <w:lang w:val="en-GB" w:eastAsia="en-GB"/>
              </w:rPr>
              <w:t>Transferable Skills for Life and Professional Practice</w:t>
            </w:r>
          </w:p>
          <w:p w14:paraId="49EA1744" w14:textId="77777777" w:rsidR="0055120B" w:rsidRPr="0055120B" w:rsidRDefault="0055120B" w:rsidP="0055120B">
            <w:pPr>
              <w:spacing w:after="120"/>
              <w:jc w:val="left"/>
              <w:rPr>
                <w:rFonts w:ascii="Calibri" w:eastAsia="Times New Roman" w:hAnsi="Calibri"/>
                <w:sz w:val="14"/>
                <w:szCs w:val="14"/>
                <w:lang w:val="en-GB" w:eastAsia="en-GB"/>
              </w:rPr>
            </w:pPr>
            <w:r w:rsidRPr="0055120B">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48B5595" w14:textId="77777777" w:rsidR="0055120B" w:rsidRPr="0055120B" w:rsidRDefault="0055120B" w:rsidP="0055120B">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5F12B6" w14:textId="77777777" w:rsidR="0055120B" w:rsidRPr="0055120B" w:rsidRDefault="0055120B" w:rsidP="0055120B">
            <w:pPr>
              <w:rPr>
                <w:rFonts w:ascii="Calibri" w:eastAsia="Times New Roman" w:hAnsi="Calibri"/>
                <w:sz w:val="32"/>
                <w:lang w:val="en-GB" w:eastAsia="en-GB"/>
              </w:rPr>
            </w:pPr>
          </w:p>
        </w:tc>
      </w:tr>
      <w:tr w:rsidR="0055120B" w:rsidRPr="0055120B" w14:paraId="2CE401EC" w14:textId="77777777" w:rsidTr="00381263">
        <w:trPr>
          <w:trHeight w:val="451"/>
        </w:trPr>
        <w:tc>
          <w:tcPr>
            <w:tcW w:w="4435" w:type="pct"/>
            <w:vMerge w:val="restart"/>
            <w:tcBorders>
              <w:top w:val="single" w:sz="4" w:space="0" w:color="auto"/>
              <w:left w:val="single" w:sz="4" w:space="0" w:color="auto"/>
              <w:right w:val="single" w:sz="4" w:space="0" w:color="auto"/>
            </w:tcBorders>
          </w:tcPr>
          <w:p w14:paraId="3B4D1420" w14:textId="77777777" w:rsidR="0055120B" w:rsidRPr="0055120B" w:rsidRDefault="0055120B" w:rsidP="0055120B">
            <w:pPr>
              <w:spacing w:after="120"/>
              <w:jc w:val="left"/>
              <w:rPr>
                <w:rFonts w:ascii="Calibri" w:eastAsia="Times New Roman" w:hAnsi="Calibri"/>
                <w:szCs w:val="14"/>
                <w:lang w:val="en-GB" w:eastAsia="en-GB"/>
              </w:rPr>
            </w:pPr>
          </w:p>
        </w:tc>
        <w:tc>
          <w:tcPr>
            <w:tcW w:w="283" w:type="pct"/>
            <w:tcBorders>
              <w:top w:val="single" w:sz="4" w:space="0" w:color="auto"/>
              <w:left w:val="single" w:sz="4" w:space="0" w:color="auto"/>
              <w:right w:val="single" w:sz="4" w:space="0" w:color="auto"/>
            </w:tcBorders>
          </w:tcPr>
          <w:p w14:paraId="1709F096" w14:textId="77777777" w:rsidR="0055120B" w:rsidRPr="0055120B" w:rsidRDefault="0055120B" w:rsidP="0055120B">
            <w:pPr>
              <w:rPr>
                <w:rFonts w:ascii="Calibri" w:eastAsia="Times New Roman"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35F5F9D" w14:textId="77777777" w:rsidR="0055120B" w:rsidRPr="0055120B" w:rsidRDefault="0055120B" w:rsidP="0055120B">
            <w:pPr>
              <w:rPr>
                <w:rFonts w:ascii="Calibri" w:eastAsia="Times New Roman" w:hAnsi="Calibri"/>
                <w:lang w:val="en-GB" w:eastAsia="en-GB"/>
              </w:rPr>
            </w:pPr>
          </w:p>
        </w:tc>
      </w:tr>
      <w:tr w:rsidR="0055120B" w:rsidRPr="0055120B" w14:paraId="4501D39D" w14:textId="77777777" w:rsidTr="00381263">
        <w:trPr>
          <w:trHeight w:val="450"/>
        </w:trPr>
        <w:tc>
          <w:tcPr>
            <w:tcW w:w="4435" w:type="pct"/>
            <w:vMerge/>
            <w:tcBorders>
              <w:left w:val="single" w:sz="4" w:space="0" w:color="auto"/>
              <w:bottom w:val="single" w:sz="4" w:space="0" w:color="auto"/>
              <w:right w:val="single" w:sz="4" w:space="0" w:color="auto"/>
            </w:tcBorders>
          </w:tcPr>
          <w:p w14:paraId="422A8630" w14:textId="77777777" w:rsidR="0055120B" w:rsidRPr="0055120B" w:rsidRDefault="0055120B" w:rsidP="0055120B">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746AB5E7" w14:textId="77777777" w:rsidR="0055120B" w:rsidRPr="0055120B" w:rsidRDefault="0055120B" w:rsidP="0055120B">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CD15049" w14:textId="77777777" w:rsidR="0055120B" w:rsidRPr="0055120B" w:rsidRDefault="0055120B" w:rsidP="0055120B">
            <w:pPr>
              <w:rPr>
                <w:rFonts w:ascii="Calibri" w:eastAsia="Times New Roman" w:hAnsi="Calibri"/>
                <w:lang w:val="en-GB" w:eastAsia="en-GB"/>
              </w:rPr>
            </w:pPr>
          </w:p>
        </w:tc>
      </w:tr>
    </w:tbl>
    <w:p w14:paraId="722018BB" w14:textId="77777777" w:rsidR="0055120B" w:rsidRPr="0055120B" w:rsidRDefault="0055120B" w:rsidP="0055120B">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120B" w:rsidRPr="0055120B" w14:paraId="5D49907C" w14:textId="77777777" w:rsidTr="00381263">
        <w:trPr>
          <w:cantSplit/>
        </w:trPr>
        <w:tc>
          <w:tcPr>
            <w:tcW w:w="6062" w:type="dxa"/>
            <w:vMerge w:val="restart"/>
            <w:shd w:val="pct15" w:color="auto" w:fill="auto"/>
            <w:vAlign w:val="center"/>
          </w:tcPr>
          <w:p w14:paraId="5461B0F3" w14:textId="77777777" w:rsidR="0055120B" w:rsidRPr="0055120B" w:rsidRDefault="0055120B" w:rsidP="0055120B">
            <w:pPr>
              <w:jc w:val="left"/>
              <w:rPr>
                <w:rFonts w:ascii="Calibri" w:eastAsia="Times New Roman" w:hAnsi="Calibri"/>
                <w:sz w:val="16"/>
                <w:szCs w:val="16"/>
                <w:lang w:val="en-GB" w:eastAsia="en-GB"/>
              </w:rPr>
            </w:pPr>
            <w:r w:rsidRPr="0055120B">
              <w:rPr>
                <w:rFonts w:ascii="Calibri" w:eastAsia="Times New Roman" w:hAnsi="Calibri" w:cs="Arial"/>
                <w:b/>
                <w:bCs/>
                <w:sz w:val="22"/>
                <w:szCs w:val="22"/>
                <w:lang w:val="en-GB" w:eastAsia="en-GB"/>
              </w:rPr>
              <w:t xml:space="preserve">Assignment Mark </w:t>
            </w:r>
            <w:r w:rsidRPr="0055120B">
              <w:rPr>
                <w:rFonts w:ascii="Calibri" w:eastAsia="Times New Roman" w:hAnsi="Calibri" w:cs="Arial"/>
                <w:bCs/>
                <w:sz w:val="22"/>
                <w:szCs w:val="22"/>
                <w:lang w:val="en-GB" w:eastAsia="en-GB"/>
              </w:rPr>
              <w:t>(</w:t>
            </w:r>
            <w:r w:rsidRPr="0055120B">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2CE2D39" w14:textId="77777777" w:rsidR="0055120B" w:rsidRPr="0055120B" w:rsidRDefault="0055120B" w:rsidP="0055120B">
            <w:pPr>
              <w:jc w:val="left"/>
              <w:rPr>
                <w:rFonts w:ascii="Calibri" w:eastAsia="Times New Roman" w:hAnsi="Calibri" w:cs="Arial"/>
                <w:b/>
                <w:bCs/>
                <w:sz w:val="16"/>
                <w:szCs w:val="16"/>
                <w:lang w:val="en-GB" w:eastAsia="en-GB"/>
              </w:rPr>
            </w:pPr>
            <w:r w:rsidRPr="0055120B">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7AA9C077" w14:textId="5FBBC8A0" w:rsidR="0055120B" w:rsidRPr="0055120B" w:rsidRDefault="00102CA8" w:rsidP="0055120B">
            <w:pPr>
              <w:jc w:val="right"/>
              <w:rPr>
                <w:rFonts w:ascii="Calibri" w:eastAsia="Times New Roman" w:hAnsi="Calibri" w:cs="Arial"/>
                <w:b/>
                <w:bCs/>
                <w:lang w:val="en-GB" w:eastAsia="en-GB"/>
              </w:rPr>
            </w:pPr>
            <w:r>
              <w:rPr>
                <w:rFonts w:ascii="Calibri" w:eastAsia="Times New Roman" w:hAnsi="Calibri" w:cs="Arial"/>
                <w:b/>
                <w:bCs/>
                <w:lang w:val="en-GB" w:eastAsia="en-GB"/>
              </w:rPr>
              <w:t>58</w:t>
            </w:r>
            <w:r w:rsidR="0055120B" w:rsidRPr="0055120B">
              <w:rPr>
                <w:rFonts w:ascii="Calibri" w:eastAsia="Times New Roman" w:hAnsi="Calibri" w:cs="Arial"/>
                <w:b/>
                <w:bCs/>
                <w:lang w:val="en-GB" w:eastAsia="en-GB"/>
              </w:rPr>
              <w:t>%</w:t>
            </w:r>
          </w:p>
        </w:tc>
      </w:tr>
      <w:tr w:rsidR="0055120B" w:rsidRPr="0055120B" w14:paraId="60EE684F" w14:textId="77777777" w:rsidTr="00381263">
        <w:trPr>
          <w:cantSplit/>
        </w:trPr>
        <w:tc>
          <w:tcPr>
            <w:tcW w:w="6062" w:type="dxa"/>
            <w:vMerge/>
            <w:vAlign w:val="bottom"/>
          </w:tcPr>
          <w:p w14:paraId="6A38DD9B" w14:textId="77777777" w:rsidR="0055120B" w:rsidRPr="0055120B" w:rsidRDefault="0055120B" w:rsidP="0055120B">
            <w:pPr>
              <w:jc w:val="left"/>
              <w:rPr>
                <w:rFonts w:ascii="Calibri" w:eastAsia="Times New Roman" w:hAnsi="Calibri" w:cs="Arial"/>
                <w:lang w:val="en-GB" w:eastAsia="en-GB"/>
              </w:rPr>
            </w:pPr>
          </w:p>
        </w:tc>
        <w:tc>
          <w:tcPr>
            <w:tcW w:w="2903" w:type="dxa"/>
            <w:vAlign w:val="bottom"/>
          </w:tcPr>
          <w:p w14:paraId="229A671D" w14:textId="77777777" w:rsidR="0055120B" w:rsidRPr="0055120B" w:rsidRDefault="0055120B" w:rsidP="0055120B">
            <w:pPr>
              <w:jc w:val="left"/>
              <w:rPr>
                <w:rFonts w:ascii="Calibri" w:eastAsia="Times New Roman" w:hAnsi="Calibri" w:cs="Arial"/>
                <w:b/>
                <w:bCs/>
                <w:sz w:val="16"/>
                <w:szCs w:val="16"/>
                <w:lang w:val="en-GB" w:eastAsia="en-GB"/>
              </w:rPr>
            </w:pPr>
            <w:r w:rsidRPr="0055120B">
              <w:rPr>
                <w:rFonts w:ascii="Calibri" w:eastAsia="Times New Roman" w:hAnsi="Calibri" w:cs="Arial"/>
                <w:sz w:val="16"/>
                <w:szCs w:val="16"/>
                <w:lang w:val="en-GB" w:eastAsia="en-GB"/>
              </w:rPr>
              <w:t>Up to four weeks late</w:t>
            </w:r>
          </w:p>
        </w:tc>
        <w:tc>
          <w:tcPr>
            <w:tcW w:w="425" w:type="dxa"/>
            <w:vAlign w:val="bottom"/>
          </w:tcPr>
          <w:p w14:paraId="18729B47" w14:textId="77777777" w:rsidR="0055120B" w:rsidRPr="0055120B" w:rsidRDefault="0055120B" w:rsidP="0055120B">
            <w:pPr>
              <w:rPr>
                <w:rFonts w:ascii="Calibri" w:eastAsia="Times New Roman" w:hAnsi="Calibri" w:cs="Arial"/>
                <w:sz w:val="12"/>
                <w:szCs w:val="12"/>
                <w:lang w:val="en-GB" w:eastAsia="en-GB"/>
              </w:rPr>
            </w:pPr>
          </w:p>
        </w:tc>
        <w:tc>
          <w:tcPr>
            <w:tcW w:w="1276" w:type="dxa"/>
            <w:vMerge/>
            <w:vAlign w:val="bottom"/>
          </w:tcPr>
          <w:p w14:paraId="7FBBC12A" w14:textId="77777777" w:rsidR="0055120B" w:rsidRPr="0055120B" w:rsidRDefault="0055120B" w:rsidP="0055120B">
            <w:pPr>
              <w:ind w:leftChars="71" w:left="142"/>
              <w:jc w:val="left"/>
              <w:rPr>
                <w:rFonts w:ascii="Calibri" w:eastAsia="Times New Roman" w:hAnsi="Calibri" w:cs="Arial"/>
                <w:lang w:val="en-GB" w:eastAsia="en-GB"/>
              </w:rPr>
            </w:pPr>
          </w:p>
        </w:tc>
      </w:tr>
      <w:tr w:rsidR="0055120B" w:rsidRPr="0055120B" w14:paraId="1AD1A3CE" w14:textId="77777777" w:rsidTr="00381263">
        <w:trPr>
          <w:cantSplit/>
        </w:trPr>
        <w:tc>
          <w:tcPr>
            <w:tcW w:w="6062" w:type="dxa"/>
            <w:vMerge/>
            <w:vAlign w:val="bottom"/>
          </w:tcPr>
          <w:p w14:paraId="352488E0" w14:textId="77777777" w:rsidR="0055120B" w:rsidRPr="0055120B" w:rsidRDefault="0055120B" w:rsidP="0055120B">
            <w:pPr>
              <w:jc w:val="left"/>
              <w:rPr>
                <w:rFonts w:ascii="Calibri" w:eastAsia="Times New Roman" w:hAnsi="Calibri" w:cs="Arial"/>
                <w:lang w:val="en-GB" w:eastAsia="en-GB"/>
              </w:rPr>
            </w:pPr>
          </w:p>
        </w:tc>
        <w:tc>
          <w:tcPr>
            <w:tcW w:w="2903" w:type="dxa"/>
            <w:vAlign w:val="bottom"/>
          </w:tcPr>
          <w:p w14:paraId="55A3BB9C" w14:textId="77777777" w:rsidR="0055120B" w:rsidRPr="0055120B" w:rsidRDefault="0055120B" w:rsidP="0055120B">
            <w:pPr>
              <w:jc w:val="left"/>
              <w:rPr>
                <w:rFonts w:ascii="Calibri" w:eastAsia="Times New Roman" w:hAnsi="Calibri" w:cs="Arial"/>
                <w:b/>
                <w:bCs/>
                <w:sz w:val="16"/>
                <w:szCs w:val="16"/>
                <w:lang w:val="en-GB" w:eastAsia="en-GB"/>
              </w:rPr>
            </w:pPr>
            <w:r w:rsidRPr="0055120B">
              <w:rPr>
                <w:rFonts w:ascii="Calibri" w:eastAsia="Times New Roman" w:hAnsi="Calibri" w:cs="Arial"/>
                <w:sz w:val="16"/>
                <w:szCs w:val="16"/>
                <w:lang w:val="en-GB" w:eastAsia="en-GB"/>
              </w:rPr>
              <w:t>First Attempt?</w:t>
            </w:r>
          </w:p>
        </w:tc>
        <w:tc>
          <w:tcPr>
            <w:tcW w:w="425" w:type="dxa"/>
            <w:vAlign w:val="bottom"/>
          </w:tcPr>
          <w:p w14:paraId="05613F65" w14:textId="77777777" w:rsidR="0055120B" w:rsidRPr="0055120B" w:rsidRDefault="0055120B" w:rsidP="0055120B">
            <w:pPr>
              <w:rPr>
                <w:rFonts w:ascii="Calibri" w:eastAsia="Times New Roman" w:hAnsi="Calibri" w:cs="Arial"/>
                <w:sz w:val="12"/>
                <w:szCs w:val="12"/>
                <w:lang w:val="en-GB" w:eastAsia="en-GB"/>
              </w:rPr>
            </w:pPr>
          </w:p>
        </w:tc>
        <w:tc>
          <w:tcPr>
            <w:tcW w:w="1276" w:type="dxa"/>
            <w:vMerge/>
            <w:vAlign w:val="bottom"/>
          </w:tcPr>
          <w:p w14:paraId="7EC9B27F" w14:textId="77777777" w:rsidR="0055120B" w:rsidRPr="0055120B" w:rsidRDefault="0055120B" w:rsidP="0055120B">
            <w:pPr>
              <w:ind w:firstLineChars="141" w:firstLine="282"/>
              <w:jc w:val="left"/>
              <w:rPr>
                <w:rFonts w:ascii="Calibri" w:eastAsia="Times New Roman" w:hAnsi="Calibri" w:cs="Arial"/>
                <w:lang w:val="en-GB" w:eastAsia="en-GB"/>
              </w:rPr>
            </w:pPr>
          </w:p>
        </w:tc>
      </w:tr>
    </w:tbl>
    <w:p w14:paraId="7785DE70" w14:textId="77777777" w:rsidR="0055120B" w:rsidRPr="0055120B" w:rsidRDefault="0055120B" w:rsidP="0055120B">
      <w:pPr>
        <w:spacing w:after="200" w:line="276" w:lineRule="auto"/>
        <w:jc w:val="left"/>
        <w:rPr>
          <w:rFonts w:ascii="Calibri" w:eastAsia="Calibri" w:hAnsi="Calibri"/>
          <w:sz w:val="22"/>
          <w:szCs w:val="22"/>
          <w:lang w:val="en-GB"/>
        </w:rPr>
      </w:pPr>
    </w:p>
    <w:p w14:paraId="34DBD75D" w14:textId="2A9A160D" w:rsidR="009303D9" w:rsidRDefault="009303D9" w:rsidP="005B520E"/>
    <w:sectPr w:rsidR="009303D9" w:rsidSect="00C57238">
      <w:footerReference w:type="default" r:id="rId27"/>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CE810" w14:textId="2CFF4391" w:rsidR="00C57238" w:rsidRDefault="00102CA8">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483F87E0" w14:textId="77777777" w:rsidR="00C57238" w:rsidRDefault="00102CA8">
    <w:pPr>
      <w:pStyle w:val="Footer1"/>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36F43" w14:textId="4356AFA1" w:rsidR="00C57238" w:rsidRDefault="00102CA8">
    <w:pPr>
      <w:pStyle w:val="Foo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2FC051DB" w14:textId="77777777" w:rsidR="00C57238" w:rsidRDefault="00102CA8">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D2685"/>
    <w:multiLevelType w:val="hybridMultilevel"/>
    <w:tmpl w:val="EC564FC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 w15:restartNumberingAfterBreak="0">
    <w:nsid w:val="202C7CA3"/>
    <w:multiLevelType w:val="hybridMultilevel"/>
    <w:tmpl w:val="9920C52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6" w15:restartNumberingAfterBreak="0">
    <w:nsid w:val="3F573917"/>
    <w:multiLevelType w:val="hybridMultilevel"/>
    <w:tmpl w:val="AEDA565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7"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9" w15:restartNumberingAfterBreak="0">
    <w:nsid w:val="62452C17"/>
    <w:multiLevelType w:val="hybridMultilevel"/>
    <w:tmpl w:val="5F3A86B8"/>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0"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2" w15:restartNumberingAfterBreak="0">
    <w:nsid w:val="7A892A3E"/>
    <w:multiLevelType w:val="hybridMultilevel"/>
    <w:tmpl w:val="76BEBDE4"/>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num w:numId="1">
    <w:abstractNumId w:val="4"/>
  </w:num>
  <w:num w:numId="2">
    <w:abstractNumId w:val="10"/>
  </w:num>
  <w:num w:numId="3">
    <w:abstractNumId w:val="3"/>
  </w:num>
  <w:num w:numId="4">
    <w:abstractNumId w:val="7"/>
  </w:num>
  <w:num w:numId="5">
    <w:abstractNumId w:val="7"/>
  </w:num>
  <w:num w:numId="6">
    <w:abstractNumId w:val="7"/>
  </w:num>
  <w:num w:numId="7">
    <w:abstractNumId w:val="7"/>
  </w:num>
  <w:num w:numId="8">
    <w:abstractNumId w:val="8"/>
  </w:num>
  <w:num w:numId="9">
    <w:abstractNumId w:val="11"/>
  </w:num>
  <w:num w:numId="10">
    <w:abstractNumId w:val="5"/>
  </w:num>
  <w:num w:numId="11">
    <w:abstractNumId w:val="2"/>
  </w:num>
  <w:num w:numId="12">
    <w:abstractNumId w:val="6"/>
  </w:num>
  <w:num w:numId="13">
    <w:abstractNumId w:val="0"/>
  </w:num>
  <w:num w:numId="14">
    <w:abstractNumId w:val="1"/>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47DF"/>
    <w:rsid w:val="000048D0"/>
    <w:rsid w:val="0001020F"/>
    <w:rsid w:val="00053A65"/>
    <w:rsid w:val="00092F63"/>
    <w:rsid w:val="0009414B"/>
    <w:rsid w:val="000B0D9C"/>
    <w:rsid w:val="000E68D4"/>
    <w:rsid w:val="00102CA8"/>
    <w:rsid w:val="00104C05"/>
    <w:rsid w:val="001311C5"/>
    <w:rsid w:val="00145991"/>
    <w:rsid w:val="001677B6"/>
    <w:rsid w:val="00186E94"/>
    <w:rsid w:val="001874BC"/>
    <w:rsid w:val="00196C67"/>
    <w:rsid w:val="001D0115"/>
    <w:rsid w:val="001F046E"/>
    <w:rsid w:val="00203C46"/>
    <w:rsid w:val="002254A9"/>
    <w:rsid w:val="002266BF"/>
    <w:rsid w:val="00253077"/>
    <w:rsid w:val="00255216"/>
    <w:rsid w:val="00274551"/>
    <w:rsid w:val="0028089E"/>
    <w:rsid w:val="00284644"/>
    <w:rsid w:val="002A5C7E"/>
    <w:rsid w:val="002A7C90"/>
    <w:rsid w:val="002C094A"/>
    <w:rsid w:val="002E4B1D"/>
    <w:rsid w:val="002F566D"/>
    <w:rsid w:val="003237D7"/>
    <w:rsid w:val="0032571D"/>
    <w:rsid w:val="00344949"/>
    <w:rsid w:val="003514B4"/>
    <w:rsid w:val="003779B7"/>
    <w:rsid w:val="003800DB"/>
    <w:rsid w:val="0038058C"/>
    <w:rsid w:val="00387FF1"/>
    <w:rsid w:val="00395FF0"/>
    <w:rsid w:val="003B01C4"/>
    <w:rsid w:val="003C6D25"/>
    <w:rsid w:val="003E25C9"/>
    <w:rsid w:val="00403895"/>
    <w:rsid w:val="00406E6A"/>
    <w:rsid w:val="00430606"/>
    <w:rsid w:val="004311C3"/>
    <w:rsid w:val="004409D7"/>
    <w:rsid w:val="00472C32"/>
    <w:rsid w:val="00492695"/>
    <w:rsid w:val="00496C88"/>
    <w:rsid w:val="004B0CA0"/>
    <w:rsid w:val="004B150D"/>
    <w:rsid w:val="004B599F"/>
    <w:rsid w:val="004C49FD"/>
    <w:rsid w:val="004F175E"/>
    <w:rsid w:val="00505EE0"/>
    <w:rsid w:val="00507915"/>
    <w:rsid w:val="00511917"/>
    <w:rsid w:val="0051457A"/>
    <w:rsid w:val="005214C3"/>
    <w:rsid w:val="0054391C"/>
    <w:rsid w:val="0055026B"/>
    <w:rsid w:val="0055120B"/>
    <w:rsid w:val="00554F5B"/>
    <w:rsid w:val="00560C3E"/>
    <w:rsid w:val="00583171"/>
    <w:rsid w:val="005954D7"/>
    <w:rsid w:val="005B520E"/>
    <w:rsid w:val="005C0932"/>
    <w:rsid w:val="005D616F"/>
    <w:rsid w:val="005E2E64"/>
    <w:rsid w:val="00612016"/>
    <w:rsid w:val="00614FE4"/>
    <w:rsid w:val="00651F4C"/>
    <w:rsid w:val="006530E9"/>
    <w:rsid w:val="0066180F"/>
    <w:rsid w:val="00663C87"/>
    <w:rsid w:val="00685E0A"/>
    <w:rsid w:val="006B27B8"/>
    <w:rsid w:val="006D05AD"/>
    <w:rsid w:val="006D620D"/>
    <w:rsid w:val="006F6AA7"/>
    <w:rsid w:val="00715F2A"/>
    <w:rsid w:val="0073608C"/>
    <w:rsid w:val="007721AD"/>
    <w:rsid w:val="00797F21"/>
    <w:rsid w:val="007C28FB"/>
    <w:rsid w:val="007C2FF2"/>
    <w:rsid w:val="007D66F7"/>
    <w:rsid w:val="007D6BC1"/>
    <w:rsid w:val="00810685"/>
    <w:rsid w:val="00812AA3"/>
    <w:rsid w:val="008212DB"/>
    <w:rsid w:val="00826860"/>
    <w:rsid w:val="00853CA8"/>
    <w:rsid w:val="00862552"/>
    <w:rsid w:val="00886DF1"/>
    <w:rsid w:val="008A4B10"/>
    <w:rsid w:val="008A6B4E"/>
    <w:rsid w:val="008A71B9"/>
    <w:rsid w:val="008B3EF5"/>
    <w:rsid w:val="008F6354"/>
    <w:rsid w:val="009303D9"/>
    <w:rsid w:val="0093776E"/>
    <w:rsid w:val="00950EE1"/>
    <w:rsid w:val="00954E72"/>
    <w:rsid w:val="009B4213"/>
    <w:rsid w:val="009D347D"/>
    <w:rsid w:val="009D6831"/>
    <w:rsid w:val="009E4B43"/>
    <w:rsid w:val="009F2065"/>
    <w:rsid w:val="00A0483D"/>
    <w:rsid w:val="00A106EA"/>
    <w:rsid w:val="00A32EDE"/>
    <w:rsid w:val="00A45EDE"/>
    <w:rsid w:val="00A61985"/>
    <w:rsid w:val="00A640BE"/>
    <w:rsid w:val="00A647FE"/>
    <w:rsid w:val="00A71872"/>
    <w:rsid w:val="00AA1585"/>
    <w:rsid w:val="00AD29A3"/>
    <w:rsid w:val="00AF2DF5"/>
    <w:rsid w:val="00B11A60"/>
    <w:rsid w:val="00B3452C"/>
    <w:rsid w:val="00B40C8D"/>
    <w:rsid w:val="00B73DC8"/>
    <w:rsid w:val="00B93270"/>
    <w:rsid w:val="00BC6BEF"/>
    <w:rsid w:val="00C25718"/>
    <w:rsid w:val="00C42B4E"/>
    <w:rsid w:val="00C52E11"/>
    <w:rsid w:val="00C55015"/>
    <w:rsid w:val="00C71C82"/>
    <w:rsid w:val="00C723A9"/>
    <w:rsid w:val="00C73578"/>
    <w:rsid w:val="00C818E3"/>
    <w:rsid w:val="00CC3626"/>
    <w:rsid w:val="00CD212E"/>
    <w:rsid w:val="00CE53A5"/>
    <w:rsid w:val="00D03705"/>
    <w:rsid w:val="00D24F39"/>
    <w:rsid w:val="00D416E5"/>
    <w:rsid w:val="00D4390E"/>
    <w:rsid w:val="00D45260"/>
    <w:rsid w:val="00D619A5"/>
    <w:rsid w:val="00D65EA3"/>
    <w:rsid w:val="00D767DB"/>
    <w:rsid w:val="00D84ED2"/>
    <w:rsid w:val="00DB5AA5"/>
    <w:rsid w:val="00DC73C4"/>
    <w:rsid w:val="00E173E4"/>
    <w:rsid w:val="00E526EE"/>
    <w:rsid w:val="00E76854"/>
    <w:rsid w:val="00E84579"/>
    <w:rsid w:val="00E8769E"/>
    <w:rsid w:val="00EA26D2"/>
    <w:rsid w:val="00ED3B13"/>
    <w:rsid w:val="00ED6C2F"/>
    <w:rsid w:val="00F16685"/>
    <w:rsid w:val="00F47AB2"/>
    <w:rsid w:val="00F537F9"/>
    <w:rsid w:val="00F65323"/>
    <w:rsid w:val="00F728EF"/>
    <w:rsid w:val="00F8003C"/>
    <w:rsid w:val="00F87C71"/>
    <w:rsid w:val="00FB4607"/>
    <w:rsid w:val="00FB48F4"/>
    <w:rsid w:val="00FC2D81"/>
    <w:rsid w:val="00FC361F"/>
    <w:rsid w:val="00FD10A6"/>
    <w:rsid w:val="00FD2DCB"/>
    <w:rsid w:val="00FD4BF9"/>
    <w:rsid w:val="00FE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7D8D1"/>
  <w15:chartTrackingRefBased/>
  <w15:docId w15:val="{5EEB1255-F60A-4207-AA24-AB773254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link w:val="Heading5Char"/>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5Char">
    <w:name w:val="Heading 5 Char"/>
    <w:link w:val="Heading5"/>
    <w:rsid w:val="00496C88"/>
    <w:rPr>
      <w:smallCaps/>
      <w:noProof/>
      <w:lang w:val="en-US" w:eastAsia="en-US"/>
    </w:rPr>
  </w:style>
  <w:style w:type="table" w:styleId="TableGrid">
    <w:name w:val="Table Grid"/>
    <w:basedOn w:val="TableNormal"/>
    <w:rsid w:val="00543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2B4E"/>
    <w:pPr>
      <w:spacing w:before="100" w:beforeAutospacing="1" w:after="100" w:afterAutospacing="1"/>
      <w:jc w:val="left"/>
    </w:pPr>
    <w:rPr>
      <w:rFonts w:eastAsia="Times New Roman"/>
      <w:sz w:val="24"/>
      <w:szCs w:val="24"/>
      <w:lang w:val="en-GB" w:eastAsia="en-GB"/>
    </w:rPr>
  </w:style>
  <w:style w:type="character" w:styleId="Hyperlink">
    <w:name w:val="Hyperlink"/>
    <w:rsid w:val="0073608C"/>
    <w:rPr>
      <w:color w:val="0563C1"/>
      <w:u w:val="single"/>
    </w:rPr>
  </w:style>
  <w:style w:type="character" w:customStyle="1" w:styleId="Mention">
    <w:name w:val="Mention"/>
    <w:uiPriority w:val="99"/>
    <w:semiHidden/>
    <w:unhideWhenUsed/>
    <w:rsid w:val="0073608C"/>
    <w:rPr>
      <w:color w:val="2B579A"/>
      <w:shd w:val="clear" w:color="auto" w:fill="E6E6E6"/>
    </w:rPr>
  </w:style>
  <w:style w:type="paragraph" w:styleId="ListParagraph">
    <w:name w:val="List Paragraph"/>
    <w:basedOn w:val="Normal"/>
    <w:uiPriority w:val="34"/>
    <w:qFormat/>
    <w:rsid w:val="0093776E"/>
    <w:pPr>
      <w:ind w:left="720"/>
      <w:contextualSpacing/>
    </w:pPr>
  </w:style>
  <w:style w:type="paragraph" w:styleId="HTMLPreformatted">
    <w:name w:val="HTML Preformatted"/>
    <w:basedOn w:val="Normal"/>
    <w:link w:val="HTMLPreformattedChar"/>
    <w:uiPriority w:val="99"/>
    <w:unhideWhenUsed/>
    <w:rsid w:val="00661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lang w:val="en-GB" w:eastAsia="en-GB"/>
    </w:rPr>
  </w:style>
  <w:style w:type="character" w:customStyle="1" w:styleId="HTMLPreformattedChar">
    <w:name w:val="HTML Preformatted Char"/>
    <w:basedOn w:val="DefaultParagraphFont"/>
    <w:link w:val="HTMLPreformatted"/>
    <w:uiPriority w:val="99"/>
    <w:rsid w:val="0066180F"/>
    <w:rPr>
      <w:rFonts w:ascii="Courier New" w:eastAsia="Times New Roman" w:hAnsi="Courier New" w:cs="Courier New"/>
    </w:rPr>
  </w:style>
  <w:style w:type="character" w:customStyle="1" w:styleId="UnresolvedMention">
    <w:name w:val="Unresolved Mention"/>
    <w:basedOn w:val="DefaultParagraphFont"/>
    <w:uiPriority w:val="99"/>
    <w:semiHidden/>
    <w:unhideWhenUsed/>
    <w:rsid w:val="003514B4"/>
    <w:rPr>
      <w:color w:val="605E5C"/>
      <w:shd w:val="clear" w:color="auto" w:fill="E1DFDD"/>
    </w:rPr>
  </w:style>
  <w:style w:type="paragraph" w:customStyle="1" w:styleId="Footer1">
    <w:name w:val="Footer1"/>
    <w:basedOn w:val="Normal"/>
    <w:next w:val="Footer"/>
    <w:link w:val="FooterChar"/>
    <w:uiPriority w:val="99"/>
    <w:semiHidden/>
    <w:unhideWhenUsed/>
    <w:rsid w:val="0055120B"/>
    <w:pPr>
      <w:tabs>
        <w:tab w:val="center" w:pos="4513"/>
        <w:tab w:val="right" w:pos="9026"/>
      </w:tabs>
      <w:jc w:val="left"/>
    </w:pPr>
    <w:rPr>
      <w:lang w:val="en-GB" w:eastAsia="en-GB"/>
    </w:rPr>
  </w:style>
  <w:style w:type="character" w:customStyle="1" w:styleId="FooterChar">
    <w:name w:val="Footer Char"/>
    <w:basedOn w:val="DefaultParagraphFont"/>
    <w:link w:val="Footer1"/>
    <w:uiPriority w:val="99"/>
    <w:semiHidden/>
    <w:rsid w:val="0055120B"/>
  </w:style>
  <w:style w:type="paragraph" w:styleId="Footer">
    <w:name w:val="footer"/>
    <w:basedOn w:val="Normal"/>
    <w:link w:val="FooterChar1"/>
    <w:rsid w:val="0055120B"/>
    <w:pPr>
      <w:tabs>
        <w:tab w:val="center" w:pos="4513"/>
        <w:tab w:val="right" w:pos="9026"/>
      </w:tabs>
    </w:pPr>
  </w:style>
  <w:style w:type="character" w:customStyle="1" w:styleId="FooterChar1">
    <w:name w:val="Footer Char1"/>
    <w:basedOn w:val="DefaultParagraphFont"/>
    <w:link w:val="Footer"/>
    <w:rsid w:val="0055120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16827">
      <w:bodyDiv w:val="1"/>
      <w:marLeft w:val="0"/>
      <w:marRight w:val="0"/>
      <w:marTop w:val="0"/>
      <w:marBottom w:val="0"/>
      <w:divBdr>
        <w:top w:val="none" w:sz="0" w:space="0" w:color="auto"/>
        <w:left w:val="none" w:sz="0" w:space="0" w:color="auto"/>
        <w:bottom w:val="none" w:sz="0" w:space="0" w:color="auto"/>
        <w:right w:val="none" w:sz="0" w:space="0" w:color="auto"/>
      </w:divBdr>
    </w:div>
    <w:div w:id="1266890782">
      <w:bodyDiv w:val="1"/>
      <w:marLeft w:val="0"/>
      <w:marRight w:val="0"/>
      <w:marTop w:val="0"/>
      <w:marBottom w:val="0"/>
      <w:divBdr>
        <w:top w:val="none" w:sz="0" w:space="0" w:color="auto"/>
        <w:left w:val="none" w:sz="0" w:space="0" w:color="auto"/>
        <w:bottom w:val="none" w:sz="0" w:space="0" w:color="auto"/>
        <w:right w:val="none" w:sz="0" w:space="0" w:color="auto"/>
      </w:divBdr>
    </w:div>
    <w:div w:id="1270619454">
      <w:bodyDiv w:val="1"/>
      <w:marLeft w:val="0"/>
      <w:marRight w:val="0"/>
      <w:marTop w:val="0"/>
      <w:marBottom w:val="0"/>
      <w:divBdr>
        <w:top w:val="none" w:sz="0" w:space="0" w:color="auto"/>
        <w:left w:val="none" w:sz="0" w:space="0" w:color="auto"/>
        <w:bottom w:val="none" w:sz="0" w:space="0" w:color="auto"/>
        <w:right w:val="none" w:sz="0" w:space="0" w:color="auto"/>
      </w:divBdr>
    </w:div>
    <w:div w:id="129980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5EB61-1D7D-4085-B052-B2791951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13</Pages>
  <Words>5260</Words>
  <Characters>32192</Characters>
  <Application>Microsoft Office Word</Application>
  <DocSecurity>0</DocSecurity>
  <Lines>2012</Lines>
  <Paragraphs>325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6</cp:revision>
  <dcterms:created xsi:type="dcterms:W3CDTF">2020-05-11T08:06:00Z</dcterms:created>
  <dcterms:modified xsi:type="dcterms:W3CDTF">2020-05-21T23:39:00Z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