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6582367"/>
        <w:docPartObj>
          <w:docPartGallery w:val="Cover Pages"/>
          <w:docPartUnique/>
        </w:docPartObj>
      </w:sdtPr>
      <w:sdtContent>
        <w:p w:rsidR="00BA619C" w:rsidRDefault="00BA619C">
          <w:r>
            <w:rPr>
              <w:noProof/>
              <w:lang w:val="en-GB"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3Deffects3"/>
                                  <w:tblW w:w="5000" w:type="pct"/>
                                  <w:tblLook w:val="04A0" w:firstRow="1" w:lastRow="0" w:firstColumn="1" w:lastColumn="0" w:noHBand="0" w:noVBand="1"/>
                                </w:tblPr>
                                <w:tblGrid>
                                  <w:gridCol w:w="5909"/>
                                  <w:gridCol w:w="5597"/>
                                </w:tblGrid>
                                <w:tr w:rsidR="00121E74" w:rsidTr="00863E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68" w:type="pct"/>
                                    </w:tcPr>
                                    <w:p w:rsidR="00121E74" w:rsidRDefault="00121E74">
                                      <w:pPr>
                                        <w:jc w:val="right"/>
                                      </w:pPr>
                                      <w:r>
                                        <w:rPr>
                                          <w:noProof/>
                                          <w:lang w:val="en-GB" w:eastAsia="en-GB"/>
                                        </w:rPr>
                                        <w:drawing>
                                          <wp:inline distT="0" distB="0" distL="0" distR="0">
                                            <wp:extent cx="1656164" cy="3010472"/>
                                            <wp:effectExtent l="0" t="0" r="127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rotWithShape="1">
                                                    <a:blip r:embed="rId9">
                                                      <a:extLst>
                                                        <a:ext uri="{28A0092B-C50C-407E-A947-70E740481C1C}">
                                                          <a14:useLocalDpi xmlns:a14="http://schemas.microsoft.com/office/drawing/2010/main" val="0"/>
                                                        </a:ext>
                                                      </a:extLst>
                                                    </a:blip>
                                                    <a:srcRect l="25318" t="5216" r="25581" b="12044"/>
                                                    <a:stretch/>
                                                  </pic:blipFill>
                                                  <pic:spPr bwMode="auto">
                                                    <a:xfrm>
                                                      <a:off x="0" y="0"/>
                                                      <a:ext cx="1663909" cy="3024551"/>
                                                    </a:xfrm>
                                                    <a:prstGeom prst="rect">
                                                      <a:avLst/>
                                                    </a:prstGeom>
                                                    <a:ln>
                                                      <a:noFill/>
                                                    </a:ln>
                                                    <a:extLst>
                                                      <a:ext uri="{53640926-AAD7-44D8-BBD7-CCE9431645EC}">
                                                        <a14:shadowObscured xmlns:a14="http://schemas.microsoft.com/office/drawing/2010/main"/>
                                                      </a:ext>
                                                    </a:extLst>
                                                  </pic:spPr>
                                                </pic:pic>
                                              </a:graphicData>
                                            </a:graphic>
                                          </wp:inline>
                                        </w:drawing>
                                      </w:r>
                                    </w:p>
                                    <w:sdt>
                                      <w:sdtPr>
                                        <w:rPr>
                                          <w:caps/>
                                          <w:color w:val="191919" w:themeColor="text1" w:themeTint="E6"/>
                                          <w:sz w:val="56"/>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00121E74" w:rsidRPr="008E42F4" w:rsidRDefault="00121E74">
                                          <w:pPr>
                                            <w:pStyle w:val="NoSpacing"/>
                                            <w:spacing w:line="312" w:lineRule="auto"/>
                                            <w:jc w:val="right"/>
                                            <w:rPr>
                                              <w:caps/>
                                              <w:color w:val="191919" w:themeColor="text1" w:themeTint="E6"/>
                                              <w:sz w:val="56"/>
                                              <w:szCs w:val="72"/>
                                            </w:rPr>
                                          </w:pPr>
                                          <w:r w:rsidRPr="00B31B66">
                                            <w:rPr>
                                              <w:caps/>
                                              <w:color w:val="191919" w:themeColor="text1" w:themeTint="E6"/>
                                              <w:sz w:val="56"/>
                                              <w:szCs w:val="72"/>
                                            </w:rPr>
                                            <w:t>Simulation of Digital Modulation Techniques</w:t>
                                          </w:r>
                                        </w:p>
                                      </w:sdtContent>
                                    </w:sdt>
                                    <w:p w:rsidR="00121E74" w:rsidRDefault="00121E74" w:rsidP="008E42F4">
                                      <w:pPr>
                                        <w:jc w:val="right"/>
                                      </w:pPr>
                                    </w:p>
                                  </w:tc>
                                  <w:tc>
                                    <w:tcPr>
                                      <w:tcW w:w="2432" w:type="pct"/>
                                    </w:tcPr>
                                    <w:sdt>
                                      <w:sdtPr>
                                        <w:rPr>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rsidR="00121E74" w:rsidRPr="00863E95" w:rsidRDefault="00121E74">
                                          <w:pPr>
                                            <w:pStyle w:val="NoSpacing"/>
                                            <w:cnfStyle w:val="100000000000" w:firstRow="1" w:lastRow="0" w:firstColumn="0" w:lastColumn="0" w:oddVBand="0" w:evenVBand="0" w:oddHBand="0" w:evenHBand="0" w:firstRowFirstColumn="0" w:firstRowLastColumn="0" w:lastRowFirstColumn="0" w:lastRowLastColumn="0"/>
                                            <w:rPr>
                                              <w:sz w:val="26"/>
                                              <w:szCs w:val="26"/>
                                            </w:rPr>
                                          </w:pPr>
                                          <w:r w:rsidRPr="00863E95">
                                            <w:rPr>
                                              <w:sz w:val="26"/>
                                              <w:szCs w:val="26"/>
                                            </w:rPr>
                                            <w:t>Mr George Lincoln Atkins</w:t>
                                          </w:r>
                                        </w:p>
                                      </w:sdtContent>
                                    </w:sdt>
                                    <w:p w:rsidR="00121E74" w:rsidRDefault="00121E74" w:rsidP="00BA619C">
                                      <w:pPr>
                                        <w:pStyle w:val="NoSpacing"/>
                                        <w:cnfStyle w:val="100000000000" w:firstRow="1" w:lastRow="0" w:firstColumn="0" w:lastColumn="0" w:oddVBand="0" w:evenVBand="0" w:oddHBand="0" w:evenHBand="0" w:firstRowFirstColumn="0" w:firstRowLastColumn="0" w:lastRowFirstColumn="0" w:lastRowLastColumn="0"/>
                                      </w:pPr>
                                      <w:sdt>
                                        <w:sdt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B31B66">
                                            <w:t>D</w:t>
                                          </w:r>
                                          <w:r>
                                            <w:t xml:space="preserve">igital </w:t>
                                          </w:r>
                                          <w:r w:rsidRPr="00B31B66">
                                            <w:t>S</w:t>
                                          </w:r>
                                          <w:r>
                                            <w:t xml:space="preserve">ignal </w:t>
                                          </w:r>
                                          <w:r w:rsidRPr="00B31B66">
                                            <w:t>P</w:t>
                                          </w:r>
                                          <w:r>
                                            <w:t>rocessing</w:t>
                                          </w:r>
                                          <w:r w:rsidRPr="00B31B66">
                                            <w:t xml:space="preserve"> &amp; Communications</w:t>
                                          </w:r>
                                        </w:sdtContent>
                                      </w:sdt>
                                    </w:p>
                                  </w:tc>
                                </w:tr>
                              </w:tbl>
                              <w:p w:rsidR="00121E74" w:rsidRDefault="00121E7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Style w:val="Table3Deffects3"/>
                            <w:tblW w:w="5000" w:type="pct"/>
                            <w:tblLook w:val="04A0" w:firstRow="1" w:lastRow="0" w:firstColumn="1" w:lastColumn="0" w:noHBand="0" w:noVBand="1"/>
                          </w:tblPr>
                          <w:tblGrid>
                            <w:gridCol w:w="5909"/>
                            <w:gridCol w:w="5597"/>
                          </w:tblGrid>
                          <w:tr w:rsidR="00121E74" w:rsidTr="00863E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68" w:type="pct"/>
                              </w:tcPr>
                              <w:p w:rsidR="00121E74" w:rsidRDefault="00121E74">
                                <w:pPr>
                                  <w:jc w:val="right"/>
                                </w:pPr>
                                <w:r>
                                  <w:rPr>
                                    <w:noProof/>
                                    <w:lang w:val="en-GB" w:eastAsia="en-GB"/>
                                  </w:rPr>
                                  <w:drawing>
                                    <wp:inline distT="0" distB="0" distL="0" distR="0">
                                      <wp:extent cx="1656164" cy="3010472"/>
                                      <wp:effectExtent l="0" t="0" r="127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rotWithShape="1">
                                              <a:blip r:embed="rId9">
                                                <a:extLst>
                                                  <a:ext uri="{28A0092B-C50C-407E-A947-70E740481C1C}">
                                                    <a14:useLocalDpi xmlns:a14="http://schemas.microsoft.com/office/drawing/2010/main" val="0"/>
                                                  </a:ext>
                                                </a:extLst>
                                              </a:blip>
                                              <a:srcRect l="25318" t="5216" r="25581" b="12044"/>
                                              <a:stretch/>
                                            </pic:blipFill>
                                            <pic:spPr bwMode="auto">
                                              <a:xfrm>
                                                <a:off x="0" y="0"/>
                                                <a:ext cx="1663909" cy="3024551"/>
                                              </a:xfrm>
                                              <a:prstGeom prst="rect">
                                                <a:avLst/>
                                              </a:prstGeom>
                                              <a:ln>
                                                <a:noFill/>
                                              </a:ln>
                                              <a:extLst>
                                                <a:ext uri="{53640926-AAD7-44D8-BBD7-CCE9431645EC}">
                                                  <a14:shadowObscured xmlns:a14="http://schemas.microsoft.com/office/drawing/2010/main"/>
                                                </a:ext>
                                              </a:extLst>
                                            </pic:spPr>
                                          </pic:pic>
                                        </a:graphicData>
                                      </a:graphic>
                                    </wp:inline>
                                  </w:drawing>
                                </w:r>
                              </w:p>
                              <w:sdt>
                                <w:sdtPr>
                                  <w:rPr>
                                    <w:caps/>
                                    <w:color w:val="191919" w:themeColor="text1" w:themeTint="E6"/>
                                    <w:sz w:val="56"/>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00121E74" w:rsidRPr="008E42F4" w:rsidRDefault="00121E74">
                                    <w:pPr>
                                      <w:pStyle w:val="NoSpacing"/>
                                      <w:spacing w:line="312" w:lineRule="auto"/>
                                      <w:jc w:val="right"/>
                                      <w:rPr>
                                        <w:caps/>
                                        <w:color w:val="191919" w:themeColor="text1" w:themeTint="E6"/>
                                        <w:sz w:val="56"/>
                                        <w:szCs w:val="72"/>
                                      </w:rPr>
                                    </w:pPr>
                                    <w:r w:rsidRPr="00B31B66">
                                      <w:rPr>
                                        <w:caps/>
                                        <w:color w:val="191919" w:themeColor="text1" w:themeTint="E6"/>
                                        <w:sz w:val="56"/>
                                        <w:szCs w:val="72"/>
                                      </w:rPr>
                                      <w:t>Simulation of Digital Modulation Techniques</w:t>
                                    </w:r>
                                  </w:p>
                                </w:sdtContent>
                              </w:sdt>
                              <w:p w:rsidR="00121E74" w:rsidRDefault="00121E74" w:rsidP="008E42F4">
                                <w:pPr>
                                  <w:jc w:val="right"/>
                                </w:pPr>
                              </w:p>
                            </w:tc>
                            <w:tc>
                              <w:tcPr>
                                <w:tcW w:w="2432" w:type="pct"/>
                              </w:tcPr>
                              <w:sdt>
                                <w:sdtPr>
                                  <w:rPr>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rsidR="00121E74" w:rsidRPr="00863E95" w:rsidRDefault="00121E74">
                                    <w:pPr>
                                      <w:pStyle w:val="NoSpacing"/>
                                      <w:cnfStyle w:val="100000000000" w:firstRow="1" w:lastRow="0" w:firstColumn="0" w:lastColumn="0" w:oddVBand="0" w:evenVBand="0" w:oddHBand="0" w:evenHBand="0" w:firstRowFirstColumn="0" w:firstRowLastColumn="0" w:lastRowFirstColumn="0" w:lastRowLastColumn="0"/>
                                      <w:rPr>
                                        <w:sz w:val="26"/>
                                        <w:szCs w:val="26"/>
                                      </w:rPr>
                                    </w:pPr>
                                    <w:r w:rsidRPr="00863E95">
                                      <w:rPr>
                                        <w:sz w:val="26"/>
                                        <w:szCs w:val="26"/>
                                      </w:rPr>
                                      <w:t>Mr George Lincoln Atkins</w:t>
                                    </w:r>
                                  </w:p>
                                </w:sdtContent>
                              </w:sdt>
                              <w:p w:rsidR="00121E74" w:rsidRDefault="00121E74" w:rsidP="00BA619C">
                                <w:pPr>
                                  <w:pStyle w:val="NoSpacing"/>
                                  <w:cnfStyle w:val="100000000000" w:firstRow="1" w:lastRow="0" w:firstColumn="0" w:lastColumn="0" w:oddVBand="0" w:evenVBand="0" w:oddHBand="0" w:evenHBand="0" w:firstRowFirstColumn="0" w:firstRowLastColumn="0" w:lastRowFirstColumn="0" w:lastRowLastColumn="0"/>
                                </w:pPr>
                                <w:sdt>
                                  <w:sdt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B31B66">
                                      <w:t>D</w:t>
                                    </w:r>
                                    <w:r>
                                      <w:t xml:space="preserve">igital </w:t>
                                    </w:r>
                                    <w:r w:rsidRPr="00B31B66">
                                      <w:t>S</w:t>
                                    </w:r>
                                    <w:r>
                                      <w:t xml:space="preserve">ignal </w:t>
                                    </w:r>
                                    <w:r w:rsidRPr="00B31B66">
                                      <w:t>P</w:t>
                                    </w:r>
                                    <w:r>
                                      <w:t>rocessing</w:t>
                                    </w:r>
                                    <w:r w:rsidRPr="00B31B66">
                                      <w:t xml:space="preserve"> &amp; Communications</w:t>
                                    </w:r>
                                  </w:sdtContent>
                                </w:sdt>
                              </w:p>
                            </w:tc>
                          </w:tr>
                        </w:tbl>
                        <w:p w:rsidR="00121E74" w:rsidRDefault="00121E74"/>
                      </w:txbxContent>
                    </v:textbox>
                    <w10:wrap anchorx="page" anchory="page"/>
                  </v:shape>
                </w:pict>
              </mc:Fallback>
            </mc:AlternateContent>
          </w:r>
          <w:r>
            <w:br w:type="page"/>
          </w:r>
        </w:p>
      </w:sdtContent>
    </w:sdt>
    <w:sdt>
      <w:sdtPr>
        <w:rPr>
          <w:rFonts w:ascii="Times New Roman" w:eastAsia="MS Mincho" w:hAnsi="Times New Roman" w:cs="Times New Roman"/>
          <w:sz w:val="24"/>
          <w:szCs w:val="24"/>
          <w:u w:val="none"/>
          <w:lang w:eastAsia="ja-JP"/>
        </w:rPr>
        <w:id w:val="1003319185"/>
        <w:docPartObj>
          <w:docPartGallery w:val="Table of Contents"/>
          <w:docPartUnique/>
        </w:docPartObj>
      </w:sdtPr>
      <w:sdtEndPr>
        <w:rPr>
          <w:b/>
          <w:bCs/>
          <w:noProof/>
        </w:rPr>
      </w:sdtEndPr>
      <w:sdtContent>
        <w:p w:rsidR="00CE4B32" w:rsidRPr="00DF1DBF" w:rsidRDefault="00CE4B32">
          <w:pPr>
            <w:pStyle w:val="TOCHeading"/>
            <w:rPr>
              <w:rFonts w:ascii="Times New Roman" w:hAnsi="Times New Roman" w:cs="Times New Roman"/>
              <w:b/>
            </w:rPr>
          </w:pPr>
          <w:r w:rsidRPr="00DF1DBF">
            <w:rPr>
              <w:rFonts w:ascii="Times New Roman" w:hAnsi="Times New Roman" w:cs="Times New Roman"/>
              <w:b/>
            </w:rPr>
            <w:t>Contents</w:t>
          </w:r>
        </w:p>
        <w:p w:rsidR="0002797A" w:rsidRDefault="00CE4B32">
          <w:pPr>
            <w:pStyle w:val="TOC1"/>
            <w:tabs>
              <w:tab w:val="right" w:leader="dot" w:pos="8630"/>
            </w:tabs>
            <w:rPr>
              <w:rFonts w:asciiTheme="minorHAnsi" w:eastAsiaTheme="minorEastAsia" w:hAnsiTheme="minorHAnsi" w:cstheme="minorBidi"/>
              <w:noProof/>
              <w:sz w:val="22"/>
              <w:szCs w:val="22"/>
              <w:lang w:val="en-GB" w:eastAsia="en-GB"/>
            </w:rPr>
          </w:pPr>
          <w:r>
            <w:fldChar w:fldCharType="begin"/>
          </w:r>
          <w:r>
            <w:instrText xml:space="preserve"> TOC \o "1-3" \h \z \u </w:instrText>
          </w:r>
          <w:r>
            <w:fldChar w:fldCharType="separate"/>
          </w:r>
          <w:hyperlink w:anchor="_Toc67651325" w:history="1">
            <w:r w:rsidR="0002797A" w:rsidRPr="002B77D1">
              <w:rPr>
                <w:rStyle w:val="Hyperlink"/>
                <w:noProof/>
              </w:rPr>
              <w:t>Introduction</w:t>
            </w:r>
            <w:r w:rsidR="0002797A">
              <w:rPr>
                <w:noProof/>
                <w:webHidden/>
              </w:rPr>
              <w:tab/>
            </w:r>
            <w:r w:rsidR="0002797A">
              <w:rPr>
                <w:noProof/>
                <w:webHidden/>
              </w:rPr>
              <w:fldChar w:fldCharType="begin"/>
            </w:r>
            <w:r w:rsidR="0002797A">
              <w:rPr>
                <w:noProof/>
                <w:webHidden/>
              </w:rPr>
              <w:instrText xml:space="preserve"> PAGEREF _Toc67651325 \h </w:instrText>
            </w:r>
            <w:r w:rsidR="0002797A">
              <w:rPr>
                <w:noProof/>
                <w:webHidden/>
              </w:rPr>
            </w:r>
            <w:r w:rsidR="0002797A">
              <w:rPr>
                <w:noProof/>
                <w:webHidden/>
              </w:rPr>
              <w:fldChar w:fldCharType="separate"/>
            </w:r>
            <w:r w:rsidR="0002797A">
              <w:rPr>
                <w:noProof/>
                <w:webHidden/>
              </w:rPr>
              <w:t>2</w:t>
            </w:r>
            <w:r w:rsidR="0002797A">
              <w:rPr>
                <w:noProof/>
                <w:webHidden/>
              </w:rPr>
              <w:fldChar w:fldCharType="end"/>
            </w:r>
          </w:hyperlink>
        </w:p>
        <w:p w:rsidR="0002797A" w:rsidRDefault="00121E74">
          <w:pPr>
            <w:pStyle w:val="TOC1"/>
            <w:tabs>
              <w:tab w:val="right" w:leader="dot" w:pos="8630"/>
            </w:tabs>
            <w:rPr>
              <w:rFonts w:asciiTheme="minorHAnsi" w:eastAsiaTheme="minorEastAsia" w:hAnsiTheme="minorHAnsi" w:cstheme="minorBidi"/>
              <w:noProof/>
              <w:sz w:val="22"/>
              <w:szCs w:val="22"/>
              <w:lang w:val="en-GB" w:eastAsia="en-GB"/>
            </w:rPr>
          </w:pPr>
          <w:hyperlink w:anchor="_Toc67651326" w:history="1">
            <w:r w:rsidR="0002797A" w:rsidRPr="002B77D1">
              <w:rPr>
                <w:rStyle w:val="Hyperlink"/>
                <w:noProof/>
              </w:rPr>
              <w:t>Background Information</w:t>
            </w:r>
            <w:r w:rsidR="0002797A">
              <w:rPr>
                <w:noProof/>
                <w:webHidden/>
              </w:rPr>
              <w:tab/>
            </w:r>
            <w:r w:rsidR="0002797A">
              <w:rPr>
                <w:noProof/>
                <w:webHidden/>
              </w:rPr>
              <w:fldChar w:fldCharType="begin"/>
            </w:r>
            <w:r w:rsidR="0002797A">
              <w:rPr>
                <w:noProof/>
                <w:webHidden/>
              </w:rPr>
              <w:instrText xml:space="preserve"> PAGEREF _Toc67651326 \h </w:instrText>
            </w:r>
            <w:r w:rsidR="0002797A">
              <w:rPr>
                <w:noProof/>
                <w:webHidden/>
              </w:rPr>
            </w:r>
            <w:r w:rsidR="0002797A">
              <w:rPr>
                <w:noProof/>
                <w:webHidden/>
              </w:rPr>
              <w:fldChar w:fldCharType="separate"/>
            </w:r>
            <w:r w:rsidR="0002797A">
              <w:rPr>
                <w:noProof/>
                <w:webHidden/>
              </w:rPr>
              <w:t>2</w:t>
            </w:r>
            <w:r w:rsidR="0002797A">
              <w:rPr>
                <w:noProof/>
                <w:webHidden/>
              </w:rPr>
              <w:fldChar w:fldCharType="end"/>
            </w:r>
          </w:hyperlink>
        </w:p>
        <w:p w:rsidR="0002797A" w:rsidRDefault="00121E74">
          <w:pPr>
            <w:pStyle w:val="TOC1"/>
            <w:tabs>
              <w:tab w:val="right" w:leader="dot" w:pos="8630"/>
            </w:tabs>
            <w:rPr>
              <w:rFonts w:asciiTheme="minorHAnsi" w:eastAsiaTheme="minorEastAsia" w:hAnsiTheme="minorHAnsi" w:cstheme="minorBidi"/>
              <w:noProof/>
              <w:sz w:val="22"/>
              <w:szCs w:val="22"/>
              <w:lang w:val="en-GB" w:eastAsia="en-GB"/>
            </w:rPr>
          </w:pPr>
          <w:hyperlink w:anchor="_Toc67651327" w:history="1">
            <w:r w:rsidR="0002797A" w:rsidRPr="002B77D1">
              <w:rPr>
                <w:rStyle w:val="Hyperlink"/>
                <w:noProof/>
              </w:rPr>
              <w:t>Simulation Models</w:t>
            </w:r>
            <w:r w:rsidR="0002797A">
              <w:rPr>
                <w:noProof/>
                <w:webHidden/>
              </w:rPr>
              <w:tab/>
            </w:r>
            <w:r w:rsidR="0002797A">
              <w:rPr>
                <w:noProof/>
                <w:webHidden/>
              </w:rPr>
              <w:fldChar w:fldCharType="begin"/>
            </w:r>
            <w:r w:rsidR="0002797A">
              <w:rPr>
                <w:noProof/>
                <w:webHidden/>
              </w:rPr>
              <w:instrText xml:space="preserve"> PAGEREF _Toc67651327 \h </w:instrText>
            </w:r>
            <w:r w:rsidR="0002797A">
              <w:rPr>
                <w:noProof/>
                <w:webHidden/>
              </w:rPr>
            </w:r>
            <w:r w:rsidR="0002797A">
              <w:rPr>
                <w:noProof/>
                <w:webHidden/>
              </w:rPr>
              <w:fldChar w:fldCharType="separate"/>
            </w:r>
            <w:r w:rsidR="0002797A">
              <w:rPr>
                <w:noProof/>
                <w:webHidden/>
              </w:rPr>
              <w:t>4</w:t>
            </w:r>
            <w:r w:rsidR="0002797A">
              <w:rPr>
                <w:noProof/>
                <w:webHidden/>
              </w:rPr>
              <w:fldChar w:fldCharType="end"/>
            </w:r>
          </w:hyperlink>
        </w:p>
        <w:p w:rsidR="0002797A" w:rsidRDefault="00121E74">
          <w:pPr>
            <w:pStyle w:val="TOC2"/>
            <w:tabs>
              <w:tab w:val="right" w:leader="dot" w:pos="8630"/>
            </w:tabs>
            <w:rPr>
              <w:rFonts w:asciiTheme="minorHAnsi" w:eastAsiaTheme="minorEastAsia" w:hAnsiTheme="minorHAnsi" w:cstheme="minorBidi"/>
              <w:noProof/>
              <w:sz w:val="22"/>
              <w:szCs w:val="22"/>
              <w:lang w:val="en-GB" w:eastAsia="en-GB"/>
            </w:rPr>
          </w:pPr>
          <w:hyperlink w:anchor="_Toc67651328" w:history="1">
            <w:r w:rsidR="0002797A" w:rsidRPr="002B77D1">
              <w:rPr>
                <w:rStyle w:val="Hyperlink"/>
                <w:noProof/>
              </w:rPr>
              <w:t>ASK Model</w:t>
            </w:r>
            <w:r w:rsidR="0002797A">
              <w:rPr>
                <w:noProof/>
                <w:webHidden/>
              </w:rPr>
              <w:tab/>
            </w:r>
            <w:r w:rsidR="0002797A">
              <w:rPr>
                <w:noProof/>
                <w:webHidden/>
              </w:rPr>
              <w:fldChar w:fldCharType="begin"/>
            </w:r>
            <w:r w:rsidR="0002797A">
              <w:rPr>
                <w:noProof/>
                <w:webHidden/>
              </w:rPr>
              <w:instrText xml:space="preserve"> PAGEREF _Toc67651328 \h </w:instrText>
            </w:r>
            <w:r w:rsidR="0002797A">
              <w:rPr>
                <w:noProof/>
                <w:webHidden/>
              </w:rPr>
            </w:r>
            <w:r w:rsidR="0002797A">
              <w:rPr>
                <w:noProof/>
                <w:webHidden/>
              </w:rPr>
              <w:fldChar w:fldCharType="separate"/>
            </w:r>
            <w:r w:rsidR="0002797A">
              <w:rPr>
                <w:noProof/>
                <w:webHidden/>
              </w:rPr>
              <w:t>4</w:t>
            </w:r>
            <w:r w:rsidR="0002797A">
              <w:rPr>
                <w:noProof/>
                <w:webHidden/>
              </w:rPr>
              <w:fldChar w:fldCharType="end"/>
            </w:r>
          </w:hyperlink>
        </w:p>
        <w:p w:rsidR="0002797A" w:rsidRDefault="00121E74">
          <w:pPr>
            <w:pStyle w:val="TOC2"/>
            <w:tabs>
              <w:tab w:val="right" w:leader="dot" w:pos="8630"/>
            </w:tabs>
            <w:rPr>
              <w:rFonts w:asciiTheme="minorHAnsi" w:eastAsiaTheme="minorEastAsia" w:hAnsiTheme="minorHAnsi" w:cstheme="minorBidi"/>
              <w:noProof/>
              <w:sz w:val="22"/>
              <w:szCs w:val="22"/>
              <w:lang w:val="en-GB" w:eastAsia="en-GB"/>
            </w:rPr>
          </w:pPr>
          <w:hyperlink w:anchor="_Toc67651329" w:history="1">
            <w:r w:rsidR="0002797A" w:rsidRPr="002B77D1">
              <w:rPr>
                <w:rStyle w:val="Hyperlink"/>
                <w:noProof/>
              </w:rPr>
              <w:t>PSK Model</w:t>
            </w:r>
            <w:r w:rsidR="0002797A">
              <w:rPr>
                <w:noProof/>
                <w:webHidden/>
              </w:rPr>
              <w:tab/>
            </w:r>
            <w:r w:rsidR="0002797A">
              <w:rPr>
                <w:noProof/>
                <w:webHidden/>
              </w:rPr>
              <w:fldChar w:fldCharType="begin"/>
            </w:r>
            <w:r w:rsidR="0002797A">
              <w:rPr>
                <w:noProof/>
                <w:webHidden/>
              </w:rPr>
              <w:instrText xml:space="preserve"> PAGEREF _Toc67651329 \h </w:instrText>
            </w:r>
            <w:r w:rsidR="0002797A">
              <w:rPr>
                <w:noProof/>
                <w:webHidden/>
              </w:rPr>
            </w:r>
            <w:r w:rsidR="0002797A">
              <w:rPr>
                <w:noProof/>
                <w:webHidden/>
              </w:rPr>
              <w:fldChar w:fldCharType="separate"/>
            </w:r>
            <w:r w:rsidR="0002797A">
              <w:rPr>
                <w:noProof/>
                <w:webHidden/>
              </w:rPr>
              <w:t>5</w:t>
            </w:r>
            <w:r w:rsidR="0002797A">
              <w:rPr>
                <w:noProof/>
                <w:webHidden/>
              </w:rPr>
              <w:fldChar w:fldCharType="end"/>
            </w:r>
          </w:hyperlink>
        </w:p>
        <w:p w:rsidR="0002797A" w:rsidRDefault="00121E74">
          <w:pPr>
            <w:pStyle w:val="TOC2"/>
            <w:tabs>
              <w:tab w:val="right" w:leader="dot" w:pos="8630"/>
            </w:tabs>
            <w:rPr>
              <w:rFonts w:asciiTheme="minorHAnsi" w:eastAsiaTheme="minorEastAsia" w:hAnsiTheme="minorHAnsi" w:cstheme="minorBidi"/>
              <w:noProof/>
              <w:sz w:val="22"/>
              <w:szCs w:val="22"/>
              <w:lang w:val="en-GB" w:eastAsia="en-GB"/>
            </w:rPr>
          </w:pPr>
          <w:hyperlink w:anchor="_Toc67651330" w:history="1">
            <w:r w:rsidR="0002797A" w:rsidRPr="002B77D1">
              <w:rPr>
                <w:rStyle w:val="Hyperlink"/>
                <w:noProof/>
              </w:rPr>
              <w:t>QPSK Model</w:t>
            </w:r>
            <w:r w:rsidR="0002797A">
              <w:rPr>
                <w:noProof/>
                <w:webHidden/>
              </w:rPr>
              <w:tab/>
            </w:r>
            <w:r w:rsidR="0002797A">
              <w:rPr>
                <w:noProof/>
                <w:webHidden/>
              </w:rPr>
              <w:fldChar w:fldCharType="begin"/>
            </w:r>
            <w:r w:rsidR="0002797A">
              <w:rPr>
                <w:noProof/>
                <w:webHidden/>
              </w:rPr>
              <w:instrText xml:space="preserve"> PAGEREF _Toc67651330 \h </w:instrText>
            </w:r>
            <w:r w:rsidR="0002797A">
              <w:rPr>
                <w:noProof/>
                <w:webHidden/>
              </w:rPr>
            </w:r>
            <w:r w:rsidR="0002797A">
              <w:rPr>
                <w:noProof/>
                <w:webHidden/>
              </w:rPr>
              <w:fldChar w:fldCharType="separate"/>
            </w:r>
            <w:r w:rsidR="0002797A">
              <w:rPr>
                <w:noProof/>
                <w:webHidden/>
              </w:rPr>
              <w:t>6</w:t>
            </w:r>
            <w:r w:rsidR="0002797A">
              <w:rPr>
                <w:noProof/>
                <w:webHidden/>
              </w:rPr>
              <w:fldChar w:fldCharType="end"/>
            </w:r>
          </w:hyperlink>
        </w:p>
        <w:p w:rsidR="0002797A" w:rsidRDefault="00121E74">
          <w:pPr>
            <w:pStyle w:val="TOC1"/>
            <w:tabs>
              <w:tab w:val="right" w:leader="dot" w:pos="8630"/>
            </w:tabs>
            <w:rPr>
              <w:rFonts w:asciiTheme="minorHAnsi" w:eastAsiaTheme="minorEastAsia" w:hAnsiTheme="minorHAnsi" w:cstheme="minorBidi"/>
              <w:noProof/>
              <w:sz w:val="22"/>
              <w:szCs w:val="22"/>
              <w:lang w:val="en-GB" w:eastAsia="en-GB"/>
            </w:rPr>
          </w:pPr>
          <w:hyperlink w:anchor="_Toc67651331" w:history="1">
            <w:r w:rsidR="0002797A" w:rsidRPr="002B77D1">
              <w:rPr>
                <w:rStyle w:val="Hyperlink"/>
                <w:noProof/>
              </w:rPr>
              <w:t>Results of Simulation</w:t>
            </w:r>
            <w:r w:rsidR="0002797A">
              <w:rPr>
                <w:noProof/>
                <w:webHidden/>
              </w:rPr>
              <w:tab/>
            </w:r>
            <w:r w:rsidR="0002797A">
              <w:rPr>
                <w:noProof/>
                <w:webHidden/>
              </w:rPr>
              <w:fldChar w:fldCharType="begin"/>
            </w:r>
            <w:r w:rsidR="0002797A">
              <w:rPr>
                <w:noProof/>
                <w:webHidden/>
              </w:rPr>
              <w:instrText xml:space="preserve"> PAGEREF _Toc67651331 \h </w:instrText>
            </w:r>
            <w:r w:rsidR="0002797A">
              <w:rPr>
                <w:noProof/>
                <w:webHidden/>
              </w:rPr>
            </w:r>
            <w:r w:rsidR="0002797A">
              <w:rPr>
                <w:noProof/>
                <w:webHidden/>
              </w:rPr>
              <w:fldChar w:fldCharType="separate"/>
            </w:r>
            <w:r w:rsidR="0002797A">
              <w:rPr>
                <w:noProof/>
                <w:webHidden/>
              </w:rPr>
              <w:t>6</w:t>
            </w:r>
            <w:r w:rsidR="0002797A">
              <w:rPr>
                <w:noProof/>
                <w:webHidden/>
              </w:rPr>
              <w:fldChar w:fldCharType="end"/>
            </w:r>
          </w:hyperlink>
        </w:p>
        <w:p w:rsidR="0002797A" w:rsidRDefault="00121E74">
          <w:pPr>
            <w:pStyle w:val="TOC2"/>
            <w:tabs>
              <w:tab w:val="right" w:leader="dot" w:pos="8630"/>
            </w:tabs>
            <w:rPr>
              <w:rFonts w:asciiTheme="minorHAnsi" w:eastAsiaTheme="minorEastAsia" w:hAnsiTheme="minorHAnsi" w:cstheme="minorBidi"/>
              <w:noProof/>
              <w:sz w:val="22"/>
              <w:szCs w:val="22"/>
              <w:lang w:val="en-GB" w:eastAsia="en-GB"/>
            </w:rPr>
          </w:pPr>
          <w:hyperlink w:anchor="_Toc67651332" w:history="1">
            <w:r w:rsidR="0002797A" w:rsidRPr="002B77D1">
              <w:rPr>
                <w:rStyle w:val="Hyperlink"/>
                <w:noProof/>
              </w:rPr>
              <w:t>ASK Results</w:t>
            </w:r>
            <w:r w:rsidR="0002797A">
              <w:rPr>
                <w:noProof/>
                <w:webHidden/>
              </w:rPr>
              <w:tab/>
            </w:r>
            <w:r w:rsidR="0002797A">
              <w:rPr>
                <w:noProof/>
                <w:webHidden/>
              </w:rPr>
              <w:fldChar w:fldCharType="begin"/>
            </w:r>
            <w:r w:rsidR="0002797A">
              <w:rPr>
                <w:noProof/>
                <w:webHidden/>
              </w:rPr>
              <w:instrText xml:space="preserve"> PAGEREF _Toc67651332 \h </w:instrText>
            </w:r>
            <w:r w:rsidR="0002797A">
              <w:rPr>
                <w:noProof/>
                <w:webHidden/>
              </w:rPr>
            </w:r>
            <w:r w:rsidR="0002797A">
              <w:rPr>
                <w:noProof/>
                <w:webHidden/>
              </w:rPr>
              <w:fldChar w:fldCharType="separate"/>
            </w:r>
            <w:r w:rsidR="0002797A">
              <w:rPr>
                <w:noProof/>
                <w:webHidden/>
              </w:rPr>
              <w:t>6</w:t>
            </w:r>
            <w:r w:rsidR="0002797A">
              <w:rPr>
                <w:noProof/>
                <w:webHidden/>
              </w:rPr>
              <w:fldChar w:fldCharType="end"/>
            </w:r>
          </w:hyperlink>
        </w:p>
        <w:p w:rsidR="0002797A" w:rsidRDefault="00121E74">
          <w:pPr>
            <w:pStyle w:val="TOC2"/>
            <w:tabs>
              <w:tab w:val="right" w:leader="dot" w:pos="8630"/>
            </w:tabs>
            <w:rPr>
              <w:rFonts w:asciiTheme="minorHAnsi" w:eastAsiaTheme="minorEastAsia" w:hAnsiTheme="minorHAnsi" w:cstheme="minorBidi"/>
              <w:noProof/>
              <w:sz w:val="22"/>
              <w:szCs w:val="22"/>
              <w:lang w:val="en-GB" w:eastAsia="en-GB"/>
            </w:rPr>
          </w:pPr>
          <w:hyperlink w:anchor="_Toc67651333" w:history="1">
            <w:r w:rsidR="0002797A" w:rsidRPr="002B77D1">
              <w:rPr>
                <w:rStyle w:val="Hyperlink"/>
                <w:noProof/>
              </w:rPr>
              <w:t>PSK Results</w:t>
            </w:r>
            <w:r w:rsidR="0002797A">
              <w:rPr>
                <w:noProof/>
                <w:webHidden/>
              </w:rPr>
              <w:tab/>
            </w:r>
            <w:r w:rsidR="0002797A">
              <w:rPr>
                <w:noProof/>
                <w:webHidden/>
              </w:rPr>
              <w:fldChar w:fldCharType="begin"/>
            </w:r>
            <w:r w:rsidR="0002797A">
              <w:rPr>
                <w:noProof/>
                <w:webHidden/>
              </w:rPr>
              <w:instrText xml:space="preserve"> PAGEREF _Toc67651333 \h </w:instrText>
            </w:r>
            <w:r w:rsidR="0002797A">
              <w:rPr>
                <w:noProof/>
                <w:webHidden/>
              </w:rPr>
            </w:r>
            <w:r w:rsidR="0002797A">
              <w:rPr>
                <w:noProof/>
                <w:webHidden/>
              </w:rPr>
              <w:fldChar w:fldCharType="separate"/>
            </w:r>
            <w:r w:rsidR="0002797A">
              <w:rPr>
                <w:noProof/>
                <w:webHidden/>
              </w:rPr>
              <w:t>7</w:t>
            </w:r>
            <w:r w:rsidR="0002797A">
              <w:rPr>
                <w:noProof/>
                <w:webHidden/>
              </w:rPr>
              <w:fldChar w:fldCharType="end"/>
            </w:r>
          </w:hyperlink>
        </w:p>
        <w:p w:rsidR="0002797A" w:rsidRDefault="00121E74">
          <w:pPr>
            <w:pStyle w:val="TOC2"/>
            <w:tabs>
              <w:tab w:val="right" w:leader="dot" w:pos="8630"/>
            </w:tabs>
            <w:rPr>
              <w:rFonts w:asciiTheme="minorHAnsi" w:eastAsiaTheme="minorEastAsia" w:hAnsiTheme="minorHAnsi" w:cstheme="minorBidi"/>
              <w:noProof/>
              <w:sz w:val="22"/>
              <w:szCs w:val="22"/>
              <w:lang w:val="en-GB" w:eastAsia="en-GB"/>
            </w:rPr>
          </w:pPr>
          <w:hyperlink w:anchor="_Toc67651334" w:history="1">
            <w:r w:rsidR="0002797A" w:rsidRPr="002B77D1">
              <w:rPr>
                <w:rStyle w:val="Hyperlink"/>
                <w:noProof/>
              </w:rPr>
              <w:t>QPSK Results</w:t>
            </w:r>
            <w:r w:rsidR="0002797A">
              <w:rPr>
                <w:noProof/>
                <w:webHidden/>
              </w:rPr>
              <w:tab/>
            </w:r>
            <w:r w:rsidR="0002797A">
              <w:rPr>
                <w:noProof/>
                <w:webHidden/>
              </w:rPr>
              <w:fldChar w:fldCharType="begin"/>
            </w:r>
            <w:r w:rsidR="0002797A">
              <w:rPr>
                <w:noProof/>
                <w:webHidden/>
              </w:rPr>
              <w:instrText xml:space="preserve"> PAGEREF _Toc67651334 \h </w:instrText>
            </w:r>
            <w:r w:rsidR="0002797A">
              <w:rPr>
                <w:noProof/>
                <w:webHidden/>
              </w:rPr>
            </w:r>
            <w:r w:rsidR="0002797A">
              <w:rPr>
                <w:noProof/>
                <w:webHidden/>
              </w:rPr>
              <w:fldChar w:fldCharType="separate"/>
            </w:r>
            <w:r w:rsidR="0002797A">
              <w:rPr>
                <w:noProof/>
                <w:webHidden/>
              </w:rPr>
              <w:t>8</w:t>
            </w:r>
            <w:r w:rsidR="0002797A">
              <w:rPr>
                <w:noProof/>
                <w:webHidden/>
              </w:rPr>
              <w:fldChar w:fldCharType="end"/>
            </w:r>
          </w:hyperlink>
        </w:p>
        <w:p w:rsidR="0002797A" w:rsidRDefault="00121E74">
          <w:pPr>
            <w:pStyle w:val="TOC1"/>
            <w:tabs>
              <w:tab w:val="right" w:leader="dot" w:pos="8630"/>
            </w:tabs>
            <w:rPr>
              <w:rFonts w:asciiTheme="minorHAnsi" w:eastAsiaTheme="minorEastAsia" w:hAnsiTheme="minorHAnsi" w:cstheme="minorBidi"/>
              <w:noProof/>
              <w:sz w:val="22"/>
              <w:szCs w:val="22"/>
              <w:lang w:val="en-GB" w:eastAsia="en-GB"/>
            </w:rPr>
          </w:pPr>
          <w:hyperlink w:anchor="_Toc67651335" w:history="1">
            <w:r w:rsidR="0002797A" w:rsidRPr="002B77D1">
              <w:rPr>
                <w:rStyle w:val="Hyperlink"/>
                <w:noProof/>
              </w:rPr>
              <w:t>Discussion of Results</w:t>
            </w:r>
            <w:r w:rsidR="0002797A">
              <w:rPr>
                <w:noProof/>
                <w:webHidden/>
              </w:rPr>
              <w:tab/>
            </w:r>
            <w:r w:rsidR="0002797A">
              <w:rPr>
                <w:noProof/>
                <w:webHidden/>
              </w:rPr>
              <w:fldChar w:fldCharType="begin"/>
            </w:r>
            <w:r w:rsidR="0002797A">
              <w:rPr>
                <w:noProof/>
                <w:webHidden/>
              </w:rPr>
              <w:instrText xml:space="preserve"> PAGEREF _Toc67651335 \h </w:instrText>
            </w:r>
            <w:r w:rsidR="0002797A">
              <w:rPr>
                <w:noProof/>
                <w:webHidden/>
              </w:rPr>
            </w:r>
            <w:r w:rsidR="0002797A">
              <w:rPr>
                <w:noProof/>
                <w:webHidden/>
              </w:rPr>
              <w:fldChar w:fldCharType="separate"/>
            </w:r>
            <w:r w:rsidR="0002797A">
              <w:rPr>
                <w:noProof/>
                <w:webHidden/>
              </w:rPr>
              <w:t>9</w:t>
            </w:r>
            <w:r w:rsidR="0002797A">
              <w:rPr>
                <w:noProof/>
                <w:webHidden/>
              </w:rPr>
              <w:fldChar w:fldCharType="end"/>
            </w:r>
          </w:hyperlink>
        </w:p>
        <w:p w:rsidR="0002797A" w:rsidRDefault="00121E74">
          <w:pPr>
            <w:pStyle w:val="TOC1"/>
            <w:tabs>
              <w:tab w:val="right" w:leader="dot" w:pos="8630"/>
            </w:tabs>
            <w:rPr>
              <w:rFonts w:asciiTheme="minorHAnsi" w:eastAsiaTheme="minorEastAsia" w:hAnsiTheme="minorHAnsi" w:cstheme="minorBidi"/>
              <w:noProof/>
              <w:sz w:val="22"/>
              <w:szCs w:val="22"/>
              <w:lang w:val="en-GB" w:eastAsia="en-GB"/>
            </w:rPr>
          </w:pPr>
          <w:hyperlink w:anchor="_Toc67651336" w:history="1">
            <w:r w:rsidR="0002797A" w:rsidRPr="002B77D1">
              <w:rPr>
                <w:rStyle w:val="Hyperlink"/>
                <w:noProof/>
              </w:rPr>
              <w:t>References</w:t>
            </w:r>
            <w:r w:rsidR="0002797A">
              <w:rPr>
                <w:noProof/>
                <w:webHidden/>
              </w:rPr>
              <w:tab/>
            </w:r>
            <w:r w:rsidR="0002797A">
              <w:rPr>
                <w:noProof/>
                <w:webHidden/>
              </w:rPr>
              <w:fldChar w:fldCharType="begin"/>
            </w:r>
            <w:r w:rsidR="0002797A">
              <w:rPr>
                <w:noProof/>
                <w:webHidden/>
              </w:rPr>
              <w:instrText xml:space="preserve"> PAGEREF _Toc67651336 \h </w:instrText>
            </w:r>
            <w:r w:rsidR="0002797A">
              <w:rPr>
                <w:noProof/>
                <w:webHidden/>
              </w:rPr>
            </w:r>
            <w:r w:rsidR="0002797A">
              <w:rPr>
                <w:noProof/>
                <w:webHidden/>
              </w:rPr>
              <w:fldChar w:fldCharType="separate"/>
            </w:r>
            <w:r w:rsidR="0002797A">
              <w:rPr>
                <w:noProof/>
                <w:webHidden/>
              </w:rPr>
              <w:t>10</w:t>
            </w:r>
            <w:r w:rsidR="0002797A">
              <w:rPr>
                <w:noProof/>
                <w:webHidden/>
              </w:rPr>
              <w:fldChar w:fldCharType="end"/>
            </w:r>
          </w:hyperlink>
        </w:p>
        <w:p w:rsidR="00CE4B32" w:rsidRDefault="00CE4B32">
          <w:r>
            <w:rPr>
              <w:b/>
              <w:bCs/>
              <w:noProof/>
            </w:rPr>
            <w:fldChar w:fldCharType="end"/>
          </w:r>
        </w:p>
      </w:sdtContent>
    </w:sdt>
    <w:p w:rsidR="006F2B67" w:rsidRDefault="009107A6">
      <w:pPr>
        <w:pStyle w:val="TableofFigures"/>
        <w:tabs>
          <w:tab w:val="right" w:leader="dot" w:pos="8630"/>
        </w:tabs>
        <w:rPr>
          <w:rFonts w:asciiTheme="minorHAnsi" w:eastAsiaTheme="minorEastAsia" w:hAnsiTheme="minorHAnsi" w:cstheme="minorBidi"/>
          <w:noProof/>
          <w:sz w:val="22"/>
          <w:szCs w:val="22"/>
          <w:lang w:val="en-GB" w:eastAsia="en-GB"/>
        </w:rPr>
      </w:pPr>
      <w:r>
        <w:fldChar w:fldCharType="begin"/>
      </w:r>
      <w:r>
        <w:instrText xml:space="preserve"> TOC \h \z \c "Figure" </w:instrText>
      </w:r>
      <w:r>
        <w:fldChar w:fldCharType="separate"/>
      </w:r>
      <w:hyperlink w:anchor="_Toc67421523" w:history="1">
        <w:r w:rsidR="006F2B67" w:rsidRPr="00235A2E">
          <w:rPr>
            <w:rStyle w:val="Hyperlink"/>
            <w:noProof/>
          </w:rPr>
          <w:t>Figure 1 Example Noise Signal</w:t>
        </w:r>
        <w:r w:rsidR="006F2B67">
          <w:rPr>
            <w:noProof/>
            <w:webHidden/>
          </w:rPr>
          <w:tab/>
        </w:r>
        <w:r w:rsidR="006F2B67">
          <w:rPr>
            <w:noProof/>
            <w:webHidden/>
          </w:rPr>
          <w:fldChar w:fldCharType="begin"/>
        </w:r>
        <w:r w:rsidR="006F2B67">
          <w:rPr>
            <w:noProof/>
            <w:webHidden/>
          </w:rPr>
          <w:instrText xml:space="preserve"> PAGEREF _Toc67421523 \h </w:instrText>
        </w:r>
        <w:r w:rsidR="006F2B67">
          <w:rPr>
            <w:noProof/>
            <w:webHidden/>
          </w:rPr>
        </w:r>
        <w:r w:rsidR="006F2B67">
          <w:rPr>
            <w:noProof/>
            <w:webHidden/>
          </w:rPr>
          <w:fldChar w:fldCharType="separate"/>
        </w:r>
        <w:r w:rsidR="006F2B67">
          <w:rPr>
            <w:noProof/>
            <w:webHidden/>
          </w:rPr>
          <w:t>3</w:t>
        </w:r>
        <w:r w:rsidR="006F2B67">
          <w:rPr>
            <w:noProof/>
            <w:webHidden/>
          </w:rPr>
          <w:fldChar w:fldCharType="end"/>
        </w:r>
      </w:hyperlink>
    </w:p>
    <w:p w:rsidR="006F2B67" w:rsidRDefault="00121E74">
      <w:pPr>
        <w:pStyle w:val="TableofFigures"/>
        <w:tabs>
          <w:tab w:val="right" w:leader="dot" w:pos="8630"/>
        </w:tabs>
        <w:rPr>
          <w:rFonts w:asciiTheme="minorHAnsi" w:eastAsiaTheme="minorEastAsia" w:hAnsiTheme="minorHAnsi" w:cstheme="minorBidi"/>
          <w:noProof/>
          <w:sz w:val="22"/>
          <w:szCs w:val="22"/>
          <w:lang w:val="en-GB" w:eastAsia="en-GB"/>
        </w:rPr>
      </w:pPr>
      <w:hyperlink w:anchor="_Toc67421524" w:history="1">
        <w:r w:rsidR="006F2B67" w:rsidRPr="00235A2E">
          <w:rPr>
            <w:rStyle w:val="Hyperlink"/>
            <w:noProof/>
          </w:rPr>
          <w:t>Figure 2 Examples of Modulation</w:t>
        </w:r>
        <w:r w:rsidR="006F2B67">
          <w:rPr>
            <w:noProof/>
            <w:webHidden/>
          </w:rPr>
          <w:tab/>
        </w:r>
        <w:r w:rsidR="006F2B67">
          <w:rPr>
            <w:noProof/>
            <w:webHidden/>
          </w:rPr>
          <w:fldChar w:fldCharType="begin"/>
        </w:r>
        <w:r w:rsidR="006F2B67">
          <w:rPr>
            <w:noProof/>
            <w:webHidden/>
          </w:rPr>
          <w:instrText xml:space="preserve"> PAGEREF _Toc67421524 \h </w:instrText>
        </w:r>
        <w:r w:rsidR="006F2B67">
          <w:rPr>
            <w:noProof/>
            <w:webHidden/>
          </w:rPr>
        </w:r>
        <w:r w:rsidR="006F2B67">
          <w:rPr>
            <w:noProof/>
            <w:webHidden/>
          </w:rPr>
          <w:fldChar w:fldCharType="separate"/>
        </w:r>
        <w:r w:rsidR="006F2B67">
          <w:rPr>
            <w:noProof/>
            <w:webHidden/>
          </w:rPr>
          <w:t>4</w:t>
        </w:r>
        <w:r w:rsidR="006F2B67">
          <w:rPr>
            <w:noProof/>
            <w:webHidden/>
          </w:rPr>
          <w:fldChar w:fldCharType="end"/>
        </w:r>
      </w:hyperlink>
    </w:p>
    <w:p w:rsidR="006F2B67" w:rsidRDefault="00121E74">
      <w:pPr>
        <w:pStyle w:val="TableofFigures"/>
        <w:tabs>
          <w:tab w:val="right" w:leader="dot" w:pos="8630"/>
        </w:tabs>
        <w:rPr>
          <w:rFonts w:asciiTheme="minorHAnsi" w:eastAsiaTheme="minorEastAsia" w:hAnsiTheme="minorHAnsi" w:cstheme="minorBidi"/>
          <w:noProof/>
          <w:sz w:val="22"/>
          <w:szCs w:val="22"/>
          <w:lang w:val="en-GB" w:eastAsia="en-GB"/>
        </w:rPr>
      </w:pPr>
      <w:hyperlink w:anchor="_Toc67421525" w:history="1">
        <w:r w:rsidR="006F2B67" w:rsidRPr="00235A2E">
          <w:rPr>
            <w:rStyle w:val="Hyperlink"/>
            <w:noProof/>
          </w:rPr>
          <w:t>Figure 3 ASK Simulink Model</w:t>
        </w:r>
        <w:r w:rsidR="006F2B67">
          <w:rPr>
            <w:noProof/>
            <w:webHidden/>
          </w:rPr>
          <w:tab/>
        </w:r>
        <w:r w:rsidR="006F2B67">
          <w:rPr>
            <w:noProof/>
            <w:webHidden/>
          </w:rPr>
          <w:fldChar w:fldCharType="begin"/>
        </w:r>
        <w:r w:rsidR="006F2B67">
          <w:rPr>
            <w:noProof/>
            <w:webHidden/>
          </w:rPr>
          <w:instrText xml:space="preserve"> PAGEREF _Toc67421525 \h </w:instrText>
        </w:r>
        <w:r w:rsidR="006F2B67">
          <w:rPr>
            <w:noProof/>
            <w:webHidden/>
          </w:rPr>
        </w:r>
        <w:r w:rsidR="006F2B67">
          <w:rPr>
            <w:noProof/>
            <w:webHidden/>
          </w:rPr>
          <w:fldChar w:fldCharType="separate"/>
        </w:r>
        <w:r w:rsidR="006F2B67">
          <w:rPr>
            <w:noProof/>
            <w:webHidden/>
          </w:rPr>
          <w:t>5</w:t>
        </w:r>
        <w:r w:rsidR="006F2B67">
          <w:rPr>
            <w:noProof/>
            <w:webHidden/>
          </w:rPr>
          <w:fldChar w:fldCharType="end"/>
        </w:r>
      </w:hyperlink>
    </w:p>
    <w:p w:rsidR="006F2B67" w:rsidRDefault="00121E74">
      <w:pPr>
        <w:pStyle w:val="TableofFigures"/>
        <w:tabs>
          <w:tab w:val="right" w:leader="dot" w:pos="8630"/>
        </w:tabs>
        <w:rPr>
          <w:rFonts w:asciiTheme="minorHAnsi" w:eastAsiaTheme="minorEastAsia" w:hAnsiTheme="minorHAnsi" w:cstheme="minorBidi"/>
          <w:noProof/>
          <w:sz w:val="22"/>
          <w:szCs w:val="22"/>
          <w:lang w:val="en-GB" w:eastAsia="en-GB"/>
        </w:rPr>
      </w:pPr>
      <w:hyperlink w:anchor="_Toc67421526" w:history="1">
        <w:r w:rsidR="006F2B67" w:rsidRPr="00235A2E">
          <w:rPr>
            <w:rStyle w:val="Hyperlink"/>
            <w:noProof/>
          </w:rPr>
          <w:t>Figure 4 PSK Simulink Model</w:t>
        </w:r>
        <w:r w:rsidR="006F2B67">
          <w:rPr>
            <w:noProof/>
            <w:webHidden/>
          </w:rPr>
          <w:tab/>
        </w:r>
        <w:r w:rsidR="006F2B67">
          <w:rPr>
            <w:noProof/>
            <w:webHidden/>
          </w:rPr>
          <w:fldChar w:fldCharType="begin"/>
        </w:r>
        <w:r w:rsidR="006F2B67">
          <w:rPr>
            <w:noProof/>
            <w:webHidden/>
          </w:rPr>
          <w:instrText xml:space="preserve"> PAGEREF _Toc67421526 \h </w:instrText>
        </w:r>
        <w:r w:rsidR="006F2B67">
          <w:rPr>
            <w:noProof/>
            <w:webHidden/>
          </w:rPr>
        </w:r>
        <w:r w:rsidR="006F2B67">
          <w:rPr>
            <w:noProof/>
            <w:webHidden/>
          </w:rPr>
          <w:fldChar w:fldCharType="separate"/>
        </w:r>
        <w:r w:rsidR="006F2B67">
          <w:rPr>
            <w:noProof/>
            <w:webHidden/>
          </w:rPr>
          <w:t>5</w:t>
        </w:r>
        <w:r w:rsidR="006F2B67">
          <w:rPr>
            <w:noProof/>
            <w:webHidden/>
          </w:rPr>
          <w:fldChar w:fldCharType="end"/>
        </w:r>
      </w:hyperlink>
    </w:p>
    <w:p w:rsidR="006F2B67" w:rsidRDefault="00121E74">
      <w:pPr>
        <w:pStyle w:val="TableofFigures"/>
        <w:tabs>
          <w:tab w:val="right" w:leader="dot" w:pos="8630"/>
        </w:tabs>
        <w:rPr>
          <w:rFonts w:asciiTheme="minorHAnsi" w:eastAsiaTheme="minorEastAsia" w:hAnsiTheme="minorHAnsi" w:cstheme="minorBidi"/>
          <w:noProof/>
          <w:sz w:val="22"/>
          <w:szCs w:val="22"/>
          <w:lang w:val="en-GB" w:eastAsia="en-GB"/>
        </w:rPr>
      </w:pPr>
      <w:hyperlink w:anchor="_Toc67421527" w:history="1">
        <w:r w:rsidR="006F2B67" w:rsidRPr="00235A2E">
          <w:rPr>
            <w:rStyle w:val="Hyperlink"/>
            <w:noProof/>
          </w:rPr>
          <w:t>Figure 5 QPSK Simulink Model</w:t>
        </w:r>
        <w:r w:rsidR="006F2B67">
          <w:rPr>
            <w:noProof/>
            <w:webHidden/>
          </w:rPr>
          <w:tab/>
        </w:r>
        <w:r w:rsidR="006F2B67">
          <w:rPr>
            <w:noProof/>
            <w:webHidden/>
          </w:rPr>
          <w:fldChar w:fldCharType="begin"/>
        </w:r>
        <w:r w:rsidR="006F2B67">
          <w:rPr>
            <w:noProof/>
            <w:webHidden/>
          </w:rPr>
          <w:instrText xml:space="preserve"> PAGEREF _Toc67421527 \h </w:instrText>
        </w:r>
        <w:r w:rsidR="006F2B67">
          <w:rPr>
            <w:noProof/>
            <w:webHidden/>
          </w:rPr>
        </w:r>
        <w:r w:rsidR="006F2B67">
          <w:rPr>
            <w:noProof/>
            <w:webHidden/>
          </w:rPr>
          <w:fldChar w:fldCharType="separate"/>
        </w:r>
        <w:r w:rsidR="006F2B67">
          <w:rPr>
            <w:noProof/>
            <w:webHidden/>
          </w:rPr>
          <w:t>6</w:t>
        </w:r>
        <w:r w:rsidR="006F2B67">
          <w:rPr>
            <w:noProof/>
            <w:webHidden/>
          </w:rPr>
          <w:fldChar w:fldCharType="end"/>
        </w:r>
      </w:hyperlink>
    </w:p>
    <w:p w:rsidR="006F2B67" w:rsidRDefault="00121E74">
      <w:pPr>
        <w:pStyle w:val="TableofFigures"/>
        <w:tabs>
          <w:tab w:val="right" w:leader="dot" w:pos="8630"/>
        </w:tabs>
        <w:rPr>
          <w:rFonts w:asciiTheme="minorHAnsi" w:eastAsiaTheme="minorEastAsia" w:hAnsiTheme="minorHAnsi" w:cstheme="minorBidi"/>
          <w:noProof/>
          <w:sz w:val="22"/>
          <w:szCs w:val="22"/>
          <w:lang w:val="en-GB" w:eastAsia="en-GB"/>
        </w:rPr>
      </w:pPr>
      <w:hyperlink w:anchor="_Toc67421528" w:history="1">
        <w:r w:rsidR="006F2B67" w:rsidRPr="00235A2E">
          <w:rPr>
            <w:rStyle w:val="Hyperlink"/>
            <w:noProof/>
          </w:rPr>
          <w:t>Figure 7 Graph of ASK Results</w:t>
        </w:r>
        <w:r w:rsidR="006F2B67">
          <w:rPr>
            <w:noProof/>
            <w:webHidden/>
          </w:rPr>
          <w:tab/>
        </w:r>
        <w:r w:rsidR="006F2B67">
          <w:rPr>
            <w:noProof/>
            <w:webHidden/>
          </w:rPr>
          <w:fldChar w:fldCharType="begin"/>
        </w:r>
        <w:r w:rsidR="006F2B67">
          <w:rPr>
            <w:noProof/>
            <w:webHidden/>
          </w:rPr>
          <w:instrText xml:space="preserve"> PAGEREF _Toc67421528 \h </w:instrText>
        </w:r>
        <w:r w:rsidR="006F2B67">
          <w:rPr>
            <w:noProof/>
            <w:webHidden/>
          </w:rPr>
        </w:r>
        <w:r w:rsidR="006F2B67">
          <w:rPr>
            <w:noProof/>
            <w:webHidden/>
          </w:rPr>
          <w:fldChar w:fldCharType="separate"/>
        </w:r>
        <w:r w:rsidR="006F2B67">
          <w:rPr>
            <w:noProof/>
            <w:webHidden/>
          </w:rPr>
          <w:t>7</w:t>
        </w:r>
        <w:r w:rsidR="006F2B67">
          <w:rPr>
            <w:noProof/>
            <w:webHidden/>
          </w:rPr>
          <w:fldChar w:fldCharType="end"/>
        </w:r>
      </w:hyperlink>
    </w:p>
    <w:p w:rsidR="006F2B67" w:rsidRDefault="00121E74">
      <w:pPr>
        <w:pStyle w:val="TableofFigures"/>
        <w:tabs>
          <w:tab w:val="right" w:leader="dot" w:pos="8630"/>
        </w:tabs>
        <w:rPr>
          <w:rFonts w:asciiTheme="minorHAnsi" w:eastAsiaTheme="minorEastAsia" w:hAnsiTheme="minorHAnsi" w:cstheme="minorBidi"/>
          <w:noProof/>
          <w:sz w:val="22"/>
          <w:szCs w:val="22"/>
          <w:lang w:val="en-GB" w:eastAsia="en-GB"/>
        </w:rPr>
      </w:pPr>
      <w:hyperlink w:anchor="_Toc67421529" w:history="1">
        <w:r w:rsidR="006F2B67" w:rsidRPr="00235A2E">
          <w:rPr>
            <w:rStyle w:val="Hyperlink"/>
            <w:noProof/>
          </w:rPr>
          <w:t>Figure 8 Graph of PSK Results</w:t>
        </w:r>
        <w:r w:rsidR="006F2B67">
          <w:rPr>
            <w:noProof/>
            <w:webHidden/>
          </w:rPr>
          <w:tab/>
        </w:r>
        <w:r w:rsidR="006F2B67">
          <w:rPr>
            <w:noProof/>
            <w:webHidden/>
          </w:rPr>
          <w:fldChar w:fldCharType="begin"/>
        </w:r>
        <w:r w:rsidR="006F2B67">
          <w:rPr>
            <w:noProof/>
            <w:webHidden/>
          </w:rPr>
          <w:instrText xml:space="preserve"> PAGEREF _Toc67421529 \h </w:instrText>
        </w:r>
        <w:r w:rsidR="006F2B67">
          <w:rPr>
            <w:noProof/>
            <w:webHidden/>
          </w:rPr>
        </w:r>
        <w:r w:rsidR="006F2B67">
          <w:rPr>
            <w:noProof/>
            <w:webHidden/>
          </w:rPr>
          <w:fldChar w:fldCharType="separate"/>
        </w:r>
        <w:r w:rsidR="006F2B67">
          <w:rPr>
            <w:noProof/>
            <w:webHidden/>
          </w:rPr>
          <w:t>8</w:t>
        </w:r>
        <w:r w:rsidR="006F2B67">
          <w:rPr>
            <w:noProof/>
            <w:webHidden/>
          </w:rPr>
          <w:fldChar w:fldCharType="end"/>
        </w:r>
      </w:hyperlink>
    </w:p>
    <w:p w:rsidR="006F2B67" w:rsidRDefault="00121E74">
      <w:pPr>
        <w:pStyle w:val="TableofFigures"/>
        <w:tabs>
          <w:tab w:val="right" w:leader="dot" w:pos="8630"/>
        </w:tabs>
        <w:rPr>
          <w:rFonts w:asciiTheme="minorHAnsi" w:eastAsiaTheme="minorEastAsia" w:hAnsiTheme="minorHAnsi" w:cstheme="minorBidi"/>
          <w:noProof/>
          <w:sz w:val="22"/>
          <w:szCs w:val="22"/>
          <w:lang w:val="en-GB" w:eastAsia="en-GB"/>
        </w:rPr>
      </w:pPr>
      <w:hyperlink w:anchor="_Toc67421530" w:history="1">
        <w:r w:rsidR="006F2B67" w:rsidRPr="00235A2E">
          <w:rPr>
            <w:rStyle w:val="Hyperlink"/>
            <w:noProof/>
          </w:rPr>
          <w:t>Figure 9 Graph of QPSK Results</w:t>
        </w:r>
        <w:r w:rsidR="006F2B67">
          <w:rPr>
            <w:noProof/>
            <w:webHidden/>
          </w:rPr>
          <w:tab/>
        </w:r>
        <w:r w:rsidR="006F2B67">
          <w:rPr>
            <w:noProof/>
            <w:webHidden/>
          </w:rPr>
          <w:fldChar w:fldCharType="begin"/>
        </w:r>
        <w:r w:rsidR="006F2B67">
          <w:rPr>
            <w:noProof/>
            <w:webHidden/>
          </w:rPr>
          <w:instrText xml:space="preserve"> PAGEREF _Toc67421530 \h </w:instrText>
        </w:r>
        <w:r w:rsidR="006F2B67">
          <w:rPr>
            <w:noProof/>
            <w:webHidden/>
          </w:rPr>
        </w:r>
        <w:r w:rsidR="006F2B67">
          <w:rPr>
            <w:noProof/>
            <w:webHidden/>
          </w:rPr>
          <w:fldChar w:fldCharType="separate"/>
        </w:r>
        <w:r w:rsidR="006F2B67">
          <w:rPr>
            <w:noProof/>
            <w:webHidden/>
          </w:rPr>
          <w:t>9</w:t>
        </w:r>
        <w:r w:rsidR="006F2B67">
          <w:rPr>
            <w:noProof/>
            <w:webHidden/>
          </w:rPr>
          <w:fldChar w:fldCharType="end"/>
        </w:r>
      </w:hyperlink>
    </w:p>
    <w:p w:rsidR="00B2088B" w:rsidRDefault="009107A6">
      <w:r>
        <w:rPr>
          <w:b/>
          <w:bCs/>
          <w:noProof/>
        </w:rPr>
        <w:fldChar w:fldCharType="end"/>
      </w:r>
    </w:p>
    <w:p w:rsidR="00644CF8" w:rsidRDefault="00AC3244">
      <w:pPr>
        <w:pStyle w:val="TableofFigures"/>
        <w:tabs>
          <w:tab w:val="right" w:leader="dot" w:pos="8630"/>
        </w:tabs>
        <w:rPr>
          <w:rFonts w:asciiTheme="minorHAnsi" w:eastAsiaTheme="minorEastAsia" w:hAnsiTheme="minorHAnsi" w:cstheme="minorBidi"/>
          <w:noProof/>
          <w:sz w:val="22"/>
          <w:szCs w:val="22"/>
          <w:lang w:val="en-GB" w:eastAsia="en-GB"/>
        </w:rPr>
      </w:pPr>
      <w:r>
        <w:fldChar w:fldCharType="begin"/>
      </w:r>
      <w:r>
        <w:instrText xml:space="preserve"> TOC \h \z \c "Table" </w:instrText>
      </w:r>
      <w:r>
        <w:fldChar w:fldCharType="separate"/>
      </w:r>
      <w:hyperlink w:anchor="_Toc67420276" w:history="1">
        <w:r w:rsidR="00644CF8" w:rsidRPr="001E790C">
          <w:rPr>
            <w:rStyle w:val="Hyperlink"/>
            <w:noProof/>
          </w:rPr>
          <w:t>Table 1 ASK Results</w:t>
        </w:r>
        <w:r w:rsidR="00644CF8">
          <w:rPr>
            <w:noProof/>
            <w:webHidden/>
          </w:rPr>
          <w:tab/>
        </w:r>
        <w:r w:rsidR="00644CF8">
          <w:rPr>
            <w:noProof/>
            <w:webHidden/>
          </w:rPr>
          <w:fldChar w:fldCharType="begin"/>
        </w:r>
        <w:r w:rsidR="00644CF8">
          <w:rPr>
            <w:noProof/>
            <w:webHidden/>
          </w:rPr>
          <w:instrText xml:space="preserve"> PAGEREF _Toc67420276 \h </w:instrText>
        </w:r>
        <w:r w:rsidR="00644CF8">
          <w:rPr>
            <w:noProof/>
            <w:webHidden/>
          </w:rPr>
        </w:r>
        <w:r w:rsidR="00644CF8">
          <w:rPr>
            <w:noProof/>
            <w:webHidden/>
          </w:rPr>
          <w:fldChar w:fldCharType="separate"/>
        </w:r>
        <w:r w:rsidR="00644CF8">
          <w:rPr>
            <w:noProof/>
            <w:webHidden/>
          </w:rPr>
          <w:t>7</w:t>
        </w:r>
        <w:r w:rsidR="00644CF8">
          <w:rPr>
            <w:noProof/>
            <w:webHidden/>
          </w:rPr>
          <w:fldChar w:fldCharType="end"/>
        </w:r>
      </w:hyperlink>
    </w:p>
    <w:p w:rsidR="00644CF8" w:rsidRDefault="00121E74">
      <w:pPr>
        <w:pStyle w:val="TableofFigures"/>
        <w:tabs>
          <w:tab w:val="right" w:leader="dot" w:pos="8630"/>
        </w:tabs>
        <w:rPr>
          <w:rFonts w:asciiTheme="minorHAnsi" w:eastAsiaTheme="minorEastAsia" w:hAnsiTheme="minorHAnsi" w:cstheme="minorBidi"/>
          <w:noProof/>
          <w:sz w:val="22"/>
          <w:szCs w:val="22"/>
          <w:lang w:val="en-GB" w:eastAsia="en-GB"/>
        </w:rPr>
      </w:pPr>
      <w:hyperlink w:anchor="_Toc67420277" w:history="1">
        <w:r w:rsidR="00644CF8" w:rsidRPr="001E790C">
          <w:rPr>
            <w:rStyle w:val="Hyperlink"/>
            <w:noProof/>
          </w:rPr>
          <w:t>Table 2 PSK Results</w:t>
        </w:r>
        <w:r w:rsidR="00644CF8">
          <w:rPr>
            <w:noProof/>
            <w:webHidden/>
          </w:rPr>
          <w:tab/>
        </w:r>
        <w:r w:rsidR="00644CF8">
          <w:rPr>
            <w:noProof/>
            <w:webHidden/>
          </w:rPr>
          <w:fldChar w:fldCharType="begin"/>
        </w:r>
        <w:r w:rsidR="00644CF8">
          <w:rPr>
            <w:noProof/>
            <w:webHidden/>
          </w:rPr>
          <w:instrText xml:space="preserve"> PAGEREF _Toc67420277 \h </w:instrText>
        </w:r>
        <w:r w:rsidR="00644CF8">
          <w:rPr>
            <w:noProof/>
            <w:webHidden/>
          </w:rPr>
        </w:r>
        <w:r w:rsidR="00644CF8">
          <w:rPr>
            <w:noProof/>
            <w:webHidden/>
          </w:rPr>
          <w:fldChar w:fldCharType="separate"/>
        </w:r>
        <w:r w:rsidR="00644CF8">
          <w:rPr>
            <w:noProof/>
            <w:webHidden/>
          </w:rPr>
          <w:t>8</w:t>
        </w:r>
        <w:r w:rsidR="00644CF8">
          <w:rPr>
            <w:noProof/>
            <w:webHidden/>
          </w:rPr>
          <w:fldChar w:fldCharType="end"/>
        </w:r>
      </w:hyperlink>
    </w:p>
    <w:p w:rsidR="00BA619C" w:rsidRDefault="00AC3244">
      <w:r>
        <w:rPr>
          <w:b/>
          <w:bCs/>
          <w:noProof/>
        </w:rPr>
        <w:fldChar w:fldCharType="end"/>
      </w:r>
    </w:p>
    <w:sdt>
      <w:sdtPr>
        <w:id w:val="2074230550"/>
        <w:docPartObj>
          <w:docPartGallery w:val="Bibliographies"/>
          <w:docPartUnique/>
        </w:docPartObj>
      </w:sdtPr>
      <w:sdtContent>
        <w:sdt>
          <w:sdtPr>
            <w:id w:val="-573587230"/>
            <w:showingPlcHdr/>
            <w:bibliography/>
          </w:sdtPr>
          <w:sdtContent>
            <w:p w:rsidR="00BA619C" w:rsidRDefault="00C03C69">
              <w:r>
                <w:t xml:space="preserve">     </w:t>
              </w:r>
            </w:p>
          </w:sdtContent>
        </w:sdt>
      </w:sdtContent>
    </w:sdt>
    <w:p w:rsidR="00C944CB" w:rsidRDefault="0075402D" w:rsidP="00C944CB">
      <w:r>
        <w:br w:type="page"/>
      </w:r>
    </w:p>
    <w:p w:rsidR="00C944CB" w:rsidRDefault="00B17B29" w:rsidP="00B17B29">
      <w:pPr>
        <w:pStyle w:val="Heading1"/>
      </w:pPr>
      <w:bookmarkStart w:id="0" w:name="_Toc67651325"/>
      <w:r>
        <w:lastRenderedPageBreak/>
        <w:t>Introduction</w:t>
      </w:r>
      <w:bookmarkEnd w:id="0"/>
    </w:p>
    <w:p w:rsidR="00B17B29" w:rsidRDefault="00FF6F0A" w:rsidP="00B17B29">
      <w:r w:rsidRPr="00FF6F0A">
        <w:t>The aim of this assignment is to critically compare the performances of variants of amplitude shift keying (ASK) and phase shift ke</w:t>
      </w:r>
      <w:r w:rsidR="008D6B5C">
        <w:t>ying (PSK) in the presence of Additive White Gaussian N</w:t>
      </w:r>
      <w:r w:rsidRPr="00FF6F0A">
        <w:t>oise (AWGN).</w:t>
      </w:r>
    </w:p>
    <w:p w:rsidR="00FF6F0A" w:rsidRDefault="00FF6F0A" w:rsidP="00B17B29"/>
    <w:p w:rsidR="00FF6F0A" w:rsidRDefault="00FF6F0A" w:rsidP="00B17B29">
      <w:r>
        <w:t xml:space="preserve">Simulink shall be used to construct four methods of shift keying. For each method the </w:t>
      </w:r>
      <w:r w:rsidRPr="00FF6F0A">
        <w:t>demodulated data</w:t>
      </w:r>
      <w:r>
        <w:t xml:space="preserve"> shall be compared</w:t>
      </w:r>
      <w:r w:rsidRPr="00FF6F0A">
        <w:t xml:space="preserve"> with the source data to calculate the Bit Error Rate</w:t>
      </w:r>
      <w:r>
        <w:t xml:space="preserve"> (BER)</w:t>
      </w:r>
      <w:r w:rsidRPr="00FF6F0A">
        <w:t xml:space="preserve">.  </w:t>
      </w:r>
      <w:r>
        <w:t>A number of simulations for each method shall be performed</w:t>
      </w:r>
      <w:r w:rsidRPr="00FF6F0A">
        <w:t xml:space="preserve">, firstly with no noise and then with gradually increasing levels of </w:t>
      </w:r>
      <w:r>
        <w:t>AWGN</w:t>
      </w:r>
      <w:r w:rsidRPr="00FF6F0A">
        <w:t xml:space="preserve"> until system failure occurs. </w:t>
      </w:r>
      <w:r>
        <w:t>T</w:t>
      </w:r>
      <w:r w:rsidRPr="00FF6F0A">
        <w:t xml:space="preserve">he </w:t>
      </w:r>
      <w:r>
        <w:t>BER</w:t>
      </w:r>
      <w:r w:rsidRPr="00FF6F0A">
        <w:t xml:space="preserve"> </w:t>
      </w:r>
      <w:r>
        <w:t>shall be measured</w:t>
      </w:r>
      <w:r w:rsidRPr="00FF6F0A">
        <w:t xml:space="preserve"> and graphs of BER against signal to noise ratio of the channel </w:t>
      </w:r>
      <w:r>
        <w:t>will be produced, allowing direct comparison between the four methods.</w:t>
      </w:r>
      <w:sdt>
        <w:sdtPr>
          <w:id w:val="618343502"/>
          <w:citation/>
        </w:sdtPr>
        <w:sdtContent>
          <w:r w:rsidR="006365E2">
            <w:fldChar w:fldCharType="begin"/>
          </w:r>
          <w:r w:rsidR="006365E2">
            <w:rPr>
              <w:lang w:val="en-GB"/>
            </w:rPr>
            <w:instrText xml:space="preserve"> CITATION ASS \l 2057 </w:instrText>
          </w:r>
          <w:r w:rsidR="006365E2">
            <w:fldChar w:fldCharType="separate"/>
          </w:r>
          <w:r w:rsidR="006F2B67">
            <w:rPr>
              <w:noProof/>
              <w:lang w:val="en-GB"/>
            </w:rPr>
            <w:t xml:space="preserve"> </w:t>
          </w:r>
          <w:r w:rsidR="006F2B67" w:rsidRPr="006F2B67">
            <w:rPr>
              <w:noProof/>
              <w:lang w:val="en-GB"/>
            </w:rPr>
            <w:t>[1]</w:t>
          </w:r>
          <w:r w:rsidR="006365E2">
            <w:fldChar w:fldCharType="end"/>
          </w:r>
        </w:sdtContent>
      </w:sdt>
      <w:r w:rsidRPr="00FF6F0A">
        <w:t xml:space="preserve"> </w:t>
      </w:r>
      <w:r w:rsidR="00821915">
        <w:t>The methods which will be used are:</w:t>
      </w:r>
    </w:p>
    <w:p w:rsidR="00821915" w:rsidRDefault="00821915" w:rsidP="00821915">
      <w:pPr>
        <w:pStyle w:val="ListParagraph"/>
        <w:numPr>
          <w:ilvl w:val="0"/>
          <w:numId w:val="17"/>
        </w:numPr>
      </w:pPr>
      <w:r>
        <w:t>Amplitude Shift Keying (ASK)</w:t>
      </w:r>
    </w:p>
    <w:p w:rsidR="00821915" w:rsidRDefault="00821915" w:rsidP="00821915">
      <w:pPr>
        <w:pStyle w:val="ListParagraph"/>
        <w:numPr>
          <w:ilvl w:val="0"/>
          <w:numId w:val="17"/>
        </w:numPr>
      </w:pPr>
      <w:r>
        <w:t>Phase Shift Keying  (PSK)</w:t>
      </w:r>
    </w:p>
    <w:p w:rsidR="00821915" w:rsidRDefault="00821915" w:rsidP="00821915">
      <w:pPr>
        <w:pStyle w:val="ListParagraph"/>
        <w:numPr>
          <w:ilvl w:val="0"/>
          <w:numId w:val="17"/>
        </w:numPr>
      </w:pPr>
      <w:r w:rsidRPr="00821915">
        <w:t>Quadrature Phase Shift Keying</w:t>
      </w:r>
      <w:r>
        <w:t xml:space="preserve"> (QPSK)</w:t>
      </w:r>
    </w:p>
    <w:p w:rsidR="00821915" w:rsidRDefault="00821915" w:rsidP="00821915">
      <w:pPr>
        <w:pStyle w:val="ListParagraph"/>
        <w:numPr>
          <w:ilvl w:val="0"/>
          <w:numId w:val="17"/>
        </w:numPr>
      </w:pPr>
      <w:r w:rsidRPr="00821915">
        <w:t>Quadrature Amplitude Modulation</w:t>
      </w:r>
      <w:r>
        <w:t xml:space="preserve"> (QAM)</w:t>
      </w:r>
    </w:p>
    <w:p w:rsidR="00B17B29" w:rsidRDefault="00B17B29" w:rsidP="00B17B29">
      <w:pPr>
        <w:pStyle w:val="Heading1"/>
      </w:pPr>
      <w:bookmarkStart w:id="1" w:name="_Toc67651326"/>
      <w:r>
        <w:t>Background Information</w:t>
      </w:r>
      <w:bookmarkEnd w:id="1"/>
    </w:p>
    <w:p w:rsidR="00B17B29" w:rsidRDefault="001069F5" w:rsidP="00B17B29">
      <w:r>
        <w:t xml:space="preserve">Data is transmitted in all facets of modern society, whether that is one chip on a circuit board communicating with an adjacent chip, a mobile phone call or even </w:t>
      </w:r>
      <w:r w:rsidR="004645DC">
        <w:t xml:space="preserve">a </w:t>
      </w:r>
      <w:r w:rsidR="00EE4EB4">
        <w:t>guidance system on a complex weapon system.</w:t>
      </w:r>
      <w:r w:rsidR="0075402D">
        <w:t xml:space="preserve"> This report is concerned with digital signals, Wikipedia defines a digital signal as “</w:t>
      </w:r>
      <w:r w:rsidR="0075402D" w:rsidRPr="0075402D">
        <w:rPr>
          <w:i/>
        </w:rPr>
        <w:t>a signal that is being used to represent data as a sequence of discrete values; at any given time it can only take on, at most, one of a finite number of values</w:t>
      </w:r>
      <w:r w:rsidR="0075402D">
        <w:rPr>
          <w:i/>
        </w:rPr>
        <w:t>.</w:t>
      </w:r>
      <w:r w:rsidR="0075402D" w:rsidRPr="0075402D">
        <w:t>”</w:t>
      </w:r>
      <w:r w:rsidR="0075402D">
        <w:t xml:space="preserve"> </w:t>
      </w:r>
      <w:sdt>
        <w:sdtPr>
          <w:id w:val="482826552"/>
          <w:citation/>
        </w:sdtPr>
        <w:sdtContent>
          <w:r w:rsidR="0075402D">
            <w:fldChar w:fldCharType="begin"/>
          </w:r>
          <w:r w:rsidR="0075402D">
            <w:rPr>
              <w:lang w:val="en-GB"/>
            </w:rPr>
            <w:instrText xml:space="preserve"> CITATION Digitalsignal \l 2057 </w:instrText>
          </w:r>
          <w:r w:rsidR="0075402D">
            <w:fldChar w:fldCharType="separate"/>
          </w:r>
          <w:r w:rsidR="006F2B67" w:rsidRPr="006F2B67">
            <w:rPr>
              <w:noProof/>
              <w:lang w:val="en-GB"/>
            </w:rPr>
            <w:t>[2]</w:t>
          </w:r>
          <w:r w:rsidR="0075402D">
            <w:fldChar w:fldCharType="end"/>
          </w:r>
        </w:sdtContent>
      </w:sdt>
      <w:r w:rsidR="0075402D">
        <w:rPr>
          <w:i/>
        </w:rPr>
        <w:t xml:space="preserve"> </w:t>
      </w:r>
      <w:r w:rsidR="00EE4EB4">
        <w:t xml:space="preserve"> </w:t>
      </w:r>
      <w:r w:rsidR="003E0250">
        <w:t>It is important that the data which one send</w:t>
      </w:r>
      <w:r w:rsidR="00B90575">
        <w:t>s, is what is received, otherwise there isn’t much point in sending it and the outcomes from receiving incorrect data can be catastrophic.</w:t>
      </w:r>
    </w:p>
    <w:p w:rsidR="0009658C" w:rsidRDefault="0009658C" w:rsidP="00B17B29"/>
    <w:p w:rsidR="0075402D" w:rsidRDefault="0009658C" w:rsidP="00B17B29">
      <w:r>
        <w:t xml:space="preserve">In order to increase the chance of receiving what was sent without corruption, digital modulation is used. </w:t>
      </w:r>
      <w:r w:rsidR="00F02DA4">
        <w:t xml:space="preserve">In Chapter 7 of </w:t>
      </w:r>
      <w:r w:rsidR="00F02DA4" w:rsidRPr="00F02DA4">
        <w:t>High-Performance Communication Networks (Second Edition)</w:t>
      </w:r>
      <w:r w:rsidR="00F02DA4">
        <w:t xml:space="preserve"> </w:t>
      </w:r>
      <w:r w:rsidR="00F02DA4" w:rsidRPr="00F02DA4">
        <w:t>Jean</w:t>
      </w:r>
      <w:r w:rsidR="00F02DA4">
        <w:t xml:space="preserve"> </w:t>
      </w:r>
      <w:r w:rsidR="00F02DA4" w:rsidRPr="00F02DA4">
        <w:t>Walrand</w:t>
      </w:r>
      <w:r w:rsidR="00F02DA4">
        <w:t xml:space="preserve"> and </w:t>
      </w:r>
      <w:r w:rsidR="00F02DA4" w:rsidRPr="00F02DA4">
        <w:t>Pravin</w:t>
      </w:r>
      <w:r w:rsidR="00F02DA4">
        <w:t xml:space="preserve"> </w:t>
      </w:r>
      <w:r w:rsidR="00F02DA4" w:rsidRPr="00F02DA4">
        <w:t>Varaiya</w:t>
      </w:r>
      <w:r w:rsidR="00F02DA4">
        <w:t xml:space="preserve"> define digital modulation as </w:t>
      </w:r>
      <w:r w:rsidR="0075402D" w:rsidRPr="0075402D">
        <w:t>“</w:t>
      </w:r>
      <w:r w:rsidR="0075402D" w:rsidRPr="0075402D">
        <w:rPr>
          <w:i/>
        </w:rPr>
        <w:t>the process of encoding a digital information signal into the amplitude, phase, or frequency of the transmitted signal. The encoding process affects the bandwidth of the transmitted signal and its robustness to channel impairments.</w:t>
      </w:r>
      <w:r w:rsidR="0075402D" w:rsidRPr="0075402D">
        <w:t>”</w:t>
      </w:r>
      <w:r w:rsidR="0075402D">
        <w:t xml:space="preserve"> </w:t>
      </w:r>
      <w:sdt>
        <w:sdtPr>
          <w:id w:val="-782876379"/>
          <w:citation/>
        </w:sdtPr>
        <w:sdtContent>
          <w:r>
            <w:fldChar w:fldCharType="begin"/>
          </w:r>
          <w:r w:rsidR="00F02DA4">
            <w:rPr>
              <w:lang w:val="en-GB"/>
            </w:rPr>
            <w:instrText xml:space="preserve">CITATION Jea00 \l 2057 </w:instrText>
          </w:r>
          <w:r>
            <w:fldChar w:fldCharType="separate"/>
          </w:r>
          <w:r w:rsidR="006F2B67" w:rsidRPr="006F2B67">
            <w:rPr>
              <w:noProof/>
              <w:lang w:val="en-GB"/>
            </w:rPr>
            <w:t>[3]</w:t>
          </w:r>
          <w:r>
            <w:fldChar w:fldCharType="end"/>
          </w:r>
        </w:sdtContent>
      </w:sdt>
    </w:p>
    <w:p w:rsidR="0019626C" w:rsidRDefault="0019626C" w:rsidP="00B17B29"/>
    <w:p w:rsidR="0019626C" w:rsidRDefault="00446C4E" w:rsidP="00B17B29">
      <w:r>
        <w:t>These channel impairments mentioned in the extract above</w:t>
      </w:r>
      <w:r w:rsidR="00F02DA4">
        <w:t xml:space="preserve"> normally manifest in the real world as what is known as noise. </w:t>
      </w:r>
      <w:r w:rsidR="00C8560C">
        <w:t xml:space="preserve">Online learning tool “tutorialspoint” gives the following definition of noise. </w:t>
      </w:r>
      <w:r w:rsidR="00F02DA4">
        <w:t>“</w:t>
      </w:r>
      <w:r w:rsidR="00F02DA4" w:rsidRPr="00F02DA4">
        <w:rPr>
          <w:i/>
        </w:rPr>
        <w:t>Noise is an unwanted signal which interferes with the original message signal and corrupts the parameters of the message signal. This alteration in the communication process, leads to the message getting altered. It is most likely to be entered at the channel or the receiver.</w:t>
      </w:r>
      <w:r w:rsidR="00F02DA4" w:rsidRPr="00F02DA4">
        <w:t>”</w:t>
      </w:r>
      <w:r w:rsidR="00F02DA4">
        <w:t xml:space="preserve"> </w:t>
      </w:r>
    </w:p>
    <w:p w:rsidR="0042526D" w:rsidRDefault="0042526D" w:rsidP="00B17B29"/>
    <w:p w:rsidR="008E0E69" w:rsidRDefault="008E0E69" w:rsidP="008E0E69">
      <w:pPr>
        <w:keepNext/>
      </w:pPr>
      <w:r>
        <w:rPr>
          <w:noProof/>
          <w:lang w:val="en-GB" w:eastAsia="en-GB"/>
        </w:rPr>
        <w:lastRenderedPageBreak/>
        <w:drawing>
          <wp:inline distT="0" distB="0" distL="0" distR="0">
            <wp:extent cx="5400136" cy="326219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oise.PNG"/>
                    <pic:cNvPicPr/>
                  </pic:nvPicPr>
                  <pic:blipFill rotWithShape="1">
                    <a:blip r:embed="rId10">
                      <a:extLst>
                        <a:ext uri="{28A0092B-C50C-407E-A947-70E740481C1C}">
                          <a14:useLocalDpi xmlns:a14="http://schemas.microsoft.com/office/drawing/2010/main" val="0"/>
                        </a:ext>
                      </a:extLst>
                    </a:blip>
                    <a:srcRect r="53931" b="42831"/>
                    <a:stretch/>
                  </pic:blipFill>
                  <pic:spPr bwMode="auto">
                    <a:xfrm>
                      <a:off x="0" y="0"/>
                      <a:ext cx="5433259" cy="3282206"/>
                    </a:xfrm>
                    <a:prstGeom prst="rect">
                      <a:avLst/>
                    </a:prstGeom>
                    <a:ln>
                      <a:noFill/>
                    </a:ln>
                    <a:extLst>
                      <a:ext uri="{53640926-AAD7-44D8-BBD7-CCE9431645EC}">
                        <a14:shadowObscured xmlns:a14="http://schemas.microsoft.com/office/drawing/2010/main"/>
                      </a:ext>
                    </a:extLst>
                  </pic:spPr>
                </pic:pic>
              </a:graphicData>
            </a:graphic>
          </wp:inline>
        </w:drawing>
      </w:r>
    </w:p>
    <w:p w:rsidR="008E0E69" w:rsidRDefault="008E0E69" w:rsidP="008E0E69">
      <w:pPr>
        <w:pStyle w:val="Caption"/>
      </w:pPr>
      <w:bookmarkStart w:id="2" w:name="_Toc67421523"/>
      <w:r>
        <w:t xml:space="preserve">Figure </w:t>
      </w:r>
      <w:fldSimple w:instr=" SEQ Figure \* ARABIC ">
        <w:r w:rsidR="00D05644">
          <w:rPr>
            <w:noProof/>
          </w:rPr>
          <w:t>1</w:t>
        </w:r>
      </w:fldSimple>
      <w:r>
        <w:t xml:space="preserve"> Example Noise Signal</w:t>
      </w:r>
      <w:bookmarkEnd w:id="2"/>
    </w:p>
    <w:p w:rsidR="008E0E69" w:rsidRDefault="008E0E69" w:rsidP="00B17B29"/>
    <w:p w:rsidR="0042526D" w:rsidRPr="0042526D" w:rsidRDefault="0042526D" w:rsidP="00B17B29">
      <w:r w:rsidRPr="0042526D">
        <w:t>“</w:t>
      </w:r>
      <w:r w:rsidRPr="0042526D">
        <w:rPr>
          <w:i/>
        </w:rPr>
        <w:t>Noise is some signal which has no pattern and no constant frequency or amplitude. It is quite random and unpredictable. Measures are usually taken to reduce it, though it can’t be completely eliminated.</w:t>
      </w:r>
      <w:r>
        <w:t>”</w:t>
      </w:r>
      <w:sdt>
        <w:sdtPr>
          <w:id w:val="-1165171665"/>
          <w:citation/>
        </w:sdtPr>
        <w:sdtContent>
          <w:r w:rsidR="00C8560C">
            <w:fldChar w:fldCharType="begin"/>
          </w:r>
          <w:r w:rsidR="00C8560C">
            <w:rPr>
              <w:lang w:val="en-GB"/>
            </w:rPr>
            <w:instrText xml:space="preserve"> CITATION noisehtt \l 2057 </w:instrText>
          </w:r>
          <w:r w:rsidR="00C8560C">
            <w:fldChar w:fldCharType="separate"/>
          </w:r>
          <w:r w:rsidR="006F2B67">
            <w:rPr>
              <w:noProof/>
              <w:lang w:val="en-GB"/>
            </w:rPr>
            <w:t xml:space="preserve"> </w:t>
          </w:r>
          <w:r w:rsidR="006F2B67" w:rsidRPr="006F2B67">
            <w:rPr>
              <w:noProof/>
              <w:lang w:val="en-GB"/>
            </w:rPr>
            <w:t>[4]</w:t>
          </w:r>
          <w:r w:rsidR="00C8560C">
            <w:fldChar w:fldCharType="end"/>
          </w:r>
        </w:sdtContent>
      </w:sdt>
      <w:r w:rsidR="00E955C4">
        <w:t xml:space="preserve"> Essentially, noise muddies the waters of what is trying to be communicated, much like the static experienced when using radios or telephones with patchy signal, as such, it is the aim of the communications engineer to either remove noise, or</w:t>
      </w:r>
      <w:r w:rsidR="00E955C4" w:rsidRPr="00E955C4">
        <w:rPr>
          <w:lang w:val="en-GB"/>
        </w:rPr>
        <w:t xml:space="preserve"> minimise</w:t>
      </w:r>
      <w:r w:rsidR="00E955C4">
        <w:t xml:space="preserve"> its impact on the data that is being transmitted. </w:t>
      </w:r>
    </w:p>
    <w:p w:rsidR="00206AA1" w:rsidRDefault="00206AA1" w:rsidP="00B17B29"/>
    <w:p w:rsidR="00206AA1" w:rsidRDefault="00206AA1" w:rsidP="00B17B29">
      <w:r>
        <w:t>According to Encyclopedia Britannica there are three methods of digital signal modulation</w:t>
      </w:r>
      <w:r w:rsidR="00741F40">
        <w:t>. This report is only concerned with the two previously mentioned. But all shall be included in this section for completeness.</w:t>
      </w:r>
    </w:p>
    <w:p w:rsidR="00741F40" w:rsidRDefault="00741F40" w:rsidP="00B17B29"/>
    <w:p w:rsidR="00741F40" w:rsidRDefault="00741F40" w:rsidP="00B17B29">
      <w:r>
        <w:t>“</w:t>
      </w:r>
      <w:r w:rsidRPr="00741F40">
        <w:rPr>
          <w:i/>
        </w:rPr>
        <w:t>A digital signal, representing the binary digits 0 and 1 by a series of on and off amplitudes, is impressed onto an analog carrier wave of constant amplitude and frequency. In amplitude-shift keying (ASK), the modulated wave represents the series of bits by shifting abruptly between high and low amplitude. In frequency-shift keying (FSK), the bit stream is represented by shifts between two frequencies. In phase-shift keying (PSK), amplitude and frequency remain constant; the bit stream is represented by shifts in the phase of the modulated signal.</w:t>
      </w:r>
      <w:r>
        <w:t xml:space="preserve">” </w:t>
      </w:r>
      <w:sdt>
        <w:sdtPr>
          <w:id w:val="-619680819"/>
          <w:citation/>
        </w:sdtPr>
        <w:sdtContent>
          <w:r>
            <w:fldChar w:fldCharType="begin"/>
          </w:r>
          <w:r>
            <w:rPr>
              <w:lang w:val="en-GB"/>
            </w:rPr>
            <w:instrText xml:space="preserve"> CITATION Britannica \l 2057 </w:instrText>
          </w:r>
          <w:r>
            <w:fldChar w:fldCharType="separate"/>
          </w:r>
          <w:r w:rsidR="006F2B67" w:rsidRPr="006F2B67">
            <w:rPr>
              <w:noProof/>
              <w:lang w:val="en-GB"/>
            </w:rPr>
            <w:t>[5]</w:t>
          </w:r>
          <w:r>
            <w:fldChar w:fldCharType="end"/>
          </w:r>
        </w:sdtContent>
      </w:sdt>
    </w:p>
    <w:p w:rsidR="00741F40" w:rsidRDefault="00741F40" w:rsidP="00741F40">
      <w:pPr>
        <w:keepNext/>
      </w:pPr>
      <w:r>
        <w:rPr>
          <w:noProof/>
          <w:lang w:val="en-GB" w:eastAsia="en-GB"/>
        </w:rPr>
        <w:lastRenderedPageBreak/>
        <w:drawing>
          <wp:inline distT="0" distB="0" distL="0" distR="0">
            <wp:extent cx="4353533" cy="2829320"/>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odulation.PNG"/>
                    <pic:cNvPicPr/>
                  </pic:nvPicPr>
                  <pic:blipFill>
                    <a:blip r:embed="rId11">
                      <a:extLst>
                        <a:ext uri="{28A0092B-C50C-407E-A947-70E740481C1C}">
                          <a14:useLocalDpi xmlns:a14="http://schemas.microsoft.com/office/drawing/2010/main" val="0"/>
                        </a:ext>
                      </a:extLst>
                    </a:blip>
                    <a:stretch>
                      <a:fillRect/>
                    </a:stretch>
                  </pic:blipFill>
                  <pic:spPr>
                    <a:xfrm>
                      <a:off x="0" y="0"/>
                      <a:ext cx="4353533" cy="2829320"/>
                    </a:xfrm>
                    <a:prstGeom prst="rect">
                      <a:avLst/>
                    </a:prstGeom>
                  </pic:spPr>
                </pic:pic>
              </a:graphicData>
            </a:graphic>
          </wp:inline>
        </w:drawing>
      </w:r>
    </w:p>
    <w:p w:rsidR="00741F40" w:rsidRDefault="00741F40" w:rsidP="00741F40">
      <w:pPr>
        <w:pStyle w:val="Caption"/>
      </w:pPr>
      <w:bookmarkStart w:id="3" w:name="_Toc67421524"/>
      <w:r>
        <w:t xml:space="preserve">Figure </w:t>
      </w:r>
      <w:fldSimple w:instr=" SEQ Figure \* ARABIC ">
        <w:r w:rsidR="00D05644">
          <w:rPr>
            <w:noProof/>
          </w:rPr>
          <w:t>2</w:t>
        </w:r>
      </w:fldSimple>
      <w:r>
        <w:t xml:space="preserve"> Examples of Modulation</w:t>
      </w:r>
      <w:bookmarkEnd w:id="3"/>
    </w:p>
    <w:p w:rsidR="00BC52AA" w:rsidRDefault="00BC52AA" w:rsidP="00BC52AA"/>
    <w:p w:rsidR="00BC52AA" w:rsidRPr="00BC52AA" w:rsidRDefault="00E01968" w:rsidP="00BC52AA">
      <w:r>
        <w:t>Once the signal has been modulated at the source and transmitted, it needs to be demodulated at the receiving end so that the original signal can be read.</w:t>
      </w:r>
      <w:r w:rsidR="00D01510">
        <w:t xml:space="preserve"> Depending on the method of modulation used, obviously the method of demodulation must be changed to suit.</w:t>
      </w:r>
    </w:p>
    <w:p w:rsidR="00B17B29" w:rsidRPr="0075402D" w:rsidRDefault="00B17B29" w:rsidP="00B17B29">
      <w:pPr>
        <w:pStyle w:val="Heading1"/>
      </w:pPr>
      <w:bookmarkStart w:id="4" w:name="_Toc67651327"/>
      <w:r w:rsidRPr="0075402D">
        <w:t>Simulation Models</w:t>
      </w:r>
      <w:bookmarkEnd w:id="4"/>
    </w:p>
    <w:p w:rsidR="00B17B29" w:rsidRDefault="000A7123" w:rsidP="00B17B29">
      <w:r>
        <w:t>This section of the report shall give a brief explanation of each modulation technique and an image of them constructed using the Simulink package within MATLAB software.</w:t>
      </w:r>
    </w:p>
    <w:p w:rsidR="00B17B29" w:rsidRDefault="00B17B29" w:rsidP="00B17B29">
      <w:pPr>
        <w:pStyle w:val="Heading2"/>
      </w:pPr>
      <w:bookmarkStart w:id="5" w:name="_Toc67651328"/>
      <w:r>
        <w:t>ASK Model</w:t>
      </w:r>
      <w:bookmarkEnd w:id="5"/>
    </w:p>
    <w:p w:rsidR="00934626" w:rsidRDefault="00934626" w:rsidP="00F07537">
      <w:r w:rsidRPr="00934626">
        <w:t xml:space="preserve">Encyclopedia Britannica </w:t>
      </w:r>
      <w:r>
        <w:t>states that “</w:t>
      </w:r>
      <w:r w:rsidRPr="00934626">
        <w:rPr>
          <w:i/>
        </w:rPr>
        <w:t>ASK can be considered a digital version of analog amplitude modulation. In its simplest form, a burst of radio frequency is transmitted only when a binary 1 appears and is stopped when a 0 appears. In another variation, the 0 and 1 are represented in the modulated signal by a shift between two preselected amplitudes</w:t>
      </w:r>
      <w:r>
        <w:rPr>
          <w:i/>
        </w:rPr>
        <w:t>.</w:t>
      </w:r>
      <w:r w:rsidRPr="00934626">
        <w:t>”</w:t>
      </w:r>
      <w:sdt>
        <w:sdtPr>
          <w:id w:val="-790369247"/>
          <w:citation/>
        </w:sdtPr>
        <w:sdtContent>
          <w:r w:rsidRPr="00934626">
            <w:fldChar w:fldCharType="begin"/>
          </w:r>
          <w:r w:rsidRPr="00934626">
            <w:rPr>
              <w:lang w:val="en-GB"/>
            </w:rPr>
            <w:instrText xml:space="preserve"> CITATION ASK \l 2057 </w:instrText>
          </w:r>
          <w:r w:rsidRPr="00934626">
            <w:fldChar w:fldCharType="separate"/>
          </w:r>
          <w:r w:rsidR="006F2B67">
            <w:rPr>
              <w:noProof/>
              <w:lang w:val="en-GB"/>
            </w:rPr>
            <w:t xml:space="preserve"> </w:t>
          </w:r>
          <w:r w:rsidR="006F2B67" w:rsidRPr="006F2B67">
            <w:rPr>
              <w:noProof/>
              <w:lang w:val="en-GB"/>
            </w:rPr>
            <w:t>[6]</w:t>
          </w:r>
          <w:r w:rsidRPr="00934626">
            <w:fldChar w:fldCharType="end"/>
          </w:r>
        </w:sdtContent>
      </w:sdt>
      <w:r>
        <w:t xml:space="preserve"> This can be seen in figure 2. When the digital signal is of amplitude 1, the </w:t>
      </w:r>
      <w:r w:rsidR="00E003E1">
        <w:t xml:space="preserve">combined </w:t>
      </w:r>
      <w:r>
        <w:t>carrier wave</w:t>
      </w:r>
      <w:r w:rsidR="00E003E1">
        <w:t xml:space="preserve"> and digital signal</w:t>
      </w:r>
      <w:r>
        <w:t xml:space="preserve"> has an amplitude of 1/-1 as well. When the digital signal is of amplitude </w:t>
      </w:r>
      <w:r w:rsidR="00E003E1">
        <w:t>0,</w:t>
      </w:r>
      <w:r w:rsidR="00E003E1" w:rsidRPr="00E003E1">
        <w:t xml:space="preserve"> the combined carrier wave and digi</w:t>
      </w:r>
      <w:r w:rsidR="00E003E1">
        <w:t>tal signal has an amplitude of 0.5/-0.5.</w:t>
      </w:r>
    </w:p>
    <w:p w:rsidR="00F07537" w:rsidRPr="00F07537" w:rsidRDefault="00934626" w:rsidP="00F07537">
      <w:r>
        <w:t xml:space="preserve"> </w:t>
      </w:r>
    </w:p>
    <w:p w:rsidR="00C72122" w:rsidRDefault="00DF6F98" w:rsidP="00C72122">
      <w:pPr>
        <w:keepNext/>
      </w:pPr>
      <w:r>
        <w:rPr>
          <w:noProof/>
          <w:lang w:val="en-GB" w:eastAsia="en-GB"/>
        </w:rPr>
        <w:lastRenderedPageBreak/>
        <w:drawing>
          <wp:inline distT="0" distB="0" distL="0" distR="0">
            <wp:extent cx="5486400" cy="2803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K.PNG"/>
                    <pic:cNvPicPr/>
                  </pic:nvPicPr>
                  <pic:blipFill rotWithShape="1">
                    <a:blip r:embed="rId12">
                      <a:extLst>
                        <a:ext uri="{28A0092B-C50C-407E-A947-70E740481C1C}">
                          <a14:useLocalDpi xmlns:a14="http://schemas.microsoft.com/office/drawing/2010/main" val="0"/>
                        </a:ext>
                      </a:extLst>
                    </a:blip>
                    <a:srcRect b="4435"/>
                    <a:stretch/>
                  </pic:blipFill>
                  <pic:spPr bwMode="auto">
                    <a:xfrm>
                      <a:off x="0" y="0"/>
                      <a:ext cx="5486400" cy="2803585"/>
                    </a:xfrm>
                    <a:prstGeom prst="rect">
                      <a:avLst/>
                    </a:prstGeom>
                    <a:ln>
                      <a:noFill/>
                    </a:ln>
                    <a:extLst>
                      <a:ext uri="{53640926-AAD7-44D8-BBD7-CCE9431645EC}">
                        <a14:shadowObscured xmlns:a14="http://schemas.microsoft.com/office/drawing/2010/main"/>
                      </a:ext>
                    </a:extLst>
                  </pic:spPr>
                </pic:pic>
              </a:graphicData>
            </a:graphic>
          </wp:inline>
        </w:drawing>
      </w:r>
    </w:p>
    <w:p w:rsidR="00B17B29" w:rsidRDefault="00C72122" w:rsidP="00C72122">
      <w:pPr>
        <w:pStyle w:val="Caption"/>
      </w:pPr>
      <w:bookmarkStart w:id="6" w:name="_Toc67421525"/>
      <w:r>
        <w:t xml:space="preserve">Figure </w:t>
      </w:r>
      <w:fldSimple w:instr=" SEQ Figure \* ARABIC ">
        <w:r w:rsidR="00D05644">
          <w:rPr>
            <w:noProof/>
          </w:rPr>
          <w:t>3</w:t>
        </w:r>
      </w:fldSimple>
      <w:r>
        <w:t xml:space="preserve"> ASK Simulink Model</w:t>
      </w:r>
      <w:bookmarkEnd w:id="6"/>
    </w:p>
    <w:p w:rsidR="00B17B29" w:rsidRDefault="00B17B29" w:rsidP="00B17B29">
      <w:pPr>
        <w:pStyle w:val="Heading2"/>
      </w:pPr>
      <w:bookmarkStart w:id="7" w:name="_Toc67651329"/>
      <w:r>
        <w:t>PSK Model</w:t>
      </w:r>
      <w:bookmarkEnd w:id="7"/>
      <w:r>
        <w:t xml:space="preserve"> </w:t>
      </w:r>
    </w:p>
    <w:p w:rsidR="00BB64F0" w:rsidRDefault="004C76ED" w:rsidP="00BB64F0">
      <w:pPr>
        <w:keepNext/>
      </w:pPr>
      <w:r w:rsidRPr="004C76ED">
        <w:t>Encyclopedia Britannica states that “</w:t>
      </w:r>
      <w:r w:rsidRPr="004C76ED">
        <w:rPr>
          <w:i/>
        </w:rPr>
        <w:t>In the simplest form of PSK a single radio frequency carrier is sent with a fixed phase to represent a 0 and with a 180° phase shift—that is, with the opposite polarity—to represent a 1</w:t>
      </w:r>
      <w:r w:rsidRPr="004C76ED">
        <w:t>.”</w:t>
      </w:r>
      <w:sdt>
        <w:sdtPr>
          <w:id w:val="-1916933017"/>
          <w:citation/>
        </w:sdtPr>
        <w:sdtContent>
          <w:r w:rsidRPr="004C76ED">
            <w:fldChar w:fldCharType="begin"/>
          </w:r>
          <w:r w:rsidRPr="004C76ED">
            <w:rPr>
              <w:lang w:val="en-GB"/>
            </w:rPr>
            <w:instrText xml:space="preserve"> CITATION ASK \l 2057 </w:instrText>
          </w:r>
          <w:r w:rsidRPr="004C76ED">
            <w:fldChar w:fldCharType="separate"/>
          </w:r>
          <w:r w:rsidR="006F2B67">
            <w:rPr>
              <w:noProof/>
              <w:lang w:val="en-GB"/>
            </w:rPr>
            <w:t xml:space="preserve"> </w:t>
          </w:r>
          <w:r w:rsidR="006F2B67" w:rsidRPr="006F2B67">
            <w:rPr>
              <w:noProof/>
              <w:lang w:val="en-GB"/>
            </w:rPr>
            <w:t>[6]</w:t>
          </w:r>
          <w:r w:rsidRPr="004C76ED">
            <w:fldChar w:fldCharType="end"/>
          </w:r>
        </w:sdtContent>
      </w:sdt>
      <w:r w:rsidR="00B65005" w:rsidRPr="00B65005">
        <w:t xml:space="preserve"> This can be seen in figure 2. When the digital signal </w:t>
      </w:r>
      <w:r w:rsidR="00B65005">
        <w:t>changes from 0 to 1, the phase of the combined carrier wave and digital signal shifts by 180°</w:t>
      </w:r>
      <w:r w:rsidR="00BB64F0">
        <w:t>, this happens every time the signal switches from a 1 to a 0 and vice-versa.</w:t>
      </w:r>
      <w:r w:rsidR="00DF6F98">
        <w:rPr>
          <w:noProof/>
          <w:lang w:val="en-GB" w:eastAsia="en-GB"/>
        </w:rPr>
        <w:drawing>
          <wp:inline distT="0" distB="0" distL="0" distR="0">
            <wp:extent cx="5486400" cy="3276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SK.PNG"/>
                    <pic:cNvPicPr/>
                  </pic:nvPicPr>
                  <pic:blipFill>
                    <a:blip r:embed="rId13">
                      <a:extLst>
                        <a:ext uri="{28A0092B-C50C-407E-A947-70E740481C1C}">
                          <a14:useLocalDpi xmlns:a14="http://schemas.microsoft.com/office/drawing/2010/main" val="0"/>
                        </a:ext>
                      </a:extLst>
                    </a:blip>
                    <a:stretch>
                      <a:fillRect/>
                    </a:stretch>
                  </pic:blipFill>
                  <pic:spPr>
                    <a:xfrm>
                      <a:off x="0" y="0"/>
                      <a:ext cx="5486400" cy="3276600"/>
                    </a:xfrm>
                    <a:prstGeom prst="rect">
                      <a:avLst/>
                    </a:prstGeom>
                  </pic:spPr>
                </pic:pic>
              </a:graphicData>
            </a:graphic>
          </wp:inline>
        </w:drawing>
      </w:r>
    </w:p>
    <w:p w:rsidR="00B17B29" w:rsidRPr="00B17B29" w:rsidRDefault="00BB64F0" w:rsidP="00BB64F0">
      <w:pPr>
        <w:pStyle w:val="Caption"/>
      </w:pPr>
      <w:bookmarkStart w:id="8" w:name="_Toc67421526"/>
      <w:r>
        <w:t xml:space="preserve">Figure </w:t>
      </w:r>
      <w:fldSimple w:instr=" SEQ Figure \* ARABIC ">
        <w:r w:rsidR="00D05644">
          <w:rPr>
            <w:noProof/>
          </w:rPr>
          <w:t>4</w:t>
        </w:r>
      </w:fldSimple>
      <w:r>
        <w:t xml:space="preserve"> PSK Simulink Model</w:t>
      </w:r>
      <w:bookmarkEnd w:id="8"/>
    </w:p>
    <w:p w:rsidR="00B17B29" w:rsidRDefault="00B17B29" w:rsidP="00B17B29">
      <w:pPr>
        <w:pStyle w:val="Heading2"/>
      </w:pPr>
      <w:bookmarkStart w:id="9" w:name="_Toc67651330"/>
      <w:r>
        <w:lastRenderedPageBreak/>
        <w:t>QPSK Model</w:t>
      </w:r>
      <w:bookmarkEnd w:id="9"/>
      <w:r>
        <w:t xml:space="preserve"> </w:t>
      </w:r>
    </w:p>
    <w:p w:rsidR="00912F5D" w:rsidRPr="00912F5D" w:rsidRDefault="00912F5D" w:rsidP="00912F5D">
      <w:r>
        <w:t xml:space="preserve">Maximum Integrated gives the following definition </w:t>
      </w:r>
      <w:r w:rsidR="00FD1F04">
        <w:t xml:space="preserve">for QPSK </w:t>
      </w:r>
      <w:r>
        <w:t>“</w:t>
      </w:r>
      <w:r w:rsidRPr="00912F5D">
        <w:rPr>
          <w:i/>
        </w:rPr>
        <w:t>Quadrature Phase Shift Keying is a form of Phase Shift Keying in which two bits are modulated at once, selecting one of four possible carrier phase shifts (0, 90, 180, or 270 degrees). QPSK allows the signal to carry twice as much information as ordinary PSK using the same bandwidth.</w:t>
      </w:r>
      <w:r>
        <w:t>”</w:t>
      </w:r>
      <w:sdt>
        <w:sdtPr>
          <w:id w:val="633998811"/>
          <w:citation/>
        </w:sdtPr>
        <w:sdtContent>
          <w:r w:rsidR="00FD1F04">
            <w:fldChar w:fldCharType="begin"/>
          </w:r>
          <w:r w:rsidR="00FD1F04">
            <w:rPr>
              <w:lang w:val="en-GB"/>
            </w:rPr>
            <w:instrText xml:space="preserve"> CITATION mi \l 2057 </w:instrText>
          </w:r>
          <w:r w:rsidR="00FD1F04">
            <w:fldChar w:fldCharType="separate"/>
          </w:r>
          <w:r w:rsidR="006F2B67">
            <w:rPr>
              <w:noProof/>
              <w:lang w:val="en-GB"/>
            </w:rPr>
            <w:t xml:space="preserve"> </w:t>
          </w:r>
          <w:r w:rsidR="006F2B67" w:rsidRPr="006F2B67">
            <w:rPr>
              <w:noProof/>
              <w:lang w:val="en-GB"/>
            </w:rPr>
            <w:t>[7]</w:t>
          </w:r>
          <w:r w:rsidR="00FD1F04">
            <w:fldChar w:fldCharType="end"/>
          </w:r>
        </w:sdtContent>
      </w:sdt>
    </w:p>
    <w:p w:rsidR="00912F5D" w:rsidRPr="00912F5D" w:rsidRDefault="00912F5D" w:rsidP="00912F5D"/>
    <w:p w:rsidR="00264453" w:rsidRDefault="00DF6F98" w:rsidP="00264453">
      <w:pPr>
        <w:keepNext/>
      </w:pPr>
      <w:r>
        <w:rPr>
          <w:noProof/>
          <w:lang w:val="en-GB" w:eastAsia="en-GB"/>
        </w:rPr>
        <w:drawing>
          <wp:inline distT="0" distB="0" distL="0" distR="0">
            <wp:extent cx="5486400" cy="26130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PSK.PNG"/>
                    <pic:cNvPicPr/>
                  </pic:nvPicPr>
                  <pic:blipFill>
                    <a:blip r:embed="rId14">
                      <a:extLst>
                        <a:ext uri="{28A0092B-C50C-407E-A947-70E740481C1C}">
                          <a14:useLocalDpi xmlns:a14="http://schemas.microsoft.com/office/drawing/2010/main" val="0"/>
                        </a:ext>
                      </a:extLst>
                    </a:blip>
                    <a:stretch>
                      <a:fillRect/>
                    </a:stretch>
                  </pic:blipFill>
                  <pic:spPr>
                    <a:xfrm>
                      <a:off x="0" y="0"/>
                      <a:ext cx="5486400" cy="2613025"/>
                    </a:xfrm>
                    <a:prstGeom prst="rect">
                      <a:avLst/>
                    </a:prstGeom>
                  </pic:spPr>
                </pic:pic>
              </a:graphicData>
            </a:graphic>
          </wp:inline>
        </w:drawing>
      </w:r>
    </w:p>
    <w:p w:rsidR="00045F92" w:rsidRDefault="00264453" w:rsidP="00264453">
      <w:pPr>
        <w:pStyle w:val="Caption"/>
      </w:pPr>
      <w:bookmarkStart w:id="10" w:name="_Toc67421527"/>
      <w:r>
        <w:t xml:space="preserve">Figure </w:t>
      </w:r>
      <w:fldSimple w:instr=" SEQ Figure \* ARABIC ">
        <w:r w:rsidR="00D05644">
          <w:rPr>
            <w:noProof/>
          </w:rPr>
          <w:t>5</w:t>
        </w:r>
      </w:fldSimple>
      <w:r>
        <w:t xml:space="preserve"> QPSK Simulink Model</w:t>
      </w:r>
      <w:bookmarkEnd w:id="10"/>
    </w:p>
    <w:p w:rsidR="00411A57" w:rsidRDefault="00411A57" w:rsidP="00411A57">
      <w:pPr>
        <w:keepNext/>
      </w:pPr>
    </w:p>
    <w:p w:rsidR="00B17B29" w:rsidRDefault="00B17B29" w:rsidP="00B17B29">
      <w:pPr>
        <w:pStyle w:val="Heading1"/>
      </w:pPr>
      <w:bookmarkStart w:id="11" w:name="_Toc67651331"/>
      <w:r>
        <w:t>Results of Simulation</w:t>
      </w:r>
      <w:bookmarkEnd w:id="11"/>
    </w:p>
    <w:p w:rsidR="00B17B29" w:rsidRDefault="00B17B29" w:rsidP="00B17B29"/>
    <w:p w:rsidR="00B17B29" w:rsidRDefault="00B17B29" w:rsidP="00B17B29">
      <w:pPr>
        <w:pStyle w:val="Heading2"/>
      </w:pPr>
      <w:bookmarkStart w:id="12" w:name="_Toc67651332"/>
      <w:r>
        <w:t>ASK Results</w:t>
      </w:r>
      <w:bookmarkEnd w:id="12"/>
    </w:p>
    <w:p w:rsidR="00B17B29" w:rsidRDefault="00C40128" w:rsidP="00B17B29">
      <w:r>
        <w:t>The results for the ASK modulation technique are shown below in table</w:t>
      </w:r>
      <w:r w:rsidR="00A2054F">
        <w:t xml:space="preserve"> 1.</w:t>
      </w:r>
      <w:r w:rsidR="00644CF8">
        <w:t xml:space="preserve"> </w:t>
      </w:r>
      <w:r w:rsidR="008434BE">
        <w:t>A graph for these results is produced in figure 7.</w:t>
      </w:r>
    </w:p>
    <w:p w:rsidR="00A2054F" w:rsidRDefault="00A2054F" w:rsidP="00B17B29"/>
    <w:p w:rsidR="00A2054F" w:rsidRDefault="00A2054F" w:rsidP="00A2054F">
      <w:pPr>
        <w:pStyle w:val="Caption"/>
        <w:keepNext/>
      </w:pPr>
      <w:bookmarkStart w:id="13" w:name="_Toc67420276"/>
      <w:r>
        <w:t xml:space="preserve">Table </w:t>
      </w:r>
      <w:fldSimple w:instr=" SEQ Table \* ARABIC ">
        <w:r w:rsidR="00E926F1">
          <w:rPr>
            <w:noProof/>
          </w:rPr>
          <w:t>1</w:t>
        </w:r>
      </w:fldSimple>
      <w:r>
        <w:t xml:space="preserve"> ASK Results</w:t>
      </w:r>
      <w:bookmarkEnd w:id="13"/>
    </w:p>
    <w:tbl>
      <w:tblPr>
        <w:tblStyle w:val="TableGrid"/>
        <w:tblW w:w="0" w:type="auto"/>
        <w:tblLook w:val="04A0" w:firstRow="1" w:lastRow="0" w:firstColumn="1" w:lastColumn="0" w:noHBand="0" w:noVBand="1"/>
      </w:tblPr>
      <w:tblGrid>
        <w:gridCol w:w="1403"/>
        <w:gridCol w:w="1540"/>
        <w:gridCol w:w="1407"/>
        <w:gridCol w:w="1407"/>
        <w:gridCol w:w="1476"/>
        <w:gridCol w:w="1397"/>
      </w:tblGrid>
      <w:tr w:rsidR="00A2054F" w:rsidTr="00A2054F">
        <w:tc>
          <w:tcPr>
            <w:tcW w:w="1403" w:type="dxa"/>
            <w:vAlign w:val="center"/>
          </w:tcPr>
          <w:p w:rsidR="00A2054F" w:rsidRDefault="00A2054F" w:rsidP="00A2054F">
            <w:pPr>
              <w:jc w:val="center"/>
            </w:pPr>
            <w:r>
              <w:t>Signal to Noise Ratio</w:t>
            </w:r>
          </w:p>
        </w:tc>
        <w:tc>
          <w:tcPr>
            <w:tcW w:w="1540" w:type="dxa"/>
            <w:vAlign w:val="center"/>
          </w:tcPr>
          <w:p w:rsidR="00A2054F" w:rsidRDefault="00A2054F" w:rsidP="00A2054F">
            <w:pPr>
              <w:jc w:val="center"/>
            </w:pPr>
            <w:r>
              <w:t>Test 1 BER</w:t>
            </w:r>
          </w:p>
        </w:tc>
        <w:tc>
          <w:tcPr>
            <w:tcW w:w="1407" w:type="dxa"/>
            <w:vAlign w:val="center"/>
          </w:tcPr>
          <w:p w:rsidR="00A2054F" w:rsidRDefault="00A2054F" w:rsidP="00A2054F">
            <w:pPr>
              <w:jc w:val="center"/>
            </w:pPr>
            <w:r>
              <w:t>Test 2 BER</w:t>
            </w:r>
          </w:p>
        </w:tc>
        <w:tc>
          <w:tcPr>
            <w:tcW w:w="1407" w:type="dxa"/>
            <w:vAlign w:val="center"/>
          </w:tcPr>
          <w:p w:rsidR="00A2054F" w:rsidRDefault="00A2054F" w:rsidP="00A2054F">
            <w:pPr>
              <w:jc w:val="center"/>
            </w:pPr>
            <w:r>
              <w:t>Test 3 BER</w:t>
            </w:r>
          </w:p>
        </w:tc>
        <w:tc>
          <w:tcPr>
            <w:tcW w:w="1476" w:type="dxa"/>
            <w:vAlign w:val="center"/>
          </w:tcPr>
          <w:p w:rsidR="00A2054F" w:rsidRDefault="00A2054F" w:rsidP="00A2054F">
            <w:pPr>
              <w:jc w:val="center"/>
            </w:pPr>
            <w:r>
              <w:t>Mean BER</w:t>
            </w:r>
          </w:p>
        </w:tc>
        <w:tc>
          <w:tcPr>
            <w:tcW w:w="1397" w:type="dxa"/>
            <w:vAlign w:val="center"/>
          </w:tcPr>
          <w:p w:rsidR="00A2054F" w:rsidRDefault="00A2054F" w:rsidP="00A2054F">
            <w:pPr>
              <w:jc w:val="center"/>
            </w:pPr>
            <w:r>
              <w:t>Standard Deviation</w:t>
            </w:r>
          </w:p>
        </w:tc>
      </w:tr>
      <w:tr w:rsidR="00A2054F" w:rsidTr="00A2054F">
        <w:tc>
          <w:tcPr>
            <w:tcW w:w="1403" w:type="dxa"/>
            <w:vAlign w:val="center"/>
          </w:tcPr>
          <w:p w:rsidR="00A2054F" w:rsidRPr="002B6862" w:rsidRDefault="00A2054F" w:rsidP="00A2054F">
            <w:pPr>
              <w:jc w:val="center"/>
            </w:pPr>
            <w:r w:rsidRPr="002B6862">
              <w:t>5</w:t>
            </w:r>
          </w:p>
        </w:tc>
        <w:tc>
          <w:tcPr>
            <w:tcW w:w="1540" w:type="dxa"/>
            <w:vAlign w:val="center"/>
          </w:tcPr>
          <w:p w:rsidR="00A2054F" w:rsidRPr="00442296" w:rsidRDefault="00A2054F" w:rsidP="00A2054F">
            <w:pPr>
              <w:jc w:val="center"/>
            </w:pPr>
            <w:r w:rsidRPr="00442296">
              <w:t>0.4208</w:t>
            </w:r>
          </w:p>
        </w:tc>
        <w:tc>
          <w:tcPr>
            <w:tcW w:w="1407" w:type="dxa"/>
            <w:vAlign w:val="center"/>
          </w:tcPr>
          <w:p w:rsidR="00A2054F" w:rsidRPr="00B74A8D" w:rsidRDefault="00A2054F" w:rsidP="00A2054F">
            <w:pPr>
              <w:jc w:val="center"/>
            </w:pPr>
            <w:r w:rsidRPr="00B74A8D">
              <w:t>0.4222</w:t>
            </w:r>
          </w:p>
        </w:tc>
        <w:tc>
          <w:tcPr>
            <w:tcW w:w="1407" w:type="dxa"/>
            <w:vAlign w:val="center"/>
          </w:tcPr>
          <w:p w:rsidR="00A2054F" w:rsidRPr="005258A6" w:rsidRDefault="00A2054F" w:rsidP="00A2054F">
            <w:pPr>
              <w:jc w:val="center"/>
            </w:pPr>
            <w:r w:rsidRPr="005258A6">
              <w:t>0.4216</w:t>
            </w:r>
          </w:p>
        </w:tc>
        <w:tc>
          <w:tcPr>
            <w:tcW w:w="1476" w:type="dxa"/>
            <w:vAlign w:val="center"/>
          </w:tcPr>
          <w:p w:rsidR="00A2054F" w:rsidRPr="002B7EF7" w:rsidRDefault="00A2054F" w:rsidP="00A2054F">
            <w:pPr>
              <w:jc w:val="center"/>
            </w:pPr>
            <w:r w:rsidRPr="002B7EF7">
              <w:t>0.422</w:t>
            </w:r>
          </w:p>
        </w:tc>
        <w:tc>
          <w:tcPr>
            <w:tcW w:w="1397" w:type="dxa"/>
            <w:vAlign w:val="center"/>
          </w:tcPr>
          <w:p w:rsidR="00A2054F" w:rsidRPr="00937637" w:rsidRDefault="00A2054F" w:rsidP="00A2054F">
            <w:pPr>
              <w:jc w:val="center"/>
            </w:pPr>
            <w:r w:rsidRPr="00937637">
              <w:t>0.0007</w:t>
            </w:r>
          </w:p>
        </w:tc>
      </w:tr>
      <w:tr w:rsidR="00A2054F" w:rsidTr="00A2054F">
        <w:tc>
          <w:tcPr>
            <w:tcW w:w="1403" w:type="dxa"/>
            <w:vAlign w:val="center"/>
          </w:tcPr>
          <w:p w:rsidR="00A2054F" w:rsidRPr="002B6862" w:rsidRDefault="00A2054F" w:rsidP="00A2054F">
            <w:pPr>
              <w:jc w:val="center"/>
            </w:pPr>
            <w:r w:rsidRPr="002B6862">
              <w:t>2.5</w:t>
            </w:r>
          </w:p>
        </w:tc>
        <w:tc>
          <w:tcPr>
            <w:tcW w:w="1540" w:type="dxa"/>
            <w:vAlign w:val="center"/>
          </w:tcPr>
          <w:p w:rsidR="00A2054F" w:rsidRPr="00442296" w:rsidRDefault="00A2054F" w:rsidP="00A2054F">
            <w:pPr>
              <w:jc w:val="center"/>
            </w:pPr>
            <w:r w:rsidRPr="00442296">
              <w:t>0.4335</w:t>
            </w:r>
          </w:p>
        </w:tc>
        <w:tc>
          <w:tcPr>
            <w:tcW w:w="1407" w:type="dxa"/>
            <w:vAlign w:val="center"/>
          </w:tcPr>
          <w:p w:rsidR="00A2054F" w:rsidRPr="00B74A8D" w:rsidRDefault="00A2054F" w:rsidP="00A2054F">
            <w:pPr>
              <w:jc w:val="center"/>
            </w:pPr>
            <w:r w:rsidRPr="00B74A8D">
              <w:t>0.428</w:t>
            </w:r>
          </w:p>
        </w:tc>
        <w:tc>
          <w:tcPr>
            <w:tcW w:w="1407" w:type="dxa"/>
            <w:vAlign w:val="center"/>
          </w:tcPr>
          <w:p w:rsidR="00A2054F" w:rsidRPr="005258A6" w:rsidRDefault="00A2054F" w:rsidP="00A2054F">
            <w:pPr>
              <w:jc w:val="center"/>
            </w:pPr>
            <w:r w:rsidRPr="005258A6">
              <w:t>0.428</w:t>
            </w:r>
          </w:p>
        </w:tc>
        <w:tc>
          <w:tcPr>
            <w:tcW w:w="1476" w:type="dxa"/>
            <w:vAlign w:val="center"/>
          </w:tcPr>
          <w:p w:rsidR="00A2054F" w:rsidRPr="002B7EF7" w:rsidRDefault="00A2054F" w:rsidP="00A2054F">
            <w:pPr>
              <w:jc w:val="center"/>
            </w:pPr>
            <w:r w:rsidRPr="002B7EF7">
              <w:t>0.430</w:t>
            </w:r>
          </w:p>
        </w:tc>
        <w:tc>
          <w:tcPr>
            <w:tcW w:w="1397" w:type="dxa"/>
            <w:vAlign w:val="center"/>
          </w:tcPr>
          <w:p w:rsidR="00A2054F" w:rsidRPr="00937637" w:rsidRDefault="00A2054F" w:rsidP="00A2054F">
            <w:pPr>
              <w:jc w:val="center"/>
            </w:pPr>
            <w:r w:rsidRPr="00937637">
              <w:t>0.0032</w:t>
            </w:r>
          </w:p>
        </w:tc>
      </w:tr>
      <w:tr w:rsidR="00A2054F" w:rsidTr="00A2054F">
        <w:tc>
          <w:tcPr>
            <w:tcW w:w="1403" w:type="dxa"/>
            <w:vAlign w:val="center"/>
          </w:tcPr>
          <w:p w:rsidR="00A2054F" w:rsidRPr="002B6862" w:rsidRDefault="00A2054F" w:rsidP="00A2054F">
            <w:pPr>
              <w:jc w:val="center"/>
            </w:pPr>
            <w:r w:rsidRPr="002B6862">
              <w:t>0</w:t>
            </w:r>
          </w:p>
        </w:tc>
        <w:tc>
          <w:tcPr>
            <w:tcW w:w="1540" w:type="dxa"/>
            <w:vAlign w:val="center"/>
          </w:tcPr>
          <w:p w:rsidR="00A2054F" w:rsidRPr="00442296" w:rsidRDefault="00A2054F" w:rsidP="00A2054F">
            <w:pPr>
              <w:jc w:val="center"/>
            </w:pPr>
            <w:r w:rsidRPr="00442296">
              <w:t>0.4406</w:t>
            </w:r>
          </w:p>
        </w:tc>
        <w:tc>
          <w:tcPr>
            <w:tcW w:w="1407" w:type="dxa"/>
            <w:vAlign w:val="center"/>
          </w:tcPr>
          <w:p w:rsidR="00A2054F" w:rsidRPr="00B74A8D" w:rsidRDefault="00A2054F" w:rsidP="00A2054F">
            <w:pPr>
              <w:jc w:val="center"/>
            </w:pPr>
            <w:r w:rsidRPr="00B74A8D">
              <w:t>0.4398</w:t>
            </w:r>
          </w:p>
        </w:tc>
        <w:tc>
          <w:tcPr>
            <w:tcW w:w="1407" w:type="dxa"/>
            <w:vAlign w:val="center"/>
          </w:tcPr>
          <w:p w:rsidR="00A2054F" w:rsidRPr="005258A6" w:rsidRDefault="00A2054F" w:rsidP="00A2054F">
            <w:pPr>
              <w:jc w:val="center"/>
            </w:pPr>
            <w:r w:rsidRPr="005258A6">
              <w:t>0.4399</w:t>
            </w:r>
          </w:p>
        </w:tc>
        <w:tc>
          <w:tcPr>
            <w:tcW w:w="1476" w:type="dxa"/>
            <w:vAlign w:val="center"/>
          </w:tcPr>
          <w:p w:rsidR="00A2054F" w:rsidRPr="002B7EF7" w:rsidRDefault="00A2054F" w:rsidP="00A2054F">
            <w:pPr>
              <w:jc w:val="center"/>
            </w:pPr>
            <w:r w:rsidRPr="002B7EF7">
              <w:t>0.440</w:t>
            </w:r>
          </w:p>
        </w:tc>
        <w:tc>
          <w:tcPr>
            <w:tcW w:w="1397" w:type="dxa"/>
            <w:vAlign w:val="center"/>
          </w:tcPr>
          <w:p w:rsidR="00A2054F" w:rsidRPr="00937637" w:rsidRDefault="00A2054F" w:rsidP="00A2054F">
            <w:pPr>
              <w:jc w:val="center"/>
            </w:pPr>
            <w:r w:rsidRPr="00937637">
              <w:t>0.0004</w:t>
            </w:r>
          </w:p>
        </w:tc>
      </w:tr>
      <w:tr w:rsidR="00A2054F" w:rsidTr="00A2054F">
        <w:tc>
          <w:tcPr>
            <w:tcW w:w="1403" w:type="dxa"/>
            <w:vAlign w:val="center"/>
          </w:tcPr>
          <w:p w:rsidR="00A2054F" w:rsidRPr="002B6862" w:rsidRDefault="00A2054F" w:rsidP="00A2054F">
            <w:pPr>
              <w:jc w:val="center"/>
            </w:pPr>
            <w:r w:rsidRPr="002B6862">
              <w:t>-2.5</w:t>
            </w:r>
          </w:p>
        </w:tc>
        <w:tc>
          <w:tcPr>
            <w:tcW w:w="1540" w:type="dxa"/>
            <w:vAlign w:val="center"/>
          </w:tcPr>
          <w:p w:rsidR="00A2054F" w:rsidRPr="00442296" w:rsidRDefault="00A2054F" w:rsidP="00A2054F">
            <w:pPr>
              <w:jc w:val="center"/>
            </w:pPr>
            <w:r w:rsidRPr="00442296">
              <w:t>0.4547</w:t>
            </w:r>
          </w:p>
        </w:tc>
        <w:tc>
          <w:tcPr>
            <w:tcW w:w="1407" w:type="dxa"/>
            <w:vAlign w:val="center"/>
          </w:tcPr>
          <w:p w:rsidR="00A2054F" w:rsidRPr="00B74A8D" w:rsidRDefault="00A2054F" w:rsidP="00A2054F">
            <w:pPr>
              <w:jc w:val="center"/>
            </w:pPr>
            <w:r w:rsidRPr="00B74A8D">
              <w:t>0.4543</w:t>
            </w:r>
          </w:p>
        </w:tc>
        <w:tc>
          <w:tcPr>
            <w:tcW w:w="1407" w:type="dxa"/>
            <w:vAlign w:val="center"/>
          </w:tcPr>
          <w:p w:rsidR="00A2054F" w:rsidRPr="005258A6" w:rsidRDefault="00A2054F" w:rsidP="00A2054F">
            <w:pPr>
              <w:jc w:val="center"/>
            </w:pPr>
            <w:r w:rsidRPr="005258A6">
              <w:t>0.4542</w:t>
            </w:r>
          </w:p>
        </w:tc>
        <w:tc>
          <w:tcPr>
            <w:tcW w:w="1476" w:type="dxa"/>
            <w:vAlign w:val="center"/>
          </w:tcPr>
          <w:p w:rsidR="00A2054F" w:rsidRPr="002B7EF7" w:rsidRDefault="00A2054F" w:rsidP="00A2054F">
            <w:pPr>
              <w:jc w:val="center"/>
            </w:pPr>
            <w:r w:rsidRPr="002B7EF7">
              <w:t>0.454</w:t>
            </w:r>
          </w:p>
        </w:tc>
        <w:tc>
          <w:tcPr>
            <w:tcW w:w="1397" w:type="dxa"/>
            <w:vAlign w:val="center"/>
          </w:tcPr>
          <w:p w:rsidR="00A2054F" w:rsidRPr="00937637" w:rsidRDefault="00A2054F" w:rsidP="00A2054F">
            <w:pPr>
              <w:jc w:val="center"/>
            </w:pPr>
            <w:r w:rsidRPr="00937637">
              <w:t>0.0003</w:t>
            </w:r>
          </w:p>
        </w:tc>
      </w:tr>
      <w:tr w:rsidR="00A2054F" w:rsidTr="00A2054F">
        <w:tc>
          <w:tcPr>
            <w:tcW w:w="1403" w:type="dxa"/>
            <w:vAlign w:val="center"/>
          </w:tcPr>
          <w:p w:rsidR="00A2054F" w:rsidRPr="002B6862" w:rsidRDefault="00A2054F" w:rsidP="00A2054F">
            <w:pPr>
              <w:jc w:val="center"/>
            </w:pPr>
            <w:r w:rsidRPr="002B6862">
              <w:t>-5</w:t>
            </w:r>
          </w:p>
        </w:tc>
        <w:tc>
          <w:tcPr>
            <w:tcW w:w="1540" w:type="dxa"/>
            <w:vAlign w:val="center"/>
          </w:tcPr>
          <w:p w:rsidR="00A2054F" w:rsidRPr="00442296" w:rsidRDefault="00A2054F" w:rsidP="00A2054F">
            <w:pPr>
              <w:jc w:val="center"/>
            </w:pPr>
            <w:r w:rsidRPr="00442296">
              <w:t>0.4821</w:t>
            </w:r>
          </w:p>
        </w:tc>
        <w:tc>
          <w:tcPr>
            <w:tcW w:w="1407" w:type="dxa"/>
            <w:vAlign w:val="center"/>
          </w:tcPr>
          <w:p w:rsidR="00A2054F" w:rsidRPr="00B74A8D" w:rsidRDefault="00A2054F" w:rsidP="00A2054F">
            <w:pPr>
              <w:jc w:val="center"/>
            </w:pPr>
            <w:r w:rsidRPr="00B74A8D">
              <w:t>0.4826</w:t>
            </w:r>
          </w:p>
        </w:tc>
        <w:tc>
          <w:tcPr>
            <w:tcW w:w="1407" w:type="dxa"/>
            <w:vAlign w:val="center"/>
          </w:tcPr>
          <w:p w:rsidR="00A2054F" w:rsidRPr="005258A6" w:rsidRDefault="00A2054F" w:rsidP="00A2054F">
            <w:pPr>
              <w:jc w:val="center"/>
            </w:pPr>
            <w:r w:rsidRPr="005258A6">
              <w:t>0.4821</w:t>
            </w:r>
          </w:p>
        </w:tc>
        <w:tc>
          <w:tcPr>
            <w:tcW w:w="1476" w:type="dxa"/>
            <w:vAlign w:val="center"/>
          </w:tcPr>
          <w:p w:rsidR="00A2054F" w:rsidRPr="002B7EF7" w:rsidRDefault="00A2054F" w:rsidP="00A2054F">
            <w:pPr>
              <w:jc w:val="center"/>
            </w:pPr>
            <w:r w:rsidRPr="002B7EF7">
              <w:t>0.482</w:t>
            </w:r>
          </w:p>
        </w:tc>
        <w:tc>
          <w:tcPr>
            <w:tcW w:w="1397" w:type="dxa"/>
            <w:vAlign w:val="center"/>
          </w:tcPr>
          <w:p w:rsidR="00A2054F" w:rsidRPr="00937637" w:rsidRDefault="00A2054F" w:rsidP="00A2054F">
            <w:pPr>
              <w:jc w:val="center"/>
            </w:pPr>
            <w:r w:rsidRPr="00937637">
              <w:t>0.0003</w:t>
            </w:r>
          </w:p>
        </w:tc>
      </w:tr>
      <w:tr w:rsidR="00A2054F" w:rsidTr="00A2054F">
        <w:tc>
          <w:tcPr>
            <w:tcW w:w="1403" w:type="dxa"/>
            <w:vAlign w:val="center"/>
          </w:tcPr>
          <w:p w:rsidR="00A2054F" w:rsidRPr="002B6862" w:rsidRDefault="00A2054F" w:rsidP="00A2054F">
            <w:pPr>
              <w:jc w:val="center"/>
            </w:pPr>
            <w:r w:rsidRPr="002B6862">
              <w:t>-7.5</w:t>
            </w:r>
          </w:p>
        </w:tc>
        <w:tc>
          <w:tcPr>
            <w:tcW w:w="1540" w:type="dxa"/>
            <w:vAlign w:val="center"/>
          </w:tcPr>
          <w:p w:rsidR="00A2054F" w:rsidRPr="00442296" w:rsidRDefault="00A2054F" w:rsidP="00A2054F">
            <w:pPr>
              <w:jc w:val="center"/>
            </w:pPr>
            <w:r w:rsidRPr="00442296">
              <w:t>0.5085</w:t>
            </w:r>
          </w:p>
        </w:tc>
        <w:tc>
          <w:tcPr>
            <w:tcW w:w="1407" w:type="dxa"/>
            <w:vAlign w:val="center"/>
          </w:tcPr>
          <w:p w:rsidR="00A2054F" w:rsidRPr="00B74A8D" w:rsidRDefault="00A2054F" w:rsidP="00A2054F">
            <w:pPr>
              <w:jc w:val="center"/>
            </w:pPr>
            <w:r w:rsidRPr="00B74A8D">
              <w:t>0.5087</w:t>
            </w:r>
          </w:p>
        </w:tc>
        <w:tc>
          <w:tcPr>
            <w:tcW w:w="1407" w:type="dxa"/>
            <w:vAlign w:val="center"/>
          </w:tcPr>
          <w:p w:rsidR="00A2054F" w:rsidRPr="005258A6" w:rsidRDefault="00A2054F" w:rsidP="00A2054F">
            <w:pPr>
              <w:jc w:val="center"/>
            </w:pPr>
            <w:r w:rsidRPr="005258A6">
              <w:t>0.5081</w:t>
            </w:r>
          </w:p>
        </w:tc>
        <w:tc>
          <w:tcPr>
            <w:tcW w:w="1476" w:type="dxa"/>
            <w:vAlign w:val="center"/>
          </w:tcPr>
          <w:p w:rsidR="00A2054F" w:rsidRPr="002B7EF7" w:rsidRDefault="00A2054F" w:rsidP="00A2054F">
            <w:pPr>
              <w:jc w:val="center"/>
            </w:pPr>
            <w:r w:rsidRPr="002B7EF7">
              <w:t>0.508</w:t>
            </w:r>
          </w:p>
        </w:tc>
        <w:tc>
          <w:tcPr>
            <w:tcW w:w="1397" w:type="dxa"/>
            <w:vAlign w:val="center"/>
          </w:tcPr>
          <w:p w:rsidR="00A2054F" w:rsidRPr="00937637" w:rsidRDefault="00A2054F" w:rsidP="00A2054F">
            <w:pPr>
              <w:jc w:val="center"/>
            </w:pPr>
            <w:r w:rsidRPr="00937637">
              <w:t>0.0003</w:t>
            </w:r>
          </w:p>
        </w:tc>
      </w:tr>
      <w:tr w:rsidR="00A2054F" w:rsidTr="00A2054F">
        <w:tc>
          <w:tcPr>
            <w:tcW w:w="1403" w:type="dxa"/>
            <w:vAlign w:val="center"/>
          </w:tcPr>
          <w:p w:rsidR="00A2054F" w:rsidRPr="002B6862" w:rsidRDefault="00A2054F" w:rsidP="00A2054F">
            <w:pPr>
              <w:jc w:val="center"/>
            </w:pPr>
            <w:r w:rsidRPr="002B6862">
              <w:t>-10</w:t>
            </w:r>
          </w:p>
        </w:tc>
        <w:tc>
          <w:tcPr>
            <w:tcW w:w="1540" w:type="dxa"/>
            <w:vAlign w:val="center"/>
          </w:tcPr>
          <w:p w:rsidR="00A2054F" w:rsidRPr="00442296" w:rsidRDefault="00A2054F" w:rsidP="00A2054F">
            <w:pPr>
              <w:jc w:val="center"/>
            </w:pPr>
            <w:r w:rsidRPr="00442296">
              <w:t>0.5363</w:t>
            </w:r>
          </w:p>
        </w:tc>
        <w:tc>
          <w:tcPr>
            <w:tcW w:w="1407" w:type="dxa"/>
            <w:vAlign w:val="center"/>
          </w:tcPr>
          <w:p w:rsidR="00A2054F" w:rsidRPr="00B74A8D" w:rsidRDefault="00A2054F" w:rsidP="00A2054F">
            <w:pPr>
              <w:jc w:val="center"/>
            </w:pPr>
            <w:r w:rsidRPr="00B74A8D">
              <w:t>0.536</w:t>
            </w:r>
          </w:p>
        </w:tc>
        <w:tc>
          <w:tcPr>
            <w:tcW w:w="1407" w:type="dxa"/>
            <w:vAlign w:val="center"/>
          </w:tcPr>
          <w:p w:rsidR="00A2054F" w:rsidRPr="005258A6" w:rsidRDefault="00A2054F" w:rsidP="00A2054F">
            <w:pPr>
              <w:jc w:val="center"/>
            </w:pPr>
            <w:r w:rsidRPr="005258A6">
              <w:t>0.5354</w:t>
            </w:r>
          </w:p>
        </w:tc>
        <w:tc>
          <w:tcPr>
            <w:tcW w:w="1476" w:type="dxa"/>
            <w:vAlign w:val="center"/>
          </w:tcPr>
          <w:p w:rsidR="00A2054F" w:rsidRPr="002B7EF7" w:rsidRDefault="00A2054F" w:rsidP="00A2054F">
            <w:pPr>
              <w:jc w:val="center"/>
            </w:pPr>
            <w:r w:rsidRPr="002B7EF7">
              <w:t>0.536</w:t>
            </w:r>
          </w:p>
        </w:tc>
        <w:tc>
          <w:tcPr>
            <w:tcW w:w="1397" w:type="dxa"/>
            <w:vAlign w:val="center"/>
          </w:tcPr>
          <w:p w:rsidR="00A2054F" w:rsidRPr="00937637" w:rsidRDefault="00A2054F" w:rsidP="00A2054F">
            <w:pPr>
              <w:jc w:val="center"/>
            </w:pPr>
            <w:r w:rsidRPr="00937637">
              <w:t>0.0005</w:t>
            </w:r>
          </w:p>
        </w:tc>
      </w:tr>
      <w:tr w:rsidR="00A2054F" w:rsidTr="00A2054F">
        <w:tc>
          <w:tcPr>
            <w:tcW w:w="1403" w:type="dxa"/>
            <w:vAlign w:val="center"/>
          </w:tcPr>
          <w:p w:rsidR="00A2054F" w:rsidRPr="002B6862" w:rsidRDefault="00A2054F" w:rsidP="00A2054F">
            <w:pPr>
              <w:jc w:val="center"/>
            </w:pPr>
            <w:r w:rsidRPr="002B6862">
              <w:t>-12.5</w:t>
            </w:r>
          </w:p>
        </w:tc>
        <w:tc>
          <w:tcPr>
            <w:tcW w:w="1540" w:type="dxa"/>
            <w:vAlign w:val="center"/>
          </w:tcPr>
          <w:p w:rsidR="00A2054F" w:rsidRPr="00442296" w:rsidRDefault="00A2054F" w:rsidP="00A2054F">
            <w:pPr>
              <w:jc w:val="center"/>
            </w:pPr>
            <w:r w:rsidRPr="00442296">
              <w:t>0.5612</w:t>
            </w:r>
          </w:p>
        </w:tc>
        <w:tc>
          <w:tcPr>
            <w:tcW w:w="1407" w:type="dxa"/>
            <w:vAlign w:val="center"/>
          </w:tcPr>
          <w:p w:rsidR="00A2054F" w:rsidRPr="00B74A8D" w:rsidRDefault="00A2054F" w:rsidP="00A2054F">
            <w:pPr>
              <w:jc w:val="center"/>
            </w:pPr>
            <w:r w:rsidRPr="00B74A8D">
              <w:t>0.5636</w:t>
            </w:r>
          </w:p>
        </w:tc>
        <w:tc>
          <w:tcPr>
            <w:tcW w:w="1407" w:type="dxa"/>
            <w:vAlign w:val="center"/>
          </w:tcPr>
          <w:p w:rsidR="00A2054F" w:rsidRPr="005258A6" w:rsidRDefault="00A2054F" w:rsidP="00A2054F">
            <w:pPr>
              <w:jc w:val="center"/>
            </w:pPr>
            <w:r w:rsidRPr="005258A6">
              <w:t>0.5618</w:t>
            </w:r>
          </w:p>
        </w:tc>
        <w:tc>
          <w:tcPr>
            <w:tcW w:w="1476" w:type="dxa"/>
            <w:vAlign w:val="center"/>
          </w:tcPr>
          <w:p w:rsidR="00A2054F" w:rsidRPr="002B7EF7" w:rsidRDefault="00A2054F" w:rsidP="00A2054F">
            <w:pPr>
              <w:jc w:val="center"/>
            </w:pPr>
            <w:r w:rsidRPr="002B7EF7">
              <w:t>0.562</w:t>
            </w:r>
          </w:p>
        </w:tc>
        <w:tc>
          <w:tcPr>
            <w:tcW w:w="1397" w:type="dxa"/>
            <w:vAlign w:val="center"/>
          </w:tcPr>
          <w:p w:rsidR="00A2054F" w:rsidRPr="00937637" w:rsidRDefault="00A2054F" w:rsidP="00A2054F">
            <w:pPr>
              <w:jc w:val="center"/>
            </w:pPr>
            <w:r w:rsidRPr="00937637">
              <w:t>0.0012</w:t>
            </w:r>
          </w:p>
        </w:tc>
      </w:tr>
      <w:tr w:rsidR="00A2054F" w:rsidTr="00A2054F">
        <w:tc>
          <w:tcPr>
            <w:tcW w:w="1403" w:type="dxa"/>
            <w:vAlign w:val="center"/>
          </w:tcPr>
          <w:p w:rsidR="00A2054F" w:rsidRPr="002B6862" w:rsidRDefault="00A2054F" w:rsidP="00A2054F">
            <w:pPr>
              <w:jc w:val="center"/>
            </w:pPr>
            <w:r w:rsidRPr="002B6862">
              <w:t>-15</w:t>
            </w:r>
          </w:p>
        </w:tc>
        <w:tc>
          <w:tcPr>
            <w:tcW w:w="1540" w:type="dxa"/>
            <w:vAlign w:val="center"/>
          </w:tcPr>
          <w:p w:rsidR="00A2054F" w:rsidRPr="00442296" w:rsidRDefault="00A2054F" w:rsidP="00A2054F">
            <w:pPr>
              <w:jc w:val="center"/>
            </w:pPr>
            <w:r w:rsidRPr="00442296">
              <w:t>0.5868</w:t>
            </w:r>
          </w:p>
        </w:tc>
        <w:tc>
          <w:tcPr>
            <w:tcW w:w="1407" w:type="dxa"/>
            <w:vAlign w:val="center"/>
          </w:tcPr>
          <w:p w:rsidR="00A2054F" w:rsidRPr="00B74A8D" w:rsidRDefault="00A2054F" w:rsidP="00A2054F">
            <w:pPr>
              <w:jc w:val="center"/>
            </w:pPr>
            <w:r w:rsidRPr="00B74A8D">
              <w:t>0.5866</w:t>
            </w:r>
          </w:p>
        </w:tc>
        <w:tc>
          <w:tcPr>
            <w:tcW w:w="1407" w:type="dxa"/>
            <w:vAlign w:val="center"/>
          </w:tcPr>
          <w:p w:rsidR="00A2054F" w:rsidRPr="005258A6" w:rsidRDefault="00A2054F" w:rsidP="00A2054F">
            <w:pPr>
              <w:jc w:val="center"/>
            </w:pPr>
            <w:r w:rsidRPr="005258A6">
              <w:t>0.5863</w:t>
            </w:r>
          </w:p>
        </w:tc>
        <w:tc>
          <w:tcPr>
            <w:tcW w:w="1476" w:type="dxa"/>
            <w:vAlign w:val="center"/>
          </w:tcPr>
          <w:p w:rsidR="00A2054F" w:rsidRPr="002B7EF7" w:rsidRDefault="00A2054F" w:rsidP="00A2054F">
            <w:pPr>
              <w:jc w:val="center"/>
            </w:pPr>
            <w:r w:rsidRPr="002B7EF7">
              <w:t>0.587</w:t>
            </w:r>
          </w:p>
        </w:tc>
        <w:tc>
          <w:tcPr>
            <w:tcW w:w="1397" w:type="dxa"/>
            <w:vAlign w:val="center"/>
          </w:tcPr>
          <w:p w:rsidR="00A2054F" w:rsidRPr="00937637" w:rsidRDefault="00A2054F" w:rsidP="00A2054F">
            <w:pPr>
              <w:jc w:val="center"/>
            </w:pPr>
            <w:r w:rsidRPr="00937637">
              <w:t>0.0003</w:t>
            </w:r>
          </w:p>
        </w:tc>
      </w:tr>
      <w:tr w:rsidR="00A2054F" w:rsidTr="00A2054F">
        <w:tc>
          <w:tcPr>
            <w:tcW w:w="1403" w:type="dxa"/>
            <w:vAlign w:val="center"/>
          </w:tcPr>
          <w:p w:rsidR="00A2054F" w:rsidRPr="002B6862" w:rsidRDefault="00A2054F" w:rsidP="00A2054F">
            <w:pPr>
              <w:jc w:val="center"/>
            </w:pPr>
            <w:r w:rsidRPr="002B6862">
              <w:t>-17.5</w:t>
            </w:r>
          </w:p>
        </w:tc>
        <w:tc>
          <w:tcPr>
            <w:tcW w:w="1540" w:type="dxa"/>
            <w:vAlign w:val="center"/>
          </w:tcPr>
          <w:p w:rsidR="00A2054F" w:rsidRPr="00442296" w:rsidRDefault="00A2054F" w:rsidP="00A2054F">
            <w:pPr>
              <w:jc w:val="center"/>
            </w:pPr>
            <w:r w:rsidRPr="00442296">
              <w:t>0.6027</w:t>
            </w:r>
          </w:p>
        </w:tc>
        <w:tc>
          <w:tcPr>
            <w:tcW w:w="1407" w:type="dxa"/>
            <w:vAlign w:val="center"/>
          </w:tcPr>
          <w:p w:rsidR="00A2054F" w:rsidRPr="00B74A8D" w:rsidRDefault="00A2054F" w:rsidP="00A2054F">
            <w:pPr>
              <w:jc w:val="center"/>
            </w:pPr>
            <w:r w:rsidRPr="00B74A8D">
              <w:t>0.6027</w:t>
            </w:r>
          </w:p>
        </w:tc>
        <w:tc>
          <w:tcPr>
            <w:tcW w:w="1407" w:type="dxa"/>
            <w:vAlign w:val="center"/>
          </w:tcPr>
          <w:p w:rsidR="00A2054F" w:rsidRPr="005258A6" w:rsidRDefault="00A2054F" w:rsidP="00A2054F">
            <w:pPr>
              <w:jc w:val="center"/>
            </w:pPr>
            <w:r w:rsidRPr="005258A6">
              <w:t>0.6058</w:t>
            </w:r>
          </w:p>
        </w:tc>
        <w:tc>
          <w:tcPr>
            <w:tcW w:w="1476" w:type="dxa"/>
            <w:vAlign w:val="center"/>
          </w:tcPr>
          <w:p w:rsidR="00A2054F" w:rsidRPr="002B7EF7" w:rsidRDefault="00A2054F" w:rsidP="00A2054F">
            <w:pPr>
              <w:jc w:val="center"/>
            </w:pPr>
            <w:r w:rsidRPr="002B7EF7">
              <w:t>0.604</w:t>
            </w:r>
          </w:p>
        </w:tc>
        <w:tc>
          <w:tcPr>
            <w:tcW w:w="1397" w:type="dxa"/>
            <w:vAlign w:val="center"/>
          </w:tcPr>
          <w:p w:rsidR="00A2054F" w:rsidRPr="00937637" w:rsidRDefault="00A2054F" w:rsidP="00A2054F">
            <w:pPr>
              <w:jc w:val="center"/>
            </w:pPr>
            <w:r w:rsidRPr="00937637">
              <w:t>0.0018</w:t>
            </w:r>
          </w:p>
        </w:tc>
      </w:tr>
      <w:tr w:rsidR="00A2054F" w:rsidTr="00A2054F">
        <w:tc>
          <w:tcPr>
            <w:tcW w:w="1403" w:type="dxa"/>
            <w:vAlign w:val="center"/>
          </w:tcPr>
          <w:p w:rsidR="00A2054F" w:rsidRPr="002B6862" w:rsidRDefault="00A2054F" w:rsidP="00A2054F">
            <w:pPr>
              <w:jc w:val="center"/>
            </w:pPr>
            <w:r w:rsidRPr="002B6862">
              <w:lastRenderedPageBreak/>
              <w:t>-20</w:t>
            </w:r>
          </w:p>
        </w:tc>
        <w:tc>
          <w:tcPr>
            <w:tcW w:w="1540" w:type="dxa"/>
            <w:vAlign w:val="center"/>
          </w:tcPr>
          <w:p w:rsidR="00A2054F" w:rsidRPr="00442296" w:rsidRDefault="00A2054F" w:rsidP="00A2054F">
            <w:pPr>
              <w:jc w:val="center"/>
            </w:pPr>
            <w:r w:rsidRPr="00442296">
              <w:t>0.6199</w:t>
            </w:r>
          </w:p>
        </w:tc>
        <w:tc>
          <w:tcPr>
            <w:tcW w:w="1407" w:type="dxa"/>
            <w:vAlign w:val="center"/>
          </w:tcPr>
          <w:p w:rsidR="00A2054F" w:rsidRPr="00B74A8D" w:rsidRDefault="00A2054F" w:rsidP="00A2054F">
            <w:pPr>
              <w:jc w:val="center"/>
            </w:pPr>
            <w:r w:rsidRPr="00B74A8D">
              <w:t>0.6195</w:t>
            </w:r>
          </w:p>
        </w:tc>
        <w:tc>
          <w:tcPr>
            <w:tcW w:w="1407" w:type="dxa"/>
            <w:vAlign w:val="center"/>
          </w:tcPr>
          <w:p w:rsidR="00A2054F" w:rsidRPr="005258A6" w:rsidRDefault="00A2054F" w:rsidP="00A2054F">
            <w:pPr>
              <w:jc w:val="center"/>
            </w:pPr>
            <w:r w:rsidRPr="005258A6">
              <w:t>0.6189</w:t>
            </w:r>
          </w:p>
        </w:tc>
        <w:tc>
          <w:tcPr>
            <w:tcW w:w="1476" w:type="dxa"/>
            <w:vAlign w:val="center"/>
          </w:tcPr>
          <w:p w:rsidR="00A2054F" w:rsidRPr="002B7EF7" w:rsidRDefault="00A2054F" w:rsidP="00A2054F">
            <w:pPr>
              <w:jc w:val="center"/>
            </w:pPr>
            <w:r w:rsidRPr="002B7EF7">
              <w:t>0.619</w:t>
            </w:r>
          </w:p>
        </w:tc>
        <w:tc>
          <w:tcPr>
            <w:tcW w:w="1397" w:type="dxa"/>
            <w:vAlign w:val="center"/>
          </w:tcPr>
          <w:p w:rsidR="00A2054F" w:rsidRPr="00937637" w:rsidRDefault="00A2054F" w:rsidP="00A2054F">
            <w:pPr>
              <w:jc w:val="center"/>
            </w:pPr>
            <w:r w:rsidRPr="00937637">
              <w:t>0.0005</w:t>
            </w:r>
          </w:p>
        </w:tc>
      </w:tr>
      <w:tr w:rsidR="00A2054F" w:rsidTr="00A2054F">
        <w:tc>
          <w:tcPr>
            <w:tcW w:w="1403" w:type="dxa"/>
            <w:vAlign w:val="center"/>
          </w:tcPr>
          <w:p w:rsidR="00A2054F" w:rsidRPr="002B6862" w:rsidRDefault="00A2054F" w:rsidP="00A2054F">
            <w:pPr>
              <w:jc w:val="center"/>
            </w:pPr>
            <w:r w:rsidRPr="002B6862">
              <w:t>-22.5</w:t>
            </w:r>
          </w:p>
        </w:tc>
        <w:tc>
          <w:tcPr>
            <w:tcW w:w="1540" w:type="dxa"/>
            <w:vAlign w:val="center"/>
          </w:tcPr>
          <w:p w:rsidR="00A2054F" w:rsidRPr="00442296" w:rsidRDefault="00A2054F" w:rsidP="00A2054F">
            <w:pPr>
              <w:jc w:val="center"/>
            </w:pPr>
            <w:r w:rsidRPr="00442296">
              <w:t>0.6318</w:t>
            </w:r>
          </w:p>
        </w:tc>
        <w:tc>
          <w:tcPr>
            <w:tcW w:w="1407" w:type="dxa"/>
            <w:vAlign w:val="center"/>
          </w:tcPr>
          <w:p w:rsidR="00A2054F" w:rsidRPr="00B74A8D" w:rsidRDefault="00A2054F" w:rsidP="00A2054F">
            <w:pPr>
              <w:jc w:val="center"/>
            </w:pPr>
            <w:r w:rsidRPr="00B74A8D">
              <w:t>0.6305</w:t>
            </w:r>
          </w:p>
        </w:tc>
        <w:tc>
          <w:tcPr>
            <w:tcW w:w="1407" w:type="dxa"/>
            <w:vAlign w:val="center"/>
          </w:tcPr>
          <w:p w:rsidR="00A2054F" w:rsidRPr="005258A6" w:rsidRDefault="00A2054F" w:rsidP="00A2054F">
            <w:pPr>
              <w:jc w:val="center"/>
            </w:pPr>
            <w:r w:rsidRPr="005258A6">
              <w:t>0.6321</w:t>
            </w:r>
          </w:p>
        </w:tc>
        <w:tc>
          <w:tcPr>
            <w:tcW w:w="1476" w:type="dxa"/>
            <w:vAlign w:val="center"/>
          </w:tcPr>
          <w:p w:rsidR="00A2054F" w:rsidRPr="002B7EF7" w:rsidRDefault="00A2054F" w:rsidP="00A2054F">
            <w:pPr>
              <w:jc w:val="center"/>
            </w:pPr>
            <w:r w:rsidRPr="002B7EF7">
              <w:t>0.631</w:t>
            </w:r>
          </w:p>
        </w:tc>
        <w:tc>
          <w:tcPr>
            <w:tcW w:w="1397" w:type="dxa"/>
            <w:vAlign w:val="center"/>
          </w:tcPr>
          <w:p w:rsidR="00A2054F" w:rsidRPr="00937637" w:rsidRDefault="00A2054F" w:rsidP="00A2054F">
            <w:pPr>
              <w:jc w:val="center"/>
            </w:pPr>
            <w:r w:rsidRPr="00937637">
              <w:t>0.0009</w:t>
            </w:r>
          </w:p>
        </w:tc>
      </w:tr>
      <w:tr w:rsidR="00A2054F" w:rsidTr="00A2054F">
        <w:tc>
          <w:tcPr>
            <w:tcW w:w="1403" w:type="dxa"/>
            <w:vAlign w:val="center"/>
          </w:tcPr>
          <w:p w:rsidR="00A2054F" w:rsidRPr="002B6862" w:rsidRDefault="00A2054F" w:rsidP="00A2054F">
            <w:pPr>
              <w:jc w:val="center"/>
            </w:pPr>
            <w:r w:rsidRPr="002B6862">
              <w:t>-25</w:t>
            </w:r>
          </w:p>
        </w:tc>
        <w:tc>
          <w:tcPr>
            <w:tcW w:w="1540" w:type="dxa"/>
            <w:vAlign w:val="center"/>
          </w:tcPr>
          <w:p w:rsidR="00A2054F" w:rsidRPr="00442296" w:rsidRDefault="00A2054F" w:rsidP="00A2054F">
            <w:pPr>
              <w:jc w:val="center"/>
            </w:pPr>
            <w:r w:rsidRPr="00442296">
              <w:t>0.6399</w:t>
            </w:r>
          </w:p>
        </w:tc>
        <w:tc>
          <w:tcPr>
            <w:tcW w:w="1407" w:type="dxa"/>
            <w:vAlign w:val="center"/>
          </w:tcPr>
          <w:p w:rsidR="00A2054F" w:rsidRPr="00B74A8D" w:rsidRDefault="00A2054F" w:rsidP="00A2054F">
            <w:pPr>
              <w:jc w:val="center"/>
            </w:pPr>
            <w:r w:rsidRPr="00B74A8D">
              <w:t>0.6419</w:t>
            </w:r>
          </w:p>
        </w:tc>
        <w:tc>
          <w:tcPr>
            <w:tcW w:w="1407" w:type="dxa"/>
            <w:vAlign w:val="center"/>
          </w:tcPr>
          <w:p w:rsidR="00A2054F" w:rsidRPr="005258A6" w:rsidRDefault="00A2054F" w:rsidP="00A2054F">
            <w:pPr>
              <w:jc w:val="center"/>
            </w:pPr>
            <w:r w:rsidRPr="005258A6">
              <w:t>0.6389</w:t>
            </w:r>
          </w:p>
        </w:tc>
        <w:tc>
          <w:tcPr>
            <w:tcW w:w="1476" w:type="dxa"/>
            <w:vAlign w:val="center"/>
          </w:tcPr>
          <w:p w:rsidR="00A2054F" w:rsidRPr="002B7EF7" w:rsidRDefault="00A2054F" w:rsidP="00A2054F">
            <w:pPr>
              <w:jc w:val="center"/>
            </w:pPr>
            <w:r w:rsidRPr="002B7EF7">
              <w:t>0.640</w:t>
            </w:r>
          </w:p>
        </w:tc>
        <w:tc>
          <w:tcPr>
            <w:tcW w:w="1397" w:type="dxa"/>
            <w:vAlign w:val="center"/>
          </w:tcPr>
          <w:p w:rsidR="00A2054F" w:rsidRPr="00937637" w:rsidRDefault="00A2054F" w:rsidP="00A2054F">
            <w:pPr>
              <w:jc w:val="center"/>
            </w:pPr>
            <w:r w:rsidRPr="00937637">
              <w:t>0.0015</w:t>
            </w:r>
          </w:p>
        </w:tc>
      </w:tr>
      <w:tr w:rsidR="00A2054F" w:rsidTr="00A2054F">
        <w:tc>
          <w:tcPr>
            <w:tcW w:w="1403" w:type="dxa"/>
            <w:vAlign w:val="center"/>
          </w:tcPr>
          <w:p w:rsidR="00A2054F" w:rsidRPr="002B6862" w:rsidRDefault="00A2054F" w:rsidP="00A2054F">
            <w:pPr>
              <w:jc w:val="center"/>
            </w:pPr>
            <w:r w:rsidRPr="002B6862">
              <w:t>-30</w:t>
            </w:r>
          </w:p>
        </w:tc>
        <w:tc>
          <w:tcPr>
            <w:tcW w:w="1540" w:type="dxa"/>
            <w:vAlign w:val="center"/>
          </w:tcPr>
          <w:p w:rsidR="00A2054F" w:rsidRPr="00442296" w:rsidRDefault="00A2054F" w:rsidP="00A2054F">
            <w:pPr>
              <w:jc w:val="center"/>
            </w:pPr>
            <w:r w:rsidRPr="00442296">
              <w:t>0.6535</w:t>
            </w:r>
          </w:p>
        </w:tc>
        <w:tc>
          <w:tcPr>
            <w:tcW w:w="1407" w:type="dxa"/>
            <w:vAlign w:val="center"/>
          </w:tcPr>
          <w:p w:rsidR="00A2054F" w:rsidRPr="00B74A8D" w:rsidRDefault="00A2054F" w:rsidP="00A2054F">
            <w:pPr>
              <w:jc w:val="center"/>
            </w:pPr>
            <w:r w:rsidRPr="00B74A8D">
              <w:t>0.6518</w:t>
            </w:r>
          </w:p>
        </w:tc>
        <w:tc>
          <w:tcPr>
            <w:tcW w:w="1407" w:type="dxa"/>
            <w:vAlign w:val="center"/>
          </w:tcPr>
          <w:p w:rsidR="00A2054F" w:rsidRPr="005258A6" w:rsidRDefault="00A2054F" w:rsidP="00A2054F">
            <w:pPr>
              <w:jc w:val="center"/>
            </w:pPr>
            <w:r w:rsidRPr="005258A6">
              <w:t>0.6517</w:t>
            </w:r>
          </w:p>
        </w:tc>
        <w:tc>
          <w:tcPr>
            <w:tcW w:w="1476" w:type="dxa"/>
            <w:vAlign w:val="center"/>
          </w:tcPr>
          <w:p w:rsidR="00A2054F" w:rsidRPr="002B7EF7" w:rsidRDefault="00A2054F" w:rsidP="00A2054F">
            <w:pPr>
              <w:jc w:val="center"/>
            </w:pPr>
            <w:r w:rsidRPr="002B7EF7">
              <w:t>0.652</w:t>
            </w:r>
          </w:p>
        </w:tc>
        <w:tc>
          <w:tcPr>
            <w:tcW w:w="1397" w:type="dxa"/>
            <w:vAlign w:val="center"/>
          </w:tcPr>
          <w:p w:rsidR="00A2054F" w:rsidRPr="00937637" w:rsidRDefault="00A2054F" w:rsidP="00A2054F">
            <w:pPr>
              <w:jc w:val="center"/>
            </w:pPr>
            <w:r w:rsidRPr="00937637">
              <w:t>0.0010</w:t>
            </w:r>
          </w:p>
        </w:tc>
      </w:tr>
      <w:tr w:rsidR="00A2054F" w:rsidTr="00A2054F">
        <w:tc>
          <w:tcPr>
            <w:tcW w:w="1403" w:type="dxa"/>
            <w:vAlign w:val="center"/>
          </w:tcPr>
          <w:p w:rsidR="00A2054F" w:rsidRPr="002B6862" w:rsidRDefault="00A2054F" w:rsidP="00A2054F">
            <w:pPr>
              <w:jc w:val="center"/>
            </w:pPr>
            <w:r w:rsidRPr="002B6862">
              <w:t>-35</w:t>
            </w:r>
          </w:p>
        </w:tc>
        <w:tc>
          <w:tcPr>
            <w:tcW w:w="1540" w:type="dxa"/>
            <w:vAlign w:val="center"/>
          </w:tcPr>
          <w:p w:rsidR="00A2054F" w:rsidRPr="00442296" w:rsidRDefault="00A2054F" w:rsidP="00A2054F">
            <w:pPr>
              <w:jc w:val="center"/>
            </w:pPr>
            <w:r w:rsidRPr="00442296">
              <w:t>0.6587</w:t>
            </w:r>
          </w:p>
        </w:tc>
        <w:tc>
          <w:tcPr>
            <w:tcW w:w="1407" w:type="dxa"/>
            <w:vAlign w:val="center"/>
          </w:tcPr>
          <w:p w:rsidR="00A2054F" w:rsidRPr="00B74A8D" w:rsidRDefault="00A2054F" w:rsidP="00A2054F">
            <w:pPr>
              <w:jc w:val="center"/>
            </w:pPr>
            <w:r w:rsidRPr="00B74A8D">
              <w:t>0.6598</w:t>
            </w:r>
          </w:p>
        </w:tc>
        <w:tc>
          <w:tcPr>
            <w:tcW w:w="1407" w:type="dxa"/>
            <w:vAlign w:val="center"/>
          </w:tcPr>
          <w:p w:rsidR="00A2054F" w:rsidRPr="005258A6" w:rsidRDefault="00A2054F" w:rsidP="00A2054F">
            <w:pPr>
              <w:jc w:val="center"/>
            </w:pPr>
            <w:r w:rsidRPr="005258A6">
              <w:t>0.6593</w:t>
            </w:r>
          </w:p>
        </w:tc>
        <w:tc>
          <w:tcPr>
            <w:tcW w:w="1476" w:type="dxa"/>
            <w:vAlign w:val="center"/>
          </w:tcPr>
          <w:p w:rsidR="00A2054F" w:rsidRPr="002B7EF7" w:rsidRDefault="00A2054F" w:rsidP="00A2054F">
            <w:pPr>
              <w:jc w:val="center"/>
            </w:pPr>
            <w:r w:rsidRPr="002B7EF7">
              <w:t>0.659</w:t>
            </w:r>
          </w:p>
        </w:tc>
        <w:tc>
          <w:tcPr>
            <w:tcW w:w="1397" w:type="dxa"/>
            <w:vAlign w:val="center"/>
          </w:tcPr>
          <w:p w:rsidR="00A2054F" w:rsidRPr="00937637" w:rsidRDefault="00A2054F" w:rsidP="00A2054F">
            <w:pPr>
              <w:jc w:val="center"/>
            </w:pPr>
            <w:r w:rsidRPr="00937637">
              <w:t>0.0006</w:t>
            </w:r>
          </w:p>
        </w:tc>
      </w:tr>
      <w:tr w:rsidR="00A2054F" w:rsidTr="00A2054F">
        <w:tc>
          <w:tcPr>
            <w:tcW w:w="1403" w:type="dxa"/>
            <w:vAlign w:val="center"/>
          </w:tcPr>
          <w:p w:rsidR="00A2054F" w:rsidRDefault="00A2054F" w:rsidP="00A2054F">
            <w:pPr>
              <w:jc w:val="center"/>
            </w:pPr>
            <w:r w:rsidRPr="002B6862">
              <w:t>-40</w:t>
            </w:r>
          </w:p>
        </w:tc>
        <w:tc>
          <w:tcPr>
            <w:tcW w:w="1540" w:type="dxa"/>
            <w:vAlign w:val="center"/>
          </w:tcPr>
          <w:p w:rsidR="00A2054F" w:rsidRDefault="00A2054F" w:rsidP="00A2054F">
            <w:pPr>
              <w:jc w:val="center"/>
            </w:pPr>
            <w:r w:rsidRPr="00442296">
              <w:t>0.6632</w:t>
            </w:r>
          </w:p>
        </w:tc>
        <w:tc>
          <w:tcPr>
            <w:tcW w:w="1407" w:type="dxa"/>
            <w:vAlign w:val="center"/>
          </w:tcPr>
          <w:p w:rsidR="00A2054F" w:rsidRDefault="00A2054F" w:rsidP="00A2054F">
            <w:pPr>
              <w:jc w:val="center"/>
            </w:pPr>
            <w:r w:rsidRPr="00B74A8D">
              <w:t>0.6644</w:t>
            </w:r>
          </w:p>
        </w:tc>
        <w:tc>
          <w:tcPr>
            <w:tcW w:w="1407" w:type="dxa"/>
            <w:vAlign w:val="center"/>
          </w:tcPr>
          <w:p w:rsidR="00A2054F" w:rsidRDefault="00A2054F" w:rsidP="00A2054F">
            <w:pPr>
              <w:jc w:val="center"/>
            </w:pPr>
            <w:r w:rsidRPr="005258A6">
              <w:t>0.664</w:t>
            </w:r>
          </w:p>
        </w:tc>
        <w:tc>
          <w:tcPr>
            <w:tcW w:w="1476" w:type="dxa"/>
            <w:vAlign w:val="center"/>
          </w:tcPr>
          <w:p w:rsidR="00A2054F" w:rsidRDefault="00A2054F" w:rsidP="00A2054F">
            <w:pPr>
              <w:jc w:val="center"/>
            </w:pPr>
            <w:r w:rsidRPr="002B7EF7">
              <w:t>0.664</w:t>
            </w:r>
          </w:p>
        </w:tc>
        <w:tc>
          <w:tcPr>
            <w:tcW w:w="1397" w:type="dxa"/>
            <w:vAlign w:val="center"/>
          </w:tcPr>
          <w:p w:rsidR="00A2054F" w:rsidRDefault="00A2054F" w:rsidP="00A2054F">
            <w:pPr>
              <w:jc w:val="center"/>
            </w:pPr>
            <w:r w:rsidRPr="00937637">
              <w:t>0.0006</w:t>
            </w:r>
          </w:p>
        </w:tc>
      </w:tr>
    </w:tbl>
    <w:p w:rsidR="00C40128" w:rsidRDefault="00C40128" w:rsidP="00B17B29"/>
    <w:p w:rsidR="00AC3244" w:rsidRDefault="00403F88" w:rsidP="00AC3244">
      <w:pPr>
        <w:keepNext/>
      </w:pPr>
      <w:r>
        <w:rPr>
          <w:noProof/>
          <w:lang w:val="en-GB" w:eastAsia="en-GB"/>
        </w:rPr>
        <w:drawing>
          <wp:inline distT="0" distB="0" distL="0" distR="0" wp14:anchorId="29663504">
            <wp:extent cx="5528106" cy="3524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50225" cy="3538351"/>
                    </a:xfrm>
                    <a:prstGeom prst="rect">
                      <a:avLst/>
                    </a:prstGeom>
                    <a:noFill/>
                  </pic:spPr>
                </pic:pic>
              </a:graphicData>
            </a:graphic>
          </wp:inline>
        </w:drawing>
      </w:r>
    </w:p>
    <w:p w:rsidR="00C40128" w:rsidRDefault="00AC3244" w:rsidP="00AC3244">
      <w:pPr>
        <w:pStyle w:val="Caption"/>
      </w:pPr>
      <w:bookmarkStart w:id="14" w:name="_Toc67421528"/>
      <w:r>
        <w:t xml:space="preserve">Figure </w:t>
      </w:r>
      <w:fldSimple w:instr=" SEQ Figure \* ARABIC ">
        <w:r w:rsidR="00D05644">
          <w:rPr>
            <w:noProof/>
          </w:rPr>
          <w:t>6</w:t>
        </w:r>
      </w:fldSimple>
      <w:r>
        <w:t xml:space="preserve"> Graph of ASK Results</w:t>
      </w:r>
      <w:bookmarkEnd w:id="14"/>
    </w:p>
    <w:p w:rsidR="00B17B29" w:rsidRDefault="00B17B29" w:rsidP="00B17B29">
      <w:pPr>
        <w:pStyle w:val="Heading2"/>
      </w:pPr>
      <w:bookmarkStart w:id="15" w:name="_Toc67651333"/>
      <w:r>
        <w:t>PSK Results</w:t>
      </w:r>
      <w:bookmarkEnd w:id="15"/>
    </w:p>
    <w:p w:rsidR="00644CF8" w:rsidRPr="00644CF8" w:rsidRDefault="00C40128" w:rsidP="00644CF8">
      <w:r>
        <w:t>The results for the PSK modulation technique are shown below in table</w:t>
      </w:r>
      <w:r w:rsidR="008434BE">
        <w:t xml:space="preserve"> 2.</w:t>
      </w:r>
      <w:r w:rsidR="00644CF8" w:rsidRPr="00644CF8">
        <w:t xml:space="preserve"> A graph for these</w:t>
      </w:r>
      <w:r w:rsidR="00644CF8">
        <w:t xml:space="preserve"> results is produced in figure 8</w:t>
      </w:r>
      <w:r w:rsidR="00644CF8" w:rsidRPr="00644CF8">
        <w:t>.</w:t>
      </w:r>
    </w:p>
    <w:p w:rsidR="00AC3244" w:rsidRDefault="00AC3244" w:rsidP="00C40128"/>
    <w:p w:rsidR="008434BE" w:rsidRDefault="008434BE" w:rsidP="008434BE">
      <w:pPr>
        <w:pStyle w:val="Caption"/>
        <w:keepNext/>
      </w:pPr>
      <w:bookmarkStart w:id="16" w:name="_Toc67420277"/>
      <w:r>
        <w:t xml:space="preserve">Table </w:t>
      </w:r>
      <w:fldSimple w:instr=" SEQ Table \* ARABIC ">
        <w:r w:rsidR="00E926F1">
          <w:rPr>
            <w:noProof/>
          </w:rPr>
          <w:t>2</w:t>
        </w:r>
      </w:fldSimple>
      <w:r>
        <w:t xml:space="preserve"> PSK Results</w:t>
      </w:r>
      <w:bookmarkEnd w:id="16"/>
    </w:p>
    <w:tbl>
      <w:tblPr>
        <w:tblStyle w:val="TableGrid"/>
        <w:tblW w:w="0" w:type="auto"/>
        <w:tblLook w:val="04A0" w:firstRow="1" w:lastRow="0" w:firstColumn="1" w:lastColumn="0" w:noHBand="0" w:noVBand="1"/>
      </w:tblPr>
      <w:tblGrid>
        <w:gridCol w:w="1403"/>
        <w:gridCol w:w="1540"/>
        <w:gridCol w:w="1407"/>
        <w:gridCol w:w="1407"/>
        <w:gridCol w:w="1476"/>
        <w:gridCol w:w="1397"/>
      </w:tblGrid>
      <w:tr w:rsidR="00AC3244" w:rsidTr="00AC3244">
        <w:tc>
          <w:tcPr>
            <w:tcW w:w="1403" w:type="dxa"/>
            <w:vAlign w:val="center"/>
          </w:tcPr>
          <w:p w:rsidR="00AC3244" w:rsidRDefault="00AC3244" w:rsidP="00AC3244">
            <w:pPr>
              <w:jc w:val="center"/>
            </w:pPr>
            <w:r>
              <w:t>Signal to Noise Ratio</w:t>
            </w:r>
          </w:p>
        </w:tc>
        <w:tc>
          <w:tcPr>
            <w:tcW w:w="1540" w:type="dxa"/>
            <w:vAlign w:val="center"/>
          </w:tcPr>
          <w:p w:rsidR="00AC3244" w:rsidRDefault="00AC3244" w:rsidP="00AC3244">
            <w:pPr>
              <w:jc w:val="center"/>
            </w:pPr>
            <w:r>
              <w:t>Test 1 BER</w:t>
            </w:r>
          </w:p>
        </w:tc>
        <w:tc>
          <w:tcPr>
            <w:tcW w:w="1407" w:type="dxa"/>
            <w:vAlign w:val="center"/>
          </w:tcPr>
          <w:p w:rsidR="00AC3244" w:rsidRDefault="00AC3244" w:rsidP="00AC3244">
            <w:pPr>
              <w:jc w:val="center"/>
            </w:pPr>
            <w:r>
              <w:t>Test 2 BER</w:t>
            </w:r>
          </w:p>
        </w:tc>
        <w:tc>
          <w:tcPr>
            <w:tcW w:w="1407" w:type="dxa"/>
            <w:vAlign w:val="center"/>
          </w:tcPr>
          <w:p w:rsidR="00AC3244" w:rsidRDefault="00AC3244" w:rsidP="00AC3244">
            <w:pPr>
              <w:jc w:val="center"/>
            </w:pPr>
            <w:r>
              <w:t>Test 3 BER</w:t>
            </w:r>
          </w:p>
        </w:tc>
        <w:tc>
          <w:tcPr>
            <w:tcW w:w="1476" w:type="dxa"/>
            <w:vAlign w:val="center"/>
          </w:tcPr>
          <w:p w:rsidR="00AC3244" w:rsidRDefault="00AC3244" w:rsidP="00AC3244">
            <w:pPr>
              <w:jc w:val="center"/>
            </w:pPr>
            <w:r>
              <w:t>Mean BER</w:t>
            </w:r>
          </w:p>
        </w:tc>
        <w:tc>
          <w:tcPr>
            <w:tcW w:w="1397" w:type="dxa"/>
            <w:vAlign w:val="center"/>
          </w:tcPr>
          <w:p w:rsidR="00AC3244" w:rsidRDefault="00AC3244" w:rsidP="00AC3244">
            <w:pPr>
              <w:jc w:val="center"/>
            </w:pPr>
            <w:r>
              <w:t>Standard Deviation</w:t>
            </w:r>
          </w:p>
        </w:tc>
      </w:tr>
      <w:tr w:rsidR="008434BE" w:rsidTr="00E926F1">
        <w:tc>
          <w:tcPr>
            <w:tcW w:w="1403" w:type="dxa"/>
            <w:vAlign w:val="center"/>
          </w:tcPr>
          <w:p w:rsidR="008434BE" w:rsidRPr="002B6862" w:rsidRDefault="008434BE" w:rsidP="008434BE">
            <w:pPr>
              <w:jc w:val="center"/>
            </w:pPr>
            <w:r w:rsidRPr="002B6862">
              <w:t>5</w:t>
            </w:r>
          </w:p>
        </w:tc>
        <w:tc>
          <w:tcPr>
            <w:tcW w:w="1540" w:type="dxa"/>
          </w:tcPr>
          <w:p w:rsidR="008434BE" w:rsidRPr="00932B49" w:rsidRDefault="008434BE" w:rsidP="008434BE">
            <w:pPr>
              <w:jc w:val="center"/>
            </w:pPr>
            <w:r w:rsidRPr="00932B49">
              <w:t>0.7832</w:t>
            </w:r>
          </w:p>
        </w:tc>
        <w:tc>
          <w:tcPr>
            <w:tcW w:w="1407" w:type="dxa"/>
          </w:tcPr>
          <w:p w:rsidR="008434BE" w:rsidRPr="000F00BC" w:rsidRDefault="008434BE" w:rsidP="008434BE">
            <w:pPr>
              <w:jc w:val="center"/>
            </w:pPr>
            <w:r w:rsidRPr="000F00BC">
              <w:t>0.7815</w:t>
            </w:r>
          </w:p>
        </w:tc>
        <w:tc>
          <w:tcPr>
            <w:tcW w:w="1407" w:type="dxa"/>
          </w:tcPr>
          <w:p w:rsidR="008434BE" w:rsidRPr="00026DEA" w:rsidRDefault="008434BE" w:rsidP="008434BE">
            <w:pPr>
              <w:jc w:val="center"/>
            </w:pPr>
            <w:r w:rsidRPr="00026DEA">
              <w:t>0.7826</w:t>
            </w:r>
          </w:p>
        </w:tc>
        <w:tc>
          <w:tcPr>
            <w:tcW w:w="1476" w:type="dxa"/>
          </w:tcPr>
          <w:p w:rsidR="008434BE" w:rsidRPr="00943CE1" w:rsidRDefault="008434BE" w:rsidP="008434BE">
            <w:pPr>
              <w:jc w:val="center"/>
            </w:pPr>
            <w:r w:rsidRPr="00943CE1">
              <w:t>0.782</w:t>
            </w:r>
          </w:p>
        </w:tc>
        <w:tc>
          <w:tcPr>
            <w:tcW w:w="1397" w:type="dxa"/>
          </w:tcPr>
          <w:p w:rsidR="008434BE" w:rsidRPr="00CE6F39" w:rsidRDefault="008434BE" w:rsidP="008434BE">
            <w:pPr>
              <w:jc w:val="center"/>
            </w:pPr>
            <w:r w:rsidRPr="00CE6F39">
              <w:t>0.0009</w:t>
            </w:r>
          </w:p>
        </w:tc>
      </w:tr>
      <w:tr w:rsidR="008434BE" w:rsidTr="00E926F1">
        <w:tc>
          <w:tcPr>
            <w:tcW w:w="1403" w:type="dxa"/>
            <w:vAlign w:val="center"/>
          </w:tcPr>
          <w:p w:rsidR="008434BE" w:rsidRPr="002B6862" w:rsidRDefault="008434BE" w:rsidP="008434BE">
            <w:pPr>
              <w:jc w:val="center"/>
            </w:pPr>
            <w:r w:rsidRPr="002B6862">
              <w:t>2.5</w:t>
            </w:r>
          </w:p>
        </w:tc>
        <w:tc>
          <w:tcPr>
            <w:tcW w:w="1540" w:type="dxa"/>
          </w:tcPr>
          <w:p w:rsidR="008434BE" w:rsidRPr="00932B49" w:rsidRDefault="008434BE" w:rsidP="008434BE">
            <w:pPr>
              <w:jc w:val="center"/>
            </w:pPr>
            <w:r w:rsidRPr="00932B49">
              <w:t>0.7835</w:t>
            </w:r>
          </w:p>
        </w:tc>
        <w:tc>
          <w:tcPr>
            <w:tcW w:w="1407" w:type="dxa"/>
          </w:tcPr>
          <w:p w:rsidR="008434BE" w:rsidRPr="000F00BC" w:rsidRDefault="008434BE" w:rsidP="008434BE">
            <w:pPr>
              <w:jc w:val="center"/>
            </w:pPr>
            <w:r w:rsidRPr="000F00BC">
              <w:t>0.7837</w:t>
            </w:r>
          </w:p>
        </w:tc>
        <w:tc>
          <w:tcPr>
            <w:tcW w:w="1407" w:type="dxa"/>
          </w:tcPr>
          <w:p w:rsidR="008434BE" w:rsidRPr="00026DEA" w:rsidRDefault="008434BE" w:rsidP="008434BE">
            <w:pPr>
              <w:jc w:val="center"/>
            </w:pPr>
            <w:r w:rsidRPr="00026DEA">
              <w:t>0.7851</w:t>
            </w:r>
          </w:p>
        </w:tc>
        <w:tc>
          <w:tcPr>
            <w:tcW w:w="1476" w:type="dxa"/>
          </w:tcPr>
          <w:p w:rsidR="008434BE" w:rsidRPr="00943CE1" w:rsidRDefault="008434BE" w:rsidP="008434BE">
            <w:pPr>
              <w:jc w:val="center"/>
            </w:pPr>
            <w:r w:rsidRPr="00943CE1">
              <w:t>0.784</w:t>
            </w:r>
          </w:p>
        </w:tc>
        <w:tc>
          <w:tcPr>
            <w:tcW w:w="1397" w:type="dxa"/>
          </w:tcPr>
          <w:p w:rsidR="008434BE" w:rsidRPr="00CE6F39" w:rsidRDefault="008434BE" w:rsidP="008434BE">
            <w:pPr>
              <w:jc w:val="center"/>
            </w:pPr>
            <w:r w:rsidRPr="00CE6F39">
              <w:t>0.0009</w:t>
            </w:r>
          </w:p>
        </w:tc>
      </w:tr>
      <w:tr w:rsidR="008434BE" w:rsidTr="00E926F1">
        <w:tc>
          <w:tcPr>
            <w:tcW w:w="1403" w:type="dxa"/>
            <w:vAlign w:val="center"/>
          </w:tcPr>
          <w:p w:rsidR="008434BE" w:rsidRPr="002B6862" w:rsidRDefault="008434BE" w:rsidP="008434BE">
            <w:pPr>
              <w:jc w:val="center"/>
            </w:pPr>
            <w:r w:rsidRPr="002B6862">
              <w:t>0</w:t>
            </w:r>
          </w:p>
        </w:tc>
        <w:tc>
          <w:tcPr>
            <w:tcW w:w="1540" w:type="dxa"/>
          </w:tcPr>
          <w:p w:rsidR="008434BE" w:rsidRPr="00932B49" w:rsidRDefault="008434BE" w:rsidP="008434BE">
            <w:pPr>
              <w:jc w:val="center"/>
            </w:pPr>
            <w:r w:rsidRPr="00932B49">
              <w:t>0.7858</w:t>
            </w:r>
          </w:p>
        </w:tc>
        <w:tc>
          <w:tcPr>
            <w:tcW w:w="1407" w:type="dxa"/>
          </w:tcPr>
          <w:p w:rsidR="008434BE" w:rsidRPr="000F00BC" w:rsidRDefault="008434BE" w:rsidP="008434BE">
            <w:pPr>
              <w:jc w:val="center"/>
            </w:pPr>
            <w:r w:rsidRPr="000F00BC">
              <w:t>0.7866</w:t>
            </w:r>
          </w:p>
        </w:tc>
        <w:tc>
          <w:tcPr>
            <w:tcW w:w="1407" w:type="dxa"/>
          </w:tcPr>
          <w:p w:rsidR="008434BE" w:rsidRPr="00026DEA" w:rsidRDefault="008434BE" w:rsidP="008434BE">
            <w:pPr>
              <w:jc w:val="center"/>
            </w:pPr>
            <w:r w:rsidRPr="00026DEA">
              <w:t>0.7869</w:t>
            </w:r>
          </w:p>
        </w:tc>
        <w:tc>
          <w:tcPr>
            <w:tcW w:w="1476" w:type="dxa"/>
          </w:tcPr>
          <w:p w:rsidR="008434BE" w:rsidRPr="00943CE1" w:rsidRDefault="008434BE" w:rsidP="008434BE">
            <w:pPr>
              <w:jc w:val="center"/>
            </w:pPr>
            <w:r w:rsidRPr="00943CE1">
              <w:t>0.786</w:t>
            </w:r>
          </w:p>
        </w:tc>
        <w:tc>
          <w:tcPr>
            <w:tcW w:w="1397" w:type="dxa"/>
          </w:tcPr>
          <w:p w:rsidR="008434BE" w:rsidRPr="00CE6F39" w:rsidRDefault="008434BE" w:rsidP="008434BE">
            <w:pPr>
              <w:jc w:val="center"/>
            </w:pPr>
            <w:r w:rsidRPr="00CE6F39">
              <w:t>0.0006</w:t>
            </w:r>
          </w:p>
        </w:tc>
      </w:tr>
      <w:tr w:rsidR="008434BE" w:rsidTr="00E926F1">
        <w:tc>
          <w:tcPr>
            <w:tcW w:w="1403" w:type="dxa"/>
            <w:vAlign w:val="center"/>
          </w:tcPr>
          <w:p w:rsidR="008434BE" w:rsidRPr="002B6862" w:rsidRDefault="008434BE" w:rsidP="008434BE">
            <w:pPr>
              <w:jc w:val="center"/>
            </w:pPr>
            <w:r w:rsidRPr="002B6862">
              <w:t>-2.5</w:t>
            </w:r>
          </w:p>
        </w:tc>
        <w:tc>
          <w:tcPr>
            <w:tcW w:w="1540" w:type="dxa"/>
          </w:tcPr>
          <w:p w:rsidR="008434BE" w:rsidRPr="00932B49" w:rsidRDefault="008434BE" w:rsidP="008434BE">
            <w:pPr>
              <w:jc w:val="center"/>
            </w:pPr>
            <w:r w:rsidRPr="00932B49">
              <w:t>0.792</w:t>
            </w:r>
          </w:p>
        </w:tc>
        <w:tc>
          <w:tcPr>
            <w:tcW w:w="1407" w:type="dxa"/>
          </w:tcPr>
          <w:p w:rsidR="008434BE" w:rsidRPr="000F00BC" w:rsidRDefault="008434BE" w:rsidP="008434BE">
            <w:pPr>
              <w:jc w:val="center"/>
            </w:pPr>
            <w:r w:rsidRPr="000F00BC">
              <w:t>0.7924</w:t>
            </w:r>
          </w:p>
        </w:tc>
        <w:tc>
          <w:tcPr>
            <w:tcW w:w="1407" w:type="dxa"/>
          </w:tcPr>
          <w:p w:rsidR="008434BE" w:rsidRPr="00026DEA" w:rsidRDefault="008434BE" w:rsidP="008434BE">
            <w:pPr>
              <w:jc w:val="center"/>
            </w:pPr>
            <w:r w:rsidRPr="00026DEA">
              <w:t>0.7921</w:t>
            </w:r>
          </w:p>
        </w:tc>
        <w:tc>
          <w:tcPr>
            <w:tcW w:w="1476" w:type="dxa"/>
          </w:tcPr>
          <w:p w:rsidR="008434BE" w:rsidRPr="00943CE1" w:rsidRDefault="008434BE" w:rsidP="008434BE">
            <w:pPr>
              <w:jc w:val="center"/>
            </w:pPr>
            <w:r w:rsidRPr="00943CE1">
              <w:t>0.792</w:t>
            </w:r>
          </w:p>
        </w:tc>
        <w:tc>
          <w:tcPr>
            <w:tcW w:w="1397" w:type="dxa"/>
          </w:tcPr>
          <w:p w:rsidR="008434BE" w:rsidRPr="00CE6F39" w:rsidRDefault="008434BE" w:rsidP="008434BE">
            <w:pPr>
              <w:jc w:val="center"/>
            </w:pPr>
            <w:r w:rsidRPr="00CE6F39">
              <w:t>0.0002</w:t>
            </w:r>
          </w:p>
        </w:tc>
      </w:tr>
      <w:tr w:rsidR="008434BE" w:rsidTr="00E926F1">
        <w:tc>
          <w:tcPr>
            <w:tcW w:w="1403" w:type="dxa"/>
            <w:vAlign w:val="center"/>
          </w:tcPr>
          <w:p w:rsidR="008434BE" w:rsidRPr="002B6862" w:rsidRDefault="008434BE" w:rsidP="008434BE">
            <w:pPr>
              <w:jc w:val="center"/>
            </w:pPr>
            <w:r w:rsidRPr="002B6862">
              <w:t>-5</w:t>
            </w:r>
          </w:p>
        </w:tc>
        <w:tc>
          <w:tcPr>
            <w:tcW w:w="1540" w:type="dxa"/>
          </w:tcPr>
          <w:p w:rsidR="008434BE" w:rsidRPr="00932B49" w:rsidRDefault="008434BE" w:rsidP="008434BE">
            <w:pPr>
              <w:jc w:val="center"/>
            </w:pPr>
            <w:r w:rsidRPr="00932B49">
              <w:t>0.8014</w:t>
            </w:r>
          </w:p>
        </w:tc>
        <w:tc>
          <w:tcPr>
            <w:tcW w:w="1407" w:type="dxa"/>
          </w:tcPr>
          <w:p w:rsidR="008434BE" w:rsidRPr="000F00BC" w:rsidRDefault="008434BE" w:rsidP="008434BE">
            <w:pPr>
              <w:jc w:val="center"/>
            </w:pPr>
            <w:r w:rsidRPr="000F00BC">
              <w:t>0.7999</w:t>
            </w:r>
          </w:p>
        </w:tc>
        <w:tc>
          <w:tcPr>
            <w:tcW w:w="1407" w:type="dxa"/>
          </w:tcPr>
          <w:p w:rsidR="008434BE" w:rsidRPr="00026DEA" w:rsidRDefault="008434BE" w:rsidP="008434BE">
            <w:pPr>
              <w:jc w:val="center"/>
            </w:pPr>
            <w:r w:rsidRPr="00026DEA">
              <w:t>0.8013</w:t>
            </w:r>
          </w:p>
        </w:tc>
        <w:tc>
          <w:tcPr>
            <w:tcW w:w="1476" w:type="dxa"/>
          </w:tcPr>
          <w:p w:rsidR="008434BE" w:rsidRPr="00943CE1" w:rsidRDefault="008434BE" w:rsidP="008434BE">
            <w:pPr>
              <w:jc w:val="center"/>
            </w:pPr>
            <w:r w:rsidRPr="00943CE1">
              <w:t>0.801</w:t>
            </w:r>
          </w:p>
        </w:tc>
        <w:tc>
          <w:tcPr>
            <w:tcW w:w="1397" w:type="dxa"/>
          </w:tcPr>
          <w:p w:rsidR="008434BE" w:rsidRPr="00CE6F39" w:rsidRDefault="008434BE" w:rsidP="008434BE">
            <w:pPr>
              <w:jc w:val="center"/>
            </w:pPr>
            <w:r w:rsidRPr="00CE6F39">
              <w:t>0.0008</w:t>
            </w:r>
          </w:p>
        </w:tc>
      </w:tr>
      <w:tr w:rsidR="008434BE" w:rsidTr="00E926F1">
        <w:tc>
          <w:tcPr>
            <w:tcW w:w="1403" w:type="dxa"/>
            <w:vAlign w:val="center"/>
          </w:tcPr>
          <w:p w:rsidR="008434BE" w:rsidRPr="002B6862" w:rsidRDefault="008434BE" w:rsidP="008434BE">
            <w:pPr>
              <w:jc w:val="center"/>
            </w:pPr>
            <w:r w:rsidRPr="002B6862">
              <w:t>-7.5</w:t>
            </w:r>
          </w:p>
        </w:tc>
        <w:tc>
          <w:tcPr>
            <w:tcW w:w="1540" w:type="dxa"/>
          </w:tcPr>
          <w:p w:rsidR="008434BE" w:rsidRPr="00932B49" w:rsidRDefault="008434BE" w:rsidP="008434BE">
            <w:pPr>
              <w:jc w:val="center"/>
            </w:pPr>
            <w:r w:rsidRPr="00932B49">
              <w:t>0.8151</w:t>
            </w:r>
          </w:p>
        </w:tc>
        <w:tc>
          <w:tcPr>
            <w:tcW w:w="1407" w:type="dxa"/>
          </w:tcPr>
          <w:p w:rsidR="008434BE" w:rsidRPr="000F00BC" w:rsidRDefault="008434BE" w:rsidP="008434BE">
            <w:pPr>
              <w:jc w:val="center"/>
            </w:pPr>
            <w:r w:rsidRPr="000F00BC">
              <w:t>0.8135</w:t>
            </w:r>
          </w:p>
        </w:tc>
        <w:tc>
          <w:tcPr>
            <w:tcW w:w="1407" w:type="dxa"/>
          </w:tcPr>
          <w:p w:rsidR="008434BE" w:rsidRPr="00026DEA" w:rsidRDefault="008434BE" w:rsidP="008434BE">
            <w:pPr>
              <w:jc w:val="center"/>
            </w:pPr>
            <w:r w:rsidRPr="00026DEA">
              <w:t>0.8141</w:t>
            </w:r>
          </w:p>
        </w:tc>
        <w:tc>
          <w:tcPr>
            <w:tcW w:w="1476" w:type="dxa"/>
          </w:tcPr>
          <w:p w:rsidR="008434BE" w:rsidRPr="00943CE1" w:rsidRDefault="008434BE" w:rsidP="008434BE">
            <w:pPr>
              <w:jc w:val="center"/>
            </w:pPr>
            <w:r w:rsidRPr="00943CE1">
              <w:t>0.814</w:t>
            </w:r>
          </w:p>
        </w:tc>
        <w:tc>
          <w:tcPr>
            <w:tcW w:w="1397" w:type="dxa"/>
          </w:tcPr>
          <w:p w:rsidR="008434BE" w:rsidRPr="00CE6F39" w:rsidRDefault="008434BE" w:rsidP="008434BE">
            <w:pPr>
              <w:jc w:val="center"/>
            </w:pPr>
            <w:r w:rsidRPr="00CE6F39">
              <w:t>0.0008</w:t>
            </w:r>
          </w:p>
        </w:tc>
      </w:tr>
      <w:tr w:rsidR="008434BE" w:rsidTr="00E926F1">
        <w:tc>
          <w:tcPr>
            <w:tcW w:w="1403" w:type="dxa"/>
            <w:vAlign w:val="center"/>
          </w:tcPr>
          <w:p w:rsidR="008434BE" w:rsidRPr="002B6862" w:rsidRDefault="008434BE" w:rsidP="008434BE">
            <w:pPr>
              <w:jc w:val="center"/>
            </w:pPr>
            <w:r w:rsidRPr="002B6862">
              <w:t>-10</w:t>
            </w:r>
          </w:p>
        </w:tc>
        <w:tc>
          <w:tcPr>
            <w:tcW w:w="1540" w:type="dxa"/>
          </w:tcPr>
          <w:p w:rsidR="008434BE" w:rsidRPr="00932B49" w:rsidRDefault="008434BE" w:rsidP="008434BE">
            <w:pPr>
              <w:jc w:val="center"/>
            </w:pPr>
            <w:r w:rsidRPr="00932B49">
              <w:t>0.833</w:t>
            </w:r>
          </w:p>
        </w:tc>
        <w:tc>
          <w:tcPr>
            <w:tcW w:w="1407" w:type="dxa"/>
          </w:tcPr>
          <w:p w:rsidR="008434BE" w:rsidRPr="000F00BC" w:rsidRDefault="008434BE" w:rsidP="008434BE">
            <w:pPr>
              <w:jc w:val="center"/>
            </w:pPr>
            <w:r w:rsidRPr="000F00BC">
              <w:t>0.8325</w:t>
            </w:r>
          </w:p>
        </w:tc>
        <w:tc>
          <w:tcPr>
            <w:tcW w:w="1407" w:type="dxa"/>
          </w:tcPr>
          <w:p w:rsidR="008434BE" w:rsidRPr="00026DEA" w:rsidRDefault="008434BE" w:rsidP="008434BE">
            <w:pPr>
              <w:jc w:val="center"/>
            </w:pPr>
            <w:r w:rsidRPr="00026DEA">
              <w:t>0.8324</w:t>
            </w:r>
          </w:p>
        </w:tc>
        <w:tc>
          <w:tcPr>
            <w:tcW w:w="1476" w:type="dxa"/>
          </w:tcPr>
          <w:p w:rsidR="008434BE" w:rsidRPr="00943CE1" w:rsidRDefault="008434BE" w:rsidP="008434BE">
            <w:pPr>
              <w:jc w:val="center"/>
            </w:pPr>
            <w:r w:rsidRPr="00943CE1">
              <w:t>0.833</w:t>
            </w:r>
          </w:p>
        </w:tc>
        <w:tc>
          <w:tcPr>
            <w:tcW w:w="1397" w:type="dxa"/>
          </w:tcPr>
          <w:p w:rsidR="008434BE" w:rsidRPr="00CE6F39" w:rsidRDefault="008434BE" w:rsidP="008434BE">
            <w:pPr>
              <w:jc w:val="center"/>
            </w:pPr>
            <w:r w:rsidRPr="00CE6F39">
              <w:t>0.0003</w:t>
            </w:r>
          </w:p>
        </w:tc>
      </w:tr>
      <w:tr w:rsidR="008434BE" w:rsidTr="00E926F1">
        <w:tc>
          <w:tcPr>
            <w:tcW w:w="1403" w:type="dxa"/>
            <w:vAlign w:val="center"/>
          </w:tcPr>
          <w:p w:rsidR="008434BE" w:rsidRPr="002B6862" w:rsidRDefault="008434BE" w:rsidP="008434BE">
            <w:pPr>
              <w:jc w:val="center"/>
            </w:pPr>
            <w:r w:rsidRPr="002B6862">
              <w:t>-12.5</w:t>
            </w:r>
          </w:p>
        </w:tc>
        <w:tc>
          <w:tcPr>
            <w:tcW w:w="1540" w:type="dxa"/>
          </w:tcPr>
          <w:p w:rsidR="008434BE" w:rsidRPr="00932B49" w:rsidRDefault="008434BE" w:rsidP="008434BE">
            <w:pPr>
              <w:jc w:val="center"/>
            </w:pPr>
            <w:r w:rsidRPr="00932B49">
              <w:t>0.857</w:t>
            </w:r>
          </w:p>
        </w:tc>
        <w:tc>
          <w:tcPr>
            <w:tcW w:w="1407" w:type="dxa"/>
          </w:tcPr>
          <w:p w:rsidR="008434BE" w:rsidRPr="000F00BC" w:rsidRDefault="008434BE" w:rsidP="008434BE">
            <w:pPr>
              <w:jc w:val="center"/>
            </w:pPr>
            <w:r w:rsidRPr="000F00BC">
              <w:t>0.8562</w:t>
            </w:r>
          </w:p>
        </w:tc>
        <w:tc>
          <w:tcPr>
            <w:tcW w:w="1407" w:type="dxa"/>
          </w:tcPr>
          <w:p w:rsidR="008434BE" w:rsidRPr="00026DEA" w:rsidRDefault="008434BE" w:rsidP="008434BE">
            <w:pPr>
              <w:jc w:val="center"/>
            </w:pPr>
            <w:r w:rsidRPr="00026DEA">
              <w:t>0.8566</w:t>
            </w:r>
          </w:p>
        </w:tc>
        <w:tc>
          <w:tcPr>
            <w:tcW w:w="1476" w:type="dxa"/>
          </w:tcPr>
          <w:p w:rsidR="008434BE" w:rsidRPr="00943CE1" w:rsidRDefault="008434BE" w:rsidP="008434BE">
            <w:pPr>
              <w:jc w:val="center"/>
            </w:pPr>
            <w:r w:rsidRPr="00943CE1">
              <w:t>0.857</w:t>
            </w:r>
          </w:p>
        </w:tc>
        <w:tc>
          <w:tcPr>
            <w:tcW w:w="1397" w:type="dxa"/>
          </w:tcPr>
          <w:p w:rsidR="008434BE" w:rsidRPr="00CE6F39" w:rsidRDefault="008434BE" w:rsidP="008434BE">
            <w:pPr>
              <w:jc w:val="center"/>
            </w:pPr>
            <w:r w:rsidRPr="00CE6F39">
              <w:t>0.0004</w:t>
            </w:r>
          </w:p>
        </w:tc>
      </w:tr>
      <w:tr w:rsidR="008434BE" w:rsidTr="00E926F1">
        <w:tc>
          <w:tcPr>
            <w:tcW w:w="1403" w:type="dxa"/>
            <w:vAlign w:val="center"/>
          </w:tcPr>
          <w:p w:rsidR="008434BE" w:rsidRPr="002B6862" w:rsidRDefault="008434BE" w:rsidP="008434BE">
            <w:pPr>
              <w:jc w:val="center"/>
            </w:pPr>
            <w:r w:rsidRPr="002B6862">
              <w:t>-15</w:t>
            </w:r>
          </w:p>
        </w:tc>
        <w:tc>
          <w:tcPr>
            <w:tcW w:w="1540" w:type="dxa"/>
          </w:tcPr>
          <w:p w:rsidR="008434BE" w:rsidRPr="00932B49" w:rsidRDefault="008434BE" w:rsidP="008434BE">
            <w:pPr>
              <w:jc w:val="center"/>
            </w:pPr>
            <w:r w:rsidRPr="00932B49">
              <w:t>0.8865</w:t>
            </w:r>
          </w:p>
        </w:tc>
        <w:tc>
          <w:tcPr>
            <w:tcW w:w="1407" w:type="dxa"/>
          </w:tcPr>
          <w:p w:rsidR="008434BE" w:rsidRPr="000F00BC" w:rsidRDefault="008434BE" w:rsidP="008434BE">
            <w:pPr>
              <w:jc w:val="center"/>
            </w:pPr>
            <w:r w:rsidRPr="000F00BC">
              <w:t>0.8844</w:t>
            </w:r>
          </w:p>
        </w:tc>
        <w:tc>
          <w:tcPr>
            <w:tcW w:w="1407" w:type="dxa"/>
          </w:tcPr>
          <w:p w:rsidR="008434BE" w:rsidRPr="00026DEA" w:rsidRDefault="008434BE" w:rsidP="008434BE">
            <w:pPr>
              <w:jc w:val="center"/>
            </w:pPr>
            <w:r w:rsidRPr="00026DEA">
              <w:t>0.8865</w:t>
            </w:r>
          </w:p>
        </w:tc>
        <w:tc>
          <w:tcPr>
            <w:tcW w:w="1476" w:type="dxa"/>
          </w:tcPr>
          <w:p w:rsidR="008434BE" w:rsidRPr="00943CE1" w:rsidRDefault="008434BE" w:rsidP="008434BE">
            <w:pPr>
              <w:jc w:val="center"/>
            </w:pPr>
            <w:r w:rsidRPr="00943CE1">
              <w:t>0.886</w:t>
            </w:r>
          </w:p>
        </w:tc>
        <w:tc>
          <w:tcPr>
            <w:tcW w:w="1397" w:type="dxa"/>
          </w:tcPr>
          <w:p w:rsidR="008434BE" w:rsidRPr="00CE6F39" w:rsidRDefault="008434BE" w:rsidP="008434BE">
            <w:pPr>
              <w:jc w:val="center"/>
            </w:pPr>
            <w:r w:rsidRPr="00CE6F39">
              <w:t>0.0012</w:t>
            </w:r>
          </w:p>
        </w:tc>
      </w:tr>
      <w:tr w:rsidR="008434BE" w:rsidTr="00E926F1">
        <w:tc>
          <w:tcPr>
            <w:tcW w:w="1403" w:type="dxa"/>
            <w:vAlign w:val="center"/>
          </w:tcPr>
          <w:p w:rsidR="008434BE" w:rsidRPr="002B6862" w:rsidRDefault="008434BE" w:rsidP="008434BE">
            <w:pPr>
              <w:jc w:val="center"/>
            </w:pPr>
            <w:r w:rsidRPr="002B6862">
              <w:t>-17.5</w:t>
            </w:r>
          </w:p>
        </w:tc>
        <w:tc>
          <w:tcPr>
            <w:tcW w:w="1540" w:type="dxa"/>
          </w:tcPr>
          <w:p w:rsidR="008434BE" w:rsidRPr="00932B49" w:rsidRDefault="008434BE" w:rsidP="008434BE">
            <w:pPr>
              <w:jc w:val="center"/>
            </w:pPr>
            <w:r w:rsidRPr="00932B49">
              <w:t>0.9157</w:t>
            </w:r>
          </w:p>
        </w:tc>
        <w:tc>
          <w:tcPr>
            <w:tcW w:w="1407" w:type="dxa"/>
          </w:tcPr>
          <w:p w:rsidR="008434BE" w:rsidRPr="000F00BC" w:rsidRDefault="008434BE" w:rsidP="008434BE">
            <w:pPr>
              <w:jc w:val="center"/>
            </w:pPr>
            <w:r w:rsidRPr="000F00BC">
              <w:t>0.9137</w:t>
            </w:r>
          </w:p>
        </w:tc>
        <w:tc>
          <w:tcPr>
            <w:tcW w:w="1407" w:type="dxa"/>
          </w:tcPr>
          <w:p w:rsidR="008434BE" w:rsidRPr="00026DEA" w:rsidRDefault="008434BE" w:rsidP="008434BE">
            <w:pPr>
              <w:jc w:val="center"/>
            </w:pPr>
            <w:r w:rsidRPr="00026DEA">
              <w:t>0.9147</w:t>
            </w:r>
          </w:p>
        </w:tc>
        <w:tc>
          <w:tcPr>
            <w:tcW w:w="1476" w:type="dxa"/>
          </w:tcPr>
          <w:p w:rsidR="008434BE" w:rsidRPr="00943CE1" w:rsidRDefault="008434BE" w:rsidP="008434BE">
            <w:pPr>
              <w:jc w:val="center"/>
            </w:pPr>
            <w:r w:rsidRPr="00943CE1">
              <w:t>0.915</w:t>
            </w:r>
          </w:p>
        </w:tc>
        <w:tc>
          <w:tcPr>
            <w:tcW w:w="1397" w:type="dxa"/>
          </w:tcPr>
          <w:p w:rsidR="008434BE" w:rsidRPr="00CE6F39" w:rsidRDefault="008434BE" w:rsidP="008434BE">
            <w:pPr>
              <w:jc w:val="center"/>
            </w:pPr>
            <w:r w:rsidRPr="00CE6F39">
              <w:t>0.0010</w:t>
            </w:r>
          </w:p>
        </w:tc>
      </w:tr>
      <w:tr w:rsidR="008434BE" w:rsidTr="00E926F1">
        <w:tc>
          <w:tcPr>
            <w:tcW w:w="1403" w:type="dxa"/>
            <w:vAlign w:val="center"/>
          </w:tcPr>
          <w:p w:rsidR="008434BE" w:rsidRPr="002B6862" w:rsidRDefault="008434BE" w:rsidP="008434BE">
            <w:pPr>
              <w:jc w:val="center"/>
            </w:pPr>
            <w:r w:rsidRPr="002B6862">
              <w:lastRenderedPageBreak/>
              <w:t>-20</w:t>
            </w:r>
          </w:p>
        </w:tc>
        <w:tc>
          <w:tcPr>
            <w:tcW w:w="1540" w:type="dxa"/>
          </w:tcPr>
          <w:p w:rsidR="008434BE" w:rsidRPr="00932B49" w:rsidRDefault="008434BE" w:rsidP="008434BE">
            <w:pPr>
              <w:jc w:val="center"/>
            </w:pPr>
            <w:r w:rsidRPr="00932B49">
              <w:t>0.9389</w:t>
            </w:r>
          </w:p>
        </w:tc>
        <w:tc>
          <w:tcPr>
            <w:tcW w:w="1407" w:type="dxa"/>
          </w:tcPr>
          <w:p w:rsidR="008434BE" w:rsidRPr="000F00BC" w:rsidRDefault="008434BE" w:rsidP="008434BE">
            <w:pPr>
              <w:jc w:val="center"/>
            </w:pPr>
            <w:r w:rsidRPr="000F00BC">
              <w:t>0.9396</w:t>
            </w:r>
          </w:p>
        </w:tc>
        <w:tc>
          <w:tcPr>
            <w:tcW w:w="1407" w:type="dxa"/>
          </w:tcPr>
          <w:p w:rsidR="008434BE" w:rsidRPr="00026DEA" w:rsidRDefault="008434BE" w:rsidP="008434BE">
            <w:pPr>
              <w:jc w:val="center"/>
            </w:pPr>
            <w:r w:rsidRPr="00026DEA">
              <w:t>0.9382</w:t>
            </w:r>
          </w:p>
        </w:tc>
        <w:tc>
          <w:tcPr>
            <w:tcW w:w="1476" w:type="dxa"/>
          </w:tcPr>
          <w:p w:rsidR="008434BE" w:rsidRPr="00943CE1" w:rsidRDefault="008434BE" w:rsidP="008434BE">
            <w:pPr>
              <w:jc w:val="center"/>
            </w:pPr>
            <w:r w:rsidRPr="00943CE1">
              <w:t>0.939</w:t>
            </w:r>
          </w:p>
        </w:tc>
        <w:tc>
          <w:tcPr>
            <w:tcW w:w="1397" w:type="dxa"/>
          </w:tcPr>
          <w:p w:rsidR="008434BE" w:rsidRPr="00CE6F39" w:rsidRDefault="008434BE" w:rsidP="008434BE">
            <w:pPr>
              <w:jc w:val="center"/>
            </w:pPr>
            <w:r w:rsidRPr="00CE6F39">
              <w:t>0.0007</w:t>
            </w:r>
          </w:p>
        </w:tc>
      </w:tr>
      <w:tr w:rsidR="008434BE" w:rsidTr="00E926F1">
        <w:tc>
          <w:tcPr>
            <w:tcW w:w="1403" w:type="dxa"/>
            <w:vAlign w:val="center"/>
          </w:tcPr>
          <w:p w:rsidR="008434BE" w:rsidRPr="002B6862" w:rsidRDefault="008434BE" w:rsidP="008434BE">
            <w:pPr>
              <w:jc w:val="center"/>
            </w:pPr>
            <w:r w:rsidRPr="002B6862">
              <w:t>-22.5</w:t>
            </w:r>
          </w:p>
        </w:tc>
        <w:tc>
          <w:tcPr>
            <w:tcW w:w="1540" w:type="dxa"/>
          </w:tcPr>
          <w:p w:rsidR="008434BE" w:rsidRPr="00932B49" w:rsidRDefault="008434BE" w:rsidP="008434BE">
            <w:pPr>
              <w:jc w:val="center"/>
            </w:pPr>
            <w:r w:rsidRPr="00932B49">
              <w:t>0.9607</w:t>
            </w:r>
          </w:p>
        </w:tc>
        <w:tc>
          <w:tcPr>
            <w:tcW w:w="1407" w:type="dxa"/>
          </w:tcPr>
          <w:p w:rsidR="008434BE" w:rsidRPr="000F00BC" w:rsidRDefault="008434BE" w:rsidP="008434BE">
            <w:pPr>
              <w:jc w:val="center"/>
            </w:pPr>
            <w:r w:rsidRPr="000F00BC">
              <w:t>0.9595</w:t>
            </w:r>
          </w:p>
        </w:tc>
        <w:tc>
          <w:tcPr>
            <w:tcW w:w="1407" w:type="dxa"/>
          </w:tcPr>
          <w:p w:rsidR="008434BE" w:rsidRPr="00026DEA" w:rsidRDefault="008434BE" w:rsidP="008434BE">
            <w:pPr>
              <w:jc w:val="center"/>
            </w:pPr>
            <w:r w:rsidRPr="00026DEA">
              <w:t>0.9619</w:t>
            </w:r>
          </w:p>
        </w:tc>
        <w:tc>
          <w:tcPr>
            <w:tcW w:w="1476" w:type="dxa"/>
          </w:tcPr>
          <w:p w:rsidR="008434BE" w:rsidRPr="00943CE1" w:rsidRDefault="008434BE" w:rsidP="008434BE">
            <w:pPr>
              <w:jc w:val="center"/>
            </w:pPr>
            <w:r w:rsidRPr="00943CE1">
              <w:t>0.961</w:t>
            </w:r>
          </w:p>
        </w:tc>
        <w:tc>
          <w:tcPr>
            <w:tcW w:w="1397" w:type="dxa"/>
          </w:tcPr>
          <w:p w:rsidR="008434BE" w:rsidRPr="00CE6F39" w:rsidRDefault="008434BE" w:rsidP="008434BE">
            <w:pPr>
              <w:jc w:val="center"/>
            </w:pPr>
            <w:r w:rsidRPr="00CE6F39">
              <w:t>0.0012</w:t>
            </w:r>
          </w:p>
        </w:tc>
      </w:tr>
      <w:tr w:rsidR="008434BE" w:rsidTr="00E926F1">
        <w:tc>
          <w:tcPr>
            <w:tcW w:w="1403" w:type="dxa"/>
            <w:vAlign w:val="center"/>
          </w:tcPr>
          <w:p w:rsidR="008434BE" w:rsidRPr="002B6862" w:rsidRDefault="008434BE" w:rsidP="008434BE">
            <w:pPr>
              <w:jc w:val="center"/>
            </w:pPr>
            <w:r w:rsidRPr="002B6862">
              <w:t>-25</w:t>
            </w:r>
          </w:p>
        </w:tc>
        <w:tc>
          <w:tcPr>
            <w:tcW w:w="1540" w:type="dxa"/>
          </w:tcPr>
          <w:p w:rsidR="008434BE" w:rsidRPr="00932B49" w:rsidRDefault="008434BE" w:rsidP="008434BE">
            <w:pPr>
              <w:jc w:val="center"/>
            </w:pPr>
            <w:r w:rsidRPr="00932B49">
              <w:t>0.9789</w:t>
            </w:r>
          </w:p>
        </w:tc>
        <w:tc>
          <w:tcPr>
            <w:tcW w:w="1407" w:type="dxa"/>
          </w:tcPr>
          <w:p w:rsidR="008434BE" w:rsidRPr="000F00BC" w:rsidRDefault="008434BE" w:rsidP="008434BE">
            <w:pPr>
              <w:jc w:val="center"/>
            </w:pPr>
            <w:r w:rsidRPr="000F00BC">
              <w:t>0.9781</w:t>
            </w:r>
          </w:p>
        </w:tc>
        <w:tc>
          <w:tcPr>
            <w:tcW w:w="1407" w:type="dxa"/>
          </w:tcPr>
          <w:p w:rsidR="008434BE" w:rsidRPr="00026DEA" w:rsidRDefault="008434BE" w:rsidP="008434BE">
            <w:pPr>
              <w:jc w:val="center"/>
            </w:pPr>
            <w:r w:rsidRPr="00026DEA">
              <w:t>0.9787</w:t>
            </w:r>
          </w:p>
        </w:tc>
        <w:tc>
          <w:tcPr>
            <w:tcW w:w="1476" w:type="dxa"/>
          </w:tcPr>
          <w:p w:rsidR="008434BE" w:rsidRPr="00943CE1" w:rsidRDefault="008434BE" w:rsidP="008434BE">
            <w:pPr>
              <w:jc w:val="center"/>
            </w:pPr>
            <w:r w:rsidRPr="00943CE1">
              <w:t>0.979</w:t>
            </w:r>
          </w:p>
        </w:tc>
        <w:tc>
          <w:tcPr>
            <w:tcW w:w="1397" w:type="dxa"/>
          </w:tcPr>
          <w:p w:rsidR="008434BE" w:rsidRPr="00CE6F39" w:rsidRDefault="008434BE" w:rsidP="008434BE">
            <w:pPr>
              <w:jc w:val="center"/>
            </w:pPr>
            <w:r w:rsidRPr="00CE6F39">
              <w:t>0.0004</w:t>
            </w:r>
          </w:p>
        </w:tc>
      </w:tr>
      <w:tr w:rsidR="008434BE" w:rsidTr="00E926F1">
        <w:tc>
          <w:tcPr>
            <w:tcW w:w="1403" w:type="dxa"/>
            <w:vAlign w:val="center"/>
          </w:tcPr>
          <w:p w:rsidR="008434BE" w:rsidRPr="002B6862" w:rsidRDefault="008434BE" w:rsidP="008434BE">
            <w:pPr>
              <w:jc w:val="center"/>
            </w:pPr>
            <w:r w:rsidRPr="002B6862">
              <w:t>-30</w:t>
            </w:r>
          </w:p>
        </w:tc>
        <w:tc>
          <w:tcPr>
            <w:tcW w:w="1540" w:type="dxa"/>
          </w:tcPr>
          <w:p w:rsidR="008434BE" w:rsidRPr="00932B49" w:rsidRDefault="008434BE" w:rsidP="008434BE">
            <w:pPr>
              <w:jc w:val="center"/>
            </w:pPr>
            <w:r w:rsidRPr="00932B49">
              <w:t>1.002</w:t>
            </w:r>
          </w:p>
        </w:tc>
        <w:tc>
          <w:tcPr>
            <w:tcW w:w="1407" w:type="dxa"/>
          </w:tcPr>
          <w:p w:rsidR="008434BE" w:rsidRPr="000F00BC" w:rsidRDefault="008434BE" w:rsidP="008434BE">
            <w:pPr>
              <w:jc w:val="center"/>
            </w:pPr>
            <w:r w:rsidRPr="000F00BC">
              <w:t>1.0011</w:t>
            </w:r>
          </w:p>
        </w:tc>
        <w:tc>
          <w:tcPr>
            <w:tcW w:w="1407" w:type="dxa"/>
          </w:tcPr>
          <w:p w:rsidR="008434BE" w:rsidRPr="00026DEA" w:rsidRDefault="008434BE" w:rsidP="008434BE">
            <w:pPr>
              <w:jc w:val="center"/>
            </w:pPr>
            <w:r w:rsidRPr="00026DEA">
              <w:t>0.9997</w:t>
            </w:r>
          </w:p>
        </w:tc>
        <w:tc>
          <w:tcPr>
            <w:tcW w:w="1476" w:type="dxa"/>
          </w:tcPr>
          <w:p w:rsidR="008434BE" w:rsidRPr="00943CE1" w:rsidRDefault="008434BE" w:rsidP="008434BE">
            <w:pPr>
              <w:jc w:val="center"/>
            </w:pPr>
            <w:r w:rsidRPr="00943CE1">
              <w:t>1.001</w:t>
            </w:r>
          </w:p>
        </w:tc>
        <w:tc>
          <w:tcPr>
            <w:tcW w:w="1397" w:type="dxa"/>
          </w:tcPr>
          <w:p w:rsidR="008434BE" w:rsidRPr="00CE6F39" w:rsidRDefault="008434BE" w:rsidP="008434BE">
            <w:pPr>
              <w:jc w:val="center"/>
            </w:pPr>
            <w:r w:rsidRPr="00CE6F39">
              <w:t>0.0012</w:t>
            </w:r>
          </w:p>
        </w:tc>
      </w:tr>
      <w:tr w:rsidR="008434BE" w:rsidTr="00E926F1">
        <w:tc>
          <w:tcPr>
            <w:tcW w:w="1403" w:type="dxa"/>
            <w:vAlign w:val="center"/>
          </w:tcPr>
          <w:p w:rsidR="008434BE" w:rsidRPr="002B6862" w:rsidRDefault="008434BE" w:rsidP="008434BE">
            <w:pPr>
              <w:jc w:val="center"/>
            </w:pPr>
            <w:r w:rsidRPr="002B6862">
              <w:t>-35</w:t>
            </w:r>
          </w:p>
        </w:tc>
        <w:tc>
          <w:tcPr>
            <w:tcW w:w="1540" w:type="dxa"/>
          </w:tcPr>
          <w:p w:rsidR="008434BE" w:rsidRPr="00932B49" w:rsidRDefault="008434BE" w:rsidP="008434BE">
            <w:pPr>
              <w:jc w:val="center"/>
            </w:pPr>
            <w:r w:rsidRPr="00932B49">
              <w:t>1.0134</w:t>
            </w:r>
          </w:p>
        </w:tc>
        <w:tc>
          <w:tcPr>
            <w:tcW w:w="1407" w:type="dxa"/>
          </w:tcPr>
          <w:p w:rsidR="008434BE" w:rsidRPr="000F00BC" w:rsidRDefault="008434BE" w:rsidP="008434BE">
            <w:pPr>
              <w:jc w:val="center"/>
            </w:pPr>
            <w:r w:rsidRPr="000F00BC">
              <w:t>1.0156</w:t>
            </w:r>
          </w:p>
        </w:tc>
        <w:tc>
          <w:tcPr>
            <w:tcW w:w="1407" w:type="dxa"/>
          </w:tcPr>
          <w:p w:rsidR="008434BE" w:rsidRPr="00026DEA" w:rsidRDefault="008434BE" w:rsidP="008434BE">
            <w:pPr>
              <w:jc w:val="center"/>
            </w:pPr>
            <w:r w:rsidRPr="00026DEA">
              <w:t>1.0148</w:t>
            </w:r>
          </w:p>
        </w:tc>
        <w:tc>
          <w:tcPr>
            <w:tcW w:w="1476" w:type="dxa"/>
          </w:tcPr>
          <w:p w:rsidR="008434BE" w:rsidRPr="00943CE1" w:rsidRDefault="008434BE" w:rsidP="008434BE">
            <w:pPr>
              <w:jc w:val="center"/>
            </w:pPr>
            <w:r w:rsidRPr="00943CE1">
              <w:t>1.015</w:t>
            </w:r>
          </w:p>
        </w:tc>
        <w:tc>
          <w:tcPr>
            <w:tcW w:w="1397" w:type="dxa"/>
          </w:tcPr>
          <w:p w:rsidR="008434BE" w:rsidRPr="00CE6F39" w:rsidRDefault="008434BE" w:rsidP="008434BE">
            <w:pPr>
              <w:jc w:val="center"/>
            </w:pPr>
            <w:r w:rsidRPr="00CE6F39">
              <w:t>0.0011</w:t>
            </w:r>
          </w:p>
        </w:tc>
      </w:tr>
      <w:tr w:rsidR="00AC3244" w:rsidTr="00AC3244">
        <w:tc>
          <w:tcPr>
            <w:tcW w:w="1403" w:type="dxa"/>
            <w:vAlign w:val="center"/>
          </w:tcPr>
          <w:p w:rsidR="00AC3244" w:rsidRDefault="00AC3244" w:rsidP="00AC3244">
            <w:pPr>
              <w:jc w:val="center"/>
            </w:pPr>
            <w:r w:rsidRPr="002B6862">
              <w:t>-40</w:t>
            </w:r>
          </w:p>
        </w:tc>
        <w:tc>
          <w:tcPr>
            <w:tcW w:w="1540" w:type="dxa"/>
            <w:vAlign w:val="center"/>
          </w:tcPr>
          <w:p w:rsidR="00AC3244" w:rsidRDefault="00AC3244" w:rsidP="00AC3244">
            <w:pPr>
              <w:jc w:val="center"/>
            </w:pPr>
            <w:r w:rsidRPr="00442296">
              <w:t>0.6632</w:t>
            </w:r>
          </w:p>
        </w:tc>
        <w:tc>
          <w:tcPr>
            <w:tcW w:w="1407" w:type="dxa"/>
            <w:vAlign w:val="center"/>
          </w:tcPr>
          <w:p w:rsidR="00AC3244" w:rsidRDefault="00AC3244" w:rsidP="00AC3244">
            <w:pPr>
              <w:jc w:val="center"/>
            </w:pPr>
            <w:r w:rsidRPr="00B74A8D">
              <w:t>0.6644</w:t>
            </w:r>
          </w:p>
        </w:tc>
        <w:tc>
          <w:tcPr>
            <w:tcW w:w="1407" w:type="dxa"/>
            <w:vAlign w:val="center"/>
          </w:tcPr>
          <w:p w:rsidR="00AC3244" w:rsidRDefault="00AC3244" w:rsidP="00AC3244">
            <w:pPr>
              <w:jc w:val="center"/>
            </w:pPr>
            <w:r w:rsidRPr="005258A6">
              <w:t>0.664</w:t>
            </w:r>
          </w:p>
        </w:tc>
        <w:tc>
          <w:tcPr>
            <w:tcW w:w="1476" w:type="dxa"/>
            <w:vAlign w:val="center"/>
          </w:tcPr>
          <w:p w:rsidR="00AC3244" w:rsidRDefault="00AC3244" w:rsidP="00AC3244">
            <w:pPr>
              <w:jc w:val="center"/>
            </w:pPr>
            <w:r w:rsidRPr="002B7EF7">
              <w:t>0.664</w:t>
            </w:r>
          </w:p>
        </w:tc>
        <w:tc>
          <w:tcPr>
            <w:tcW w:w="1397" w:type="dxa"/>
            <w:vAlign w:val="center"/>
          </w:tcPr>
          <w:p w:rsidR="00AC3244" w:rsidRDefault="00AC3244" w:rsidP="00AC3244">
            <w:pPr>
              <w:jc w:val="center"/>
            </w:pPr>
            <w:r w:rsidRPr="00937637">
              <w:t>0.0006</w:t>
            </w:r>
          </w:p>
        </w:tc>
      </w:tr>
    </w:tbl>
    <w:p w:rsidR="00C40128" w:rsidRDefault="00C40128" w:rsidP="00C40128"/>
    <w:p w:rsidR="00644CF8" w:rsidRDefault="008434BE" w:rsidP="00644CF8">
      <w:pPr>
        <w:keepNext/>
      </w:pPr>
      <w:r>
        <w:rPr>
          <w:noProof/>
          <w:lang w:val="en-GB" w:eastAsia="en-GB"/>
        </w:rPr>
        <w:drawing>
          <wp:inline distT="0" distB="0" distL="0" distR="0" wp14:anchorId="33E34711">
            <wp:extent cx="5467350" cy="406703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02977" cy="4093538"/>
                    </a:xfrm>
                    <a:prstGeom prst="rect">
                      <a:avLst/>
                    </a:prstGeom>
                    <a:noFill/>
                  </pic:spPr>
                </pic:pic>
              </a:graphicData>
            </a:graphic>
          </wp:inline>
        </w:drawing>
      </w:r>
    </w:p>
    <w:p w:rsidR="00C40128" w:rsidRDefault="00644CF8" w:rsidP="00644CF8">
      <w:pPr>
        <w:pStyle w:val="Caption"/>
      </w:pPr>
      <w:bookmarkStart w:id="17" w:name="_Toc67421529"/>
      <w:r>
        <w:t xml:space="preserve">Figure </w:t>
      </w:r>
      <w:fldSimple w:instr=" SEQ Figure \* ARABIC ">
        <w:r w:rsidR="00D05644">
          <w:rPr>
            <w:noProof/>
          </w:rPr>
          <w:t>7</w:t>
        </w:r>
      </w:fldSimple>
      <w:r>
        <w:t xml:space="preserve"> Graph of PSK Results</w:t>
      </w:r>
      <w:bookmarkEnd w:id="17"/>
    </w:p>
    <w:p w:rsidR="00B17B29" w:rsidRDefault="00B17B29" w:rsidP="00B17B29">
      <w:pPr>
        <w:pStyle w:val="Heading2"/>
      </w:pPr>
      <w:bookmarkStart w:id="18" w:name="_Toc67651334"/>
      <w:r>
        <w:t>QPSK Results</w:t>
      </w:r>
      <w:bookmarkEnd w:id="18"/>
    </w:p>
    <w:p w:rsidR="00C40128" w:rsidRDefault="00C40128" w:rsidP="00C40128">
      <w:r>
        <w:t>The results for the QPSK modulation technique are shown below in table</w:t>
      </w:r>
      <w:r w:rsidR="00E926F1">
        <w:t xml:space="preserve"> 3.</w:t>
      </w:r>
      <w:r w:rsidR="00E926F1" w:rsidRPr="00E926F1">
        <w:t xml:space="preserve"> A graph for these r</w:t>
      </w:r>
      <w:r w:rsidR="00E926F1">
        <w:t>esults is produced in figure 9.</w:t>
      </w:r>
    </w:p>
    <w:p w:rsidR="00792B42" w:rsidRDefault="00792B42" w:rsidP="00C40128"/>
    <w:p w:rsidR="00E926F1" w:rsidRDefault="00E926F1" w:rsidP="00E926F1">
      <w:pPr>
        <w:pStyle w:val="Caption"/>
        <w:keepNext/>
      </w:pPr>
      <w:r>
        <w:t xml:space="preserve">Table </w:t>
      </w:r>
      <w:fldSimple w:instr=" SEQ Table \* ARABIC ">
        <w:r>
          <w:rPr>
            <w:noProof/>
          </w:rPr>
          <w:t>3</w:t>
        </w:r>
      </w:fldSimple>
      <w:r>
        <w:t xml:space="preserve"> QPSK Results</w:t>
      </w:r>
    </w:p>
    <w:tbl>
      <w:tblPr>
        <w:tblStyle w:val="TableGrid"/>
        <w:tblW w:w="0" w:type="auto"/>
        <w:tblLook w:val="04A0" w:firstRow="1" w:lastRow="0" w:firstColumn="1" w:lastColumn="0" w:noHBand="0" w:noVBand="1"/>
      </w:tblPr>
      <w:tblGrid>
        <w:gridCol w:w="1403"/>
        <w:gridCol w:w="1540"/>
        <w:gridCol w:w="1407"/>
        <w:gridCol w:w="1407"/>
        <w:gridCol w:w="1476"/>
        <w:gridCol w:w="1397"/>
      </w:tblGrid>
      <w:tr w:rsidR="00792B42" w:rsidTr="00E926F1">
        <w:tc>
          <w:tcPr>
            <w:tcW w:w="1403" w:type="dxa"/>
            <w:vAlign w:val="center"/>
          </w:tcPr>
          <w:p w:rsidR="00792B42" w:rsidRDefault="00792B42" w:rsidP="00E926F1">
            <w:pPr>
              <w:jc w:val="center"/>
            </w:pPr>
            <w:r>
              <w:t>Signal to Noise Ratio</w:t>
            </w:r>
          </w:p>
        </w:tc>
        <w:tc>
          <w:tcPr>
            <w:tcW w:w="1540" w:type="dxa"/>
            <w:vAlign w:val="center"/>
          </w:tcPr>
          <w:p w:rsidR="00792B42" w:rsidRDefault="00792B42" w:rsidP="00E926F1">
            <w:pPr>
              <w:jc w:val="center"/>
            </w:pPr>
            <w:r>
              <w:t>Test 1 BER</w:t>
            </w:r>
          </w:p>
        </w:tc>
        <w:tc>
          <w:tcPr>
            <w:tcW w:w="1407" w:type="dxa"/>
            <w:vAlign w:val="center"/>
          </w:tcPr>
          <w:p w:rsidR="00792B42" w:rsidRDefault="00792B42" w:rsidP="00E926F1">
            <w:pPr>
              <w:jc w:val="center"/>
            </w:pPr>
            <w:r>
              <w:t>Test 2 BER</w:t>
            </w:r>
          </w:p>
        </w:tc>
        <w:tc>
          <w:tcPr>
            <w:tcW w:w="1407" w:type="dxa"/>
            <w:vAlign w:val="center"/>
          </w:tcPr>
          <w:p w:rsidR="00792B42" w:rsidRDefault="00792B42" w:rsidP="00E926F1">
            <w:pPr>
              <w:jc w:val="center"/>
            </w:pPr>
            <w:r>
              <w:t>Test 3 BER</w:t>
            </w:r>
          </w:p>
        </w:tc>
        <w:tc>
          <w:tcPr>
            <w:tcW w:w="1476" w:type="dxa"/>
            <w:vAlign w:val="center"/>
          </w:tcPr>
          <w:p w:rsidR="00792B42" w:rsidRDefault="00792B42" w:rsidP="00E926F1">
            <w:pPr>
              <w:jc w:val="center"/>
            </w:pPr>
            <w:r>
              <w:t>Mean BER</w:t>
            </w:r>
          </w:p>
        </w:tc>
        <w:tc>
          <w:tcPr>
            <w:tcW w:w="1397" w:type="dxa"/>
            <w:vAlign w:val="center"/>
          </w:tcPr>
          <w:p w:rsidR="00792B42" w:rsidRDefault="00792B42" w:rsidP="00E926F1">
            <w:pPr>
              <w:jc w:val="center"/>
            </w:pPr>
            <w:r>
              <w:t>Standard Deviation</w:t>
            </w:r>
          </w:p>
        </w:tc>
      </w:tr>
      <w:tr w:rsidR="00792B42" w:rsidTr="00E926F1">
        <w:tc>
          <w:tcPr>
            <w:tcW w:w="1403" w:type="dxa"/>
            <w:vAlign w:val="center"/>
          </w:tcPr>
          <w:p w:rsidR="00792B42" w:rsidRPr="002B6862" w:rsidRDefault="00792B42" w:rsidP="00792B42">
            <w:pPr>
              <w:jc w:val="center"/>
            </w:pPr>
            <w:r w:rsidRPr="002B6862">
              <w:t>5</w:t>
            </w:r>
          </w:p>
        </w:tc>
        <w:tc>
          <w:tcPr>
            <w:tcW w:w="1540" w:type="dxa"/>
          </w:tcPr>
          <w:p w:rsidR="00792B42" w:rsidRPr="00131540" w:rsidRDefault="00792B42" w:rsidP="00E926F1">
            <w:pPr>
              <w:jc w:val="center"/>
            </w:pPr>
            <w:r w:rsidRPr="00131540">
              <w:t>0.1408</w:t>
            </w:r>
          </w:p>
        </w:tc>
        <w:tc>
          <w:tcPr>
            <w:tcW w:w="1407" w:type="dxa"/>
          </w:tcPr>
          <w:p w:rsidR="00792B42" w:rsidRPr="00014BF2" w:rsidRDefault="00792B42" w:rsidP="00E926F1">
            <w:pPr>
              <w:jc w:val="center"/>
            </w:pPr>
            <w:r w:rsidRPr="00014BF2">
              <w:t>0.2788</w:t>
            </w:r>
          </w:p>
        </w:tc>
        <w:tc>
          <w:tcPr>
            <w:tcW w:w="1407" w:type="dxa"/>
          </w:tcPr>
          <w:p w:rsidR="00792B42" w:rsidRPr="00C0585F" w:rsidRDefault="00792B42" w:rsidP="00E926F1">
            <w:pPr>
              <w:jc w:val="center"/>
            </w:pPr>
            <w:r w:rsidRPr="00C0585F">
              <w:t>0.2443</w:t>
            </w:r>
          </w:p>
        </w:tc>
        <w:tc>
          <w:tcPr>
            <w:tcW w:w="1476" w:type="dxa"/>
          </w:tcPr>
          <w:p w:rsidR="00792B42" w:rsidRPr="00DE39AA" w:rsidRDefault="00792B42" w:rsidP="00E926F1">
            <w:pPr>
              <w:jc w:val="center"/>
            </w:pPr>
            <w:r w:rsidRPr="00DE39AA">
              <w:t>0.221</w:t>
            </w:r>
          </w:p>
        </w:tc>
        <w:tc>
          <w:tcPr>
            <w:tcW w:w="1397" w:type="dxa"/>
          </w:tcPr>
          <w:p w:rsidR="00792B42" w:rsidRPr="002453DA" w:rsidRDefault="00792B42" w:rsidP="00E926F1">
            <w:pPr>
              <w:jc w:val="center"/>
            </w:pPr>
            <w:r w:rsidRPr="002453DA">
              <w:t>0.072</w:t>
            </w:r>
          </w:p>
        </w:tc>
      </w:tr>
      <w:tr w:rsidR="00792B42" w:rsidTr="00E926F1">
        <w:tc>
          <w:tcPr>
            <w:tcW w:w="1403" w:type="dxa"/>
            <w:vAlign w:val="center"/>
          </w:tcPr>
          <w:p w:rsidR="00792B42" w:rsidRPr="002B6862" w:rsidRDefault="00792B42" w:rsidP="00792B42">
            <w:pPr>
              <w:jc w:val="center"/>
            </w:pPr>
            <w:r w:rsidRPr="002B6862">
              <w:t>2.5</w:t>
            </w:r>
          </w:p>
        </w:tc>
        <w:tc>
          <w:tcPr>
            <w:tcW w:w="1540" w:type="dxa"/>
          </w:tcPr>
          <w:p w:rsidR="00792B42" w:rsidRPr="00131540" w:rsidRDefault="00792B42" w:rsidP="00E926F1">
            <w:pPr>
              <w:jc w:val="center"/>
            </w:pPr>
            <w:r w:rsidRPr="00131540">
              <w:t>0.3133</w:t>
            </w:r>
          </w:p>
        </w:tc>
        <w:tc>
          <w:tcPr>
            <w:tcW w:w="1407" w:type="dxa"/>
          </w:tcPr>
          <w:p w:rsidR="00792B42" w:rsidRPr="00014BF2" w:rsidRDefault="00792B42" w:rsidP="00E926F1">
            <w:pPr>
              <w:jc w:val="center"/>
            </w:pPr>
            <w:r w:rsidRPr="00014BF2">
              <w:t>0.211</w:t>
            </w:r>
          </w:p>
        </w:tc>
        <w:tc>
          <w:tcPr>
            <w:tcW w:w="1407" w:type="dxa"/>
          </w:tcPr>
          <w:p w:rsidR="00792B42" w:rsidRPr="00C0585F" w:rsidRDefault="00792B42" w:rsidP="00E926F1">
            <w:pPr>
              <w:jc w:val="center"/>
            </w:pPr>
            <w:r w:rsidRPr="00C0585F">
              <w:t>0.2788</w:t>
            </w:r>
          </w:p>
        </w:tc>
        <w:tc>
          <w:tcPr>
            <w:tcW w:w="1476" w:type="dxa"/>
          </w:tcPr>
          <w:p w:rsidR="00792B42" w:rsidRPr="00DE39AA" w:rsidRDefault="00792B42" w:rsidP="00E926F1">
            <w:pPr>
              <w:jc w:val="center"/>
            </w:pPr>
            <w:r w:rsidRPr="00DE39AA">
              <w:t>0.268</w:t>
            </w:r>
          </w:p>
        </w:tc>
        <w:tc>
          <w:tcPr>
            <w:tcW w:w="1397" w:type="dxa"/>
          </w:tcPr>
          <w:p w:rsidR="00792B42" w:rsidRPr="002453DA" w:rsidRDefault="00792B42" w:rsidP="00E926F1">
            <w:pPr>
              <w:jc w:val="center"/>
            </w:pPr>
            <w:r w:rsidRPr="002453DA">
              <w:t>0.052</w:t>
            </w:r>
          </w:p>
        </w:tc>
      </w:tr>
      <w:tr w:rsidR="00792B42" w:rsidTr="00E926F1">
        <w:tc>
          <w:tcPr>
            <w:tcW w:w="1403" w:type="dxa"/>
            <w:vAlign w:val="center"/>
          </w:tcPr>
          <w:p w:rsidR="00792B42" w:rsidRPr="002B6862" w:rsidRDefault="00792B42" w:rsidP="00792B42">
            <w:pPr>
              <w:jc w:val="center"/>
            </w:pPr>
            <w:r w:rsidRPr="002B6862">
              <w:t>0</w:t>
            </w:r>
          </w:p>
        </w:tc>
        <w:tc>
          <w:tcPr>
            <w:tcW w:w="1540" w:type="dxa"/>
          </w:tcPr>
          <w:p w:rsidR="00792B42" w:rsidRPr="00131540" w:rsidRDefault="00792B42" w:rsidP="00E926F1">
            <w:pPr>
              <w:jc w:val="center"/>
            </w:pPr>
            <w:r w:rsidRPr="00131540">
              <w:t>0.3822</w:t>
            </w:r>
          </w:p>
        </w:tc>
        <w:tc>
          <w:tcPr>
            <w:tcW w:w="1407" w:type="dxa"/>
          </w:tcPr>
          <w:p w:rsidR="00792B42" w:rsidRPr="00014BF2" w:rsidRDefault="00792B42" w:rsidP="00E926F1">
            <w:pPr>
              <w:jc w:val="center"/>
            </w:pPr>
            <w:r w:rsidRPr="00014BF2">
              <w:t>0.2788</w:t>
            </w:r>
          </w:p>
        </w:tc>
        <w:tc>
          <w:tcPr>
            <w:tcW w:w="1407" w:type="dxa"/>
          </w:tcPr>
          <w:p w:rsidR="00792B42" w:rsidRPr="00C0585F" w:rsidRDefault="00792B42" w:rsidP="00E926F1">
            <w:pPr>
              <w:jc w:val="center"/>
            </w:pPr>
            <w:r w:rsidRPr="00C0585F">
              <w:t>0.2788</w:t>
            </w:r>
          </w:p>
        </w:tc>
        <w:tc>
          <w:tcPr>
            <w:tcW w:w="1476" w:type="dxa"/>
          </w:tcPr>
          <w:p w:rsidR="00792B42" w:rsidRPr="00DE39AA" w:rsidRDefault="00792B42" w:rsidP="00E926F1">
            <w:pPr>
              <w:jc w:val="center"/>
            </w:pPr>
            <w:r w:rsidRPr="00DE39AA">
              <w:t>0.313</w:t>
            </w:r>
          </w:p>
        </w:tc>
        <w:tc>
          <w:tcPr>
            <w:tcW w:w="1397" w:type="dxa"/>
          </w:tcPr>
          <w:p w:rsidR="00792B42" w:rsidRPr="002453DA" w:rsidRDefault="00792B42" w:rsidP="00E926F1">
            <w:pPr>
              <w:jc w:val="center"/>
            </w:pPr>
            <w:r w:rsidRPr="002453DA">
              <w:t>0.060</w:t>
            </w:r>
          </w:p>
        </w:tc>
      </w:tr>
      <w:tr w:rsidR="00792B42" w:rsidTr="00E926F1">
        <w:tc>
          <w:tcPr>
            <w:tcW w:w="1403" w:type="dxa"/>
            <w:vAlign w:val="center"/>
          </w:tcPr>
          <w:p w:rsidR="00792B42" w:rsidRPr="002B6862" w:rsidRDefault="00792B42" w:rsidP="00792B42">
            <w:pPr>
              <w:jc w:val="center"/>
            </w:pPr>
            <w:r w:rsidRPr="002B6862">
              <w:t>-2.5</w:t>
            </w:r>
          </w:p>
        </w:tc>
        <w:tc>
          <w:tcPr>
            <w:tcW w:w="1540" w:type="dxa"/>
          </w:tcPr>
          <w:p w:rsidR="00792B42" w:rsidRPr="00131540" w:rsidRDefault="00792B42" w:rsidP="00E926F1">
            <w:pPr>
              <w:jc w:val="center"/>
            </w:pPr>
            <w:r w:rsidRPr="00131540">
              <w:t>0.3822</w:t>
            </w:r>
          </w:p>
        </w:tc>
        <w:tc>
          <w:tcPr>
            <w:tcW w:w="1407" w:type="dxa"/>
          </w:tcPr>
          <w:p w:rsidR="00792B42" w:rsidRPr="00014BF2" w:rsidRDefault="00792B42" w:rsidP="00E926F1">
            <w:pPr>
              <w:jc w:val="center"/>
            </w:pPr>
            <w:r w:rsidRPr="00014BF2">
              <w:t>0.3133</w:t>
            </w:r>
          </w:p>
        </w:tc>
        <w:tc>
          <w:tcPr>
            <w:tcW w:w="1407" w:type="dxa"/>
          </w:tcPr>
          <w:p w:rsidR="00792B42" w:rsidRPr="00C0585F" w:rsidRDefault="00792B42" w:rsidP="00E926F1">
            <w:pPr>
              <w:jc w:val="center"/>
            </w:pPr>
            <w:r w:rsidRPr="00C0585F">
              <w:t>0.2788</w:t>
            </w:r>
          </w:p>
        </w:tc>
        <w:tc>
          <w:tcPr>
            <w:tcW w:w="1476" w:type="dxa"/>
          </w:tcPr>
          <w:p w:rsidR="00792B42" w:rsidRPr="00DE39AA" w:rsidRDefault="00792B42" w:rsidP="00E926F1">
            <w:pPr>
              <w:jc w:val="center"/>
            </w:pPr>
            <w:r w:rsidRPr="00DE39AA">
              <w:t>0.325</w:t>
            </w:r>
          </w:p>
        </w:tc>
        <w:tc>
          <w:tcPr>
            <w:tcW w:w="1397" w:type="dxa"/>
          </w:tcPr>
          <w:p w:rsidR="00792B42" w:rsidRPr="002453DA" w:rsidRDefault="00792B42" w:rsidP="00E926F1">
            <w:pPr>
              <w:jc w:val="center"/>
            </w:pPr>
            <w:r w:rsidRPr="002453DA">
              <w:t>0.053</w:t>
            </w:r>
          </w:p>
        </w:tc>
      </w:tr>
      <w:tr w:rsidR="00792B42" w:rsidTr="00E926F1">
        <w:tc>
          <w:tcPr>
            <w:tcW w:w="1403" w:type="dxa"/>
            <w:vAlign w:val="center"/>
          </w:tcPr>
          <w:p w:rsidR="00792B42" w:rsidRPr="002B6862" w:rsidRDefault="00792B42" w:rsidP="00792B42">
            <w:pPr>
              <w:jc w:val="center"/>
            </w:pPr>
            <w:r w:rsidRPr="002B6862">
              <w:t>-5</w:t>
            </w:r>
          </w:p>
        </w:tc>
        <w:tc>
          <w:tcPr>
            <w:tcW w:w="1540" w:type="dxa"/>
          </w:tcPr>
          <w:p w:rsidR="00792B42" w:rsidRPr="00131540" w:rsidRDefault="00792B42" w:rsidP="00E926F1">
            <w:pPr>
              <w:jc w:val="center"/>
            </w:pPr>
            <w:r w:rsidRPr="00131540">
              <w:t>0.3133</w:t>
            </w:r>
          </w:p>
        </w:tc>
        <w:tc>
          <w:tcPr>
            <w:tcW w:w="1407" w:type="dxa"/>
          </w:tcPr>
          <w:p w:rsidR="00792B42" w:rsidRPr="00014BF2" w:rsidRDefault="00792B42" w:rsidP="00E926F1">
            <w:pPr>
              <w:jc w:val="center"/>
            </w:pPr>
            <w:r w:rsidRPr="00014BF2">
              <w:t>0.3477</w:t>
            </w:r>
          </w:p>
        </w:tc>
        <w:tc>
          <w:tcPr>
            <w:tcW w:w="1407" w:type="dxa"/>
          </w:tcPr>
          <w:p w:rsidR="00792B42" w:rsidRPr="00C0585F" w:rsidRDefault="00792B42" w:rsidP="00E926F1">
            <w:pPr>
              <w:jc w:val="center"/>
            </w:pPr>
            <w:r w:rsidRPr="00C0585F">
              <w:t>0.3133</w:t>
            </w:r>
          </w:p>
        </w:tc>
        <w:tc>
          <w:tcPr>
            <w:tcW w:w="1476" w:type="dxa"/>
          </w:tcPr>
          <w:p w:rsidR="00792B42" w:rsidRPr="00DE39AA" w:rsidRDefault="00792B42" w:rsidP="00E926F1">
            <w:pPr>
              <w:jc w:val="center"/>
            </w:pPr>
            <w:r w:rsidRPr="00DE39AA">
              <w:t>0.325</w:t>
            </w:r>
          </w:p>
        </w:tc>
        <w:tc>
          <w:tcPr>
            <w:tcW w:w="1397" w:type="dxa"/>
          </w:tcPr>
          <w:p w:rsidR="00792B42" w:rsidRPr="002453DA" w:rsidRDefault="00792B42" w:rsidP="00E926F1">
            <w:pPr>
              <w:jc w:val="center"/>
            </w:pPr>
            <w:r w:rsidRPr="002453DA">
              <w:t>0.020</w:t>
            </w:r>
          </w:p>
        </w:tc>
      </w:tr>
      <w:tr w:rsidR="00792B42" w:rsidTr="00E926F1">
        <w:tc>
          <w:tcPr>
            <w:tcW w:w="1403" w:type="dxa"/>
            <w:vAlign w:val="center"/>
          </w:tcPr>
          <w:p w:rsidR="00792B42" w:rsidRPr="002B6862" w:rsidRDefault="00792B42" w:rsidP="00792B42">
            <w:pPr>
              <w:jc w:val="center"/>
            </w:pPr>
            <w:r w:rsidRPr="002B6862">
              <w:t>-7.5</w:t>
            </w:r>
          </w:p>
        </w:tc>
        <w:tc>
          <w:tcPr>
            <w:tcW w:w="1540" w:type="dxa"/>
          </w:tcPr>
          <w:p w:rsidR="00792B42" w:rsidRPr="00131540" w:rsidRDefault="00792B42" w:rsidP="00E926F1">
            <w:pPr>
              <w:jc w:val="center"/>
            </w:pPr>
            <w:r w:rsidRPr="00131540">
              <w:t>0.3822</w:t>
            </w:r>
          </w:p>
        </w:tc>
        <w:tc>
          <w:tcPr>
            <w:tcW w:w="1407" w:type="dxa"/>
          </w:tcPr>
          <w:p w:rsidR="00792B42" w:rsidRPr="00014BF2" w:rsidRDefault="00792B42" w:rsidP="00E926F1">
            <w:pPr>
              <w:jc w:val="center"/>
            </w:pPr>
            <w:r w:rsidRPr="00014BF2">
              <w:t>0.4512</w:t>
            </w:r>
          </w:p>
        </w:tc>
        <w:tc>
          <w:tcPr>
            <w:tcW w:w="1407" w:type="dxa"/>
          </w:tcPr>
          <w:p w:rsidR="00792B42" w:rsidRPr="00C0585F" w:rsidRDefault="00792B42" w:rsidP="00E926F1">
            <w:pPr>
              <w:jc w:val="center"/>
            </w:pPr>
            <w:r w:rsidRPr="00C0585F">
              <w:t>0.2098</w:t>
            </w:r>
          </w:p>
        </w:tc>
        <w:tc>
          <w:tcPr>
            <w:tcW w:w="1476" w:type="dxa"/>
          </w:tcPr>
          <w:p w:rsidR="00792B42" w:rsidRPr="00DE39AA" w:rsidRDefault="00792B42" w:rsidP="00E926F1">
            <w:pPr>
              <w:jc w:val="center"/>
            </w:pPr>
            <w:r w:rsidRPr="00DE39AA">
              <w:t>0.348</w:t>
            </w:r>
          </w:p>
        </w:tc>
        <w:tc>
          <w:tcPr>
            <w:tcW w:w="1397" w:type="dxa"/>
          </w:tcPr>
          <w:p w:rsidR="00792B42" w:rsidRPr="002453DA" w:rsidRDefault="00792B42" w:rsidP="00E926F1">
            <w:pPr>
              <w:jc w:val="center"/>
            </w:pPr>
            <w:r w:rsidRPr="002453DA">
              <w:t>0.124</w:t>
            </w:r>
          </w:p>
        </w:tc>
      </w:tr>
      <w:tr w:rsidR="00792B42" w:rsidTr="00E926F1">
        <w:tc>
          <w:tcPr>
            <w:tcW w:w="1403" w:type="dxa"/>
            <w:vAlign w:val="center"/>
          </w:tcPr>
          <w:p w:rsidR="00792B42" w:rsidRPr="002B6862" w:rsidRDefault="00792B42" w:rsidP="00792B42">
            <w:pPr>
              <w:jc w:val="center"/>
            </w:pPr>
            <w:r w:rsidRPr="002B6862">
              <w:t>-10</w:t>
            </w:r>
          </w:p>
        </w:tc>
        <w:tc>
          <w:tcPr>
            <w:tcW w:w="1540" w:type="dxa"/>
          </w:tcPr>
          <w:p w:rsidR="00792B42" w:rsidRPr="00131540" w:rsidRDefault="00792B42" w:rsidP="00E926F1">
            <w:pPr>
              <w:jc w:val="center"/>
            </w:pPr>
            <w:r w:rsidRPr="00131540">
              <w:t>0.2098</w:t>
            </w:r>
          </w:p>
        </w:tc>
        <w:tc>
          <w:tcPr>
            <w:tcW w:w="1407" w:type="dxa"/>
          </w:tcPr>
          <w:p w:rsidR="00792B42" w:rsidRPr="00014BF2" w:rsidRDefault="00792B42" w:rsidP="00E926F1">
            <w:pPr>
              <w:jc w:val="center"/>
            </w:pPr>
            <w:r w:rsidRPr="00014BF2">
              <w:t>0.4167</w:t>
            </w:r>
          </w:p>
        </w:tc>
        <w:tc>
          <w:tcPr>
            <w:tcW w:w="1407" w:type="dxa"/>
          </w:tcPr>
          <w:p w:rsidR="00792B42" w:rsidRPr="00C0585F" w:rsidRDefault="00792B42" w:rsidP="00E926F1">
            <w:pPr>
              <w:jc w:val="center"/>
            </w:pPr>
            <w:r w:rsidRPr="00C0585F">
              <w:t>0.2443</w:t>
            </w:r>
          </w:p>
        </w:tc>
        <w:tc>
          <w:tcPr>
            <w:tcW w:w="1476" w:type="dxa"/>
          </w:tcPr>
          <w:p w:rsidR="00792B42" w:rsidRPr="00DE39AA" w:rsidRDefault="00792B42" w:rsidP="00E926F1">
            <w:pPr>
              <w:jc w:val="center"/>
            </w:pPr>
            <w:r w:rsidRPr="00DE39AA">
              <w:t>0.290</w:t>
            </w:r>
          </w:p>
        </w:tc>
        <w:tc>
          <w:tcPr>
            <w:tcW w:w="1397" w:type="dxa"/>
          </w:tcPr>
          <w:p w:rsidR="00792B42" w:rsidRPr="002453DA" w:rsidRDefault="00792B42" w:rsidP="00E926F1">
            <w:pPr>
              <w:jc w:val="center"/>
            </w:pPr>
            <w:r w:rsidRPr="002453DA">
              <w:t>0.111</w:t>
            </w:r>
          </w:p>
        </w:tc>
      </w:tr>
      <w:tr w:rsidR="00792B42" w:rsidTr="00E926F1">
        <w:tc>
          <w:tcPr>
            <w:tcW w:w="1403" w:type="dxa"/>
            <w:vAlign w:val="center"/>
          </w:tcPr>
          <w:p w:rsidR="00792B42" w:rsidRPr="002B6862" w:rsidRDefault="00792B42" w:rsidP="00792B42">
            <w:pPr>
              <w:jc w:val="center"/>
            </w:pPr>
            <w:r w:rsidRPr="002B6862">
              <w:lastRenderedPageBreak/>
              <w:t>-12.5</w:t>
            </w:r>
          </w:p>
        </w:tc>
        <w:tc>
          <w:tcPr>
            <w:tcW w:w="1540" w:type="dxa"/>
          </w:tcPr>
          <w:p w:rsidR="00792B42" w:rsidRPr="00131540" w:rsidRDefault="00792B42" w:rsidP="00E926F1">
            <w:pPr>
              <w:jc w:val="center"/>
            </w:pPr>
            <w:r w:rsidRPr="00131540">
              <w:t>0.3477</w:t>
            </w:r>
          </w:p>
        </w:tc>
        <w:tc>
          <w:tcPr>
            <w:tcW w:w="1407" w:type="dxa"/>
          </w:tcPr>
          <w:p w:rsidR="00792B42" w:rsidRPr="00014BF2" w:rsidRDefault="00792B42" w:rsidP="00E926F1">
            <w:pPr>
              <w:jc w:val="center"/>
            </w:pPr>
            <w:r w:rsidRPr="00014BF2">
              <w:t>0.2788</w:t>
            </w:r>
          </w:p>
        </w:tc>
        <w:tc>
          <w:tcPr>
            <w:tcW w:w="1407" w:type="dxa"/>
          </w:tcPr>
          <w:p w:rsidR="00792B42" w:rsidRPr="00C0585F" w:rsidRDefault="00792B42" w:rsidP="00E926F1">
            <w:pPr>
              <w:jc w:val="center"/>
            </w:pPr>
            <w:r w:rsidRPr="00C0585F">
              <w:t>0.5202</w:t>
            </w:r>
          </w:p>
        </w:tc>
        <w:tc>
          <w:tcPr>
            <w:tcW w:w="1476" w:type="dxa"/>
          </w:tcPr>
          <w:p w:rsidR="00792B42" w:rsidRPr="00DE39AA" w:rsidRDefault="00792B42" w:rsidP="00E926F1">
            <w:pPr>
              <w:jc w:val="center"/>
            </w:pPr>
            <w:r w:rsidRPr="00DE39AA">
              <w:t>0.382</w:t>
            </w:r>
          </w:p>
        </w:tc>
        <w:tc>
          <w:tcPr>
            <w:tcW w:w="1397" w:type="dxa"/>
          </w:tcPr>
          <w:p w:rsidR="00792B42" w:rsidRPr="002453DA" w:rsidRDefault="00792B42" w:rsidP="00E926F1">
            <w:pPr>
              <w:jc w:val="center"/>
            </w:pPr>
            <w:r w:rsidRPr="002453DA">
              <w:t>0.124</w:t>
            </w:r>
          </w:p>
        </w:tc>
      </w:tr>
      <w:tr w:rsidR="00792B42" w:rsidTr="00E926F1">
        <w:tc>
          <w:tcPr>
            <w:tcW w:w="1403" w:type="dxa"/>
            <w:vAlign w:val="center"/>
          </w:tcPr>
          <w:p w:rsidR="00792B42" w:rsidRPr="002B6862" w:rsidRDefault="00792B42" w:rsidP="00792B42">
            <w:pPr>
              <w:jc w:val="center"/>
            </w:pPr>
            <w:r w:rsidRPr="002B6862">
              <w:t>-15</w:t>
            </w:r>
          </w:p>
        </w:tc>
        <w:tc>
          <w:tcPr>
            <w:tcW w:w="1540" w:type="dxa"/>
          </w:tcPr>
          <w:p w:rsidR="00792B42" w:rsidRPr="00131540" w:rsidRDefault="00792B42" w:rsidP="00E926F1">
            <w:pPr>
              <w:jc w:val="center"/>
            </w:pPr>
            <w:r w:rsidRPr="00131540">
              <w:t>0.2788</w:t>
            </w:r>
          </w:p>
        </w:tc>
        <w:tc>
          <w:tcPr>
            <w:tcW w:w="1407" w:type="dxa"/>
          </w:tcPr>
          <w:p w:rsidR="00792B42" w:rsidRPr="00014BF2" w:rsidRDefault="00792B42" w:rsidP="00E926F1">
            <w:pPr>
              <w:jc w:val="center"/>
            </w:pPr>
            <w:r w:rsidRPr="00014BF2">
              <w:t>0.2443</w:t>
            </w:r>
          </w:p>
        </w:tc>
        <w:tc>
          <w:tcPr>
            <w:tcW w:w="1407" w:type="dxa"/>
          </w:tcPr>
          <w:p w:rsidR="00792B42" w:rsidRPr="00C0585F" w:rsidRDefault="00792B42" w:rsidP="00E926F1">
            <w:pPr>
              <w:jc w:val="center"/>
            </w:pPr>
            <w:r w:rsidRPr="00C0585F">
              <w:t>0.3822</w:t>
            </w:r>
          </w:p>
        </w:tc>
        <w:tc>
          <w:tcPr>
            <w:tcW w:w="1476" w:type="dxa"/>
          </w:tcPr>
          <w:p w:rsidR="00792B42" w:rsidRPr="00DE39AA" w:rsidRDefault="00792B42" w:rsidP="00E926F1">
            <w:pPr>
              <w:jc w:val="center"/>
            </w:pPr>
            <w:r w:rsidRPr="00DE39AA">
              <w:t>0.302</w:t>
            </w:r>
          </w:p>
        </w:tc>
        <w:tc>
          <w:tcPr>
            <w:tcW w:w="1397" w:type="dxa"/>
          </w:tcPr>
          <w:p w:rsidR="00792B42" w:rsidRPr="002453DA" w:rsidRDefault="00792B42" w:rsidP="00E926F1">
            <w:pPr>
              <w:jc w:val="center"/>
            </w:pPr>
            <w:r w:rsidRPr="002453DA">
              <w:t>0.072</w:t>
            </w:r>
          </w:p>
        </w:tc>
      </w:tr>
      <w:tr w:rsidR="00792B42" w:rsidTr="00E926F1">
        <w:tc>
          <w:tcPr>
            <w:tcW w:w="1403" w:type="dxa"/>
            <w:vAlign w:val="center"/>
          </w:tcPr>
          <w:p w:rsidR="00792B42" w:rsidRPr="002B6862" w:rsidRDefault="00792B42" w:rsidP="00792B42">
            <w:pPr>
              <w:jc w:val="center"/>
            </w:pPr>
            <w:r w:rsidRPr="002B6862">
              <w:t>-17.5</w:t>
            </w:r>
          </w:p>
        </w:tc>
        <w:tc>
          <w:tcPr>
            <w:tcW w:w="1540" w:type="dxa"/>
          </w:tcPr>
          <w:p w:rsidR="00792B42" w:rsidRPr="00131540" w:rsidRDefault="00792B42" w:rsidP="00E926F1">
            <w:pPr>
              <w:jc w:val="center"/>
            </w:pPr>
            <w:r w:rsidRPr="00131540">
              <w:t>0.3822</w:t>
            </w:r>
          </w:p>
        </w:tc>
        <w:tc>
          <w:tcPr>
            <w:tcW w:w="1407" w:type="dxa"/>
          </w:tcPr>
          <w:p w:rsidR="00792B42" w:rsidRPr="00014BF2" w:rsidRDefault="00792B42" w:rsidP="00E926F1">
            <w:pPr>
              <w:jc w:val="center"/>
            </w:pPr>
            <w:r w:rsidRPr="00014BF2">
              <w:t>0.3822</w:t>
            </w:r>
          </w:p>
        </w:tc>
        <w:tc>
          <w:tcPr>
            <w:tcW w:w="1407" w:type="dxa"/>
          </w:tcPr>
          <w:p w:rsidR="00792B42" w:rsidRPr="00C0585F" w:rsidRDefault="00792B42" w:rsidP="00E926F1">
            <w:pPr>
              <w:jc w:val="center"/>
            </w:pPr>
            <w:r w:rsidRPr="00C0585F">
              <w:t>0.2443</w:t>
            </w:r>
          </w:p>
        </w:tc>
        <w:tc>
          <w:tcPr>
            <w:tcW w:w="1476" w:type="dxa"/>
          </w:tcPr>
          <w:p w:rsidR="00792B42" w:rsidRPr="00DE39AA" w:rsidRDefault="00792B42" w:rsidP="00E926F1">
            <w:pPr>
              <w:jc w:val="center"/>
            </w:pPr>
            <w:r w:rsidRPr="00DE39AA">
              <w:t>0.336</w:t>
            </w:r>
          </w:p>
        </w:tc>
        <w:tc>
          <w:tcPr>
            <w:tcW w:w="1397" w:type="dxa"/>
          </w:tcPr>
          <w:p w:rsidR="00792B42" w:rsidRPr="002453DA" w:rsidRDefault="00792B42" w:rsidP="00E926F1">
            <w:pPr>
              <w:jc w:val="center"/>
            </w:pPr>
            <w:r w:rsidRPr="002453DA">
              <w:t>0.080</w:t>
            </w:r>
          </w:p>
        </w:tc>
      </w:tr>
      <w:tr w:rsidR="00792B42" w:rsidTr="00E926F1">
        <w:tc>
          <w:tcPr>
            <w:tcW w:w="1403" w:type="dxa"/>
            <w:vAlign w:val="center"/>
          </w:tcPr>
          <w:p w:rsidR="00792B42" w:rsidRPr="002B6862" w:rsidRDefault="00792B42" w:rsidP="00792B42">
            <w:pPr>
              <w:jc w:val="center"/>
            </w:pPr>
            <w:r w:rsidRPr="002B6862">
              <w:t>-20</w:t>
            </w:r>
          </w:p>
        </w:tc>
        <w:tc>
          <w:tcPr>
            <w:tcW w:w="1540" w:type="dxa"/>
          </w:tcPr>
          <w:p w:rsidR="00792B42" w:rsidRPr="00131540" w:rsidRDefault="00792B42" w:rsidP="00E926F1">
            <w:pPr>
              <w:jc w:val="center"/>
            </w:pPr>
            <w:r w:rsidRPr="00131540">
              <w:t>0.4167</w:t>
            </w:r>
          </w:p>
        </w:tc>
        <w:tc>
          <w:tcPr>
            <w:tcW w:w="1407" w:type="dxa"/>
          </w:tcPr>
          <w:p w:rsidR="00792B42" w:rsidRPr="00014BF2" w:rsidRDefault="00792B42" w:rsidP="00E926F1">
            <w:pPr>
              <w:jc w:val="center"/>
            </w:pPr>
            <w:r w:rsidRPr="00014BF2">
              <w:t>0.4857</w:t>
            </w:r>
          </w:p>
        </w:tc>
        <w:tc>
          <w:tcPr>
            <w:tcW w:w="1407" w:type="dxa"/>
          </w:tcPr>
          <w:p w:rsidR="00792B42" w:rsidRPr="00C0585F" w:rsidRDefault="00792B42" w:rsidP="00E926F1">
            <w:pPr>
              <w:jc w:val="center"/>
            </w:pPr>
            <w:r w:rsidRPr="00C0585F">
              <w:t>0.3822</w:t>
            </w:r>
          </w:p>
        </w:tc>
        <w:tc>
          <w:tcPr>
            <w:tcW w:w="1476" w:type="dxa"/>
          </w:tcPr>
          <w:p w:rsidR="00792B42" w:rsidRPr="00DE39AA" w:rsidRDefault="00792B42" w:rsidP="00E926F1">
            <w:pPr>
              <w:jc w:val="center"/>
            </w:pPr>
            <w:r w:rsidRPr="00DE39AA">
              <w:t>0.428</w:t>
            </w:r>
          </w:p>
        </w:tc>
        <w:tc>
          <w:tcPr>
            <w:tcW w:w="1397" w:type="dxa"/>
          </w:tcPr>
          <w:p w:rsidR="00792B42" w:rsidRPr="002453DA" w:rsidRDefault="00792B42" w:rsidP="00E926F1">
            <w:pPr>
              <w:jc w:val="center"/>
            </w:pPr>
            <w:r w:rsidRPr="002453DA">
              <w:t>0.053</w:t>
            </w:r>
          </w:p>
        </w:tc>
      </w:tr>
      <w:tr w:rsidR="00792B42" w:rsidTr="00E926F1">
        <w:tc>
          <w:tcPr>
            <w:tcW w:w="1403" w:type="dxa"/>
            <w:vAlign w:val="center"/>
          </w:tcPr>
          <w:p w:rsidR="00792B42" w:rsidRPr="002B6862" w:rsidRDefault="00792B42" w:rsidP="00792B42">
            <w:pPr>
              <w:jc w:val="center"/>
            </w:pPr>
            <w:r w:rsidRPr="002B6862">
              <w:t>-22.5</w:t>
            </w:r>
          </w:p>
        </w:tc>
        <w:tc>
          <w:tcPr>
            <w:tcW w:w="1540" w:type="dxa"/>
          </w:tcPr>
          <w:p w:rsidR="00792B42" w:rsidRPr="00131540" w:rsidRDefault="00792B42" w:rsidP="00E926F1">
            <w:pPr>
              <w:jc w:val="center"/>
            </w:pPr>
            <w:r w:rsidRPr="00131540">
              <w:t>0.4512</w:t>
            </w:r>
          </w:p>
        </w:tc>
        <w:tc>
          <w:tcPr>
            <w:tcW w:w="1407" w:type="dxa"/>
          </w:tcPr>
          <w:p w:rsidR="00792B42" w:rsidRPr="00014BF2" w:rsidRDefault="00792B42" w:rsidP="00E926F1">
            <w:pPr>
              <w:jc w:val="center"/>
            </w:pPr>
            <w:r w:rsidRPr="00014BF2">
              <w:t>0.5202</w:t>
            </w:r>
          </w:p>
        </w:tc>
        <w:tc>
          <w:tcPr>
            <w:tcW w:w="1407" w:type="dxa"/>
          </w:tcPr>
          <w:p w:rsidR="00792B42" w:rsidRPr="00C0585F" w:rsidRDefault="00792B42" w:rsidP="00E926F1">
            <w:pPr>
              <w:jc w:val="center"/>
            </w:pPr>
            <w:r w:rsidRPr="00C0585F">
              <w:t>0.5891</w:t>
            </w:r>
          </w:p>
        </w:tc>
        <w:tc>
          <w:tcPr>
            <w:tcW w:w="1476" w:type="dxa"/>
          </w:tcPr>
          <w:p w:rsidR="00792B42" w:rsidRPr="00DE39AA" w:rsidRDefault="00792B42" w:rsidP="00E926F1">
            <w:pPr>
              <w:jc w:val="center"/>
            </w:pPr>
            <w:r w:rsidRPr="00DE39AA">
              <w:t>0.520</w:t>
            </w:r>
          </w:p>
        </w:tc>
        <w:tc>
          <w:tcPr>
            <w:tcW w:w="1397" w:type="dxa"/>
          </w:tcPr>
          <w:p w:rsidR="00792B42" w:rsidRPr="002453DA" w:rsidRDefault="00792B42" w:rsidP="00E926F1">
            <w:pPr>
              <w:jc w:val="center"/>
            </w:pPr>
            <w:r w:rsidRPr="002453DA">
              <w:t>0.069</w:t>
            </w:r>
          </w:p>
        </w:tc>
      </w:tr>
      <w:tr w:rsidR="00792B42" w:rsidTr="00E926F1">
        <w:tc>
          <w:tcPr>
            <w:tcW w:w="1403" w:type="dxa"/>
            <w:vAlign w:val="center"/>
          </w:tcPr>
          <w:p w:rsidR="00792B42" w:rsidRPr="002B6862" w:rsidRDefault="00792B42" w:rsidP="00792B42">
            <w:pPr>
              <w:jc w:val="center"/>
            </w:pPr>
            <w:r w:rsidRPr="002B6862">
              <w:t>-25</w:t>
            </w:r>
          </w:p>
        </w:tc>
        <w:tc>
          <w:tcPr>
            <w:tcW w:w="1540" w:type="dxa"/>
          </w:tcPr>
          <w:p w:rsidR="00792B42" w:rsidRPr="00131540" w:rsidRDefault="00792B42" w:rsidP="00E926F1">
            <w:pPr>
              <w:jc w:val="center"/>
            </w:pPr>
            <w:r w:rsidRPr="00131540">
              <w:t>0.5202</w:t>
            </w:r>
          </w:p>
        </w:tc>
        <w:tc>
          <w:tcPr>
            <w:tcW w:w="1407" w:type="dxa"/>
          </w:tcPr>
          <w:p w:rsidR="00792B42" w:rsidRPr="00014BF2" w:rsidRDefault="00792B42" w:rsidP="00E926F1">
            <w:pPr>
              <w:jc w:val="center"/>
            </w:pPr>
            <w:r w:rsidRPr="00014BF2">
              <w:t>0.4167</w:t>
            </w:r>
          </w:p>
        </w:tc>
        <w:tc>
          <w:tcPr>
            <w:tcW w:w="1407" w:type="dxa"/>
          </w:tcPr>
          <w:p w:rsidR="00792B42" w:rsidRPr="00C0585F" w:rsidRDefault="00792B42" w:rsidP="00E926F1">
            <w:pPr>
              <w:jc w:val="center"/>
            </w:pPr>
            <w:r w:rsidRPr="00C0585F">
              <w:t>0.4512</w:t>
            </w:r>
          </w:p>
        </w:tc>
        <w:tc>
          <w:tcPr>
            <w:tcW w:w="1476" w:type="dxa"/>
          </w:tcPr>
          <w:p w:rsidR="00792B42" w:rsidRPr="00DE39AA" w:rsidRDefault="00792B42" w:rsidP="00E926F1">
            <w:pPr>
              <w:jc w:val="center"/>
            </w:pPr>
            <w:r w:rsidRPr="00DE39AA">
              <w:t>0.463</w:t>
            </w:r>
          </w:p>
        </w:tc>
        <w:tc>
          <w:tcPr>
            <w:tcW w:w="1397" w:type="dxa"/>
          </w:tcPr>
          <w:p w:rsidR="00792B42" w:rsidRPr="002453DA" w:rsidRDefault="00792B42" w:rsidP="00E926F1">
            <w:pPr>
              <w:jc w:val="center"/>
            </w:pPr>
            <w:r w:rsidRPr="002453DA">
              <w:t>0.053</w:t>
            </w:r>
          </w:p>
        </w:tc>
      </w:tr>
      <w:tr w:rsidR="00792B42" w:rsidTr="00E926F1">
        <w:tc>
          <w:tcPr>
            <w:tcW w:w="1403" w:type="dxa"/>
            <w:vAlign w:val="center"/>
          </w:tcPr>
          <w:p w:rsidR="00792B42" w:rsidRPr="002B6862" w:rsidRDefault="00792B42" w:rsidP="00792B42">
            <w:pPr>
              <w:jc w:val="center"/>
            </w:pPr>
            <w:r w:rsidRPr="002B6862">
              <w:t>-30</w:t>
            </w:r>
          </w:p>
        </w:tc>
        <w:tc>
          <w:tcPr>
            <w:tcW w:w="1540" w:type="dxa"/>
          </w:tcPr>
          <w:p w:rsidR="00792B42" w:rsidRPr="00131540" w:rsidRDefault="00792B42" w:rsidP="00E926F1">
            <w:pPr>
              <w:jc w:val="center"/>
            </w:pPr>
            <w:r w:rsidRPr="00131540">
              <w:t>0.5202</w:t>
            </w:r>
          </w:p>
        </w:tc>
        <w:tc>
          <w:tcPr>
            <w:tcW w:w="1407" w:type="dxa"/>
          </w:tcPr>
          <w:p w:rsidR="00792B42" w:rsidRPr="00014BF2" w:rsidRDefault="00792B42" w:rsidP="00E926F1">
            <w:pPr>
              <w:jc w:val="center"/>
            </w:pPr>
            <w:r w:rsidRPr="00014BF2">
              <w:t>0.4512</w:t>
            </w:r>
          </w:p>
        </w:tc>
        <w:tc>
          <w:tcPr>
            <w:tcW w:w="1407" w:type="dxa"/>
          </w:tcPr>
          <w:p w:rsidR="00792B42" w:rsidRPr="00C0585F" w:rsidRDefault="00792B42" w:rsidP="00E926F1">
            <w:pPr>
              <w:jc w:val="center"/>
            </w:pPr>
            <w:r w:rsidRPr="00C0585F">
              <w:t>0.5202</w:t>
            </w:r>
          </w:p>
        </w:tc>
        <w:tc>
          <w:tcPr>
            <w:tcW w:w="1476" w:type="dxa"/>
          </w:tcPr>
          <w:p w:rsidR="00792B42" w:rsidRPr="00DE39AA" w:rsidRDefault="00792B42" w:rsidP="00E926F1">
            <w:pPr>
              <w:jc w:val="center"/>
            </w:pPr>
            <w:r w:rsidRPr="00DE39AA">
              <w:t>0.497</w:t>
            </w:r>
          </w:p>
        </w:tc>
        <w:tc>
          <w:tcPr>
            <w:tcW w:w="1397" w:type="dxa"/>
          </w:tcPr>
          <w:p w:rsidR="00792B42" w:rsidRPr="002453DA" w:rsidRDefault="00792B42" w:rsidP="00E926F1">
            <w:pPr>
              <w:jc w:val="center"/>
            </w:pPr>
            <w:r w:rsidRPr="002453DA">
              <w:t>0.040</w:t>
            </w:r>
          </w:p>
        </w:tc>
      </w:tr>
      <w:tr w:rsidR="00792B42" w:rsidTr="00E926F1">
        <w:tc>
          <w:tcPr>
            <w:tcW w:w="1403" w:type="dxa"/>
            <w:vAlign w:val="center"/>
          </w:tcPr>
          <w:p w:rsidR="00792B42" w:rsidRPr="002B6862" w:rsidRDefault="00792B42" w:rsidP="00792B42">
            <w:pPr>
              <w:jc w:val="center"/>
            </w:pPr>
            <w:r w:rsidRPr="002B6862">
              <w:t>-35</w:t>
            </w:r>
          </w:p>
        </w:tc>
        <w:tc>
          <w:tcPr>
            <w:tcW w:w="1540" w:type="dxa"/>
          </w:tcPr>
          <w:p w:rsidR="00792B42" w:rsidRPr="00131540" w:rsidRDefault="00792B42" w:rsidP="00E926F1">
            <w:pPr>
              <w:jc w:val="center"/>
            </w:pPr>
            <w:r w:rsidRPr="00131540">
              <w:t>0.3477</w:t>
            </w:r>
          </w:p>
        </w:tc>
        <w:tc>
          <w:tcPr>
            <w:tcW w:w="1407" w:type="dxa"/>
          </w:tcPr>
          <w:p w:rsidR="00792B42" w:rsidRPr="00014BF2" w:rsidRDefault="00792B42" w:rsidP="00E926F1">
            <w:pPr>
              <w:jc w:val="center"/>
            </w:pPr>
            <w:r w:rsidRPr="00014BF2">
              <w:t>0.6236</w:t>
            </w:r>
          </w:p>
        </w:tc>
        <w:tc>
          <w:tcPr>
            <w:tcW w:w="1407" w:type="dxa"/>
          </w:tcPr>
          <w:p w:rsidR="00792B42" w:rsidRPr="00C0585F" w:rsidRDefault="00792B42" w:rsidP="00E926F1">
            <w:pPr>
              <w:jc w:val="center"/>
            </w:pPr>
            <w:r w:rsidRPr="00C0585F">
              <w:t>0.4512</w:t>
            </w:r>
          </w:p>
        </w:tc>
        <w:tc>
          <w:tcPr>
            <w:tcW w:w="1476" w:type="dxa"/>
          </w:tcPr>
          <w:p w:rsidR="00792B42" w:rsidRPr="00DE39AA" w:rsidRDefault="00792B42" w:rsidP="00E926F1">
            <w:pPr>
              <w:jc w:val="center"/>
            </w:pPr>
            <w:r w:rsidRPr="00DE39AA">
              <w:t>0.474</w:t>
            </w:r>
          </w:p>
        </w:tc>
        <w:tc>
          <w:tcPr>
            <w:tcW w:w="1397" w:type="dxa"/>
          </w:tcPr>
          <w:p w:rsidR="00792B42" w:rsidRPr="002453DA" w:rsidRDefault="00792B42" w:rsidP="00E926F1">
            <w:pPr>
              <w:jc w:val="center"/>
            </w:pPr>
            <w:r w:rsidRPr="002453DA">
              <w:t>0.139</w:t>
            </w:r>
          </w:p>
        </w:tc>
      </w:tr>
      <w:tr w:rsidR="00792B42" w:rsidTr="00E926F1">
        <w:tc>
          <w:tcPr>
            <w:tcW w:w="1403" w:type="dxa"/>
            <w:vAlign w:val="center"/>
          </w:tcPr>
          <w:p w:rsidR="00792B42" w:rsidRDefault="00792B42" w:rsidP="00792B42">
            <w:pPr>
              <w:jc w:val="center"/>
            </w:pPr>
            <w:r w:rsidRPr="002B6862">
              <w:t>-40</w:t>
            </w:r>
          </w:p>
        </w:tc>
        <w:tc>
          <w:tcPr>
            <w:tcW w:w="1540" w:type="dxa"/>
          </w:tcPr>
          <w:p w:rsidR="00792B42" w:rsidRDefault="00792B42" w:rsidP="00E926F1">
            <w:pPr>
              <w:jc w:val="center"/>
            </w:pPr>
            <w:r w:rsidRPr="00131540">
              <w:t>0.5891</w:t>
            </w:r>
          </w:p>
        </w:tc>
        <w:tc>
          <w:tcPr>
            <w:tcW w:w="1407" w:type="dxa"/>
          </w:tcPr>
          <w:p w:rsidR="00792B42" w:rsidRDefault="00792B42" w:rsidP="00E926F1">
            <w:pPr>
              <w:jc w:val="center"/>
            </w:pPr>
            <w:r w:rsidRPr="00014BF2">
              <w:t>0.6236</w:t>
            </w:r>
          </w:p>
        </w:tc>
        <w:tc>
          <w:tcPr>
            <w:tcW w:w="1407" w:type="dxa"/>
          </w:tcPr>
          <w:p w:rsidR="00792B42" w:rsidRDefault="00792B42" w:rsidP="00E926F1">
            <w:pPr>
              <w:jc w:val="center"/>
            </w:pPr>
            <w:r w:rsidRPr="00C0585F">
              <w:t>0.5546</w:t>
            </w:r>
          </w:p>
        </w:tc>
        <w:tc>
          <w:tcPr>
            <w:tcW w:w="1476" w:type="dxa"/>
          </w:tcPr>
          <w:p w:rsidR="00792B42" w:rsidRDefault="00792B42" w:rsidP="00E926F1">
            <w:pPr>
              <w:jc w:val="center"/>
            </w:pPr>
            <w:r w:rsidRPr="00DE39AA">
              <w:t>0.589</w:t>
            </w:r>
          </w:p>
        </w:tc>
        <w:tc>
          <w:tcPr>
            <w:tcW w:w="1397" w:type="dxa"/>
          </w:tcPr>
          <w:p w:rsidR="00792B42" w:rsidRDefault="00792B42" w:rsidP="00E926F1">
            <w:pPr>
              <w:jc w:val="center"/>
            </w:pPr>
            <w:r w:rsidRPr="002453DA">
              <w:t>0.035</w:t>
            </w:r>
          </w:p>
        </w:tc>
      </w:tr>
    </w:tbl>
    <w:p w:rsidR="00C40128" w:rsidRDefault="00C40128" w:rsidP="00C40128"/>
    <w:p w:rsidR="00E926F1" w:rsidRDefault="00E926F1" w:rsidP="00E926F1">
      <w:pPr>
        <w:keepNext/>
      </w:pPr>
      <w:r>
        <w:rPr>
          <w:noProof/>
          <w:lang w:val="en-GB" w:eastAsia="en-GB"/>
        </w:rPr>
        <w:drawing>
          <wp:inline distT="0" distB="0" distL="0" distR="0" wp14:anchorId="6FEEBB41">
            <wp:extent cx="5478430" cy="3886200"/>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91778" cy="3895668"/>
                    </a:xfrm>
                    <a:prstGeom prst="rect">
                      <a:avLst/>
                    </a:prstGeom>
                    <a:noFill/>
                  </pic:spPr>
                </pic:pic>
              </a:graphicData>
            </a:graphic>
          </wp:inline>
        </w:drawing>
      </w:r>
    </w:p>
    <w:p w:rsidR="00C40128" w:rsidRDefault="00E926F1" w:rsidP="00E926F1">
      <w:pPr>
        <w:pStyle w:val="Caption"/>
      </w:pPr>
      <w:bookmarkStart w:id="19" w:name="_Toc67421530"/>
      <w:r>
        <w:t xml:space="preserve">Figure </w:t>
      </w:r>
      <w:fldSimple w:instr=" SEQ Figure \* ARABIC ">
        <w:r w:rsidR="00D05644">
          <w:rPr>
            <w:noProof/>
          </w:rPr>
          <w:t>8</w:t>
        </w:r>
      </w:fldSimple>
      <w:r>
        <w:t xml:space="preserve"> </w:t>
      </w:r>
      <w:r w:rsidRPr="00A5419D">
        <w:t xml:space="preserve">Graph of </w:t>
      </w:r>
      <w:r>
        <w:t>QP</w:t>
      </w:r>
      <w:r w:rsidRPr="00A5419D">
        <w:t>SK Results</w:t>
      </w:r>
      <w:bookmarkEnd w:id="19"/>
    </w:p>
    <w:p w:rsidR="00156974" w:rsidRDefault="00045F92" w:rsidP="00045F92">
      <w:pPr>
        <w:pStyle w:val="Heading1"/>
      </w:pPr>
      <w:bookmarkStart w:id="20" w:name="_Toc67651335"/>
      <w:r>
        <w:t>Discussion of Results</w:t>
      </w:r>
      <w:bookmarkEnd w:id="20"/>
    </w:p>
    <w:p w:rsidR="000E4640" w:rsidRDefault="0002797A" w:rsidP="00D05644">
      <w:r>
        <w:t>Figure 9 below shows the results of each of the simulations plotted next to each other on the same axis. ASK in yellow, PSK in red and QPSK in green.</w:t>
      </w:r>
    </w:p>
    <w:p w:rsidR="00D05644" w:rsidRPr="00D05644" w:rsidRDefault="00D05644" w:rsidP="00D05644"/>
    <w:p w:rsidR="00D05644" w:rsidRDefault="006F2B67" w:rsidP="00D05644">
      <w:pPr>
        <w:keepNext/>
      </w:pPr>
      <w:r>
        <w:rPr>
          <w:noProof/>
          <w:lang w:val="en-GB" w:eastAsia="en-GB"/>
        </w:rPr>
        <w:lastRenderedPageBreak/>
        <w:drawing>
          <wp:inline distT="0" distB="0" distL="0" distR="0" wp14:anchorId="50D0FB5C">
            <wp:extent cx="5503490" cy="3710940"/>
            <wp:effectExtent l="0" t="0" r="254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32529" cy="3730521"/>
                    </a:xfrm>
                    <a:prstGeom prst="rect">
                      <a:avLst/>
                    </a:prstGeom>
                    <a:noFill/>
                  </pic:spPr>
                </pic:pic>
              </a:graphicData>
            </a:graphic>
          </wp:inline>
        </w:drawing>
      </w:r>
    </w:p>
    <w:p w:rsidR="00045F92" w:rsidRDefault="00D05644" w:rsidP="00D05644">
      <w:pPr>
        <w:pStyle w:val="Caption"/>
      </w:pPr>
      <w:r>
        <w:t xml:space="preserve">Figure </w:t>
      </w:r>
      <w:fldSimple w:instr=" SEQ Figure \* ARABIC ">
        <w:r>
          <w:rPr>
            <w:noProof/>
          </w:rPr>
          <w:t>9</w:t>
        </w:r>
      </w:fldSimple>
      <w:r>
        <w:t xml:space="preserve"> Results Comparison</w:t>
      </w:r>
    </w:p>
    <w:p w:rsidR="000E4640" w:rsidRDefault="000E4640" w:rsidP="000E4640"/>
    <w:p w:rsidR="0002797A" w:rsidRDefault="0002797A" w:rsidP="0002797A">
      <w:r>
        <w:t>The simulation of the various methods of modulation and demodulation demonstrate that the PSK had the highest Bit Error Rate through all signal to noise ratios tested. Followed by ASK having the next lowest and QPSK performing the best out of the 3.</w:t>
      </w:r>
      <w:r w:rsidR="00121E74">
        <w:t xml:space="preserve"> Therefore, QPSK systems should be used when transmitting important data.</w:t>
      </w:r>
      <w:r w:rsidR="00E16454">
        <w:t xml:space="preserve"> The other, simpler systems wo</w:t>
      </w:r>
      <w:bookmarkStart w:id="21" w:name="_GoBack"/>
      <w:bookmarkEnd w:id="21"/>
      <w:r w:rsidR="00E16454">
        <w:t>uld be suitable if the data isn’t so important</w:t>
      </w:r>
      <w:proofErr w:type="gramStart"/>
      <w:r w:rsidR="00E16454">
        <w:t>,  or</w:t>
      </w:r>
      <w:proofErr w:type="gramEnd"/>
      <w:r w:rsidR="00E16454">
        <w:t xml:space="preserve"> an in low noise environments.</w:t>
      </w:r>
    </w:p>
    <w:p w:rsidR="000E4640" w:rsidRPr="000E4640" w:rsidRDefault="000E4640" w:rsidP="000E4640"/>
    <w:bookmarkStart w:id="22" w:name="_Toc67651336" w:displacedByCustomXml="next"/>
    <w:sdt>
      <w:sdtPr>
        <w:rPr>
          <w:rFonts w:cs="Times New Roman"/>
          <w:b w:val="0"/>
          <w:bCs w:val="0"/>
          <w:kern w:val="0"/>
          <w:sz w:val="24"/>
          <w:szCs w:val="24"/>
          <w:u w:val="none"/>
        </w:rPr>
        <w:id w:val="-28027737"/>
        <w:docPartObj>
          <w:docPartGallery w:val="Bibliographies"/>
          <w:docPartUnique/>
        </w:docPartObj>
      </w:sdtPr>
      <w:sdtContent>
        <w:p w:rsidR="00045F92" w:rsidRDefault="00045F92">
          <w:pPr>
            <w:pStyle w:val="Heading1"/>
          </w:pPr>
          <w:r>
            <w:t>References</w:t>
          </w:r>
          <w:bookmarkEnd w:id="22"/>
        </w:p>
        <w:sdt>
          <w:sdtPr>
            <w:id w:val="-1730833880"/>
            <w:bibliography/>
          </w:sdtPr>
          <w:sdtContent>
            <w:p w:rsidR="006F2B67" w:rsidRDefault="00045F92">
              <w:pPr>
                <w:rPr>
                  <w:noProof/>
                  <w:sz w:val="20"/>
                  <w:szCs w:val="20"/>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8"/>
                <w:gridCol w:w="8472"/>
              </w:tblGrid>
              <w:tr w:rsidR="006F2B67">
                <w:trPr>
                  <w:divId w:val="2044867965"/>
                  <w:tblCellSpacing w:w="15" w:type="dxa"/>
                </w:trPr>
                <w:tc>
                  <w:tcPr>
                    <w:tcW w:w="50" w:type="pct"/>
                    <w:hideMark/>
                  </w:tcPr>
                  <w:p w:rsidR="006F2B67" w:rsidRDefault="006F2B67">
                    <w:pPr>
                      <w:pStyle w:val="Bibliography"/>
                      <w:rPr>
                        <w:noProof/>
                      </w:rPr>
                    </w:pPr>
                    <w:r>
                      <w:rPr>
                        <w:noProof/>
                      </w:rPr>
                      <w:t xml:space="preserve">[1] </w:t>
                    </w:r>
                  </w:p>
                </w:tc>
                <w:tc>
                  <w:tcPr>
                    <w:tcW w:w="0" w:type="auto"/>
                    <w:hideMark/>
                  </w:tcPr>
                  <w:p w:rsidR="006F2B67" w:rsidRDefault="006F2B67">
                    <w:pPr>
                      <w:pStyle w:val="Bibliography"/>
                      <w:rPr>
                        <w:noProof/>
                      </w:rPr>
                    </w:pPr>
                    <w:r>
                      <w:rPr>
                        <w:noProof/>
                      </w:rPr>
                      <w:t xml:space="preserve">S. Mosey, </w:t>
                    </w:r>
                    <w:r>
                      <w:rPr>
                        <w:i/>
                        <w:iCs/>
                        <w:noProof/>
                      </w:rPr>
                      <w:t xml:space="preserve">Simulation of Digital Modulation Techniques Assignemnt Specification, </w:t>
                    </w:r>
                    <w:r>
                      <w:rPr>
                        <w:noProof/>
                      </w:rPr>
                      <w:t xml:space="preserve">Swansea: UWTSD, 2021. </w:t>
                    </w:r>
                  </w:p>
                </w:tc>
              </w:tr>
              <w:tr w:rsidR="006F2B67">
                <w:trPr>
                  <w:divId w:val="2044867965"/>
                  <w:tblCellSpacing w:w="15" w:type="dxa"/>
                </w:trPr>
                <w:tc>
                  <w:tcPr>
                    <w:tcW w:w="50" w:type="pct"/>
                    <w:hideMark/>
                  </w:tcPr>
                  <w:p w:rsidR="006F2B67" w:rsidRDefault="006F2B67">
                    <w:pPr>
                      <w:pStyle w:val="Bibliography"/>
                      <w:rPr>
                        <w:noProof/>
                      </w:rPr>
                    </w:pPr>
                    <w:r>
                      <w:rPr>
                        <w:noProof/>
                      </w:rPr>
                      <w:t xml:space="preserve">[2] </w:t>
                    </w:r>
                  </w:p>
                </w:tc>
                <w:tc>
                  <w:tcPr>
                    <w:tcW w:w="0" w:type="auto"/>
                    <w:hideMark/>
                  </w:tcPr>
                  <w:p w:rsidR="006F2B67" w:rsidRDefault="006F2B67">
                    <w:pPr>
                      <w:pStyle w:val="Bibliography"/>
                      <w:rPr>
                        <w:noProof/>
                      </w:rPr>
                    </w:pPr>
                    <w:r>
                      <w:rPr>
                        <w:noProof/>
                      </w:rPr>
                      <w:t>[Online]. Available: https://en.wikipedia.org/wiki/Digital_signal#:~:text=A%20digital%20signal%20is%20a,a%20finite%20number%20of%20values..</w:t>
                    </w:r>
                  </w:p>
                </w:tc>
              </w:tr>
              <w:tr w:rsidR="006F2B67">
                <w:trPr>
                  <w:divId w:val="2044867965"/>
                  <w:tblCellSpacing w:w="15" w:type="dxa"/>
                </w:trPr>
                <w:tc>
                  <w:tcPr>
                    <w:tcW w:w="50" w:type="pct"/>
                    <w:hideMark/>
                  </w:tcPr>
                  <w:p w:rsidR="006F2B67" w:rsidRDefault="006F2B67">
                    <w:pPr>
                      <w:pStyle w:val="Bibliography"/>
                      <w:rPr>
                        <w:noProof/>
                      </w:rPr>
                    </w:pPr>
                    <w:r>
                      <w:rPr>
                        <w:noProof/>
                      </w:rPr>
                      <w:t xml:space="preserve">[3] </w:t>
                    </w:r>
                  </w:p>
                </w:tc>
                <w:tc>
                  <w:tcPr>
                    <w:tcW w:w="0" w:type="auto"/>
                    <w:hideMark/>
                  </w:tcPr>
                  <w:p w:rsidR="006F2B67" w:rsidRDefault="006F2B67">
                    <w:pPr>
                      <w:pStyle w:val="Bibliography"/>
                      <w:rPr>
                        <w:noProof/>
                      </w:rPr>
                    </w:pPr>
                    <w:r>
                      <w:rPr>
                        <w:noProof/>
                      </w:rPr>
                      <w:t xml:space="preserve">J. Walrand and P. Varaiya, "Wireless Networks," in </w:t>
                    </w:r>
                    <w:r>
                      <w:rPr>
                        <w:i/>
                        <w:iCs/>
                        <w:noProof/>
                      </w:rPr>
                      <w:t>High-Performance Communication Networks (Second Edition),</w:t>
                    </w:r>
                    <w:r>
                      <w:rPr>
                        <w:noProof/>
                      </w:rPr>
                      <w:t>, Berkeley, University of California, 2000, pp. 305-306.</w:t>
                    </w:r>
                  </w:p>
                </w:tc>
              </w:tr>
              <w:tr w:rsidR="006F2B67">
                <w:trPr>
                  <w:divId w:val="2044867965"/>
                  <w:tblCellSpacing w:w="15" w:type="dxa"/>
                </w:trPr>
                <w:tc>
                  <w:tcPr>
                    <w:tcW w:w="50" w:type="pct"/>
                    <w:hideMark/>
                  </w:tcPr>
                  <w:p w:rsidR="006F2B67" w:rsidRDefault="006F2B67">
                    <w:pPr>
                      <w:pStyle w:val="Bibliography"/>
                      <w:rPr>
                        <w:noProof/>
                      </w:rPr>
                    </w:pPr>
                    <w:r>
                      <w:rPr>
                        <w:noProof/>
                      </w:rPr>
                      <w:t xml:space="preserve">[4] </w:t>
                    </w:r>
                  </w:p>
                </w:tc>
                <w:tc>
                  <w:tcPr>
                    <w:tcW w:w="0" w:type="auto"/>
                    <w:hideMark/>
                  </w:tcPr>
                  <w:p w:rsidR="006F2B67" w:rsidRDefault="006F2B67">
                    <w:pPr>
                      <w:pStyle w:val="Bibliography"/>
                      <w:rPr>
                        <w:noProof/>
                      </w:rPr>
                    </w:pPr>
                    <w:r>
                      <w:rPr>
                        <w:noProof/>
                      </w:rPr>
                      <w:t>[Online]. Available: https://www.tutorialspoint.com/principles_of_communication/principles_of_communication_noise.htm#:~:text=Noise%20is%20an%20unwanted%20signal,the%20channel</w:t>
                    </w:r>
                    <w:r>
                      <w:rPr>
                        <w:noProof/>
                      </w:rPr>
                      <w:lastRenderedPageBreak/>
                      <w:t>%20or%20the%20receiver.&amp;text=Flicker%20in%20television%20receivers%2C%20etc..</w:t>
                    </w:r>
                  </w:p>
                </w:tc>
              </w:tr>
              <w:tr w:rsidR="006F2B67">
                <w:trPr>
                  <w:divId w:val="2044867965"/>
                  <w:tblCellSpacing w:w="15" w:type="dxa"/>
                </w:trPr>
                <w:tc>
                  <w:tcPr>
                    <w:tcW w:w="50" w:type="pct"/>
                    <w:hideMark/>
                  </w:tcPr>
                  <w:p w:rsidR="006F2B67" w:rsidRDefault="006F2B67">
                    <w:pPr>
                      <w:pStyle w:val="Bibliography"/>
                      <w:rPr>
                        <w:noProof/>
                      </w:rPr>
                    </w:pPr>
                    <w:r>
                      <w:rPr>
                        <w:noProof/>
                      </w:rPr>
                      <w:lastRenderedPageBreak/>
                      <w:t xml:space="preserve">[5] </w:t>
                    </w:r>
                  </w:p>
                </w:tc>
                <w:tc>
                  <w:tcPr>
                    <w:tcW w:w="0" w:type="auto"/>
                    <w:hideMark/>
                  </w:tcPr>
                  <w:p w:rsidR="006F2B67" w:rsidRDefault="006F2B67">
                    <w:pPr>
                      <w:pStyle w:val="Bibliography"/>
                      <w:rPr>
                        <w:noProof/>
                      </w:rPr>
                    </w:pPr>
                    <w:r>
                      <w:rPr>
                        <w:noProof/>
                      </w:rPr>
                      <w:t>[Online]. Available: https://www.britannica.com/technology/digital-signal-modulation.</w:t>
                    </w:r>
                  </w:p>
                </w:tc>
              </w:tr>
              <w:tr w:rsidR="006F2B67">
                <w:trPr>
                  <w:divId w:val="2044867965"/>
                  <w:tblCellSpacing w:w="15" w:type="dxa"/>
                </w:trPr>
                <w:tc>
                  <w:tcPr>
                    <w:tcW w:w="50" w:type="pct"/>
                    <w:hideMark/>
                  </w:tcPr>
                  <w:p w:rsidR="006F2B67" w:rsidRDefault="006F2B67">
                    <w:pPr>
                      <w:pStyle w:val="Bibliography"/>
                      <w:rPr>
                        <w:noProof/>
                      </w:rPr>
                    </w:pPr>
                    <w:r>
                      <w:rPr>
                        <w:noProof/>
                      </w:rPr>
                      <w:t xml:space="preserve">[6] </w:t>
                    </w:r>
                  </w:p>
                </w:tc>
                <w:tc>
                  <w:tcPr>
                    <w:tcW w:w="0" w:type="auto"/>
                    <w:hideMark/>
                  </w:tcPr>
                  <w:p w:rsidR="006F2B67" w:rsidRDefault="006F2B67">
                    <w:pPr>
                      <w:pStyle w:val="Bibliography"/>
                      <w:rPr>
                        <w:noProof/>
                      </w:rPr>
                    </w:pPr>
                    <w:r>
                      <w:rPr>
                        <w:noProof/>
                      </w:rPr>
                      <w:t>[Online]. Available: https://www.britannica.com/technology/telecommunication/Modulation#ref608218.</w:t>
                    </w:r>
                  </w:p>
                </w:tc>
              </w:tr>
              <w:tr w:rsidR="006F2B67">
                <w:trPr>
                  <w:divId w:val="2044867965"/>
                  <w:tblCellSpacing w:w="15" w:type="dxa"/>
                </w:trPr>
                <w:tc>
                  <w:tcPr>
                    <w:tcW w:w="50" w:type="pct"/>
                    <w:hideMark/>
                  </w:tcPr>
                  <w:p w:rsidR="006F2B67" w:rsidRDefault="006F2B67">
                    <w:pPr>
                      <w:pStyle w:val="Bibliography"/>
                      <w:rPr>
                        <w:noProof/>
                      </w:rPr>
                    </w:pPr>
                    <w:r>
                      <w:rPr>
                        <w:noProof/>
                      </w:rPr>
                      <w:t xml:space="preserve">[7] </w:t>
                    </w:r>
                  </w:p>
                </w:tc>
                <w:tc>
                  <w:tcPr>
                    <w:tcW w:w="0" w:type="auto"/>
                    <w:hideMark/>
                  </w:tcPr>
                  <w:p w:rsidR="006F2B67" w:rsidRDefault="006F2B67">
                    <w:pPr>
                      <w:pStyle w:val="Bibliography"/>
                      <w:rPr>
                        <w:noProof/>
                      </w:rPr>
                    </w:pPr>
                    <w:r>
                      <w:rPr>
                        <w:noProof/>
                      </w:rPr>
                      <w:t>[Online]. Available: https://www.maximintegrated.com/en/glossary/definitions.mvp/term/QPSK/gpk/244#:~:text=Quadrature%20Phase%20Shift%20Keying%20(QPSK,PSK%20using%20the%20same%20bandwidth..</w:t>
                    </w:r>
                  </w:p>
                </w:tc>
              </w:tr>
            </w:tbl>
            <w:p w:rsidR="006F2B67" w:rsidRDefault="006F2B67">
              <w:pPr>
                <w:divId w:val="2044867965"/>
                <w:rPr>
                  <w:rFonts w:eastAsia="Times New Roman"/>
                  <w:noProof/>
                </w:rPr>
              </w:pPr>
            </w:p>
            <w:p w:rsidR="00045F92" w:rsidRDefault="00045F92">
              <w:r>
                <w:rPr>
                  <w:b/>
                  <w:bCs/>
                  <w:noProof/>
                </w:rPr>
                <w:fldChar w:fldCharType="end"/>
              </w:r>
            </w:p>
          </w:sdtContent>
        </w:sdt>
      </w:sdtContent>
    </w:sdt>
    <w:p w:rsidR="00045F92" w:rsidRPr="00045F92" w:rsidRDefault="00045F92" w:rsidP="00045F92"/>
    <w:sectPr w:rsidR="00045F92" w:rsidRPr="00045F92" w:rsidSect="00CE4B32">
      <w:footerReference w:type="default" r:id="rId19"/>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6819" w:rsidRDefault="00446819" w:rsidP="00113DBC">
      <w:r>
        <w:separator/>
      </w:r>
    </w:p>
  </w:endnote>
  <w:endnote w:type="continuationSeparator" w:id="0">
    <w:p w:rsidR="00446819" w:rsidRDefault="00446819" w:rsidP="00113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4314572"/>
      <w:docPartObj>
        <w:docPartGallery w:val="Page Numbers (Bottom of Page)"/>
        <w:docPartUnique/>
      </w:docPartObj>
    </w:sdtPr>
    <w:sdtContent>
      <w:sdt>
        <w:sdtPr>
          <w:id w:val="1728636285"/>
          <w:docPartObj>
            <w:docPartGallery w:val="Page Numbers (Top of Page)"/>
            <w:docPartUnique/>
          </w:docPartObj>
        </w:sdtPr>
        <w:sdtContent>
          <w:p w:rsidR="00121E74" w:rsidRDefault="00121E74">
            <w:pPr>
              <w:pStyle w:val="Footer"/>
              <w:jc w:val="center"/>
            </w:pPr>
            <w:r>
              <w:t xml:space="preserve">Page </w:t>
            </w:r>
            <w:r>
              <w:rPr>
                <w:b/>
                <w:bCs/>
              </w:rPr>
              <w:fldChar w:fldCharType="begin"/>
            </w:r>
            <w:r>
              <w:rPr>
                <w:b/>
                <w:bCs/>
              </w:rPr>
              <w:instrText xml:space="preserve"> PAGE </w:instrText>
            </w:r>
            <w:r>
              <w:rPr>
                <w:b/>
                <w:bCs/>
              </w:rPr>
              <w:fldChar w:fldCharType="separate"/>
            </w:r>
            <w:r w:rsidR="00E16454">
              <w:rPr>
                <w:b/>
                <w:bCs/>
                <w:noProof/>
              </w:rPr>
              <w:t>11</w:t>
            </w:r>
            <w:r>
              <w:rPr>
                <w:b/>
                <w:bCs/>
              </w:rPr>
              <w:fldChar w:fldCharType="end"/>
            </w:r>
            <w:r>
              <w:t xml:space="preserve"> of </w:t>
            </w:r>
            <w:r>
              <w:rPr>
                <w:b/>
                <w:bCs/>
              </w:rPr>
              <w:fldChar w:fldCharType="begin"/>
            </w:r>
            <w:r>
              <w:rPr>
                <w:b/>
                <w:bCs/>
              </w:rPr>
              <w:instrText xml:space="preserve"> NUMPAGES  </w:instrText>
            </w:r>
            <w:r>
              <w:rPr>
                <w:b/>
                <w:bCs/>
              </w:rPr>
              <w:fldChar w:fldCharType="separate"/>
            </w:r>
            <w:r w:rsidR="00E16454">
              <w:rPr>
                <w:b/>
                <w:bCs/>
                <w:noProof/>
              </w:rPr>
              <w:t>11</w:t>
            </w:r>
            <w:r>
              <w:rPr>
                <w:b/>
                <w:bCs/>
              </w:rPr>
              <w:fldChar w:fldCharType="end"/>
            </w:r>
          </w:p>
        </w:sdtContent>
      </w:sdt>
    </w:sdtContent>
  </w:sdt>
  <w:p w:rsidR="00121E74" w:rsidRDefault="00121E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6819" w:rsidRDefault="00446819" w:rsidP="00113DBC">
      <w:r>
        <w:separator/>
      </w:r>
    </w:p>
  </w:footnote>
  <w:footnote w:type="continuationSeparator" w:id="0">
    <w:p w:rsidR="00446819" w:rsidRDefault="00446819" w:rsidP="00113D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64ADB4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99BEB05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76CE3C8"/>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96EDBBA"/>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7F70499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460AB0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458B7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B78BB5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A4A099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820BBB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8F3462"/>
    <w:multiLevelType w:val="hybridMultilevel"/>
    <w:tmpl w:val="4C8CE5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515326E"/>
    <w:multiLevelType w:val="multilevel"/>
    <w:tmpl w:val="9E26B4E8"/>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FCA40ED"/>
    <w:multiLevelType w:val="hybridMultilevel"/>
    <w:tmpl w:val="258853DE"/>
    <w:lvl w:ilvl="0" w:tplc="660EB804">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975B90"/>
    <w:multiLevelType w:val="multilevel"/>
    <w:tmpl w:val="9E26B4E8"/>
    <w:numStyleLink w:val="ArticleSection"/>
  </w:abstractNum>
  <w:abstractNum w:abstractNumId="14" w15:restartNumberingAfterBreak="0">
    <w:nsid w:val="5E7B579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B960E42"/>
    <w:multiLevelType w:val="multilevel"/>
    <w:tmpl w:val="9E26B4E8"/>
    <w:numStyleLink w:val="ArticleSection"/>
  </w:abstractNum>
  <w:abstractNum w:abstractNumId="16" w15:restartNumberingAfterBreak="0">
    <w:nsid w:val="7D9F0982"/>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6"/>
  </w:num>
  <w:num w:numId="2">
    <w:abstractNumId w:val="15"/>
  </w:num>
  <w:num w:numId="3">
    <w:abstractNumId w:val="14"/>
  </w:num>
  <w:num w:numId="4">
    <w:abstractNumId w:val="11"/>
  </w:num>
  <w:num w:numId="5">
    <w:abstractNumId w:val="13"/>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oNotTrackFormatting/>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B32"/>
    <w:rsid w:val="00020C95"/>
    <w:rsid w:val="0002797A"/>
    <w:rsid w:val="00045F92"/>
    <w:rsid w:val="0007513B"/>
    <w:rsid w:val="00090B0C"/>
    <w:rsid w:val="00094C58"/>
    <w:rsid w:val="00094CC2"/>
    <w:rsid w:val="00094D08"/>
    <w:rsid w:val="00095C47"/>
    <w:rsid w:val="0009658C"/>
    <w:rsid w:val="000A6F9E"/>
    <w:rsid w:val="000A7123"/>
    <w:rsid w:val="000B245B"/>
    <w:rsid w:val="000B4036"/>
    <w:rsid w:val="000C0588"/>
    <w:rsid w:val="000C2BB9"/>
    <w:rsid w:val="000C4AC3"/>
    <w:rsid w:val="000D4639"/>
    <w:rsid w:val="000D7EEF"/>
    <w:rsid w:val="000E4640"/>
    <w:rsid w:val="001069F5"/>
    <w:rsid w:val="0011264E"/>
    <w:rsid w:val="00112E88"/>
    <w:rsid w:val="00113DBC"/>
    <w:rsid w:val="00121D7C"/>
    <w:rsid w:val="00121E74"/>
    <w:rsid w:val="0012649D"/>
    <w:rsid w:val="0013116B"/>
    <w:rsid w:val="00146A51"/>
    <w:rsid w:val="001514C9"/>
    <w:rsid w:val="00156974"/>
    <w:rsid w:val="0019626C"/>
    <w:rsid w:val="001A3DB0"/>
    <w:rsid w:val="001A57C3"/>
    <w:rsid w:val="001A5A6D"/>
    <w:rsid w:val="001C441E"/>
    <w:rsid w:val="001C6A65"/>
    <w:rsid w:val="001C771B"/>
    <w:rsid w:val="001D465D"/>
    <w:rsid w:val="001E7038"/>
    <w:rsid w:val="00206AA1"/>
    <w:rsid w:val="00221CE4"/>
    <w:rsid w:val="00236927"/>
    <w:rsid w:val="00244267"/>
    <w:rsid w:val="00251ECE"/>
    <w:rsid w:val="002577EB"/>
    <w:rsid w:val="00264290"/>
    <w:rsid w:val="00264453"/>
    <w:rsid w:val="002A3D11"/>
    <w:rsid w:val="002E4895"/>
    <w:rsid w:val="002E7709"/>
    <w:rsid w:val="002F201C"/>
    <w:rsid w:val="00315FB7"/>
    <w:rsid w:val="003364C8"/>
    <w:rsid w:val="00376C61"/>
    <w:rsid w:val="003C07FA"/>
    <w:rsid w:val="003C4DAA"/>
    <w:rsid w:val="003C796E"/>
    <w:rsid w:val="003E0250"/>
    <w:rsid w:val="003E31AB"/>
    <w:rsid w:val="003E34F8"/>
    <w:rsid w:val="003F3CF2"/>
    <w:rsid w:val="004013DB"/>
    <w:rsid w:val="00403F88"/>
    <w:rsid w:val="00406E3C"/>
    <w:rsid w:val="00411A57"/>
    <w:rsid w:val="0042526D"/>
    <w:rsid w:val="0044353D"/>
    <w:rsid w:val="00446819"/>
    <w:rsid w:val="00446C4E"/>
    <w:rsid w:val="004645DC"/>
    <w:rsid w:val="00477BB2"/>
    <w:rsid w:val="00495A7C"/>
    <w:rsid w:val="004A06FB"/>
    <w:rsid w:val="004A6DA7"/>
    <w:rsid w:val="004C3B3E"/>
    <w:rsid w:val="004C3D3B"/>
    <w:rsid w:val="004C76ED"/>
    <w:rsid w:val="004F60D7"/>
    <w:rsid w:val="005034E3"/>
    <w:rsid w:val="005035CD"/>
    <w:rsid w:val="005060D5"/>
    <w:rsid w:val="00517826"/>
    <w:rsid w:val="00530DA8"/>
    <w:rsid w:val="00530FD5"/>
    <w:rsid w:val="00546D44"/>
    <w:rsid w:val="00555BA3"/>
    <w:rsid w:val="00572ADC"/>
    <w:rsid w:val="00574379"/>
    <w:rsid w:val="005C196C"/>
    <w:rsid w:val="005E044F"/>
    <w:rsid w:val="005E24C5"/>
    <w:rsid w:val="005F3A88"/>
    <w:rsid w:val="00602DDC"/>
    <w:rsid w:val="00615EA7"/>
    <w:rsid w:val="00630841"/>
    <w:rsid w:val="006365E2"/>
    <w:rsid w:val="00644CF8"/>
    <w:rsid w:val="0067115A"/>
    <w:rsid w:val="00672264"/>
    <w:rsid w:val="006735EB"/>
    <w:rsid w:val="006B2AF7"/>
    <w:rsid w:val="006C4690"/>
    <w:rsid w:val="006C5030"/>
    <w:rsid w:val="006C58FA"/>
    <w:rsid w:val="006D62D9"/>
    <w:rsid w:val="006D7E49"/>
    <w:rsid w:val="006F2B67"/>
    <w:rsid w:val="00707C88"/>
    <w:rsid w:val="00741F40"/>
    <w:rsid w:val="0075402D"/>
    <w:rsid w:val="00754C4F"/>
    <w:rsid w:val="00756775"/>
    <w:rsid w:val="00757A9C"/>
    <w:rsid w:val="0076459A"/>
    <w:rsid w:val="00792B42"/>
    <w:rsid w:val="007B1C32"/>
    <w:rsid w:val="007B6B55"/>
    <w:rsid w:val="007C7533"/>
    <w:rsid w:val="007D3D6B"/>
    <w:rsid w:val="007E1F78"/>
    <w:rsid w:val="007E6602"/>
    <w:rsid w:val="00805B99"/>
    <w:rsid w:val="00821915"/>
    <w:rsid w:val="00827B3E"/>
    <w:rsid w:val="008434BE"/>
    <w:rsid w:val="00863ADB"/>
    <w:rsid w:val="00863E95"/>
    <w:rsid w:val="00866503"/>
    <w:rsid w:val="0088047F"/>
    <w:rsid w:val="008C0E94"/>
    <w:rsid w:val="008C20EA"/>
    <w:rsid w:val="008D4B38"/>
    <w:rsid w:val="008D6B5C"/>
    <w:rsid w:val="008E0E69"/>
    <w:rsid w:val="008E415E"/>
    <w:rsid w:val="008E42F4"/>
    <w:rsid w:val="008F296B"/>
    <w:rsid w:val="008F73AB"/>
    <w:rsid w:val="009107A6"/>
    <w:rsid w:val="00910AE4"/>
    <w:rsid w:val="00912F5D"/>
    <w:rsid w:val="009178F1"/>
    <w:rsid w:val="00932A1B"/>
    <w:rsid w:val="00934626"/>
    <w:rsid w:val="00956F09"/>
    <w:rsid w:val="0096188F"/>
    <w:rsid w:val="009B2A1F"/>
    <w:rsid w:val="009D5C49"/>
    <w:rsid w:val="009F2CBA"/>
    <w:rsid w:val="00A1442E"/>
    <w:rsid w:val="00A2054F"/>
    <w:rsid w:val="00A209BF"/>
    <w:rsid w:val="00A24FFC"/>
    <w:rsid w:val="00A35209"/>
    <w:rsid w:val="00A41994"/>
    <w:rsid w:val="00A44618"/>
    <w:rsid w:val="00A54086"/>
    <w:rsid w:val="00A7433F"/>
    <w:rsid w:val="00A83030"/>
    <w:rsid w:val="00A9583E"/>
    <w:rsid w:val="00A97903"/>
    <w:rsid w:val="00AA14CF"/>
    <w:rsid w:val="00AA584F"/>
    <w:rsid w:val="00AC3244"/>
    <w:rsid w:val="00AC47C0"/>
    <w:rsid w:val="00AD71BB"/>
    <w:rsid w:val="00B11EE4"/>
    <w:rsid w:val="00B17B29"/>
    <w:rsid w:val="00B2088B"/>
    <w:rsid w:val="00B31B66"/>
    <w:rsid w:val="00B4207E"/>
    <w:rsid w:val="00B43370"/>
    <w:rsid w:val="00B43E9F"/>
    <w:rsid w:val="00B56848"/>
    <w:rsid w:val="00B62881"/>
    <w:rsid w:val="00B65005"/>
    <w:rsid w:val="00B73B37"/>
    <w:rsid w:val="00B756C1"/>
    <w:rsid w:val="00B90575"/>
    <w:rsid w:val="00B94618"/>
    <w:rsid w:val="00BA619C"/>
    <w:rsid w:val="00BB54E3"/>
    <w:rsid w:val="00BB64F0"/>
    <w:rsid w:val="00BC52AA"/>
    <w:rsid w:val="00BC773D"/>
    <w:rsid w:val="00BD4D64"/>
    <w:rsid w:val="00BE4747"/>
    <w:rsid w:val="00BE4F3B"/>
    <w:rsid w:val="00BE582C"/>
    <w:rsid w:val="00BF0B8F"/>
    <w:rsid w:val="00BF6824"/>
    <w:rsid w:val="00C03C69"/>
    <w:rsid w:val="00C25D68"/>
    <w:rsid w:val="00C40128"/>
    <w:rsid w:val="00C43F01"/>
    <w:rsid w:val="00C62273"/>
    <w:rsid w:val="00C63AF9"/>
    <w:rsid w:val="00C67ADC"/>
    <w:rsid w:val="00C72122"/>
    <w:rsid w:val="00C8560C"/>
    <w:rsid w:val="00C90241"/>
    <w:rsid w:val="00C944CB"/>
    <w:rsid w:val="00CC2821"/>
    <w:rsid w:val="00CD4CDB"/>
    <w:rsid w:val="00CE4B32"/>
    <w:rsid w:val="00D01510"/>
    <w:rsid w:val="00D05644"/>
    <w:rsid w:val="00D05A79"/>
    <w:rsid w:val="00D073EC"/>
    <w:rsid w:val="00D15FAD"/>
    <w:rsid w:val="00D3613C"/>
    <w:rsid w:val="00D55267"/>
    <w:rsid w:val="00D728F9"/>
    <w:rsid w:val="00D74757"/>
    <w:rsid w:val="00D8714F"/>
    <w:rsid w:val="00D90309"/>
    <w:rsid w:val="00D97149"/>
    <w:rsid w:val="00DC4810"/>
    <w:rsid w:val="00DD7D99"/>
    <w:rsid w:val="00DE3EB0"/>
    <w:rsid w:val="00DE4936"/>
    <w:rsid w:val="00DF1DBF"/>
    <w:rsid w:val="00DF6F98"/>
    <w:rsid w:val="00E003E1"/>
    <w:rsid w:val="00E01968"/>
    <w:rsid w:val="00E030C0"/>
    <w:rsid w:val="00E16454"/>
    <w:rsid w:val="00E27EE2"/>
    <w:rsid w:val="00E3422F"/>
    <w:rsid w:val="00E3735D"/>
    <w:rsid w:val="00E468B2"/>
    <w:rsid w:val="00E47B3E"/>
    <w:rsid w:val="00E50F84"/>
    <w:rsid w:val="00E51598"/>
    <w:rsid w:val="00E653C9"/>
    <w:rsid w:val="00E72A94"/>
    <w:rsid w:val="00E9204D"/>
    <w:rsid w:val="00E926F1"/>
    <w:rsid w:val="00E9342C"/>
    <w:rsid w:val="00E955C4"/>
    <w:rsid w:val="00EB6074"/>
    <w:rsid w:val="00ED75C9"/>
    <w:rsid w:val="00EE4EB4"/>
    <w:rsid w:val="00F02DA4"/>
    <w:rsid w:val="00F04EA6"/>
    <w:rsid w:val="00F07537"/>
    <w:rsid w:val="00F12DE8"/>
    <w:rsid w:val="00F23D8D"/>
    <w:rsid w:val="00F401D3"/>
    <w:rsid w:val="00F4218A"/>
    <w:rsid w:val="00F57BB2"/>
    <w:rsid w:val="00F628DA"/>
    <w:rsid w:val="00F6613F"/>
    <w:rsid w:val="00F66DAF"/>
    <w:rsid w:val="00F70EDA"/>
    <w:rsid w:val="00F83ED0"/>
    <w:rsid w:val="00FA024B"/>
    <w:rsid w:val="00FA4A6C"/>
    <w:rsid w:val="00FD1F04"/>
    <w:rsid w:val="00FD415A"/>
    <w:rsid w:val="00FF6F0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7B2E403"/>
  <w15:docId w15:val="{796C91C8-BA3B-4A8B-BD1B-4853E934B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244"/>
    <w:rPr>
      <w:sz w:val="24"/>
      <w:szCs w:val="24"/>
      <w:lang w:eastAsia="ja-JP"/>
    </w:rPr>
  </w:style>
  <w:style w:type="paragraph" w:styleId="Heading1">
    <w:name w:val="heading 1"/>
    <w:basedOn w:val="Normal"/>
    <w:next w:val="Normal"/>
    <w:link w:val="Heading1Char"/>
    <w:uiPriority w:val="9"/>
    <w:qFormat/>
    <w:rsid w:val="00BA619C"/>
    <w:pPr>
      <w:keepNext/>
      <w:spacing w:before="240" w:after="60"/>
      <w:outlineLvl w:val="0"/>
    </w:pPr>
    <w:rPr>
      <w:rFonts w:cs="Arial"/>
      <w:b/>
      <w:bCs/>
      <w:kern w:val="32"/>
      <w:sz w:val="32"/>
      <w:szCs w:val="32"/>
      <w:u w:val="single"/>
    </w:rPr>
  </w:style>
  <w:style w:type="paragraph" w:styleId="Heading2">
    <w:name w:val="heading 2"/>
    <w:basedOn w:val="Normal"/>
    <w:next w:val="Normal"/>
    <w:uiPriority w:val="9"/>
    <w:qFormat/>
    <w:rsid w:val="00E47B3E"/>
    <w:pPr>
      <w:keepNext/>
      <w:spacing w:before="240" w:after="60"/>
      <w:outlineLvl w:val="1"/>
    </w:pPr>
    <w:rPr>
      <w:rFonts w:cs="Arial"/>
      <w:b/>
      <w:bCs/>
      <w:i/>
      <w:iCs/>
      <w:sz w:val="28"/>
      <w:szCs w:val="28"/>
    </w:rPr>
  </w:style>
  <w:style w:type="paragraph" w:styleId="Heading3">
    <w:name w:val="heading 3"/>
    <w:basedOn w:val="Normal"/>
    <w:next w:val="Normal"/>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spacing w:before="240" w:after="60"/>
      <w:outlineLvl w:val="4"/>
    </w:pPr>
    <w:rPr>
      <w:b/>
      <w:bCs/>
      <w:i/>
      <w:iCs/>
      <w:sz w:val="26"/>
      <w:szCs w:val="26"/>
    </w:rPr>
  </w:style>
  <w:style w:type="paragraph" w:styleId="Heading6">
    <w:name w:val="heading 6"/>
    <w:basedOn w:val="Normal"/>
    <w:next w:val="Normal"/>
    <w:uiPriority w:val="9"/>
    <w:semiHidden/>
    <w:unhideWhenUsed/>
    <w:qFormat/>
    <w:pPr>
      <w:spacing w:before="240" w:after="60"/>
      <w:outlineLvl w:val="5"/>
    </w:pPr>
    <w:rPr>
      <w:b/>
      <w:bCs/>
      <w:sz w:val="22"/>
      <w:szCs w:val="22"/>
    </w:rPr>
  </w:style>
  <w:style w:type="paragraph" w:styleId="Heading7">
    <w:name w:val="heading 7"/>
    <w:basedOn w:val="Normal"/>
    <w:next w:val="Normal"/>
    <w:uiPriority w:val="9"/>
    <w:semiHidden/>
    <w:unhideWhenUsed/>
    <w:qFormat/>
    <w:pPr>
      <w:spacing w:before="240" w:after="60"/>
      <w:outlineLvl w:val="6"/>
    </w:pPr>
  </w:style>
  <w:style w:type="paragraph" w:styleId="Heading8">
    <w:name w:val="heading 8"/>
    <w:basedOn w:val="Normal"/>
    <w:next w:val="Normal"/>
    <w:uiPriority w:val="9"/>
    <w:semiHidden/>
    <w:unhideWhenUsed/>
    <w:qFormat/>
    <w:pPr>
      <w:spacing w:before="240" w:after="60"/>
      <w:outlineLvl w:val="7"/>
    </w:pPr>
    <w:rPr>
      <w:i/>
      <w:iCs/>
    </w:rPr>
  </w:style>
  <w:style w:type="paragraph" w:styleId="Heading9">
    <w:name w:val="heading 9"/>
    <w:basedOn w:val="Normal"/>
    <w:next w:val="Normal"/>
    <w:uiPriority w:val="9"/>
    <w:semiHidden/>
    <w:unhideWhenUsed/>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pPr>
      <w:numPr>
        <w:numId w:val="1"/>
      </w:numPr>
    </w:pPr>
  </w:style>
  <w:style w:type="numbering" w:styleId="1ai">
    <w:name w:val="Outline List 1"/>
    <w:basedOn w:val="NoList"/>
    <w:pPr>
      <w:numPr>
        <w:numId w:val="3"/>
      </w:numPr>
    </w:pPr>
  </w:style>
  <w:style w:type="numbering" w:styleId="ArticleSection">
    <w:name w:val="Outline List 3"/>
    <w:basedOn w:val="NoList"/>
    <w:pPr>
      <w:numPr>
        <w:numId w:val="4"/>
      </w:numPr>
    </w:pPr>
  </w:style>
  <w:style w:type="paragraph" w:styleId="BlockText">
    <w:name w:val="Block Text"/>
    <w:basedOn w:val="Normal"/>
    <w:uiPriority w:val="99"/>
    <w:semiHidden/>
    <w:unhideWhenUsed/>
    <w:qFormat/>
    <w:pPr>
      <w:spacing w:after="120"/>
      <w:ind w:left="1440" w:right="1440"/>
    </w:pPr>
  </w:style>
  <w:style w:type="paragraph" w:styleId="BodyText">
    <w:name w:val="Body Text"/>
    <w:basedOn w:val="Normal"/>
    <w:uiPriority w:val="99"/>
    <w:semiHidden/>
    <w:unhideWhenUsed/>
    <w:pPr>
      <w:spacing w:after="120"/>
    </w:pPr>
  </w:style>
  <w:style w:type="paragraph" w:styleId="BodyText2">
    <w:name w:val="Body Text 2"/>
    <w:basedOn w:val="Normal"/>
    <w:uiPriority w:val="99"/>
    <w:semiHidden/>
    <w:unhideWhenUsed/>
    <w:pPr>
      <w:spacing w:after="120" w:line="480" w:lineRule="auto"/>
    </w:pPr>
  </w:style>
  <w:style w:type="paragraph" w:styleId="BodyText3">
    <w:name w:val="Body Text 3"/>
    <w:basedOn w:val="Normal"/>
    <w:uiPriority w:val="99"/>
    <w:semiHidden/>
    <w:unhideWhenUsed/>
    <w:pPr>
      <w:spacing w:after="120"/>
    </w:pPr>
    <w:rPr>
      <w:sz w:val="16"/>
      <w:szCs w:val="16"/>
    </w:rPr>
  </w:style>
  <w:style w:type="paragraph" w:styleId="BodyTextFirstIndent">
    <w:name w:val="Body Text First Indent"/>
    <w:basedOn w:val="BodyText"/>
    <w:uiPriority w:val="99"/>
    <w:semiHidden/>
    <w:unhideWhenUsed/>
    <w:pPr>
      <w:ind w:firstLine="210"/>
    </w:pPr>
  </w:style>
  <w:style w:type="paragraph" w:styleId="BodyTextIndent">
    <w:name w:val="Body Text Indent"/>
    <w:basedOn w:val="Normal"/>
    <w:uiPriority w:val="99"/>
    <w:semiHidden/>
    <w:unhideWhenUsed/>
    <w:pPr>
      <w:spacing w:after="120"/>
      <w:ind w:left="360"/>
    </w:pPr>
  </w:style>
  <w:style w:type="paragraph" w:styleId="BodyTextFirstIndent2">
    <w:name w:val="Body Text First Indent 2"/>
    <w:basedOn w:val="BodyTextIndent"/>
    <w:uiPriority w:val="99"/>
    <w:semiHidden/>
    <w:unhideWhenUsed/>
    <w:pPr>
      <w:ind w:firstLine="210"/>
    </w:pPr>
  </w:style>
  <w:style w:type="paragraph" w:styleId="BodyTextIndent2">
    <w:name w:val="Body Text Indent 2"/>
    <w:basedOn w:val="Normal"/>
    <w:uiPriority w:val="99"/>
    <w:semiHidden/>
    <w:unhideWhenUsed/>
    <w:pPr>
      <w:spacing w:after="120" w:line="480" w:lineRule="auto"/>
      <w:ind w:left="360"/>
    </w:pPr>
  </w:style>
  <w:style w:type="paragraph" w:styleId="BodyTextIndent3">
    <w:name w:val="Body Text Indent 3"/>
    <w:basedOn w:val="Normal"/>
    <w:uiPriority w:val="99"/>
    <w:semiHidden/>
    <w:unhideWhenUsed/>
    <w:pPr>
      <w:spacing w:after="120"/>
      <w:ind w:left="360"/>
    </w:pPr>
    <w:rPr>
      <w:sz w:val="16"/>
      <w:szCs w:val="16"/>
    </w:rPr>
  </w:style>
  <w:style w:type="paragraph" w:styleId="Closing">
    <w:name w:val="Closing"/>
    <w:basedOn w:val="Normal"/>
    <w:uiPriority w:val="99"/>
    <w:semiHidden/>
    <w:unhideWhenUsed/>
    <w:pPr>
      <w:ind w:left="4320"/>
    </w:pPr>
  </w:style>
  <w:style w:type="paragraph" w:styleId="Date">
    <w:name w:val="Date"/>
    <w:basedOn w:val="Normal"/>
    <w:next w:val="Normal"/>
    <w:uiPriority w:val="99"/>
    <w:semiHidden/>
    <w:unhideWhenUsed/>
  </w:style>
  <w:style w:type="paragraph" w:styleId="E-mailSignature">
    <w:name w:val="E-mail Signature"/>
    <w:basedOn w:val="Normal"/>
    <w:uiPriority w:val="99"/>
    <w:semiHidden/>
    <w:unhideWhenUsed/>
  </w:style>
  <w:style w:type="character" w:styleId="Emphasis">
    <w:name w:val="Emphasis"/>
    <w:basedOn w:val="DefaultParagraphFont"/>
    <w:uiPriority w:val="20"/>
    <w:qFormat/>
    <w:rPr>
      <w:i/>
      <w:iCs/>
    </w:rPr>
  </w:style>
  <w:style w:type="paragraph" w:styleId="EnvelopeAddress">
    <w:name w:val="envelope address"/>
    <w:basedOn w:val="Normal"/>
    <w:uiPriority w:val="99"/>
    <w:semiHidden/>
    <w:unhideWhenUsed/>
    <w:pPr>
      <w:framePr w:w="7920" w:h="1980" w:hRule="exact" w:hSpace="180" w:wrap="auto" w:hAnchor="page" w:xAlign="center" w:yAlign="bottom"/>
      <w:ind w:left="2880"/>
    </w:pPr>
    <w:rPr>
      <w:rFonts w:ascii="Arial" w:hAnsi="Arial" w:cs="Arial"/>
    </w:rPr>
  </w:style>
  <w:style w:type="paragraph" w:styleId="EnvelopeReturn">
    <w:name w:val="envelope return"/>
    <w:basedOn w:val="Normal"/>
    <w:uiPriority w:val="99"/>
    <w:semiHidden/>
    <w:unhideWhenUsed/>
    <w:rPr>
      <w:rFonts w:ascii="Arial" w:hAnsi="Arial" w:cs="Arial"/>
      <w:sz w:val="20"/>
      <w:szCs w:val="20"/>
    </w:rPr>
  </w:style>
  <w:style w:type="character" w:styleId="FollowedHyperlink">
    <w:name w:val="FollowedHyperlink"/>
    <w:basedOn w:val="DefaultParagraphFont"/>
    <w:uiPriority w:val="99"/>
    <w:semiHidden/>
    <w:unhideWhenUsed/>
    <w:rPr>
      <w:color w:val="800080"/>
      <w:u w:val="single"/>
    </w:rPr>
  </w:style>
  <w:style w:type="paragraph" w:styleId="Footer">
    <w:name w:val="footer"/>
    <w:basedOn w:val="Normal"/>
    <w:link w:val="FooterChar"/>
    <w:uiPriority w:val="99"/>
    <w:unhideWhenUsed/>
    <w:pPr>
      <w:tabs>
        <w:tab w:val="center" w:pos="4320"/>
        <w:tab w:val="right" w:pos="8640"/>
      </w:tabs>
    </w:pPr>
  </w:style>
  <w:style w:type="paragraph" w:styleId="Header">
    <w:name w:val="header"/>
    <w:basedOn w:val="Normal"/>
    <w:uiPriority w:val="99"/>
    <w:unhideWhenUsed/>
    <w:pPr>
      <w:tabs>
        <w:tab w:val="center" w:pos="4320"/>
        <w:tab w:val="right" w:pos="8640"/>
      </w:tabs>
    </w:pPr>
  </w:style>
  <w:style w:type="character" w:styleId="HTMLAcronym">
    <w:name w:val="HTML Acronym"/>
    <w:basedOn w:val="DefaultParagraphFont"/>
    <w:uiPriority w:val="99"/>
    <w:semiHidden/>
    <w:unhideWhenUsed/>
  </w:style>
  <w:style w:type="paragraph" w:styleId="HTMLAddress">
    <w:name w:val="HTML Address"/>
    <w:basedOn w:val="Normal"/>
    <w:uiPriority w:val="99"/>
    <w:semiHidden/>
    <w:unhideWhenUsed/>
    <w:rPr>
      <w:i/>
      <w:iCs/>
    </w:rPr>
  </w:style>
  <w:style w:type="character" w:styleId="HTMLCite">
    <w:name w:val="HTML Cite"/>
    <w:basedOn w:val="DefaultParagraphFont"/>
    <w:uiPriority w:val="99"/>
    <w:semiHidden/>
    <w:unhideWhenUsed/>
    <w:rPr>
      <w:i/>
      <w:iCs/>
    </w:rPr>
  </w:style>
  <w:style w:type="character" w:styleId="HTMLCode">
    <w:name w:val="HTML Code"/>
    <w:basedOn w:val="DefaultParagraphFont"/>
    <w:uiPriority w:val="99"/>
    <w:semiHidden/>
    <w:unhideWhenUsed/>
    <w:rPr>
      <w:rFonts w:ascii="Courier New" w:hAnsi="Courier New" w:cs="Courier New"/>
      <w:sz w:val="20"/>
      <w:szCs w:val="20"/>
    </w:rPr>
  </w:style>
  <w:style w:type="character" w:styleId="HTMLDefinition">
    <w:name w:val="HTML Definition"/>
    <w:basedOn w:val="DefaultParagraphFont"/>
    <w:uiPriority w:val="99"/>
    <w:semiHidden/>
    <w:unhideWhenUsed/>
    <w:rPr>
      <w:i/>
      <w:iCs/>
    </w:rPr>
  </w:style>
  <w:style w:type="character" w:styleId="HTMLKeyboard">
    <w:name w:val="HTML Keyboard"/>
    <w:basedOn w:val="DefaultParagraphFont"/>
    <w:uiPriority w:val="99"/>
    <w:semiHidden/>
    <w:unhideWhenUsed/>
    <w:rPr>
      <w:rFonts w:ascii="Courier New" w:hAnsi="Courier New" w:cs="Courier New"/>
      <w:sz w:val="20"/>
      <w:szCs w:val="20"/>
    </w:rPr>
  </w:style>
  <w:style w:type="paragraph" w:styleId="HTMLPreformatted">
    <w:name w:val="HTML Preformatted"/>
    <w:basedOn w:val="Normal"/>
    <w:uiPriority w:val="99"/>
    <w:semiHidden/>
    <w:unhideWhenUsed/>
    <w:rPr>
      <w:rFonts w:ascii="Courier New" w:hAnsi="Courier New" w:cs="Courier New"/>
      <w:sz w:val="20"/>
      <w:szCs w:val="20"/>
    </w:rPr>
  </w:style>
  <w:style w:type="character" w:styleId="HTMLSample">
    <w:name w:val="HTML Sample"/>
    <w:basedOn w:val="DefaultParagraphFont"/>
    <w:uiPriority w:val="99"/>
    <w:semiHidden/>
    <w:unhideWhenUsed/>
    <w:rPr>
      <w:rFonts w:ascii="Courier New" w:hAnsi="Courier New" w:cs="Courier New"/>
    </w:rPr>
  </w:style>
  <w:style w:type="character" w:styleId="HTMLTypewriter">
    <w:name w:val="HTML Typewriter"/>
    <w:basedOn w:val="DefaultParagraphFont"/>
    <w:uiPriority w:val="99"/>
    <w:semiHidden/>
    <w:unhideWhenUsed/>
    <w:rPr>
      <w:rFonts w:ascii="Courier New" w:hAnsi="Courier New" w:cs="Courier New"/>
      <w:sz w:val="20"/>
      <w:szCs w:val="20"/>
    </w:rPr>
  </w:style>
  <w:style w:type="character" w:styleId="HTMLVariable">
    <w:name w:val="HTML Variable"/>
    <w:basedOn w:val="DefaultParagraphFont"/>
    <w:uiPriority w:val="99"/>
    <w:semiHidden/>
    <w:unhideWhenUsed/>
    <w:rPr>
      <w:i/>
      <w:iCs/>
    </w:rPr>
  </w:style>
  <w:style w:type="character" w:styleId="Hyperlink">
    <w:name w:val="Hyperlink"/>
    <w:basedOn w:val="DefaultParagraphFont"/>
    <w:uiPriority w:val="99"/>
    <w:unhideWhenUsed/>
    <w:rPr>
      <w:color w:val="0000FF"/>
      <w:u w:val="single"/>
    </w:rPr>
  </w:style>
  <w:style w:type="character" w:styleId="LineNumber">
    <w:name w:val="line number"/>
    <w:basedOn w:val="DefaultParagraphFont"/>
    <w:uiPriority w:val="99"/>
    <w:semiHidden/>
    <w:unhideWhenUsed/>
  </w:style>
  <w:style w:type="paragraph" w:styleId="List">
    <w:name w:val="List"/>
    <w:basedOn w:val="Normal"/>
    <w:uiPriority w:val="99"/>
    <w:semiHidden/>
    <w:unhideWhenUsed/>
    <w:pPr>
      <w:ind w:left="360" w:hanging="360"/>
    </w:pPr>
  </w:style>
  <w:style w:type="paragraph" w:styleId="List2">
    <w:name w:val="List 2"/>
    <w:basedOn w:val="Normal"/>
    <w:uiPriority w:val="99"/>
    <w:semiHidden/>
    <w:unhideWhenUsed/>
    <w:pPr>
      <w:ind w:left="720" w:hanging="360"/>
    </w:pPr>
  </w:style>
  <w:style w:type="paragraph" w:styleId="List3">
    <w:name w:val="List 3"/>
    <w:basedOn w:val="Normal"/>
    <w:uiPriority w:val="99"/>
    <w:semiHidden/>
    <w:unhideWhenUsed/>
    <w:pPr>
      <w:ind w:left="1080" w:hanging="360"/>
    </w:pPr>
  </w:style>
  <w:style w:type="paragraph" w:styleId="List4">
    <w:name w:val="List 4"/>
    <w:basedOn w:val="Normal"/>
    <w:uiPriority w:val="99"/>
    <w:semiHidden/>
    <w:unhideWhenUsed/>
    <w:pPr>
      <w:ind w:left="1440" w:hanging="360"/>
    </w:pPr>
  </w:style>
  <w:style w:type="paragraph" w:styleId="List5">
    <w:name w:val="List 5"/>
    <w:basedOn w:val="Normal"/>
    <w:uiPriority w:val="99"/>
    <w:semiHidden/>
    <w:unhideWhenUsed/>
    <w:pPr>
      <w:ind w:left="1800" w:hanging="360"/>
    </w:pPr>
  </w:style>
  <w:style w:type="paragraph" w:styleId="ListBullet">
    <w:name w:val="List Bullet"/>
    <w:basedOn w:val="Normal"/>
    <w:uiPriority w:val="99"/>
    <w:semiHidden/>
    <w:unhideWhenUsed/>
    <w:pPr>
      <w:numPr>
        <w:numId w:val="6"/>
      </w:numPr>
    </w:pPr>
  </w:style>
  <w:style w:type="paragraph" w:styleId="ListBullet2">
    <w:name w:val="List Bullet 2"/>
    <w:basedOn w:val="Normal"/>
    <w:uiPriority w:val="99"/>
    <w:semiHidden/>
    <w:unhideWhenUsed/>
    <w:pPr>
      <w:numPr>
        <w:numId w:val="7"/>
      </w:numPr>
    </w:pPr>
  </w:style>
  <w:style w:type="paragraph" w:styleId="ListBullet3">
    <w:name w:val="List Bullet 3"/>
    <w:basedOn w:val="Normal"/>
    <w:uiPriority w:val="99"/>
    <w:semiHidden/>
    <w:unhideWhenUsed/>
    <w:pPr>
      <w:numPr>
        <w:numId w:val="8"/>
      </w:numPr>
    </w:pPr>
  </w:style>
  <w:style w:type="paragraph" w:styleId="ListBullet4">
    <w:name w:val="List Bullet 4"/>
    <w:basedOn w:val="Normal"/>
    <w:uiPriority w:val="99"/>
    <w:semiHidden/>
    <w:unhideWhenUsed/>
    <w:pPr>
      <w:numPr>
        <w:numId w:val="9"/>
      </w:numPr>
    </w:pPr>
  </w:style>
  <w:style w:type="paragraph" w:styleId="ListBullet5">
    <w:name w:val="List Bullet 5"/>
    <w:basedOn w:val="Normal"/>
    <w:uiPriority w:val="99"/>
    <w:semiHidden/>
    <w:unhideWhenUsed/>
    <w:pPr>
      <w:numPr>
        <w:numId w:val="10"/>
      </w:numPr>
    </w:pPr>
  </w:style>
  <w:style w:type="paragraph" w:styleId="ListContinue">
    <w:name w:val="List Continue"/>
    <w:basedOn w:val="Normal"/>
    <w:uiPriority w:val="99"/>
    <w:semiHidden/>
    <w:unhideWhenUsed/>
    <w:pPr>
      <w:spacing w:after="120"/>
      <w:ind w:left="360"/>
    </w:pPr>
  </w:style>
  <w:style w:type="paragraph" w:styleId="ListContinue2">
    <w:name w:val="List Continue 2"/>
    <w:basedOn w:val="Normal"/>
    <w:uiPriority w:val="99"/>
    <w:semiHidden/>
    <w:unhideWhenUsed/>
    <w:pPr>
      <w:spacing w:after="120"/>
      <w:ind w:left="720"/>
    </w:pPr>
  </w:style>
  <w:style w:type="paragraph" w:styleId="ListContinue3">
    <w:name w:val="List Continue 3"/>
    <w:basedOn w:val="Normal"/>
    <w:uiPriority w:val="99"/>
    <w:semiHidden/>
    <w:unhideWhenUsed/>
    <w:pPr>
      <w:spacing w:after="120"/>
      <w:ind w:left="1080"/>
    </w:pPr>
  </w:style>
  <w:style w:type="paragraph" w:styleId="ListContinue4">
    <w:name w:val="List Continue 4"/>
    <w:basedOn w:val="Normal"/>
    <w:uiPriority w:val="99"/>
    <w:semiHidden/>
    <w:unhideWhenUsed/>
    <w:pPr>
      <w:spacing w:after="120"/>
      <w:ind w:left="1440"/>
    </w:pPr>
  </w:style>
  <w:style w:type="paragraph" w:styleId="ListContinue5">
    <w:name w:val="List Continue 5"/>
    <w:basedOn w:val="Normal"/>
    <w:uiPriority w:val="99"/>
    <w:semiHidden/>
    <w:unhideWhenUsed/>
    <w:pPr>
      <w:spacing w:after="120"/>
      <w:ind w:left="1800"/>
    </w:pPr>
  </w:style>
  <w:style w:type="paragraph" w:styleId="ListNumber">
    <w:name w:val="List Number"/>
    <w:basedOn w:val="Normal"/>
    <w:uiPriority w:val="99"/>
    <w:semiHidden/>
    <w:unhideWhenUsed/>
    <w:pPr>
      <w:numPr>
        <w:numId w:val="11"/>
      </w:numPr>
    </w:pPr>
  </w:style>
  <w:style w:type="paragraph" w:styleId="ListNumber2">
    <w:name w:val="List Number 2"/>
    <w:basedOn w:val="Normal"/>
    <w:uiPriority w:val="99"/>
    <w:semiHidden/>
    <w:unhideWhenUsed/>
    <w:pPr>
      <w:numPr>
        <w:numId w:val="12"/>
      </w:numPr>
    </w:pPr>
  </w:style>
  <w:style w:type="paragraph" w:styleId="ListNumber3">
    <w:name w:val="List Number 3"/>
    <w:basedOn w:val="Normal"/>
    <w:uiPriority w:val="99"/>
    <w:semiHidden/>
    <w:unhideWhenUsed/>
    <w:pPr>
      <w:numPr>
        <w:numId w:val="13"/>
      </w:numPr>
    </w:pPr>
  </w:style>
  <w:style w:type="paragraph" w:styleId="ListNumber4">
    <w:name w:val="List Number 4"/>
    <w:basedOn w:val="Normal"/>
    <w:uiPriority w:val="99"/>
    <w:semiHidden/>
    <w:unhideWhenUsed/>
    <w:pPr>
      <w:numPr>
        <w:numId w:val="14"/>
      </w:numPr>
    </w:pPr>
  </w:style>
  <w:style w:type="paragraph" w:styleId="ListNumber5">
    <w:name w:val="List Number 5"/>
    <w:basedOn w:val="Normal"/>
    <w:uiPriority w:val="99"/>
    <w:semiHidden/>
    <w:unhideWhenUsed/>
    <w:pPr>
      <w:numPr>
        <w:numId w:val="15"/>
      </w:numPr>
    </w:pPr>
  </w:style>
  <w:style w:type="paragraph" w:styleId="MessageHeader">
    <w:name w:val="Message Header"/>
    <w:basedOn w:val="Normal"/>
    <w:uiPriority w:val="99"/>
    <w:semiHidden/>
    <w:unhideWhenUsed/>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uiPriority w:val="99"/>
    <w:semiHidden/>
    <w:unhideWhenUsed/>
  </w:style>
  <w:style w:type="paragraph" w:styleId="NormalIndent">
    <w:name w:val="Normal Indent"/>
    <w:basedOn w:val="Normal"/>
    <w:uiPriority w:val="99"/>
    <w:semiHidden/>
    <w:unhideWhenUsed/>
    <w:pPr>
      <w:ind w:left="720"/>
    </w:pPr>
  </w:style>
  <w:style w:type="paragraph" w:styleId="NoteHeading">
    <w:name w:val="Note Heading"/>
    <w:basedOn w:val="Normal"/>
    <w:next w:val="Normal"/>
    <w:uiPriority w:val="99"/>
    <w:semiHidden/>
    <w:unhideWhenUsed/>
  </w:style>
  <w:style w:type="character" w:styleId="PageNumber">
    <w:name w:val="page number"/>
    <w:basedOn w:val="DefaultParagraphFont"/>
    <w:uiPriority w:val="99"/>
    <w:semiHidden/>
    <w:unhideWhenUsed/>
  </w:style>
  <w:style w:type="paragraph" w:styleId="PlainText">
    <w:name w:val="Plain Text"/>
    <w:basedOn w:val="Normal"/>
    <w:uiPriority w:val="99"/>
    <w:semiHidden/>
    <w:unhideWhenUsed/>
    <w:rPr>
      <w:rFonts w:ascii="Courier New" w:hAnsi="Courier New" w:cs="Courier New"/>
      <w:sz w:val="20"/>
      <w:szCs w:val="20"/>
    </w:rPr>
  </w:style>
  <w:style w:type="paragraph" w:styleId="Salutation">
    <w:name w:val="Salutation"/>
    <w:basedOn w:val="Normal"/>
    <w:next w:val="Normal"/>
    <w:uiPriority w:val="99"/>
    <w:semiHidden/>
    <w:unhideWhenUsed/>
  </w:style>
  <w:style w:type="paragraph" w:styleId="Signature">
    <w:name w:val="Signature"/>
    <w:basedOn w:val="Normal"/>
    <w:uiPriority w:val="99"/>
    <w:semiHidden/>
    <w:unhideWhenUsed/>
    <w:pPr>
      <w:ind w:left="4320"/>
    </w:pPr>
  </w:style>
  <w:style w:type="character" w:styleId="Strong">
    <w:name w:val="Strong"/>
    <w:basedOn w:val="DefaultParagraphFont"/>
    <w:uiPriority w:val="23"/>
    <w:qFormat/>
    <w:rPr>
      <w:b/>
      <w:bCs/>
    </w:rPr>
  </w:style>
  <w:style w:type="paragraph" w:styleId="Subtitle">
    <w:name w:val="Subtitle"/>
    <w:basedOn w:val="Normal"/>
    <w:uiPriority w:val="11"/>
    <w:qFormat/>
    <w:pPr>
      <w:spacing w:after="60"/>
      <w:jc w:val="center"/>
      <w:outlineLvl w:val="1"/>
    </w:pPr>
    <w:rPr>
      <w:rFonts w:ascii="Arial" w:hAnsi="Arial" w:cs="Arial"/>
    </w:rPr>
  </w:style>
  <w:style w:type="table" w:styleId="Table3Deffects1">
    <w:name w:val="Table 3D effects 1"/>
    <w:basedOn w:val="TableNorma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uiPriority w:val="10"/>
    <w:qFormat/>
    <w:pPr>
      <w:spacing w:before="240" w:after="60"/>
      <w:jc w:val="center"/>
      <w:outlineLvl w:val="0"/>
    </w:pPr>
    <w:rPr>
      <w:rFonts w:ascii="Arial" w:hAnsi="Arial" w:cs="Arial"/>
      <w:b/>
      <w:bCs/>
      <w:kern w:val="28"/>
      <w:sz w:val="32"/>
      <w:szCs w:val="32"/>
    </w:rPr>
  </w:style>
  <w:style w:type="paragraph" w:styleId="BalloonText">
    <w:name w:val="Balloon Text"/>
    <w:basedOn w:val="Normal"/>
    <w:uiPriority w:val="99"/>
    <w:semiHidden/>
    <w:unhideWhenUsed/>
    <w:rPr>
      <w:rFonts w:ascii="Tahoma" w:hAnsi="Tahoma" w:cs="Tahoma"/>
      <w:sz w:val="16"/>
      <w:szCs w:val="16"/>
    </w:rPr>
  </w:style>
  <w:style w:type="paragraph" w:styleId="Caption">
    <w:name w:val="caption"/>
    <w:basedOn w:val="Normal"/>
    <w:next w:val="Normal"/>
    <w:uiPriority w:val="35"/>
    <w:rPr>
      <w:b/>
      <w:bCs/>
      <w:sz w:val="20"/>
      <w:szCs w:val="20"/>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uiPriority w:val="99"/>
    <w:semiHidden/>
    <w:unhideWhenUsed/>
    <w:rPr>
      <w:sz w:val="20"/>
      <w:szCs w:val="20"/>
    </w:rPr>
  </w:style>
  <w:style w:type="paragraph" w:styleId="CommentSubject">
    <w:name w:val="annotation subject"/>
    <w:basedOn w:val="CommentText"/>
    <w:next w:val="CommentText"/>
    <w:uiPriority w:val="99"/>
    <w:semiHidden/>
    <w:unhideWhenUsed/>
    <w:rPr>
      <w:b/>
      <w:bCs/>
    </w:rPr>
  </w:style>
  <w:style w:type="paragraph" w:styleId="DocumentMap">
    <w:name w:val="Document Map"/>
    <w:basedOn w:val="Normal"/>
    <w:uiPriority w:val="99"/>
    <w:semiHidden/>
    <w:unhideWhenUsed/>
    <w:pPr>
      <w:shd w:val="clear" w:color="auto" w:fill="000080"/>
    </w:pPr>
    <w:rPr>
      <w:rFonts w:ascii="Tahoma" w:hAnsi="Tahoma" w:cs="Tahoma"/>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uiPriority w:val="99"/>
    <w:semiHidden/>
    <w:unhideWhenUsed/>
    <w:rPr>
      <w:sz w:val="20"/>
      <w:szCs w:val="20"/>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uiPriority w:val="99"/>
    <w:semiHidden/>
    <w:unhideWhenUsed/>
    <w:rPr>
      <w:sz w:val="20"/>
      <w:szCs w:val="20"/>
    </w:rPr>
  </w:style>
  <w:style w:type="paragraph" w:styleId="Index1">
    <w:name w:val="index 1"/>
    <w:basedOn w:val="Normal"/>
    <w:next w:val="Normal"/>
    <w:autoRedefine/>
    <w:uiPriority w:val="99"/>
    <w:semiHidden/>
    <w:unhideWhenUsed/>
    <w:pPr>
      <w:ind w:left="240" w:hanging="240"/>
    </w:pPr>
  </w:style>
  <w:style w:type="paragraph" w:styleId="Index2">
    <w:name w:val="index 2"/>
    <w:basedOn w:val="Normal"/>
    <w:next w:val="Normal"/>
    <w:autoRedefine/>
    <w:uiPriority w:val="99"/>
    <w:semiHidden/>
    <w:unhideWhenUsed/>
    <w:pPr>
      <w:ind w:left="480" w:hanging="240"/>
    </w:pPr>
  </w:style>
  <w:style w:type="paragraph" w:styleId="Index3">
    <w:name w:val="index 3"/>
    <w:basedOn w:val="Normal"/>
    <w:next w:val="Normal"/>
    <w:autoRedefine/>
    <w:uiPriority w:val="99"/>
    <w:semiHidden/>
    <w:unhideWhenUsed/>
    <w:pPr>
      <w:ind w:left="720" w:hanging="240"/>
    </w:pPr>
  </w:style>
  <w:style w:type="paragraph" w:styleId="Index4">
    <w:name w:val="index 4"/>
    <w:basedOn w:val="Normal"/>
    <w:next w:val="Normal"/>
    <w:autoRedefine/>
    <w:uiPriority w:val="99"/>
    <w:semiHidden/>
    <w:unhideWhenUsed/>
    <w:pPr>
      <w:ind w:left="960" w:hanging="240"/>
    </w:pPr>
  </w:style>
  <w:style w:type="paragraph" w:styleId="Index5">
    <w:name w:val="index 5"/>
    <w:basedOn w:val="Normal"/>
    <w:next w:val="Normal"/>
    <w:autoRedefine/>
    <w:uiPriority w:val="99"/>
    <w:semiHidden/>
    <w:unhideWhenUsed/>
    <w:pPr>
      <w:ind w:left="1200" w:hanging="240"/>
    </w:pPr>
  </w:style>
  <w:style w:type="paragraph" w:styleId="Index6">
    <w:name w:val="index 6"/>
    <w:basedOn w:val="Normal"/>
    <w:next w:val="Normal"/>
    <w:autoRedefine/>
    <w:uiPriority w:val="99"/>
    <w:semiHidden/>
    <w:unhideWhenUsed/>
    <w:pPr>
      <w:ind w:left="1440" w:hanging="240"/>
    </w:pPr>
  </w:style>
  <w:style w:type="paragraph" w:styleId="Index7">
    <w:name w:val="index 7"/>
    <w:basedOn w:val="Normal"/>
    <w:next w:val="Normal"/>
    <w:autoRedefine/>
    <w:uiPriority w:val="99"/>
    <w:semiHidden/>
    <w:unhideWhenUsed/>
    <w:pPr>
      <w:ind w:left="1680" w:hanging="240"/>
    </w:pPr>
  </w:style>
  <w:style w:type="paragraph" w:styleId="Index8">
    <w:name w:val="index 8"/>
    <w:basedOn w:val="Normal"/>
    <w:next w:val="Normal"/>
    <w:autoRedefine/>
    <w:uiPriority w:val="99"/>
    <w:semiHidden/>
    <w:unhideWhenUsed/>
    <w:pPr>
      <w:ind w:left="1920" w:hanging="240"/>
    </w:pPr>
  </w:style>
  <w:style w:type="paragraph" w:styleId="Index9">
    <w:name w:val="index 9"/>
    <w:basedOn w:val="Normal"/>
    <w:next w:val="Normal"/>
    <w:autoRedefine/>
    <w:uiPriority w:val="99"/>
    <w:semiHidden/>
    <w:unhideWhenUsed/>
    <w:pPr>
      <w:ind w:left="2160" w:hanging="240"/>
    </w:pPr>
  </w:style>
  <w:style w:type="paragraph" w:styleId="IndexHeading">
    <w:name w:val="index heading"/>
    <w:basedOn w:val="Normal"/>
    <w:next w:val="Index1"/>
    <w:uiPriority w:val="99"/>
    <w:semiHidden/>
    <w:unhideWhenUsed/>
    <w:rPr>
      <w:rFonts w:ascii="Arial" w:hAnsi="Arial" w:cs="Arial"/>
      <w:b/>
      <w:bCs/>
    </w:rPr>
  </w:style>
  <w:style w:type="paragraph" w:styleId="MacroText">
    <w:name w:val="macro"/>
    <w:uiPriority w:val="99"/>
    <w:semiHidden/>
    <w:unhideWhenUsed/>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eastAsia="ja-JP"/>
    </w:rPr>
  </w:style>
  <w:style w:type="paragraph" w:styleId="TableofAuthorities">
    <w:name w:val="table of authorities"/>
    <w:basedOn w:val="Normal"/>
    <w:next w:val="Normal"/>
    <w:uiPriority w:val="99"/>
    <w:semiHidden/>
    <w:unhideWhenUsed/>
    <w:pPr>
      <w:ind w:left="240" w:hanging="240"/>
    </w:pPr>
  </w:style>
  <w:style w:type="paragraph" w:styleId="TableofFigures">
    <w:name w:val="table of figures"/>
    <w:basedOn w:val="Normal"/>
    <w:next w:val="Normal"/>
    <w:uiPriority w:val="99"/>
    <w:unhideWhenUsed/>
  </w:style>
  <w:style w:type="paragraph" w:styleId="TOAHeading">
    <w:name w:val="toa heading"/>
    <w:basedOn w:val="Normal"/>
    <w:next w:val="Normal"/>
    <w:uiPriority w:val="99"/>
    <w:semiHidden/>
    <w:unhideWhenUsed/>
    <w:pPr>
      <w:spacing w:before="120"/>
    </w:pPr>
    <w:rPr>
      <w:rFonts w:ascii="Arial" w:hAnsi="Arial" w:cs="Arial"/>
      <w:b/>
      <w:bCs/>
    </w:rPr>
  </w:style>
  <w:style w:type="paragraph" w:styleId="TOC1">
    <w:name w:val="toc 1"/>
    <w:basedOn w:val="Normal"/>
    <w:next w:val="Normal"/>
    <w:autoRedefine/>
    <w:uiPriority w:val="39"/>
    <w:unhideWhenUsed/>
  </w:style>
  <w:style w:type="paragraph" w:styleId="TOC2">
    <w:name w:val="toc 2"/>
    <w:basedOn w:val="Normal"/>
    <w:next w:val="Normal"/>
    <w:autoRedefine/>
    <w:uiPriority w:val="39"/>
    <w:unhideWhenUsed/>
    <w:pPr>
      <w:ind w:left="240"/>
    </w:pPr>
  </w:style>
  <w:style w:type="paragraph" w:styleId="TOC3">
    <w:name w:val="toc 3"/>
    <w:basedOn w:val="Normal"/>
    <w:next w:val="Normal"/>
    <w:autoRedefine/>
    <w:uiPriority w:val="99"/>
    <w:semiHidden/>
    <w:unhideWhenUsed/>
    <w:pPr>
      <w:ind w:left="480"/>
    </w:pPr>
  </w:style>
  <w:style w:type="paragraph" w:styleId="TOC4">
    <w:name w:val="toc 4"/>
    <w:basedOn w:val="Normal"/>
    <w:next w:val="Normal"/>
    <w:autoRedefine/>
    <w:uiPriority w:val="99"/>
    <w:semiHidden/>
    <w:unhideWhenUsed/>
    <w:pPr>
      <w:ind w:left="720"/>
    </w:pPr>
  </w:style>
  <w:style w:type="paragraph" w:styleId="TOC5">
    <w:name w:val="toc 5"/>
    <w:basedOn w:val="Normal"/>
    <w:next w:val="Normal"/>
    <w:autoRedefine/>
    <w:uiPriority w:val="99"/>
    <w:semiHidden/>
    <w:unhideWhenUsed/>
    <w:pPr>
      <w:ind w:left="960"/>
    </w:pPr>
  </w:style>
  <w:style w:type="paragraph" w:styleId="TOC6">
    <w:name w:val="toc 6"/>
    <w:basedOn w:val="Normal"/>
    <w:next w:val="Normal"/>
    <w:autoRedefine/>
    <w:uiPriority w:val="99"/>
    <w:semiHidden/>
    <w:unhideWhenUsed/>
    <w:pPr>
      <w:ind w:left="1200"/>
    </w:pPr>
  </w:style>
  <w:style w:type="paragraph" w:styleId="TOC7">
    <w:name w:val="toc 7"/>
    <w:basedOn w:val="Normal"/>
    <w:next w:val="Normal"/>
    <w:autoRedefine/>
    <w:uiPriority w:val="99"/>
    <w:semiHidden/>
    <w:unhideWhenUsed/>
    <w:pPr>
      <w:ind w:left="1440"/>
    </w:pPr>
  </w:style>
  <w:style w:type="paragraph" w:styleId="TOC8">
    <w:name w:val="toc 8"/>
    <w:basedOn w:val="Normal"/>
    <w:next w:val="Normal"/>
    <w:autoRedefine/>
    <w:uiPriority w:val="99"/>
    <w:semiHidden/>
    <w:unhideWhenUsed/>
    <w:pPr>
      <w:ind w:left="1680"/>
    </w:pPr>
  </w:style>
  <w:style w:type="paragraph" w:styleId="TOC9">
    <w:name w:val="toc 9"/>
    <w:basedOn w:val="Normal"/>
    <w:next w:val="Normal"/>
    <w:autoRedefine/>
    <w:uiPriority w:val="99"/>
    <w:semiHidden/>
    <w:unhideWhenUsed/>
    <w:pPr>
      <w:ind w:left="1920"/>
    </w:pPr>
  </w:style>
  <w:style w:type="paragraph" w:styleId="NoSpacing">
    <w:name w:val="No Spacing"/>
    <w:link w:val="NoSpacingChar"/>
    <w:uiPriority w:val="1"/>
    <w:qFormat/>
    <w:rsid w:val="00CE4B32"/>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CE4B32"/>
    <w:rPr>
      <w:rFonts w:asciiTheme="minorHAnsi" w:eastAsiaTheme="minorEastAsia" w:hAnsiTheme="minorHAnsi" w:cstheme="minorBidi"/>
      <w:sz w:val="22"/>
      <w:szCs w:val="22"/>
    </w:rPr>
  </w:style>
  <w:style w:type="paragraph" w:styleId="TOCHeading">
    <w:name w:val="TOC Heading"/>
    <w:basedOn w:val="Heading1"/>
    <w:next w:val="Normal"/>
    <w:uiPriority w:val="39"/>
    <w:unhideWhenUsed/>
    <w:qFormat/>
    <w:rsid w:val="00CE4B32"/>
    <w:pPr>
      <w:keepLines/>
      <w:spacing w:after="0" w:line="259" w:lineRule="auto"/>
      <w:outlineLvl w:val="9"/>
    </w:pPr>
    <w:rPr>
      <w:rFonts w:asciiTheme="majorHAnsi" w:eastAsiaTheme="majorEastAsia" w:hAnsiTheme="majorHAnsi" w:cstheme="majorBidi"/>
      <w:b w:val="0"/>
      <w:bCs w:val="0"/>
      <w:kern w:val="0"/>
      <w:lang w:eastAsia="en-US"/>
    </w:rPr>
  </w:style>
  <w:style w:type="character" w:customStyle="1" w:styleId="Heading1Char">
    <w:name w:val="Heading 1 Char"/>
    <w:basedOn w:val="DefaultParagraphFont"/>
    <w:link w:val="Heading1"/>
    <w:uiPriority w:val="9"/>
    <w:rsid w:val="00BA619C"/>
    <w:rPr>
      <w:rFonts w:cs="Arial"/>
      <w:b/>
      <w:bCs/>
      <w:kern w:val="32"/>
      <w:sz w:val="32"/>
      <w:szCs w:val="32"/>
      <w:u w:val="single"/>
      <w:lang w:eastAsia="ja-JP"/>
    </w:rPr>
  </w:style>
  <w:style w:type="paragraph" w:styleId="Bibliography">
    <w:name w:val="Bibliography"/>
    <w:basedOn w:val="Normal"/>
    <w:next w:val="Normal"/>
    <w:uiPriority w:val="37"/>
    <w:unhideWhenUsed/>
    <w:rsid w:val="00F83ED0"/>
  </w:style>
  <w:style w:type="paragraph" w:styleId="ListParagraph">
    <w:name w:val="List Paragraph"/>
    <w:basedOn w:val="Normal"/>
    <w:uiPriority w:val="34"/>
    <w:qFormat/>
    <w:rsid w:val="00B43370"/>
    <w:pPr>
      <w:ind w:left="720"/>
      <w:contextualSpacing/>
    </w:pPr>
  </w:style>
  <w:style w:type="character" w:customStyle="1" w:styleId="FooterChar">
    <w:name w:val="Footer Char"/>
    <w:basedOn w:val="DefaultParagraphFont"/>
    <w:link w:val="Footer"/>
    <w:uiPriority w:val="99"/>
    <w:rsid w:val="00113DBC"/>
    <w:rPr>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51110">
      <w:bodyDiv w:val="1"/>
      <w:marLeft w:val="0"/>
      <w:marRight w:val="0"/>
      <w:marTop w:val="0"/>
      <w:marBottom w:val="0"/>
      <w:divBdr>
        <w:top w:val="none" w:sz="0" w:space="0" w:color="auto"/>
        <w:left w:val="none" w:sz="0" w:space="0" w:color="auto"/>
        <w:bottom w:val="none" w:sz="0" w:space="0" w:color="auto"/>
        <w:right w:val="none" w:sz="0" w:space="0" w:color="auto"/>
      </w:divBdr>
    </w:div>
    <w:div w:id="105201024">
      <w:bodyDiv w:val="1"/>
      <w:marLeft w:val="0"/>
      <w:marRight w:val="0"/>
      <w:marTop w:val="0"/>
      <w:marBottom w:val="0"/>
      <w:divBdr>
        <w:top w:val="none" w:sz="0" w:space="0" w:color="auto"/>
        <w:left w:val="none" w:sz="0" w:space="0" w:color="auto"/>
        <w:bottom w:val="none" w:sz="0" w:space="0" w:color="auto"/>
        <w:right w:val="none" w:sz="0" w:space="0" w:color="auto"/>
      </w:divBdr>
    </w:div>
    <w:div w:id="148325504">
      <w:bodyDiv w:val="1"/>
      <w:marLeft w:val="0"/>
      <w:marRight w:val="0"/>
      <w:marTop w:val="0"/>
      <w:marBottom w:val="0"/>
      <w:divBdr>
        <w:top w:val="none" w:sz="0" w:space="0" w:color="auto"/>
        <w:left w:val="none" w:sz="0" w:space="0" w:color="auto"/>
        <w:bottom w:val="none" w:sz="0" w:space="0" w:color="auto"/>
        <w:right w:val="none" w:sz="0" w:space="0" w:color="auto"/>
      </w:divBdr>
    </w:div>
    <w:div w:id="188109697">
      <w:bodyDiv w:val="1"/>
      <w:marLeft w:val="0"/>
      <w:marRight w:val="0"/>
      <w:marTop w:val="0"/>
      <w:marBottom w:val="0"/>
      <w:divBdr>
        <w:top w:val="none" w:sz="0" w:space="0" w:color="auto"/>
        <w:left w:val="none" w:sz="0" w:space="0" w:color="auto"/>
        <w:bottom w:val="none" w:sz="0" w:space="0" w:color="auto"/>
        <w:right w:val="none" w:sz="0" w:space="0" w:color="auto"/>
      </w:divBdr>
    </w:div>
    <w:div w:id="203760115">
      <w:bodyDiv w:val="1"/>
      <w:marLeft w:val="0"/>
      <w:marRight w:val="0"/>
      <w:marTop w:val="0"/>
      <w:marBottom w:val="0"/>
      <w:divBdr>
        <w:top w:val="none" w:sz="0" w:space="0" w:color="auto"/>
        <w:left w:val="none" w:sz="0" w:space="0" w:color="auto"/>
        <w:bottom w:val="none" w:sz="0" w:space="0" w:color="auto"/>
        <w:right w:val="none" w:sz="0" w:space="0" w:color="auto"/>
      </w:divBdr>
    </w:div>
    <w:div w:id="215044721">
      <w:bodyDiv w:val="1"/>
      <w:marLeft w:val="0"/>
      <w:marRight w:val="0"/>
      <w:marTop w:val="0"/>
      <w:marBottom w:val="0"/>
      <w:divBdr>
        <w:top w:val="none" w:sz="0" w:space="0" w:color="auto"/>
        <w:left w:val="none" w:sz="0" w:space="0" w:color="auto"/>
        <w:bottom w:val="none" w:sz="0" w:space="0" w:color="auto"/>
        <w:right w:val="none" w:sz="0" w:space="0" w:color="auto"/>
      </w:divBdr>
    </w:div>
    <w:div w:id="254946764">
      <w:bodyDiv w:val="1"/>
      <w:marLeft w:val="0"/>
      <w:marRight w:val="0"/>
      <w:marTop w:val="0"/>
      <w:marBottom w:val="0"/>
      <w:divBdr>
        <w:top w:val="none" w:sz="0" w:space="0" w:color="auto"/>
        <w:left w:val="none" w:sz="0" w:space="0" w:color="auto"/>
        <w:bottom w:val="none" w:sz="0" w:space="0" w:color="auto"/>
        <w:right w:val="none" w:sz="0" w:space="0" w:color="auto"/>
      </w:divBdr>
    </w:div>
    <w:div w:id="261256492">
      <w:bodyDiv w:val="1"/>
      <w:marLeft w:val="0"/>
      <w:marRight w:val="0"/>
      <w:marTop w:val="0"/>
      <w:marBottom w:val="0"/>
      <w:divBdr>
        <w:top w:val="none" w:sz="0" w:space="0" w:color="auto"/>
        <w:left w:val="none" w:sz="0" w:space="0" w:color="auto"/>
        <w:bottom w:val="none" w:sz="0" w:space="0" w:color="auto"/>
        <w:right w:val="none" w:sz="0" w:space="0" w:color="auto"/>
      </w:divBdr>
    </w:div>
    <w:div w:id="271208766">
      <w:bodyDiv w:val="1"/>
      <w:marLeft w:val="0"/>
      <w:marRight w:val="0"/>
      <w:marTop w:val="0"/>
      <w:marBottom w:val="0"/>
      <w:divBdr>
        <w:top w:val="none" w:sz="0" w:space="0" w:color="auto"/>
        <w:left w:val="none" w:sz="0" w:space="0" w:color="auto"/>
        <w:bottom w:val="none" w:sz="0" w:space="0" w:color="auto"/>
        <w:right w:val="none" w:sz="0" w:space="0" w:color="auto"/>
      </w:divBdr>
    </w:div>
    <w:div w:id="285432442">
      <w:bodyDiv w:val="1"/>
      <w:marLeft w:val="0"/>
      <w:marRight w:val="0"/>
      <w:marTop w:val="0"/>
      <w:marBottom w:val="0"/>
      <w:divBdr>
        <w:top w:val="none" w:sz="0" w:space="0" w:color="auto"/>
        <w:left w:val="none" w:sz="0" w:space="0" w:color="auto"/>
        <w:bottom w:val="none" w:sz="0" w:space="0" w:color="auto"/>
        <w:right w:val="none" w:sz="0" w:space="0" w:color="auto"/>
      </w:divBdr>
    </w:div>
    <w:div w:id="303312667">
      <w:bodyDiv w:val="1"/>
      <w:marLeft w:val="0"/>
      <w:marRight w:val="0"/>
      <w:marTop w:val="0"/>
      <w:marBottom w:val="0"/>
      <w:divBdr>
        <w:top w:val="none" w:sz="0" w:space="0" w:color="auto"/>
        <w:left w:val="none" w:sz="0" w:space="0" w:color="auto"/>
        <w:bottom w:val="none" w:sz="0" w:space="0" w:color="auto"/>
        <w:right w:val="none" w:sz="0" w:space="0" w:color="auto"/>
      </w:divBdr>
    </w:div>
    <w:div w:id="308245226">
      <w:bodyDiv w:val="1"/>
      <w:marLeft w:val="0"/>
      <w:marRight w:val="0"/>
      <w:marTop w:val="0"/>
      <w:marBottom w:val="0"/>
      <w:divBdr>
        <w:top w:val="none" w:sz="0" w:space="0" w:color="auto"/>
        <w:left w:val="none" w:sz="0" w:space="0" w:color="auto"/>
        <w:bottom w:val="none" w:sz="0" w:space="0" w:color="auto"/>
        <w:right w:val="none" w:sz="0" w:space="0" w:color="auto"/>
      </w:divBdr>
    </w:div>
    <w:div w:id="316034948">
      <w:bodyDiv w:val="1"/>
      <w:marLeft w:val="0"/>
      <w:marRight w:val="0"/>
      <w:marTop w:val="0"/>
      <w:marBottom w:val="0"/>
      <w:divBdr>
        <w:top w:val="none" w:sz="0" w:space="0" w:color="auto"/>
        <w:left w:val="none" w:sz="0" w:space="0" w:color="auto"/>
        <w:bottom w:val="none" w:sz="0" w:space="0" w:color="auto"/>
        <w:right w:val="none" w:sz="0" w:space="0" w:color="auto"/>
      </w:divBdr>
    </w:div>
    <w:div w:id="320355412">
      <w:bodyDiv w:val="1"/>
      <w:marLeft w:val="0"/>
      <w:marRight w:val="0"/>
      <w:marTop w:val="0"/>
      <w:marBottom w:val="0"/>
      <w:divBdr>
        <w:top w:val="none" w:sz="0" w:space="0" w:color="auto"/>
        <w:left w:val="none" w:sz="0" w:space="0" w:color="auto"/>
        <w:bottom w:val="none" w:sz="0" w:space="0" w:color="auto"/>
        <w:right w:val="none" w:sz="0" w:space="0" w:color="auto"/>
      </w:divBdr>
    </w:div>
    <w:div w:id="325060261">
      <w:bodyDiv w:val="1"/>
      <w:marLeft w:val="0"/>
      <w:marRight w:val="0"/>
      <w:marTop w:val="0"/>
      <w:marBottom w:val="0"/>
      <w:divBdr>
        <w:top w:val="none" w:sz="0" w:space="0" w:color="auto"/>
        <w:left w:val="none" w:sz="0" w:space="0" w:color="auto"/>
        <w:bottom w:val="none" w:sz="0" w:space="0" w:color="auto"/>
        <w:right w:val="none" w:sz="0" w:space="0" w:color="auto"/>
      </w:divBdr>
    </w:div>
    <w:div w:id="338967288">
      <w:bodyDiv w:val="1"/>
      <w:marLeft w:val="0"/>
      <w:marRight w:val="0"/>
      <w:marTop w:val="0"/>
      <w:marBottom w:val="0"/>
      <w:divBdr>
        <w:top w:val="none" w:sz="0" w:space="0" w:color="auto"/>
        <w:left w:val="none" w:sz="0" w:space="0" w:color="auto"/>
        <w:bottom w:val="none" w:sz="0" w:space="0" w:color="auto"/>
        <w:right w:val="none" w:sz="0" w:space="0" w:color="auto"/>
      </w:divBdr>
    </w:div>
    <w:div w:id="362288153">
      <w:bodyDiv w:val="1"/>
      <w:marLeft w:val="0"/>
      <w:marRight w:val="0"/>
      <w:marTop w:val="0"/>
      <w:marBottom w:val="0"/>
      <w:divBdr>
        <w:top w:val="none" w:sz="0" w:space="0" w:color="auto"/>
        <w:left w:val="none" w:sz="0" w:space="0" w:color="auto"/>
        <w:bottom w:val="none" w:sz="0" w:space="0" w:color="auto"/>
        <w:right w:val="none" w:sz="0" w:space="0" w:color="auto"/>
      </w:divBdr>
    </w:div>
    <w:div w:id="384064667">
      <w:bodyDiv w:val="1"/>
      <w:marLeft w:val="0"/>
      <w:marRight w:val="0"/>
      <w:marTop w:val="0"/>
      <w:marBottom w:val="0"/>
      <w:divBdr>
        <w:top w:val="none" w:sz="0" w:space="0" w:color="auto"/>
        <w:left w:val="none" w:sz="0" w:space="0" w:color="auto"/>
        <w:bottom w:val="none" w:sz="0" w:space="0" w:color="auto"/>
        <w:right w:val="none" w:sz="0" w:space="0" w:color="auto"/>
      </w:divBdr>
    </w:div>
    <w:div w:id="415171728">
      <w:bodyDiv w:val="1"/>
      <w:marLeft w:val="0"/>
      <w:marRight w:val="0"/>
      <w:marTop w:val="0"/>
      <w:marBottom w:val="0"/>
      <w:divBdr>
        <w:top w:val="none" w:sz="0" w:space="0" w:color="auto"/>
        <w:left w:val="none" w:sz="0" w:space="0" w:color="auto"/>
        <w:bottom w:val="none" w:sz="0" w:space="0" w:color="auto"/>
        <w:right w:val="none" w:sz="0" w:space="0" w:color="auto"/>
      </w:divBdr>
    </w:div>
    <w:div w:id="418719858">
      <w:bodyDiv w:val="1"/>
      <w:marLeft w:val="0"/>
      <w:marRight w:val="0"/>
      <w:marTop w:val="0"/>
      <w:marBottom w:val="0"/>
      <w:divBdr>
        <w:top w:val="none" w:sz="0" w:space="0" w:color="auto"/>
        <w:left w:val="none" w:sz="0" w:space="0" w:color="auto"/>
        <w:bottom w:val="none" w:sz="0" w:space="0" w:color="auto"/>
        <w:right w:val="none" w:sz="0" w:space="0" w:color="auto"/>
      </w:divBdr>
    </w:div>
    <w:div w:id="427041010">
      <w:bodyDiv w:val="1"/>
      <w:marLeft w:val="0"/>
      <w:marRight w:val="0"/>
      <w:marTop w:val="0"/>
      <w:marBottom w:val="0"/>
      <w:divBdr>
        <w:top w:val="none" w:sz="0" w:space="0" w:color="auto"/>
        <w:left w:val="none" w:sz="0" w:space="0" w:color="auto"/>
        <w:bottom w:val="none" w:sz="0" w:space="0" w:color="auto"/>
        <w:right w:val="none" w:sz="0" w:space="0" w:color="auto"/>
      </w:divBdr>
    </w:div>
    <w:div w:id="465903152">
      <w:bodyDiv w:val="1"/>
      <w:marLeft w:val="0"/>
      <w:marRight w:val="0"/>
      <w:marTop w:val="0"/>
      <w:marBottom w:val="0"/>
      <w:divBdr>
        <w:top w:val="none" w:sz="0" w:space="0" w:color="auto"/>
        <w:left w:val="none" w:sz="0" w:space="0" w:color="auto"/>
        <w:bottom w:val="none" w:sz="0" w:space="0" w:color="auto"/>
        <w:right w:val="none" w:sz="0" w:space="0" w:color="auto"/>
      </w:divBdr>
    </w:div>
    <w:div w:id="488979548">
      <w:bodyDiv w:val="1"/>
      <w:marLeft w:val="0"/>
      <w:marRight w:val="0"/>
      <w:marTop w:val="0"/>
      <w:marBottom w:val="0"/>
      <w:divBdr>
        <w:top w:val="none" w:sz="0" w:space="0" w:color="auto"/>
        <w:left w:val="none" w:sz="0" w:space="0" w:color="auto"/>
        <w:bottom w:val="none" w:sz="0" w:space="0" w:color="auto"/>
        <w:right w:val="none" w:sz="0" w:space="0" w:color="auto"/>
      </w:divBdr>
    </w:div>
    <w:div w:id="491990604">
      <w:bodyDiv w:val="1"/>
      <w:marLeft w:val="0"/>
      <w:marRight w:val="0"/>
      <w:marTop w:val="0"/>
      <w:marBottom w:val="0"/>
      <w:divBdr>
        <w:top w:val="none" w:sz="0" w:space="0" w:color="auto"/>
        <w:left w:val="none" w:sz="0" w:space="0" w:color="auto"/>
        <w:bottom w:val="none" w:sz="0" w:space="0" w:color="auto"/>
        <w:right w:val="none" w:sz="0" w:space="0" w:color="auto"/>
      </w:divBdr>
    </w:div>
    <w:div w:id="521817893">
      <w:bodyDiv w:val="1"/>
      <w:marLeft w:val="0"/>
      <w:marRight w:val="0"/>
      <w:marTop w:val="0"/>
      <w:marBottom w:val="0"/>
      <w:divBdr>
        <w:top w:val="none" w:sz="0" w:space="0" w:color="auto"/>
        <w:left w:val="none" w:sz="0" w:space="0" w:color="auto"/>
        <w:bottom w:val="none" w:sz="0" w:space="0" w:color="auto"/>
        <w:right w:val="none" w:sz="0" w:space="0" w:color="auto"/>
      </w:divBdr>
    </w:div>
    <w:div w:id="541094495">
      <w:bodyDiv w:val="1"/>
      <w:marLeft w:val="0"/>
      <w:marRight w:val="0"/>
      <w:marTop w:val="0"/>
      <w:marBottom w:val="0"/>
      <w:divBdr>
        <w:top w:val="none" w:sz="0" w:space="0" w:color="auto"/>
        <w:left w:val="none" w:sz="0" w:space="0" w:color="auto"/>
        <w:bottom w:val="none" w:sz="0" w:space="0" w:color="auto"/>
        <w:right w:val="none" w:sz="0" w:space="0" w:color="auto"/>
      </w:divBdr>
    </w:div>
    <w:div w:id="582224642">
      <w:bodyDiv w:val="1"/>
      <w:marLeft w:val="0"/>
      <w:marRight w:val="0"/>
      <w:marTop w:val="0"/>
      <w:marBottom w:val="0"/>
      <w:divBdr>
        <w:top w:val="none" w:sz="0" w:space="0" w:color="auto"/>
        <w:left w:val="none" w:sz="0" w:space="0" w:color="auto"/>
        <w:bottom w:val="none" w:sz="0" w:space="0" w:color="auto"/>
        <w:right w:val="none" w:sz="0" w:space="0" w:color="auto"/>
      </w:divBdr>
    </w:div>
    <w:div w:id="619453770">
      <w:bodyDiv w:val="1"/>
      <w:marLeft w:val="0"/>
      <w:marRight w:val="0"/>
      <w:marTop w:val="0"/>
      <w:marBottom w:val="0"/>
      <w:divBdr>
        <w:top w:val="none" w:sz="0" w:space="0" w:color="auto"/>
        <w:left w:val="none" w:sz="0" w:space="0" w:color="auto"/>
        <w:bottom w:val="none" w:sz="0" w:space="0" w:color="auto"/>
        <w:right w:val="none" w:sz="0" w:space="0" w:color="auto"/>
      </w:divBdr>
    </w:div>
    <w:div w:id="620453314">
      <w:bodyDiv w:val="1"/>
      <w:marLeft w:val="0"/>
      <w:marRight w:val="0"/>
      <w:marTop w:val="0"/>
      <w:marBottom w:val="0"/>
      <w:divBdr>
        <w:top w:val="none" w:sz="0" w:space="0" w:color="auto"/>
        <w:left w:val="none" w:sz="0" w:space="0" w:color="auto"/>
        <w:bottom w:val="none" w:sz="0" w:space="0" w:color="auto"/>
        <w:right w:val="none" w:sz="0" w:space="0" w:color="auto"/>
      </w:divBdr>
    </w:div>
    <w:div w:id="623125100">
      <w:bodyDiv w:val="1"/>
      <w:marLeft w:val="0"/>
      <w:marRight w:val="0"/>
      <w:marTop w:val="0"/>
      <w:marBottom w:val="0"/>
      <w:divBdr>
        <w:top w:val="none" w:sz="0" w:space="0" w:color="auto"/>
        <w:left w:val="none" w:sz="0" w:space="0" w:color="auto"/>
        <w:bottom w:val="none" w:sz="0" w:space="0" w:color="auto"/>
        <w:right w:val="none" w:sz="0" w:space="0" w:color="auto"/>
      </w:divBdr>
    </w:div>
    <w:div w:id="630791749">
      <w:bodyDiv w:val="1"/>
      <w:marLeft w:val="0"/>
      <w:marRight w:val="0"/>
      <w:marTop w:val="0"/>
      <w:marBottom w:val="0"/>
      <w:divBdr>
        <w:top w:val="none" w:sz="0" w:space="0" w:color="auto"/>
        <w:left w:val="none" w:sz="0" w:space="0" w:color="auto"/>
        <w:bottom w:val="none" w:sz="0" w:space="0" w:color="auto"/>
        <w:right w:val="none" w:sz="0" w:space="0" w:color="auto"/>
      </w:divBdr>
    </w:div>
    <w:div w:id="630943864">
      <w:bodyDiv w:val="1"/>
      <w:marLeft w:val="0"/>
      <w:marRight w:val="0"/>
      <w:marTop w:val="0"/>
      <w:marBottom w:val="0"/>
      <w:divBdr>
        <w:top w:val="none" w:sz="0" w:space="0" w:color="auto"/>
        <w:left w:val="none" w:sz="0" w:space="0" w:color="auto"/>
        <w:bottom w:val="none" w:sz="0" w:space="0" w:color="auto"/>
        <w:right w:val="none" w:sz="0" w:space="0" w:color="auto"/>
      </w:divBdr>
    </w:div>
    <w:div w:id="656760937">
      <w:bodyDiv w:val="1"/>
      <w:marLeft w:val="0"/>
      <w:marRight w:val="0"/>
      <w:marTop w:val="0"/>
      <w:marBottom w:val="0"/>
      <w:divBdr>
        <w:top w:val="none" w:sz="0" w:space="0" w:color="auto"/>
        <w:left w:val="none" w:sz="0" w:space="0" w:color="auto"/>
        <w:bottom w:val="none" w:sz="0" w:space="0" w:color="auto"/>
        <w:right w:val="none" w:sz="0" w:space="0" w:color="auto"/>
      </w:divBdr>
    </w:div>
    <w:div w:id="691146035">
      <w:bodyDiv w:val="1"/>
      <w:marLeft w:val="0"/>
      <w:marRight w:val="0"/>
      <w:marTop w:val="0"/>
      <w:marBottom w:val="0"/>
      <w:divBdr>
        <w:top w:val="none" w:sz="0" w:space="0" w:color="auto"/>
        <w:left w:val="none" w:sz="0" w:space="0" w:color="auto"/>
        <w:bottom w:val="none" w:sz="0" w:space="0" w:color="auto"/>
        <w:right w:val="none" w:sz="0" w:space="0" w:color="auto"/>
      </w:divBdr>
    </w:div>
    <w:div w:id="700283174">
      <w:bodyDiv w:val="1"/>
      <w:marLeft w:val="0"/>
      <w:marRight w:val="0"/>
      <w:marTop w:val="0"/>
      <w:marBottom w:val="0"/>
      <w:divBdr>
        <w:top w:val="none" w:sz="0" w:space="0" w:color="auto"/>
        <w:left w:val="none" w:sz="0" w:space="0" w:color="auto"/>
        <w:bottom w:val="none" w:sz="0" w:space="0" w:color="auto"/>
        <w:right w:val="none" w:sz="0" w:space="0" w:color="auto"/>
      </w:divBdr>
    </w:div>
    <w:div w:id="701369627">
      <w:bodyDiv w:val="1"/>
      <w:marLeft w:val="0"/>
      <w:marRight w:val="0"/>
      <w:marTop w:val="0"/>
      <w:marBottom w:val="0"/>
      <w:divBdr>
        <w:top w:val="none" w:sz="0" w:space="0" w:color="auto"/>
        <w:left w:val="none" w:sz="0" w:space="0" w:color="auto"/>
        <w:bottom w:val="none" w:sz="0" w:space="0" w:color="auto"/>
        <w:right w:val="none" w:sz="0" w:space="0" w:color="auto"/>
      </w:divBdr>
    </w:div>
    <w:div w:id="707992104">
      <w:bodyDiv w:val="1"/>
      <w:marLeft w:val="0"/>
      <w:marRight w:val="0"/>
      <w:marTop w:val="0"/>
      <w:marBottom w:val="0"/>
      <w:divBdr>
        <w:top w:val="none" w:sz="0" w:space="0" w:color="auto"/>
        <w:left w:val="none" w:sz="0" w:space="0" w:color="auto"/>
        <w:bottom w:val="none" w:sz="0" w:space="0" w:color="auto"/>
        <w:right w:val="none" w:sz="0" w:space="0" w:color="auto"/>
      </w:divBdr>
    </w:div>
    <w:div w:id="736514081">
      <w:bodyDiv w:val="1"/>
      <w:marLeft w:val="0"/>
      <w:marRight w:val="0"/>
      <w:marTop w:val="0"/>
      <w:marBottom w:val="0"/>
      <w:divBdr>
        <w:top w:val="none" w:sz="0" w:space="0" w:color="auto"/>
        <w:left w:val="none" w:sz="0" w:space="0" w:color="auto"/>
        <w:bottom w:val="none" w:sz="0" w:space="0" w:color="auto"/>
        <w:right w:val="none" w:sz="0" w:space="0" w:color="auto"/>
      </w:divBdr>
    </w:div>
    <w:div w:id="765077495">
      <w:bodyDiv w:val="1"/>
      <w:marLeft w:val="0"/>
      <w:marRight w:val="0"/>
      <w:marTop w:val="0"/>
      <w:marBottom w:val="0"/>
      <w:divBdr>
        <w:top w:val="none" w:sz="0" w:space="0" w:color="auto"/>
        <w:left w:val="none" w:sz="0" w:space="0" w:color="auto"/>
        <w:bottom w:val="none" w:sz="0" w:space="0" w:color="auto"/>
        <w:right w:val="none" w:sz="0" w:space="0" w:color="auto"/>
      </w:divBdr>
    </w:div>
    <w:div w:id="772088586">
      <w:bodyDiv w:val="1"/>
      <w:marLeft w:val="0"/>
      <w:marRight w:val="0"/>
      <w:marTop w:val="0"/>
      <w:marBottom w:val="0"/>
      <w:divBdr>
        <w:top w:val="none" w:sz="0" w:space="0" w:color="auto"/>
        <w:left w:val="none" w:sz="0" w:space="0" w:color="auto"/>
        <w:bottom w:val="none" w:sz="0" w:space="0" w:color="auto"/>
        <w:right w:val="none" w:sz="0" w:space="0" w:color="auto"/>
      </w:divBdr>
    </w:div>
    <w:div w:id="792015654">
      <w:bodyDiv w:val="1"/>
      <w:marLeft w:val="0"/>
      <w:marRight w:val="0"/>
      <w:marTop w:val="0"/>
      <w:marBottom w:val="0"/>
      <w:divBdr>
        <w:top w:val="none" w:sz="0" w:space="0" w:color="auto"/>
        <w:left w:val="none" w:sz="0" w:space="0" w:color="auto"/>
        <w:bottom w:val="none" w:sz="0" w:space="0" w:color="auto"/>
        <w:right w:val="none" w:sz="0" w:space="0" w:color="auto"/>
      </w:divBdr>
    </w:div>
    <w:div w:id="828445163">
      <w:bodyDiv w:val="1"/>
      <w:marLeft w:val="0"/>
      <w:marRight w:val="0"/>
      <w:marTop w:val="0"/>
      <w:marBottom w:val="0"/>
      <w:divBdr>
        <w:top w:val="none" w:sz="0" w:space="0" w:color="auto"/>
        <w:left w:val="none" w:sz="0" w:space="0" w:color="auto"/>
        <w:bottom w:val="none" w:sz="0" w:space="0" w:color="auto"/>
        <w:right w:val="none" w:sz="0" w:space="0" w:color="auto"/>
      </w:divBdr>
    </w:div>
    <w:div w:id="855730284">
      <w:bodyDiv w:val="1"/>
      <w:marLeft w:val="0"/>
      <w:marRight w:val="0"/>
      <w:marTop w:val="0"/>
      <w:marBottom w:val="0"/>
      <w:divBdr>
        <w:top w:val="none" w:sz="0" w:space="0" w:color="auto"/>
        <w:left w:val="none" w:sz="0" w:space="0" w:color="auto"/>
        <w:bottom w:val="none" w:sz="0" w:space="0" w:color="auto"/>
        <w:right w:val="none" w:sz="0" w:space="0" w:color="auto"/>
      </w:divBdr>
    </w:div>
    <w:div w:id="867839490">
      <w:bodyDiv w:val="1"/>
      <w:marLeft w:val="0"/>
      <w:marRight w:val="0"/>
      <w:marTop w:val="0"/>
      <w:marBottom w:val="0"/>
      <w:divBdr>
        <w:top w:val="none" w:sz="0" w:space="0" w:color="auto"/>
        <w:left w:val="none" w:sz="0" w:space="0" w:color="auto"/>
        <w:bottom w:val="none" w:sz="0" w:space="0" w:color="auto"/>
        <w:right w:val="none" w:sz="0" w:space="0" w:color="auto"/>
      </w:divBdr>
    </w:div>
    <w:div w:id="877157484">
      <w:bodyDiv w:val="1"/>
      <w:marLeft w:val="0"/>
      <w:marRight w:val="0"/>
      <w:marTop w:val="0"/>
      <w:marBottom w:val="0"/>
      <w:divBdr>
        <w:top w:val="none" w:sz="0" w:space="0" w:color="auto"/>
        <w:left w:val="none" w:sz="0" w:space="0" w:color="auto"/>
        <w:bottom w:val="none" w:sz="0" w:space="0" w:color="auto"/>
        <w:right w:val="none" w:sz="0" w:space="0" w:color="auto"/>
      </w:divBdr>
    </w:div>
    <w:div w:id="883953892">
      <w:bodyDiv w:val="1"/>
      <w:marLeft w:val="0"/>
      <w:marRight w:val="0"/>
      <w:marTop w:val="0"/>
      <w:marBottom w:val="0"/>
      <w:divBdr>
        <w:top w:val="none" w:sz="0" w:space="0" w:color="auto"/>
        <w:left w:val="none" w:sz="0" w:space="0" w:color="auto"/>
        <w:bottom w:val="none" w:sz="0" w:space="0" w:color="auto"/>
        <w:right w:val="none" w:sz="0" w:space="0" w:color="auto"/>
      </w:divBdr>
    </w:div>
    <w:div w:id="901259991">
      <w:bodyDiv w:val="1"/>
      <w:marLeft w:val="0"/>
      <w:marRight w:val="0"/>
      <w:marTop w:val="0"/>
      <w:marBottom w:val="0"/>
      <w:divBdr>
        <w:top w:val="none" w:sz="0" w:space="0" w:color="auto"/>
        <w:left w:val="none" w:sz="0" w:space="0" w:color="auto"/>
        <w:bottom w:val="none" w:sz="0" w:space="0" w:color="auto"/>
        <w:right w:val="none" w:sz="0" w:space="0" w:color="auto"/>
      </w:divBdr>
    </w:div>
    <w:div w:id="905802540">
      <w:bodyDiv w:val="1"/>
      <w:marLeft w:val="0"/>
      <w:marRight w:val="0"/>
      <w:marTop w:val="0"/>
      <w:marBottom w:val="0"/>
      <w:divBdr>
        <w:top w:val="none" w:sz="0" w:space="0" w:color="auto"/>
        <w:left w:val="none" w:sz="0" w:space="0" w:color="auto"/>
        <w:bottom w:val="none" w:sz="0" w:space="0" w:color="auto"/>
        <w:right w:val="none" w:sz="0" w:space="0" w:color="auto"/>
      </w:divBdr>
    </w:div>
    <w:div w:id="946616873">
      <w:bodyDiv w:val="1"/>
      <w:marLeft w:val="0"/>
      <w:marRight w:val="0"/>
      <w:marTop w:val="0"/>
      <w:marBottom w:val="0"/>
      <w:divBdr>
        <w:top w:val="none" w:sz="0" w:space="0" w:color="auto"/>
        <w:left w:val="none" w:sz="0" w:space="0" w:color="auto"/>
        <w:bottom w:val="none" w:sz="0" w:space="0" w:color="auto"/>
        <w:right w:val="none" w:sz="0" w:space="0" w:color="auto"/>
      </w:divBdr>
    </w:div>
    <w:div w:id="1013723315">
      <w:bodyDiv w:val="1"/>
      <w:marLeft w:val="0"/>
      <w:marRight w:val="0"/>
      <w:marTop w:val="0"/>
      <w:marBottom w:val="0"/>
      <w:divBdr>
        <w:top w:val="none" w:sz="0" w:space="0" w:color="auto"/>
        <w:left w:val="none" w:sz="0" w:space="0" w:color="auto"/>
        <w:bottom w:val="none" w:sz="0" w:space="0" w:color="auto"/>
        <w:right w:val="none" w:sz="0" w:space="0" w:color="auto"/>
      </w:divBdr>
    </w:div>
    <w:div w:id="1032457563">
      <w:bodyDiv w:val="1"/>
      <w:marLeft w:val="0"/>
      <w:marRight w:val="0"/>
      <w:marTop w:val="0"/>
      <w:marBottom w:val="0"/>
      <w:divBdr>
        <w:top w:val="none" w:sz="0" w:space="0" w:color="auto"/>
        <w:left w:val="none" w:sz="0" w:space="0" w:color="auto"/>
        <w:bottom w:val="none" w:sz="0" w:space="0" w:color="auto"/>
        <w:right w:val="none" w:sz="0" w:space="0" w:color="auto"/>
      </w:divBdr>
    </w:div>
    <w:div w:id="1072628924">
      <w:bodyDiv w:val="1"/>
      <w:marLeft w:val="0"/>
      <w:marRight w:val="0"/>
      <w:marTop w:val="0"/>
      <w:marBottom w:val="0"/>
      <w:divBdr>
        <w:top w:val="none" w:sz="0" w:space="0" w:color="auto"/>
        <w:left w:val="none" w:sz="0" w:space="0" w:color="auto"/>
        <w:bottom w:val="none" w:sz="0" w:space="0" w:color="auto"/>
        <w:right w:val="none" w:sz="0" w:space="0" w:color="auto"/>
      </w:divBdr>
    </w:div>
    <w:div w:id="1153446688">
      <w:bodyDiv w:val="1"/>
      <w:marLeft w:val="0"/>
      <w:marRight w:val="0"/>
      <w:marTop w:val="0"/>
      <w:marBottom w:val="0"/>
      <w:divBdr>
        <w:top w:val="none" w:sz="0" w:space="0" w:color="auto"/>
        <w:left w:val="none" w:sz="0" w:space="0" w:color="auto"/>
        <w:bottom w:val="none" w:sz="0" w:space="0" w:color="auto"/>
        <w:right w:val="none" w:sz="0" w:space="0" w:color="auto"/>
      </w:divBdr>
    </w:div>
    <w:div w:id="1173375481">
      <w:bodyDiv w:val="1"/>
      <w:marLeft w:val="0"/>
      <w:marRight w:val="0"/>
      <w:marTop w:val="0"/>
      <w:marBottom w:val="0"/>
      <w:divBdr>
        <w:top w:val="none" w:sz="0" w:space="0" w:color="auto"/>
        <w:left w:val="none" w:sz="0" w:space="0" w:color="auto"/>
        <w:bottom w:val="none" w:sz="0" w:space="0" w:color="auto"/>
        <w:right w:val="none" w:sz="0" w:space="0" w:color="auto"/>
      </w:divBdr>
    </w:div>
    <w:div w:id="1174608589">
      <w:bodyDiv w:val="1"/>
      <w:marLeft w:val="0"/>
      <w:marRight w:val="0"/>
      <w:marTop w:val="0"/>
      <w:marBottom w:val="0"/>
      <w:divBdr>
        <w:top w:val="none" w:sz="0" w:space="0" w:color="auto"/>
        <w:left w:val="none" w:sz="0" w:space="0" w:color="auto"/>
        <w:bottom w:val="none" w:sz="0" w:space="0" w:color="auto"/>
        <w:right w:val="none" w:sz="0" w:space="0" w:color="auto"/>
      </w:divBdr>
    </w:div>
    <w:div w:id="1177964738">
      <w:bodyDiv w:val="1"/>
      <w:marLeft w:val="0"/>
      <w:marRight w:val="0"/>
      <w:marTop w:val="0"/>
      <w:marBottom w:val="0"/>
      <w:divBdr>
        <w:top w:val="none" w:sz="0" w:space="0" w:color="auto"/>
        <w:left w:val="none" w:sz="0" w:space="0" w:color="auto"/>
        <w:bottom w:val="none" w:sz="0" w:space="0" w:color="auto"/>
        <w:right w:val="none" w:sz="0" w:space="0" w:color="auto"/>
      </w:divBdr>
    </w:div>
    <w:div w:id="1185292183">
      <w:bodyDiv w:val="1"/>
      <w:marLeft w:val="0"/>
      <w:marRight w:val="0"/>
      <w:marTop w:val="0"/>
      <w:marBottom w:val="0"/>
      <w:divBdr>
        <w:top w:val="none" w:sz="0" w:space="0" w:color="auto"/>
        <w:left w:val="none" w:sz="0" w:space="0" w:color="auto"/>
        <w:bottom w:val="none" w:sz="0" w:space="0" w:color="auto"/>
        <w:right w:val="none" w:sz="0" w:space="0" w:color="auto"/>
      </w:divBdr>
    </w:div>
    <w:div w:id="1190415394">
      <w:bodyDiv w:val="1"/>
      <w:marLeft w:val="0"/>
      <w:marRight w:val="0"/>
      <w:marTop w:val="0"/>
      <w:marBottom w:val="0"/>
      <w:divBdr>
        <w:top w:val="none" w:sz="0" w:space="0" w:color="auto"/>
        <w:left w:val="none" w:sz="0" w:space="0" w:color="auto"/>
        <w:bottom w:val="none" w:sz="0" w:space="0" w:color="auto"/>
        <w:right w:val="none" w:sz="0" w:space="0" w:color="auto"/>
      </w:divBdr>
    </w:div>
    <w:div w:id="1249969250">
      <w:bodyDiv w:val="1"/>
      <w:marLeft w:val="0"/>
      <w:marRight w:val="0"/>
      <w:marTop w:val="0"/>
      <w:marBottom w:val="0"/>
      <w:divBdr>
        <w:top w:val="none" w:sz="0" w:space="0" w:color="auto"/>
        <w:left w:val="none" w:sz="0" w:space="0" w:color="auto"/>
        <w:bottom w:val="none" w:sz="0" w:space="0" w:color="auto"/>
        <w:right w:val="none" w:sz="0" w:space="0" w:color="auto"/>
      </w:divBdr>
    </w:div>
    <w:div w:id="1289821969">
      <w:bodyDiv w:val="1"/>
      <w:marLeft w:val="0"/>
      <w:marRight w:val="0"/>
      <w:marTop w:val="0"/>
      <w:marBottom w:val="0"/>
      <w:divBdr>
        <w:top w:val="none" w:sz="0" w:space="0" w:color="auto"/>
        <w:left w:val="none" w:sz="0" w:space="0" w:color="auto"/>
        <w:bottom w:val="none" w:sz="0" w:space="0" w:color="auto"/>
        <w:right w:val="none" w:sz="0" w:space="0" w:color="auto"/>
      </w:divBdr>
    </w:div>
    <w:div w:id="1362786142">
      <w:bodyDiv w:val="1"/>
      <w:marLeft w:val="0"/>
      <w:marRight w:val="0"/>
      <w:marTop w:val="0"/>
      <w:marBottom w:val="0"/>
      <w:divBdr>
        <w:top w:val="none" w:sz="0" w:space="0" w:color="auto"/>
        <w:left w:val="none" w:sz="0" w:space="0" w:color="auto"/>
        <w:bottom w:val="none" w:sz="0" w:space="0" w:color="auto"/>
        <w:right w:val="none" w:sz="0" w:space="0" w:color="auto"/>
      </w:divBdr>
    </w:div>
    <w:div w:id="1386367562">
      <w:bodyDiv w:val="1"/>
      <w:marLeft w:val="0"/>
      <w:marRight w:val="0"/>
      <w:marTop w:val="0"/>
      <w:marBottom w:val="0"/>
      <w:divBdr>
        <w:top w:val="none" w:sz="0" w:space="0" w:color="auto"/>
        <w:left w:val="none" w:sz="0" w:space="0" w:color="auto"/>
        <w:bottom w:val="none" w:sz="0" w:space="0" w:color="auto"/>
        <w:right w:val="none" w:sz="0" w:space="0" w:color="auto"/>
      </w:divBdr>
    </w:div>
    <w:div w:id="1424111906">
      <w:bodyDiv w:val="1"/>
      <w:marLeft w:val="0"/>
      <w:marRight w:val="0"/>
      <w:marTop w:val="0"/>
      <w:marBottom w:val="0"/>
      <w:divBdr>
        <w:top w:val="none" w:sz="0" w:space="0" w:color="auto"/>
        <w:left w:val="none" w:sz="0" w:space="0" w:color="auto"/>
        <w:bottom w:val="none" w:sz="0" w:space="0" w:color="auto"/>
        <w:right w:val="none" w:sz="0" w:space="0" w:color="auto"/>
      </w:divBdr>
    </w:div>
    <w:div w:id="1436319063">
      <w:bodyDiv w:val="1"/>
      <w:marLeft w:val="0"/>
      <w:marRight w:val="0"/>
      <w:marTop w:val="0"/>
      <w:marBottom w:val="0"/>
      <w:divBdr>
        <w:top w:val="none" w:sz="0" w:space="0" w:color="auto"/>
        <w:left w:val="none" w:sz="0" w:space="0" w:color="auto"/>
        <w:bottom w:val="none" w:sz="0" w:space="0" w:color="auto"/>
        <w:right w:val="none" w:sz="0" w:space="0" w:color="auto"/>
      </w:divBdr>
    </w:div>
    <w:div w:id="1445266772">
      <w:bodyDiv w:val="1"/>
      <w:marLeft w:val="0"/>
      <w:marRight w:val="0"/>
      <w:marTop w:val="0"/>
      <w:marBottom w:val="0"/>
      <w:divBdr>
        <w:top w:val="none" w:sz="0" w:space="0" w:color="auto"/>
        <w:left w:val="none" w:sz="0" w:space="0" w:color="auto"/>
        <w:bottom w:val="none" w:sz="0" w:space="0" w:color="auto"/>
        <w:right w:val="none" w:sz="0" w:space="0" w:color="auto"/>
      </w:divBdr>
    </w:div>
    <w:div w:id="1452357961">
      <w:bodyDiv w:val="1"/>
      <w:marLeft w:val="0"/>
      <w:marRight w:val="0"/>
      <w:marTop w:val="0"/>
      <w:marBottom w:val="0"/>
      <w:divBdr>
        <w:top w:val="none" w:sz="0" w:space="0" w:color="auto"/>
        <w:left w:val="none" w:sz="0" w:space="0" w:color="auto"/>
        <w:bottom w:val="none" w:sz="0" w:space="0" w:color="auto"/>
        <w:right w:val="none" w:sz="0" w:space="0" w:color="auto"/>
      </w:divBdr>
    </w:div>
    <w:div w:id="1459177119">
      <w:bodyDiv w:val="1"/>
      <w:marLeft w:val="0"/>
      <w:marRight w:val="0"/>
      <w:marTop w:val="0"/>
      <w:marBottom w:val="0"/>
      <w:divBdr>
        <w:top w:val="none" w:sz="0" w:space="0" w:color="auto"/>
        <w:left w:val="none" w:sz="0" w:space="0" w:color="auto"/>
        <w:bottom w:val="none" w:sz="0" w:space="0" w:color="auto"/>
        <w:right w:val="none" w:sz="0" w:space="0" w:color="auto"/>
      </w:divBdr>
    </w:div>
    <w:div w:id="1483353864">
      <w:bodyDiv w:val="1"/>
      <w:marLeft w:val="0"/>
      <w:marRight w:val="0"/>
      <w:marTop w:val="0"/>
      <w:marBottom w:val="0"/>
      <w:divBdr>
        <w:top w:val="none" w:sz="0" w:space="0" w:color="auto"/>
        <w:left w:val="none" w:sz="0" w:space="0" w:color="auto"/>
        <w:bottom w:val="none" w:sz="0" w:space="0" w:color="auto"/>
        <w:right w:val="none" w:sz="0" w:space="0" w:color="auto"/>
      </w:divBdr>
    </w:div>
    <w:div w:id="1505512393">
      <w:bodyDiv w:val="1"/>
      <w:marLeft w:val="0"/>
      <w:marRight w:val="0"/>
      <w:marTop w:val="0"/>
      <w:marBottom w:val="0"/>
      <w:divBdr>
        <w:top w:val="none" w:sz="0" w:space="0" w:color="auto"/>
        <w:left w:val="none" w:sz="0" w:space="0" w:color="auto"/>
        <w:bottom w:val="none" w:sz="0" w:space="0" w:color="auto"/>
        <w:right w:val="none" w:sz="0" w:space="0" w:color="auto"/>
      </w:divBdr>
    </w:div>
    <w:div w:id="1526090881">
      <w:bodyDiv w:val="1"/>
      <w:marLeft w:val="0"/>
      <w:marRight w:val="0"/>
      <w:marTop w:val="0"/>
      <w:marBottom w:val="0"/>
      <w:divBdr>
        <w:top w:val="none" w:sz="0" w:space="0" w:color="auto"/>
        <w:left w:val="none" w:sz="0" w:space="0" w:color="auto"/>
        <w:bottom w:val="none" w:sz="0" w:space="0" w:color="auto"/>
        <w:right w:val="none" w:sz="0" w:space="0" w:color="auto"/>
      </w:divBdr>
    </w:div>
    <w:div w:id="1543790171">
      <w:bodyDiv w:val="1"/>
      <w:marLeft w:val="0"/>
      <w:marRight w:val="0"/>
      <w:marTop w:val="0"/>
      <w:marBottom w:val="0"/>
      <w:divBdr>
        <w:top w:val="none" w:sz="0" w:space="0" w:color="auto"/>
        <w:left w:val="none" w:sz="0" w:space="0" w:color="auto"/>
        <w:bottom w:val="none" w:sz="0" w:space="0" w:color="auto"/>
        <w:right w:val="none" w:sz="0" w:space="0" w:color="auto"/>
      </w:divBdr>
    </w:div>
    <w:div w:id="1555773983">
      <w:bodyDiv w:val="1"/>
      <w:marLeft w:val="0"/>
      <w:marRight w:val="0"/>
      <w:marTop w:val="0"/>
      <w:marBottom w:val="0"/>
      <w:divBdr>
        <w:top w:val="none" w:sz="0" w:space="0" w:color="auto"/>
        <w:left w:val="none" w:sz="0" w:space="0" w:color="auto"/>
        <w:bottom w:val="none" w:sz="0" w:space="0" w:color="auto"/>
        <w:right w:val="none" w:sz="0" w:space="0" w:color="auto"/>
      </w:divBdr>
    </w:div>
    <w:div w:id="1585411525">
      <w:bodyDiv w:val="1"/>
      <w:marLeft w:val="0"/>
      <w:marRight w:val="0"/>
      <w:marTop w:val="0"/>
      <w:marBottom w:val="0"/>
      <w:divBdr>
        <w:top w:val="none" w:sz="0" w:space="0" w:color="auto"/>
        <w:left w:val="none" w:sz="0" w:space="0" w:color="auto"/>
        <w:bottom w:val="none" w:sz="0" w:space="0" w:color="auto"/>
        <w:right w:val="none" w:sz="0" w:space="0" w:color="auto"/>
      </w:divBdr>
    </w:div>
    <w:div w:id="1627463230">
      <w:bodyDiv w:val="1"/>
      <w:marLeft w:val="0"/>
      <w:marRight w:val="0"/>
      <w:marTop w:val="0"/>
      <w:marBottom w:val="0"/>
      <w:divBdr>
        <w:top w:val="none" w:sz="0" w:space="0" w:color="auto"/>
        <w:left w:val="none" w:sz="0" w:space="0" w:color="auto"/>
        <w:bottom w:val="none" w:sz="0" w:space="0" w:color="auto"/>
        <w:right w:val="none" w:sz="0" w:space="0" w:color="auto"/>
      </w:divBdr>
    </w:div>
    <w:div w:id="1647584127">
      <w:bodyDiv w:val="1"/>
      <w:marLeft w:val="0"/>
      <w:marRight w:val="0"/>
      <w:marTop w:val="0"/>
      <w:marBottom w:val="0"/>
      <w:divBdr>
        <w:top w:val="none" w:sz="0" w:space="0" w:color="auto"/>
        <w:left w:val="none" w:sz="0" w:space="0" w:color="auto"/>
        <w:bottom w:val="none" w:sz="0" w:space="0" w:color="auto"/>
        <w:right w:val="none" w:sz="0" w:space="0" w:color="auto"/>
      </w:divBdr>
    </w:div>
    <w:div w:id="1653411045">
      <w:bodyDiv w:val="1"/>
      <w:marLeft w:val="0"/>
      <w:marRight w:val="0"/>
      <w:marTop w:val="0"/>
      <w:marBottom w:val="0"/>
      <w:divBdr>
        <w:top w:val="none" w:sz="0" w:space="0" w:color="auto"/>
        <w:left w:val="none" w:sz="0" w:space="0" w:color="auto"/>
        <w:bottom w:val="none" w:sz="0" w:space="0" w:color="auto"/>
        <w:right w:val="none" w:sz="0" w:space="0" w:color="auto"/>
      </w:divBdr>
    </w:div>
    <w:div w:id="1655908931">
      <w:bodyDiv w:val="1"/>
      <w:marLeft w:val="0"/>
      <w:marRight w:val="0"/>
      <w:marTop w:val="0"/>
      <w:marBottom w:val="0"/>
      <w:divBdr>
        <w:top w:val="none" w:sz="0" w:space="0" w:color="auto"/>
        <w:left w:val="none" w:sz="0" w:space="0" w:color="auto"/>
        <w:bottom w:val="none" w:sz="0" w:space="0" w:color="auto"/>
        <w:right w:val="none" w:sz="0" w:space="0" w:color="auto"/>
      </w:divBdr>
    </w:div>
    <w:div w:id="1672638265">
      <w:bodyDiv w:val="1"/>
      <w:marLeft w:val="0"/>
      <w:marRight w:val="0"/>
      <w:marTop w:val="0"/>
      <w:marBottom w:val="0"/>
      <w:divBdr>
        <w:top w:val="none" w:sz="0" w:space="0" w:color="auto"/>
        <w:left w:val="none" w:sz="0" w:space="0" w:color="auto"/>
        <w:bottom w:val="none" w:sz="0" w:space="0" w:color="auto"/>
        <w:right w:val="none" w:sz="0" w:space="0" w:color="auto"/>
      </w:divBdr>
    </w:div>
    <w:div w:id="1709795471">
      <w:bodyDiv w:val="1"/>
      <w:marLeft w:val="0"/>
      <w:marRight w:val="0"/>
      <w:marTop w:val="0"/>
      <w:marBottom w:val="0"/>
      <w:divBdr>
        <w:top w:val="none" w:sz="0" w:space="0" w:color="auto"/>
        <w:left w:val="none" w:sz="0" w:space="0" w:color="auto"/>
        <w:bottom w:val="none" w:sz="0" w:space="0" w:color="auto"/>
        <w:right w:val="none" w:sz="0" w:space="0" w:color="auto"/>
      </w:divBdr>
    </w:div>
    <w:div w:id="1723216572">
      <w:bodyDiv w:val="1"/>
      <w:marLeft w:val="0"/>
      <w:marRight w:val="0"/>
      <w:marTop w:val="0"/>
      <w:marBottom w:val="0"/>
      <w:divBdr>
        <w:top w:val="none" w:sz="0" w:space="0" w:color="auto"/>
        <w:left w:val="none" w:sz="0" w:space="0" w:color="auto"/>
        <w:bottom w:val="none" w:sz="0" w:space="0" w:color="auto"/>
        <w:right w:val="none" w:sz="0" w:space="0" w:color="auto"/>
      </w:divBdr>
    </w:div>
    <w:div w:id="1725250414">
      <w:bodyDiv w:val="1"/>
      <w:marLeft w:val="0"/>
      <w:marRight w:val="0"/>
      <w:marTop w:val="0"/>
      <w:marBottom w:val="0"/>
      <w:divBdr>
        <w:top w:val="none" w:sz="0" w:space="0" w:color="auto"/>
        <w:left w:val="none" w:sz="0" w:space="0" w:color="auto"/>
        <w:bottom w:val="none" w:sz="0" w:space="0" w:color="auto"/>
        <w:right w:val="none" w:sz="0" w:space="0" w:color="auto"/>
      </w:divBdr>
    </w:div>
    <w:div w:id="1807969450">
      <w:bodyDiv w:val="1"/>
      <w:marLeft w:val="0"/>
      <w:marRight w:val="0"/>
      <w:marTop w:val="0"/>
      <w:marBottom w:val="0"/>
      <w:divBdr>
        <w:top w:val="none" w:sz="0" w:space="0" w:color="auto"/>
        <w:left w:val="none" w:sz="0" w:space="0" w:color="auto"/>
        <w:bottom w:val="none" w:sz="0" w:space="0" w:color="auto"/>
        <w:right w:val="none" w:sz="0" w:space="0" w:color="auto"/>
      </w:divBdr>
    </w:div>
    <w:div w:id="1825007512">
      <w:bodyDiv w:val="1"/>
      <w:marLeft w:val="0"/>
      <w:marRight w:val="0"/>
      <w:marTop w:val="0"/>
      <w:marBottom w:val="0"/>
      <w:divBdr>
        <w:top w:val="none" w:sz="0" w:space="0" w:color="auto"/>
        <w:left w:val="none" w:sz="0" w:space="0" w:color="auto"/>
        <w:bottom w:val="none" w:sz="0" w:space="0" w:color="auto"/>
        <w:right w:val="none" w:sz="0" w:space="0" w:color="auto"/>
      </w:divBdr>
    </w:div>
    <w:div w:id="1849371842">
      <w:bodyDiv w:val="1"/>
      <w:marLeft w:val="0"/>
      <w:marRight w:val="0"/>
      <w:marTop w:val="0"/>
      <w:marBottom w:val="0"/>
      <w:divBdr>
        <w:top w:val="none" w:sz="0" w:space="0" w:color="auto"/>
        <w:left w:val="none" w:sz="0" w:space="0" w:color="auto"/>
        <w:bottom w:val="none" w:sz="0" w:space="0" w:color="auto"/>
        <w:right w:val="none" w:sz="0" w:space="0" w:color="auto"/>
      </w:divBdr>
    </w:div>
    <w:div w:id="1849442808">
      <w:bodyDiv w:val="1"/>
      <w:marLeft w:val="0"/>
      <w:marRight w:val="0"/>
      <w:marTop w:val="0"/>
      <w:marBottom w:val="0"/>
      <w:divBdr>
        <w:top w:val="none" w:sz="0" w:space="0" w:color="auto"/>
        <w:left w:val="none" w:sz="0" w:space="0" w:color="auto"/>
        <w:bottom w:val="none" w:sz="0" w:space="0" w:color="auto"/>
        <w:right w:val="none" w:sz="0" w:space="0" w:color="auto"/>
      </w:divBdr>
    </w:div>
    <w:div w:id="1866946815">
      <w:bodyDiv w:val="1"/>
      <w:marLeft w:val="0"/>
      <w:marRight w:val="0"/>
      <w:marTop w:val="0"/>
      <w:marBottom w:val="0"/>
      <w:divBdr>
        <w:top w:val="none" w:sz="0" w:space="0" w:color="auto"/>
        <w:left w:val="none" w:sz="0" w:space="0" w:color="auto"/>
        <w:bottom w:val="none" w:sz="0" w:space="0" w:color="auto"/>
        <w:right w:val="none" w:sz="0" w:space="0" w:color="auto"/>
      </w:divBdr>
    </w:div>
    <w:div w:id="1882815812">
      <w:bodyDiv w:val="1"/>
      <w:marLeft w:val="0"/>
      <w:marRight w:val="0"/>
      <w:marTop w:val="0"/>
      <w:marBottom w:val="0"/>
      <w:divBdr>
        <w:top w:val="none" w:sz="0" w:space="0" w:color="auto"/>
        <w:left w:val="none" w:sz="0" w:space="0" w:color="auto"/>
        <w:bottom w:val="none" w:sz="0" w:space="0" w:color="auto"/>
        <w:right w:val="none" w:sz="0" w:space="0" w:color="auto"/>
      </w:divBdr>
    </w:div>
    <w:div w:id="1892421990">
      <w:bodyDiv w:val="1"/>
      <w:marLeft w:val="0"/>
      <w:marRight w:val="0"/>
      <w:marTop w:val="0"/>
      <w:marBottom w:val="0"/>
      <w:divBdr>
        <w:top w:val="none" w:sz="0" w:space="0" w:color="auto"/>
        <w:left w:val="none" w:sz="0" w:space="0" w:color="auto"/>
        <w:bottom w:val="none" w:sz="0" w:space="0" w:color="auto"/>
        <w:right w:val="none" w:sz="0" w:space="0" w:color="auto"/>
      </w:divBdr>
    </w:div>
    <w:div w:id="1909994237">
      <w:bodyDiv w:val="1"/>
      <w:marLeft w:val="0"/>
      <w:marRight w:val="0"/>
      <w:marTop w:val="0"/>
      <w:marBottom w:val="0"/>
      <w:divBdr>
        <w:top w:val="none" w:sz="0" w:space="0" w:color="auto"/>
        <w:left w:val="none" w:sz="0" w:space="0" w:color="auto"/>
        <w:bottom w:val="none" w:sz="0" w:space="0" w:color="auto"/>
        <w:right w:val="none" w:sz="0" w:space="0" w:color="auto"/>
      </w:divBdr>
    </w:div>
    <w:div w:id="1917325331">
      <w:bodyDiv w:val="1"/>
      <w:marLeft w:val="0"/>
      <w:marRight w:val="0"/>
      <w:marTop w:val="0"/>
      <w:marBottom w:val="0"/>
      <w:divBdr>
        <w:top w:val="none" w:sz="0" w:space="0" w:color="auto"/>
        <w:left w:val="none" w:sz="0" w:space="0" w:color="auto"/>
        <w:bottom w:val="none" w:sz="0" w:space="0" w:color="auto"/>
        <w:right w:val="none" w:sz="0" w:space="0" w:color="auto"/>
      </w:divBdr>
    </w:div>
    <w:div w:id="1940722469">
      <w:bodyDiv w:val="1"/>
      <w:marLeft w:val="0"/>
      <w:marRight w:val="0"/>
      <w:marTop w:val="0"/>
      <w:marBottom w:val="0"/>
      <w:divBdr>
        <w:top w:val="none" w:sz="0" w:space="0" w:color="auto"/>
        <w:left w:val="none" w:sz="0" w:space="0" w:color="auto"/>
        <w:bottom w:val="none" w:sz="0" w:space="0" w:color="auto"/>
        <w:right w:val="none" w:sz="0" w:space="0" w:color="auto"/>
      </w:divBdr>
    </w:div>
    <w:div w:id="1977564195">
      <w:bodyDiv w:val="1"/>
      <w:marLeft w:val="0"/>
      <w:marRight w:val="0"/>
      <w:marTop w:val="0"/>
      <w:marBottom w:val="0"/>
      <w:divBdr>
        <w:top w:val="none" w:sz="0" w:space="0" w:color="auto"/>
        <w:left w:val="none" w:sz="0" w:space="0" w:color="auto"/>
        <w:bottom w:val="none" w:sz="0" w:space="0" w:color="auto"/>
        <w:right w:val="none" w:sz="0" w:space="0" w:color="auto"/>
      </w:divBdr>
    </w:div>
    <w:div w:id="2011446323">
      <w:bodyDiv w:val="1"/>
      <w:marLeft w:val="0"/>
      <w:marRight w:val="0"/>
      <w:marTop w:val="0"/>
      <w:marBottom w:val="0"/>
      <w:divBdr>
        <w:top w:val="none" w:sz="0" w:space="0" w:color="auto"/>
        <w:left w:val="none" w:sz="0" w:space="0" w:color="auto"/>
        <w:bottom w:val="none" w:sz="0" w:space="0" w:color="auto"/>
        <w:right w:val="none" w:sz="0" w:space="0" w:color="auto"/>
      </w:divBdr>
    </w:div>
    <w:div w:id="2022707136">
      <w:bodyDiv w:val="1"/>
      <w:marLeft w:val="0"/>
      <w:marRight w:val="0"/>
      <w:marTop w:val="0"/>
      <w:marBottom w:val="0"/>
      <w:divBdr>
        <w:top w:val="none" w:sz="0" w:space="0" w:color="auto"/>
        <w:left w:val="none" w:sz="0" w:space="0" w:color="auto"/>
        <w:bottom w:val="none" w:sz="0" w:space="0" w:color="auto"/>
        <w:right w:val="none" w:sz="0" w:space="0" w:color="auto"/>
      </w:divBdr>
    </w:div>
    <w:div w:id="2031760587">
      <w:bodyDiv w:val="1"/>
      <w:marLeft w:val="0"/>
      <w:marRight w:val="0"/>
      <w:marTop w:val="0"/>
      <w:marBottom w:val="0"/>
      <w:divBdr>
        <w:top w:val="none" w:sz="0" w:space="0" w:color="auto"/>
        <w:left w:val="none" w:sz="0" w:space="0" w:color="auto"/>
        <w:bottom w:val="none" w:sz="0" w:space="0" w:color="auto"/>
        <w:right w:val="none" w:sz="0" w:space="0" w:color="auto"/>
      </w:divBdr>
    </w:div>
    <w:div w:id="2033336149">
      <w:bodyDiv w:val="1"/>
      <w:marLeft w:val="0"/>
      <w:marRight w:val="0"/>
      <w:marTop w:val="0"/>
      <w:marBottom w:val="0"/>
      <w:divBdr>
        <w:top w:val="none" w:sz="0" w:space="0" w:color="auto"/>
        <w:left w:val="none" w:sz="0" w:space="0" w:color="auto"/>
        <w:bottom w:val="none" w:sz="0" w:space="0" w:color="auto"/>
        <w:right w:val="none" w:sz="0" w:space="0" w:color="auto"/>
      </w:divBdr>
    </w:div>
    <w:div w:id="2044867965">
      <w:bodyDiv w:val="1"/>
      <w:marLeft w:val="0"/>
      <w:marRight w:val="0"/>
      <w:marTop w:val="0"/>
      <w:marBottom w:val="0"/>
      <w:divBdr>
        <w:top w:val="none" w:sz="0" w:space="0" w:color="auto"/>
        <w:left w:val="none" w:sz="0" w:space="0" w:color="auto"/>
        <w:bottom w:val="none" w:sz="0" w:space="0" w:color="auto"/>
        <w:right w:val="none" w:sz="0" w:space="0" w:color="auto"/>
      </w:divBdr>
    </w:div>
    <w:div w:id="2096248357">
      <w:bodyDiv w:val="1"/>
      <w:marLeft w:val="0"/>
      <w:marRight w:val="0"/>
      <w:marTop w:val="0"/>
      <w:marBottom w:val="0"/>
      <w:divBdr>
        <w:top w:val="none" w:sz="0" w:space="0" w:color="auto"/>
        <w:left w:val="none" w:sz="0" w:space="0" w:color="auto"/>
        <w:bottom w:val="none" w:sz="0" w:space="0" w:color="auto"/>
        <w:right w:val="none" w:sz="0" w:space="0" w:color="auto"/>
      </w:divBdr>
    </w:div>
    <w:div w:id="213466659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3\Office%20Word%202003%20Loo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60000" r="100000" b="200000"/>
          </a:path>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Systems engineering is a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ASS</b:Tag>
    <b:SourceType>Misc</b:SourceType>
    <b:Guid>{799262B4-A6F7-47FB-B01E-42258AF972CC}</b:Guid>
    <b:Title>Simulation of Digital Modulation Techniques Assignemnt Specification</b:Title>
    <b:Year>2021</b:Year>
    <b:Publisher>UWTSD</b:Publisher>
    <b:City>Swansea</b:City>
    <b:Author>
      <b:Author>
        <b:NameList>
          <b:Person>
            <b:Last>Mosey</b:Last>
            <b:First>Steve</b:First>
          </b:Person>
        </b:NameList>
      </b:Author>
    </b:Author>
    <b:RefOrder>1</b:RefOrder>
  </b:Source>
  <b:Source>
    <b:Tag>Digitalsignal</b:Tag>
    <b:SourceType>InternetSite</b:SourceType>
    <b:Guid>{1F81E0F6-80F5-4DDE-82FB-375E214EEDFD}</b:Guid>
    <b:URL>https://en.wikipedia.org/wiki/Digital_signal#:~:text=A%20digital%20signal%20is%20a,a%20finite%20number%20of%20values.</b:URL>
    <b:RefOrder>2</b:RefOrder>
  </b:Source>
  <b:Source>
    <b:Tag>Britannica</b:Tag>
    <b:SourceType>InternetSite</b:SourceType>
    <b:Guid>{555E8CE8-81A9-414F-A9F3-4647709D39AB}</b:Guid>
    <b:URL>https://www.britannica.com/technology/digital-signal-modulation</b:URL>
    <b:RefOrder>5</b:RefOrder>
  </b:Source>
  <b:Source>
    <b:Tag>Jea00</b:Tag>
    <b:SourceType>BookSection</b:SourceType>
    <b:Guid>{4AB61ED2-52EC-4B22-8D0B-767FB73BB527}</b:Guid>
    <b:Title>Wireless Networks</b:Title>
    <b:Year>2000</b:Year>
    <b:Author>
      <b:Author>
        <b:NameList>
          <b:Person>
            <b:Last>Walrand</b:Last>
            <b:First>Jean</b:First>
          </b:Person>
          <b:Person>
            <b:Last>Varaiya</b:Last>
            <b:First>Pravin</b:First>
          </b:Person>
        </b:NameList>
      </b:Author>
    </b:Author>
    <b:BookTitle>High-Performance Communication Networks (Second Edition),</b:BookTitle>
    <b:City>Berkeley</b:City>
    <b:Publisher>University of California</b:Publisher>
    <b:Pages>305-306</b:Pages>
    <b:RefOrder>3</b:RefOrder>
  </b:Source>
  <b:Source>
    <b:Tag>noisehtt</b:Tag>
    <b:SourceType>InternetSite</b:SourceType>
    <b:Guid>{0B643D83-7CBA-4669-A476-66BF98A324E0}</b:Guid>
    <b:URL>https://www.tutorialspoint.com/principles_of_communication/principles_of_communication_noise.htm#:~:text=Noise%20is%20an%20unwanted%20signal,the%20channel%20or%20the%20receiver.&amp;text=Flicker%20in%20television%20receivers%2C%20etc.</b:URL>
    <b:RefOrder>4</b:RefOrder>
  </b:Source>
  <b:Source>
    <b:Tag>ASK</b:Tag>
    <b:SourceType>InternetSite</b:SourceType>
    <b:Guid>{42A04D19-A37B-4A2E-9F49-A9E89FE4AB43}</b:Guid>
    <b:URL>https://www.britannica.com/technology/telecommunication/Modulation#ref608218</b:URL>
    <b:RefOrder>6</b:RefOrder>
  </b:Source>
  <b:Source>
    <b:Tag>mi</b:Tag>
    <b:SourceType>InternetSite</b:SourceType>
    <b:Guid>{A880CE95-6157-450E-ADB4-5A8AB4E1F953}</b:Guid>
    <b:URL>https://www.maximintegrated.com/en/glossary/definitions.mvp/term/QPSK/gpk/244#:~:text=Quadrature%20Phase%20Shift%20Keying%20(QPSK,PSK%20using%20the%20same%20bandwidth.</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80569A-9A30-4212-9640-330DAF697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Office Word 2003 Look</Template>
  <TotalTime>4829</TotalTime>
  <Pages>12</Pages>
  <Words>1914</Words>
  <Characters>10912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Simulation of Digital Modulation Techniques</vt:lpstr>
    </vt:vector>
  </TitlesOfParts>
  <Company>QinetiQ</Company>
  <LinksUpToDate>false</LinksUpToDate>
  <CharactersWithSpaces>12801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Simulation of Digital Modulation Techniques</dc:title>
  <dc:subject/>
  <dc:creator>Mr George Lincoln Atkins</dc:creator>
  <cp:keywords/>
  <dc:description/>
  <cp:lastModifiedBy>Mr George Lincoln Atkins</cp:lastModifiedBy>
  <cp:revision>71</cp:revision>
  <dcterms:created xsi:type="dcterms:W3CDTF">2021-02-10T19:19:00Z</dcterms:created>
  <dcterms:modified xsi:type="dcterms:W3CDTF">2021-03-26T12:03:00Z</dcterms:modified>
  <cp:category>Digital Signal Processing &amp; Communications</cp:category>
</cp:coreProperties>
</file>