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65A0B28D" w:rsidR="00DB7AA5" w:rsidRPr="00ED1CF5" w:rsidRDefault="00B85841">
      <w:pPr>
        <w:rPr>
          <w:sz w:val="24"/>
          <w:szCs w:val="24"/>
        </w:rPr>
      </w:pPr>
      <w:r w:rsidRPr="00ED1CF5">
        <w:rPr>
          <w:sz w:val="24"/>
          <w:szCs w:val="24"/>
        </w:rPr>
        <w:t>1802264</w:t>
      </w:r>
    </w:p>
    <w:p w14:paraId="60EEB9D1" w14:textId="3A75A0D5" w:rsidR="00C900C6" w:rsidRDefault="002E59AF" w:rsidP="00C900C6">
      <w:pPr>
        <w:jc w:val="center"/>
        <w:rPr>
          <w:b/>
          <w:sz w:val="28"/>
          <w:szCs w:val="28"/>
          <w:u w:val="single"/>
        </w:rPr>
      </w:pPr>
      <w:r w:rsidRPr="00ED1CF5">
        <w:rPr>
          <w:b/>
          <w:sz w:val="28"/>
          <w:szCs w:val="28"/>
          <w:u w:val="single"/>
        </w:rPr>
        <w:t xml:space="preserve">Carl </w:t>
      </w:r>
      <w:r w:rsidR="00ED1CF5" w:rsidRPr="00ED1CF5">
        <w:rPr>
          <w:b/>
          <w:sz w:val="28"/>
          <w:szCs w:val="28"/>
          <w:u w:val="single"/>
        </w:rPr>
        <w:t>Rogers and Gerard Egan Essay</w:t>
      </w:r>
    </w:p>
    <w:p w14:paraId="7A35E6C4" w14:textId="6401C6B7" w:rsidR="00515995" w:rsidRDefault="00ED1CF5" w:rsidP="00ED1CF5">
      <w:pPr>
        <w:spacing w:line="480" w:lineRule="auto"/>
        <w:jc w:val="both"/>
        <w:rPr>
          <w:sz w:val="28"/>
          <w:szCs w:val="28"/>
        </w:rPr>
      </w:pPr>
      <w:r>
        <w:rPr>
          <w:sz w:val="28"/>
          <w:szCs w:val="28"/>
        </w:rPr>
        <w:tab/>
      </w:r>
      <w:r w:rsidR="00515995">
        <w:rPr>
          <w:sz w:val="28"/>
          <w:szCs w:val="28"/>
        </w:rPr>
        <w:t>1</w:t>
      </w:r>
    </w:p>
    <w:p w14:paraId="6D317613" w14:textId="00E2EEFC" w:rsidR="00C30BF7" w:rsidRDefault="0029486E" w:rsidP="00515995">
      <w:pPr>
        <w:spacing w:line="480" w:lineRule="auto"/>
        <w:ind w:firstLine="720"/>
        <w:jc w:val="both"/>
        <w:rPr>
          <w:sz w:val="28"/>
          <w:szCs w:val="28"/>
        </w:rPr>
      </w:pPr>
      <w:r>
        <w:rPr>
          <w:sz w:val="28"/>
          <w:szCs w:val="28"/>
        </w:rPr>
        <w:t>This essay wi</w:t>
      </w:r>
      <w:r w:rsidR="003D636C">
        <w:rPr>
          <w:sz w:val="28"/>
          <w:szCs w:val="28"/>
        </w:rPr>
        <w:t>ll</w:t>
      </w:r>
      <w:r w:rsidR="001D7FD2">
        <w:rPr>
          <w:sz w:val="28"/>
          <w:szCs w:val="28"/>
        </w:rPr>
        <w:t xml:space="preserve"> ad</w:t>
      </w:r>
      <w:r w:rsidR="00D433F7">
        <w:rPr>
          <w:sz w:val="28"/>
          <w:szCs w:val="28"/>
        </w:rPr>
        <w:t>d</w:t>
      </w:r>
      <w:r w:rsidR="001D7FD2">
        <w:rPr>
          <w:sz w:val="28"/>
          <w:szCs w:val="28"/>
        </w:rPr>
        <w:t>ress</w:t>
      </w:r>
      <w:r w:rsidR="003D636C">
        <w:rPr>
          <w:sz w:val="28"/>
          <w:szCs w:val="28"/>
        </w:rPr>
        <w:t xml:space="preserve"> </w:t>
      </w:r>
      <w:r w:rsidR="00427270">
        <w:rPr>
          <w:sz w:val="28"/>
          <w:szCs w:val="28"/>
        </w:rPr>
        <w:t>two</w:t>
      </w:r>
      <w:r w:rsidR="009D0C7F">
        <w:rPr>
          <w:sz w:val="28"/>
          <w:szCs w:val="28"/>
        </w:rPr>
        <w:t xml:space="preserve"> models of </w:t>
      </w:r>
      <w:r w:rsidR="00427270">
        <w:rPr>
          <w:sz w:val="28"/>
          <w:szCs w:val="28"/>
        </w:rPr>
        <w:t>helping</w:t>
      </w:r>
      <w:r w:rsidR="00687AD1">
        <w:rPr>
          <w:sz w:val="28"/>
          <w:szCs w:val="28"/>
        </w:rPr>
        <w:t xml:space="preserve"> defined by</w:t>
      </w:r>
      <w:r w:rsidR="003D636C">
        <w:rPr>
          <w:sz w:val="28"/>
          <w:szCs w:val="28"/>
        </w:rPr>
        <w:t xml:space="preserve"> theorists </w:t>
      </w:r>
      <w:r w:rsidR="00203996">
        <w:rPr>
          <w:sz w:val="28"/>
          <w:szCs w:val="28"/>
        </w:rPr>
        <w:t>Carl Rogers</w:t>
      </w:r>
      <w:r w:rsidR="008819E1">
        <w:rPr>
          <w:sz w:val="28"/>
          <w:szCs w:val="28"/>
        </w:rPr>
        <w:t xml:space="preserve"> </w:t>
      </w:r>
      <w:r w:rsidR="00203996">
        <w:rPr>
          <w:sz w:val="28"/>
          <w:szCs w:val="28"/>
        </w:rPr>
        <w:t xml:space="preserve">and </w:t>
      </w:r>
      <w:r w:rsidR="00747230">
        <w:rPr>
          <w:sz w:val="28"/>
          <w:szCs w:val="28"/>
        </w:rPr>
        <w:t xml:space="preserve">Gerard </w:t>
      </w:r>
      <w:r w:rsidR="008115C3">
        <w:rPr>
          <w:sz w:val="28"/>
          <w:szCs w:val="28"/>
        </w:rPr>
        <w:t>Egan, focusing</w:t>
      </w:r>
      <w:r w:rsidR="00603CC9">
        <w:rPr>
          <w:sz w:val="28"/>
          <w:szCs w:val="28"/>
        </w:rPr>
        <w:t xml:space="preserve"> on the </w:t>
      </w:r>
      <w:r w:rsidR="008E04C5">
        <w:rPr>
          <w:sz w:val="28"/>
          <w:szCs w:val="28"/>
        </w:rPr>
        <w:t xml:space="preserve">application of skills </w:t>
      </w:r>
      <w:r w:rsidR="00F75D9C">
        <w:rPr>
          <w:sz w:val="28"/>
          <w:szCs w:val="28"/>
        </w:rPr>
        <w:t>and depth of the relationships</w:t>
      </w:r>
      <w:r w:rsidR="00672168">
        <w:rPr>
          <w:sz w:val="28"/>
          <w:szCs w:val="28"/>
        </w:rPr>
        <w:t xml:space="preserve"> within the</w:t>
      </w:r>
      <w:r w:rsidR="00821E4A">
        <w:rPr>
          <w:sz w:val="28"/>
          <w:szCs w:val="28"/>
        </w:rPr>
        <w:t>m. C</w:t>
      </w:r>
      <w:r w:rsidR="00FC3161">
        <w:rPr>
          <w:sz w:val="28"/>
          <w:szCs w:val="28"/>
        </w:rPr>
        <w:t xml:space="preserve">omparing </w:t>
      </w:r>
      <w:r w:rsidR="0069740A">
        <w:rPr>
          <w:sz w:val="28"/>
          <w:szCs w:val="28"/>
        </w:rPr>
        <w:t xml:space="preserve">and contrasting </w:t>
      </w:r>
      <w:r w:rsidR="00821E4A">
        <w:rPr>
          <w:sz w:val="28"/>
          <w:szCs w:val="28"/>
        </w:rPr>
        <w:t>the models</w:t>
      </w:r>
      <w:r w:rsidR="00F75D9C">
        <w:rPr>
          <w:sz w:val="28"/>
          <w:szCs w:val="28"/>
        </w:rPr>
        <w:t xml:space="preserve"> </w:t>
      </w:r>
      <w:r w:rsidR="00860BFA">
        <w:rPr>
          <w:sz w:val="28"/>
          <w:szCs w:val="28"/>
        </w:rPr>
        <w:t xml:space="preserve">will </w:t>
      </w:r>
      <w:r w:rsidR="008115C3">
        <w:rPr>
          <w:sz w:val="28"/>
          <w:szCs w:val="28"/>
        </w:rPr>
        <w:t>highlight the differences</w:t>
      </w:r>
      <w:r w:rsidR="00F45AD1">
        <w:rPr>
          <w:sz w:val="28"/>
          <w:szCs w:val="28"/>
        </w:rPr>
        <w:t xml:space="preserve"> and similarities</w:t>
      </w:r>
      <w:r w:rsidR="00F655B7">
        <w:rPr>
          <w:sz w:val="28"/>
          <w:szCs w:val="28"/>
        </w:rPr>
        <w:t xml:space="preserve"> </w:t>
      </w:r>
      <w:r w:rsidR="00E75F02">
        <w:rPr>
          <w:sz w:val="28"/>
          <w:szCs w:val="28"/>
        </w:rPr>
        <w:t>between</w:t>
      </w:r>
      <w:r w:rsidR="00F655B7">
        <w:rPr>
          <w:sz w:val="28"/>
          <w:szCs w:val="28"/>
        </w:rPr>
        <w:t xml:space="preserve"> </w:t>
      </w:r>
      <w:r w:rsidR="00E75F02">
        <w:rPr>
          <w:sz w:val="28"/>
          <w:szCs w:val="28"/>
        </w:rPr>
        <w:t>them</w:t>
      </w:r>
      <w:r w:rsidR="00F655B7">
        <w:rPr>
          <w:sz w:val="28"/>
          <w:szCs w:val="28"/>
        </w:rPr>
        <w:t>.</w:t>
      </w:r>
      <w:r w:rsidR="00566A5D">
        <w:rPr>
          <w:sz w:val="28"/>
          <w:szCs w:val="28"/>
        </w:rPr>
        <w:t xml:space="preserve"> </w:t>
      </w:r>
    </w:p>
    <w:p w14:paraId="027A366A" w14:textId="77777777" w:rsidR="00515995" w:rsidRDefault="00B23207" w:rsidP="004B1308">
      <w:pPr>
        <w:spacing w:line="480" w:lineRule="auto"/>
        <w:ind w:firstLine="720"/>
        <w:jc w:val="both"/>
        <w:rPr>
          <w:sz w:val="28"/>
          <w:szCs w:val="28"/>
        </w:rPr>
      </w:pPr>
      <w:r>
        <w:rPr>
          <w:sz w:val="28"/>
          <w:szCs w:val="28"/>
        </w:rPr>
        <w:t xml:space="preserve"> </w:t>
      </w:r>
    </w:p>
    <w:p w14:paraId="25773F66" w14:textId="6AC7FE79" w:rsidR="00515995" w:rsidRDefault="00515995" w:rsidP="004B1308">
      <w:pPr>
        <w:spacing w:line="480" w:lineRule="auto"/>
        <w:ind w:firstLine="720"/>
        <w:jc w:val="both"/>
        <w:rPr>
          <w:sz w:val="28"/>
          <w:szCs w:val="28"/>
        </w:rPr>
      </w:pPr>
      <w:r>
        <w:rPr>
          <w:sz w:val="28"/>
          <w:szCs w:val="28"/>
        </w:rPr>
        <w:t>2</w:t>
      </w:r>
    </w:p>
    <w:p w14:paraId="10EF24C6" w14:textId="716D43CF" w:rsidR="004B1308" w:rsidRDefault="00B23207" w:rsidP="004B1308">
      <w:pPr>
        <w:spacing w:line="480" w:lineRule="auto"/>
        <w:ind w:firstLine="720"/>
        <w:jc w:val="both"/>
        <w:rPr>
          <w:sz w:val="28"/>
          <w:szCs w:val="28"/>
        </w:rPr>
      </w:pPr>
      <w:r>
        <w:rPr>
          <w:sz w:val="28"/>
          <w:szCs w:val="28"/>
        </w:rPr>
        <w:t>Counselling as a</w:t>
      </w:r>
      <w:r w:rsidR="00926F07">
        <w:rPr>
          <w:sz w:val="28"/>
          <w:szCs w:val="28"/>
        </w:rPr>
        <w:t xml:space="preserve"> helping </w:t>
      </w:r>
      <w:r w:rsidR="002E6304">
        <w:rPr>
          <w:sz w:val="28"/>
          <w:szCs w:val="28"/>
        </w:rPr>
        <w:t xml:space="preserve">skill and </w:t>
      </w:r>
      <w:r w:rsidR="00433C2B">
        <w:rPr>
          <w:sz w:val="28"/>
          <w:szCs w:val="28"/>
        </w:rPr>
        <w:t>has been</w:t>
      </w:r>
      <w:r w:rsidR="00C32423">
        <w:rPr>
          <w:sz w:val="28"/>
          <w:szCs w:val="28"/>
        </w:rPr>
        <w:t xml:space="preserve"> assisting people with </w:t>
      </w:r>
      <w:r w:rsidR="00DB7460">
        <w:rPr>
          <w:sz w:val="28"/>
          <w:szCs w:val="28"/>
        </w:rPr>
        <w:t>emotional and psychological problems</w:t>
      </w:r>
      <w:r w:rsidR="00D02221">
        <w:rPr>
          <w:sz w:val="28"/>
          <w:szCs w:val="28"/>
        </w:rPr>
        <w:t xml:space="preserve"> from different </w:t>
      </w:r>
      <w:r w:rsidR="00E346AD">
        <w:rPr>
          <w:sz w:val="28"/>
          <w:szCs w:val="28"/>
        </w:rPr>
        <w:t>social backgrounds and at</w:t>
      </w:r>
      <w:r w:rsidR="00C10D23">
        <w:rPr>
          <w:sz w:val="28"/>
          <w:szCs w:val="28"/>
        </w:rPr>
        <w:t xml:space="preserve"> different </w:t>
      </w:r>
      <w:r w:rsidR="00920045">
        <w:rPr>
          <w:sz w:val="28"/>
          <w:szCs w:val="28"/>
        </w:rPr>
        <w:t xml:space="preserve">times </w:t>
      </w:r>
      <w:r w:rsidR="00E346AD">
        <w:rPr>
          <w:sz w:val="28"/>
          <w:szCs w:val="28"/>
        </w:rPr>
        <w:t xml:space="preserve"> </w:t>
      </w:r>
      <w:r w:rsidR="00DB7460">
        <w:rPr>
          <w:sz w:val="28"/>
          <w:szCs w:val="28"/>
        </w:rPr>
        <w:t xml:space="preserve"> </w:t>
      </w:r>
      <w:r w:rsidR="00C678DA">
        <w:rPr>
          <w:sz w:val="28"/>
          <w:szCs w:val="28"/>
        </w:rPr>
        <w:t>since the 18</w:t>
      </w:r>
      <w:r w:rsidR="00C678DA" w:rsidRPr="00C678DA">
        <w:rPr>
          <w:sz w:val="28"/>
          <w:szCs w:val="28"/>
          <w:vertAlign w:val="superscript"/>
        </w:rPr>
        <w:t>th</w:t>
      </w:r>
      <w:r w:rsidR="00C678DA">
        <w:rPr>
          <w:sz w:val="28"/>
          <w:szCs w:val="28"/>
        </w:rPr>
        <w:t xml:space="preserve"> century. With its roots in philoso</w:t>
      </w:r>
      <w:r w:rsidR="00187962">
        <w:rPr>
          <w:sz w:val="28"/>
          <w:szCs w:val="28"/>
        </w:rPr>
        <w:t xml:space="preserve">phy </w:t>
      </w:r>
      <w:r w:rsidR="00D45244">
        <w:rPr>
          <w:sz w:val="28"/>
          <w:szCs w:val="28"/>
        </w:rPr>
        <w:t xml:space="preserve">it attempts to </w:t>
      </w:r>
      <w:r w:rsidR="001E2A46">
        <w:rPr>
          <w:sz w:val="28"/>
          <w:szCs w:val="28"/>
        </w:rPr>
        <w:t xml:space="preserve">rectify </w:t>
      </w:r>
      <w:r w:rsidR="00BF0892">
        <w:rPr>
          <w:sz w:val="28"/>
          <w:szCs w:val="28"/>
        </w:rPr>
        <w:t xml:space="preserve">and answer inner conflict </w:t>
      </w:r>
      <w:r w:rsidR="004B1308">
        <w:rPr>
          <w:sz w:val="28"/>
          <w:szCs w:val="28"/>
        </w:rPr>
        <w:t xml:space="preserve">for clients. </w:t>
      </w:r>
    </w:p>
    <w:p w14:paraId="53E9C216" w14:textId="7D255566" w:rsidR="004B1308" w:rsidRDefault="004B1308" w:rsidP="004B1308">
      <w:pPr>
        <w:spacing w:line="480" w:lineRule="auto"/>
        <w:ind w:firstLine="720"/>
        <w:jc w:val="both"/>
        <w:rPr>
          <w:sz w:val="28"/>
          <w:szCs w:val="28"/>
        </w:rPr>
      </w:pPr>
      <w:r>
        <w:rPr>
          <w:sz w:val="28"/>
          <w:szCs w:val="28"/>
        </w:rPr>
        <w:t xml:space="preserve">Today many forms of counselling exist, and Mick Cooper says of pluralistic counselling that he recognizes many things that may help clients and the need to talk to them about it. He is mindful of prizing the </w:t>
      </w:r>
      <w:r w:rsidR="00433C2B">
        <w:rPr>
          <w:sz w:val="28"/>
          <w:szCs w:val="28"/>
        </w:rPr>
        <w:t>client’s</w:t>
      </w:r>
      <w:r>
        <w:rPr>
          <w:sz w:val="28"/>
          <w:szCs w:val="28"/>
        </w:rPr>
        <w:t xml:space="preserve"> needs rather than being determined to stick to one theory.</w:t>
      </w:r>
      <w:sdt>
        <w:sdtPr>
          <w:rPr>
            <w:sz w:val="28"/>
            <w:szCs w:val="28"/>
          </w:rPr>
          <w:id w:val="-1530326026"/>
          <w:citation/>
        </w:sdtPr>
        <w:sdtContent>
          <w:r>
            <w:rPr>
              <w:sz w:val="28"/>
              <w:szCs w:val="28"/>
            </w:rPr>
            <w:fldChar w:fldCharType="begin"/>
          </w:r>
          <w:r>
            <w:rPr>
              <w:sz w:val="28"/>
              <w:szCs w:val="28"/>
            </w:rPr>
            <w:instrText xml:space="preserve">CITATION San16 \p 23 \l 1033 </w:instrText>
          </w:r>
          <w:r>
            <w:rPr>
              <w:sz w:val="28"/>
              <w:szCs w:val="28"/>
            </w:rPr>
            <w:fldChar w:fldCharType="separate"/>
          </w:r>
          <w:r>
            <w:rPr>
              <w:noProof/>
              <w:sz w:val="28"/>
              <w:szCs w:val="28"/>
            </w:rPr>
            <w:t xml:space="preserve"> </w:t>
          </w:r>
          <w:r w:rsidRPr="000F4514">
            <w:rPr>
              <w:noProof/>
              <w:sz w:val="28"/>
              <w:szCs w:val="28"/>
            </w:rPr>
            <w:t>(Sanders, 2016, p. 23)</w:t>
          </w:r>
          <w:r>
            <w:rPr>
              <w:sz w:val="28"/>
              <w:szCs w:val="28"/>
            </w:rPr>
            <w:fldChar w:fldCharType="end"/>
          </w:r>
        </w:sdtContent>
      </w:sdt>
      <w:r>
        <w:rPr>
          <w:sz w:val="28"/>
          <w:szCs w:val="28"/>
        </w:rPr>
        <w:t>.</w:t>
      </w:r>
    </w:p>
    <w:p w14:paraId="49C79AA9" w14:textId="51B6D349" w:rsidR="004B1308" w:rsidRDefault="004B1308" w:rsidP="004B1308">
      <w:pPr>
        <w:spacing w:line="480" w:lineRule="auto"/>
        <w:ind w:firstLine="720"/>
        <w:jc w:val="both"/>
        <w:rPr>
          <w:sz w:val="28"/>
          <w:szCs w:val="28"/>
        </w:rPr>
      </w:pPr>
      <w:sdt>
        <w:sdtPr>
          <w:rPr>
            <w:sz w:val="28"/>
            <w:szCs w:val="28"/>
          </w:rPr>
          <w:id w:val="-1617981008"/>
          <w:citation/>
        </w:sdtPr>
        <w:sdtContent>
          <w:r>
            <w:rPr>
              <w:sz w:val="28"/>
              <w:szCs w:val="28"/>
            </w:rPr>
            <w:fldChar w:fldCharType="begin"/>
          </w:r>
          <w:r>
            <w:rPr>
              <w:sz w:val="28"/>
              <w:szCs w:val="28"/>
            </w:rPr>
            <w:instrText xml:space="preserve">CITATION McL09 \p 1 \l 1033 </w:instrText>
          </w:r>
          <w:r>
            <w:rPr>
              <w:sz w:val="28"/>
              <w:szCs w:val="28"/>
            </w:rPr>
            <w:fldChar w:fldCharType="separate"/>
          </w:r>
          <w:r>
            <w:rPr>
              <w:noProof/>
              <w:sz w:val="28"/>
              <w:szCs w:val="28"/>
            </w:rPr>
            <w:t xml:space="preserve"> </w:t>
          </w:r>
          <w:r w:rsidRPr="00F6013E">
            <w:rPr>
              <w:noProof/>
              <w:sz w:val="28"/>
              <w:szCs w:val="28"/>
            </w:rPr>
            <w:t>(McLeod, 2009, p. 1)</w:t>
          </w:r>
          <w:r>
            <w:rPr>
              <w:sz w:val="28"/>
              <w:szCs w:val="28"/>
            </w:rPr>
            <w:fldChar w:fldCharType="end"/>
          </w:r>
        </w:sdtContent>
      </w:sdt>
      <w:r>
        <w:rPr>
          <w:sz w:val="28"/>
          <w:szCs w:val="28"/>
        </w:rPr>
        <w:t xml:space="preserve"> suggests, counselling provides the person with the conditions where they can be listened to, taken </w:t>
      </w:r>
      <w:r w:rsidR="00433C2B">
        <w:rPr>
          <w:sz w:val="28"/>
          <w:szCs w:val="28"/>
        </w:rPr>
        <w:t>seriously, and</w:t>
      </w:r>
      <w:r>
        <w:rPr>
          <w:sz w:val="28"/>
          <w:szCs w:val="28"/>
        </w:rPr>
        <w:t xml:space="preserve"> understood </w:t>
      </w:r>
      <w:r w:rsidR="00433C2B">
        <w:rPr>
          <w:sz w:val="28"/>
          <w:szCs w:val="28"/>
        </w:rPr>
        <w:t>and by</w:t>
      </w:r>
      <w:r>
        <w:rPr>
          <w:sz w:val="28"/>
          <w:szCs w:val="28"/>
        </w:rPr>
        <w:t xml:space="preserve"> a caring individual exclusively for extended periods of time. </w:t>
      </w:r>
    </w:p>
    <w:p w14:paraId="722D7CC7" w14:textId="357ED2A2" w:rsidR="005512BB" w:rsidRDefault="005512BB" w:rsidP="005512BB">
      <w:pPr>
        <w:spacing w:line="480" w:lineRule="auto"/>
        <w:ind w:firstLine="720"/>
        <w:jc w:val="both"/>
        <w:rPr>
          <w:sz w:val="28"/>
          <w:szCs w:val="28"/>
        </w:rPr>
      </w:pPr>
    </w:p>
    <w:p w14:paraId="0BA7BE72" w14:textId="2BF93912" w:rsidR="005512BB" w:rsidRDefault="005512BB" w:rsidP="005512BB">
      <w:pPr>
        <w:spacing w:line="480" w:lineRule="auto"/>
        <w:ind w:firstLine="720"/>
        <w:jc w:val="both"/>
        <w:rPr>
          <w:sz w:val="28"/>
          <w:szCs w:val="28"/>
        </w:rPr>
      </w:pPr>
      <w:r>
        <w:rPr>
          <w:sz w:val="28"/>
          <w:szCs w:val="28"/>
        </w:rPr>
        <w:t>Carl Ransom Rogers</w:t>
      </w:r>
      <w:r>
        <w:rPr>
          <w:sz w:val="28"/>
          <w:szCs w:val="28"/>
        </w:rPr>
        <w:t xml:space="preserve"> </w:t>
      </w:r>
      <w:r>
        <w:rPr>
          <w:sz w:val="28"/>
          <w:szCs w:val="28"/>
        </w:rPr>
        <w:t>(1902-1987</w:t>
      </w:r>
      <w:r w:rsidR="00433C2B">
        <w:rPr>
          <w:sz w:val="28"/>
          <w:szCs w:val="28"/>
        </w:rPr>
        <w:t>) revolutionized</w:t>
      </w:r>
      <w:r>
        <w:rPr>
          <w:sz w:val="28"/>
          <w:szCs w:val="28"/>
        </w:rPr>
        <w:t xml:space="preserve"> the world of counselling when he developed a dramatically different approach to counselling in the 1940s, client centered therapy.</w:t>
      </w:r>
      <w:r w:rsidRPr="008A7B4F">
        <w:rPr>
          <w:sz w:val="28"/>
          <w:szCs w:val="28"/>
        </w:rPr>
        <w:t xml:space="preserve"> </w:t>
      </w:r>
      <w:r>
        <w:rPr>
          <w:sz w:val="28"/>
          <w:szCs w:val="28"/>
        </w:rPr>
        <w:t xml:space="preserve">This non-directive, humanistic model proposed that the client was the expert and cited the relationship between the client and counsellor at the heart of the process. </w:t>
      </w:r>
    </w:p>
    <w:p w14:paraId="40BA3D07" w14:textId="77777777" w:rsidR="002B7F55" w:rsidRDefault="005512BB" w:rsidP="002B7F55">
      <w:pPr>
        <w:spacing w:line="480" w:lineRule="auto"/>
        <w:jc w:val="both"/>
        <w:rPr>
          <w:sz w:val="28"/>
          <w:szCs w:val="28"/>
        </w:rPr>
      </w:pPr>
      <w:r>
        <w:rPr>
          <w:sz w:val="28"/>
          <w:szCs w:val="28"/>
        </w:rPr>
        <w:t xml:space="preserve">This directly opposed psychodynamic and behavioral theorists such as Sigmund Freud and </w:t>
      </w:r>
      <w:proofErr w:type="spellStart"/>
      <w:r>
        <w:rPr>
          <w:sz w:val="28"/>
          <w:szCs w:val="28"/>
        </w:rPr>
        <w:t>Burrhus</w:t>
      </w:r>
      <w:proofErr w:type="spellEnd"/>
      <w:r>
        <w:rPr>
          <w:sz w:val="28"/>
          <w:szCs w:val="28"/>
        </w:rPr>
        <w:t xml:space="preserve"> </w:t>
      </w:r>
      <w:r w:rsidR="00433C2B">
        <w:rPr>
          <w:sz w:val="28"/>
          <w:szCs w:val="28"/>
        </w:rPr>
        <w:t>Frederick Skinner who</w:t>
      </w:r>
      <w:r>
        <w:rPr>
          <w:sz w:val="28"/>
          <w:szCs w:val="28"/>
        </w:rPr>
        <w:t xml:space="preserve"> believed that “the counsellor knows best”</w:t>
      </w:r>
      <w:sdt>
        <w:sdtPr>
          <w:rPr>
            <w:sz w:val="28"/>
            <w:szCs w:val="28"/>
          </w:rPr>
          <w:id w:val="-1124620671"/>
          <w:citation/>
        </w:sdtPr>
        <w:sdtContent>
          <w:r>
            <w:rPr>
              <w:sz w:val="28"/>
              <w:szCs w:val="28"/>
            </w:rPr>
            <w:fldChar w:fldCharType="begin"/>
          </w:r>
          <w:r>
            <w:rPr>
              <w:sz w:val="28"/>
              <w:szCs w:val="28"/>
            </w:rPr>
            <w:instrText xml:space="preserve">CITATION Cor09 \p 166 \l 1033 </w:instrText>
          </w:r>
          <w:r>
            <w:rPr>
              <w:sz w:val="28"/>
              <w:szCs w:val="28"/>
            </w:rPr>
            <w:fldChar w:fldCharType="separate"/>
          </w:r>
          <w:r>
            <w:rPr>
              <w:noProof/>
              <w:sz w:val="28"/>
              <w:szCs w:val="28"/>
            </w:rPr>
            <w:t xml:space="preserve"> </w:t>
          </w:r>
          <w:r w:rsidRPr="00A34D99">
            <w:rPr>
              <w:noProof/>
              <w:sz w:val="28"/>
              <w:szCs w:val="28"/>
            </w:rPr>
            <w:t>(Corey, 2009, p. 166)</w:t>
          </w:r>
          <w:r>
            <w:rPr>
              <w:sz w:val="28"/>
              <w:szCs w:val="28"/>
            </w:rPr>
            <w:fldChar w:fldCharType="end"/>
          </w:r>
        </w:sdtContent>
      </w:sdt>
      <w:r w:rsidR="002B7F55" w:rsidRPr="002B7F55">
        <w:rPr>
          <w:sz w:val="28"/>
          <w:szCs w:val="28"/>
        </w:rPr>
        <w:t xml:space="preserve"> </w:t>
      </w:r>
    </w:p>
    <w:p w14:paraId="293AE0D1" w14:textId="43C3F9CE" w:rsidR="002B7F55" w:rsidRDefault="002B7F55" w:rsidP="002B7F55">
      <w:pPr>
        <w:spacing w:line="480" w:lineRule="auto"/>
        <w:ind w:firstLine="720"/>
        <w:jc w:val="both"/>
        <w:rPr>
          <w:sz w:val="28"/>
          <w:szCs w:val="28"/>
        </w:rPr>
      </w:pPr>
      <w:r>
        <w:rPr>
          <w:sz w:val="28"/>
          <w:szCs w:val="28"/>
        </w:rPr>
        <w:t>Rogers theory was originally called client centered however he changed this to person centered when he realized its wider application in group sessions, industry</w:t>
      </w:r>
      <w:r>
        <w:rPr>
          <w:sz w:val="28"/>
          <w:szCs w:val="28"/>
        </w:rPr>
        <w:t>,</w:t>
      </w:r>
      <w:r>
        <w:rPr>
          <w:sz w:val="28"/>
          <w:szCs w:val="28"/>
        </w:rPr>
        <w:t xml:space="preserve"> education, workplaces, family counselling and health </w:t>
      </w:r>
      <w:proofErr w:type="spellStart"/>
      <w:r>
        <w:rPr>
          <w:sz w:val="28"/>
          <w:szCs w:val="28"/>
        </w:rPr>
        <w:t>organisations</w:t>
      </w:r>
      <w:proofErr w:type="spellEnd"/>
      <w:r>
        <w:rPr>
          <w:sz w:val="28"/>
          <w:szCs w:val="28"/>
        </w:rPr>
        <w:t xml:space="preserve">. </w:t>
      </w:r>
    </w:p>
    <w:p w14:paraId="3D41DD94" w14:textId="5F3810D5" w:rsidR="005512BB" w:rsidRDefault="0010500A" w:rsidP="005512BB">
      <w:pPr>
        <w:spacing w:line="480" w:lineRule="auto"/>
        <w:ind w:firstLine="720"/>
        <w:jc w:val="both"/>
        <w:rPr>
          <w:sz w:val="28"/>
          <w:szCs w:val="28"/>
        </w:rPr>
      </w:pPr>
      <w:r>
        <w:rPr>
          <w:sz w:val="28"/>
          <w:szCs w:val="28"/>
        </w:rPr>
        <w:t>Rogers believed that all human beings naturally for growth and development and had the potential to self-heal and self-actualize. His theory was that</w:t>
      </w:r>
      <w:r w:rsidRPr="00B84C9B">
        <w:rPr>
          <w:sz w:val="28"/>
          <w:szCs w:val="28"/>
        </w:rPr>
        <w:t xml:space="preserve"> </w:t>
      </w:r>
      <w:r>
        <w:rPr>
          <w:sz w:val="28"/>
          <w:szCs w:val="28"/>
        </w:rPr>
        <w:t xml:space="preserve">this actualizing tendency, to become who they are meant to become is disrupted by </w:t>
      </w:r>
      <w:r>
        <w:rPr>
          <w:sz w:val="28"/>
          <w:szCs w:val="28"/>
        </w:rPr>
        <w:lastRenderedPageBreak/>
        <w:t>circumstances and by others imposition of conditions of worth. He uses the analogy of a bin of sprouting potatoes he observed as a boy in the basement of his home. Rogers suggests that even though the conditions for the potato’s growth were far he realized it he realized its applicability in from perfect, they still attempted to self-actualize.</w:t>
      </w:r>
      <w:sdt>
        <w:sdtPr>
          <w:rPr>
            <w:sz w:val="28"/>
            <w:szCs w:val="28"/>
          </w:rPr>
          <w:id w:val="795346546"/>
          <w:citation/>
        </w:sdtPr>
        <w:sdtContent>
          <w:r>
            <w:rPr>
              <w:sz w:val="28"/>
              <w:szCs w:val="28"/>
            </w:rPr>
            <w:fldChar w:fldCharType="begin"/>
          </w:r>
          <w:r>
            <w:rPr>
              <w:sz w:val="28"/>
              <w:szCs w:val="28"/>
            </w:rPr>
            <w:instrText xml:space="preserve">CITATION Rog80 \p 118 \l 1033 </w:instrText>
          </w:r>
          <w:r>
            <w:rPr>
              <w:sz w:val="28"/>
              <w:szCs w:val="28"/>
            </w:rPr>
            <w:fldChar w:fldCharType="separate"/>
          </w:r>
          <w:r>
            <w:rPr>
              <w:noProof/>
              <w:sz w:val="28"/>
              <w:szCs w:val="28"/>
            </w:rPr>
            <w:t xml:space="preserve"> </w:t>
          </w:r>
          <w:r w:rsidRPr="004A6CC3">
            <w:rPr>
              <w:noProof/>
              <w:sz w:val="28"/>
              <w:szCs w:val="28"/>
            </w:rPr>
            <w:t>(Rogers, 1980, p. 118)</w:t>
          </w:r>
          <w:r>
            <w:rPr>
              <w:sz w:val="28"/>
              <w:szCs w:val="28"/>
            </w:rPr>
            <w:fldChar w:fldCharType="end"/>
          </w:r>
        </w:sdtContent>
      </w:sdt>
    </w:p>
    <w:p w14:paraId="66CE4D8E" w14:textId="77777777" w:rsidR="003E6356" w:rsidRDefault="003E6356" w:rsidP="005512BB">
      <w:pPr>
        <w:spacing w:line="480" w:lineRule="auto"/>
        <w:ind w:firstLine="720"/>
        <w:jc w:val="both"/>
        <w:rPr>
          <w:sz w:val="28"/>
          <w:szCs w:val="28"/>
        </w:rPr>
      </w:pPr>
    </w:p>
    <w:p w14:paraId="42436476" w14:textId="4744067A" w:rsidR="005512BB" w:rsidRDefault="00EF4D32" w:rsidP="005512BB">
      <w:pPr>
        <w:spacing w:line="480" w:lineRule="auto"/>
        <w:ind w:firstLine="720"/>
        <w:jc w:val="both"/>
        <w:rPr>
          <w:sz w:val="28"/>
          <w:szCs w:val="28"/>
        </w:rPr>
      </w:pPr>
      <w:r>
        <w:rPr>
          <w:sz w:val="28"/>
          <w:szCs w:val="28"/>
        </w:rPr>
        <w:t>3</w:t>
      </w:r>
      <w:r w:rsidR="005512BB">
        <w:rPr>
          <w:sz w:val="28"/>
          <w:szCs w:val="28"/>
        </w:rPr>
        <w:t xml:space="preserve"> </w:t>
      </w:r>
    </w:p>
    <w:p w14:paraId="7C86C834" w14:textId="06D1A582" w:rsidR="003C231B" w:rsidRDefault="00433C2B" w:rsidP="005512BB">
      <w:pPr>
        <w:spacing w:line="480" w:lineRule="auto"/>
        <w:ind w:firstLine="720"/>
        <w:jc w:val="both"/>
        <w:rPr>
          <w:sz w:val="28"/>
          <w:szCs w:val="28"/>
        </w:rPr>
      </w:pPr>
      <w:r>
        <w:rPr>
          <w:sz w:val="28"/>
          <w:szCs w:val="28"/>
        </w:rPr>
        <w:t>Rogers person</w:t>
      </w:r>
      <w:r w:rsidR="006B2DC0">
        <w:rPr>
          <w:sz w:val="28"/>
          <w:szCs w:val="28"/>
        </w:rPr>
        <w:t>-centered therapy</w:t>
      </w:r>
      <w:r w:rsidR="00B86818">
        <w:rPr>
          <w:sz w:val="28"/>
          <w:szCs w:val="28"/>
        </w:rPr>
        <w:t xml:space="preserve"> was</w:t>
      </w:r>
      <w:r w:rsidR="003960C4">
        <w:rPr>
          <w:sz w:val="28"/>
          <w:szCs w:val="28"/>
        </w:rPr>
        <w:t xml:space="preserve"> based on the cor</w:t>
      </w:r>
      <w:r w:rsidR="008D5C89">
        <w:rPr>
          <w:sz w:val="28"/>
          <w:szCs w:val="28"/>
        </w:rPr>
        <w:t>e</w:t>
      </w:r>
      <w:r w:rsidR="003960C4">
        <w:rPr>
          <w:sz w:val="28"/>
          <w:szCs w:val="28"/>
        </w:rPr>
        <w:t xml:space="preserve"> conditions o</w:t>
      </w:r>
      <w:r w:rsidR="00063750">
        <w:rPr>
          <w:sz w:val="28"/>
          <w:szCs w:val="28"/>
        </w:rPr>
        <w:t>f</w:t>
      </w:r>
      <w:r w:rsidR="003960C4">
        <w:rPr>
          <w:sz w:val="28"/>
          <w:szCs w:val="28"/>
        </w:rPr>
        <w:t xml:space="preserve"> </w:t>
      </w:r>
      <w:r w:rsidR="008D5C89">
        <w:rPr>
          <w:sz w:val="28"/>
          <w:szCs w:val="28"/>
        </w:rPr>
        <w:t xml:space="preserve">congruence, </w:t>
      </w:r>
      <w:r w:rsidR="00C30BF7">
        <w:rPr>
          <w:sz w:val="28"/>
          <w:szCs w:val="28"/>
        </w:rPr>
        <w:t>u</w:t>
      </w:r>
      <w:r w:rsidR="008D5C89">
        <w:rPr>
          <w:sz w:val="28"/>
          <w:szCs w:val="28"/>
        </w:rPr>
        <w:t>nconditional posi</w:t>
      </w:r>
      <w:r w:rsidR="00E635E0">
        <w:rPr>
          <w:sz w:val="28"/>
          <w:szCs w:val="28"/>
        </w:rPr>
        <w:t>tive regard</w:t>
      </w:r>
      <w:r w:rsidR="00C30BF7">
        <w:rPr>
          <w:sz w:val="28"/>
          <w:szCs w:val="28"/>
        </w:rPr>
        <w:t xml:space="preserve"> </w:t>
      </w:r>
      <w:r w:rsidR="00E635E0">
        <w:rPr>
          <w:sz w:val="28"/>
          <w:szCs w:val="28"/>
        </w:rPr>
        <w:t>(UPR) and empath</w:t>
      </w:r>
      <w:r w:rsidR="002E0F27">
        <w:rPr>
          <w:sz w:val="28"/>
          <w:szCs w:val="28"/>
        </w:rPr>
        <w:t>y</w:t>
      </w:r>
      <w:r w:rsidR="00EA0F7E">
        <w:rPr>
          <w:sz w:val="28"/>
          <w:szCs w:val="28"/>
        </w:rPr>
        <w:t xml:space="preserve">. These core conditions </w:t>
      </w:r>
      <w:r w:rsidR="004B116D">
        <w:rPr>
          <w:sz w:val="28"/>
          <w:szCs w:val="28"/>
        </w:rPr>
        <w:t>were</w:t>
      </w:r>
      <w:r w:rsidR="00FB6AB5">
        <w:rPr>
          <w:sz w:val="28"/>
          <w:szCs w:val="28"/>
        </w:rPr>
        <w:t xml:space="preserve"> </w:t>
      </w:r>
      <w:r w:rsidR="004424C9">
        <w:rPr>
          <w:sz w:val="28"/>
          <w:szCs w:val="28"/>
        </w:rPr>
        <w:t>the were</w:t>
      </w:r>
      <w:r w:rsidR="00E635E0">
        <w:rPr>
          <w:sz w:val="28"/>
          <w:szCs w:val="28"/>
        </w:rPr>
        <w:t xml:space="preserve"> </w:t>
      </w:r>
      <w:r w:rsidR="0031134D">
        <w:rPr>
          <w:sz w:val="28"/>
          <w:szCs w:val="28"/>
        </w:rPr>
        <w:t>the</w:t>
      </w:r>
      <w:r w:rsidR="00FB6AB5">
        <w:rPr>
          <w:sz w:val="28"/>
          <w:szCs w:val="28"/>
        </w:rPr>
        <w:t xml:space="preserve"> </w:t>
      </w:r>
      <w:r>
        <w:rPr>
          <w:sz w:val="28"/>
          <w:szCs w:val="28"/>
        </w:rPr>
        <w:t>fundamental</w:t>
      </w:r>
      <w:r w:rsidR="0031134D">
        <w:rPr>
          <w:sz w:val="28"/>
          <w:szCs w:val="28"/>
        </w:rPr>
        <w:t xml:space="preserve"> foundation for a therapeutic relationship which he </w:t>
      </w:r>
      <w:r>
        <w:rPr>
          <w:sz w:val="28"/>
          <w:szCs w:val="28"/>
        </w:rPr>
        <w:t>considered both</w:t>
      </w:r>
      <w:r w:rsidR="0031134D">
        <w:rPr>
          <w:sz w:val="28"/>
          <w:szCs w:val="28"/>
        </w:rPr>
        <w:t xml:space="preserve"> “nec</w:t>
      </w:r>
      <w:r w:rsidR="000116E2">
        <w:rPr>
          <w:sz w:val="28"/>
          <w:szCs w:val="28"/>
        </w:rPr>
        <w:t>e</w:t>
      </w:r>
      <w:r w:rsidR="00063750">
        <w:rPr>
          <w:sz w:val="28"/>
          <w:szCs w:val="28"/>
        </w:rPr>
        <w:t>ss</w:t>
      </w:r>
      <w:r w:rsidR="000116E2">
        <w:rPr>
          <w:sz w:val="28"/>
          <w:szCs w:val="28"/>
        </w:rPr>
        <w:t>a</w:t>
      </w:r>
      <w:r w:rsidR="00063750">
        <w:rPr>
          <w:sz w:val="28"/>
          <w:szCs w:val="28"/>
        </w:rPr>
        <w:t xml:space="preserve">ry and </w:t>
      </w:r>
      <w:r w:rsidR="006B2DC0">
        <w:rPr>
          <w:sz w:val="28"/>
          <w:szCs w:val="28"/>
        </w:rPr>
        <w:t>sufficient” for</w:t>
      </w:r>
      <w:r w:rsidR="000F738E">
        <w:rPr>
          <w:sz w:val="28"/>
          <w:szCs w:val="28"/>
        </w:rPr>
        <w:t xml:space="preserve"> growth and change in a helping relationship</w:t>
      </w:r>
      <w:r w:rsidR="003C231B">
        <w:rPr>
          <w:sz w:val="28"/>
          <w:szCs w:val="28"/>
        </w:rPr>
        <w:t xml:space="preserve">. Rogers </w:t>
      </w:r>
      <w:r w:rsidR="0084216F">
        <w:rPr>
          <w:sz w:val="28"/>
          <w:szCs w:val="28"/>
        </w:rPr>
        <w:t>stated,</w:t>
      </w:r>
      <w:r w:rsidR="003C231B">
        <w:rPr>
          <w:sz w:val="28"/>
          <w:szCs w:val="28"/>
        </w:rPr>
        <w:t xml:space="preserve"> </w:t>
      </w:r>
    </w:p>
    <w:p w14:paraId="59BB732B" w14:textId="77777777" w:rsidR="003C231B" w:rsidRDefault="003C231B" w:rsidP="003C231B">
      <w:pPr>
        <w:spacing w:line="480" w:lineRule="auto"/>
        <w:ind w:left="720"/>
        <w:jc w:val="both"/>
        <w:rPr>
          <w:sz w:val="28"/>
          <w:szCs w:val="28"/>
        </w:rPr>
      </w:pPr>
      <w:r>
        <w:rPr>
          <w:sz w:val="28"/>
          <w:szCs w:val="28"/>
        </w:rPr>
        <w:t xml:space="preserve">“If I can provide a certain type of relationship, the other person will discover within himself or herself the capacity to use that relationship for growth and change and personal development occur </w:t>
      </w:r>
      <w:sdt>
        <w:sdtPr>
          <w:rPr>
            <w:sz w:val="28"/>
            <w:szCs w:val="28"/>
          </w:rPr>
          <w:id w:val="1229346424"/>
          <w:citation/>
        </w:sdtPr>
        <w:sdtEndPr/>
        <w:sdtContent>
          <w:r>
            <w:rPr>
              <w:sz w:val="28"/>
              <w:szCs w:val="28"/>
            </w:rPr>
            <w:fldChar w:fldCharType="begin"/>
          </w:r>
          <w:r>
            <w:rPr>
              <w:sz w:val="28"/>
              <w:szCs w:val="28"/>
            </w:rPr>
            <w:instrText xml:space="preserve">CITATION Rog67 \p 33 \l 1033 </w:instrText>
          </w:r>
          <w:r>
            <w:rPr>
              <w:sz w:val="28"/>
              <w:szCs w:val="28"/>
            </w:rPr>
            <w:fldChar w:fldCharType="separate"/>
          </w:r>
          <w:r w:rsidRPr="00C03FD1">
            <w:rPr>
              <w:noProof/>
              <w:sz w:val="28"/>
              <w:szCs w:val="28"/>
            </w:rPr>
            <w:t>(Rogers, 1967, p. 33)</w:t>
          </w:r>
          <w:r>
            <w:rPr>
              <w:sz w:val="28"/>
              <w:szCs w:val="28"/>
            </w:rPr>
            <w:fldChar w:fldCharType="end"/>
          </w:r>
        </w:sdtContent>
      </w:sdt>
    </w:p>
    <w:p w14:paraId="28A7EA0A" w14:textId="7E53B65E" w:rsidR="005676D4" w:rsidRDefault="005676D4" w:rsidP="00C30BF7">
      <w:pPr>
        <w:spacing w:line="480" w:lineRule="auto"/>
        <w:ind w:firstLine="720"/>
        <w:jc w:val="both"/>
        <w:rPr>
          <w:sz w:val="28"/>
          <w:szCs w:val="28"/>
        </w:rPr>
      </w:pPr>
    </w:p>
    <w:p w14:paraId="3E532DC2" w14:textId="3B783FA0" w:rsidR="004A2572" w:rsidRDefault="005676D4" w:rsidP="004A2572">
      <w:pPr>
        <w:spacing w:line="480" w:lineRule="auto"/>
        <w:ind w:firstLine="720"/>
        <w:jc w:val="both"/>
        <w:rPr>
          <w:sz w:val="28"/>
          <w:szCs w:val="28"/>
        </w:rPr>
      </w:pPr>
      <w:r>
        <w:rPr>
          <w:sz w:val="28"/>
          <w:szCs w:val="28"/>
        </w:rPr>
        <w:t xml:space="preserve">Gerard Egan </w:t>
      </w:r>
      <w:r w:rsidR="000B371F">
        <w:rPr>
          <w:sz w:val="28"/>
          <w:szCs w:val="28"/>
        </w:rPr>
        <w:t xml:space="preserve">recognized the importance of the core conditions in the </w:t>
      </w:r>
      <w:r w:rsidR="006B2DC0">
        <w:rPr>
          <w:sz w:val="28"/>
          <w:szCs w:val="28"/>
        </w:rPr>
        <w:t>therapeutic relationship</w:t>
      </w:r>
      <w:r w:rsidR="000B371F">
        <w:rPr>
          <w:sz w:val="28"/>
          <w:szCs w:val="28"/>
        </w:rPr>
        <w:t xml:space="preserve"> </w:t>
      </w:r>
      <w:r w:rsidR="004041AD">
        <w:rPr>
          <w:sz w:val="28"/>
          <w:szCs w:val="28"/>
        </w:rPr>
        <w:t xml:space="preserve">however he believed that although they were </w:t>
      </w:r>
      <w:r w:rsidR="00167AF1">
        <w:rPr>
          <w:sz w:val="28"/>
          <w:szCs w:val="28"/>
        </w:rPr>
        <w:t xml:space="preserve">necessary, </w:t>
      </w:r>
      <w:r w:rsidR="00167AF1">
        <w:rPr>
          <w:sz w:val="28"/>
          <w:szCs w:val="28"/>
        </w:rPr>
        <w:lastRenderedPageBreak/>
        <w:t xml:space="preserve">they were not sufficient </w:t>
      </w:r>
      <w:r w:rsidR="00595DC0">
        <w:rPr>
          <w:sz w:val="28"/>
          <w:szCs w:val="28"/>
        </w:rPr>
        <w:t>for personal development and he developed his more directive skill</w:t>
      </w:r>
      <w:r w:rsidR="000437B8">
        <w:rPr>
          <w:sz w:val="28"/>
          <w:szCs w:val="28"/>
        </w:rPr>
        <w:t>ed</w:t>
      </w:r>
      <w:r w:rsidR="00595DC0">
        <w:rPr>
          <w:sz w:val="28"/>
          <w:szCs w:val="28"/>
        </w:rPr>
        <w:t xml:space="preserve"> helper model in </w:t>
      </w:r>
      <w:r w:rsidR="00F51C83">
        <w:rPr>
          <w:sz w:val="28"/>
          <w:szCs w:val="28"/>
        </w:rPr>
        <w:t>19</w:t>
      </w:r>
    </w:p>
    <w:p w14:paraId="65326867" w14:textId="77777777" w:rsidR="00E20944" w:rsidRDefault="00E20944" w:rsidP="00E20944">
      <w:pPr>
        <w:spacing w:line="480" w:lineRule="auto"/>
        <w:ind w:firstLine="720"/>
        <w:jc w:val="both"/>
        <w:rPr>
          <w:sz w:val="28"/>
          <w:szCs w:val="28"/>
        </w:rPr>
      </w:pPr>
    </w:p>
    <w:p w14:paraId="572B5D2F" w14:textId="24A19088" w:rsidR="004A2572" w:rsidRDefault="004A2572" w:rsidP="00E20944">
      <w:pPr>
        <w:spacing w:line="480" w:lineRule="auto"/>
        <w:ind w:firstLine="720"/>
        <w:jc w:val="both"/>
        <w:rPr>
          <w:sz w:val="28"/>
          <w:szCs w:val="28"/>
        </w:rPr>
      </w:pPr>
      <w:r>
        <w:rPr>
          <w:sz w:val="28"/>
          <w:szCs w:val="28"/>
        </w:rPr>
        <w:t xml:space="preserve">The therapeutic frame is built on the core conditions of congruence UPR and empathy. Rogers believed that although each are necessary and sufficient to one another, they also work together as part of a whole. This establishes psychological contact and underpins the relationship. </w:t>
      </w:r>
    </w:p>
    <w:p w14:paraId="35A2C7FD" w14:textId="59DC1DB2" w:rsidR="004A2572" w:rsidRDefault="004A2572" w:rsidP="004A2572">
      <w:pPr>
        <w:spacing w:line="480" w:lineRule="auto"/>
        <w:jc w:val="both"/>
        <w:rPr>
          <w:i/>
          <w:sz w:val="28"/>
          <w:szCs w:val="28"/>
        </w:rPr>
      </w:pPr>
      <w:r>
        <w:rPr>
          <w:noProof/>
          <w:sz w:val="28"/>
          <w:szCs w:val="28"/>
        </w:rPr>
        <w:t>This encourages the client to  reflect on their own thoughts and feelings and increase their understanding of themselves. They become more self-aware of their potential for growth and change</w:t>
      </w:r>
      <w:r w:rsidR="00E20944">
        <w:rPr>
          <w:noProof/>
          <w:sz w:val="28"/>
          <w:szCs w:val="28"/>
        </w:rPr>
        <w:t>.</w:t>
      </w:r>
      <w:r>
        <w:rPr>
          <w:noProof/>
          <w:sz w:val="28"/>
          <w:szCs w:val="28"/>
        </w:rPr>
        <w:t xml:space="preserve"> </w:t>
      </w:r>
    </w:p>
    <w:p w14:paraId="17E20D54" w14:textId="151BE68D" w:rsidR="000437B8" w:rsidRDefault="000437B8" w:rsidP="00F374A3">
      <w:pPr>
        <w:spacing w:line="480" w:lineRule="auto"/>
        <w:ind w:firstLine="720"/>
        <w:jc w:val="both"/>
        <w:rPr>
          <w:sz w:val="28"/>
          <w:szCs w:val="28"/>
        </w:rPr>
      </w:pPr>
      <w:bookmarkStart w:id="0" w:name="_GoBack"/>
      <w:bookmarkEnd w:id="0"/>
      <w:r>
        <w:rPr>
          <w:sz w:val="28"/>
          <w:szCs w:val="28"/>
        </w:rPr>
        <w:t>Congruence</w:t>
      </w:r>
      <w:r w:rsidR="004A2572">
        <w:rPr>
          <w:sz w:val="28"/>
          <w:szCs w:val="28"/>
        </w:rPr>
        <w:t xml:space="preserve"> </w:t>
      </w:r>
      <w:r>
        <w:rPr>
          <w:sz w:val="28"/>
          <w:szCs w:val="28"/>
        </w:rPr>
        <w:t xml:space="preserve">in the </w:t>
      </w:r>
      <w:r w:rsidR="006B2DC0">
        <w:rPr>
          <w:sz w:val="28"/>
          <w:szCs w:val="28"/>
        </w:rPr>
        <w:t>counsellor is</w:t>
      </w:r>
      <w:r w:rsidR="004A2572">
        <w:rPr>
          <w:sz w:val="28"/>
          <w:szCs w:val="28"/>
        </w:rPr>
        <w:t xml:space="preserve"> demonstrated </w:t>
      </w:r>
      <w:r>
        <w:rPr>
          <w:sz w:val="28"/>
          <w:szCs w:val="28"/>
        </w:rPr>
        <w:t>by no</w:t>
      </w:r>
      <w:r w:rsidR="004A2572">
        <w:rPr>
          <w:sz w:val="28"/>
          <w:szCs w:val="28"/>
        </w:rPr>
        <w:t xml:space="preserve">t </w:t>
      </w:r>
      <w:r w:rsidR="006B2DC0">
        <w:rPr>
          <w:sz w:val="28"/>
          <w:szCs w:val="28"/>
        </w:rPr>
        <w:t>presenting a</w:t>
      </w:r>
      <w:r>
        <w:rPr>
          <w:sz w:val="28"/>
          <w:szCs w:val="28"/>
        </w:rPr>
        <w:t xml:space="preserve"> façade</w:t>
      </w:r>
      <w:r w:rsidR="004A2572">
        <w:rPr>
          <w:sz w:val="28"/>
          <w:szCs w:val="28"/>
        </w:rPr>
        <w:t xml:space="preserve"> to the client, in being </w:t>
      </w:r>
      <w:r w:rsidR="009545EA">
        <w:rPr>
          <w:sz w:val="28"/>
          <w:szCs w:val="28"/>
        </w:rPr>
        <w:t xml:space="preserve">real and </w:t>
      </w:r>
      <w:r>
        <w:rPr>
          <w:sz w:val="28"/>
          <w:szCs w:val="28"/>
        </w:rPr>
        <w:t>transparent</w:t>
      </w:r>
      <w:r w:rsidR="009545EA">
        <w:rPr>
          <w:sz w:val="28"/>
          <w:szCs w:val="28"/>
        </w:rPr>
        <w:t>,</w:t>
      </w:r>
      <w:r>
        <w:rPr>
          <w:sz w:val="28"/>
          <w:szCs w:val="28"/>
        </w:rPr>
        <w:t xml:space="preserve"> and</w:t>
      </w:r>
      <w:r w:rsidR="009545EA">
        <w:rPr>
          <w:sz w:val="28"/>
          <w:szCs w:val="28"/>
        </w:rPr>
        <w:t xml:space="preserve"> to</w:t>
      </w:r>
      <w:r>
        <w:rPr>
          <w:sz w:val="28"/>
          <w:szCs w:val="28"/>
        </w:rPr>
        <w:t xml:space="preserve"> show outwardly what </w:t>
      </w:r>
      <w:r w:rsidR="009545EA">
        <w:rPr>
          <w:sz w:val="28"/>
          <w:szCs w:val="28"/>
        </w:rPr>
        <w:t>the counsellor</w:t>
      </w:r>
      <w:r>
        <w:rPr>
          <w:sz w:val="28"/>
          <w:szCs w:val="28"/>
        </w:rPr>
        <w:t xml:space="preserve"> fe</w:t>
      </w:r>
      <w:r w:rsidR="009545EA">
        <w:rPr>
          <w:sz w:val="28"/>
          <w:szCs w:val="28"/>
        </w:rPr>
        <w:t>els</w:t>
      </w:r>
      <w:r>
        <w:rPr>
          <w:sz w:val="28"/>
          <w:szCs w:val="28"/>
        </w:rPr>
        <w:t xml:space="preserve"> inside.</w:t>
      </w:r>
      <w:r w:rsidR="00566828" w:rsidRPr="00566828">
        <w:rPr>
          <w:sz w:val="28"/>
          <w:szCs w:val="28"/>
        </w:rPr>
        <w:t xml:space="preserve"> </w:t>
      </w:r>
      <w:r w:rsidR="00566828">
        <w:rPr>
          <w:sz w:val="28"/>
          <w:szCs w:val="28"/>
        </w:rPr>
        <w:t>In this expression of congruence, clients will feel safe and mirror the counsellor’s traits, trusting them to explore their thoughts and feelings with them. Rogers believed, “I have come to recognize that being trustworthy does not mean that I be rigidly consistent but that I be dependably real”</w:t>
      </w:r>
      <w:sdt>
        <w:sdtPr>
          <w:rPr>
            <w:sz w:val="28"/>
            <w:szCs w:val="28"/>
          </w:rPr>
          <w:id w:val="1922673271"/>
          <w:citation/>
        </w:sdtPr>
        <w:sdtEndPr/>
        <w:sdtContent>
          <w:r w:rsidR="00566828">
            <w:rPr>
              <w:sz w:val="28"/>
              <w:szCs w:val="28"/>
            </w:rPr>
            <w:fldChar w:fldCharType="begin"/>
          </w:r>
          <w:r w:rsidR="00566828">
            <w:rPr>
              <w:sz w:val="28"/>
              <w:szCs w:val="28"/>
            </w:rPr>
            <w:instrText xml:space="preserve">CITATION Rog67 \p 50 \l 1033 </w:instrText>
          </w:r>
          <w:r w:rsidR="00566828">
            <w:rPr>
              <w:sz w:val="28"/>
              <w:szCs w:val="28"/>
            </w:rPr>
            <w:fldChar w:fldCharType="separate"/>
          </w:r>
          <w:r w:rsidR="00566828">
            <w:rPr>
              <w:noProof/>
              <w:sz w:val="28"/>
              <w:szCs w:val="28"/>
            </w:rPr>
            <w:t xml:space="preserve"> </w:t>
          </w:r>
          <w:r w:rsidR="00566828" w:rsidRPr="00E41DA5">
            <w:rPr>
              <w:noProof/>
              <w:sz w:val="28"/>
              <w:szCs w:val="28"/>
            </w:rPr>
            <w:t>(Rogers, 1967, p. 50)</w:t>
          </w:r>
          <w:r w:rsidR="00566828">
            <w:rPr>
              <w:sz w:val="28"/>
              <w:szCs w:val="28"/>
            </w:rPr>
            <w:fldChar w:fldCharType="end"/>
          </w:r>
        </w:sdtContent>
      </w:sdt>
      <w:r>
        <w:rPr>
          <w:sz w:val="28"/>
          <w:szCs w:val="28"/>
        </w:rPr>
        <w:t xml:space="preserve"> The counsellor may feel it helpful</w:t>
      </w:r>
      <w:r w:rsidR="009545EA">
        <w:rPr>
          <w:sz w:val="28"/>
          <w:szCs w:val="28"/>
        </w:rPr>
        <w:t xml:space="preserve"> at times</w:t>
      </w:r>
      <w:r>
        <w:rPr>
          <w:sz w:val="28"/>
          <w:szCs w:val="28"/>
        </w:rPr>
        <w:t xml:space="preserve"> to disclose a personal experience relating to the client’s situation. </w:t>
      </w:r>
      <w:sdt>
        <w:sdtPr>
          <w:rPr>
            <w:sz w:val="28"/>
            <w:szCs w:val="28"/>
          </w:rPr>
          <w:id w:val="-1044746986"/>
          <w:citation/>
        </w:sdtPr>
        <w:sdtEndPr/>
        <w:sdtContent>
          <w:r>
            <w:rPr>
              <w:sz w:val="28"/>
              <w:szCs w:val="28"/>
            </w:rPr>
            <w:fldChar w:fldCharType="begin"/>
          </w:r>
          <w:r>
            <w:rPr>
              <w:sz w:val="28"/>
              <w:szCs w:val="28"/>
            </w:rPr>
            <w:instrText xml:space="preserve"> CITATION Sut02 \l 1033 </w:instrText>
          </w:r>
          <w:r>
            <w:rPr>
              <w:sz w:val="28"/>
              <w:szCs w:val="28"/>
            </w:rPr>
            <w:fldChar w:fldCharType="separate"/>
          </w:r>
          <w:r w:rsidRPr="00394A67">
            <w:rPr>
              <w:noProof/>
              <w:sz w:val="28"/>
              <w:szCs w:val="28"/>
            </w:rPr>
            <w:t>(Sutton &amp; Stewart, 2002)</w:t>
          </w:r>
          <w:r>
            <w:rPr>
              <w:sz w:val="28"/>
              <w:szCs w:val="28"/>
            </w:rPr>
            <w:fldChar w:fldCharType="end"/>
          </w:r>
        </w:sdtContent>
      </w:sdt>
      <w:r>
        <w:rPr>
          <w:sz w:val="28"/>
          <w:szCs w:val="28"/>
        </w:rPr>
        <w:t xml:space="preserve"> warn</w:t>
      </w:r>
      <w:r w:rsidR="00B64DD8">
        <w:rPr>
          <w:sz w:val="28"/>
          <w:szCs w:val="28"/>
        </w:rPr>
        <w:t xml:space="preserve"> that </w:t>
      </w:r>
      <w:r>
        <w:rPr>
          <w:sz w:val="28"/>
          <w:szCs w:val="28"/>
        </w:rPr>
        <w:t xml:space="preserve">although it can </w:t>
      </w:r>
      <w:r>
        <w:rPr>
          <w:sz w:val="28"/>
          <w:szCs w:val="28"/>
        </w:rPr>
        <w:lastRenderedPageBreak/>
        <w:t xml:space="preserve">be useful to encourage further disclosure, </w:t>
      </w:r>
      <w:r w:rsidR="00801EB4">
        <w:rPr>
          <w:sz w:val="28"/>
          <w:szCs w:val="28"/>
        </w:rPr>
        <w:t>car</w:t>
      </w:r>
      <w:r w:rsidR="00920FD6">
        <w:rPr>
          <w:sz w:val="28"/>
          <w:szCs w:val="28"/>
        </w:rPr>
        <w:t>e</w:t>
      </w:r>
      <w:r w:rsidR="00801EB4">
        <w:rPr>
          <w:sz w:val="28"/>
          <w:szCs w:val="28"/>
        </w:rPr>
        <w:t xml:space="preserve"> should </w:t>
      </w:r>
      <w:r w:rsidR="006B2DC0">
        <w:rPr>
          <w:sz w:val="28"/>
          <w:szCs w:val="28"/>
        </w:rPr>
        <w:t>be taken</w:t>
      </w:r>
      <w:r w:rsidR="00920FD6">
        <w:rPr>
          <w:sz w:val="28"/>
          <w:szCs w:val="28"/>
        </w:rPr>
        <w:t xml:space="preserve"> as to </w:t>
      </w:r>
      <w:r w:rsidR="006B2DC0">
        <w:rPr>
          <w:sz w:val="28"/>
          <w:szCs w:val="28"/>
        </w:rPr>
        <w:t>appropriateness, timing</w:t>
      </w:r>
      <w:r w:rsidR="00B278D7">
        <w:rPr>
          <w:sz w:val="28"/>
          <w:szCs w:val="28"/>
        </w:rPr>
        <w:t xml:space="preserve"> and </w:t>
      </w:r>
      <w:r w:rsidR="008A5BF3">
        <w:rPr>
          <w:sz w:val="28"/>
          <w:szCs w:val="28"/>
        </w:rPr>
        <w:t xml:space="preserve">whether it could increase the </w:t>
      </w:r>
      <w:r w:rsidR="006B2DC0">
        <w:rPr>
          <w:sz w:val="28"/>
          <w:szCs w:val="28"/>
        </w:rPr>
        <w:t>client’s</w:t>
      </w:r>
      <w:r w:rsidR="008A5BF3">
        <w:rPr>
          <w:sz w:val="28"/>
          <w:szCs w:val="28"/>
        </w:rPr>
        <w:t xml:space="preserve"> anxiety</w:t>
      </w:r>
      <w:r w:rsidR="00B64DD8">
        <w:rPr>
          <w:sz w:val="28"/>
          <w:szCs w:val="28"/>
        </w:rPr>
        <w:t xml:space="preserve">. It </w:t>
      </w:r>
      <w:r>
        <w:rPr>
          <w:sz w:val="28"/>
          <w:szCs w:val="28"/>
        </w:rPr>
        <w:t>can</w:t>
      </w:r>
      <w:r w:rsidR="008A5BF3">
        <w:rPr>
          <w:sz w:val="28"/>
          <w:szCs w:val="28"/>
        </w:rPr>
        <w:t xml:space="preserve"> </w:t>
      </w:r>
      <w:r w:rsidR="006B2DC0">
        <w:rPr>
          <w:sz w:val="28"/>
          <w:szCs w:val="28"/>
        </w:rPr>
        <w:t>also shift</w:t>
      </w:r>
      <w:r>
        <w:rPr>
          <w:sz w:val="28"/>
          <w:szCs w:val="28"/>
        </w:rPr>
        <w:t xml:space="preserve"> </w:t>
      </w:r>
      <w:r w:rsidR="006B2DC0">
        <w:rPr>
          <w:sz w:val="28"/>
          <w:szCs w:val="28"/>
        </w:rPr>
        <w:t>the focus</w:t>
      </w:r>
      <w:r w:rsidR="00C40ABE">
        <w:rPr>
          <w:sz w:val="28"/>
          <w:szCs w:val="28"/>
        </w:rPr>
        <w:t xml:space="preserve"> of the session</w:t>
      </w:r>
      <w:r>
        <w:rPr>
          <w:sz w:val="28"/>
          <w:szCs w:val="28"/>
        </w:rPr>
        <w:t xml:space="preserve"> from the client to the counsellor.</w:t>
      </w:r>
    </w:p>
    <w:p w14:paraId="5625FC57" w14:textId="44AE82CC" w:rsidR="000437B8" w:rsidRDefault="000437B8" w:rsidP="000437B8">
      <w:pPr>
        <w:spacing w:line="480" w:lineRule="auto"/>
        <w:jc w:val="both"/>
        <w:rPr>
          <w:sz w:val="28"/>
          <w:szCs w:val="28"/>
        </w:rPr>
      </w:pPr>
      <w:r>
        <w:rPr>
          <w:sz w:val="28"/>
          <w:szCs w:val="28"/>
        </w:rPr>
        <w:t>.</w:t>
      </w:r>
    </w:p>
    <w:p w14:paraId="15C3AB91" w14:textId="77777777" w:rsidR="009545EA" w:rsidRDefault="009545EA" w:rsidP="009545EA">
      <w:pPr>
        <w:spacing w:line="480" w:lineRule="auto"/>
        <w:ind w:firstLine="720"/>
        <w:jc w:val="both"/>
        <w:rPr>
          <w:sz w:val="28"/>
          <w:szCs w:val="28"/>
        </w:rPr>
      </w:pPr>
    </w:p>
    <w:p w14:paraId="3760B975" w14:textId="18DCD293" w:rsidR="009545EA" w:rsidRDefault="000437B8" w:rsidP="00C67198">
      <w:pPr>
        <w:spacing w:line="480" w:lineRule="auto"/>
        <w:ind w:firstLine="720"/>
        <w:jc w:val="both"/>
        <w:rPr>
          <w:i/>
          <w:sz w:val="28"/>
          <w:szCs w:val="28"/>
        </w:rPr>
      </w:pPr>
      <w:r>
        <w:rPr>
          <w:sz w:val="28"/>
          <w:szCs w:val="28"/>
        </w:rPr>
        <w:t>Rogers belief in unconditional positive regard was that to be non-judgmental of a client’s circumstance, appearance, background, sexuality or ethnicity was to be accepting of who they are, how they feel with no judgement of what they may have done think or say.</w:t>
      </w:r>
      <w:r w:rsidR="009545EA" w:rsidRPr="009545EA">
        <w:rPr>
          <w:sz w:val="28"/>
          <w:szCs w:val="28"/>
        </w:rPr>
        <w:t xml:space="preserve"> </w:t>
      </w:r>
    </w:p>
    <w:p w14:paraId="727FF960" w14:textId="7FE52B86" w:rsidR="000437B8" w:rsidRDefault="000437B8" w:rsidP="009545EA">
      <w:pPr>
        <w:spacing w:line="480" w:lineRule="auto"/>
        <w:ind w:firstLine="720"/>
        <w:jc w:val="both"/>
        <w:rPr>
          <w:noProof/>
          <w:sz w:val="28"/>
          <w:szCs w:val="28"/>
        </w:rPr>
      </w:pPr>
      <w:r>
        <w:rPr>
          <w:sz w:val="28"/>
          <w:szCs w:val="28"/>
        </w:rPr>
        <w:t xml:space="preserve"> It is an un-biased prizing and valuing of the client and helps to develop a warm respectful equal relationship. The client feels accepted, less defensive and open to change as they let down barriers. An example of UPR within the ethical framework would be that Justice; one of the ethical principles, is described as “the fair and impartial treatment of all clients and the provision of adequate services”</w:t>
      </w:r>
      <w:r w:rsidRPr="00E768B1">
        <w:rPr>
          <w:sz w:val="28"/>
          <w:szCs w:val="28"/>
        </w:rPr>
        <w:t xml:space="preserve"> </w:t>
      </w:r>
      <w:r w:rsidRPr="00974250">
        <w:rPr>
          <w:noProof/>
          <w:sz w:val="28"/>
          <w:szCs w:val="28"/>
        </w:rPr>
        <w:t>(BACP), 2018)</w:t>
      </w:r>
      <w:r>
        <w:rPr>
          <w:noProof/>
          <w:sz w:val="28"/>
          <w:szCs w:val="28"/>
        </w:rPr>
        <w:t>.</w:t>
      </w:r>
    </w:p>
    <w:p w14:paraId="61F9E12D" w14:textId="4A406EAA" w:rsidR="000437B8" w:rsidRDefault="000437B8" w:rsidP="000437B8">
      <w:pPr>
        <w:spacing w:line="480" w:lineRule="auto"/>
        <w:jc w:val="both"/>
        <w:rPr>
          <w:noProof/>
          <w:sz w:val="28"/>
          <w:szCs w:val="28"/>
        </w:rPr>
      </w:pPr>
    </w:p>
    <w:p w14:paraId="17484E9A" w14:textId="6A87100A" w:rsidR="000437B8" w:rsidRDefault="000437B8" w:rsidP="00C67198">
      <w:pPr>
        <w:spacing w:line="480" w:lineRule="auto"/>
        <w:ind w:firstLine="720"/>
        <w:jc w:val="both"/>
        <w:rPr>
          <w:noProof/>
          <w:sz w:val="28"/>
          <w:szCs w:val="28"/>
        </w:rPr>
      </w:pPr>
      <w:r>
        <w:rPr>
          <w:noProof/>
          <w:sz w:val="28"/>
          <w:szCs w:val="28"/>
        </w:rPr>
        <w:t xml:space="preserve">Empathy is when you are able to step into the clients thoughts and feelings of their particular problem, experience the emotions they feel, and see their </w:t>
      </w:r>
      <w:r>
        <w:rPr>
          <w:noProof/>
          <w:sz w:val="28"/>
          <w:szCs w:val="28"/>
        </w:rPr>
        <w:lastRenderedPageBreak/>
        <w:t>problem through their eyes.  This deep empathic listening can be conveyed non-verbally through the body language and the facial expressions of the counsellors level of emotion. As the client experiences the empathic listening the cousellor clarifies that they are correctly understanding the situation by paraphrasing  and reflecting what the client has said.</w:t>
      </w:r>
      <w:r w:rsidRPr="006477B5">
        <w:rPr>
          <w:noProof/>
          <w:sz w:val="28"/>
          <w:szCs w:val="28"/>
        </w:rPr>
        <w:t xml:space="preserve"> </w:t>
      </w:r>
      <w:sdt>
        <w:sdtPr>
          <w:rPr>
            <w:noProof/>
            <w:sz w:val="28"/>
            <w:szCs w:val="28"/>
          </w:rPr>
          <w:id w:val="-1405838592"/>
          <w:citation/>
        </w:sdtPr>
        <w:sdtEndPr/>
        <w:sdtContent>
          <w:r>
            <w:rPr>
              <w:noProof/>
              <w:sz w:val="28"/>
              <w:szCs w:val="28"/>
            </w:rPr>
            <w:fldChar w:fldCharType="begin"/>
          </w:r>
          <w:r>
            <w:rPr>
              <w:noProof/>
              <w:sz w:val="28"/>
              <w:szCs w:val="28"/>
            </w:rPr>
            <w:instrText xml:space="preserve">CITATION Nel14 \p 87 \l 1033 </w:instrText>
          </w:r>
          <w:r>
            <w:rPr>
              <w:noProof/>
              <w:sz w:val="28"/>
              <w:szCs w:val="28"/>
            </w:rPr>
            <w:fldChar w:fldCharType="separate"/>
          </w:r>
          <w:r>
            <w:rPr>
              <w:noProof/>
              <w:sz w:val="28"/>
              <w:szCs w:val="28"/>
            </w:rPr>
            <w:t xml:space="preserve"> </w:t>
          </w:r>
          <w:r w:rsidRPr="006477B5">
            <w:rPr>
              <w:noProof/>
              <w:sz w:val="28"/>
              <w:szCs w:val="28"/>
            </w:rPr>
            <w:t>(Nelson Jones, 2014, p. 87)</w:t>
          </w:r>
          <w:r>
            <w:rPr>
              <w:noProof/>
              <w:sz w:val="28"/>
              <w:szCs w:val="28"/>
            </w:rPr>
            <w:fldChar w:fldCharType="end"/>
          </w:r>
        </w:sdtContent>
      </w:sdt>
      <w:r>
        <w:rPr>
          <w:noProof/>
          <w:sz w:val="28"/>
          <w:szCs w:val="28"/>
        </w:rPr>
        <w:t xml:space="preserve"> suggests  that trainees need to develop their ability to be percieved as understanding their clients to the point of being able to “walk in their moccasins”.</w:t>
      </w:r>
    </w:p>
    <w:p w14:paraId="509DFA26" w14:textId="77777777" w:rsidR="00C67198" w:rsidRDefault="00C67198" w:rsidP="00C67198">
      <w:pPr>
        <w:spacing w:line="480" w:lineRule="auto"/>
        <w:ind w:firstLine="720"/>
        <w:jc w:val="both"/>
        <w:rPr>
          <w:sz w:val="28"/>
          <w:szCs w:val="28"/>
        </w:rPr>
      </w:pPr>
    </w:p>
    <w:p w14:paraId="7041AE34" w14:textId="3B5287E8" w:rsidR="00792FD8" w:rsidRDefault="00442A38" w:rsidP="00D66D07">
      <w:pPr>
        <w:spacing w:line="480" w:lineRule="auto"/>
        <w:ind w:firstLine="720"/>
        <w:jc w:val="both"/>
        <w:rPr>
          <w:sz w:val="28"/>
          <w:szCs w:val="28"/>
        </w:rPr>
      </w:pPr>
      <w:r>
        <w:rPr>
          <w:sz w:val="28"/>
          <w:szCs w:val="28"/>
        </w:rPr>
        <w:t>Rogers was</w:t>
      </w:r>
      <w:r w:rsidR="0091110F">
        <w:rPr>
          <w:sz w:val="28"/>
          <w:szCs w:val="28"/>
        </w:rPr>
        <w:t xml:space="preserve"> born in</w:t>
      </w:r>
      <w:r w:rsidR="00FC47CB">
        <w:rPr>
          <w:sz w:val="28"/>
          <w:szCs w:val="28"/>
        </w:rPr>
        <w:t xml:space="preserve"> </w:t>
      </w:r>
      <w:r w:rsidR="009711D4">
        <w:rPr>
          <w:sz w:val="28"/>
          <w:szCs w:val="28"/>
        </w:rPr>
        <w:t xml:space="preserve">Illinois </w:t>
      </w:r>
      <w:r w:rsidR="005E0D40">
        <w:rPr>
          <w:sz w:val="28"/>
          <w:szCs w:val="28"/>
        </w:rPr>
        <w:t xml:space="preserve">on the </w:t>
      </w:r>
      <w:r w:rsidR="00273230">
        <w:rPr>
          <w:sz w:val="28"/>
          <w:szCs w:val="28"/>
        </w:rPr>
        <w:t>8 of Januar</w:t>
      </w:r>
      <w:r w:rsidR="008D00AC">
        <w:rPr>
          <w:sz w:val="28"/>
          <w:szCs w:val="28"/>
        </w:rPr>
        <w:t>y</w:t>
      </w:r>
      <w:r w:rsidR="009711D4">
        <w:rPr>
          <w:sz w:val="28"/>
          <w:szCs w:val="28"/>
        </w:rPr>
        <w:t xml:space="preserve"> 1902</w:t>
      </w:r>
      <w:r w:rsidR="00073368">
        <w:rPr>
          <w:sz w:val="28"/>
          <w:szCs w:val="28"/>
        </w:rPr>
        <w:t xml:space="preserve"> to </w:t>
      </w:r>
      <w:r w:rsidR="00B82F82">
        <w:rPr>
          <w:sz w:val="28"/>
          <w:szCs w:val="28"/>
        </w:rPr>
        <w:t>parents Walter and Julia</w:t>
      </w:r>
      <w:r w:rsidR="00E025CC">
        <w:rPr>
          <w:sz w:val="28"/>
          <w:szCs w:val="28"/>
        </w:rPr>
        <w:t>.</w:t>
      </w:r>
      <w:r w:rsidR="00B2285C">
        <w:rPr>
          <w:sz w:val="28"/>
          <w:szCs w:val="28"/>
        </w:rPr>
        <w:t xml:space="preserve"> One</w:t>
      </w:r>
      <w:r w:rsidR="0091110F">
        <w:rPr>
          <w:sz w:val="28"/>
          <w:szCs w:val="28"/>
        </w:rPr>
        <w:t xml:space="preserve"> of</w:t>
      </w:r>
      <w:r w:rsidR="00E025CC">
        <w:rPr>
          <w:sz w:val="28"/>
          <w:szCs w:val="28"/>
        </w:rPr>
        <w:t xml:space="preserve"> six</w:t>
      </w:r>
      <w:r w:rsidR="0091110F">
        <w:rPr>
          <w:sz w:val="28"/>
          <w:szCs w:val="28"/>
        </w:rPr>
        <w:t xml:space="preserve"> children</w:t>
      </w:r>
      <w:r w:rsidR="007950C8">
        <w:rPr>
          <w:sz w:val="28"/>
          <w:szCs w:val="28"/>
        </w:rPr>
        <w:t xml:space="preserve"> </w:t>
      </w:r>
      <w:r w:rsidR="00890A0F">
        <w:rPr>
          <w:sz w:val="28"/>
          <w:szCs w:val="28"/>
        </w:rPr>
        <w:t>and</w:t>
      </w:r>
      <w:r w:rsidR="00890A0F" w:rsidRPr="00890A0F">
        <w:rPr>
          <w:sz w:val="28"/>
          <w:szCs w:val="28"/>
        </w:rPr>
        <w:t xml:space="preserve"> </w:t>
      </w:r>
      <w:r w:rsidR="00890A0F">
        <w:rPr>
          <w:sz w:val="28"/>
          <w:szCs w:val="28"/>
        </w:rPr>
        <w:t>was a lonely, introverted,</w:t>
      </w:r>
      <w:r w:rsidR="00051C71">
        <w:rPr>
          <w:sz w:val="28"/>
          <w:szCs w:val="28"/>
        </w:rPr>
        <w:t xml:space="preserve"> </w:t>
      </w:r>
      <w:r>
        <w:rPr>
          <w:sz w:val="28"/>
          <w:szCs w:val="28"/>
        </w:rPr>
        <w:t>yet imaginative</w:t>
      </w:r>
      <w:r w:rsidR="00890A0F">
        <w:rPr>
          <w:sz w:val="28"/>
          <w:szCs w:val="28"/>
        </w:rPr>
        <w:t>,</w:t>
      </w:r>
      <w:r w:rsidR="00051C71">
        <w:rPr>
          <w:sz w:val="28"/>
          <w:szCs w:val="28"/>
        </w:rPr>
        <w:t xml:space="preserve"> and</w:t>
      </w:r>
      <w:r w:rsidR="00890A0F">
        <w:rPr>
          <w:sz w:val="28"/>
          <w:szCs w:val="28"/>
        </w:rPr>
        <w:t xml:space="preserve"> studious chi</w:t>
      </w:r>
      <w:r w:rsidR="00B2285C">
        <w:rPr>
          <w:sz w:val="28"/>
          <w:szCs w:val="28"/>
        </w:rPr>
        <w:t xml:space="preserve">ld. </w:t>
      </w:r>
      <w:r w:rsidR="00181391">
        <w:rPr>
          <w:sz w:val="28"/>
          <w:szCs w:val="28"/>
        </w:rPr>
        <w:t>His</w:t>
      </w:r>
      <w:r w:rsidR="00051C71">
        <w:rPr>
          <w:sz w:val="28"/>
          <w:szCs w:val="28"/>
        </w:rPr>
        <w:t xml:space="preserve"> family </w:t>
      </w:r>
      <w:r w:rsidR="00496948">
        <w:rPr>
          <w:sz w:val="28"/>
          <w:szCs w:val="28"/>
        </w:rPr>
        <w:t>up</w:t>
      </w:r>
      <w:r w:rsidR="00C840A7">
        <w:rPr>
          <w:sz w:val="28"/>
          <w:szCs w:val="28"/>
        </w:rPr>
        <w:t>-</w:t>
      </w:r>
      <w:r w:rsidR="00496948">
        <w:rPr>
          <w:sz w:val="28"/>
          <w:szCs w:val="28"/>
        </w:rPr>
        <w:t>bringing</w:t>
      </w:r>
      <w:r w:rsidR="00181391">
        <w:rPr>
          <w:sz w:val="28"/>
          <w:szCs w:val="28"/>
        </w:rPr>
        <w:t xml:space="preserve"> </w:t>
      </w:r>
      <w:r w:rsidR="00496948">
        <w:rPr>
          <w:sz w:val="28"/>
          <w:szCs w:val="28"/>
        </w:rPr>
        <w:t xml:space="preserve">consisted of </w:t>
      </w:r>
      <w:r w:rsidR="00181391">
        <w:rPr>
          <w:sz w:val="28"/>
          <w:szCs w:val="28"/>
        </w:rPr>
        <w:t>close</w:t>
      </w:r>
      <w:r w:rsidR="00511D9B">
        <w:rPr>
          <w:sz w:val="28"/>
          <w:szCs w:val="28"/>
        </w:rPr>
        <w:t xml:space="preserve"> family </w:t>
      </w:r>
      <w:r w:rsidR="0074593E">
        <w:rPr>
          <w:sz w:val="28"/>
          <w:szCs w:val="28"/>
        </w:rPr>
        <w:t>ties</w:t>
      </w:r>
      <w:r w:rsidR="00B2285C">
        <w:rPr>
          <w:sz w:val="28"/>
          <w:szCs w:val="28"/>
        </w:rPr>
        <w:t xml:space="preserve"> with </w:t>
      </w:r>
      <w:r w:rsidR="00C840A7">
        <w:rPr>
          <w:sz w:val="28"/>
          <w:szCs w:val="28"/>
        </w:rPr>
        <w:t>strict</w:t>
      </w:r>
      <w:r>
        <w:rPr>
          <w:sz w:val="28"/>
          <w:szCs w:val="28"/>
        </w:rPr>
        <w:t xml:space="preserve"> religious</w:t>
      </w:r>
      <w:r w:rsidR="0074593E">
        <w:rPr>
          <w:sz w:val="28"/>
          <w:szCs w:val="28"/>
        </w:rPr>
        <w:t xml:space="preserve"> </w:t>
      </w:r>
      <w:r w:rsidR="000C45BA">
        <w:rPr>
          <w:sz w:val="28"/>
          <w:szCs w:val="28"/>
        </w:rPr>
        <w:t xml:space="preserve">rules and ethics. </w:t>
      </w:r>
      <w:r w:rsidR="00A61C6C">
        <w:rPr>
          <w:sz w:val="28"/>
          <w:szCs w:val="28"/>
        </w:rPr>
        <w:t xml:space="preserve"> Rogers </w:t>
      </w:r>
      <w:r w:rsidR="00D57228">
        <w:rPr>
          <w:sz w:val="28"/>
          <w:szCs w:val="28"/>
        </w:rPr>
        <w:t>believed</w:t>
      </w:r>
      <w:r w:rsidR="00BC7754">
        <w:rPr>
          <w:sz w:val="28"/>
          <w:szCs w:val="28"/>
        </w:rPr>
        <w:t xml:space="preserve"> </w:t>
      </w:r>
      <w:r w:rsidR="00EB2A89">
        <w:rPr>
          <w:sz w:val="28"/>
          <w:szCs w:val="28"/>
        </w:rPr>
        <w:t>his parents</w:t>
      </w:r>
      <w:r w:rsidR="003D31DD">
        <w:rPr>
          <w:sz w:val="28"/>
          <w:szCs w:val="28"/>
        </w:rPr>
        <w:t xml:space="preserve"> </w:t>
      </w:r>
      <w:r w:rsidR="00EB2A89">
        <w:rPr>
          <w:sz w:val="28"/>
          <w:szCs w:val="28"/>
        </w:rPr>
        <w:t>had</w:t>
      </w:r>
      <w:r w:rsidR="00BC7754">
        <w:rPr>
          <w:sz w:val="28"/>
          <w:szCs w:val="28"/>
        </w:rPr>
        <w:t xml:space="preserve"> </w:t>
      </w:r>
      <w:r w:rsidR="00CC481C">
        <w:rPr>
          <w:sz w:val="28"/>
          <w:szCs w:val="28"/>
        </w:rPr>
        <w:t>affection</w:t>
      </w:r>
      <w:r w:rsidR="00EB2A89">
        <w:rPr>
          <w:sz w:val="28"/>
          <w:szCs w:val="28"/>
        </w:rPr>
        <w:t xml:space="preserve"> for </w:t>
      </w:r>
      <w:r w:rsidR="003D31DD">
        <w:rPr>
          <w:sz w:val="28"/>
          <w:szCs w:val="28"/>
        </w:rPr>
        <w:t>t</w:t>
      </w:r>
      <w:r w:rsidR="00EB2A89">
        <w:rPr>
          <w:sz w:val="28"/>
          <w:szCs w:val="28"/>
        </w:rPr>
        <w:t>heir c</w:t>
      </w:r>
      <w:r w:rsidR="003D31DD">
        <w:rPr>
          <w:sz w:val="28"/>
          <w:szCs w:val="28"/>
        </w:rPr>
        <w:t>hildren</w:t>
      </w:r>
      <w:r w:rsidR="00164D68" w:rsidRPr="00164D68">
        <w:rPr>
          <w:sz w:val="28"/>
          <w:szCs w:val="28"/>
        </w:rPr>
        <w:t xml:space="preserve"> </w:t>
      </w:r>
      <w:r w:rsidR="00164D68">
        <w:rPr>
          <w:sz w:val="28"/>
          <w:szCs w:val="28"/>
        </w:rPr>
        <w:t xml:space="preserve">although </w:t>
      </w:r>
      <w:r w:rsidR="003D31DD">
        <w:rPr>
          <w:sz w:val="28"/>
          <w:szCs w:val="28"/>
        </w:rPr>
        <w:t xml:space="preserve">they had quite significant </w:t>
      </w:r>
      <w:r w:rsidR="00164D68">
        <w:rPr>
          <w:sz w:val="28"/>
          <w:szCs w:val="28"/>
        </w:rPr>
        <w:t>control</w:t>
      </w:r>
      <w:r w:rsidR="003D31DD">
        <w:rPr>
          <w:sz w:val="28"/>
          <w:szCs w:val="28"/>
        </w:rPr>
        <w:t xml:space="preserve"> </w:t>
      </w:r>
      <w:r w:rsidR="00164D68">
        <w:rPr>
          <w:sz w:val="28"/>
          <w:szCs w:val="28"/>
        </w:rPr>
        <w:t xml:space="preserve">over the </w:t>
      </w:r>
      <w:r>
        <w:rPr>
          <w:sz w:val="28"/>
          <w:szCs w:val="28"/>
        </w:rPr>
        <w:t>children’s</w:t>
      </w:r>
      <w:r w:rsidR="00164D68">
        <w:rPr>
          <w:sz w:val="28"/>
          <w:szCs w:val="28"/>
        </w:rPr>
        <w:t xml:space="preserve"> behavior</w:t>
      </w:r>
      <w:r w:rsidR="00B5051D">
        <w:rPr>
          <w:sz w:val="28"/>
          <w:szCs w:val="28"/>
        </w:rPr>
        <w:t>.</w:t>
      </w:r>
      <w:sdt>
        <w:sdtPr>
          <w:rPr>
            <w:sz w:val="28"/>
            <w:szCs w:val="28"/>
          </w:rPr>
          <w:id w:val="144549606"/>
          <w:citation/>
        </w:sdtPr>
        <w:sdtEndPr/>
        <w:sdtContent>
          <w:r w:rsidR="00B5051D">
            <w:rPr>
              <w:sz w:val="28"/>
              <w:szCs w:val="28"/>
            </w:rPr>
            <w:fldChar w:fldCharType="begin"/>
          </w:r>
          <w:r w:rsidR="00B5051D">
            <w:rPr>
              <w:sz w:val="28"/>
              <w:szCs w:val="28"/>
            </w:rPr>
            <w:instrText xml:space="preserve">CITATION Rog67 \p 5 \l 1033 </w:instrText>
          </w:r>
          <w:r w:rsidR="00B5051D">
            <w:rPr>
              <w:sz w:val="28"/>
              <w:szCs w:val="28"/>
            </w:rPr>
            <w:fldChar w:fldCharType="separate"/>
          </w:r>
          <w:r w:rsidR="00B5051D">
            <w:rPr>
              <w:noProof/>
              <w:sz w:val="28"/>
              <w:szCs w:val="28"/>
            </w:rPr>
            <w:t xml:space="preserve"> </w:t>
          </w:r>
          <w:r w:rsidR="00B5051D" w:rsidRPr="00B5051D">
            <w:rPr>
              <w:noProof/>
              <w:sz w:val="28"/>
              <w:szCs w:val="28"/>
            </w:rPr>
            <w:t>(Rogers, 1967, p. 5)</w:t>
          </w:r>
          <w:r w:rsidR="00B5051D">
            <w:rPr>
              <w:sz w:val="28"/>
              <w:szCs w:val="28"/>
            </w:rPr>
            <w:fldChar w:fldCharType="end"/>
          </w:r>
        </w:sdtContent>
      </w:sdt>
      <w:r w:rsidR="00164D68">
        <w:rPr>
          <w:sz w:val="28"/>
          <w:szCs w:val="28"/>
        </w:rPr>
        <w:t xml:space="preserve"> </w:t>
      </w:r>
      <w:r w:rsidR="00D57228">
        <w:rPr>
          <w:sz w:val="28"/>
          <w:szCs w:val="28"/>
        </w:rPr>
        <w:t xml:space="preserve"> </w:t>
      </w:r>
      <w:r w:rsidR="003E4388">
        <w:rPr>
          <w:sz w:val="28"/>
          <w:szCs w:val="28"/>
        </w:rPr>
        <w:t>H</w:t>
      </w:r>
      <w:r w:rsidR="00CD1EC3">
        <w:rPr>
          <w:sz w:val="28"/>
          <w:szCs w:val="28"/>
        </w:rPr>
        <w:t>e left home to attend</w:t>
      </w:r>
      <w:r w:rsidR="00760313">
        <w:rPr>
          <w:sz w:val="28"/>
          <w:szCs w:val="28"/>
        </w:rPr>
        <w:t xml:space="preserve"> </w:t>
      </w:r>
      <w:r w:rsidR="003E5F54">
        <w:rPr>
          <w:sz w:val="28"/>
          <w:szCs w:val="28"/>
        </w:rPr>
        <w:t>Wisconsin Universit</w:t>
      </w:r>
      <w:r w:rsidR="00762D10">
        <w:rPr>
          <w:sz w:val="28"/>
          <w:szCs w:val="28"/>
        </w:rPr>
        <w:t>y</w:t>
      </w:r>
      <w:r w:rsidR="00323384">
        <w:rPr>
          <w:sz w:val="28"/>
          <w:szCs w:val="28"/>
        </w:rPr>
        <w:t xml:space="preserve"> to study</w:t>
      </w:r>
      <w:r w:rsidR="00596100">
        <w:rPr>
          <w:sz w:val="28"/>
          <w:szCs w:val="28"/>
        </w:rPr>
        <w:t xml:space="preserve"> scientific agriculture</w:t>
      </w:r>
      <w:r w:rsidR="00926B19">
        <w:rPr>
          <w:sz w:val="28"/>
          <w:szCs w:val="28"/>
        </w:rPr>
        <w:t xml:space="preserve">. While attending </w:t>
      </w:r>
      <w:r w:rsidR="00F332B9">
        <w:rPr>
          <w:sz w:val="28"/>
          <w:szCs w:val="28"/>
        </w:rPr>
        <w:t xml:space="preserve">a Sunday </w:t>
      </w:r>
      <w:r w:rsidR="00C960DB">
        <w:rPr>
          <w:sz w:val="28"/>
          <w:szCs w:val="28"/>
        </w:rPr>
        <w:t xml:space="preserve">social group he was inspired by the </w:t>
      </w:r>
      <w:r w:rsidR="00231B9A">
        <w:rPr>
          <w:sz w:val="28"/>
          <w:szCs w:val="28"/>
        </w:rPr>
        <w:t xml:space="preserve">facilitative leadership of the </w:t>
      </w:r>
      <w:r w:rsidR="00093F0A">
        <w:rPr>
          <w:sz w:val="28"/>
          <w:szCs w:val="28"/>
        </w:rPr>
        <w:t>group and decided to become a Christian minister</w:t>
      </w:r>
      <w:r w:rsidR="00A628BC">
        <w:rPr>
          <w:sz w:val="28"/>
          <w:szCs w:val="28"/>
        </w:rPr>
        <w:t>.</w:t>
      </w:r>
      <w:r w:rsidR="009D5DFE">
        <w:rPr>
          <w:sz w:val="28"/>
          <w:szCs w:val="28"/>
        </w:rPr>
        <w:t xml:space="preserve"> This decision led to a change in his university studies to history</w:t>
      </w:r>
      <w:r w:rsidR="00D64921">
        <w:rPr>
          <w:sz w:val="28"/>
          <w:szCs w:val="28"/>
        </w:rPr>
        <w:t xml:space="preserve"> which he felt was more </w:t>
      </w:r>
      <w:r w:rsidR="00F154D6">
        <w:rPr>
          <w:sz w:val="28"/>
          <w:szCs w:val="28"/>
        </w:rPr>
        <w:t>incumbent</w:t>
      </w:r>
      <w:r w:rsidR="00D64921">
        <w:rPr>
          <w:sz w:val="28"/>
          <w:szCs w:val="28"/>
        </w:rPr>
        <w:t xml:space="preserve"> with his interest</w:t>
      </w:r>
      <w:r w:rsidR="00FA00B7">
        <w:rPr>
          <w:sz w:val="28"/>
          <w:szCs w:val="28"/>
        </w:rPr>
        <w:t xml:space="preserve"> in the Christian mission. </w:t>
      </w:r>
      <w:r w:rsidR="00F154D6">
        <w:rPr>
          <w:sz w:val="28"/>
          <w:szCs w:val="28"/>
        </w:rPr>
        <w:t>However,</w:t>
      </w:r>
      <w:r w:rsidR="00522EE0">
        <w:rPr>
          <w:sz w:val="28"/>
          <w:szCs w:val="28"/>
        </w:rPr>
        <w:t xml:space="preserve"> when the history </w:t>
      </w:r>
      <w:r w:rsidR="00522EE0">
        <w:rPr>
          <w:sz w:val="28"/>
          <w:szCs w:val="28"/>
        </w:rPr>
        <w:lastRenderedPageBreak/>
        <w:t>gro</w:t>
      </w:r>
      <w:r w:rsidR="00266797">
        <w:rPr>
          <w:sz w:val="28"/>
          <w:szCs w:val="28"/>
        </w:rPr>
        <w:t>u</w:t>
      </w:r>
      <w:r w:rsidR="00522EE0">
        <w:rPr>
          <w:sz w:val="28"/>
          <w:szCs w:val="28"/>
        </w:rPr>
        <w:t xml:space="preserve">p became </w:t>
      </w:r>
      <w:r w:rsidR="008D05AD">
        <w:rPr>
          <w:sz w:val="28"/>
          <w:szCs w:val="28"/>
        </w:rPr>
        <w:t xml:space="preserve">dictatorial in </w:t>
      </w:r>
      <w:r w:rsidR="002300CB">
        <w:rPr>
          <w:sz w:val="28"/>
          <w:szCs w:val="28"/>
        </w:rPr>
        <w:t xml:space="preserve">its requirements, </w:t>
      </w:r>
      <w:r w:rsidR="00857D31">
        <w:rPr>
          <w:sz w:val="28"/>
          <w:szCs w:val="28"/>
        </w:rPr>
        <w:t>Rogers changed again to</w:t>
      </w:r>
      <w:r w:rsidR="00F154D6">
        <w:rPr>
          <w:sz w:val="28"/>
          <w:szCs w:val="28"/>
        </w:rPr>
        <w:t xml:space="preserve"> study</w:t>
      </w:r>
      <w:r w:rsidR="00857D31">
        <w:rPr>
          <w:sz w:val="28"/>
          <w:szCs w:val="28"/>
        </w:rPr>
        <w:t xml:space="preserve"> clinical psychology</w:t>
      </w:r>
      <w:r w:rsidR="00F154D6">
        <w:rPr>
          <w:sz w:val="28"/>
          <w:szCs w:val="28"/>
        </w:rPr>
        <w:t xml:space="preserve"> </w:t>
      </w:r>
      <w:r w:rsidR="00266797">
        <w:rPr>
          <w:sz w:val="28"/>
          <w:szCs w:val="28"/>
        </w:rPr>
        <w:t>at Teachers College Columbia University</w:t>
      </w:r>
      <w:r w:rsidR="007C48E4">
        <w:rPr>
          <w:sz w:val="28"/>
          <w:szCs w:val="28"/>
        </w:rPr>
        <w:t>.</w:t>
      </w:r>
      <w:r w:rsidR="00696ABD">
        <w:rPr>
          <w:sz w:val="28"/>
          <w:szCs w:val="28"/>
        </w:rPr>
        <w:t xml:space="preserve"> </w:t>
      </w:r>
      <w:r w:rsidR="00F154D6">
        <w:rPr>
          <w:sz w:val="28"/>
          <w:szCs w:val="28"/>
        </w:rPr>
        <w:t>For</w:t>
      </w:r>
      <w:r w:rsidR="006226E3">
        <w:rPr>
          <w:sz w:val="28"/>
          <w:szCs w:val="28"/>
        </w:rPr>
        <w:t xml:space="preserve"> </w:t>
      </w:r>
      <w:r w:rsidR="00BE1DB8">
        <w:rPr>
          <w:sz w:val="28"/>
          <w:szCs w:val="28"/>
        </w:rPr>
        <w:t xml:space="preserve">twelve years </w:t>
      </w:r>
      <w:r w:rsidR="006226E3">
        <w:rPr>
          <w:sz w:val="28"/>
          <w:szCs w:val="28"/>
        </w:rPr>
        <w:t xml:space="preserve">Rogers </w:t>
      </w:r>
      <w:r w:rsidR="00C56EEE">
        <w:rPr>
          <w:sz w:val="28"/>
          <w:szCs w:val="28"/>
        </w:rPr>
        <w:t xml:space="preserve">worked with children and their families and </w:t>
      </w:r>
      <w:r w:rsidR="0004512E">
        <w:rPr>
          <w:sz w:val="28"/>
          <w:szCs w:val="28"/>
        </w:rPr>
        <w:t xml:space="preserve">it was at this time he stated to </w:t>
      </w:r>
      <w:r w:rsidR="00E837CC">
        <w:rPr>
          <w:sz w:val="28"/>
          <w:szCs w:val="28"/>
        </w:rPr>
        <w:t xml:space="preserve">develop his ideas of </w:t>
      </w:r>
      <w:r>
        <w:rPr>
          <w:sz w:val="28"/>
          <w:szCs w:val="28"/>
        </w:rPr>
        <w:t>self-help</w:t>
      </w:r>
      <w:r w:rsidR="00A05486">
        <w:rPr>
          <w:sz w:val="28"/>
          <w:szCs w:val="28"/>
        </w:rPr>
        <w:t xml:space="preserve"> and equal relationship</w:t>
      </w:r>
      <w:r w:rsidR="002D49D8">
        <w:rPr>
          <w:sz w:val="28"/>
          <w:szCs w:val="28"/>
        </w:rPr>
        <w:t>s</w:t>
      </w:r>
      <w:r w:rsidR="00C840A7">
        <w:rPr>
          <w:sz w:val="28"/>
          <w:szCs w:val="28"/>
        </w:rPr>
        <w:t xml:space="preserve"> in counselling</w:t>
      </w:r>
      <w:r w:rsidR="006B2DC0">
        <w:rPr>
          <w:sz w:val="28"/>
          <w:szCs w:val="28"/>
        </w:rPr>
        <w:t>.</w:t>
      </w:r>
      <w:r w:rsidR="00321F27">
        <w:rPr>
          <w:sz w:val="28"/>
          <w:szCs w:val="28"/>
        </w:rPr>
        <w:t xml:space="preserve"> </w:t>
      </w:r>
      <w:r w:rsidR="00B64DD8">
        <w:rPr>
          <w:sz w:val="28"/>
          <w:szCs w:val="28"/>
        </w:rPr>
        <w:t xml:space="preserve"> </w:t>
      </w:r>
      <w:r w:rsidR="00321F27">
        <w:rPr>
          <w:sz w:val="28"/>
          <w:szCs w:val="28"/>
        </w:rPr>
        <w:t xml:space="preserve">When asked in an interview what his </w:t>
      </w:r>
      <w:r w:rsidR="00B920D8">
        <w:rPr>
          <w:sz w:val="28"/>
          <w:szCs w:val="28"/>
        </w:rPr>
        <w:t xml:space="preserve">parents would make of his decision </w:t>
      </w:r>
      <w:r w:rsidR="00672A5B">
        <w:rPr>
          <w:sz w:val="28"/>
          <w:szCs w:val="28"/>
        </w:rPr>
        <w:t xml:space="preserve">Rogers </w:t>
      </w:r>
      <w:r w:rsidR="00B636D7">
        <w:rPr>
          <w:sz w:val="28"/>
          <w:szCs w:val="28"/>
        </w:rPr>
        <w:t xml:space="preserve">concluded </w:t>
      </w:r>
      <w:r w:rsidR="006106C2">
        <w:rPr>
          <w:sz w:val="28"/>
          <w:szCs w:val="28"/>
        </w:rPr>
        <w:t>that he would be judged on his efforts.</w:t>
      </w:r>
      <w:r w:rsidR="000C45BA">
        <w:rPr>
          <w:sz w:val="28"/>
          <w:szCs w:val="28"/>
        </w:rPr>
        <w:t xml:space="preserve"> </w:t>
      </w:r>
      <w:r w:rsidR="001D1198">
        <w:rPr>
          <w:sz w:val="28"/>
          <w:szCs w:val="28"/>
        </w:rPr>
        <w:t xml:space="preserve">Being </w:t>
      </w:r>
      <w:r>
        <w:rPr>
          <w:sz w:val="28"/>
          <w:szCs w:val="28"/>
        </w:rPr>
        <w:t>non-judgmental</w:t>
      </w:r>
      <w:r w:rsidR="001D1198">
        <w:rPr>
          <w:sz w:val="28"/>
          <w:szCs w:val="28"/>
        </w:rPr>
        <w:t xml:space="preserve"> is part of </w:t>
      </w:r>
      <w:r w:rsidR="008E6EE7">
        <w:rPr>
          <w:sz w:val="28"/>
          <w:szCs w:val="28"/>
        </w:rPr>
        <w:t>R</w:t>
      </w:r>
      <w:r w:rsidR="001D1198">
        <w:rPr>
          <w:sz w:val="28"/>
          <w:szCs w:val="28"/>
        </w:rPr>
        <w:t>ogers the</w:t>
      </w:r>
      <w:r w:rsidR="008F718D">
        <w:rPr>
          <w:sz w:val="28"/>
          <w:szCs w:val="28"/>
        </w:rPr>
        <w:t>rapeutic relationship</w:t>
      </w:r>
      <w:r w:rsidR="008E6EE7">
        <w:rPr>
          <w:sz w:val="28"/>
          <w:szCs w:val="28"/>
        </w:rPr>
        <w:t>,</w:t>
      </w:r>
      <w:r w:rsidR="008F718D">
        <w:rPr>
          <w:sz w:val="28"/>
          <w:szCs w:val="28"/>
        </w:rPr>
        <w:t xml:space="preserve"> and </w:t>
      </w:r>
      <w:r w:rsidR="00283393">
        <w:rPr>
          <w:sz w:val="28"/>
          <w:szCs w:val="28"/>
        </w:rPr>
        <w:t xml:space="preserve">Gerard Corey states </w:t>
      </w:r>
      <w:r w:rsidR="00BD4D4D">
        <w:rPr>
          <w:sz w:val="28"/>
          <w:szCs w:val="28"/>
        </w:rPr>
        <w:t xml:space="preserve">that a theory is often developed from a </w:t>
      </w:r>
      <w:r>
        <w:rPr>
          <w:sz w:val="28"/>
          <w:szCs w:val="28"/>
        </w:rPr>
        <w:t>person’s</w:t>
      </w:r>
      <w:r w:rsidR="00BD4D4D">
        <w:rPr>
          <w:sz w:val="28"/>
          <w:szCs w:val="28"/>
        </w:rPr>
        <w:t xml:space="preserve"> </w:t>
      </w:r>
      <w:r w:rsidR="00F9482C">
        <w:rPr>
          <w:sz w:val="28"/>
          <w:szCs w:val="28"/>
        </w:rPr>
        <w:t>life experiences</w:t>
      </w:r>
      <w:r w:rsidR="00283393">
        <w:rPr>
          <w:sz w:val="28"/>
          <w:szCs w:val="28"/>
        </w:rPr>
        <w:t xml:space="preserve"> </w:t>
      </w:r>
      <w:sdt>
        <w:sdtPr>
          <w:rPr>
            <w:sz w:val="28"/>
            <w:szCs w:val="28"/>
          </w:rPr>
          <w:id w:val="1941101743"/>
          <w:citation/>
        </w:sdtPr>
        <w:sdtEndPr/>
        <w:sdtContent>
          <w:r w:rsidR="008E6EE7">
            <w:rPr>
              <w:sz w:val="28"/>
              <w:szCs w:val="28"/>
            </w:rPr>
            <w:fldChar w:fldCharType="begin"/>
          </w:r>
          <w:r w:rsidR="008E6EE7">
            <w:rPr>
              <w:sz w:val="28"/>
              <w:szCs w:val="28"/>
            </w:rPr>
            <w:instrText xml:space="preserve">CITATION Cor09 \p 164 \l 1033 </w:instrText>
          </w:r>
          <w:r w:rsidR="008E6EE7">
            <w:rPr>
              <w:sz w:val="28"/>
              <w:szCs w:val="28"/>
            </w:rPr>
            <w:fldChar w:fldCharType="separate"/>
          </w:r>
          <w:r w:rsidR="008E6EE7">
            <w:rPr>
              <w:noProof/>
              <w:sz w:val="28"/>
              <w:szCs w:val="28"/>
            </w:rPr>
            <w:t xml:space="preserve"> </w:t>
          </w:r>
          <w:r w:rsidR="008E6EE7" w:rsidRPr="006106C2">
            <w:rPr>
              <w:noProof/>
              <w:sz w:val="28"/>
              <w:szCs w:val="28"/>
            </w:rPr>
            <w:t>(Corey, 2009, p. 164)</w:t>
          </w:r>
          <w:r w:rsidR="008E6EE7">
            <w:rPr>
              <w:sz w:val="28"/>
              <w:szCs w:val="28"/>
            </w:rPr>
            <w:fldChar w:fldCharType="end"/>
          </w:r>
        </w:sdtContent>
      </w:sdt>
      <w:r w:rsidR="007C738E">
        <w:rPr>
          <w:sz w:val="28"/>
          <w:szCs w:val="28"/>
        </w:rPr>
        <w:t>.</w:t>
      </w:r>
      <w:r w:rsidR="008A738C">
        <w:rPr>
          <w:sz w:val="28"/>
          <w:szCs w:val="28"/>
        </w:rPr>
        <w:t xml:space="preserve"> </w:t>
      </w:r>
    </w:p>
    <w:p w14:paraId="4EB36EC5" w14:textId="5C5FCE77" w:rsidR="007C738E" w:rsidRDefault="007C738E" w:rsidP="00523747">
      <w:pPr>
        <w:spacing w:line="480" w:lineRule="auto"/>
        <w:ind w:firstLine="720"/>
        <w:jc w:val="both"/>
        <w:rPr>
          <w:sz w:val="28"/>
          <w:szCs w:val="28"/>
        </w:rPr>
      </w:pPr>
    </w:p>
    <w:p w14:paraId="18324700" w14:textId="05A44870" w:rsidR="005A3960" w:rsidRDefault="001A0979" w:rsidP="00B64DD8">
      <w:pPr>
        <w:spacing w:line="480" w:lineRule="auto"/>
        <w:ind w:firstLine="720"/>
        <w:jc w:val="both"/>
        <w:rPr>
          <w:sz w:val="28"/>
          <w:szCs w:val="28"/>
        </w:rPr>
      </w:pPr>
      <w:r>
        <w:rPr>
          <w:sz w:val="28"/>
          <w:szCs w:val="28"/>
        </w:rPr>
        <w:t xml:space="preserve">Rogers theory was </w:t>
      </w:r>
      <w:r w:rsidR="00E3789D">
        <w:rPr>
          <w:sz w:val="28"/>
          <w:szCs w:val="28"/>
        </w:rPr>
        <w:t>originally</w:t>
      </w:r>
      <w:r w:rsidR="00DC7721">
        <w:rPr>
          <w:sz w:val="28"/>
          <w:szCs w:val="28"/>
        </w:rPr>
        <w:t xml:space="preserve"> </w:t>
      </w:r>
      <w:r w:rsidR="00B07176">
        <w:rPr>
          <w:sz w:val="28"/>
          <w:szCs w:val="28"/>
        </w:rPr>
        <w:t xml:space="preserve">based </w:t>
      </w:r>
      <w:r w:rsidR="00DC7721">
        <w:rPr>
          <w:sz w:val="28"/>
          <w:szCs w:val="28"/>
        </w:rPr>
        <w:t>on</w:t>
      </w:r>
      <w:r w:rsidR="00E3789D">
        <w:rPr>
          <w:sz w:val="28"/>
          <w:szCs w:val="28"/>
        </w:rPr>
        <w:t xml:space="preserve"> six core conditions</w:t>
      </w:r>
      <w:r w:rsidR="009A5612">
        <w:rPr>
          <w:sz w:val="28"/>
          <w:szCs w:val="28"/>
        </w:rPr>
        <w:t>.</w:t>
      </w:r>
      <w:r w:rsidR="00E3789D">
        <w:rPr>
          <w:sz w:val="28"/>
          <w:szCs w:val="28"/>
        </w:rPr>
        <w:t xml:space="preserve"> </w:t>
      </w:r>
      <w:r w:rsidR="00340321">
        <w:rPr>
          <w:sz w:val="28"/>
          <w:szCs w:val="28"/>
        </w:rPr>
        <w:t>T</w:t>
      </w:r>
      <w:r w:rsidR="004A07F1">
        <w:rPr>
          <w:sz w:val="28"/>
          <w:szCs w:val="28"/>
        </w:rPr>
        <w:t>he first was t</w:t>
      </w:r>
      <w:r w:rsidR="00B07176">
        <w:rPr>
          <w:sz w:val="28"/>
          <w:szCs w:val="28"/>
        </w:rPr>
        <w:t>he</w:t>
      </w:r>
      <w:r w:rsidR="004A07F1">
        <w:rPr>
          <w:sz w:val="28"/>
          <w:szCs w:val="28"/>
        </w:rPr>
        <w:t xml:space="preserve"> </w:t>
      </w:r>
      <w:r w:rsidR="00B07176">
        <w:rPr>
          <w:sz w:val="28"/>
          <w:szCs w:val="28"/>
        </w:rPr>
        <w:t xml:space="preserve">need for </w:t>
      </w:r>
      <w:r w:rsidR="000E055F">
        <w:rPr>
          <w:sz w:val="28"/>
          <w:szCs w:val="28"/>
        </w:rPr>
        <w:t>psychological contact</w:t>
      </w:r>
      <w:r w:rsidR="00BE5451">
        <w:rPr>
          <w:sz w:val="28"/>
          <w:szCs w:val="28"/>
        </w:rPr>
        <w:t xml:space="preserve">. </w:t>
      </w:r>
      <w:r w:rsidR="00535962">
        <w:rPr>
          <w:sz w:val="28"/>
          <w:szCs w:val="28"/>
        </w:rPr>
        <w:t>The second</w:t>
      </w:r>
      <w:r w:rsidR="00436473">
        <w:rPr>
          <w:sz w:val="28"/>
          <w:szCs w:val="28"/>
        </w:rPr>
        <w:t xml:space="preserve"> was</w:t>
      </w:r>
      <w:r w:rsidR="00535962">
        <w:rPr>
          <w:sz w:val="28"/>
          <w:szCs w:val="28"/>
        </w:rPr>
        <w:t xml:space="preserve"> that the person</w:t>
      </w:r>
      <w:r w:rsidR="008115C3">
        <w:rPr>
          <w:sz w:val="28"/>
          <w:szCs w:val="28"/>
        </w:rPr>
        <w:t xml:space="preserve"> had to attend</w:t>
      </w:r>
      <w:r w:rsidR="007564CA" w:rsidRPr="007564CA">
        <w:rPr>
          <w:sz w:val="28"/>
          <w:szCs w:val="28"/>
        </w:rPr>
        <w:t xml:space="preserve"> </w:t>
      </w:r>
      <w:r w:rsidR="007564CA">
        <w:rPr>
          <w:sz w:val="28"/>
          <w:szCs w:val="28"/>
        </w:rPr>
        <w:t>counselling</w:t>
      </w:r>
      <w:r w:rsidR="008115C3">
        <w:rPr>
          <w:sz w:val="28"/>
          <w:szCs w:val="28"/>
        </w:rPr>
        <w:t xml:space="preserve"> voluntarily</w:t>
      </w:r>
      <w:r w:rsidR="004A07F1">
        <w:rPr>
          <w:sz w:val="28"/>
          <w:szCs w:val="28"/>
        </w:rPr>
        <w:t xml:space="preserve">. </w:t>
      </w:r>
      <w:r w:rsidR="00344E9D">
        <w:rPr>
          <w:sz w:val="28"/>
          <w:szCs w:val="28"/>
        </w:rPr>
        <w:t>T</w:t>
      </w:r>
      <w:r w:rsidR="006D7D88">
        <w:rPr>
          <w:sz w:val="28"/>
          <w:szCs w:val="28"/>
        </w:rPr>
        <w:t>hree</w:t>
      </w:r>
      <w:r w:rsidR="00344E9D">
        <w:rPr>
          <w:sz w:val="28"/>
          <w:szCs w:val="28"/>
        </w:rPr>
        <w:t xml:space="preserve"> four and five</w:t>
      </w:r>
      <w:r w:rsidR="00B07176">
        <w:rPr>
          <w:sz w:val="28"/>
          <w:szCs w:val="28"/>
        </w:rPr>
        <w:t xml:space="preserve"> were </w:t>
      </w:r>
      <w:r w:rsidR="003B1BD1">
        <w:rPr>
          <w:sz w:val="28"/>
          <w:szCs w:val="28"/>
        </w:rPr>
        <w:t xml:space="preserve">the core conditions remaining </w:t>
      </w:r>
      <w:proofErr w:type="gramStart"/>
      <w:r w:rsidR="003B1BD1">
        <w:rPr>
          <w:sz w:val="28"/>
          <w:szCs w:val="28"/>
        </w:rPr>
        <w:t>of</w:t>
      </w:r>
      <w:r w:rsidR="00344E9D">
        <w:rPr>
          <w:sz w:val="28"/>
          <w:szCs w:val="28"/>
        </w:rPr>
        <w:t xml:space="preserve"> </w:t>
      </w:r>
      <w:r w:rsidR="006D7D88">
        <w:rPr>
          <w:sz w:val="28"/>
          <w:szCs w:val="28"/>
        </w:rPr>
        <w:t xml:space="preserve"> congruence</w:t>
      </w:r>
      <w:proofErr w:type="gramEnd"/>
      <w:r w:rsidR="006D7D88">
        <w:rPr>
          <w:sz w:val="28"/>
          <w:szCs w:val="28"/>
        </w:rPr>
        <w:t>, unconditional positive regard (UPR) and empathy</w:t>
      </w:r>
      <w:r w:rsidR="003B1BD1">
        <w:rPr>
          <w:sz w:val="28"/>
          <w:szCs w:val="28"/>
        </w:rPr>
        <w:t>, while</w:t>
      </w:r>
      <w:r w:rsidR="006D7D88">
        <w:rPr>
          <w:sz w:val="28"/>
          <w:szCs w:val="28"/>
        </w:rPr>
        <w:t xml:space="preserve"> </w:t>
      </w:r>
      <w:r w:rsidR="005E3966">
        <w:rPr>
          <w:sz w:val="28"/>
          <w:szCs w:val="28"/>
        </w:rPr>
        <w:t>si</w:t>
      </w:r>
      <w:r w:rsidR="00A85F51">
        <w:rPr>
          <w:sz w:val="28"/>
          <w:szCs w:val="28"/>
        </w:rPr>
        <w:t>x was</w:t>
      </w:r>
      <w:r w:rsidR="003B1BD1">
        <w:rPr>
          <w:sz w:val="28"/>
          <w:szCs w:val="28"/>
        </w:rPr>
        <w:t xml:space="preserve"> that the counsellor</w:t>
      </w:r>
      <w:r w:rsidR="00A85F51">
        <w:rPr>
          <w:sz w:val="28"/>
          <w:szCs w:val="28"/>
        </w:rPr>
        <w:t xml:space="preserve"> communicat</w:t>
      </w:r>
      <w:r w:rsidR="003B1BD1">
        <w:rPr>
          <w:sz w:val="28"/>
          <w:szCs w:val="28"/>
        </w:rPr>
        <w:t>ed</w:t>
      </w:r>
      <w:r w:rsidR="00A85F51">
        <w:rPr>
          <w:sz w:val="28"/>
          <w:szCs w:val="28"/>
        </w:rPr>
        <w:t xml:space="preserve"> to the </w:t>
      </w:r>
      <w:r w:rsidR="0070279F">
        <w:rPr>
          <w:sz w:val="28"/>
          <w:szCs w:val="28"/>
        </w:rPr>
        <w:t xml:space="preserve">core conditions </w:t>
      </w:r>
      <w:r w:rsidR="005E3966">
        <w:rPr>
          <w:sz w:val="28"/>
          <w:szCs w:val="28"/>
        </w:rPr>
        <w:t>to the client</w:t>
      </w:r>
      <w:r w:rsidR="00340321">
        <w:rPr>
          <w:sz w:val="28"/>
          <w:szCs w:val="28"/>
        </w:rPr>
        <w:t>.</w:t>
      </w:r>
      <w:r w:rsidR="005E3966">
        <w:rPr>
          <w:sz w:val="28"/>
          <w:szCs w:val="28"/>
        </w:rPr>
        <w:t xml:space="preserve"> </w:t>
      </w:r>
    </w:p>
    <w:p w14:paraId="1B75631E" w14:textId="7C078DB5" w:rsidR="00B86959" w:rsidRDefault="00B92FFC" w:rsidP="00B86959">
      <w:pPr>
        <w:spacing w:line="480" w:lineRule="auto"/>
        <w:jc w:val="both"/>
        <w:rPr>
          <w:sz w:val="28"/>
          <w:szCs w:val="28"/>
        </w:rPr>
      </w:pPr>
      <w:r>
        <w:rPr>
          <w:sz w:val="28"/>
          <w:szCs w:val="28"/>
        </w:rPr>
        <w:t>R</w:t>
      </w:r>
      <w:r w:rsidR="00B86959">
        <w:rPr>
          <w:sz w:val="28"/>
          <w:szCs w:val="28"/>
        </w:rPr>
        <w:t xml:space="preserve">ogers </w:t>
      </w:r>
      <w:r w:rsidR="004B5CBB">
        <w:rPr>
          <w:sz w:val="28"/>
          <w:szCs w:val="28"/>
        </w:rPr>
        <w:t xml:space="preserve">stated </w:t>
      </w:r>
      <w:r w:rsidR="00B86959">
        <w:rPr>
          <w:sz w:val="28"/>
          <w:szCs w:val="28"/>
        </w:rPr>
        <w:t xml:space="preserve">that </w:t>
      </w:r>
      <w:r w:rsidR="0059050D">
        <w:rPr>
          <w:sz w:val="28"/>
          <w:szCs w:val="28"/>
        </w:rPr>
        <w:t>c</w:t>
      </w:r>
      <w:r w:rsidR="00B86959">
        <w:rPr>
          <w:sz w:val="28"/>
          <w:szCs w:val="28"/>
        </w:rPr>
        <w:t>ong</w:t>
      </w:r>
      <w:r>
        <w:rPr>
          <w:sz w:val="28"/>
          <w:szCs w:val="28"/>
        </w:rPr>
        <w:t>r</w:t>
      </w:r>
      <w:r w:rsidR="00B86959">
        <w:rPr>
          <w:sz w:val="28"/>
          <w:szCs w:val="28"/>
        </w:rPr>
        <w:t xml:space="preserve">uence UPR and </w:t>
      </w:r>
      <w:r w:rsidR="0059050D">
        <w:rPr>
          <w:sz w:val="28"/>
          <w:szCs w:val="28"/>
        </w:rPr>
        <w:t>e</w:t>
      </w:r>
      <w:r w:rsidR="00B86959">
        <w:rPr>
          <w:sz w:val="28"/>
          <w:szCs w:val="28"/>
        </w:rPr>
        <w:t xml:space="preserve">mpathy were </w:t>
      </w:r>
      <w:r w:rsidR="0059050D">
        <w:rPr>
          <w:sz w:val="28"/>
          <w:szCs w:val="28"/>
        </w:rPr>
        <w:t>“</w:t>
      </w:r>
      <w:r w:rsidR="00B86959">
        <w:rPr>
          <w:sz w:val="28"/>
          <w:szCs w:val="28"/>
        </w:rPr>
        <w:t xml:space="preserve">necessary and </w:t>
      </w:r>
      <w:r w:rsidR="005D5A3B">
        <w:rPr>
          <w:sz w:val="28"/>
          <w:szCs w:val="28"/>
        </w:rPr>
        <w:t>sufficient</w:t>
      </w:r>
      <w:r w:rsidR="0059050D">
        <w:rPr>
          <w:sz w:val="28"/>
          <w:szCs w:val="28"/>
        </w:rPr>
        <w:t>”</w:t>
      </w:r>
      <w:r w:rsidR="00B86959">
        <w:rPr>
          <w:sz w:val="28"/>
          <w:szCs w:val="28"/>
        </w:rPr>
        <w:t xml:space="preserve"> for desirable change</w:t>
      </w:r>
      <w:r w:rsidR="004B5CBB">
        <w:rPr>
          <w:sz w:val="28"/>
          <w:szCs w:val="28"/>
        </w:rPr>
        <w:t xml:space="preserve"> </w:t>
      </w:r>
      <w:r w:rsidR="00B86959">
        <w:rPr>
          <w:sz w:val="28"/>
          <w:szCs w:val="28"/>
        </w:rPr>
        <w:t>in clients</w:t>
      </w:r>
      <w:r w:rsidR="0059050D">
        <w:rPr>
          <w:sz w:val="28"/>
          <w:szCs w:val="28"/>
        </w:rPr>
        <w:t>,</w:t>
      </w:r>
      <w:r w:rsidR="005D5A3B">
        <w:rPr>
          <w:sz w:val="28"/>
          <w:szCs w:val="28"/>
        </w:rPr>
        <w:t xml:space="preserve"> </w:t>
      </w:r>
      <w:r w:rsidR="0059050D">
        <w:rPr>
          <w:sz w:val="28"/>
          <w:szCs w:val="28"/>
        </w:rPr>
        <w:t>a</w:t>
      </w:r>
      <w:r w:rsidR="005D5A3B">
        <w:rPr>
          <w:sz w:val="28"/>
          <w:szCs w:val="28"/>
        </w:rPr>
        <w:t xml:space="preserve">nd </w:t>
      </w:r>
      <w:r w:rsidR="0059050D">
        <w:rPr>
          <w:sz w:val="28"/>
          <w:szCs w:val="28"/>
        </w:rPr>
        <w:t>these three were at the heart of the therapeutic relationship</w:t>
      </w:r>
      <w:r w:rsidR="001C53BB">
        <w:rPr>
          <w:sz w:val="28"/>
          <w:szCs w:val="28"/>
        </w:rPr>
        <w:t>.</w:t>
      </w:r>
    </w:p>
    <w:p w14:paraId="482800CC" w14:textId="165C8AC6" w:rsidR="0055528D" w:rsidRDefault="004B5CBB" w:rsidP="001C53BB">
      <w:pPr>
        <w:spacing w:line="480" w:lineRule="auto"/>
        <w:ind w:firstLine="720"/>
        <w:jc w:val="both"/>
        <w:rPr>
          <w:sz w:val="28"/>
          <w:szCs w:val="28"/>
        </w:rPr>
      </w:pPr>
      <w:r>
        <w:rPr>
          <w:sz w:val="28"/>
          <w:szCs w:val="28"/>
        </w:rPr>
        <w:lastRenderedPageBreak/>
        <w:t xml:space="preserve">More recently humanistic theorists </w:t>
      </w:r>
      <w:r w:rsidR="00A87287">
        <w:rPr>
          <w:sz w:val="28"/>
          <w:szCs w:val="28"/>
        </w:rPr>
        <w:t xml:space="preserve"> according to </w:t>
      </w:r>
      <w:sdt>
        <w:sdtPr>
          <w:rPr>
            <w:sz w:val="28"/>
            <w:szCs w:val="28"/>
          </w:rPr>
          <w:id w:val="-431440712"/>
          <w:citation/>
        </w:sdtPr>
        <w:sdtEndPr/>
        <w:sdtContent>
          <w:r w:rsidR="00A87287">
            <w:rPr>
              <w:sz w:val="28"/>
              <w:szCs w:val="28"/>
            </w:rPr>
            <w:fldChar w:fldCharType="begin"/>
          </w:r>
          <w:r w:rsidR="00A87287">
            <w:rPr>
              <w:sz w:val="28"/>
              <w:szCs w:val="28"/>
            </w:rPr>
            <w:instrText xml:space="preserve">CITATION san04 \p 66 \l 1033 </w:instrText>
          </w:r>
          <w:r w:rsidR="00A87287">
            <w:rPr>
              <w:sz w:val="28"/>
              <w:szCs w:val="28"/>
            </w:rPr>
            <w:fldChar w:fldCharType="separate"/>
          </w:r>
          <w:r w:rsidR="00A87287" w:rsidRPr="00A87287">
            <w:rPr>
              <w:noProof/>
              <w:sz w:val="28"/>
              <w:szCs w:val="28"/>
            </w:rPr>
            <w:t>(Sanders, 2004, p. 66)</w:t>
          </w:r>
          <w:r w:rsidR="00A87287">
            <w:rPr>
              <w:sz w:val="28"/>
              <w:szCs w:val="28"/>
            </w:rPr>
            <w:fldChar w:fldCharType="end"/>
          </w:r>
        </w:sdtContent>
      </w:sdt>
      <w:r w:rsidR="00A87287">
        <w:rPr>
          <w:sz w:val="28"/>
          <w:szCs w:val="28"/>
        </w:rPr>
        <w:t>,</w:t>
      </w:r>
      <w:r>
        <w:rPr>
          <w:sz w:val="28"/>
          <w:szCs w:val="28"/>
        </w:rPr>
        <w:t>remind practiti</w:t>
      </w:r>
      <w:r w:rsidR="00A87287">
        <w:rPr>
          <w:sz w:val="28"/>
          <w:szCs w:val="28"/>
        </w:rPr>
        <w:t>o</w:t>
      </w:r>
      <w:r>
        <w:rPr>
          <w:sz w:val="28"/>
          <w:szCs w:val="28"/>
        </w:rPr>
        <w:t xml:space="preserve">ners from all approaches that </w:t>
      </w:r>
      <w:r w:rsidR="004A4F1F">
        <w:rPr>
          <w:sz w:val="28"/>
          <w:szCs w:val="28"/>
        </w:rPr>
        <w:t>Rogers did originally state the six conditions as a basic requirement for the therapeutic relationship, particularly “</w:t>
      </w:r>
      <w:r w:rsidR="0043146C">
        <w:rPr>
          <w:sz w:val="28"/>
          <w:szCs w:val="28"/>
        </w:rPr>
        <w:t>p</w:t>
      </w:r>
      <w:r w:rsidR="004A4F1F">
        <w:rPr>
          <w:sz w:val="28"/>
          <w:szCs w:val="28"/>
        </w:rPr>
        <w:t xml:space="preserve">sychological </w:t>
      </w:r>
      <w:r w:rsidR="0043146C">
        <w:rPr>
          <w:sz w:val="28"/>
          <w:szCs w:val="28"/>
        </w:rPr>
        <w:t>contact” and</w:t>
      </w:r>
      <w:r w:rsidR="00C531C0">
        <w:rPr>
          <w:sz w:val="28"/>
          <w:szCs w:val="28"/>
        </w:rPr>
        <w:t xml:space="preserve"> the successful </w:t>
      </w:r>
      <w:r w:rsidR="0043146C">
        <w:rPr>
          <w:sz w:val="28"/>
          <w:szCs w:val="28"/>
        </w:rPr>
        <w:t xml:space="preserve"> communication</w:t>
      </w:r>
      <w:r w:rsidR="00C531C0">
        <w:rPr>
          <w:sz w:val="28"/>
          <w:szCs w:val="28"/>
        </w:rPr>
        <w:t xml:space="preserve"> of the conditions to the client</w:t>
      </w:r>
      <w:r w:rsidR="00A87287">
        <w:rPr>
          <w:sz w:val="28"/>
          <w:szCs w:val="28"/>
        </w:rPr>
        <w:t>”</w:t>
      </w:r>
    </w:p>
    <w:p w14:paraId="77447ACF" w14:textId="2D3BA118" w:rsidR="00A65C9F" w:rsidRDefault="001F4595" w:rsidP="001C53BB">
      <w:pPr>
        <w:spacing w:line="480" w:lineRule="auto"/>
        <w:ind w:firstLine="720"/>
        <w:jc w:val="both"/>
        <w:rPr>
          <w:sz w:val="28"/>
          <w:szCs w:val="28"/>
        </w:rPr>
      </w:pPr>
      <w:r>
        <w:rPr>
          <w:sz w:val="28"/>
          <w:szCs w:val="28"/>
        </w:rPr>
        <w:t xml:space="preserve">Theory </w:t>
      </w:r>
    </w:p>
    <w:p w14:paraId="639FDC99" w14:textId="4FE03532" w:rsidR="001F4595" w:rsidRDefault="00E663B3" w:rsidP="001C53BB">
      <w:pPr>
        <w:spacing w:line="480" w:lineRule="auto"/>
        <w:ind w:firstLine="720"/>
        <w:jc w:val="both"/>
        <w:rPr>
          <w:sz w:val="28"/>
          <w:szCs w:val="28"/>
        </w:rPr>
      </w:pPr>
      <w:r>
        <w:rPr>
          <w:sz w:val="28"/>
          <w:szCs w:val="28"/>
        </w:rPr>
        <w:t xml:space="preserve">Rogers theory is that </w:t>
      </w:r>
      <w:r w:rsidR="00B87EBF">
        <w:rPr>
          <w:sz w:val="28"/>
          <w:szCs w:val="28"/>
        </w:rPr>
        <w:t>the person is the expert</w:t>
      </w:r>
      <w:r w:rsidR="009F0604">
        <w:rPr>
          <w:sz w:val="28"/>
          <w:szCs w:val="28"/>
        </w:rPr>
        <w:t>,</w:t>
      </w:r>
      <w:r w:rsidR="00B87EBF">
        <w:rPr>
          <w:sz w:val="28"/>
          <w:szCs w:val="28"/>
        </w:rPr>
        <w:t xml:space="preserve"> not the counsellor</w:t>
      </w:r>
      <w:r w:rsidR="005A669A">
        <w:rPr>
          <w:sz w:val="28"/>
          <w:szCs w:val="28"/>
        </w:rPr>
        <w:t xml:space="preserve">. The counsellor is a facilitator </w:t>
      </w:r>
      <w:r w:rsidR="00880B67">
        <w:rPr>
          <w:sz w:val="28"/>
          <w:szCs w:val="28"/>
        </w:rPr>
        <w:t>to help the person explore their thoughts and feelings subjectively</w:t>
      </w:r>
      <w:r w:rsidR="009F0604">
        <w:rPr>
          <w:sz w:val="28"/>
          <w:szCs w:val="28"/>
        </w:rPr>
        <w:t xml:space="preserve"> using the core conditions</w:t>
      </w:r>
      <w:r w:rsidR="00644E9B">
        <w:rPr>
          <w:sz w:val="28"/>
          <w:szCs w:val="28"/>
        </w:rPr>
        <w:t xml:space="preserve">. </w:t>
      </w:r>
      <w:r w:rsidR="008C4D7D">
        <w:rPr>
          <w:sz w:val="28"/>
          <w:szCs w:val="28"/>
        </w:rPr>
        <w:t xml:space="preserve">The </w:t>
      </w:r>
      <w:r w:rsidR="00A20D3C">
        <w:rPr>
          <w:sz w:val="28"/>
          <w:szCs w:val="28"/>
        </w:rPr>
        <w:t xml:space="preserve">counselling role is to be without roles </w:t>
      </w:r>
      <w:r w:rsidR="00113A9D">
        <w:rPr>
          <w:sz w:val="28"/>
          <w:szCs w:val="28"/>
        </w:rPr>
        <w:t>or techni</w:t>
      </w:r>
      <w:r w:rsidR="003A50B2">
        <w:rPr>
          <w:sz w:val="28"/>
          <w:szCs w:val="28"/>
        </w:rPr>
        <w:t>q</w:t>
      </w:r>
      <w:r w:rsidR="00113A9D">
        <w:rPr>
          <w:sz w:val="28"/>
          <w:szCs w:val="28"/>
        </w:rPr>
        <w:t>ues, the skill is in the core conditions and they do not vary from person to person</w:t>
      </w:r>
      <w:r w:rsidR="003A50B2">
        <w:rPr>
          <w:sz w:val="28"/>
          <w:szCs w:val="28"/>
        </w:rPr>
        <w:t xml:space="preserve">. Through the counsellor </w:t>
      </w:r>
      <w:r w:rsidR="002B3ABA">
        <w:rPr>
          <w:sz w:val="28"/>
          <w:szCs w:val="28"/>
        </w:rPr>
        <w:t>valuing and pri</w:t>
      </w:r>
      <w:r w:rsidR="005E47B4">
        <w:rPr>
          <w:sz w:val="28"/>
          <w:szCs w:val="28"/>
        </w:rPr>
        <w:t>z</w:t>
      </w:r>
      <w:r w:rsidR="002B3ABA">
        <w:rPr>
          <w:sz w:val="28"/>
          <w:szCs w:val="28"/>
        </w:rPr>
        <w:t xml:space="preserve">ing the person </w:t>
      </w:r>
      <w:r w:rsidR="00D40DC6">
        <w:rPr>
          <w:sz w:val="28"/>
          <w:szCs w:val="28"/>
        </w:rPr>
        <w:t>with deep empathic listening</w:t>
      </w:r>
      <w:r w:rsidR="005E47B4">
        <w:rPr>
          <w:sz w:val="28"/>
          <w:szCs w:val="28"/>
        </w:rPr>
        <w:t>, clarifying their understanding to the person</w:t>
      </w:r>
      <w:r w:rsidR="00D86BE9">
        <w:rPr>
          <w:sz w:val="28"/>
          <w:szCs w:val="28"/>
        </w:rPr>
        <w:t xml:space="preserve"> by paraphrasing</w:t>
      </w:r>
      <w:r w:rsidR="005E47B4">
        <w:rPr>
          <w:sz w:val="28"/>
          <w:szCs w:val="28"/>
        </w:rPr>
        <w:t xml:space="preserve"> </w:t>
      </w:r>
      <w:r w:rsidR="00C31971">
        <w:rPr>
          <w:sz w:val="28"/>
          <w:szCs w:val="28"/>
        </w:rPr>
        <w:t>and reflecting this back</w:t>
      </w:r>
      <w:r w:rsidR="00AE3515">
        <w:rPr>
          <w:sz w:val="28"/>
          <w:szCs w:val="28"/>
        </w:rPr>
        <w:t>,</w:t>
      </w:r>
      <w:r w:rsidR="00C31971">
        <w:rPr>
          <w:sz w:val="28"/>
          <w:szCs w:val="28"/>
        </w:rPr>
        <w:t xml:space="preserve"> the </w:t>
      </w:r>
      <w:r w:rsidR="00E616C3">
        <w:rPr>
          <w:sz w:val="28"/>
          <w:szCs w:val="28"/>
        </w:rPr>
        <w:t>person can find the answers for themselves</w:t>
      </w:r>
      <w:r w:rsidR="00AE3515">
        <w:rPr>
          <w:sz w:val="28"/>
          <w:szCs w:val="28"/>
        </w:rPr>
        <w:t xml:space="preserve">. The focus is on the person </w:t>
      </w:r>
      <w:r w:rsidR="00020074">
        <w:rPr>
          <w:sz w:val="28"/>
          <w:szCs w:val="28"/>
        </w:rPr>
        <w:t>not their problem and it is not advice and guidance</w:t>
      </w:r>
      <w:r w:rsidR="00F374A3">
        <w:rPr>
          <w:sz w:val="28"/>
          <w:szCs w:val="28"/>
        </w:rPr>
        <w:t>.</w:t>
      </w:r>
      <w:r w:rsidR="00D40DC6">
        <w:rPr>
          <w:sz w:val="28"/>
          <w:szCs w:val="28"/>
        </w:rPr>
        <w:t xml:space="preserve"> </w:t>
      </w:r>
    </w:p>
    <w:p w14:paraId="62564492" w14:textId="77777777" w:rsidR="00671EEB" w:rsidRDefault="00671EEB" w:rsidP="00671EEB">
      <w:pPr>
        <w:spacing w:line="480" w:lineRule="auto"/>
        <w:ind w:firstLine="720"/>
        <w:jc w:val="both"/>
        <w:rPr>
          <w:sz w:val="28"/>
          <w:szCs w:val="28"/>
        </w:rPr>
      </w:pPr>
    </w:p>
    <w:p w14:paraId="4D246FB8" w14:textId="0836339F" w:rsidR="00E50489" w:rsidRDefault="00671EEB" w:rsidP="00671EEB">
      <w:pPr>
        <w:spacing w:line="480" w:lineRule="auto"/>
        <w:ind w:firstLine="720"/>
        <w:jc w:val="both"/>
        <w:rPr>
          <w:sz w:val="28"/>
          <w:szCs w:val="28"/>
        </w:rPr>
      </w:pPr>
      <w:r>
        <w:rPr>
          <w:sz w:val="28"/>
          <w:szCs w:val="28"/>
        </w:rPr>
        <w:t>.</w:t>
      </w:r>
      <w:r w:rsidR="00B276F2">
        <w:rPr>
          <w:sz w:val="28"/>
          <w:szCs w:val="28"/>
        </w:rPr>
        <w:t xml:space="preserve"> </w:t>
      </w:r>
    </w:p>
    <w:p w14:paraId="588677F1" w14:textId="77777777" w:rsidR="002B1584" w:rsidRDefault="002B1584" w:rsidP="00671EEB">
      <w:pPr>
        <w:spacing w:line="480" w:lineRule="auto"/>
        <w:ind w:firstLine="720"/>
        <w:jc w:val="both"/>
        <w:rPr>
          <w:sz w:val="28"/>
          <w:szCs w:val="28"/>
        </w:rPr>
      </w:pPr>
    </w:p>
    <w:p w14:paraId="79246151" w14:textId="77777777" w:rsidR="00F8100D" w:rsidRPr="00B907AA" w:rsidRDefault="00F8100D" w:rsidP="00C6618E">
      <w:pPr>
        <w:spacing w:line="480" w:lineRule="auto"/>
        <w:jc w:val="both"/>
        <w:rPr>
          <w:i/>
          <w:sz w:val="28"/>
          <w:szCs w:val="28"/>
        </w:rPr>
      </w:pPr>
    </w:p>
    <w:p w14:paraId="62F558B1" w14:textId="77777777" w:rsidR="00C6618E" w:rsidRDefault="00C6618E" w:rsidP="00671EEB">
      <w:pPr>
        <w:spacing w:line="480" w:lineRule="auto"/>
        <w:ind w:firstLine="720"/>
        <w:jc w:val="both"/>
        <w:rPr>
          <w:sz w:val="28"/>
          <w:szCs w:val="28"/>
        </w:rPr>
      </w:pPr>
    </w:p>
    <w:p w14:paraId="27296B8C" w14:textId="7CEB3CFA" w:rsidR="004B5CBB" w:rsidRDefault="002B1584" w:rsidP="00B86959">
      <w:pPr>
        <w:spacing w:line="480" w:lineRule="auto"/>
        <w:jc w:val="both"/>
        <w:rPr>
          <w:sz w:val="28"/>
          <w:szCs w:val="28"/>
        </w:rPr>
      </w:pPr>
      <w:r>
        <w:rPr>
          <w:sz w:val="28"/>
          <w:szCs w:val="28"/>
        </w:rPr>
        <w:t>Applying the skills</w:t>
      </w:r>
    </w:p>
    <w:p w14:paraId="678F3AC7" w14:textId="4AB33F86" w:rsidR="002B1584" w:rsidRDefault="002B1584" w:rsidP="00B86959">
      <w:pPr>
        <w:spacing w:line="480" w:lineRule="auto"/>
        <w:jc w:val="both"/>
        <w:rPr>
          <w:sz w:val="28"/>
          <w:szCs w:val="28"/>
        </w:rPr>
      </w:pPr>
      <w:r>
        <w:rPr>
          <w:sz w:val="28"/>
          <w:szCs w:val="28"/>
        </w:rPr>
        <w:t>Comparing and contrasting</w:t>
      </w:r>
    </w:p>
    <w:p w14:paraId="5998C322" w14:textId="64284DF1" w:rsidR="006B753C" w:rsidRDefault="006B753C" w:rsidP="00B86959">
      <w:pPr>
        <w:spacing w:line="480" w:lineRule="auto"/>
        <w:jc w:val="both"/>
        <w:rPr>
          <w:sz w:val="28"/>
          <w:szCs w:val="28"/>
        </w:rPr>
      </w:pPr>
      <w:r>
        <w:rPr>
          <w:sz w:val="28"/>
          <w:szCs w:val="28"/>
        </w:rPr>
        <w:t>Depth of the relationship</w:t>
      </w:r>
    </w:p>
    <w:p w14:paraId="79430990" w14:textId="2DE57D69" w:rsidR="006B753C" w:rsidRDefault="006B753C" w:rsidP="00B86959">
      <w:pPr>
        <w:spacing w:line="480" w:lineRule="auto"/>
        <w:jc w:val="both"/>
        <w:rPr>
          <w:sz w:val="28"/>
          <w:szCs w:val="28"/>
        </w:rPr>
      </w:pPr>
      <w:r>
        <w:rPr>
          <w:sz w:val="28"/>
          <w:szCs w:val="28"/>
        </w:rPr>
        <w:t>Egan the man</w:t>
      </w:r>
    </w:p>
    <w:p w14:paraId="5808F3D1" w14:textId="49D5ACB0" w:rsidR="006B753C" w:rsidRPr="00ED1CF5" w:rsidRDefault="00D84026" w:rsidP="00B86959">
      <w:pPr>
        <w:spacing w:line="480" w:lineRule="auto"/>
        <w:jc w:val="both"/>
        <w:rPr>
          <w:sz w:val="28"/>
          <w:szCs w:val="28"/>
        </w:rPr>
      </w:pPr>
      <w:r>
        <w:rPr>
          <w:sz w:val="28"/>
          <w:szCs w:val="28"/>
        </w:rPr>
        <w:t>The model</w:t>
      </w:r>
    </w:p>
    <w:p w14:paraId="6AB8F847" w14:textId="12079298" w:rsidR="00BB7779" w:rsidRDefault="00BB7779" w:rsidP="00ED1CF5">
      <w:pPr>
        <w:spacing w:line="480" w:lineRule="auto"/>
        <w:jc w:val="both"/>
        <w:rPr>
          <w:sz w:val="28"/>
          <w:szCs w:val="28"/>
        </w:rPr>
      </w:pPr>
    </w:p>
    <w:sectPr w:rsidR="00BB77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366244"/>
    <w:rsid w:val="00004929"/>
    <w:rsid w:val="00005F74"/>
    <w:rsid w:val="00007D1B"/>
    <w:rsid w:val="000116E2"/>
    <w:rsid w:val="00014FA8"/>
    <w:rsid w:val="00020074"/>
    <w:rsid w:val="000250EE"/>
    <w:rsid w:val="000300D0"/>
    <w:rsid w:val="00042073"/>
    <w:rsid w:val="000437B8"/>
    <w:rsid w:val="0004512E"/>
    <w:rsid w:val="00051C71"/>
    <w:rsid w:val="00063750"/>
    <w:rsid w:val="00065EF4"/>
    <w:rsid w:val="00066A9A"/>
    <w:rsid w:val="00073368"/>
    <w:rsid w:val="000802AA"/>
    <w:rsid w:val="00082107"/>
    <w:rsid w:val="00086D7F"/>
    <w:rsid w:val="0008740B"/>
    <w:rsid w:val="00093F0A"/>
    <w:rsid w:val="000A35F1"/>
    <w:rsid w:val="000B371F"/>
    <w:rsid w:val="000C45BA"/>
    <w:rsid w:val="000C6420"/>
    <w:rsid w:val="000E055F"/>
    <w:rsid w:val="000F2D98"/>
    <w:rsid w:val="000F4514"/>
    <w:rsid w:val="000F6717"/>
    <w:rsid w:val="000F738E"/>
    <w:rsid w:val="0010211D"/>
    <w:rsid w:val="0010500A"/>
    <w:rsid w:val="001058D7"/>
    <w:rsid w:val="0011154F"/>
    <w:rsid w:val="001117C5"/>
    <w:rsid w:val="00113A9D"/>
    <w:rsid w:val="00117C8C"/>
    <w:rsid w:val="00121073"/>
    <w:rsid w:val="00121A31"/>
    <w:rsid w:val="00126374"/>
    <w:rsid w:val="00133AFF"/>
    <w:rsid w:val="00140516"/>
    <w:rsid w:val="001467C6"/>
    <w:rsid w:val="00147026"/>
    <w:rsid w:val="0015601D"/>
    <w:rsid w:val="00156182"/>
    <w:rsid w:val="00156630"/>
    <w:rsid w:val="00157D61"/>
    <w:rsid w:val="00163A9B"/>
    <w:rsid w:val="00164D68"/>
    <w:rsid w:val="00167AF1"/>
    <w:rsid w:val="00172173"/>
    <w:rsid w:val="001726F2"/>
    <w:rsid w:val="0017477C"/>
    <w:rsid w:val="00175124"/>
    <w:rsid w:val="00181391"/>
    <w:rsid w:val="00182AA7"/>
    <w:rsid w:val="001849AC"/>
    <w:rsid w:val="00187962"/>
    <w:rsid w:val="0019517E"/>
    <w:rsid w:val="001951DD"/>
    <w:rsid w:val="001A0979"/>
    <w:rsid w:val="001A61C7"/>
    <w:rsid w:val="001A7A4E"/>
    <w:rsid w:val="001B4A75"/>
    <w:rsid w:val="001B4FCD"/>
    <w:rsid w:val="001C2F89"/>
    <w:rsid w:val="001C427B"/>
    <w:rsid w:val="001C53BB"/>
    <w:rsid w:val="001D1198"/>
    <w:rsid w:val="001D7FD2"/>
    <w:rsid w:val="001E2A46"/>
    <w:rsid w:val="001F1030"/>
    <w:rsid w:val="001F4595"/>
    <w:rsid w:val="001F7E44"/>
    <w:rsid w:val="00203996"/>
    <w:rsid w:val="00223B50"/>
    <w:rsid w:val="002300CB"/>
    <w:rsid w:val="00231B9A"/>
    <w:rsid w:val="00235A82"/>
    <w:rsid w:val="002367AD"/>
    <w:rsid w:val="002420E4"/>
    <w:rsid w:val="00245590"/>
    <w:rsid w:val="002509D9"/>
    <w:rsid w:val="0025207D"/>
    <w:rsid w:val="00254642"/>
    <w:rsid w:val="002564F4"/>
    <w:rsid w:val="002566D7"/>
    <w:rsid w:val="0026067C"/>
    <w:rsid w:val="0026352B"/>
    <w:rsid w:val="00266797"/>
    <w:rsid w:val="00273230"/>
    <w:rsid w:val="00283393"/>
    <w:rsid w:val="002835FD"/>
    <w:rsid w:val="0028418B"/>
    <w:rsid w:val="0029063E"/>
    <w:rsid w:val="00293952"/>
    <w:rsid w:val="0029486E"/>
    <w:rsid w:val="0029739C"/>
    <w:rsid w:val="002A2384"/>
    <w:rsid w:val="002B1584"/>
    <w:rsid w:val="002B19FC"/>
    <w:rsid w:val="002B3ABA"/>
    <w:rsid w:val="002B5D18"/>
    <w:rsid w:val="002B6720"/>
    <w:rsid w:val="002B7758"/>
    <w:rsid w:val="002B7F55"/>
    <w:rsid w:val="002C148C"/>
    <w:rsid w:val="002C1FED"/>
    <w:rsid w:val="002C4C37"/>
    <w:rsid w:val="002D1722"/>
    <w:rsid w:val="002D49D8"/>
    <w:rsid w:val="002E05C5"/>
    <w:rsid w:val="002E0F27"/>
    <w:rsid w:val="002E59AF"/>
    <w:rsid w:val="002E6304"/>
    <w:rsid w:val="002F5726"/>
    <w:rsid w:val="002F7A3F"/>
    <w:rsid w:val="0030208C"/>
    <w:rsid w:val="00302F50"/>
    <w:rsid w:val="003104BB"/>
    <w:rsid w:val="0031134D"/>
    <w:rsid w:val="0031525B"/>
    <w:rsid w:val="003154D5"/>
    <w:rsid w:val="0031641B"/>
    <w:rsid w:val="00321F27"/>
    <w:rsid w:val="00323384"/>
    <w:rsid w:val="00336BD6"/>
    <w:rsid w:val="00340321"/>
    <w:rsid w:val="00344E9D"/>
    <w:rsid w:val="0035546B"/>
    <w:rsid w:val="00356C38"/>
    <w:rsid w:val="003575F0"/>
    <w:rsid w:val="003602FB"/>
    <w:rsid w:val="00367A83"/>
    <w:rsid w:val="00367CB1"/>
    <w:rsid w:val="00375BFF"/>
    <w:rsid w:val="0039052A"/>
    <w:rsid w:val="003906D2"/>
    <w:rsid w:val="00394A67"/>
    <w:rsid w:val="003960C4"/>
    <w:rsid w:val="003A3811"/>
    <w:rsid w:val="003A50B2"/>
    <w:rsid w:val="003A59BF"/>
    <w:rsid w:val="003B1BD1"/>
    <w:rsid w:val="003B3F8D"/>
    <w:rsid w:val="003C231B"/>
    <w:rsid w:val="003D31DD"/>
    <w:rsid w:val="003D562E"/>
    <w:rsid w:val="003D636C"/>
    <w:rsid w:val="003D6DAD"/>
    <w:rsid w:val="003E4388"/>
    <w:rsid w:val="003E5F54"/>
    <w:rsid w:val="003E6356"/>
    <w:rsid w:val="003F4DE8"/>
    <w:rsid w:val="003F58E0"/>
    <w:rsid w:val="003F6CB2"/>
    <w:rsid w:val="00400BAC"/>
    <w:rsid w:val="00401C1D"/>
    <w:rsid w:val="00402D7F"/>
    <w:rsid w:val="004041AD"/>
    <w:rsid w:val="0041257D"/>
    <w:rsid w:val="00412EC4"/>
    <w:rsid w:val="00416403"/>
    <w:rsid w:val="00422017"/>
    <w:rsid w:val="00425CF8"/>
    <w:rsid w:val="00427270"/>
    <w:rsid w:val="0043146C"/>
    <w:rsid w:val="00433C2B"/>
    <w:rsid w:val="00436473"/>
    <w:rsid w:val="004424C9"/>
    <w:rsid w:val="00442A38"/>
    <w:rsid w:val="00443B98"/>
    <w:rsid w:val="00450DF3"/>
    <w:rsid w:val="00457325"/>
    <w:rsid w:val="00467B20"/>
    <w:rsid w:val="004807DB"/>
    <w:rsid w:val="0048401F"/>
    <w:rsid w:val="00496948"/>
    <w:rsid w:val="004A07F1"/>
    <w:rsid w:val="004A2572"/>
    <w:rsid w:val="004A48BA"/>
    <w:rsid w:val="004A4F1F"/>
    <w:rsid w:val="004A55F9"/>
    <w:rsid w:val="004A6CC3"/>
    <w:rsid w:val="004A73AC"/>
    <w:rsid w:val="004A7597"/>
    <w:rsid w:val="004B08CA"/>
    <w:rsid w:val="004B116D"/>
    <w:rsid w:val="004B1308"/>
    <w:rsid w:val="004B5CBB"/>
    <w:rsid w:val="004C2274"/>
    <w:rsid w:val="004D4781"/>
    <w:rsid w:val="004D4BAF"/>
    <w:rsid w:val="004D70D2"/>
    <w:rsid w:val="004F06C4"/>
    <w:rsid w:val="004F2934"/>
    <w:rsid w:val="004F50FF"/>
    <w:rsid w:val="004F5EF5"/>
    <w:rsid w:val="004F737A"/>
    <w:rsid w:val="004F79AE"/>
    <w:rsid w:val="005013B1"/>
    <w:rsid w:val="00511D9B"/>
    <w:rsid w:val="00513BD5"/>
    <w:rsid w:val="00515995"/>
    <w:rsid w:val="00522EE0"/>
    <w:rsid w:val="00523747"/>
    <w:rsid w:val="00530282"/>
    <w:rsid w:val="00535962"/>
    <w:rsid w:val="005512BB"/>
    <w:rsid w:val="0055528D"/>
    <w:rsid w:val="0056130D"/>
    <w:rsid w:val="00561849"/>
    <w:rsid w:val="00562DE2"/>
    <w:rsid w:val="00566828"/>
    <w:rsid w:val="00566A5D"/>
    <w:rsid w:val="005676D4"/>
    <w:rsid w:val="0059050D"/>
    <w:rsid w:val="005936C3"/>
    <w:rsid w:val="00594195"/>
    <w:rsid w:val="00594901"/>
    <w:rsid w:val="00595DC0"/>
    <w:rsid w:val="00596100"/>
    <w:rsid w:val="005A3960"/>
    <w:rsid w:val="005A669A"/>
    <w:rsid w:val="005B2DA8"/>
    <w:rsid w:val="005B7BAC"/>
    <w:rsid w:val="005D5A3B"/>
    <w:rsid w:val="005E0D40"/>
    <w:rsid w:val="005E3966"/>
    <w:rsid w:val="005E47B4"/>
    <w:rsid w:val="005E4A46"/>
    <w:rsid w:val="005F03CC"/>
    <w:rsid w:val="005F536D"/>
    <w:rsid w:val="005F71F9"/>
    <w:rsid w:val="00603CC9"/>
    <w:rsid w:val="006106C2"/>
    <w:rsid w:val="006116DD"/>
    <w:rsid w:val="006144EB"/>
    <w:rsid w:val="006223D3"/>
    <w:rsid w:val="006226E3"/>
    <w:rsid w:val="00625C19"/>
    <w:rsid w:val="00632499"/>
    <w:rsid w:val="006376A0"/>
    <w:rsid w:val="00644E9B"/>
    <w:rsid w:val="00644F2B"/>
    <w:rsid w:val="006477B5"/>
    <w:rsid w:val="0065052F"/>
    <w:rsid w:val="006533E7"/>
    <w:rsid w:val="006607FC"/>
    <w:rsid w:val="00664F61"/>
    <w:rsid w:val="00666F4A"/>
    <w:rsid w:val="00671EEB"/>
    <w:rsid w:val="00672168"/>
    <w:rsid w:val="00672A5B"/>
    <w:rsid w:val="00672E01"/>
    <w:rsid w:val="00687AD1"/>
    <w:rsid w:val="00687EA4"/>
    <w:rsid w:val="0069527A"/>
    <w:rsid w:val="00696ABD"/>
    <w:rsid w:val="0069740A"/>
    <w:rsid w:val="006B003E"/>
    <w:rsid w:val="006B2DC0"/>
    <w:rsid w:val="006B753C"/>
    <w:rsid w:val="006D7D88"/>
    <w:rsid w:val="006E789F"/>
    <w:rsid w:val="006E7F19"/>
    <w:rsid w:val="006F62AD"/>
    <w:rsid w:val="00701287"/>
    <w:rsid w:val="0070279F"/>
    <w:rsid w:val="00705EFC"/>
    <w:rsid w:val="00712E21"/>
    <w:rsid w:val="00715AFB"/>
    <w:rsid w:val="00723A39"/>
    <w:rsid w:val="00726136"/>
    <w:rsid w:val="00727B83"/>
    <w:rsid w:val="00734E98"/>
    <w:rsid w:val="007373FA"/>
    <w:rsid w:val="00741751"/>
    <w:rsid w:val="007437D8"/>
    <w:rsid w:val="0074593E"/>
    <w:rsid w:val="00747230"/>
    <w:rsid w:val="007564CA"/>
    <w:rsid w:val="00760313"/>
    <w:rsid w:val="00762D10"/>
    <w:rsid w:val="00771201"/>
    <w:rsid w:val="0078555D"/>
    <w:rsid w:val="00791032"/>
    <w:rsid w:val="00792FD8"/>
    <w:rsid w:val="007950C8"/>
    <w:rsid w:val="007B030A"/>
    <w:rsid w:val="007C48E4"/>
    <w:rsid w:val="007C738E"/>
    <w:rsid w:val="007E2B12"/>
    <w:rsid w:val="007F03B9"/>
    <w:rsid w:val="007F0E9B"/>
    <w:rsid w:val="00801EB4"/>
    <w:rsid w:val="00803DFE"/>
    <w:rsid w:val="008115C3"/>
    <w:rsid w:val="00815940"/>
    <w:rsid w:val="00821E4A"/>
    <w:rsid w:val="008222AF"/>
    <w:rsid w:val="0084216F"/>
    <w:rsid w:val="0084613B"/>
    <w:rsid w:val="00857D31"/>
    <w:rsid w:val="00860BFA"/>
    <w:rsid w:val="00880B67"/>
    <w:rsid w:val="00880C1F"/>
    <w:rsid w:val="008819E1"/>
    <w:rsid w:val="00890A0F"/>
    <w:rsid w:val="0089170A"/>
    <w:rsid w:val="0089704A"/>
    <w:rsid w:val="008A4896"/>
    <w:rsid w:val="008A5A77"/>
    <w:rsid w:val="008A5BF3"/>
    <w:rsid w:val="008A738C"/>
    <w:rsid w:val="008A7B4F"/>
    <w:rsid w:val="008B160A"/>
    <w:rsid w:val="008B4788"/>
    <w:rsid w:val="008C4D7D"/>
    <w:rsid w:val="008D00AC"/>
    <w:rsid w:val="008D05AD"/>
    <w:rsid w:val="008D3A2D"/>
    <w:rsid w:val="008D5C89"/>
    <w:rsid w:val="008E04C5"/>
    <w:rsid w:val="008E6EE7"/>
    <w:rsid w:val="008E70CD"/>
    <w:rsid w:val="008F718D"/>
    <w:rsid w:val="00907099"/>
    <w:rsid w:val="0091110F"/>
    <w:rsid w:val="00912293"/>
    <w:rsid w:val="00914F37"/>
    <w:rsid w:val="00920045"/>
    <w:rsid w:val="00920FD6"/>
    <w:rsid w:val="009245D0"/>
    <w:rsid w:val="00926B19"/>
    <w:rsid w:val="00926F07"/>
    <w:rsid w:val="00940651"/>
    <w:rsid w:val="0094162A"/>
    <w:rsid w:val="00950C24"/>
    <w:rsid w:val="009545EA"/>
    <w:rsid w:val="00965FF7"/>
    <w:rsid w:val="009711D4"/>
    <w:rsid w:val="00974250"/>
    <w:rsid w:val="00995F3A"/>
    <w:rsid w:val="009A0753"/>
    <w:rsid w:val="009A4EA8"/>
    <w:rsid w:val="009A5612"/>
    <w:rsid w:val="009B4F59"/>
    <w:rsid w:val="009D0C7F"/>
    <w:rsid w:val="009D5DFE"/>
    <w:rsid w:val="009E0696"/>
    <w:rsid w:val="009E611C"/>
    <w:rsid w:val="009E70BF"/>
    <w:rsid w:val="009F0604"/>
    <w:rsid w:val="00A000D9"/>
    <w:rsid w:val="00A03338"/>
    <w:rsid w:val="00A04D08"/>
    <w:rsid w:val="00A05486"/>
    <w:rsid w:val="00A1091E"/>
    <w:rsid w:val="00A15433"/>
    <w:rsid w:val="00A15508"/>
    <w:rsid w:val="00A16C0D"/>
    <w:rsid w:val="00A179C1"/>
    <w:rsid w:val="00A20386"/>
    <w:rsid w:val="00A20D3C"/>
    <w:rsid w:val="00A34D99"/>
    <w:rsid w:val="00A443F5"/>
    <w:rsid w:val="00A47628"/>
    <w:rsid w:val="00A61C6C"/>
    <w:rsid w:val="00A628BC"/>
    <w:rsid w:val="00A65C9F"/>
    <w:rsid w:val="00A71DC5"/>
    <w:rsid w:val="00A772A2"/>
    <w:rsid w:val="00A82C63"/>
    <w:rsid w:val="00A85F51"/>
    <w:rsid w:val="00A87287"/>
    <w:rsid w:val="00A9553F"/>
    <w:rsid w:val="00AB049E"/>
    <w:rsid w:val="00AB69B0"/>
    <w:rsid w:val="00AC2DD0"/>
    <w:rsid w:val="00AD4EE3"/>
    <w:rsid w:val="00AD62F0"/>
    <w:rsid w:val="00AD7A7C"/>
    <w:rsid w:val="00AE3515"/>
    <w:rsid w:val="00AE37B8"/>
    <w:rsid w:val="00AF1384"/>
    <w:rsid w:val="00AF4134"/>
    <w:rsid w:val="00AF79FE"/>
    <w:rsid w:val="00B07176"/>
    <w:rsid w:val="00B2285C"/>
    <w:rsid w:val="00B23207"/>
    <w:rsid w:val="00B276F2"/>
    <w:rsid w:val="00B278D7"/>
    <w:rsid w:val="00B305B1"/>
    <w:rsid w:val="00B31FD7"/>
    <w:rsid w:val="00B32452"/>
    <w:rsid w:val="00B33D24"/>
    <w:rsid w:val="00B41256"/>
    <w:rsid w:val="00B5051D"/>
    <w:rsid w:val="00B53053"/>
    <w:rsid w:val="00B54D90"/>
    <w:rsid w:val="00B567FF"/>
    <w:rsid w:val="00B636D7"/>
    <w:rsid w:val="00B63BB2"/>
    <w:rsid w:val="00B64DD8"/>
    <w:rsid w:val="00B81D24"/>
    <w:rsid w:val="00B82F82"/>
    <w:rsid w:val="00B84C9B"/>
    <w:rsid w:val="00B85841"/>
    <w:rsid w:val="00B86818"/>
    <w:rsid w:val="00B86959"/>
    <w:rsid w:val="00B86AA4"/>
    <w:rsid w:val="00B87667"/>
    <w:rsid w:val="00B87EBF"/>
    <w:rsid w:val="00B907AA"/>
    <w:rsid w:val="00B920D8"/>
    <w:rsid w:val="00B92FFC"/>
    <w:rsid w:val="00B93509"/>
    <w:rsid w:val="00BA4841"/>
    <w:rsid w:val="00BA5EDF"/>
    <w:rsid w:val="00BB10FB"/>
    <w:rsid w:val="00BB2F33"/>
    <w:rsid w:val="00BB32B7"/>
    <w:rsid w:val="00BB7779"/>
    <w:rsid w:val="00BC703F"/>
    <w:rsid w:val="00BC7754"/>
    <w:rsid w:val="00BD4D4D"/>
    <w:rsid w:val="00BE1DB8"/>
    <w:rsid w:val="00BE26B1"/>
    <w:rsid w:val="00BE366C"/>
    <w:rsid w:val="00BE5451"/>
    <w:rsid w:val="00BF0892"/>
    <w:rsid w:val="00BF718F"/>
    <w:rsid w:val="00C02185"/>
    <w:rsid w:val="00C03FD1"/>
    <w:rsid w:val="00C04760"/>
    <w:rsid w:val="00C05668"/>
    <w:rsid w:val="00C10D23"/>
    <w:rsid w:val="00C16B1E"/>
    <w:rsid w:val="00C22AB9"/>
    <w:rsid w:val="00C3017E"/>
    <w:rsid w:val="00C30A27"/>
    <w:rsid w:val="00C30BF7"/>
    <w:rsid w:val="00C31971"/>
    <w:rsid w:val="00C32423"/>
    <w:rsid w:val="00C40ABE"/>
    <w:rsid w:val="00C52D83"/>
    <w:rsid w:val="00C531C0"/>
    <w:rsid w:val="00C56A3E"/>
    <w:rsid w:val="00C56EEE"/>
    <w:rsid w:val="00C6618E"/>
    <w:rsid w:val="00C67198"/>
    <w:rsid w:val="00C678DA"/>
    <w:rsid w:val="00C73639"/>
    <w:rsid w:val="00C840A7"/>
    <w:rsid w:val="00C84F76"/>
    <w:rsid w:val="00C876F5"/>
    <w:rsid w:val="00C900C6"/>
    <w:rsid w:val="00C9104A"/>
    <w:rsid w:val="00C916FF"/>
    <w:rsid w:val="00C960DB"/>
    <w:rsid w:val="00C969CB"/>
    <w:rsid w:val="00C97012"/>
    <w:rsid w:val="00CA1EE7"/>
    <w:rsid w:val="00CA6075"/>
    <w:rsid w:val="00CB1ABB"/>
    <w:rsid w:val="00CB52DE"/>
    <w:rsid w:val="00CB79EA"/>
    <w:rsid w:val="00CC2AF9"/>
    <w:rsid w:val="00CC3C2F"/>
    <w:rsid w:val="00CC481C"/>
    <w:rsid w:val="00CD1E39"/>
    <w:rsid w:val="00CD1EC3"/>
    <w:rsid w:val="00CD67D7"/>
    <w:rsid w:val="00CE5EDD"/>
    <w:rsid w:val="00CF6D41"/>
    <w:rsid w:val="00D02221"/>
    <w:rsid w:val="00D07664"/>
    <w:rsid w:val="00D20CCD"/>
    <w:rsid w:val="00D40743"/>
    <w:rsid w:val="00D40DC6"/>
    <w:rsid w:val="00D433F7"/>
    <w:rsid w:val="00D45244"/>
    <w:rsid w:val="00D45F67"/>
    <w:rsid w:val="00D52030"/>
    <w:rsid w:val="00D57228"/>
    <w:rsid w:val="00D60955"/>
    <w:rsid w:val="00D64921"/>
    <w:rsid w:val="00D64D7D"/>
    <w:rsid w:val="00D66D07"/>
    <w:rsid w:val="00D80FBE"/>
    <w:rsid w:val="00D84026"/>
    <w:rsid w:val="00D86BE9"/>
    <w:rsid w:val="00D94D9C"/>
    <w:rsid w:val="00DA0C58"/>
    <w:rsid w:val="00DB0D7C"/>
    <w:rsid w:val="00DB2A18"/>
    <w:rsid w:val="00DB42B6"/>
    <w:rsid w:val="00DB7460"/>
    <w:rsid w:val="00DB7AA5"/>
    <w:rsid w:val="00DC1F07"/>
    <w:rsid w:val="00DC7721"/>
    <w:rsid w:val="00DE5D57"/>
    <w:rsid w:val="00DF426F"/>
    <w:rsid w:val="00E00851"/>
    <w:rsid w:val="00E025CC"/>
    <w:rsid w:val="00E03432"/>
    <w:rsid w:val="00E05148"/>
    <w:rsid w:val="00E13F71"/>
    <w:rsid w:val="00E15590"/>
    <w:rsid w:val="00E1660D"/>
    <w:rsid w:val="00E20944"/>
    <w:rsid w:val="00E341E1"/>
    <w:rsid w:val="00E346AD"/>
    <w:rsid w:val="00E3789D"/>
    <w:rsid w:val="00E41DA5"/>
    <w:rsid w:val="00E427C7"/>
    <w:rsid w:val="00E50489"/>
    <w:rsid w:val="00E552E0"/>
    <w:rsid w:val="00E61583"/>
    <w:rsid w:val="00E616C3"/>
    <w:rsid w:val="00E61F24"/>
    <w:rsid w:val="00E635E0"/>
    <w:rsid w:val="00E663B3"/>
    <w:rsid w:val="00E75F02"/>
    <w:rsid w:val="00E768B1"/>
    <w:rsid w:val="00E837CC"/>
    <w:rsid w:val="00E83A2A"/>
    <w:rsid w:val="00E87E92"/>
    <w:rsid w:val="00EA04FC"/>
    <w:rsid w:val="00EA0F7E"/>
    <w:rsid w:val="00EA2411"/>
    <w:rsid w:val="00EA4A22"/>
    <w:rsid w:val="00EB05EA"/>
    <w:rsid w:val="00EB0B8C"/>
    <w:rsid w:val="00EB2A55"/>
    <w:rsid w:val="00EB2A89"/>
    <w:rsid w:val="00EC7056"/>
    <w:rsid w:val="00ED0D43"/>
    <w:rsid w:val="00ED1CF5"/>
    <w:rsid w:val="00ED617D"/>
    <w:rsid w:val="00ED7706"/>
    <w:rsid w:val="00ED7762"/>
    <w:rsid w:val="00EF4D32"/>
    <w:rsid w:val="00F1077C"/>
    <w:rsid w:val="00F11A97"/>
    <w:rsid w:val="00F14D99"/>
    <w:rsid w:val="00F154D6"/>
    <w:rsid w:val="00F1617D"/>
    <w:rsid w:val="00F17522"/>
    <w:rsid w:val="00F17889"/>
    <w:rsid w:val="00F22DF2"/>
    <w:rsid w:val="00F27ABD"/>
    <w:rsid w:val="00F332B9"/>
    <w:rsid w:val="00F3359A"/>
    <w:rsid w:val="00F374A3"/>
    <w:rsid w:val="00F43CF6"/>
    <w:rsid w:val="00F45AD1"/>
    <w:rsid w:val="00F51C83"/>
    <w:rsid w:val="00F538F0"/>
    <w:rsid w:val="00F6013E"/>
    <w:rsid w:val="00F6403E"/>
    <w:rsid w:val="00F655B7"/>
    <w:rsid w:val="00F75D9C"/>
    <w:rsid w:val="00F8100D"/>
    <w:rsid w:val="00F85394"/>
    <w:rsid w:val="00F87F3A"/>
    <w:rsid w:val="00F9375F"/>
    <w:rsid w:val="00F9482C"/>
    <w:rsid w:val="00FA00B7"/>
    <w:rsid w:val="00FA203C"/>
    <w:rsid w:val="00FB6AB5"/>
    <w:rsid w:val="00FC0DA9"/>
    <w:rsid w:val="00FC0FDA"/>
    <w:rsid w:val="00FC168C"/>
    <w:rsid w:val="00FC3161"/>
    <w:rsid w:val="00FC47CB"/>
    <w:rsid w:val="00FE2D54"/>
    <w:rsid w:val="00FE7A97"/>
    <w:rsid w:val="00FF51E9"/>
    <w:rsid w:val="64366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66244"/>
  <w15:chartTrackingRefBased/>
  <w15:docId w15:val="{57BE5C28-C9DF-466C-BE68-CD3503D0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2374">
      <w:bodyDiv w:val="1"/>
      <w:marLeft w:val="0"/>
      <w:marRight w:val="0"/>
      <w:marTop w:val="0"/>
      <w:marBottom w:val="0"/>
      <w:divBdr>
        <w:top w:val="none" w:sz="0" w:space="0" w:color="auto"/>
        <w:left w:val="none" w:sz="0" w:space="0" w:color="auto"/>
        <w:bottom w:val="none" w:sz="0" w:space="0" w:color="auto"/>
        <w:right w:val="none" w:sz="0" w:space="0" w:color="auto"/>
      </w:divBdr>
    </w:div>
    <w:div w:id="158469122">
      <w:bodyDiv w:val="1"/>
      <w:marLeft w:val="0"/>
      <w:marRight w:val="0"/>
      <w:marTop w:val="0"/>
      <w:marBottom w:val="0"/>
      <w:divBdr>
        <w:top w:val="none" w:sz="0" w:space="0" w:color="auto"/>
        <w:left w:val="none" w:sz="0" w:space="0" w:color="auto"/>
        <w:bottom w:val="none" w:sz="0" w:space="0" w:color="auto"/>
        <w:right w:val="none" w:sz="0" w:space="0" w:color="auto"/>
      </w:divBdr>
    </w:div>
    <w:div w:id="225653128">
      <w:bodyDiv w:val="1"/>
      <w:marLeft w:val="0"/>
      <w:marRight w:val="0"/>
      <w:marTop w:val="0"/>
      <w:marBottom w:val="0"/>
      <w:divBdr>
        <w:top w:val="none" w:sz="0" w:space="0" w:color="auto"/>
        <w:left w:val="none" w:sz="0" w:space="0" w:color="auto"/>
        <w:bottom w:val="none" w:sz="0" w:space="0" w:color="auto"/>
        <w:right w:val="none" w:sz="0" w:space="0" w:color="auto"/>
      </w:divBdr>
    </w:div>
    <w:div w:id="279263809">
      <w:bodyDiv w:val="1"/>
      <w:marLeft w:val="0"/>
      <w:marRight w:val="0"/>
      <w:marTop w:val="0"/>
      <w:marBottom w:val="0"/>
      <w:divBdr>
        <w:top w:val="none" w:sz="0" w:space="0" w:color="auto"/>
        <w:left w:val="none" w:sz="0" w:space="0" w:color="auto"/>
        <w:bottom w:val="none" w:sz="0" w:space="0" w:color="auto"/>
        <w:right w:val="none" w:sz="0" w:space="0" w:color="auto"/>
      </w:divBdr>
    </w:div>
    <w:div w:id="540361545">
      <w:bodyDiv w:val="1"/>
      <w:marLeft w:val="0"/>
      <w:marRight w:val="0"/>
      <w:marTop w:val="0"/>
      <w:marBottom w:val="0"/>
      <w:divBdr>
        <w:top w:val="none" w:sz="0" w:space="0" w:color="auto"/>
        <w:left w:val="none" w:sz="0" w:space="0" w:color="auto"/>
        <w:bottom w:val="none" w:sz="0" w:space="0" w:color="auto"/>
        <w:right w:val="none" w:sz="0" w:space="0" w:color="auto"/>
      </w:divBdr>
    </w:div>
    <w:div w:id="640158155">
      <w:bodyDiv w:val="1"/>
      <w:marLeft w:val="0"/>
      <w:marRight w:val="0"/>
      <w:marTop w:val="0"/>
      <w:marBottom w:val="0"/>
      <w:divBdr>
        <w:top w:val="none" w:sz="0" w:space="0" w:color="auto"/>
        <w:left w:val="none" w:sz="0" w:space="0" w:color="auto"/>
        <w:bottom w:val="none" w:sz="0" w:space="0" w:color="auto"/>
        <w:right w:val="none" w:sz="0" w:space="0" w:color="auto"/>
      </w:divBdr>
    </w:div>
    <w:div w:id="900596711">
      <w:bodyDiv w:val="1"/>
      <w:marLeft w:val="0"/>
      <w:marRight w:val="0"/>
      <w:marTop w:val="0"/>
      <w:marBottom w:val="0"/>
      <w:divBdr>
        <w:top w:val="none" w:sz="0" w:space="0" w:color="auto"/>
        <w:left w:val="none" w:sz="0" w:space="0" w:color="auto"/>
        <w:bottom w:val="none" w:sz="0" w:space="0" w:color="auto"/>
        <w:right w:val="none" w:sz="0" w:space="0" w:color="auto"/>
      </w:divBdr>
    </w:div>
    <w:div w:id="953557951">
      <w:bodyDiv w:val="1"/>
      <w:marLeft w:val="0"/>
      <w:marRight w:val="0"/>
      <w:marTop w:val="0"/>
      <w:marBottom w:val="0"/>
      <w:divBdr>
        <w:top w:val="none" w:sz="0" w:space="0" w:color="auto"/>
        <w:left w:val="none" w:sz="0" w:space="0" w:color="auto"/>
        <w:bottom w:val="none" w:sz="0" w:space="0" w:color="auto"/>
        <w:right w:val="none" w:sz="0" w:space="0" w:color="auto"/>
      </w:divBdr>
    </w:div>
    <w:div w:id="1049379282">
      <w:bodyDiv w:val="1"/>
      <w:marLeft w:val="0"/>
      <w:marRight w:val="0"/>
      <w:marTop w:val="0"/>
      <w:marBottom w:val="0"/>
      <w:divBdr>
        <w:top w:val="none" w:sz="0" w:space="0" w:color="auto"/>
        <w:left w:val="none" w:sz="0" w:space="0" w:color="auto"/>
        <w:bottom w:val="none" w:sz="0" w:space="0" w:color="auto"/>
        <w:right w:val="none" w:sz="0" w:space="0" w:color="auto"/>
      </w:divBdr>
    </w:div>
    <w:div w:id="1093162487">
      <w:bodyDiv w:val="1"/>
      <w:marLeft w:val="0"/>
      <w:marRight w:val="0"/>
      <w:marTop w:val="0"/>
      <w:marBottom w:val="0"/>
      <w:divBdr>
        <w:top w:val="none" w:sz="0" w:space="0" w:color="auto"/>
        <w:left w:val="none" w:sz="0" w:space="0" w:color="auto"/>
        <w:bottom w:val="none" w:sz="0" w:space="0" w:color="auto"/>
        <w:right w:val="none" w:sz="0" w:space="0" w:color="auto"/>
      </w:divBdr>
    </w:div>
    <w:div w:id="1326128313">
      <w:bodyDiv w:val="1"/>
      <w:marLeft w:val="0"/>
      <w:marRight w:val="0"/>
      <w:marTop w:val="0"/>
      <w:marBottom w:val="0"/>
      <w:divBdr>
        <w:top w:val="none" w:sz="0" w:space="0" w:color="auto"/>
        <w:left w:val="none" w:sz="0" w:space="0" w:color="auto"/>
        <w:bottom w:val="none" w:sz="0" w:space="0" w:color="auto"/>
        <w:right w:val="none" w:sz="0" w:space="0" w:color="auto"/>
      </w:divBdr>
    </w:div>
    <w:div w:id="1416585458">
      <w:bodyDiv w:val="1"/>
      <w:marLeft w:val="0"/>
      <w:marRight w:val="0"/>
      <w:marTop w:val="0"/>
      <w:marBottom w:val="0"/>
      <w:divBdr>
        <w:top w:val="none" w:sz="0" w:space="0" w:color="auto"/>
        <w:left w:val="none" w:sz="0" w:space="0" w:color="auto"/>
        <w:bottom w:val="none" w:sz="0" w:space="0" w:color="auto"/>
        <w:right w:val="none" w:sz="0" w:space="0" w:color="auto"/>
      </w:divBdr>
    </w:div>
    <w:div w:id="1435707134">
      <w:bodyDiv w:val="1"/>
      <w:marLeft w:val="0"/>
      <w:marRight w:val="0"/>
      <w:marTop w:val="0"/>
      <w:marBottom w:val="0"/>
      <w:divBdr>
        <w:top w:val="none" w:sz="0" w:space="0" w:color="auto"/>
        <w:left w:val="none" w:sz="0" w:space="0" w:color="auto"/>
        <w:bottom w:val="none" w:sz="0" w:space="0" w:color="auto"/>
        <w:right w:val="none" w:sz="0" w:space="0" w:color="auto"/>
      </w:divBdr>
    </w:div>
    <w:div w:id="1456217544">
      <w:bodyDiv w:val="1"/>
      <w:marLeft w:val="0"/>
      <w:marRight w:val="0"/>
      <w:marTop w:val="0"/>
      <w:marBottom w:val="0"/>
      <w:divBdr>
        <w:top w:val="none" w:sz="0" w:space="0" w:color="auto"/>
        <w:left w:val="none" w:sz="0" w:space="0" w:color="auto"/>
        <w:bottom w:val="none" w:sz="0" w:space="0" w:color="auto"/>
        <w:right w:val="none" w:sz="0" w:space="0" w:color="auto"/>
      </w:divBdr>
    </w:div>
    <w:div w:id="1569923666">
      <w:bodyDiv w:val="1"/>
      <w:marLeft w:val="0"/>
      <w:marRight w:val="0"/>
      <w:marTop w:val="0"/>
      <w:marBottom w:val="0"/>
      <w:divBdr>
        <w:top w:val="none" w:sz="0" w:space="0" w:color="auto"/>
        <w:left w:val="none" w:sz="0" w:space="0" w:color="auto"/>
        <w:bottom w:val="none" w:sz="0" w:space="0" w:color="auto"/>
        <w:right w:val="none" w:sz="0" w:space="0" w:color="auto"/>
      </w:divBdr>
    </w:div>
    <w:div w:id="1615095754">
      <w:bodyDiv w:val="1"/>
      <w:marLeft w:val="0"/>
      <w:marRight w:val="0"/>
      <w:marTop w:val="0"/>
      <w:marBottom w:val="0"/>
      <w:divBdr>
        <w:top w:val="none" w:sz="0" w:space="0" w:color="auto"/>
        <w:left w:val="none" w:sz="0" w:space="0" w:color="auto"/>
        <w:bottom w:val="none" w:sz="0" w:space="0" w:color="auto"/>
        <w:right w:val="none" w:sz="0" w:space="0" w:color="auto"/>
      </w:divBdr>
    </w:div>
    <w:div w:id="1720007362">
      <w:bodyDiv w:val="1"/>
      <w:marLeft w:val="0"/>
      <w:marRight w:val="0"/>
      <w:marTop w:val="0"/>
      <w:marBottom w:val="0"/>
      <w:divBdr>
        <w:top w:val="none" w:sz="0" w:space="0" w:color="auto"/>
        <w:left w:val="none" w:sz="0" w:space="0" w:color="auto"/>
        <w:bottom w:val="none" w:sz="0" w:space="0" w:color="auto"/>
        <w:right w:val="none" w:sz="0" w:space="0" w:color="auto"/>
      </w:divBdr>
    </w:div>
    <w:div w:id="1772622635">
      <w:bodyDiv w:val="1"/>
      <w:marLeft w:val="0"/>
      <w:marRight w:val="0"/>
      <w:marTop w:val="0"/>
      <w:marBottom w:val="0"/>
      <w:divBdr>
        <w:top w:val="none" w:sz="0" w:space="0" w:color="auto"/>
        <w:left w:val="none" w:sz="0" w:space="0" w:color="auto"/>
        <w:bottom w:val="none" w:sz="0" w:space="0" w:color="auto"/>
        <w:right w:val="none" w:sz="0" w:space="0" w:color="auto"/>
      </w:divBdr>
    </w:div>
    <w:div w:id="1774087524">
      <w:bodyDiv w:val="1"/>
      <w:marLeft w:val="0"/>
      <w:marRight w:val="0"/>
      <w:marTop w:val="0"/>
      <w:marBottom w:val="0"/>
      <w:divBdr>
        <w:top w:val="none" w:sz="0" w:space="0" w:color="auto"/>
        <w:left w:val="none" w:sz="0" w:space="0" w:color="auto"/>
        <w:bottom w:val="none" w:sz="0" w:space="0" w:color="auto"/>
        <w:right w:val="none" w:sz="0" w:space="0" w:color="auto"/>
      </w:divBdr>
    </w:div>
    <w:div w:id="1915503775">
      <w:bodyDiv w:val="1"/>
      <w:marLeft w:val="0"/>
      <w:marRight w:val="0"/>
      <w:marTop w:val="0"/>
      <w:marBottom w:val="0"/>
      <w:divBdr>
        <w:top w:val="none" w:sz="0" w:space="0" w:color="auto"/>
        <w:left w:val="none" w:sz="0" w:space="0" w:color="auto"/>
        <w:bottom w:val="none" w:sz="0" w:space="0" w:color="auto"/>
        <w:right w:val="none" w:sz="0" w:space="0" w:color="auto"/>
      </w:divBdr>
    </w:div>
    <w:div w:id="1941402835">
      <w:bodyDiv w:val="1"/>
      <w:marLeft w:val="0"/>
      <w:marRight w:val="0"/>
      <w:marTop w:val="0"/>
      <w:marBottom w:val="0"/>
      <w:divBdr>
        <w:top w:val="none" w:sz="0" w:space="0" w:color="auto"/>
        <w:left w:val="none" w:sz="0" w:space="0" w:color="auto"/>
        <w:bottom w:val="none" w:sz="0" w:space="0" w:color="auto"/>
        <w:right w:val="none" w:sz="0" w:space="0" w:color="auto"/>
      </w:divBdr>
    </w:div>
    <w:div w:id="204467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McL09</b:Tag>
    <b:SourceType>Book</b:SourceType>
    <b:Guid>{101C5675-4B98-4CD1-923F-5BE2802D2CF3}</b:Guid>
    <b:Author>
      <b:Author>
        <b:NameList>
          <b:Person>
            <b:Last>McLeod</b:Last>
            <b:First>J</b:First>
          </b:Person>
        </b:NameList>
      </b:Author>
    </b:Author>
    <b:Title>An Introduction to Counselling</b:Title>
    <b:Year>2009</b:Year>
    <b:City>England</b:City>
    <b:Publisher>Open University Press</b:Publisher>
    <b:Edition>4th  </b:Edition>
    <b:RefOrder>4</b:RefOrder>
  </b:Source>
  <b:Source>
    <b:Tag>Rog67</b:Tag>
    <b:SourceType>Book</b:SourceType>
    <b:Guid>{5FDF7239-3AC9-417A-98DB-52BD55C74BEC}</b:Guid>
    <b:Author>
      <b:Author>
        <b:NameList>
          <b:Person>
            <b:Last>Rogers</b:Last>
            <b:First>Carl,</b:First>
            <b:Middle>R</b:Middle>
          </b:Person>
        </b:NameList>
      </b:Author>
    </b:Author>
    <b:Title>On Becoming a Person</b:Title>
    <b:Year>1967</b:Year>
    <b:City>London</b:City>
    <b:Publisher>Constable and Company Ltd</b:Publisher>
    <b:RefOrder>1</b:RefOrder>
  </b:Source>
  <b:Source>
    <b:Tag>san04</b:Tag>
    <b:SourceType>Book</b:SourceType>
    <b:Guid>{99718BDC-60DF-4DC7-8815-899F248B5A49}</b:Guid>
    <b:Title>First Steps In Counselling</b:Title>
    <b:Year>2004</b:Year>
    <b:Author>
      <b:Author>
        <b:NameList>
          <b:Person>
            <b:Last>Sanders</b:Last>
            <b:First>Peter</b:First>
          </b:Person>
        </b:NameList>
      </b:Author>
    </b:Author>
    <b:City>Ross-on-Wye</b:City>
    <b:Publisher>PCCS Books</b:Publisher>
    <b:Edition>3rd</b:Edition>
    <b:RefOrder>8</b:RefOrder>
  </b:Source>
  <b:Source>
    <b:Tag>Cor09</b:Tag>
    <b:SourceType>Book</b:SourceType>
    <b:Guid>{AC9A5D3E-AC5C-46CC-909D-02DA31C55A31}</b:Guid>
    <b:Author>
      <b:Author>
        <b:NameList>
          <b:Person>
            <b:Last>Corey</b:Last>
            <b:First>G</b:First>
          </b:Person>
        </b:NameList>
      </b:Author>
    </b:Author>
    <b:Title>Theory and Practice of Counselling and Psychotherapy</b:Title>
    <b:Year>2009</b:Year>
    <b:City>USA</b:City>
    <b:Publisher>Brooks/Cole</b:Publisher>
    <b:Edition>8th</b:Edition>
    <b:RefOrder>2</b:RefOrder>
  </b:Source>
  <b:Source>
    <b:Tag>Sut02</b:Tag>
    <b:SourceType>Book</b:SourceType>
    <b:Guid>{32A46821-AAD5-4842-AFB1-7A7134E5D871}</b:Guid>
    <b:Title>Learning to Counsel</b:Title>
    <b:Year>2002</b:Year>
    <b:Author>
      <b:Author>
        <b:NameList>
          <b:Person>
            <b:Last>Sutton</b:Last>
            <b:First>J</b:First>
          </b:Person>
          <b:Person>
            <b:Last>Stewart</b:Last>
            <b:First>W</b:First>
          </b:Person>
        </b:NameList>
      </b:Author>
    </b:Author>
    <b:City>Oxford</b:City>
    <b:Publisher>How To Books Ltd</b:Publisher>
    <b:Edition>2nd</b:Edition>
    <b:RefOrder>5</b:RefOrder>
  </b:Source>
  <b:Source>
    <b:Tag>Bri181</b:Tag>
    <b:SourceType>DocumentFromInternetSite</b:SourceType>
    <b:Guid>{82DE5472-4D02-464C-A2B0-3C2BBD81812D}</b:Guid>
    <b:Title>Ethical Framework for the Counselling Professionals</b:Title>
    <b:Year>2018</b:Year>
    <b:Author>
      <b:Author>
        <b:NameList>
          <b:Person>
            <b:Last>(BACP)</b:Last>
          </b:Person>
        </b:NameList>
      </b:Author>
    </b:Author>
    <b:YearAccessed>2018</b:YearAccessed>
    <b:MonthAccessed>November</b:MonthAccessed>
    <b:DayAccessed>18</b:DayAccessed>
    <b:URL>www.bacp.co.uk</b:URL>
    <b:Month>July</b:Month>
    <b:Day>18</b:Day>
    <b:RefOrder>9</b:RefOrder>
  </b:Source>
  <b:Source>
    <b:Tag>Nel14</b:Tag>
    <b:SourceType>Book</b:SourceType>
    <b:Guid>{4DE8BB4F-9661-4B87-91B6-B33ABC9BEB67}</b:Guid>
    <b:Author>
      <b:Author>
        <b:NameList>
          <b:Person>
            <b:Last>Nelson Jones</b:Last>
            <b:First>R</b:First>
          </b:Person>
        </b:NameList>
      </b:Author>
    </b:Author>
    <b:Title>Practical Counselling and Helping Skills</b:Title>
    <b:Year>2014</b:Year>
    <b:City>London</b:City>
    <b:Publisher>SAGE</b:Publisher>
    <b:Edition>6th</b:Edition>
    <b:RefOrder>6</b:RefOrder>
  </b:Source>
  <b:Source>
    <b:Tag>San16</b:Tag>
    <b:SourceType>Book</b:SourceType>
    <b:Guid>{CC6E1B8F-9D89-4FA5-BFC0-0C93C4C04A8B}</b:Guid>
    <b:Author>
      <b:Author>
        <b:NameList>
          <b:Person>
            <b:Last>Sanders</b:Last>
            <b:First>P</b:First>
          </b:Person>
        </b:NameList>
      </b:Author>
    </b:Author>
    <b:Title>The Tribes of the Person-Centred Nation</b:Title>
    <b:Year>2016</b:Year>
    <b:City>Ross-on-Wye</b:City>
    <b:Publisher>PCCS Books Ltd</b:Publisher>
    <b:Edition>2nd</b:Edition>
    <b:RefOrder>3</b:RefOrder>
  </b:Source>
  <b:Source>
    <b:Tag>Rog80</b:Tag>
    <b:SourceType>Book</b:SourceType>
    <b:Guid>{CA6BC4FB-0FA2-4969-AA13-D01AB2E51E32}</b:Guid>
    <b:Author>
      <b:Author>
        <b:NameList>
          <b:Person>
            <b:Last>Rogers</b:Last>
            <b:First>Carl</b:First>
            <b:Middle>R</b:Middle>
          </b:Person>
        </b:NameList>
      </b:Author>
    </b:Author>
    <b:Title>A Way of Being</b:Title>
    <b:Year>1980</b:Year>
    <b:City>New York</b:City>
    <b:Publisher>Houghton Mifflin Company</b:Publisher>
    <b:RefOrder>7</b:RefOrder>
  </b:Source>
</b:Sources>
</file>

<file path=customXml/itemProps1.xml><?xml version="1.0" encoding="utf-8"?>
<ds:datastoreItem xmlns:ds="http://schemas.openxmlformats.org/officeDocument/2006/customXml" ds:itemID="{F17C3204-888F-4C1A-B72D-D99C0E9DC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9</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Williams (1802264)</dc:creator>
  <cp:keywords/>
  <dc:description/>
  <cp:lastModifiedBy>Amanda Williams (1802264)</cp:lastModifiedBy>
  <cp:revision>580</cp:revision>
  <dcterms:created xsi:type="dcterms:W3CDTF">2018-11-28T14:39:00Z</dcterms:created>
  <dcterms:modified xsi:type="dcterms:W3CDTF">2018-12-01T17:05:00Z</dcterms:modified>
</cp:coreProperties>
</file>