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C1F6F3C" wp14:paraId="63DEA27D" wp14:textId="24D88C8D">
      <w:pPr>
        <w:spacing w:before="240" w:beforeAutospacing="off" w:after="240" w:afterAutospacing="off"/>
        <w:rPr>
          <w:rFonts w:ascii="Calibri" w:hAnsi="Calibri" w:eastAsia="Calibri" w:cs="Calibri"/>
          <w:noProof w:val="0"/>
          <w:sz w:val="24"/>
          <w:szCs w:val="24"/>
          <w:lang w:val="en-US"/>
        </w:rPr>
      </w:pPr>
      <w:r w:rsidRPr="7C1F6F3C" w:rsidR="5B22ED09">
        <w:rPr>
          <w:rFonts w:ascii="Calibri" w:hAnsi="Calibri" w:eastAsia="Calibri" w:cs="Calibri"/>
          <w:noProof w:val="0"/>
          <w:sz w:val="24"/>
          <w:szCs w:val="24"/>
          <w:lang w:val="en-US"/>
        </w:rPr>
        <w:t xml:space="preserve">In this article, </w:t>
      </w:r>
      <w:r w:rsidRPr="7C1F6F3C" w:rsidR="5B22ED09">
        <w:rPr>
          <w:rFonts w:ascii="Calibri" w:hAnsi="Calibri" w:eastAsia="Calibri" w:cs="Calibri"/>
          <w:noProof w:val="0"/>
          <w:sz w:val="24"/>
          <w:szCs w:val="24"/>
          <w:lang w:val="en-US"/>
        </w:rPr>
        <w:t>Knight</w:t>
      </w:r>
      <w:r w:rsidRPr="7C1F6F3C" w:rsidR="5B22ED09">
        <w:rPr>
          <w:rFonts w:ascii="Calibri" w:hAnsi="Calibri" w:eastAsia="Calibri" w:cs="Calibri"/>
          <w:noProof w:val="0"/>
          <w:sz w:val="24"/>
          <w:szCs w:val="24"/>
          <w:lang w:val="en-US"/>
        </w:rPr>
        <w:t xml:space="preserve"> and Harwood (2009) investigate the stress experienced by parents of youth tennis players. The study is developmental in nature, focusing on how parents' stress levels evolve as their child progresses through various stages of tennis development. The authors explore the specific stressors faced by parents and how these stressors are linked to the pressures of competitive sport. They also examine the coping strategies that parents adopt in response to stress and how these strategies impact both their own well-being and the development of their children’s tennis careers.</w:t>
      </w:r>
    </w:p>
    <w:p xmlns:wp14="http://schemas.microsoft.com/office/word/2010/wordml" w:rsidP="7C1F6F3C" wp14:paraId="793F8B70" wp14:textId="6D9B07C4">
      <w:pPr>
        <w:spacing w:before="240" w:beforeAutospacing="off" w:after="240" w:afterAutospacing="off"/>
        <w:rPr>
          <w:rFonts w:ascii="Calibri" w:hAnsi="Calibri" w:eastAsia="Calibri" w:cs="Calibri"/>
          <w:noProof w:val="0"/>
          <w:sz w:val="24"/>
          <w:szCs w:val="24"/>
          <w:lang w:val="en-US"/>
        </w:rPr>
      </w:pPr>
      <w:r w:rsidRPr="7C1F6F3C" w:rsidR="5B22ED09">
        <w:rPr>
          <w:rFonts w:ascii="Calibri" w:hAnsi="Calibri" w:eastAsia="Calibri" w:cs="Calibri"/>
          <w:noProof w:val="0"/>
          <w:sz w:val="24"/>
          <w:szCs w:val="24"/>
          <w:lang w:val="en-US"/>
        </w:rPr>
        <w:t xml:space="preserve">The study employs a mixed-methods approach, combining both quantitative and qualitative data. A sample of 212 parents from across the United Kingdom </w:t>
      </w:r>
      <w:r w:rsidRPr="7C1F6F3C" w:rsidR="5B22ED09">
        <w:rPr>
          <w:rFonts w:ascii="Calibri" w:hAnsi="Calibri" w:eastAsia="Calibri" w:cs="Calibri"/>
          <w:noProof w:val="0"/>
          <w:sz w:val="24"/>
          <w:szCs w:val="24"/>
          <w:lang w:val="en-US"/>
        </w:rPr>
        <w:t>participated</w:t>
      </w:r>
      <w:r w:rsidRPr="7C1F6F3C" w:rsidR="5B22ED09">
        <w:rPr>
          <w:rFonts w:ascii="Calibri" w:hAnsi="Calibri" w:eastAsia="Calibri" w:cs="Calibri"/>
          <w:noProof w:val="0"/>
          <w:sz w:val="24"/>
          <w:szCs w:val="24"/>
          <w:lang w:val="en-US"/>
        </w:rPr>
        <w:t xml:space="preserve"> in the research. The findings </w:t>
      </w:r>
      <w:r w:rsidRPr="7C1F6F3C" w:rsidR="5B22ED09">
        <w:rPr>
          <w:rFonts w:ascii="Calibri" w:hAnsi="Calibri" w:eastAsia="Calibri" w:cs="Calibri"/>
          <w:noProof w:val="0"/>
          <w:sz w:val="24"/>
          <w:szCs w:val="24"/>
          <w:lang w:val="en-US"/>
        </w:rPr>
        <w:t>indicate</w:t>
      </w:r>
      <w:r w:rsidRPr="7C1F6F3C" w:rsidR="5B22ED09">
        <w:rPr>
          <w:rFonts w:ascii="Calibri" w:hAnsi="Calibri" w:eastAsia="Calibri" w:cs="Calibri"/>
          <w:noProof w:val="0"/>
          <w:sz w:val="24"/>
          <w:szCs w:val="24"/>
          <w:lang w:val="en-US"/>
        </w:rPr>
        <w:t xml:space="preserve"> that parents experience stress due to several factors, including the demands of travel, financial costs, and the emotional toll of watching their children compete. Moreover, the stress experienced by parents is found to be </w:t>
      </w:r>
      <w:r w:rsidRPr="7C1F6F3C" w:rsidR="5B22ED09">
        <w:rPr>
          <w:rFonts w:ascii="Calibri" w:hAnsi="Calibri" w:eastAsia="Calibri" w:cs="Calibri"/>
          <w:noProof w:val="0"/>
          <w:sz w:val="24"/>
          <w:szCs w:val="24"/>
          <w:lang w:val="en-US"/>
        </w:rPr>
        <w:t>closely linked</w:t>
      </w:r>
      <w:r w:rsidRPr="7C1F6F3C" w:rsidR="5B22ED09">
        <w:rPr>
          <w:rFonts w:ascii="Calibri" w:hAnsi="Calibri" w:eastAsia="Calibri" w:cs="Calibri"/>
          <w:noProof w:val="0"/>
          <w:sz w:val="24"/>
          <w:szCs w:val="24"/>
          <w:lang w:val="en-US"/>
        </w:rPr>
        <w:t xml:space="preserve"> to the stage of development their child is in, with greater stress occurring in the later stages of competition.</w:t>
      </w:r>
    </w:p>
    <w:p xmlns:wp14="http://schemas.microsoft.com/office/word/2010/wordml" w:rsidP="7C1F6F3C" wp14:paraId="32CF5726" wp14:textId="0251DC7F">
      <w:pPr>
        <w:spacing w:before="240" w:beforeAutospacing="off" w:after="240" w:afterAutospacing="off"/>
        <w:rPr>
          <w:rFonts w:ascii="Calibri" w:hAnsi="Calibri" w:eastAsia="Calibri" w:cs="Calibri"/>
          <w:noProof w:val="0"/>
          <w:sz w:val="24"/>
          <w:szCs w:val="24"/>
          <w:lang w:val="en-US"/>
        </w:rPr>
      </w:pPr>
      <w:r w:rsidRPr="7C1F6F3C" w:rsidR="5B22ED09">
        <w:rPr>
          <w:rFonts w:ascii="Calibri" w:hAnsi="Calibri" w:eastAsia="Calibri" w:cs="Calibri"/>
          <w:noProof w:val="0"/>
          <w:sz w:val="24"/>
          <w:szCs w:val="24"/>
          <w:lang w:val="en-US"/>
        </w:rPr>
        <w:t>One of the key contributions of this study is its identification of the coping mechanisms used by parents to manage stress.</w:t>
      </w:r>
      <w:r w:rsidRPr="7C1F6F3C" w:rsidR="5B22ED09">
        <w:rPr>
          <w:rFonts w:ascii="Calibri" w:hAnsi="Calibri" w:eastAsia="Calibri" w:cs="Calibri"/>
          <w:noProof w:val="0"/>
          <w:sz w:val="24"/>
          <w:szCs w:val="24"/>
          <w:lang w:val="en-US"/>
        </w:rPr>
        <w:t xml:space="preserve"> These strategies include seeking social support, </w:t>
      </w:r>
      <w:r w:rsidRPr="7C1F6F3C" w:rsidR="5B22ED09">
        <w:rPr>
          <w:rFonts w:ascii="Calibri" w:hAnsi="Calibri" w:eastAsia="Calibri" w:cs="Calibri"/>
          <w:noProof w:val="0"/>
          <w:sz w:val="24"/>
          <w:szCs w:val="24"/>
          <w:lang w:val="en-US"/>
        </w:rPr>
        <w:t>maintaining</w:t>
      </w:r>
      <w:r w:rsidRPr="7C1F6F3C" w:rsidR="5B22ED09">
        <w:rPr>
          <w:rFonts w:ascii="Calibri" w:hAnsi="Calibri" w:eastAsia="Calibri" w:cs="Calibri"/>
          <w:noProof w:val="0"/>
          <w:sz w:val="24"/>
          <w:szCs w:val="24"/>
          <w:lang w:val="en-US"/>
        </w:rPr>
        <w:t xml:space="preserve"> a focus on the child’s enjoyment of the sport, and adjusting expectations. The study emphasizes the importance of providing parents with support and guidance to help them cope with the stresses inherent in competitive youth sports.</w:t>
      </w:r>
    </w:p>
    <w:p xmlns:wp14="http://schemas.microsoft.com/office/word/2010/wordml" w:rsidP="7C1F6F3C" wp14:paraId="6A1890AC" wp14:textId="077716A8">
      <w:pPr>
        <w:spacing w:before="240" w:beforeAutospacing="off" w:after="240" w:afterAutospacing="off"/>
        <w:rPr>
          <w:rFonts w:ascii="Calibri" w:hAnsi="Calibri" w:eastAsia="Calibri" w:cs="Calibri"/>
          <w:noProof w:val="0"/>
          <w:sz w:val="24"/>
          <w:szCs w:val="24"/>
          <w:lang w:val="en-US"/>
        </w:rPr>
      </w:pPr>
      <w:r w:rsidRPr="7C1F6F3C" w:rsidR="5B22ED09">
        <w:rPr>
          <w:rFonts w:ascii="Calibri" w:hAnsi="Calibri" w:eastAsia="Calibri" w:cs="Calibri"/>
          <w:noProof w:val="0"/>
          <w:sz w:val="24"/>
          <w:szCs w:val="24"/>
          <w:lang w:val="en-US"/>
        </w:rPr>
        <w:t xml:space="preserve">Overall, Knight and Harwood’s (2009) research </w:t>
      </w:r>
      <w:r w:rsidRPr="7C1F6F3C" w:rsidR="5B22ED09">
        <w:rPr>
          <w:rFonts w:ascii="Calibri" w:hAnsi="Calibri" w:eastAsia="Calibri" w:cs="Calibri"/>
          <w:noProof w:val="0"/>
          <w:sz w:val="24"/>
          <w:szCs w:val="24"/>
          <w:lang w:val="en-US"/>
        </w:rPr>
        <w:t>offers</w:t>
      </w:r>
      <w:r w:rsidRPr="7C1F6F3C" w:rsidR="5B22ED09">
        <w:rPr>
          <w:rFonts w:ascii="Calibri" w:hAnsi="Calibri" w:eastAsia="Calibri" w:cs="Calibri"/>
          <w:noProof w:val="0"/>
          <w:sz w:val="24"/>
          <w:szCs w:val="24"/>
          <w:lang w:val="en-US"/>
        </w:rPr>
        <w:t xml:space="preserve"> valuable insights into the stress experienced by parents in youth sport, particularly in tennis. </w:t>
      </w:r>
      <w:r w:rsidRPr="7C1F6F3C" w:rsidR="5B22ED09">
        <w:rPr>
          <w:rFonts w:ascii="Calibri" w:hAnsi="Calibri" w:eastAsia="Calibri" w:cs="Calibri"/>
          <w:noProof w:val="0"/>
          <w:sz w:val="24"/>
          <w:szCs w:val="24"/>
          <w:lang w:val="en-US"/>
        </w:rPr>
        <w:t>The developmental perspective adds depth to our understanding of how stress changes as athletes progress, highlighting the need for effective interventions that support both athletes and their families.</w:t>
      </w:r>
      <w:r w:rsidRPr="7C1F6F3C" w:rsidR="5B22ED09">
        <w:rPr>
          <w:rFonts w:ascii="Calibri" w:hAnsi="Calibri" w:eastAsia="Calibri" w:cs="Calibri"/>
          <w:noProof w:val="0"/>
          <w:sz w:val="24"/>
          <w:szCs w:val="24"/>
          <w:lang w:val="en-US"/>
        </w:rPr>
        <w:t xml:space="preserve"> This research is relevant for practitioners, coaches, and policymakers </w:t>
      </w:r>
      <w:r w:rsidRPr="7C1F6F3C" w:rsidR="5B22ED09">
        <w:rPr>
          <w:rFonts w:ascii="Calibri" w:hAnsi="Calibri" w:eastAsia="Calibri" w:cs="Calibri"/>
          <w:noProof w:val="0"/>
          <w:sz w:val="24"/>
          <w:szCs w:val="24"/>
          <w:lang w:val="en-US"/>
        </w:rPr>
        <w:t>seeking</w:t>
      </w:r>
      <w:r w:rsidRPr="7C1F6F3C" w:rsidR="5B22ED09">
        <w:rPr>
          <w:rFonts w:ascii="Calibri" w:hAnsi="Calibri" w:eastAsia="Calibri" w:cs="Calibri"/>
          <w:noProof w:val="0"/>
          <w:sz w:val="24"/>
          <w:szCs w:val="24"/>
          <w:lang w:val="en-US"/>
        </w:rPr>
        <w:t xml:space="preserve"> to improve the experience of youth sport for both athletes and their parents.</w:t>
      </w:r>
    </w:p>
    <w:p xmlns:wp14="http://schemas.microsoft.com/office/word/2010/wordml" wp14:paraId="2C078E63" wp14:textId="05DD4E1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4BA301"/>
    <w:rsid w:val="024BA301"/>
    <w:rsid w:val="5B22ED09"/>
    <w:rsid w:val="7C1F6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BA301"/>
  <w15:chartTrackingRefBased/>
  <w15:docId w15:val="{EFBD5CAB-8432-460A-A2DF-DC162FD283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2025-02-28T10:19:45.0860030Z</dcterms:created>
  <dcterms:modified xsi:type="dcterms:W3CDTF">2025-02-28T23:20:24.7921137Z</dcterms:modified>
  <dc:creator>Joe Wade (2318273)</dc:creator>
  <lastModifiedBy>Joe Wade (2318273)</lastModifiedBy>
</coreProperties>
</file>