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AF2C5" w14:textId="77777777" w:rsidR="00C975FB" w:rsidRPr="00DA3AA5" w:rsidRDefault="00C975FB" w:rsidP="00C975FB">
      <w:pPr>
        <w:jc w:val="center"/>
        <w:rPr>
          <w:b/>
          <w:bCs/>
          <w:sz w:val="32"/>
          <w:szCs w:val="32"/>
        </w:rPr>
      </w:pPr>
      <w:r w:rsidRPr="00DA3AA5">
        <w:rPr>
          <w:b/>
          <w:bCs/>
          <w:sz w:val="32"/>
          <w:szCs w:val="32"/>
        </w:rPr>
        <w:t>Undergraduate Dissertation</w:t>
      </w:r>
    </w:p>
    <w:p w14:paraId="24903447" w14:textId="77777777" w:rsidR="00C975FB" w:rsidRPr="00DA3AA5" w:rsidRDefault="00C975FB" w:rsidP="00C975FB">
      <w:pPr>
        <w:jc w:val="center"/>
        <w:rPr>
          <w:sz w:val="32"/>
          <w:szCs w:val="32"/>
        </w:rPr>
      </w:pPr>
    </w:p>
    <w:p w14:paraId="4B3250EC" w14:textId="77777777" w:rsidR="00C975FB" w:rsidRPr="00DA3AA5" w:rsidRDefault="00C975FB" w:rsidP="00C975FB">
      <w:pPr>
        <w:jc w:val="center"/>
        <w:rPr>
          <w:sz w:val="32"/>
          <w:szCs w:val="32"/>
        </w:rPr>
      </w:pPr>
      <w:r w:rsidRPr="00DA3AA5">
        <w:rPr>
          <w:sz w:val="32"/>
          <w:szCs w:val="32"/>
        </w:rPr>
        <w:t>Student Name: Evan Rogers</w:t>
      </w:r>
    </w:p>
    <w:p w14:paraId="6457525C" w14:textId="77777777" w:rsidR="00C975FB" w:rsidRPr="00DA3AA5" w:rsidRDefault="00C975FB" w:rsidP="00C975FB">
      <w:pPr>
        <w:jc w:val="center"/>
        <w:rPr>
          <w:sz w:val="32"/>
          <w:szCs w:val="32"/>
        </w:rPr>
      </w:pPr>
      <w:r w:rsidRPr="00DA3AA5">
        <w:rPr>
          <w:sz w:val="32"/>
          <w:szCs w:val="32"/>
        </w:rPr>
        <w:t>Student ID Number: 2320243</w:t>
      </w:r>
    </w:p>
    <w:p w14:paraId="04FF9175" w14:textId="77777777" w:rsidR="00C975FB" w:rsidRPr="00DA3AA5" w:rsidRDefault="00C975FB" w:rsidP="00C975FB">
      <w:pPr>
        <w:jc w:val="center"/>
        <w:rPr>
          <w:sz w:val="32"/>
          <w:szCs w:val="32"/>
        </w:rPr>
      </w:pPr>
    </w:p>
    <w:p w14:paraId="5B7BD68C" w14:textId="77777777" w:rsidR="00C975FB" w:rsidRPr="00DA3AA5" w:rsidRDefault="00C975FB" w:rsidP="00C975FB">
      <w:pPr>
        <w:jc w:val="center"/>
        <w:rPr>
          <w:rFonts w:cs="Arial"/>
          <w:b/>
          <w:bCs/>
          <w:sz w:val="32"/>
          <w:szCs w:val="32"/>
        </w:rPr>
      </w:pPr>
      <w:r w:rsidRPr="00DA3AA5">
        <w:rPr>
          <w:rFonts w:cs="Arial"/>
          <w:b/>
          <w:bCs/>
          <w:sz w:val="32"/>
          <w:szCs w:val="32"/>
        </w:rPr>
        <w:t>Research Topic question: How do the advantages and disadvantages of police taser use effect its ethical justification in the role of being a police officer?</w:t>
      </w:r>
    </w:p>
    <w:p w14:paraId="259032DC" w14:textId="77777777" w:rsidR="00064C88" w:rsidRDefault="00064C88">
      <w:pPr>
        <w:rPr>
          <w:rFonts w:ascii="Arial" w:hAnsi="Arial" w:cs="Arial"/>
          <w:b/>
          <w:bCs/>
          <w:u w:val="single"/>
        </w:rPr>
      </w:pPr>
    </w:p>
    <w:p w14:paraId="036FF925" w14:textId="77777777" w:rsidR="00064C88" w:rsidRDefault="00064C88">
      <w:pPr>
        <w:rPr>
          <w:rFonts w:ascii="Arial" w:hAnsi="Arial" w:cs="Arial"/>
          <w:b/>
          <w:bCs/>
          <w:u w:val="single"/>
        </w:rPr>
      </w:pPr>
    </w:p>
    <w:p w14:paraId="49D85AA6" w14:textId="77777777" w:rsidR="00064C88" w:rsidRDefault="00064C88">
      <w:pPr>
        <w:rPr>
          <w:rFonts w:ascii="Arial" w:hAnsi="Arial" w:cs="Arial"/>
          <w:b/>
          <w:bCs/>
          <w:u w:val="single"/>
        </w:rPr>
      </w:pPr>
    </w:p>
    <w:p w14:paraId="6B88A690" w14:textId="77777777" w:rsidR="00064C88" w:rsidRDefault="00064C88">
      <w:pPr>
        <w:rPr>
          <w:rFonts w:ascii="Arial" w:hAnsi="Arial" w:cs="Arial"/>
          <w:b/>
          <w:bCs/>
          <w:u w:val="single"/>
        </w:rPr>
      </w:pPr>
    </w:p>
    <w:p w14:paraId="3EACAB4F" w14:textId="77777777" w:rsidR="00064C88" w:rsidRDefault="00064C88">
      <w:pPr>
        <w:rPr>
          <w:rFonts w:ascii="Arial" w:hAnsi="Arial" w:cs="Arial"/>
          <w:b/>
          <w:bCs/>
          <w:u w:val="single"/>
        </w:rPr>
      </w:pPr>
    </w:p>
    <w:p w14:paraId="64215AC0" w14:textId="77777777" w:rsidR="00064C88" w:rsidRDefault="00064C88">
      <w:pPr>
        <w:rPr>
          <w:rFonts w:ascii="Arial" w:hAnsi="Arial" w:cs="Arial"/>
          <w:b/>
          <w:bCs/>
          <w:u w:val="single"/>
        </w:rPr>
      </w:pPr>
    </w:p>
    <w:p w14:paraId="0A896A7A" w14:textId="77777777" w:rsidR="00064C88" w:rsidRDefault="00064C88">
      <w:pPr>
        <w:rPr>
          <w:rFonts w:ascii="Arial" w:hAnsi="Arial" w:cs="Arial"/>
          <w:b/>
          <w:bCs/>
          <w:u w:val="single"/>
        </w:rPr>
      </w:pPr>
    </w:p>
    <w:p w14:paraId="5FDA3580" w14:textId="77777777" w:rsidR="00064C88" w:rsidRDefault="00064C88">
      <w:pPr>
        <w:rPr>
          <w:rFonts w:ascii="Arial" w:hAnsi="Arial" w:cs="Arial"/>
          <w:b/>
          <w:bCs/>
          <w:u w:val="single"/>
        </w:rPr>
      </w:pPr>
    </w:p>
    <w:p w14:paraId="02F0E33F" w14:textId="77777777" w:rsidR="00C975FB" w:rsidRDefault="00C975FB">
      <w:pPr>
        <w:rPr>
          <w:rFonts w:ascii="Arial" w:hAnsi="Arial" w:cs="Arial"/>
          <w:b/>
          <w:bCs/>
          <w:u w:val="single"/>
        </w:rPr>
      </w:pPr>
    </w:p>
    <w:p w14:paraId="3DC16146" w14:textId="77777777" w:rsidR="00C975FB" w:rsidRDefault="00C975FB">
      <w:pPr>
        <w:rPr>
          <w:rFonts w:ascii="Arial" w:hAnsi="Arial" w:cs="Arial"/>
          <w:b/>
          <w:bCs/>
          <w:u w:val="single"/>
        </w:rPr>
      </w:pPr>
    </w:p>
    <w:p w14:paraId="075E8A3A" w14:textId="77777777" w:rsidR="00C975FB" w:rsidRDefault="00C975FB">
      <w:pPr>
        <w:rPr>
          <w:rFonts w:ascii="Arial" w:hAnsi="Arial" w:cs="Arial"/>
          <w:b/>
          <w:bCs/>
          <w:u w:val="single"/>
        </w:rPr>
      </w:pPr>
    </w:p>
    <w:p w14:paraId="2C9E9AB8" w14:textId="77777777" w:rsidR="00C975FB" w:rsidRDefault="00C975FB">
      <w:pPr>
        <w:rPr>
          <w:rFonts w:ascii="Arial" w:hAnsi="Arial" w:cs="Arial"/>
          <w:b/>
          <w:bCs/>
          <w:u w:val="single"/>
        </w:rPr>
      </w:pPr>
    </w:p>
    <w:p w14:paraId="7C934E36" w14:textId="77777777" w:rsidR="00C975FB" w:rsidRDefault="00C975FB">
      <w:pPr>
        <w:rPr>
          <w:rFonts w:ascii="Arial" w:hAnsi="Arial" w:cs="Arial"/>
          <w:b/>
          <w:bCs/>
          <w:u w:val="single"/>
        </w:rPr>
      </w:pPr>
    </w:p>
    <w:p w14:paraId="55C89FAC" w14:textId="77777777" w:rsidR="00C975FB" w:rsidRDefault="00C975FB">
      <w:pPr>
        <w:rPr>
          <w:rFonts w:ascii="Arial" w:hAnsi="Arial" w:cs="Arial"/>
          <w:b/>
          <w:bCs/>
          <w:u w:val="single"/>
        </w:rPr>
      </w:pPr>
    </w:p>
    <w:p w14:paraId="4EF3FFDD" w14:textId="77777777" w:rsidR="00C975FB" w:rsidRDefault="00C975FB">
      <w:pPr>
        <w:rPr>
          <w:rFonts w:ascii="Arial" w:hAnsi="Arial" w:cs="Arial"/>
          <w:b/>
          <w:bCs/>
          <w:u w:val="single"/>
        </w:rPr>
      </w:pPr>
    </w:p>
    <w:p w14:paraId="30E37B5B" w14:textId="77777777" w:rsidR="00C975FB" w:rsidRDefault="00C975FB">
      <w:pPr>
        <w:rPr>
          <w:rFonts w:ascii="Arial" w:hAnsi="Arial" w:cs="Arial"/>
          <w:b/>
          <w:bCs/>
          <w:u w:val="single"/>
        </w:rPr>
      </w:pPr>
    </w:p>
    <w:p w14:paraId="7B2564CA" w14:textId="77777777" w:rsidR="00C975FB" w:rsidRDefault="00C975FB">
      <w:pPr>
        <w:rPr>
          <w:rFonts w:ascii="Arial" w:hAnsi="Arial" w:cs="Arial"/>
          <w:b/>
          <w:bCs/>
          <w:u w:val="single"/>
        </w:rPr>
      </w:pPr>
    </w:p>
    <w:p w14:paraId="49AB4AE2" w14:textId="77777777" w:rsidR="00C975FB" w:rsidRDefault="00C975FB">
      <w:pPr>
        <w:rPr>
          <w:rFonts w:ascii="Arial" w:hAnsi="Arial" w:cs="Arial"/>
          <w:b/>
          <w:bCs/>
          <w:u w:val="single"/>
        </w:rPr>
      </w:pPr>
    </w:p>
    <w:p w14:paraId="6C10F421" w14:textId="77777777" w:rsidR="00C975FB" w:rsidRDefault="00C975FB">
      <w:pPr>
        <w:rPr>
          <w:rFonts w:ascii="Arial" w:hAnsi="Arial" w:cs="Arial"/>
          <w:b/>
          <w:bCs/>
          <w:u w:val="single"/>
        </w:rPr>
      </w:pPr>
    </w:p>
    <w:p w14:paraId="7F60FC83" w14:textId="77777777" w:rsidR="00C975FB" w:rsidRDefault="00C975FB">
      <w:pPr>
        <w:rPr>
          <w:rFonts w:ascii="Arial" w:hAnsi="Arial" w:cs="Arial"/>
          <w:b/>
          <w:bCs/>
          <w:u w:val="single"/>
        </w:rPr>
      </w:pPr>
    </w:p>
    <w:p w14:paraId="70C4238E" w14:textId="77777777" w:rsidR="00C975FB" w:rsidRDefault="00C975FB">
      <w:pPr>
        <w:rPr>
          <w:rFonts w:ascii="Arial" w:hAnsi="Arial" w:cs="Arial"/>
          <w:b/>
          <w:bCs/>
          <w:u w:val="single"/>
        </w:rPr>
      </w:pPr>
    </w:p>
    <w:p w14:paraId="08094240" w14:textId="77777777" w:rsidR="00C975FB" w:rsidRDefault="00C975FB">
      <w:pPr>
        <w:rPr>
          <w:rFonts w:ascii="Arial" w:hAnsi="Arial" w:cs="Arial"/>
          <w:b/>
          <w:bCs/>
          <w:u w:val="single"/>
        </w:rPr>
      </w:pPr>
    </w:p>
    <w:p w14:paraId="6AC260BC" w14:textId="5939589C" w:rsidR="007F0C72" w:rsidRPr="00C20741" w:rsidRDefault="00D80B6E">
      <w:pPr>
        <w:rPr>
          <w:rFonts w:ascii="Arial" w:hAnsi="Arial" w:cs="Arial"/>
          <w:b/>
          <w:bCs/>
          <w:u w:val="single"/>
        </w:rPr>
      </w:pPr>
      <w:r>
        <w:rPr>
          <w:rFonts w:ascii="Arial" w:hAnsi="Arial" w:cs="Arial"/>
          <w:b/>
          <w:bCs/>
          <w:u w:val="single"/>
        </w:rPr>
        <w:lastRenderedPageBreak/>
        <w:t xml:space="preserve">Chapter 4 </w:t>
      </w:r>
      <w:r w:rsidR="00064C88">
        <w:rPr>
          <w:rFonts w:ascii="Arial" w:hAnsi="Arial" w:cs="Arial"/>
          <w:b/>
          <w:bCs/>
          <w:u w:val="single"/>
        </w:rPr>
        <w:t xml:space="preserve">- </w:t>
      </w:r>
      <w:r w:rsidR="00E77D38" w:rsidRPr="00C20741">
        <w:rPr>
          <w:rFonts w:ascii="Arial" w:hAnsi="Arial" w:cs="Arial"/>
          <w:b/>
          <w:bCs/>
          <w:u w:val="single"/>
        </w:rPr>
        <w:t xml:space="preserve">Analysis of results </w:t>
      </w:r>
    </w:p>
    <w:p w14:paraId="57C2F685" w14:textId="77777777" w:rsidR="00E77D38" w:rsidRPr="00C20741" w:rsidRDefault="00E77D38">
      <w:pPr>
        <w:rPr>
          <w:rFonts w:ascii="Arial" w:hAnsi="Arial" w:cs="Arial"/>
          <w:b/>
          <w:bCs/>
          <w:u w:val="single"/>
        </w:rPr>
      </w:pPr>
    </w:p>
    <w:p w14:paraId="39AF4C6A" w14:textId="62CF351A" w:rsidR="00E77D38" w:rsidRPr="00C20741" w:rsidRDefault="00D80B6E">
      <w:pPr>
        <w:rPr>
          <w:rFonts w:ascii="Arial" w:hAnsi="Arial" w:cs="Arial"/>
          <w:b/>
          <w:bCs/>
          <w:u w:val="single"/>
        </w:rPr>
      </w:pPr>
      <w:r>
        <w:rPr>
          <w:rFonts w:ascii="Arial" w:hAnsi="Arial" w:cs="Arial"/>
          <w:b/>
          <w:bCs/>
          <w:u w:val="single"/>
        </w:rPr>
        <w:t xml:space="preserve">4.0 - </w:t>
      </w:r>
      <w:r w:rsidR="00E77D38" w:rsidRPr="00C20741">
        <w:rPr>
          <w:rFonts w:ascii="Arial" w:hAnsi="Arial" w:cs="Arial"/>
          <w:b/>
          <w:bCs/>
          <w:u w:val="single"/>
        </w:rPr>
        <w:t xml:space="preserve">Introduction </w:t>
      </w:r>
    </w:p>
    <w:p w14:paraId="3374177D" w14:textId="0B17AF7E" w:rsidR="00E77D38" w:rsidRPr="00C20741" w:rsidRDefault="00E77D38">
      <w:pPr>
        <w:rPr>
          <w:rFonts w:ascii="Arial" w:hAnsi="Arial" w:cs="Arial"/>
        </w:rPr>
      </w:pPr>
      <w:r w:rsidRPr="00C20741">
        <w:rPr>
          <w:rFonts w:ascii="Arial" w:hAnsi="Arial" w:cs="Arial"/>
        </w:rPr>
        <w:t xml:space="preserve">In the last chapter of the dissertation, I discussed the different methodology for the research project using the model created by Boulton (2014). During this chapter of the </w:t>
      </w:r>
      <w:proofErr w:type="gramStart"/>
      <w:r w:rsidRPr="00C20741">
        <w:rPr>
          <w:rFonts w:ascii="Arial" w:hAnsi="Arial" w:cs="Arial"/>
        </w:rPr>
        <w:t>dissertation</w:t>
      </w:r>
      <w:proofErr w:type="gramEnd"/>
      <w:r w:rsidRPr="00C20741">
        <w:rPr>
          <w:rFonts w:ascii="Arial" w:hAnsi="Arial" w:cs="Arial"/>
        </w:rPr>
        <w:t xml:space="preserve"> </w:t>
      </w:r>
      <w:r w:rsidR="00642B48" w:rsidRPr="00C20741">
        <w:rPr>
          <w:rFonts w:ascii="Arial" w:hAnsi="Arial" w:cs="Arial"/>
        </w:rPr>
        <w:t xml:space="preserve">it will provide and analyse the finding of the research project through the collection of primary research data. </w:t>
      </w:r>
    </w:p>
    <w:p w14:paraId="6AD1B5E4" w14:textId="1D39CDA1" w:rsidR="00642B48" w:rsidRPr="00C20741" w:rsidRDefault="00642B48">
      <w:pPr>
        <w:rPr>
          <w:rFonts w:ascii="Arial" w:hAnsi="Arial" w:cs="Arial"/>
        </w:rPr>
      </w:pPr>
      <w:r w:rsidRPr="00C20741">
        <w:rPr>
          <w:rFonts w:ascii="Arial" w:hAnsi="Arial" w:cs="Arial"/>
        </w:rPr>
        <w:t xml:space="preserve">A Blank copy of the Survey can be found in </w:t>
      </w:r>
      <w:r w:rsidRPr="00C20741">
        <w:rPr>
          <w:rFonts w:ascii="Arial" w:hAnsi="Arial" w:cs="Arial"/>
          <w:b/>
          <w:bCs/>
          <w:u w:val="single"/>
        </w:rPr>
        <w:t>Appendix A</w:t>
      </w:r>
      <w:r w:rsidRPr="00C20741">
        <w:rPr>
          <w:rFonts w:ascii="Arial" w:hAnsi="Arial" w:cs="Arial"/>
        </w:rPr>
        <w:t xml:space="preserve">. This copy presents the questions within survey. This Survey was emailed to twenty different police officer individuals within the policing organisation. With all these participants working as a response police officers covering different areas within the policing organisation area. </w:t>
      </w:r>
    </w:p>
    <w:p w14:paraId="32609FB5" w14:textId="0A14FAE0" w:rsidR="00C20741" w:rsidRDefault="00C20741">
      <w:pPr>
        <w:rPr>
          <w:rFonts w:ascii="Arial" w:hAnsi="Arial" w:cs="Arial"/>
        </w:rPr>
      </w:pPr>
      <w:r w:rsidRPr="00C20741">
        <w:rPr>
          <w:rFonts w:ascii="Arial" w:hAnsi="Arial" w:cs="Arial"/>
        </w:rPr>
        <w:t xml:space="preserve">Due to limitations on word count throughout the research project, only four topics can be analysed during this chapter. </w:t>
      </w:r>
    </w:p>
    <w:p w14:paraId="4BC318DB" w14:textId="77777777" w:rsidR="00C20741" w:rsidRPr="00C20741" w:rsidRDefault="00C20741">
      <w:pPr>
        <w:rPr>
          <w:rFonts w:ascii="Arial" w:hAnsi="Arial" w:cs="Arial"/>
          <w:b/>
          <w:bCs/>
          <w:u w:val="single"/>
        </w:rPr>
      </w:pPr>
    </w:p>
    <w:p w14:paraId="301A84CC" w14:textId="40D45478" w:rsidR="00C20741" w:rsidRDefault="00D80B6E">
      <w:pPr>
        <w:rPr>
          <w:rFonts w:ascii="Arial" w:hAnsi="Arial" w:cs="Arial"/>
          <w:b/>
          <w:bCs/>
          <w:u w:val="single"/>
        </w:rPr>
      </w:pPr>
      <w:r>
        <w:rPr>
          <w:rFonts w:ascii="Arial" w:hAnsi="Arial" w:cs="Arial"/>
          <w:b/>
          <w:bCs/>
          <w:u w:val="single"/>
        </w:rPr>
        <w:t xml:space="preserve">4.1 - </w:t>
      </w:r>
      <w:r w:rsidR="00C20741" w:rsidRPr="00C20741">
        <w:rPr>
          <w:rFonts w:ascii="Arial" w:hAnsi="Arial" w:cs="Arial"/>
          <w:b/>
          <w:bCs/>
          <w:u w:val="single"/>
        </w:rPr>
        <w:t>Data Analysis</w:t>
      </w:r>
    </w:p>
    <w:p w14:paraId="4B1C56E7" w14:textId="4B4DCC45" w:rsidR="00C20741" w:rsidRDefault="00C20741">
      <w:pPr>
        <w:rPr>
          <w:rFonts w:ascii="Arial" w:hAnsi="Arial" w:cs="Arial"/>
        </w:rPr>
      </w:pPr>
      <w:r>
        <w:rPr>
          <w:rFonts w:ascii="Arial" w:hAnsi="Arial" w:cs="Arial"/>
        </w:rPr>
        <w:t xml:space="preserve">The Data analysis used during this chapter </w:t>
      </w:r>
      <w:r w:rsidR="006603B2">
        <w:rPr>
          <w:rFonts w:ascii="Arial" w:hAnsi="Arial" w:cs="Arial"/>
        </w:rPr>
        <w:t>ensures that the research explored throughout: “</w:t>
      </w:r>
      <w:r w:rsidR="006603B2" w:rsidRPr="006603B2">
        <w:rPr>
          <w:rFonts w:ascii="Arial" w:hAnsi="Arial" w:cs="Arial"/>
        </w:rPr>
        <w:t>How do the advantages and disadvantages of police taser use effect its ethical justification in the role of being a police officer?</w:t>
      </w:r>
      <w:r w:rsidR="006603B2">
        <w:rPr>
          <w:rFonts w:ascii="Arial" w:hAnsi="Arial" w:cs="Arial"/>
        </w:rPr>
        <w:t xml:space="preserve">”. The term data analysis </w:t>
      </w:r>
      <w:r w:rsidR="004B6523">
        <w:rPr>
          <w:rFonts w:ascii="Arial" w:hAnsi="Arial" w:cs="Arial"/>
        </w:rPr>
        <w:t xml:space="preserve">in simple terms </w:t>
      </w:r>
      <w:r w:rsidR="00B86DD1">
        <w:rPr>
          <w:rFonts w:ascii="Arial" w:hAnsi="Arial" w:cs="Arial"/>
        </w:rPr>
        <w:t xml:space="preserve">involves the organising and extracting of information from large amounts of data to identify patterns and themes that relate to the research question. </w:t>
      </w:r>
    </w:p>
    <w:p w14:paraId="40A0C254" w14:textId="77777777" w:rsidR="005D53F4" w:rsidRDefault="005D53F4">
      <w:pPr>
        <w:rPr>
          <w:rFonts w:ascii="Arial" w:hAnsi="Arial" w:cs="Arial"/>
        </w:rPr>
      </w:pPr>
    </w:p>
    <w:p w14:paraId="643CA44F" w14:textId="6EFBB2DC" w:rsidR="005D53F4" w:rsidRPr="005D53F4" w:rsidRDefault="00D80B6E">
      <w:pPr>
        <w:rPr>
          <w:rFonts w:ascii="Arial" w:hAnsi="Arial" w:cs="Arial"/>
          <w:b/>
          <w:bCs/>
          <w:u w:val="single"/>
        </w:rPr>
      </w:pPr>
      <w:r>
        <w:rPr>
          <w:rFonts w:ascii="Arial" w:hAnsi="Arial" w:cs="Arial"/>
          <w:b/>
          <w:bCs/>
          <w:u w:val="single"/>
        </w:rPr>
        <w:t xml:space="preserve">4.2 - </w:t>
      </w:r>
      <w:r w:rsidR="005D53F4" w:rsidRPr="005D53F4">
        <w:rPr>
          <w:rFonts w:ascii="Arial" w:hAnsi="Arial" w:cs="Arial"/>
          <w:b/>
          <w:bCs/>
          <w:u w:val="single"/>
        </w:rPr>
        <w:t>Analysis Method</w:t>
      </w:r>
    </w:p>
    <w:p w14:paraId="1E71F1D8" w14:textId="38FAA03E" w:rsidR="005D53F4" w:rsidRDefault="00DB294B">
      <w:pPr>
        <w:rPr>
          <w:rFonts w:ascii="Arial" w:hAnsi="Arial" w:cs="Arial"/>
        </w:rPr>
      </w:pPr>
      <w:r>
        <w:rPr>
          <w:rFonts w:ascii="Arial" w:hAnsi="Arial" w:cs="Arial"/>
        </w:rPr>
        <w:t>As the data was collected via a survey</w:t>
      </w:r>
      <w:r w:rsidR="00F65EAB">
        <w:rPr>
          <w:rFonts w:ascii="Arial" w:hAnsi="Arial" w:cs="Arial"/>
        </w:rPr>
        <w:t xml:space="preserve">, all answers were collated from participants and complied into a document. Each individual participant </w:t>
      </w:r>
      <w:r w:rsidR="00B147EE">
        <w:rPr>
          <w:rFonts w:ascii="Arial" w:hAnsi="Arial" w:cs="Arial"/>
        </w:rPr>
        <w:t>gives</w:t>
      </w:r>
      <w:r w:rsidR="00F65EAB">
        <w:rPr>
          <w:rFonts w:ascii="Arial" w:hAnsi="Arial" w:cs="Arial"/>
        </w:rPr>
        <w:t xml:space="preserve"> a Participant number, to assist in analysis when going through data. </w:t>
      </w:r>
      <w:r w:rsidR="00B147EE">
        <w:rPr>
          <w:rFonts w:ascii="Arial" w:hAnsi="Arial" w:cs="Arial"/>
        </w:rPr>
        <w:t>The data collected is qualitative and it was vital to find a method to analyse the answers and identify themes.</w:t>
      </w:r>
    </w:p>
    <w:p w14:paraId="5CD63E74" w14:textId="77777777" w:rsidR="00B147EE" w:rsidRDefault="00B147EE">
      <w:pPr>
        <w:rPr>
          <w:rFonts w:ascii="Arial" w:hAnsi="Arial" w:cs="Arial"/>
        </w:rPr>
      </w:pPr>
    </w:p>
    <w:p w14:paraId="318F8AC0" w14:textId="77538079" w:rsidR="00C22501" w:rsidRDefault="00D80B6E">
      <w:pPr>
        <w:rPr>
          <w:rFonts w:ascii="Arial" w:hAnsi="Arial" w:cs="Arial"/>
          <w:b/>
          <w:bCs/>
          <w:u w:val="single"/>
        </w:rPr>
      </w:pPr>
      <w:r>
        <w:rPr>
          <w:rFonts w:ascii="Arial" w:hAnsi="Arial" w:cs="Arial"/>
          <w:b/>
          <w:bCs/>
          <w:u w:val="single"/>
        </w:rPr>
        <w:t xml:space="preserve">4.3 - </w:t>
      </w:r>
      <w:r w:rsidR="005D53F4" w:rsidRPr="005D53F4">
        <w:rPr>
          <w:rFonts w:ascii="Arial" w:hAnsi="Arial" w:cs="Arial"/>
          <w:b/>
          <w:bCs/>
          <w:u w:val="single"/>
        </w:rPr>
        <w:t>Analysis of the Data Gathered from Surveys</w:t>
      </w:r>
    </w:p>
    <w:p w14:paraId="7C0D7695" w14:textId="02AD3481" w:rsidR="00C22501" w:rsidRDefault="00C22501">
      <w:pPr>
        <w:rPr>
          <w:rFonts w:ascii="Arial" w:hAnsi="Arial" w:cs="Arial"/>
        </w:rPr>
      </w:pPr>
      <w:r>
        <w:rPr>
          <w:rFonts w:ascii="Arial" w:hAnsi="Arial" w:cs="Arial"/>
        </w:rPr>
        <w:t xml:space="preserve">To assist with the analysis of the data collected through the use of a survey, I used the online tool Google Forms. This tool allowed me identify themes easily and gather an overall view of the data collected from participants. </w:t>
      </w:r>
    </w:p>
    <w:p w14:paraId="7ED83A0C" w14:textId="77777777" w:rsidR="00C22501" w:rsidRDefault="00C22501">
      <w:pPr>
        <w:rPr>
          <w:rFonts w:ascii="Arial" w:hAnsi="Arial" w:cs="Arial"/>
        </w:rPr>
      </w:pPr>
    </w:p>
    <w:p w14:paraId="242B1793" w14:textId="6D7EF212" w:rsidR="00C22501" w:rsidRDefault="00D80B6E">
      <w:pPr>
        <w:rPr>
          <w:rFonts w:ascii="Arial" w:hAnsi="Arial" w:cs="Arial"/>
          <w:b/>
          <w:bCs/>
          <w:u w:val="single"/>
        </w:rPr>
      </w:pPr>
      <w:r>
        <w:rPr>
          <w:rFonts w:ascii="Arial" w:hAnsi="Arial" w:cs="Arial"/>
          <w:b/>
          <w:bCs/>
          <w:u w:val="single"/>
        </w:rPr>
        <w:t xml:space="preserve">4.4 - </w:t>
      </w:r>
      <w:r w:rsidR="00C22501" w:rsidRPr="00C22501">
        <w:rPr>
          <w:rFonts w:ascii="Arial" w:hAnsi="Arial" w:cs="Arial"/>
          <w:b/>
          <w:bCs/>
          <w:u w:val="single"/>
        </w:rPr>
        <w:t xml:space="preserve">Theme One </w:t>
      </w:r>
      <w:r>
        <w:rPr>
          <w:rFonts w:ascii="Arial" w:hAnsi="Arial" w:cs="Arial"/>
          <w:b/>
          <w:bCs/>
          <w:u w:val="single"/>
        </w:rPr>
        <w:t>–</w:t>
      </w:r>
      <w:r w:rsidR="00C22501" w:rsidRPr="00C22501">
        <w:rPr>
          <w:rFonts w:ascii="Arial" w:hAnsi="Arial" w:cs="Arial"/>
          <w:b/>
          <w:bCs/>
          <w:u w:val="single"/>
        </w:rPr>
        <w:t xml:space="preserve"> </w:t>
      </w:r>
      <w:r>
        <w:rPr>
          <w:rFonts w:ascii="Arial" w:hAnsi="Arial" w:cs="Arial"/>
          <w:b/>
          <w:bCs/>
          <w:u w:val="single"/>
        </w:rPr>
        <w:t xml:space="preserve">Ethical justification of taser use as </w:t>
      </w:r>
      <w:r w:rsidR="002F1791">
        <w:rPr>
          <w:rFonts w:ascii="Arial" w:hAnsi="Arial" w:cs="Arial"/>
          <w:b/>
          <w:bCs/>
          <w:u w:val="single"/>
        </w:rPr>
        <w:t xml:space="preserve">a </w:t>
      </w:r>
      <w:r>
        <w:rPr>
          <w:rFonts w:ascii="Arial" w:hAnsi="Arial" w:cs="Arial"/>
          <w:b/>
          <w:bCs/>
          <w:u w:val="single"/>
        </w:rPr>
        <w:t>less lethal weapon</w:t>
      </w:r>
      <w:r w:rsidR="00574BD2">
        <w:rPr>
          <w:rFonts w:ascii="Arial" w:hAnsi="Arial" w:cs="Arial"/>
          <w:b/>
          <w:bCs/>
          <w:u w:val="single"/>
        </w:rPr>
        <w:t xml:space="preserve"> in the role of being a police officer</w:t>
      </w:r>
    </w:p>
    <w:p w14:paraId="286B65EE" w14:textId="084A988B" w:rsidR="00D80B6E" w:rsidRDefault="00D80B6E">
      <w:pPr>
        <w:rPr>
          <w:rFonts w:ascii="Arial" w:hAnsi="Arial" w:cs="Arial"/>
        </w:rPr>
      </w:pPr>
      <w:r>
        <w:rPr>
          <w:rFonts w:ascii="Arial" w:hAnsi="Arial" w:cs="Arial"/>
        </w:rPr>
        <w:t xml:space="preserve">At the start of the survey participants were asked to state whether they strongly agree, Agree, Neutral, Disagree or Strongly Disagree to </w:t>
      </w:r>
      <w:r w:rsidR="0084197B">
        <w:rPr>
          <w:rFonts w:ascii="Arial" w:hAnsi="Arial" w:cs="Arial"/>
        </w:rPr>
        <w:t>the</w:t>
      </w:r>
      <w:r w:rsidR="002F1791">
        <w:rPr>
          <w:rFonts w:ascii="Arial" w:hAnsi="Arial" w:cs="Arial"/>
        </w:rPr>
        <w:t xml:space="preserve"> question “</w:t>
      </w:r>
      <w:r w:rsidR="002F1791" w:rsidRPr="002F1791">
        <w:rPr>
          <w:rFonts w:ascii="Arial" w:hAnsi="Arial" w:cs="Arial"/>
        </w:rPr>
        <w:t xml:space="preserve">Do you agree that it is ethical to use taser as a less lethal weapon within </w:t>
      </w:r>
      <w:proofErr w:type="gramStart"/>
      <w:r w:rsidR="002F1791" w:rsidRPr="002F1791">
        <w:rPr>
          <w:rFonts w:ascii="Arial" w:hAnsi="Arial" w:cs="Arial"/>
        </w:rPr>
        <w:t>Policing?</w:t>
      </w:r>
      <w:r w:rsidR="0084197B">
        <w:rPr>
          <w:rFonts w:ascii="Arial" w:hAnsi="Arial" w:cs="Arial"/>
        </w:rPr>
        <w:t>.</w:t>
      </w:r>
      <w:proofErr w:type="gramEnd"/>
      <w:r w:rsidR="0084197B">
        <w:rPr>
          <w:rFonts w:ascii="Arial" w:hAnsi="Arial" w:cs="Arial"/>
        </w:rPr>
        <w:t xml:space="preserve"> Adam and Jennison (2007) discussed that there were inconsistencies regarding people ethical justification on the use of taser. A display of these answers from the survey can be seen in </w:t>
      </w:r>
      <w:r w:rsidR="0084197B" w:rsidRPr="0084197B">
        <w:rPr>
          <w:rFonts w:ascii="Arial" w:hAnsi="Arial" w:cs="Arial"/>
          <w:i/>
          <w:iCs/>
        </w:rPr>
        <w:t>Figure 4.4</w:t>
      </w:r>
      <w:r w:rsidR="0084197B">
        <w:rPr>
          <w:rFonts w:ascii="Arial" w:hAnsi="Arial" w:cs="Arial"/>
        </w:rPr>
        <w:t xml:space="preserve"> Below.</w:t>
      </w:r>
    </w:p>
    <w:p w14:paraId="3B189D48" w14:textId="77777777" w:rsidR="00B02D76" w:rsidRPr="002F1791" w:rsidRDefault="00B02D76">
      <w:pPr>
        <w:rPr>
          <w:rFonts w:ascii="Arial" w:hAnsi="Arial" w:cs="Arial"/>
          <w:b/>
          <w:bCs/>
        </w:rPr>
      </w:pPr>
    </w:p>
    <w:tbl>
      <w:tblPr>
        <w:tblStyle w:val="TableGrid"/>
        <w:tblW w:w="8642" w:type="dxa"/>
        <w:tblLook w:val="04A0" w:firstRow="1" w:lastRow="0" w:firstColumn="1" w:lastColumn="0" w:noHBand="0" w:noVBand="1"/>
      </w:tblPr>
      <w:tblGrid>
        <w:gridCol w:w="4570"/>
        <w:gridCol w:w="4072"/>
      </w:tblGrid>
      <w:tr w:rsidR="0084197B" w14:paraId="1CDC77DF" w14:textId="77777777" w:rsidTr="002F1791">
        <w:trPr>
          <w:trHeight w:val="616"/>
        </w:trPr>
        <w:tc>
          <w:tcPr>
            <w:tcW w:w="8642" w:type="dxa"/>
            <w:gridSpan w:val="2"/>
          </w:tcPr>
          <w:p w14:paraId="62421996" w14:textId="4E0F626F" w:rsidR="0084197B" w:rsidRDefault="006D40D8" w:rsidP="00A25D8A">
            <w:pPr>
              <w:jc w:val="center"/>
              <w:rPr>
                <w:rFonts w:ascii="Arial" w:hAnsi="Arial" w:cs="Arial"/>
              </w:rPr>
            </w:pPr>
            <w:r w:rsidRPr="002F1791">
              <w:rPr>
                <w:rFonts w:ascii="Arial" w:hAnsi="Arial" w:cs="Arial"/>
              </w:rPr>
              <w:lastRenderedPageBreak/>
              <w:t>Do you agree that it is ethical to use taser as a less lethal weapon within Policing</w:t>
            </w:r>
            <w:r>
              <w:rPr>
                <w:rFonts w:ascii="Arial" w:hAnsi="Arial" w:cs="Arial"/>
              </w:rPr>
              <w:t>?</w:t>
            </w:r>
          </w:p>
        </w:tc>
      </w:tr>
      <w:tr w:rsidR="0084197B" w14:paraId="65A97998" w14:textId="77777777" w:rsidTr="002F1791">
        <w:trPr>
          <w:trHeight w:val="308"/>
        </w:trPr>
        <w:tc>
          <w:tcPr>
            <w:tcW w:w="4570" w:type="dxa"/>
          </w:tcPr>
          <w:p w14:paraId="50EF5A76" w14:textId="3FDB7FEF" w:rsidR="0084197B" w:rsidRPr="002F1791" w:rsidRDefault="002F1791" w:rsidP="002F1791">
            <w:pPr>
              <w:jc w:val="center"/>
              <w:rPr>
                <w:rFonts w:ascii="Arial" w:hAnsi="Arial" w:cs="Arial"/>
              </w:rPr>
            </w:pPr>
            <w:r w:rsidRPr="002F1791">
              <w:rPr>
                <w:rFonts w:ascii="Arial" w:hAnsi="Arial" w:cs="Arial"/>
              </w:rPr>
              <w:t>Strongly Agree</w:t>
            </w:r>
          </w:p>
        </w:tc>
        <w:tc>
          <w:tcPr>
            <w:tcW w:w="4072" w:type="dxa"/>
          </w:tcPr>
          <w:p w14:paraId="096E4068" w14:textId="7D70AFF2" w:rsidR="0084197B" w:rsidRDefault="002F1791" w:rsidP="002F1791">
            <w:pPr>
              <w:jc w:val="center"/>
              <w:rPr>
                <w:rFonts w:ascii="Arial" w:hAnsi="Arial" w:cs="Arial"/>
              </w:rPr>
            </w:pPr>
            <w:r>
              <w:rPr>
                <w:rFonts w:ascii="Arial" w:hAnsi="Arial" w:cs="Arial"/>
              </w:rPr>
              <w:t>16</w:t>
            </w:r>
          </w:p>
        </w:tc>
      </w:tr>
      <w:tr w:rsidR="0084197B" w14:paraId="4DD0FF83" w14:textId="77777777" w:rsidTr="002F1791">
        <w:trPr>
          <w:trHeight w:val="308"/>
        </w:trPr>
        <w:tc>
          <w:tcPr>
            <w:tcW w:w="4570" w:type="dxa"/>
          </w:tcPr>
          <w:p w14:paraId="31AAB5AE" w14:textId="3B752A93" w:rsidR="0084197B" w:rsidRPr="002F1791" w:rsidRDefault="002F1791" w:rsidP="002F1791">
            <w:pPr>
              <w:jc w:val="center"/>
              <w:rPr>
                <w:rFonts w:ascii="Arial" w:hAnsi="Arial" w:cs="Arial"/>
              </w:rPr>
            </w:pPr>
            <w:r w:rsidRPr="002F1791">
              <w:rPr>
                <w:rFonts w:ascii="Arial" w:hAnsi="Arial" w:cs="Arial"/>
              </w:rPr>
              <w:t>Agree</w:t>
            </w:r>
          </w:p>
        </w:tc>
        <w:tc>
          <w:tcPr>
            <w:tcW w:w="4072" w:type="dxa"/>
          </w:tcPr>
          <w:p w14:paraId="7D08988B" w14:textId="671AC030" w:rsidR="0084197B" w:rsidRDefault="002F1791" w:rsidP="002F1791">
            <w:pPr>
              <w:jc w:val="center"/>
              <w:rPr>
                <w:rFonts w:ascii="Arial" w:hAnsi="Arial" w:cs="Arial"/>
              </w:rPr>
            </w:pPr>
            <w:r>
              <w:rPr>
                <w:rFonts w:ascii="Arial" w:hAnsi="Arial" w:cs="Arial"/>
              </w:rPr>
              <w:t>4</w:t>
            </w:r>
          </w:p>
        </w:tc>
      </w:tr>
      <w:tr w:rsidR="0084197B" w14:paraId="3286994D" w14:textId="77777777" w:rsidTr="002F1791">
        <w:trPr>
          <w:trHeight w:val="308"/>
        </w:trPr>
        <w:tc>
          <w:tcPr>
            <w:tcW w:w="4570" w:type="dxa"/>
          </w:tcPr>
          <w:p w14:paraId="65E71789" w14:textId="27ADACD2" w:rsidR="0084197B" w:rsidRPr="002F1791" w:rsidRDefault="002F1791" w:rsidP="002F1791">
            <w:pPr>
              <w:jc w:val="center"/>
              <w:rPr>
                <w:rFonts w:ascii="Arial" w:hAnsi="Arial" w:cs="Arial"/>
              </w:rPr>
            </w:pPr>
            <w:r w:rsidRPr="002F1791">
              <w:rPr>
                <w:rFonts w:ascii="Arial" w:hAnsi="Arial" w:cs="Arial"/>
              </w:rPr>
              <w:t>Neutral</w:t>
            </w:r>
          </w:p>
        </w:tc>
        <w:tc>
          <w:tcPr>
            <w:tcW w:w="4072" w:type="dxa"/>
          </w:tcPr>
          <w:p w14:paraId="6D7EBF87" w14:textId="084BD339" w:rsidR="0084197B" w:rsidRDefault="002F1791" w:rsidP="002F1791">
            <w:pPr>
              <w:jc w:val="center"/>
              <w:rPr>
                <w:rFonts w:ascii="Arial" w:hAnsi="Arial" w:cs="Arial"/>
              </w:rPr>
            </w:pPr>
            <w:r>
              <w:rPr>
                <w:rFonts w:ascii="Arial" w:hAnsi="Arial" w:cs="Arial"/>
              </w:rPr>
              <w:t>0</w:t>
            </w:r>
          </w:p>
        </w:tc>
      </w:tr>
      <w:tr w:rsidR="0084197B" w14:paraId="74F64756" w14:textId="77777777" w:rsidTr="002F1791">
        <w:trPr>
          <w:trHeight w:val="308"/>
        </w:trPr>
        <w:tc>
          <w:tcPr>
            <w:tcW w:w="4570" w:type="dxa"/>
          </w:tcPr>
          <w:p w14:paraId="70B3F12B" w14:textId="19F24F90" w:rsidR="0084197B" w:rsidRPr="002F1791" w:rsidRDefault="002F1791" w:rsidP="002F1791">
            <w:pPr>
              <w:jc w:val="center"/>
              <w:rPr>
                <w:rFonts w:ascii="Arial" w:hAnsi="Arial" w:cs="Arial"/>
              </w:rPr>
            </w:pPr>
            <w:r w:rsidRPr="002F1791">
              <w:rPr>
                <w:rFonts w:ascii="Arial" w:hAnsi="Arial" w:cs="Arial"/>
              </w:rPr>
              <w:t>Disagree</w:t>
            </w:r>
          </w:p>
        </w:tc>
        <w:tc>
          <w:tcPr>
            <w:tcW w:w="4072" w:type="dxa"/>
          </w:tcPr>
          <w:p w14:paraId="4237E26D" w14:textId="5FF2E6C1" w:rsidR="0084197B" w:rsidRDefault="002F1791" w:rsidP="002F1791">
            <w:pPr>
              <w:jc w:val="center"/>
              <w:rPr>
                <w:rFonts w:ascii="Arial" w:hAnsi="Arial" w:cs="Arial"/>
              </w:rPr>
            </w:pPr>
            <w:r>
              <w:rPr>
                <w:rFonts w:ascii="Arial" w:hAnsi="Arial" w:cs="Arial"/>
              </w:rPr>
              <w:t>0</w:t>
            </w:r>
          </w:p>
        </w:tc>
      </w:tr>
      <w:tr w:rsidR="0084197B" w14:paraId="735924D9" w14:textId="77777777" w:rsidTr="002F1791">
        <w:trPr>
          <w:trHeight w:val="293"/>
        </w:trPr>
        <w:tc>
          <w:tcPr>
            <w:tcW w:w="4570" w:type="dxa"/>
          </w:tcPr>
          <w:p w14:paraId="271BA2FB" w14:textId="4FD30719" w:rsidR="0084197B" w:rsidRPr="002F1791" w:rsidRDefault="002F1791" w:rsidP="002F1791">
            <w:pPr>
              <w:jc w:val="center"/>
              <w:rPr>
                <w:rFonts w:ascii="Arial" w:hAnsi="Arial" w:cs="Arial"/>
              </w:rPr>
            </w:pPr>
            <w:r w:rsidRPr="002F1791">
              <w:rPr>
                <w:rFonts w:ascii="Arial" w:hAnsi="Arial" w:cs="Arial"/>
              </w:rPr>
              <w:t>Strongly Disagree</w:t>
            </w:r>
          </w:p>
        </w:tc>
        <w:tc>
          <w:tcPr>
            <w:tcW w:w="4072" w:type="dxa"/>
          </w:tcPr>
          <w:p w14:paraId="6A485105" w14:textId="048B6B09" w:rsidR="0084197B" w:rsidRDefault="002F1791" w:rsidP="002F1791">
            <w:pPr>
              <w:jc w:val="center"/>
              <w:rPr>
                <w:rFonts w:ascii="Arial" w:hAnsi="Arial" w:cs="Arial"/>
              </w:rPr>
            </w:pPr>
            <w:r>
              <w:rPr>
                <w:rFonts w:ascii="Arial" w:hAnsi="Arial" w:cs="Arial"/>
              </w:rPr>
              <w:t>0</w:t>
            </w:r>
          </w:p>
        </w:tc>
      </w:tr>
    </w:tbl>
    <w:p w14:paraId="391BB3C2" w14:textId="77777777" w:rsidR="0084197B" w:rsidRDefault="0084197B">
      <w:pPr>
        <w:rPr>
          <w:rFonts w:ascii="Arial" w:hAnsi="Arial" w:cs="Arial"/>
        </w:rPr>
      </w:pPr>
    </w:p>
    <w:p w14:paraId="16CD5BAF" w14:textId="0F2CB69B" w:rsidR="002F1791" w:rsidRDefault="002F1791" w:rsidP="001E21C1">
      <w:pPr>
        <w:jc w:val="center"/>
        <w:rPr>
          <w:rFonts w:ascii="Arial" w:hAnsi="Arial" w:cs="Arial"/>
        </w:rPr>
      </w:pPr>
      <w:r w:rsidRPr="00D37CAE">
        <w:rPr>
          <w:rFonts w:ascii="Arial" w:hAnsi="Arial" w:cs="Arial"/>
          <w:i/>
          <w:iCs/>
        </w:rPr>
        <w:t>Figure 4.4</w:t>
      </w:r>
      <w:r w:rsidR="00D37CAE" w:rsidRPr="00D37CAE">
        <w:rPr>
          <w:rFonts w:ascii="Arial" w:hAnsi="Arial" w:cs="Arial"/>
          <w:i/>
          <w:iCs/>
        </w:rPr>
        <w:t>.1</w:t>
      </w:r>
      <w:r w:rsidR="00D37CAE">
        <w:rPr>
          <w:rFonts w:ascii="Arial" w:hAnsi="Arial" w:cs="Arial"/>
          <w:i/>
          <w:iCs/>
        </w:rPr>
        <w:t xml:space="preserve"> </w:t>
      </w:r>
      <w:r>
        <w:rPr>
          <w:rFonts w:ascii="Arial" w:hAnsi="Arial" w:cs="Arial"/>
        </w:rPr>
        <w:t xml:space="preserve">– </w:t>
      </w:r>
      <w:r w:rsidR="00A25D8A" w:rsidRPr="00A25D8A">
        <w:rPr>
          <w:rFonts w:ascii="Arial" w:hAnsi="Arial" w:cs="Arial"/>
        </w:rPr>
        <w:t>Do you agree that it is ethical to use taser as a less lethal weapon within Policing?</w:t>
      </w:r>
    </w:p>
    <w:p w14:paraId="16762415" w14:textId="77777777" w:rsidR="001E21C1" w:rsidRDefault="001E21C1" w:rsidP="001E21C1">
      <w:pPr>
        <w:jc w:val="center"/>
        <w:rPr>
          <w:rFonts w:ascii="Arial" w:hAnsi="Arial" w:cs="Arial"/>
        </w:rPr>
      </w:pPr>
    </w:p>
    <w:p w14:paraId="0216EE35" w14:textId="52A3E940" w:rsidR="001E21C1" w:rsidRDefault="001E21C1" w:rsidP="001E21C1">
      <w:pPr>
        <w:rPr>
          <w:rFonts w:ascii="Arial" w:hAnsi="Arial" w:cs="Arial"/>
        </w:rPr>
      </w:pPr>
      <w:r>
        <w:rPr>
          <w:rFonts w:ascii="Arial" w:hAnsi="Arial" w:cs="Arial"/>
        </w:rPr>
        <w:t xml:space="preserve">Subsequent to assembling all the answers, a clear consensus and theme </w:t>
      </w:r>
      <w:proofErr w:type="gramStart"/>
      <w:r w:rsidR="00540484">
        <w:rPr>
          <w:rFonts w:ascii="Arial" w:hAnsi="Arial" w:cs="Arial"/>
        </w:rPr>
        <w:t>emerges</w:t>
      </w:r>
      <w:proofErr w:type="gramEnd"/>
      <w:r>
        <w:rPr>
          <w:rFonts w:ascii="Arial" w:hAnsi="Arial" w:cs="Arial"/>
        </w:rPr>
        <w:t xml:space="preserve"> from the participants answers. Based on the answers from the participants </w:t>
      </w:r>
      <w:r w:rsidR="00540484">
        <w:rPr>
          <w:rFonts w:ascii="Arial" w:hAnsi="Arial" w:cs="Arial"/>
        </w:rPr>
        <w:t xml:space="preserve">80% of them strongly agree that it is ethical to use taser within policing as a less lethal option. </w:t>
      </w:r>
      <w:r w:rsidR="00CD7534">
        <w:rPr>
          <w:rFonts w:ascii="Arial" w:hAnsi="Arial" w:cs="Arial"/>
        </w:rPr>
        <w:t xml:space="preserve">This data contradicts the findings in chapter 2 by Adam and Jennison (2007), whereby they stated that there were inconsistencies regarding this as a topic. </w:t>
      </w:r>
    </w:p>
    <w:p w14:paraId="066902DD" w14:textId="77777777" w:rsidR="00CD7534" w:rsidRDefault="00CD7534" w:rsidP="001E21C1">
      <w:pPr>
        <w:rPr>
          <w:rFonts w:ascii="Arial" w:hAnsi="Arial" w:cs="Arial"/>
        </w:rPr>
      </w:pPr>
    </w:p>
    <w:p w14:paraId="555702C9" w14:textId="4D5734C6" w:rsidR="00CD7534" w:rsidRDefault="00CD7534" w:rsidP="001E21C1">
      <w:pPr>
        <w:rPr>
          <w:rFonts w:ascii="Arial" w:hAnsi="Arial" w:cs="Arial"/>
        </w:rPr>
      </w:pPr>
      <w:r>
        <w:rPr>
          <w:rFonts w:ascii="Arial" w:hAnsi="Arial" w:cs="Arial"/>
        </w:rPr>
        <w:t xml:space="preserve">Although, </w:t>
      </w:r>
      <w:r w:rsidR="00574BD2">
        <w:rPr>
          <w:rFonts w:ascii="Arial" w:hAnsi="Arial" w:cs="Arial"/>
        </w:rPr>
        <w:t xml:space="preserve">one of </w:t>
      </w:r>
      <w:r>
        <w:rPr>
          <w:rFonts w:ascii="Arial" w:hAnsi="Arial" w:cs="Arial"/>
        </w:rPr>
        <w:t>the following question</w:t>
      </w:r>
      <w:r w:rsidR="00574BD2">
        <w:rPr>
          <w:rFonts w:ascii="Arial" w:hAnsi="Arial" w:cs="Arial"/>
        </w:rPr>
        <w:t>s</w:t>
      </w:r>
      <w:r>
        <w:rPr>
          <w:rFonts w:ascii="Arial" w:hAnsi="Arial" w:cs="Arial"/>
        </w:rPr>
        <w:t xml:space="preserve"> in the survey asked the participants the following question</w:t>
      </w:r>
      <w:r w:rsidR="00574BD2">
        <w:rPr>
          <w:rFonts w:ascii="Arial" w:hAnsi="Arial" w:cs="Arial"/>
        </w:rPr>
        <w:t xml:space="preserve"> “What disadvantages of taser use effect its ethical justification in the role of being a police officer?”.  </w:t>
      </w:r>
      <w:r w:rsidR="00D37CAE">
        <w:rPr>
          <w:rFonts w:ascii="Arial" w:hAnsi="Arial" w:cs="Arial"/>
        </w:rPr>
        <w:t xml:space="preserve">Please see </w:t>
      </w:r>
      <w:r w:rsidR="00D37CAE">
        <w:rPr>
          <w:rFonts w:ascii="Arial" w:hAnsi="Arial" w:cs="Arial"/>
          <w:i/>
          <w:iCs/>
        </w:rPr>
        <w:t xml:space="preserve">Figure 4.1.2 </w:t>
      </w:r>
      <w:r w:rsidR="00D37CAE">
        <w:rPr>
          <w:rFonts w:ascii="Arial" w:hAnsi="Arial" w:cs="Arial"/>
        </w:rPr>
        <w:t xml:space="preserve">below. </w:t>
      </w:r>
    </w:p>
    <w:p w14:paraId="2E900641" w14:textId="0E1D1465" w:rsidR="00D37CAE" w:rsidRPr="00D37CAE" w:rsidRDefault="00A25D8A" w:rsidP="001E21C1">
      <w:pPr>
        <w:rPr>
          <w:rFonts w:ascii="Arial" w:hAnsi="Arial" w:cs="Arial"/>
        </w:rPr>
      </w:pPr>
      <w:r w:rsidRPr="00A25D8A">
        <w:rPr>
          <w:rFonts w:ascii="Arial" w:hAnsi="Arial" w:cs="Arial"/>
        </w:rPr>
        <w:drawing>
          <wp:anchor distT="0" distB="0" distL="114300" distR="114300" simplePos="0" relativeHeight="251658240" behindDoc="0" locked="0" layoutInCell="1" allowOverlap="1" wp14:anchorId="41A95673" wp14:editId="32DF0072">
            <wp:simplePos x="0" y="0"/>
            <wp:positionH relativeFrom="margin">
              <wp:align>center</wp:align>
            </wp:positionH>
            <wp:positionV relativeFrom="paragraph">
              <wp:posOffset>276225</wp:posOffset>
            </wp:positionV>
            <wp:extent cx="4885690" cy="3345180"/>
            <wp:effectExtent l="0" t="0" r="0" b="7620"/>
            <wp:wrapSquare wrapText="bothSides"/>
            <wp:docPr id="1701314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85690" cy="3345180"/>
                    </a:xfrm>
                    <a:prstGeom prst="ellipse">
                      <a:avLst/>
                    </a:prstGeom>
                    <a:ln>
                      <a:noFill/>
                    </a:ln>
                    <a:effectLst>
                      <a:softEdge rad="112500"/>
                    </a:effectLst>
                  </pic:spPr>
                </pic:pic>
              </a:graphicData>
            </a:graphic>
            <wp14:sizeRelV relativeFrom="margin">
              <wp14:pctHeight>0</wp14:pctHeight>
            </wp14:sizeRelV>
          </wp:anchor>
        </w:drawing>
      </w:r>
    </w:p>
    <w:p w14:paraId="7673011C" w14:textId="6738EE5B" w:rsidR="00540484" w:rsidRDefault="00540484" w:rsidP="001E21C1">
      <w:pPr>
        <w:rPr>
          <w:rFonts w:ascii="Arial" w:hAnsi="Arial" w:cs="Arial"/>
        </w:rPr>
      </w:pPr>
    </w:p>
    <w:p w14:paraId="0123EE32" w14:textId="77777777" w:rsidR="00A25D8A" w:rsidRPr="00A25D8A" w:rsidRDefault="00A25D8A" w:rsidP="00A25D8A">
      <w:pPr>
        <w:rPr>
          <w:rFonts w:ascii="Arial" w:hAnsi="Arial" w:cs="Arial"/>
        </w:rPr>
      </w:pPr>
    </w:p>
    <w:p w14:paraId="09C860FF" w14:textId="77777777" w:rsidR="00A25D8A" w:rsidRPr="00A25D8A" w:rsidRDefault="00A25D8A" w:rsidP="00A25D8A">
      <w:pPr>
        <w:rPr>
          <w:rFonts w:ascii="Arial" w:hAnsi="Arial" w:cs="Arial"/>
        </w:rPr>
      </w:pPr>
    </w:p>
    <w:p w14:paraId="48B629C0" w14:textId="77777777" w:rsidR="00A25D8A" w:rsidRPr="00A25D8A" w:rsidRDefault="00A25D8A" w:rsidP="00A25D8A">
      <w:pPr>
        <w:rPr>
          <w:rFonts w:ascii="Arial" w:hAnsi="Arial" w:cs="Arial"/>
        </w:rPr>
      </w:pPr>
    </w:p>
    <w:p w14:paraId="50D9CA05" w14:textId="77777777" w:rsidR="00A25D8A" w:rsidRPr="00A25D8A" w:rsidRDefault="00A25D8A" w:rsidP="00A25D8A">
      <w:pPr>
        <w:rPr>
          <w:rFonts w:ascii="Arial" w:hAnsi="Arial" w:cs="Arial"/>
        </w:rPr>
      </w:pPr>
    </w:p>
    <w:p w14:paraId="6E4A5512" w14:textId="77777777" w:rsidR="00A25D8A" w:rsidRPr="00A25D8A" w:rsidRDefault="00A25D8A" w:rsidP="00A25D8A">
      <w:pPr>
        <w:rPr>
          <w:rFonts w:ascii="Arial" w:hAnsi="Arial" w:cs="Arial"/>
        </w:rPr>
      </w:pPr>
    </w:p>
    <w:p w14:paraId="290A8A53" w14:textId="77777777" w:rsidR="00A25D8A" w:rsidRPr="00A25D8A" w:rsidRDefault="00A25D8A" w:rsidP="00A25D8A">
      <w:pPr>
        <w:rPr>
          <w:rFonts w:ascii="Arial" w:hAnsi="Arial" w:cs="Arial"/>
        </w:rPr>
      </w:pPr>
    </w:p>
    <w:p w14:paraId="2A9A69DF" w14:textId="77777777" w:rsidR="00A25D8A" w:rsidRPr="00A25D8A" w:rsidRDefault="00A25D8A" w:rsidP="00A25D8A">
      <w:pPr>
        <w:rPr>
          <w:rFonts w:ascii="Arial" w:hAnsi="Arial" w:cs="Arial"/>
        </w:rPr>
      </w:pPr>
    </w:p>
    <w:p w14:paraId="1F632993" w14:textId="77777777" w:rsidR="00A25D8A" w:rsidRPr="00A25D8A" w:rsidRDefault="00A25D8A" w:rsidP="00A25D8A">
      <w:pPr>
        <w:rPr>
          <w:rFonts w:ascii="Arial" w:hAnsi="Arial" w:cs="Arial"/>
        </w:rPr>
      </w:pPr>
    </w:p>
    <w:p w14:paraId="0F577A1D" w14:textId="77777777" w:rsidR="00A25D8A" w:rsidRPr="00A25D8A" w:rsidRDefault="00A25D8A" w:rsidP="00A25D8A">
      <w:pPr>
        <w:rPr>
          <w:rFonts w:ascii="Arial" w:hAnsi="Arial" w:cs="Arial"/>
        </w:rPr>
      </w:pPr>
    </w:p>
    <w:p w14:paraId="1FE9BDB4" w14:textId="77777777" w:rsidR="00A25D8A" w:rsidRDefault="00A25D8A" w:rsidP="00A25D8A">
      <w:pPr>
        <w:rPr>
          <w:rFonts w:ascii="Arial" w:hAnsi="Arial" w:cs="Arial"/>
        </w:rPr>
      </w:pPr>
    </w:p>
    <w:p w14:paraId="7EFA0E22" w14:textId="77777777" w:rsidR="00A25D8A" w:rsidRDefault="00A25D8A" w:rsidP="00A25D8A">
      <w:pPr>
        <w:rPr>
          <w:rFonts w:ascii="Arial" w:hAnsi="Arial" w:cs="Arial"/>
        </w:rPr>
      </w:pPr>
    </w:p>
    <w:p w14:paraId="63039755" w14:textId="2D878D9F" w:rsidR="00A25D8A" w:rsidRDefault="00A25D8A" w:rsidP="00A25D8A">
      <w:pPr>
        <w:jc w:val="center"/>
        <w:rPr>
          <w:rFonts w:ascii="Arial" w:hAnsi="Arial" w:cs="Arial"/>
        </w:rPr>
      </w:pPr>
      <w:r w:rsidRPr="00A25D8A">
        <w:rPr>
          <w:rFonts w:ascii="Arial" w:hAnsi="Arial" w:cs="Arial"/>
          <w:i/>
          <w:iCs/>
        </w:rPr>
        <w:t>Figure 4.</w:t>
      </w:r>
      <w:r w:rsidR="009F7071">
        <w:rPr>
          <w:rFonts w:ascii="Arial" w:hAnsi="Arial" w:cs="Arial"/>
          <w:i/>
          <w:iCs/>
        </w:rPr>
        <w:t>4</w:t>
      </w:r>
      <w:r w:rsidRPr="00A25D8A">
        <w:rPr>
          <w:rFonts w:ascii="Arial" w:hAnsi="Arial" w:cs="Arial"/>
          <w:i/>
          <w:iCs/>
        </w:rPr>
        <w:t>.2</w:t>
      </w:r>
      <w:r>
        <w:rPr>
          <w:rFonts w:ascii="Arial" w:hAnsi="Arial" w:cs="Arial"/>
        </w:rPr>
        <w:t xml:space="preserve"> - </w:t>
      </w:r>
      <w:r>
        <w:rPr>
          <w:rFonts w:ascii="Arial" w:hAnsi="Arial" w:cs="Arial"/>
        </w:rPr>
        <w:t>What disadvantages of taser use effect its ethical justification in the role of being a police officer?</w:t>
      </w:r>
    </w:p>
    <w:p w14:paraId="0F1D47F5" w14:textId="3F14A14D" w:rsidR="00A25D8A" w:rsidRDefault="00A25D8A" w:rsidP="00A25D8A">
      <w:pPr>
        <w:rPr>
          <w:rFonts w:ascii="Arial" w:hAnsi="Arial" w:cs="Arial"/>
        </w:rPr>
      </w:pPr>
      <w:r>
        <w:rPr>
          <w:rFonts w:ascii="Arial" w:hAnsi="Arial" w:cs="Arial"/>
        </w:rPr>
        <w:t xml:space="preserve">These findings support the theories of Adam and Jenison (2007) in Chapter two where one of the key issues and disadvantages highlighted surrounding the ethical justification of taser use within policing being lack of or poor training. </w:t>
      </w:r>
    </w:p>
    <w:p w14:paraId="63585F1E" w14:textId="77777777" w:rsidR="006B2931" w:rsidRDefault="006B2931" w:rsidP="00A25D8A">
      <w:pPr>
        <w:rPr>
          <w:rFonts w:ascii="Arial" w:hAnsi="Arial" w:cs="Arial"/>
        </w:rPr>
      </w:pPr>
    </w:p>
    <w:p w14:paraId="3A87FE91" w14:textId="77777777" w:rsidR="006B2931" w:rsidRDefault="006B2931" w:rsidP="00A25D8A">
      <w:pPr>
        <w:rPr>
          <w:rFonts w:ascii="Arial" w:hAnsi="Arial" w:cs="Arial"/>
          <w:b/>
          <w:bCs/>
          <w:u w:val="single"/>
        </w:rPr>
      </w:pPr>
    </w:p>
    <w:p w14:paraId="2595561B" w14:textId="6C16515C" w:rsidR="006B2931" w:rsidRDefault="006B2931" w:rsidP="00A25D8A">
      <w:pPr>
        <w:rPr>
          <w:rFonts w:ascii="Arial" w:hAnsi="Arial" w:cs="Arial"/>
          <w:b/>
          <w:bCs/>
          <w:u w:val="single"/>
        </w:rPr>
      </w:pPr>
      <w:r w:rsidRPr="006B2931">
        <w:rPr>
          <w:rFonts w:ascii="Arial" w:hAnsi="Arial" w:cs="Arial"/>
          <w:b/>
          <w:bCs/>
          <w:u w:val="single"/>
        </w:rPr>
        <w:t>4.</w:t>
      </w:r>
      <w:r w:rsidR="009F7071">
        <w:rPr>
          <w:rFonts w:ascii="Arial" w:hAnsi="Arial" w:cs="Arial"/>
          <w:b/>
          <w:bCs/>
          <w:u w:val="single"/>
        </w:rPr>
        <w:t>5</w:t>
      </w:r>
      <w:r w:rsidRPr="006B2931">
        <w:rPr>
          <w:rFonts w:ascii="Arial" w:hAnsi="Arial" w:cs="Arial"/>
          <w:b/>
          <w:bCs/>
          <w:u w:val="single"/>
        </w:rPr>
        <w:t xml:space="preserve"> Theme two </w:t>
      </w:r>
      <w:r>
        <w:rPr>
          <w:rFonts w:ascii="Arial" w:hAnsi="Arial" w:cs="Arial"/>
          <w:b/>
          <w:bCs/>
          <w:u w:val="single"/>
        </w:rPr>
        <w:t xml:space="preserve">– The benefits of taser use within policing </w:t>
      </w:r>
    </w:p>
    <w:p w14:paraId="38FCAE5D" w14:textId="03A82405" w:rsidR="009F7071" w:rsidRDefault="00421FED" w:rsidP="00A25D8A">
      <w:pPr>
        <w:rPr>
          <w:rFonts w:ascii="Arial" w:hAnsi="Arial" w:cs="Arial"/>
        </w:rPr>
      </w:pPr>
      <w:r>
        <w:rPr>
          <w:rFonts w:ascii="Arial" w:hAnsi="Arial" w:cs="Arial"/>
          <w:noProof/>
        </w:rPr>
        <w:drawing>
          <wp:anchor distT="0" distB="0" distL="114300" distR="114300" simplePos="0" relativeHeight="251658240" behindDoc="0" locked="0" layoutInCell="1" allowOverlap="1" wp14:anchorId="5D8BB8CE" wp14:editId="77DED257">
            <wp:simplePos x="0" y="0"/>
            <wp:positionH relativeFrom="column">
              <wp:posOffset>-137160</wp:posOffset>
            </wp:positionH>
            <wp:positionV relativeFrom="paragraph">
              <wp:posOffset>324485</wp:posOffset>
            </wp:positionV>
            <wp:extent cx="5486400" cy="3200400"/>
            <wp:effectExtent l="0" t="0" r="0" b="0"/>
            <wp:wrapSquare wrapText="bothSides"/>
            <wp:docPr id="53714146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67598638" w14:textId="67A198FC" w:rsidR="009F7071" w:rsidRDefault="009F7071" w:rsidP="00A25D8A">
      <w:pPr>
        <w:rPr>
          <w:rFonts w:ascii="Arial" w:hAnsi="Arial" w:cs="Arial"/>
        </w:rPr>
      </w:pPr>
      <w:r>
        <w:rPr>
          <w:rFonts w:ascii="Arial" w:hAnsi="Arial" w:cs="Arial"/>
        </w:rPr>
        <w:t xml:space="preserve">During the survey participants were asked to state what they believed to be the benefits of police taser use within policing. This was an open question whereby all 20 participants could have answered openly. Although, all data collected fell within three categories – a display of these answers can be seen in </w:t>
      </w:r>
      <w:r w:rsidR="0051424A" w:rsidRPr="0051424A">
        <w:rPr>
          <w:rFonts w:ascii="Arial" w:hAnsi="Arial" w:cs="Arial"/>
          <w:i/>
          <w:iCs/>
        </w:rPr>
        <w:t>Figure 4.5</w:t>
      </w:r>
      <w:r w:rsidR="0051424A">
        <w:rPr>
          <w:rFonts w:ascii="Arial" w:hAnsi="Arial" w:cs="Arial"/>
        </w:rPr>
        <w:t xml:space="preserve"> below.</w:t>
      </w:r>
    </w:p>
    <w:p w14:paraId="180F4732" w14:textId="78A171BF" w:rsidR="009F7071" w:rsidRDefault="009F7071" w:rsidP="00A25D8A">
      <w:pPr>
        <w:rPr>
          <w:rFonts w:ascii="Arial" w:hAnsi="Arial" w:cs="Arial"/>
        </w:rPr>
      </w:pPr>
    </w:p>
    <w:p w14:paraId="7061C08F" w14:textId="34BE4D4C" w:rsidR="006B2931" w:rsidRDefault="006B2931" w:rsidP="00A25D8A">
      <w:pPr>
        <w:rPr>
          <w:rFonts w:ascii="Arial" w:hAnsi="Arial" w:cs="Arial"/>
        </w:rPr>
      </w:pPr>
    </w:p>
    <w:p w14:paraId="76D4C5A9" w14:textId="77777777" w:rsidR="0051424A" w:rsidRPr="0051424A" w:rsidRDefault="0051424A" w:rsidP="0051424A">
      <w:pPr>
        <w:rPr>
          <w:rFonts w:ascii="Arial" w:hAnsi="Arial" w:cs="Arial"/>
        </w:rPr>
      </w:pPr>
    </w:p>
    <w:p w14:paraId="01DF6194" w14:textId="12A18A63" w:rsidR="0051424A" w:rsidRPr="0051424A" w:rsidRDefault="0051424A" w:rsidP="0051424A">
      <w:pPr>
        <w:ind w:firstLine="720"/>
        <w:jc w:val="center"/>
        <w:rPr>
          <w:rFonts w:ascii="Arial" w:hAnsi="Arial" w:cs="Arial"/>
        </w:rPr>
      </w:pPr>
      <w:r w:rsidRPr="0051424A">
        <w:rPr>
          <w:rFonts w:ascii="Arial" w:hAnsi="Arial" w:cs="Arial"/>
          <w:i/>
          <w:iCs/>
        </w:rPr>
        <w:t>Figure 4.5</w:t>
      </w:r>
      <w:r>
        <w:rPr>
          <w:rFonts w:ascii="Arial" w:hAnsi="Arial" w:cs="Arial"/>
        </w:rPr>
        <w:t xml:space="preserve"> – What are the benefits of using taser within policing?</w:t>
      </w:r>
    </w:p>
    <w:p w14:paraId="647035FC" w14:textId="77777777" w:rsidR="0051424A" w:rsidRPr="0051424A" w:rsidRDefault="0051424A" w:rsidP="0051424A">
      <w:pPr>
        <w:rPr>
          <w:rFonts w:ascii="Arial" w:hAnsi="Arial" w:cs="Arial"/>
        </w:rPr>
      </w:pPr>
    </w:p>
    <w:p w14:paraId="3E29CC16" w14:textId="14D7475A" w:rsidR="0051424A" w:rsidRPr="0051424A" w:rsidRDefault="0051424A" w:rsidP="0051424A">
      <w:pPr>
        <w:rPr>
          <w:rFonts w:ascii="Arial" w:hAnsi="Arial" w:cs="Arial"/>
        </w:rPr>
      </w:pPr>
      <w:r>
        <w:rPr>
          <w:rFonts w:ascii="Arial" w:hAnsi="Arial" w:cs="Arial"/>
        </w:rPr>
        <w:t xml:space="preserve">Following the analysis of the answers given, a clear consensus emerges. Based on the answers given officer safety has been identified as a vital benefit of using taser by police officers. This agrees with Roberts (2024) discussed in chapter two. Whereby, it was discussed that a key benefit identified was to mitigate the risk to officers on duty. </w:t>
      </w:r>
    </w:p>
    <w:p w14:paraId="323AADF8" w14:textId="77777777" w:rsidR="0051424A" w:rsidRPr="0051424A" w:rsidRDefault="0051424A" w:rsidP="0051424A">
      <w:pPr>
        <w:rPr>
          <w:rFonts w:ascii="Arial" w:hAnsi="Arial" w:cs="Arial"/>
        </w:rPr>
      </w:pPr>
    </w:p>
    <w:p w14:paraId="1EE95777" w14:textId="77777777" w:rsidR="00B02D76" w:rsidRDefault="00B02D76" w:rsidP="0051424A">
      <w:pPr>
        <w:rPr>
          <w:rFonts w:ascii="Arial" w:hAnsi="Arial" w:cs="Arial"/>
        </w:rPr>
      </w:pPr>
    </w:p>
    <w:p w14:paraId="21EDF078" w14:textId="1912F402" w:rsidR="0051424A" w:rsidRPr="0051424A" w:rsidRDefault="0051424A" w:rsidP="0051424A">
      <w:pPr>
        <w:rPr>
          <w:rFonts w:ascii="Arial" w:hAnsi="Arial" w:cs="Arial"/>
          <w:b/>
          <w:bCs/>
          <w:u w:val="single"/>
        </w:rPr>
      </w:pPr>
      <w:r w:rsidRPr="0051424A">
        <w:rPr>
          <w:rFonts w:ascii="Arial" w:hAnsi="Arial" w:cs="Arial"/>
          <w:b/>
          <w:bCs/>
          <w:u w:val="single"/>
        </w:rPr>
        <w:t xml:space="preserve">4.6 Theme Three </w:t>
      </w:r>
      <w:r>
        <w:rPr>
          <w:rFonts w:ascii="Arial" w:hAnsi="Arial" w:cs="Arial"/>
          <w:b/>
          <w:bCs/>
          <w:u w:val="single"/>
        </w:rPr>
        <w:t>–</w:t>
      </w:r>
      <w:r w:rsidRPr="0051424A">
        <w:rPr>
          <w:rFonts w:ascii="Arial" w:hAnsi="Arial" w:cs="Arial"/>
          <w:b/>
          <w:bCs/>
          <w:u w:val="single"/>
        </w:rPr>
        <w:t xml:space="preserve"> </w:t>
      </w:r>
      <w:r w:rsidR="00F46F09">
        <w:rPr>
          <w:rFonts w:ascii="Arial" w:hAnsi="Arial" w:cs="Arial"/>
          <w:b/>
          <w:bCs/>
          <w:u w:val="single"/>
        </w:rPr>
        <w:t xml:space="preserve">Media coverage </w:t>
      </w:r>
      <w:r w:rsidR="00447F50">
        <w:rPr>
          <w:rFonts w:ascii="Arial" w:hAnsi="Arial" w:cs="Arial"/>
          <w:b/>
          <w:bCs/>
          <w:u w:val="single"/>
        </w:rPr>
        <w:t xml:space="preserve">and the impact </w:t>
      </w:r>
      <w:r w:rsidR="00F46F09">
        <w:rPr>
          <w:rFonts w:ascii="Arial" w:hAnsi="Arial" w:cs="Arial"/>
          <w:b/>
          <w:bCs/>
          <w:u w:val="single"/>
        </w:rPr>
        <w:t xml:space="preserve">of </w:t>
      </w:r>
      <w:r w:rsidR="00B67D64">
        <w:rPr>
          <w:rFonts w:ascii="Arial" w:hAnsi="Arial" w:cs="Arial"/>
          <w:b/>
          <w:bCs/>
          <w:u w:val="single"/>
        </w:rPr>
        <w:t>Taser use</w:t>
      </w:r>
      <w:r w:rsidR="00447F50">
        <w:rPr>
          <w:rFonts w:ascii="Arial" w:hAnsi="Arial" w:cs="Arial"/>
          <w:b/>
          <w:bCs/>
          <w:u w:val="single"/>
        </w:rPr>
        <w:t xml:space="preserve"> on</w:t>
      </w:r>
      <w:r>
        <w:rPr>
          <w:rFonts w:ascii="Arial" w:hAnsi="Arial" w:cs="Arial"/>
          <w:b/>
          <w:bCs/>
          <w:u w:val="single"/>
        </w:rPr>
        <w:t xml:space="preserve"> public confidence </w:t>
      </w:r>
    </w:p>
    <w:p w14:paraId="639D6B46" w14:textId="1FA89D4A" w:rsidR="0051424A" w:rsidRDefault="001A0C8B" w:rsidP="0051424A">
      <w:pPr>
        <w:rPr>
          <w:rFonts w:ascii="Arial" w:hAnsi="Arial" w:cs="Arial"/>
        </w:rPr>
      </w:pPr>
      <w:r>
        <w:rPr>
          <w:rFonts w:ascii="Arial" w:hAnsi="Arial" w:cs="Arial"/>
        </w:rPr>
        <w:t>With regards to the impact media coverage and public confidence has on the ethical justification of taser within pol</w:t>
      </w:r>
      <w:r w:rsidR="00574200">
        <w:rPr>
          <w:rFonts w:ascii="Arial" w:hAnsi="Arial" w:cs="Arial"/>
        </w:rPr>
        <w:t xml:space="preserve">icing, participants did not agree with the analysis presented by Donoghue (2018) </w:t>
      </w:r>
      <w:r w:rsidR="00293C8A">
        <w:rPr>
          <w:rFonts w:ascii="Arial" w:hAnsi="Arial" w:cs="Arial"/>
        </w:rPr>
        <w:t xml:space="preserve">in Chapter 2. </w:t>
      </w:r>
      <w:r w:rsidR="00A8518E">
        <w:rPr>
          <w:rFonts w:ascii="Arial" w:hAnsi="Arial" w:cs="Arial"/>
        </w:rPr>
        <w:t xml:space="preserve">This can be seen in </w:t>
      </w:r>
      <w:r w:rsidR="00A8518E" w:rsidRPr="00A8518E">
        <w:rPr>
          <w:rFonts w:ascii="Arial" w:hAnsi="Arial" w:cs="Arial"/>
          <w:i/>
          <w:iCs/>
        </w:rPr>
        <w:t>Figure 4.6</w:t>
      </w:r>
      <w:r w:rsidR="00A8518E">
        <w:rPr>
          <w:rFonts w:ascii="Arial" w:hAnsi="Arial" w:cs="Arial"/>
        </w:rPr>
        <w:t xml:space="preserve"> below.</w:t>
      </w:r>
    </w:p>
    <w:p w14:paraId="77B9230D" w14:textId="77777777" w:rsidR="00A8518E" w:rsidRDefault="00A8518E" w:rsidP="0051424A">
      <w:pPr>
        <w:rPr>
          <w:rFonts w:ascii="Arial" w:hAnsi="Arial" w:cs="Arial"/>
        </w:rPr>
      </w:pPr>
    </w:p>
    <w:p w14:paraId="2F5E1FFB" w14:textId="44080134" w:rsidR="007478D3" w:rsidRPr="0051424A" w:rsidRDefault="007478D3" w:rsidP="0051424A">
      <w:pPr>
        <w:rPr>
          <w:rFonts w:ascii="Arial" w:hAnsi="Arial" w:cs="Arial"/>
        </w:rPr>
      </w:pPr>
      <w:r>
        <w:rPr>
          <w:rFonts w:ascii="Arial" w:hAnsi="Arial" w:cs="Arial"/>
          <w:noProof/>
        </w:rPr>
        <w:drawing>
          <wp:inline distT="0" distB="0" distL="0" distR="0" wp14:anchorId="02230063" wp14:editId="68861872">
            <wp:extent cx="5486400" cy="3200400"/>
            <wp:effectExtent l="0" t="0" r="0" b="0"/>
            <wp:docPr id="1099067669"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07D1005" w14:textId="636E06E2" w:rsidR="00C30A5B" w:rsidRPr="00C30A5B" w:rsidRDefault="00C30A5B" w:rsidP="00616289">
      <w:pPr>
        <w:jc w:val="center"/>
        <w:rPr>
          <w:rFonts w:ascii="Arial" w:hAnsi="Arial" w:cs="Arial"/>
          <w:b/>
          <w:bCs/>
        </w:rPr>
      </w:pPr>
      <w:r w:rsidRPr="00616289">
        <w:rPr>
          <w:rFonts w:ascii="Arial" w:hAnsi="Arial" w:cs="Arial"/>
          <w:i/>
          <w:iCs/>
        </w:rPr>
        <w:t>Figure 4.6</w:t>
      </w:r>
      <w:r>
        <w:rPr>
          <w:rFonts w:ascii="Arial" w:hAnsi="Arial" w:cs="Arial"/>
        </w:rPr>
        <w:t xml:space="preserve"> </w:t>
      </w:r>
      <w:r w:rsidRPr="00C30A5B">
        <w:rPr>
          <w:rFonts w:ascii="Arial" w:hAnsi="Arial" w:cs="Arial"/>
        </w:rPr>
        <w:t xml:space="preserve">- </w:t>
      </w:r>
      <w:r w:rsidRPr="00C30A5B">
        <w:rPr>
          <w:rFonts w:ascii="Arial" w:hAnsi="Arial" w:cs="Arial"/>
        </w:rPr>
        <w:t>Do you agree or disagree with Donoghue (2018) where he states that the media majorly impacts in the ethical justification in taser being used by officers?</w:t>
      </w:r>
    </w:p>
    <w:p w14:paraId="18FCDC8E" w14:textId="08DC7B31" w:rsidR="00D23979" w:rsidRDefault="00D23979" w:rsidP="0051424A">
      <w:pPr>
        <w:rPr>
          <w:rFonts w:ascii="Arial" w:hAnsi="Arial" w:cs="Arial"/>
        </w:rPr>
      </w:pPr>
    </w:p>
    <w:p w14:paraId="76F3BB03" w14:textId="694E87D5" w:rsidR="00621342" w:rsidRDefault="00621342" w:rsidP="0051424A">
      <w:pPr>
        <w:rPr>
          <w:rFonts w:ascii="Arial" w:hAnsi="Arial" w:cs="Arial"/>
        </w:rPr>
      </w:pPr>
      <w:r>
        <w:rPr>
          <w:rFonts w:ascii="Arial" w:hAnsi="Arial" w:cs="Arial"/>
        </w:rPr>
        <w:t xml:space="preserve">Following a compilation of the answer from the survey 75% of the participants disagree with Donoghue </w:t>
      </w:r>
      <w:r w:rsidR="001A0A43">
        <w:rPr>
          <w:rFonts w:ascii="Arial" w:hAnsi="Arial" w:cs="Arial"/>
        </w:rPr>
        <w:t>(</w:t>
      </w:r>
      <w:r w:rsidR="00713979">
        <w:rPr>
          <w:rFonts w:ascii="Arial" w:hAnsi="Arial" w:cs="Arial"/>
        </w:rPr>
        <w:t>2018)</w:t>
      </w:r>
      <w:r w:rsidR="00326A22">
        <w:rPr>
          <w:rFonts w:ascii="Arial" w:hAnsi="Arial" w:cs="Arial"/>
        </w:rPr>
        <w:t xml:space="preserve">. </w:t>
      </w:r>
      <w:r w:rsidR="00616289">
        <w:rPr>
          <w:rFonts w:ascii="Arial" w:hAnsi="Arial" w:cs="Arial"/>
        </w:rPr>
        <w:t>Therefore,</w:t>
      </w:r>
      <w:r w:rsidR="00326A22">
        <w:rPr>
          <w:rFonts w:ascii="Arial" w:hAnsi="Arial" w:cs="Arial"/>
        </w:rPr>
        <w:t xml:space="preserve"> </w:t>
      </w:r>
      <w:r w:rsidR="007F4FA6">
        <w:rPr>
          <w:rFonts w:ascii="Arial" w:hAnsi="Arial" w:cs="Arial"/>
        </w:rPr>
        <w:t xml:space="preserve">more of the police officer participants do not believe that media and public confidence impact them when </w:t>
      </w:r>
      <w:r w:rsidR="00D02A78">
        <w:rPr>
          <w:rFonts w:ascii="Arial" w:hAnsi="Arial" w:cs="Arial"/>
        </w:rPr>
        <w:t xml:space="preserve">using taser. </w:t>
      </w:r>
    </w:p>
    <w:p w14:paraId="7242269F" w14:textId="77777777" w:rsidR="00D23979" w:rsidRPr="0051424A" w:rsidRDefault="00D23979" w:rsidP="0051424A">
      <w:pPr>
        <w:rPr>
          <w:rFonts w:ascii="Arial" w:hAnsi="Arial" w:cs="Arial"/>
        </w:rPr>
      </w:pPr>
    </w:p>
    <w:p w14:paraId="4A42F49A" w14:textId="77777777" w:rsidR="00432F69" w:rsidRDefault="00432F69" w:rsidP="0051424A">
      <w:pPr>
        <w:rPr>
          <w:rFonts w:ascii="Arial" w:hAnsi="Arial" w:cs="Arial"/>
          <w:b/>
          <w:bCs/>
          <w:u w:val="single"/>
        </w:rPr>
      </w:pPr>
    </w:p>
    <w:p w14:paraId="17DBDE02" w14:textId="77777777" w:rsidR="00432F69" w:rsidRDefault="00432F69" w:rsidP="0051424A">
      <w:pPr>
        <w:rPr>
          <w:rFonts w:ascii="Arial" w:hAnsi="Arial" w:cs="Arial"/>
          <w:b/>
          <w:bCs/>
          <w:u w:val="single"/>
        </w:rPr>
      </w:pPr>
    </w:p>
    <w:p w14:paraId="112EDE35" w14:textId="77777777" w:rsidR="00432F69" w:rsidRDefault="00432F69" w:rsidP="0051424A">
      <w:pPr>
        <w:rPr>
          <w:rFonts w:ascii="Arial" w:hAnsi="Arial" w:cs="Arial"/>
          <w:b/>
          <w:bCs/>
          <w:u w:val="single"/>
        </w:rPr>
      </w:pPr>
    </w:p>
    <w:p w14:paraId="3C84902A" w14:textId="77777777" w:rsidR="00432F69" w:rsidRDefault="00432F69" w:rsidP="0051424A">
      <w:pPr>
        <w:rPr>
          <w:rFonts w:ascii="Arial" w:hAnsi="Arial" w:cs="Arial"/>
          <w:b/>
          <w:bCs/>
          <w:u w:val="single"/>
        </w:rPr>
      </w:pPr>
    </w:p>
    <w:p w14:paraId="1BBFA80F" w14:textId="77777777" w:rsidR="00432F69" w:rsidRDefault="00432F69" w:rsidP="0051424A">
      <w:pPr>
        <w:rPr>
          <w:rFonts w:ascii="Arial" w:hAnsi="Arial" w:cs="Arial"/>
          <w:b/>
          <w:bCs/>
          <w:u w:val="single"/>
        </w:rPr>
      </w:pPr>
    </w:p>
    <w:p w14:paraId="47A88C4C" w14:textId="77777777" w:rsidR="00432F69" w:rsidRDefault="00432F69" w:rsidP="0051424A">
      <w:pPr>
        <w:rPr>
          <w:rFonts w:ascii="Arial" w:hAnsi="Arial" w:cs="Arial"/>
          <w:b/>
          <w:bCs/>
          <w:u w:val="single"/>
        </w:rPr>
      </w:pPr>
    </w:p>
    <w:p w14:paraId="31395322" w14:textId="77777777" w:rsidR="00432F69" w:rsidRDefault="00432F69" w:rsidP="0051424A">
      <w:pPr>
        <w:rPr>
          <w:rFonts w:ascii="Arial" w:hAnsi="Arial" w:cs="Arial"/>
          <w:b/>
          <w:bCs/>
          <w:u w:val="single"/>
        </w:rPr>
      </w:pPr>
    </w:p>
    <w:p w14:paraId="7EEB28B0" w14:textId="77777777" w:rsidR="00432F69" w:rsidRDefault="00432F69" w:rsidP="0051424A">
      <w:pPr>
        <w:rPr>
          <w:rFonts w:ascii="Arial" w:hAnsi="Arial" w:cs="Arial"/>
          <w:b/>
          <w:bCs/>
          <w:u w:val="single"/>
        </w:rPr>
      </w:pPr>
    </w:p>
    <w:p w14:paraId="68C8217B" w14:textId="77777777" w:rsidR="00432F69" w:rsidRDefault="00432F69" w:rsidP="0051424A">
      <w:pPr>
        <w:rPr>
          <w:rFonts w:ascii="Arial" w:hAnsi="Arial" w:cs="Arial"/>
          <w:b/>
          <w:bCs/>
          <w:u w:val="single"/>
        </w:rPr>
      </w:pPr>
    </w:p>
    <w:p w14:paraId="443057DA" w14:textId="77777777" w:rsidR="00432F69" w:rsidRDefault="00432F69" w:rsidP="0051424A">
      <w:pPr>
        <w:rPr>
          <w:rFonts w:ascii="Arial" w:hAnsi="Arial" w:cs="Arial"/>
          <w:b/>
          <w:bCs/>
          <w:u w:val="single"/>
        </w:rPr>
      </w:pPr>
    </w:p>
    <w:p w14:paraId="7B162475" w14:textId="60B96A50" w:rsidR="0051424A" w:rsidRDefault="00446409" w:rsidP="0051424A">
      <w:pPr>
        <w:rPr>
          <w:rFonts w:ascii="Arial" w:hAnsi="Arial" w:cs="Arial"/>
          <w:b/>
          <w:bCs/>
          <w:u w:val="single"/>
        </w:rPr>
      </w:pPr>
      <w:r w:rsidRPr="007C40D7">
        <w:rPr>
          <w:rFonts w:ascii="Arial" w:hAnsi="Arial" w:cs="Arial"/>
          <w:b/>
          <w:bCs/>
          <w:u w:val="single"/>
        </w:rPr>
        <w:t xml:space="preserve">4.7 Theme Four – Officers justification and </w:t>
      </w:r>
      <w:r w:rsidR="007C40D7" w:rsidRPr="007C40D7">
        <w:rPr>
          <w:rFonts w:ascii="Arial" w:hAnsi="Arial" w:cs="Arial"/>
          <w:b/>
          <w:bCs/>
          <w:u w:val="single"/>
        </w:rPr>
        <w:t xml:space="preserve">ethical </w:t>
      </w:r>
      <w:r w:rsidRPr="007C40D7">
        <w:rPr>
          <w:rFonts w:ascii="Arial" w:hAnsi="Arial" w:cs="Arial"/>
          <w:b/>
          <w:bCs/>
          <w:u w:val="single"/>
        </w:rPr>
        <w:t xml:space="preserve">decision making </w:t>
      </w:r>
      <w:r w:rsidR="007C40D7" w:rsidRPr="007C40D7">
        <w:rPr>
          <w:rFonts w:ascii="Arial" w:hAnsi="Arial" w:cs="Arial"/>
          <w:b/>
          <w:bCs/>
          <w:u w:val="single"/>
        </w:rPr>
        <w:t>when using taser</w:t>
      </w:r>
    </w:p>
    <w:p w14:paraId="3C25E1E2" w14:textId="5CCC0D46" w:rsidR="00AD2574" w:rsidRDefault="00B81200" w:rsidP="0051424A">
      <w:pPr>
        <w:rPr>
          <w:rFonts w:ascii="Arial" w:hAnsi="Arial" w:cs="Arial"/>
        </w:rPr>
      </w:pPr>
      <w:r w:rsidRPr="00295DCC">
        <w:rPr>
          <w:rFonts w:ascii="Arial" w:hAnsi="Arial" w:cs="Arial"/>
          <w:i/>
          <w:iCs/>
        </w:rPr>
        <w:t>Figure</w:t>
      </w:r>
      <w:r w:rsidR="00295DCC">
        <w:rPr>
          <w:rFonts w:ascii="Arial" w:hAnsi="Arial" w:cs="Arial"/>
          <w:i/>
          <w:iCs/>
        </w:rPr>
        <w:t xml:space="preserve"> 4.7 </w:t>
      </w:r>
      <w:r w:rsidR="00A26ED6">
        <w:rPr>
          <w:rFonts w:ascii="Arial" w:hAnsi="Arial" w:cs="Arial"/>
        </w:rPr>
        <w:t xml:space="preserve">is </w:t>
      </w:r>
      <w:r w:rsidR="00CF3095">
        <w:rPr>
          <w:rFonts w:ascii="Arial" w:hAnsi="Arial" w:cs="Arial"/>
        </w:rPr>
        <w:t xml:space="preserve">a collection </w:t>
      </w:r>
      <w:r w:rsidR="00A674D0">
        <w:rPr>
          <w:rFonts w:ascii="Arial" w:hAnsi="Arial" w:cs="Arial"/>
        </w:rPr>
        <w:t>of the most used words by the participants during the</w:t>
      </w:r>
      <w:r w:rsidR="00CB2996">
        <w:rPr>
          <w:rFonts w:ascii="Arial" w:hAnsi="Arial" w:cs="Arial"/>
        </w:rPr>
        <w:t>ir answers within the survey when asked the following question, “</w:t>
      </w:r>
      <w:r w:rsidR="00A60D27">
        <w:rPr>
          <w:rFonts w:ascii="Arial" w:hAnsi="Arial" w:cs="Arial"/>
        </w:rPr>
        <w:t xml:space="preserve">What impact factors do officers consider when using their taser within </w:t>
      </w:r>
      <w:r w:rsidR="00432F69">
        <w:rPr>
          <w:rFonts w:ascii="Arial" w:hAnsi="Arial" w:cs="Arial"/>
        </w:rPr>
        <w:t>day-to-day</w:t>
      </w:r>
      <w:r w:rsidR="00A60D27">
        <w:rPr>
          <w:rFonts w:ascii="Arial" w:hAnsi="Arial" w:cs="Arial"/>
        </w:rPr>
        <w:t xml:space="preserve"> policing?”</w:t>
      </w:r>
      <w:r w:rsidR="004213D6">
        <w:rPr>
          <w:rFonts w:ascii="Arial" w:hAnsi="Arial" w:cs="Arial"/>
        </w:rPr>
        <w:t xml:space="preserve">. </w:t>
      </w:r>
    </w:p>
    <w:p w14:paraId="6D3AA7CA" w14:textId="77777777" w:rsidR="004213D6" w:rsidRDefault="004213D6" w:rsidP="0051424A">
      <w:pPr>
        <w:rPr>
          <w:rFonts w:ascii="Arial" w:hAnsi="Arial" w:cs="Arial"/>
        </w:rPr>
      </w:pPr>
    </w:p>
    <w:p w14:paraId="133AB51C" w14:textId="08EA600C" w:rsidR="00432F69" w:rsidRDefault="00432F69" w:rsidP="0051424A">
      <w:pPr>
        <w:rPr>
          <w:rFonts w:ascii="Arial" w:hAnsi="Arial" w:cs="Arial"/>
        </w:rPr>
      </w:pPr>
      <w:r w:rsidRPr="00432F69">
        <w:rPr>
          <w:rFonts w:ascii="Arial" w:hAnsi="Arial" w:cs="Arial"/>
        </w:rPr>
        <w:drawing>
          <wp:inline distT="0" distB="0" distL="0" distR="0" wp14:anchorId="3052BB37" wp14:editId="35D5D50B">
            <wp:extent cx="5913120" cy="2537460"/>
            <wp:effectExtent l="0" t="0" r="0" b="0"/>
            <wp:docPr id="17035300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13120" cy="2537460"/>
                    </a:xfrm>
                    <a:prstGeom prst="rect">
                      <a:avLst/>
                    </a:prstGeom>
                    <a:noFill/>
                    <a:ln>
                      <a:noFill/>
                    </a:ln>
                  </pic:spPr>
                </pic:pic>
              </a:graphicData>
            </a:graphic>
          </wp:inline>
        </w:drawing>
      </w:r>
    </w:p>
    <w:p w14:paraId="24874262" w14:textId="77777777" w:rsidR="004544FE" w:rsidRDefault="004544FE" w:rsidP="004544FE">
      <w:pPr>
        <w:rPr>
          <w:rFonts w:ascii="Arial" w:hAnsi="Arial" w:cs="Arial"/>
        </w:rPr>
      </w:pPr>
    </w:p>
    <w:p w14:paraId="4D5F5167" w14:textId="6447265D" w:rsidR="004544FE" w:rsidRDefault="004544FE" w:rsidP="004544FE">
      <w:pPr>
        <w:ind w:firstLine="720"/>
        <w:jc w:val="center"/>
        <w:rPr>
          <w:rFonts w:ascii="Arial" w:hAnsi="Arial" w:cs="Arial"/>
        </w:rPr>
      </w:pPr>
      <w:r w:rsidRPr="004544FE">
        <w:rPr>
          <w:rFonts w:ascii="Arial" w:hAnsi="Arial" w:cs="Arial"/>
          <w:i/>
          <w:iCs/>
        </w:rPr>
        <w:t>Figure 4.7</w:t>
      </w:r>
      <w:r>
        <w:rPr>
          <w:rFonts w:ascii="Arial" w:hAnsi="Arial" w:cs="Arial"/>
        </w:rPr>
        <w:t xml:space="preserve"> - </w:t>
      </w:r>
      <w:r>
        <w:rPr>
          <w:rFonts w:ascii="Arial" w:hAnsi="Arial" w:cs="Arial"/>
        </w:rPr>
        <w:t>What impact factors do officers consider when using their taser within day-to-day policing?</w:t>
      </w:r>
    </w:p>
    <w:p w14:paraId="25783D74" w14:textId="77777777" w:rsidR="00B02AD9" w:rsidRPr="00B02AD9" w:rsidRDefault="00B02AD9" w:rsidP="00B02AD9">
      <w:pPr>
        <w:rPr>
          <w:rFonts w:ascii="Arial" w:hAnsi="Arial" w:cs="Arial"/>
        </w:rPr>
      </w:pPr>
    </w:p>
    <w:p w14:paraId="73E1CFB5" w14:textId="68D65FC3" w:rsidR="00B02AD9" w:rsidRDefault="00B02AD9" w:rsidP="00B02AD9">
      <w:pPr>
        <w:rPr>
          <w:rFonts w:ascii="Arial" w:hAnsi="Arial" w:cs="Arial"/>
        </w:rPr>
      </w:pPr>
      <w:r>
        <w:rPr>
          <w:rFonts w:ascii="Arial" w:hAnsi="Arial" w:cs="Arial"/>
        </w:rPr>
        <w:t xml:space="preserve">The most frequently used </w:t>
      </w:r>
      <w:r w:rsidR="00D00CEE">
        <w:rPr>
          <w:rFonts w:ascii="Arial" w:hAnsi="Arial" w:cs="Arial"/>
        </w:rPr>
        <w:t xml:space="preserve">factors mentioned by the participants </w:t>
      </w:r>
      <w:r w:rsidR="00A10E7F">
        <w:rPr>
          <w:rFonts w:ascii="Arial" w:hAnsi="Arial" w:cs="Arial"/>
        </w:rPr>
        <w:t>were Training, The environment</w:t>
      </w:r>
      <w:r w:rsidR="007F097F">
        <w:rPr>
          <w:rFonts w:ascii="Arial" w:hAnsi="Arial" w:cs="Arial"/>
        </w:rPr>
        <w:t xml:space="preserve">, The National Decision Model </w:t>
      </w:r>
      <w:r w:rsidR="00A10E7F">
        <w:rPr>
          <w:rFonts w:ascii="Arial" w:hAnsi="Arial" w:cs="Arial"/>
        </w:rPr>
        <w:t>and the level of threat</w:t>
      </w:r>
      <w:r w:rsidR="007B0759">
        <w:rPr>
          <w:rFonts w:ascii="Arial" w:hAnsi="Arial" w:cs="Arial"/>
        </w:rPr>
        <w:t>. These words were included</w:t>
      </w:r>
      <w:r w:rsidR="007F097F">
        <w:rPr>
          <w:rFonts w:ascii="Arial" w:hAnsi="Arial" w:cs="Arial"/>
        </w:rPr>
        <w:t xml:space="preserve"> in the majority of p</w:t>
      </w:r>
      <w:r w:rsidR="00340589">
        <w:rPr>
          <w:rFonts w:ascii="Arial" w:hAnsi="Arial" w:cs="Arial"/>
        </w:rPr>
        <w:t>articipants</w:t>
      </w:r>
      <w:r w:rsidR="007F097F">
        <w:rPr>
          <w:rFonts w:ascii="Arial" w:hAnsi="Arial" w:cs="Arial"/>
        </w:rPr>
        <w:t xml:space="preserve"> surveys</w:t>
      </w:r>
      <w:r w:rsidR="00340589">
        <w:rPr>
          <w:rFonts w:ascii="Arial" w:hAnsi="Arial" w:cs="Arial"/>
        </w:rPr>
        <w:t xml:space="preserve"> and these also shared views with </w:t>
      </w:r>
      <w:r w:rsidR="004E7A1B">
        <w:rPr>
          <w:rFonts w:ascii="Arial" w:hAnsi="Arial" w:cs="Arial"/>
        </w:rPr>
        <w:t xml:space="preserve">Dymond (2019) in chapter two of the dissertation. </w:t>
      </w:r>
      <w:r w:rsidR="007F097F">
        <w:rPr>
          <w:rFonts w:ascii="Arial" w:hAnsi="Arial" w:cs="Arial"/>
        </w:rPr>
        <w:t xml:space="preserve"> </w:t>
      </w:r>
    </w:p>
    <w:p w14:paraId="51B79F57" w14:textId="77777777" w:rsidR="00FA6FA7" w:rsidRDefault="00FA6FA7" w:rsidP="00B02AD9">
      <w:pPr>
        <w:rPr>
          <w:rFonts w:ascii="Arial" w:hAnsi="Arial" w:cs="Arial"/>
        </w:rPr>
      </w:pPr>
    </w:p>
    <w:p w14:paraId="24D1E015" w14:textId="41B7600F" w:rsidR="00FA6FA7" w:rsidRDefault="009F53E3" w:rsidP="00B02AD9">
      <w:pPr>
        <w:rPr>
          <w:rFonts w:ascii="Arial" w:hAnsi="Arial" w:cs="Arial"/>
          <w:b/>
          <w:bCs/>
          <w:u w:val="single"/>
        </w:rPr>
      </w:pPr>
      <w:r w:rsidRPr="009F53E3">
        <w:rPr>
          <w:rFonts w:ascii="Arial" w:hAnsi="Arial" w:cs="Arial"/>
          <w:b/>
          <w:bCs/>
          <w:u w:val="single"/>
        </w:rPr>
        <w:t xml:space="preserve">4.8 </w:t>
      </w:r>
      <w:r w:rsidR="00454175">
        <w:rPr>
          <w:rFonts w:ascii="Arial" w:hAnsi="Arial" w:cs="Arial"/>
          <w:b/>
          <w:bCs/>
          <w:u w:val="single"/>
        </w:rPr>
        <w:t>Conclusion</w:t>
      </w:r>
    </w:p>
    <w:p w14:paraId="21F1566E" w14:textId="48D1ED5C" w:rsidR="009F53E3" w:rsidRDefault="00055ACF" w:rsidP="00B02AD9">
      <w:pPr>
        <w:rPr>
          <w:rFonts w:ascii="Arial" w:hAnsi="Arial" w:cs="Arial"/>
        </w:rPr>
      </w:pPr>
      <w:r>
        <w:rPr>
          <w:rFonts w:ascii="Arial" w:hAnsi="Arial" w:cs="Arial"/>
        </w:rPr>
        <w:t xml:space="preserve">Through analysing the data collected through the use of </w:t>
      </w:r>
      <w:r w:rsidR="00704CCA">
        <w:rPr>
          <w:rFonts w:ascii="Arial" w:hAnsi="Arial" w:cs="Arial"/>
        </w:rPr>
        <w:t xml:space="preserve">qualitative </w:t>
      </w:r>
      <w:r>
        <w:rPr>
          <w:rFonts w:ascii="Arial" w:hAnsi="Arial" w:cs="Arial"/>
        </w:rPr>
        <w:t>surveys</w:t>
      </w:r>
      <w:r w:rsidR="009852E0">
        <w:rPr>
          <w:rFonts w:ascii="Arial" w:hAnsi="Arial" w:cs="Arial"/>
        </w:rPr>
        <w:t xml:space="preserve"> similarities and differences have been discovered </w:t>
      </w:r>
      <w:r w:rsidR="00405E26">
        <w:rPr>
          <w:rFonts w:ascii="Arial" w:hAnsi="Arial" w:cs="Arial"/>
        </w:rPr>
        <w:t xml:space="preserve">in regards to the research discussed in Chapter two. </w:t>
      </w:r>
    </w:p>
    <w:p w14:paraId="48DC5547" w14:textId="14997B2B" w:rsidR="00454175" w:rsidRDefault="00454175" w:rsidP="00B02AD9">
      <w:pPr>
        <w:rPr>
          <w:rFonts w:ascii="Arial" w:hAnsi="Arial" w:cs="Arial"/>
        </w:rPr>
      </w:pPr>
      <w:r>
        <w:rPr>
          <w:rFonts w:ascii="Arial" w:hAnsi="Arial" w:cs="Arial"/>
        </w:rPr>
        <w:t>This</w:t>
      </w:r>
      <w:r w:rsidR="00961E7F">
        <w:rPr>
          <w:rFonts w:ascii="Arial" w:hAnsi="Arial" w:cs="Arial"/>
        </w:rPr>
        <w:t xml:space="preserve"> chapter has presented the analysis of the data collected through the use of qualitative surveys</w:t>
      </w:r>
      <w:r w:rsidR="004C6F04">
        <w:rPr>
          <w:rFonts w:ascii="Arial" w:hAnsi="Arial" w:cs="Arial"/>
        </w:rPr>
        <w:t xml:space="preserve">. This chapter has also </w:t>
      </w:r>
      <w:r w:rsidR="0072164B">
        <w:rPr>
          <w:rFonts w:ascii="Arial" w:hAnsi="Arial" w:cs="Arial"/>
        </w:rPr>
        <w:t xml:space="preserve">continued to complete the objectives set out for this research project. </w:t>
      </w:r>
    </w:p>
    <w:p w14:paraId="5A5ED777" w14:textId="77777777" w:rsidR="00342412" w:rsidRDefault="00342412" w:rsidP="00B02AD9">
      <w:pPr>
        <w:rPr>
          <w:rFonts w:ascii="Arial" w:hAnsi="Arial" w:cs="Arial"/>
        </w:rPr>
      </w:pPr>
    </w:p>
    <w:p w14:paraId="65A5E31B" w14:textId="51408B76" w:rsidR="00342412" w:rsidRPr="009F53E3" w:rsidRDefault="00342412" w:rsidP="00B02AD9">
      <w:pPr>
        <w:rPr>
          <w:rFonts w:ascii="Arial" w:hAnsi="Arial" w:cs="Arial"/>
        </w:rPr>
      </w:pPr>
      <w:r>
        <w:rPr>
          <w:rFonts w:ascii="Arial" w:hAnsi="Arial" w:cs="Arial"/>
        </w:rPr>
        <w:t>Word Count =</w:t>
      </w:r>
      <w:r w:rsidR="00064C88">
        <w:rPr>
          <w:rFonts w:ascii="Arial" w:hAnsi="Arial" w:cs="Arial"/>
        </w:rPr>
        <w:t xml:space="preserve"> </w:t>
      </w:r>
      <w:r>
        <w:rPr>
          <w:rFonts w:ascii="Arial" w:hAnsi="Arial" w:cs="Arial"/>
        </w:rPr>
        <w:t xml:space="preserve">1030 </w:t>
      </w:r>
    </w:p>
    <w:sectPr w:rsidR="00342412" w:rsidRPr="009F53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65C28" w14:textId="77777777" w:rsidR="00A25D8A" w:rsidRDefault="00A25D8A" w:rsidP="00A25D8A">
      <w:pPr>
        <w:spacing w:after="0" w:line="240" w:lineRule="auto"/>
      </w:pPr>
      <w:r>
        <w:separator/>
      </w:r>
    </w:p>
  </w:endnote>
  <w:endnote w:type="continuationSeparator" w:id="0">
    <w:p w14:paraId="294513ED" w14:textId="77777777" w:rsidR="00A25D8A" w:rsidRDefault="00A25D8A" w:rsidP="00A25D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5B6CF" w14:textId="77777777" w:rsidR="00A25D8A" w:rsidRDefault="00A25D8A" w:rsidP="00A25D8A">
      <w:pPr>
        <w:spacing w:after="0" w:line="240" w:lineRule="auto"/>
      </w:pPr>
      <w:r>
        <w:separator/>
      </w:r>
    </w:p>
  </w:footnote>
  <w:footnote w:type="continuationSeparator" w:id="0">
    <w:p w14:paraId="2F90D1F1" w14:textId="77777777" w:rsidR="00A25D8A" w:rsidRDefault="00A25D8A" w:rsidP="00A25D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D38"/>
    <w:rsid w:val="00034F03"/>
    <w:rsid w:val="00055ACF"/>
    <w:rsid w:val="00064C88"/>
    <w:rsid w:val="000963BD"/>
    <w:rsid w:val="00146BF1"/>
    <w:rsid w:val="001A0A43"/>
    <w:rsid w:val="001A0C8B"/>
    <w:rsid w:val="001E21C1"/>
    <w:rsid w:val="00293C8A"/>
    <w:rsid w:val="00295DCC"/>
    <w:rsid w:val="002C2B6F"/>
    <w:rsid w:val="002F1791"/>
    <w:rsid w:val="00326A22"/>
    <w:rsid w:val="00340589"/>
    <w:rsid w:val="00342412"/>
    <w:rsid w:val="00405E26"/>
    <w:rsid w:val="004213D6"/>
    <w:rsid w:val="00421FED"/>
    <w:rsid w:val="00432F69"/>
    <w:rsid w:val="00446409"/>
    <w:rsid w:val="00447F50"/>
    <w:rsid w:val="00454175"/>
    <w:rsid w:val="004544FE"/>
    <w:rsid w:val="004B6523"/>
    <w:rsid w:val="004C6F04"/>
    <w:rsid w:val="004E7A1B"/>
    <w:rsid w:val="00511BE0"/>
    <w:rsid w:val="0051424A"/>
    <w:rsid w:val="00522DA9"/>
    <w:rsid w:val="00540484"/>
    <w:rsid w:val="00574200"/>
    <w:rsid w:val="00574BD2"/>
    <w:rsid w:val="005A03ED"/>
    <w:rsid w:val="005D53F4"/>
    <w:rsid w:val="00616289"/>
    <w:rsid w:val="00621342"/>
    <w:rsid w:val="00642B48"/>
    <w:rsid w:val="006603B2"/>
    <w:rsid w:val="006648CD"/>
    <w:rsid w:val="006A0728"/>
    <w:rsid w:val="006B2931"/>
    <w:rsid w:val="006B3370"/>
    <w:rsid w:val="006D40D8"/>
    <w:rsid w:val="00704CCA"/>
    <w:rsid w:val="00713979"/>
    <w:rsid w:val="0072164B"/>
    <w:rsid w:val="007478D3"/>
    <w:rsid w:val="007B0759"/>
    <w:rsid w:val="007C40D7"/>
    <w:rsid w:val="007F097F"/>
    <w:rsid w:val="007F0C72"/>
    <w:rsid w:val="007F4FA6"/>
    <w:rsid w:val="00803228"/>
    <w:rsid w:val="0084197B"/>
    <w:rsid w:val="00961E7F"/>
    <w:rsid w:val="009852E0"/>
    <w:rsid w:val="009F53E3"/>
    <w:rsid w:val="009F7071"/>
    <w:rsid w:val="00A10E7F"/>
    <w:rsid w:val="00A25D8A"/>
    <w:rsid w:val="00A26ED6"/>
    <w:rsid w:val="00A60D27"/>
    <w:rsid w:val="00A674D0"/>
    <w:rsid w:val="00A8518E"/>
    <w:rsid w:val="00AD2574"/>
    <w:rsid w:val="00B02AD9"/>
    <w:rsid w:val="00B02D76"/>
    <w:rsid w:val="00B147EE"/>
    <w:rsid w:val="00B67D64"/>
    <w:rsid w:val="00B80BEC"/>
    <w:rsid w:val="00B81200"/>
    <w:rsid w:val="00B86DD1"/>
    <w:rsid w:val="00BF60B3"/>
    <w:rsid w:val="00C20741"/>
    <w:rsid w:val="00C22501"/>
    <w:rsid w:val="00C2719B"/>
    <w:rsid w:val="00C30A5B"/>
    <w:rsid w:val="00C975FB"/>
    <w:rsid w:val="00CB2996"/>
    <w:rsid w:val="00CD7534"/>
    <w:rsid w:val="00CF3095"/>
    <w:rsid w:val="00D00CEE"/>
    <w:rsid w:val="00D02A78"/>
    <w:rsid w:val="00D23979"/>
    <w:rsid w:val="00D37CAE"/>
    <w:rsid w:val="00D80B6E"/>
    <w:rsid w:val="00DB294B"/>
    <w:rsid w:val="00E77D38"/>
    <w:rsid w:val="00F46F09"/>
    <w:rsid w:val="00F65EAB"/>
    <w:rsid w:val="00F9151B"/>
    <w:rsid w:val="00FA253B"/>
    <w:rsid w:val="00FA6FA7"/>
    <w:rsid w:val="00FB1298"/>
    <w:rsid w:val="00FF7F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81A82"/>
  <w15:chartTrackingRefBased/>
  <w15:docId w15:val="{B34F0BA6-B23E-4A92-97AD-DB030B15F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7D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7D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7D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7D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7D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7D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7D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7D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7D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D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7D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7D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7D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7D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7D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7D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7D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7D38"/>
    <w:rPr>
      <w:rFonts w:eastAsiaTheme="majorEastAsia" w:cstheme="majorBidi"/>
      <w:color w:val="272727" w:themeColor="text1" w:themeTint="D8"/>
    </w:rPr>
  </w:style>
  <w:style w:type="paragraph" w:styleId="Title">
    <w:name w:val="Title"/>
    <w:basedOn w:val="Normal"/>
    <w:next w:val="Normal"/>
    <w:link w:val="TitleChar"/>
    <w:uiPriority w:val="10"/>
    <w:qFormat/>
    <w:rsid w:val="00E77D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7D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7D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7D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7D38"/>
    <w:pPr>
      <w:spacing w:before="160"/>
      <w:jc w:val="center"/>
    </w:pPr>
    <w:rPr>
      <w:i/>
      <w:iCs/>
      <w:color w:val="404040" w:themeColor="text1" w:themeTint="BF"/>
    </w:rPr>
  </w:style>
  <w:style w:type="character" w:customStyle="1" w:styleId="QuoteChar">
    <w:name w:val="Quote Char"/>
    <w:basedOn w:val="DefaultParagraphFont"/>
    <w:link w:val="Quote"/>
    <w:uiPriority w:val="29"/>
    <w:rsid w:val="00E77D38"/>
    <w:rPr>
      <w:i/>
      <w:iCs/>
      <w:color w:val="404040" w:themeColor="text1" w:themeTint="BF"/>
    </w:rPr>
  </w:style>
  <w:style w:type="paragraph" w:styleId="ListParagraph">
    <w:name w:val="List Paragraph"/>
    <w:basedOn w:val="Normal"/>
    <w:uiPriority w:val="34"/>
    <w:qFormat/>
    <w:rsid w:val="00E77D38"/>
    <w:pPr>
      <w:ind w:left="720"/>
      <w:contextualSpacing/>
    </w:pPr>
  </w:style>
  <w:style w:type="character" w:styleId="IntenseEmphasis">
    <w:name w:val="Intense Emphasis"/>
    <w:basedOn w:val="DefaultParagraphFont"/>
    <w:uiPriority w:val="21"/>
    <w:qFormat/>
    <w:rsid w:val="00E77D38"/>
    <w:rPr>
      <w:i/>
      <w:iCs/>
      <w:color w:val="0F4761" w:themeColor="accent1" w:themeShade="BF"/>
    </w:rPr>
  </w:style>
  <w:style w:type="paragraph" w:styleId="IntenseQuote">
    <w:name w:val="Intense Quote"/>
    <w:basedOn w:val="Normal"/>
    <w:next w:val="Normal"/>
    <w:link w:val="IntenseQuoteChar"/>
    <w:uiPriority w:val="30"/>
    <w:qFormat/>
    <w:rsid w:val="00E77D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7D38"/>
    <w:rPr>
      <w:i/>
      <w:iCs/>
      <w:color w:val="0F4761" w:themeColor="accent1" w:themeShade="BF"/>
    </w:rPr>
  </w:style>
  <w:style w:type="character" w:styleId="IntenseReference">
    <w:name w:val="Intense Reference"/>
    <w:basedOn w:val="DefaultParagraphFont"/>
    <w:uiPriority w:val="32"/>
    <w:qFormat/>
    <w:rsid w:val="00E77D38"/>
    <w:rPr>
      <w:b/>
      <w:bCs/>
      <w:smallCaps/>
      <w:color w:val="0F4761" w:themeColor="accent1" w:themeShade="BF"/>
      <w:spacing w:val="5"/>
    </w:rPr>
  </w:style>
  <w:style w:type="table" w:styleId="TableGrid">
    <w:name w:val="Table Grid"/>
    <w:basedOn w:val="TableNormal"/>
    <w:uiPriority w:val="39"/>
    <w:rsid w:val="00841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5D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5D8A"/>
  </w:style>
  <w:style w:type="paragraph" w:styleId="Footer">
    <w:name w:val="footer"/>
    <w:basedOn w:val="Normal"/>
    <w:link w:val="FooterChar"/>
    <w:uiPriority w:val="99"/>
    <w:unhideWhenUsed/>
    <w:rsid w:val="00A25D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5D8A"/>
  </w:style>
  <w:style w:type="paragraph" w:styleId="NormalWeb">
    <w:name w:val="Normal (Web)"/>
    <w:basedOn w:val="Normal"/>
    <w:uiPriority w:val="99"/>
    <w:semiHidden/>
    <w:unhideWhenUsed/>
    <w:rsid w:val="00C30A5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0" Type="http://schemas.openxmlformats.org/officeDocument/2006/relationships/chart" Target="charts/chart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rPr>
              <a:t>What</a:t>
            </a:r>
            <a:r>
              <a:rPr lang="en-US" b="1" baseline="0">
                <a:solidFill>
                  <a:sysClr val="windowText" lastClr="000000"/>
                </a:solidFill>
              </a:rPr>
              <a:t> are the benefits of using taser within Policing ? </a:t>
            </a:r>
            <a:endParaRPr lang="en-US" b="1">
              <a:solidFill>
                <a:sysClr val="windowText" lastClr="000000"/>
              </a:solidFill>
            </a:endParaRPr>
          </a:p>
        </c:rich>
      </c:tx>
      <c:layout>
        <c:manualLayout>
          <c:xMode val="edge"/>
          <c:yMode val="edge"/>
          <c:x val="0.13176490959463399"/>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cat>
            <c:strRef>
              <c:f>Sheet1!$A$2:$A$4</c:f>
              <c:strCache>
                <c:ptCount val="3"/>
                <c:pt idx="0">
                  <c:v>Officer safety</c:v>
                </c:pt>
                <c:pt idx="1">
                  <c:v>Reducing the risk of injury </c:v>
                </c:pt>
                <c:pt idx="2">
                  <c:v>Deterent </c:v>
                </c:pt>
              </c:strCache>
            </c:strRef>
          </c:cat>
          <c:val>
            <c:numRef>
              <c:f>Sheet1!$B$2:$B$4</c:f>
              <c:numCache>
                <c:formatCode>General</c:formatCode>
                <c:ptCount val="3"/>
                <c:pt idx="0">
                  <c:v>14</c:v>
                </c:pt>
                <c:pt idx="1">
                  <c:v>4</c:v>
                </c:pt>
                <c:pt idx="2">
                  <c:v>2</c:v>
                </c:pt>
              </c:numCache>
            </c:numRef>
          </c:val>
          <c:extLst>
            <c:ext xmlns:c16="http://schemas.microsoft.com/office/drawing/2014/chart" uri="{C3380CC4-5D6E-409C-BE32-E72D297353CC}">
              <c16:uniqueId val="{00000000-4DD5-4B13-852B-B4444702F2A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100" b="1">
                <a:effectLst/>
              </a:rPr>
              <a:t>Do you agree or disagree with Donoghue (2018) where he states that the media majorly impacts in the ethical justification in taser being used by officers? </a:t>
            </a:r>
          </a:p>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GB"/>
          </a:p>
        </c:rich>
      </c:tx>
      <c:layout>
        <c:manualLayout>
          <c:xMode val="edge"/>
          <c:yMode val="edge"/>
          <c:x val="0.12545148002333043"/>
          <c:y val="1.1904761904761904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Participants answers</c:v>
                </c:pt>
              </c:strCache>
            </c:strRef>
          </c:tx>
          <c:spPr>
            <a:solidFill>
              <a:schemeClr val="accent1"/>
            </a:solidFill>
            <a:ln>
              <a:noFill/>
            </a:ln>
            <a:effectLst/>
          </c:spPr>
          <c:invertIfNegative val="0"/>
          <c:cat>
            <c:strRef>
              <c:f>Sheet1!$A$2:$A$5</c:f>
              <c:strCache>
                <c:ptCount val="2"/>
                <c:pt idx="0">
                  <c:v>Agree</c:v>
                </c:pt>
                <c:pt idx="1">
                  <c:v>Disagree</c:v>
                </c:pt>
              </c:strCache>
            </c:strRef>
          </c:cat>
          <c:val>
            <c:numRef>
              <c:f>Sheet1!$B$2:$B$5</c:f>
              <c:numCache>
                <c:formatCode>General</c:formatCode>
                <c:ptCount val="4"/>
                <c:pt idx="0">
                  <c:v>5</c:v>
                </c:pt>
                <c:pt idx="1">
                  <c:v>15</c:v>
                </c:pt>
              </c:numCache>
            </c:numRef>
          </c:val>
          <c:extLst>
            <c:ext xmlns:c16="http://schemas.microsoft.com/office/drawing/2014/chart" uri="{C3380CC4-5D6E-409C-BE32-E72D297353CC}">
              <c16:uniqueId val="{00000000-5CC8-4D04-8C0B-000A204DC9EC}"/>
            </c:ext>
          </c:extLst>
        </c:ser>
        <c:dLbls>
          <c:showLegendKey val="0"/>
          <c:showVal val="0"/>
          <c:showCatName val="0"/>
          <c:showSerName val="0"/>
          <c:showPercent val="0"/>
          <c:showBubbleSize val="0"/>
        </c:dLbls>
        <c:gapWidth val="150"/>
        <c:overlap val="100"/>
        <c:axId val="1092448584"/>
        <c:axId val="1092449304"/>
      </c:barChart>
      <c:catAx>
        <c:axId val="1092448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2449304"/>
        <c:crosses val="autoZero"/>
        <c:auto val="1"/>
        <c:lblAlgn val="ctr"/>
        <c:lblOffset val="100"/>
        <c:noMultiLvlLbl val="0"/>
      </c:catAx>
      <c:valAx>
        <c:axId val="10924493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24485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F7123CB9D4F104EBC293B72BC21E7A6" ma:contentTypeVersion="13" ma:contentTypeDescription="Create a new document." ma:contentTypeScope="" ma:versionID="efe53af187a143371d05ce2d8fddd3da">
  <xsd:schema xmlns:xsd="http://www.w3.org/2001/XMLSchema" xmlns:xs="http://www.w3.org/2001/XMLSchema" xmlns:p="http://schemas.microsoft.com/office/2006/metadata/properties" xmlns:ns3="ef6a8d88-13a4-4243-9d22-31f5c6aaf820" xmlns:ns4="49541b5e-56e7-43da-bfd8-915144ae6d25" targetNamespace="http://schemas.microsoft.com/office/2006/metadata/properties" ma:root="true" ma:fieldsID="68e954a2c92f03895baa4d588ebb9d9a" ns3:_="" ns4:_="">
    <xsd:import namespace="ef6a8d88-13a4-4243-9d22-31f5c6aaf820"/>
    <xsd:import namespace="49541b5e-56e7-43da-bfd8-915144ae6d25"/>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element ref="ns3:MediaServiceSystem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6a8d88-13a4-4243-9d22-31f5c6aaf8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541b5e-56e7-43da-bfd8-915144ae6d2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f6a8d88-13a4-4243-9d22-31f5c6aaf820" xsi:nil="true"/>
  </documentManagement>
</p:properties>
</file>

<file path=customXml/itemProps1.xml><?xml version="1.0" encoding="utf-8"?>
<ds:datastoreItem xmlns:ds="http://schemas.openxmlformats.org/officeDocument/2006/customXml" ds:itemID="{BDF31F7C-6DA2-4652-8039-DF4AAC8DF9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6a8d88-13a4-4243-9d22-31f5c6aaf820"/>
    <ds:schemaRef ds:uri="49541b5e-56e7-43da-bfd8-915144ae6d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398095-E786-45E8-85F8-06AD54956B72}">
  <ds:schemaRefs>
    <ds:schemaRef ds:uri="http://schemas.microsoft.com/sharepoint/v3/contenttype/forms"/>
  </ds:schemaRefs>
</ds:datastoreItem>
</file>

<file path=customXml/itemProps3.xml><?xml version="1.0" encoding="utf-8"?>
<ds:datastoreItem xmlns:ds="http://schemas.openxmlformats.org/officeDocument/2006/customXml" ds:itemID="{DBFA2CE5-F142-4A6C-9045-E5331CE04B7C}">
  <ds:schemaRefs>
    <ds:schemaRef ds:uri="ef6a8d88-13a4-4243-9d22-31f5c6aaf82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9541b5e-56e7-43da-bfd8-915144ae6d2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999</Words>
  <Characters>5700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Rogers, Evan</dc:creator>
  <cp:keywords/>
  <dc:description/>
  <cp:lastModifiedBy>Rogers, Evan</cp:lastModifiedBy>
  <cp:revision>2</cp:revision>
  <dcterms:created xsi:type="dcterms:W3CDTF">2026-04-27T20:36:00Z</dcterms:created>
  <dcterms:modified xsi:type="dcterms:W3CDTF">2026-04-27T20:36:00Z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2026-04-27T18:25:10Z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1acdcb3c-478f-4c6a-a128-d33e1a1e5135</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y fmtid="{D5CDD505-2E9C-101B-9397-08002B2CF9AE}" pid="10" name="ContentTypeId">
    <vt:lpwstr>0x0101009F7123CB9D4F104EBC293B72BC21E7A6</vt:lpwstr>
  </property>
</Properties>
</file>