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B4C2B" w14:textId="77777777" w:rsidR="00736E97" w:rsidRDefault="00736E97" w:rsidP="00736E97">
      <w:pPr>
        <w:jc w:val="center"/>
      </w:pPr>
    </w:p>
    <w:p w14:paraId="7DB60979" w14:textId="77777777" w:rsidR="00736E97" w:rsidRDefault="00736E97" w:rsidP="00736E97">
      <w:pPr>
        <w:jc w:val="center"/>
      </w:pPr>
    </w:p>
    <w:p w14:paraId="297AC936" w14:textId="77777777" w:rsidR="00E22E5E" w:rsidRDefault="00E22E5E" w:rsidP="00736E97">
      <w:pPr>
        <w:jc w:val="center"/>
      </w:pPr>
    </w:p>
    <w:p w14:paraId="3924FC84" w14:textId="77777777" w:rsidR="00E22E5E" w:rsidRDefault="00E22E5E" w:rsidP="00736E97">
      <w:pPr>
        <w:jc w:val="center"/>
      </w:pPr>
    </w:p>
    <w:p w14:paraId="7F016AE8" w14:textId="77777777" w:rsidR="00E22E5E" w:rsidRDefault="00E22E5E" w:rsidP="00736E97">
      <w:pPr>
        <w:jc w:val="center"/>
      </w:pPr>
    </w:p>
    <w:p w14:paraId="68A59AC2" w14:textId="77777777" w:rsidR="00E22E5E" w:rsidRDefault="00E22E5E" w:rsidP="00736E97">
      <w:pPr>
        <w:jc w:val="center"/>
      </w:pPr>
    </w:p>
    <w:p w14:paraId="4B9670D3" w14:textId="77777777" w:rsidR="00736E97" w:rsidRDefault="00736E97" w:rsidP="00736E97">
      <w:pPr>
        <w:jc w:val="center"/>
      </w:pPr>
    </w:p>
    <w:p w14:paraId="657330E2" w14:textId="77777777" w:rsidR="00736E97" w:rsidRDefault="00736E97" w:rsidP="00736E97">
      <w:pPr>
        <w:jc w:val="center"/>
      </w:pPr>
    </w:p>
    <w:p w14:paraId="542D0EDB" w14:textId="73778C05" w:rsidR="00E22E5E" w:rsidRPr="00E22E5E" w:rsidRDefault="00736E97" w:rsidP="00E22E5E">
      <w:pPr>
        <w:ind w:firstLine="0"/>
        <w:jc w:val="center"/>
        <w:rPr>
          <w:b/>
          <w:bCs/>
          <w:sz w:val="40"/>
          <w:szCs w:val="40"/>
        </w:rPr>
      </w:pPr>
      <w:r w:rsidRPr="00E22E5E">
        <w:rPr>
          <w:b/>
          <w:bCs/>
          <w:sz w:val="40"/>
          <w:szCs w:val="40"/>
        </w:rPr>
        <w:t>Leadership and management, theory and practice</w:t>
      </w:r>
      <w:r w:rsidR="00E22E5E" w:rsidRPr="00E22E5E">
        <w:rPr>
          <w:b/>
          <w:bCs/>
          <w:sz w:val="40"/>
          <w:szCs w:val="40"/>
        </w:rPr>
        <w:t xml:space="preserve"> – Individual task</w:t>
      </w:r>
    </w:p>
    <w:p w14:paraId="5843C8FA" w14:textId="77777777" w:rsidR="00E22E5E" w:rsidRDefault="00E22E5E" w:rsidP="00736E97">
      <w:pPr>
        <w:jc w:val="center"/>
        <w:rPr>
          <w:b/>
          <w:bCs/>
          <w:sz w:val="48"/>
          <w:szCs w:val="44"/>
        </w:rPr>
      </w:pPr>
    </w:p>
    <w:p w14:paraId="0899CA1E" w14:textId="77777777" w:rsidR="00E22E5E" w:rsidRDefault="00E22E5E" w:rsidP="00736E97">
      <w:pPr>
        <w:jc w:val="center"/>
        <w:rPr>
          <w:b/>
          <w:bCs/>
          <w:sz w:val="48"/>
          <w:szCs w:val="44"/>
        </w:rPr>
      </w:pPr>
    </w:p>
    <w:p w14:paraId="7CB98ECA" w14:textId="77777777" w:rsidR="00E22E5E" w:rsidRDefault="00E22E5E" w:rsidP="00736E97">
      <w:pPr>
        <w:jc w:val="center"/>
        <w:rPr>
          <w:b/>
          <w:bCs/>
          <w:sz w:val="48"/>
          <w:szCs w:val="44"/>
        </w:rPr>
      </w:pPr>
    </w:p>
    <w:p w14:paraId="0B2C68EB" w14:textId="77777777" w:rsidR="00E22E5E" w:rsidRDefault="00E22E5E" w:rsidP="00736E97">
      <w:pPr>
        <w:jc w:val="center"/>
        <w:rPr>
          <w:b/>
          <w:bCs/>
          <w:sz w:val="48"/>
          <w:szCs w:val="44"/>
        </w:rPr>
      </w:pPr>
    </w:p>
    <w:p w14:paraId="41D9BF44" w14:textId="77777777" w:rsidR="00E22E5E" w:rsidRDefault="00E22E5E" w:rsidP="00736E97">
      <w:pPr>
        <w:jc w:val="center"/>
        <w:rPr>
          <w:b/>
          <w:bCs/>
          <w:sz w:val="48"/>
          <w:szCs w:val="44"/>
        </w:rPr>
      </w:pPr>
    </w:p>
    <w:p w14:paraId="5726C5F3" w14:textId="77777777" w:rsidR="00E22E5E" w:rsidRPr="00E22E5E" w:rsidRDefault="00E22E5E" w:rsidP="00736E97">
      <w:pPr>
        <w:jc w:val="center"/>
        <w:rPr>
          <w:b/>
          <w:bCs/>
          <w:sz w:val="48"/>
          <w:szCs w:val="44"/>
        </w:rPr>
      </w:pPr>
    </w:p>
    <w:p w14:paraId="4B530164" w14:textId="77777777" w:rsidR="00E22E5E" w:rsidRDefault="00E22E5E" w:rsidP="00E22E5E">
      <w:pPr>
        <w:ind w:left="5387"/>
      </w:pPr>
    </w:p>
    <w:p w14:paraId="406CAF56" w14:textId="77777777" w:rsidR="00E22E5E" w:rsidRDefault="00E22E5E" w:rsidP="00E22E5E">
      <w:pPr>
        <w:ind w:left="5387"/>
      </w:pPr>
    </w:p>
    <w:p w14:paraId="2A059B89" w14:textId="77777777" w:rsidR="00E22E5E" w:rsidRDefault="00E22E5E" w:rsidP="00E22E5E">
      <w:pPr>
        <w:ind w:left="5387"/>
      </w:pPr>
    </w:p>
    <w:p w14:paraId="2CF9B677" w14:textId="77777777" w:rsidR="00E22E5E" w:rsidRDefault="00E22E5E" w:rsidP="00E22E5E">
      <w:pPr>
        <w:ind w:left="5387"/>
      </w:pPr>
    </w:p>
    <w:p w14:paraId="09D66444" w14:textId="77777777" w:rsidR="00E22E5E" w:rsidRDefault="00E22E5E" w:rsidP="00E22E5E">
      <w:pPr>
        <w:ind w:left="5387"/>
      </w:pPr>
    </w:p>
    <w:p w14:paraId="77EEB127" w14:textId="77777777" w:rsidR="00E22E5E" w:rsidRDefault="00E22E5E" w:rsidP="00E22E5E">
      <w:pPr>
        <w:ind w:left="5387"/>
      </w:pPr>
    </w:p>
    <w:p w14:paraId="6CF4B18E" w14:textId="02D9B16D" w:rsidR="00736E97" w:rsidRDefault="00736E97" w:rsidP="00E22E5E">
      <w:pPr>
        <w:ind w:left="5387"/>
      </w:pPr>
      <w:r>
        <w:t>Module code: LCBB6003</w:t>
      </w:r>
    </w:p>
    <w:p w14:paraId="4DC148E4" w14:textId="2B251BE1" w:rsidR="00736E97" w:rsidRDefault="00E22E5E" w:rsidP="00E22E5E">
      <w:pPr>
        <w:spacing w:line="259" w:lineRule="auto"/>
        <w:ind w:left="5387"/>
        <w:jc w:val="left"/>
      </w:pPr>
      <w:r>
        <w:t xml:space="preserve">Student: Mirela </w:t>
      </w:r>
      <w:proofErr w:type="spellStart"/>
      <w:r>
        <w:t>Dolca</w:t>
      </w:r>
      <w:proofErr w:type="spellEnd"/>
      <w:r>
        <w:t xml:space="preserve"> - 2112412</w:t>
      </w:r>
      <w:r w:rsidR="00736E97">
        <w:br w:type="page"/>
      </w:r>
    </w:p>
    <w:p w14:paraId="6F8284DA" w14:textId="3A2FD81C" w:rsidR="00464D35" w:rsidRPr="00E22E5E" w:rsidRDefault="00736E97" w:rsidP="000A63B7">
      <w:pPr>
        <w:pStyle w:val="Heading1"/>
        <w:rPr>
          <w:sz w:val="28"/>
          <w:szCs w:val="36"/>
        </w:rPr>
      </w:pPr>
      <w:r w:rsidRPr="00E22E5E">
        <w:rPr>
          <w:sz w:val="28"/>
          <w:szCs w:val="36"/>
        </w:rPr>
        <w:lastRenderedPageBreak/>
        <w:t>I</w:t>
      </w:r>
      <w:r w:rsidR="000A63B7" w:rsidRPr="00E22E5E">
        <w:rPr>
          <w:sz w:val="28"/>
          <w:szCs w:val="36"/>
        </w:rPr>
        <w:t>ntroduction</w:t>
      </w:r>
    </w:p>
    <w:p w14:paraId="7D2F816C" w14:textId="2EA83585" w:rsidR="000C6803" w:rsidRDefault="007C4EC6" w:rsidP="000C6803">
      <w:r>
        <w:t>This</w:t>
      </w:r>
      <w:r w:rsidR="009464FC">
        <w:t xml:space="preserve"> reflection </w:t>
      </w:r>
      <w:r>
        <w:t xml:space="preserve">is based on the </w:t>
      </w:r>
      <w:r w:rsidR="00E22E5E">
        <w:t>group-based</w:t>
      </w:r>
      <w:r w:rsidR="000C6803">
        <w:t xml:space="preserve"> </w:t>
      </w:r>
      <w:r w:rsidR="00E22E5E">
        <w:t>PowerPoint</w:t>
      </w:r>
      <w:r w:rsidR="009464FC" w:rsidRPr="009464FC">
        <w:t xml:space="preserve"> presentation </w:t>
      </w:r>
      <w:r w:rsidR="009464FC">
        <w:t>on</w:t>
      </w:r>
      <w:r w:rsidR="000C6803">
        <w:t xml:space="preserve"> different leaders that have emerged in </w:t>
      </w:r>
      <w:r w:rsidR="00E22E5E">
        <w:t xml:space="preserve">the </w:t>
      </w:r>
      <w:r w:rsidR="000C6803">
        <w:t>20</w:t>
      </w:r>
      <w:r w:rsidR="000C6803" w:rsidRPr="000C6803">
        <w:rPr>
          <w:vertAlign w:val="superscript"/>
        </w:rPr>
        <w:t>th</w:t>
      </w:r>
      <w:r w:rsidR="000C6803">
        <w:t xml:space="preserve"> and 21</w:t>
      </w:r>
      <w:r w:rsidR="000C6803" w:rsidRPr="000C6803">
        <w:rPr>
          <w:vertAlign w:val="superscript"/>
        </w:rPr>
        <w:t>st</w:t>
      </w:r>
      <w:r w:rsidR="000C6803">
        <w:t xml:space="preserve"> </w:t>
      </w:r>
      <w:r w:rsidR="00E22E5E">
        <w:t>centuries</w:t>
      </w:r>
      <w:r w:rsidR="000C6803">
        <w:t xml:space="preserve">. This </w:t>
      </w:r>
      <w:r w:rsidR="00E22E5E">
        <w:t>PowerPoint</w:t>
      </w:r>
      <w:r w:rsidR="009464FC" w:rsidRPr="009464FC">
        <w:t xml:space="preserve"> presentation </w:t>
      </w:r>
      <w:r w:rsidR="000C6803">
        <w:t xml:space="preserve">gives an insight into the leadership </w:t>
      </w:r>
      <w:r w:rsidR="00874182">
        <w:t>practices</w:t>
      </w:r>
      <w:r w:rsidR="000C6803">
        <w:t xml:space="preserve"> of Henry Ford, Steve Jobs, Jeff Bezos, and Elon Musk.</w:t>
      </w:r>
      <w:r w:rsidR="004C2C63">
        <w:t xml:space="preserve"> I</w:t>
      </w:r>
      <w:r w:rsidR="009464FC">
        <w:t>n this paper, I have</w:t>
      </w:r>
      <w:r w:rsidR="004C2C63">
        <w:t xml:space="preserve"> explored the leadership style, </w:t>
      </w:r>
      <w:r w:rsidR="00E22E5E">
        <w:t>behaviours</w:t>
      </w:r>
      <w:r w:rsidR="004C2C63">
        <w:t xml:space="preserve"> and follower appeal associated with each leader. </w:t>
      </w:r>
      <w:r w:rsidR="000C6803">
        <w:t xml:space="preserve">In this </w:t>
      </w:r>
      <w:r>
        <w:t>reflection</w:t>
      </w:r>
      <w:r w:rsidR="000C6803">
        <w:t xml:space="preserve">, I intend to go through the main </w:t>
      </w:r>
      <w:r w:rsidR="004C2C63">
        <w:t>lessons</w:t>
      </w:r>
      <w:r w:rsidR="000C6803">
        <w:t xml:space="preserve"> from the leadership </w:t>
      </w:r>
      <w:r w:rsidR="006B6B54">
        <w:t>capability</w:t>
      </w:r>
      <w:r w:rsidR="000C6803">
        <w:t xml:space="preserve"> of the iconic personalities I have studied. I will build on theories, models and leadership concepts to illustrate these takeaways.</w:t>
      </w:r>
    </w:p>
    <w:p w14:paraId="22851189" w14:textId="6E25E288" w:rsidR="000C6803" w:rsidRPr="00E22E5E" w:rsidRDefault="000C6803" w:rsidP="00975D3A">
      <w:pPr>
        <w:pStyle w:val="Heading1"/>
        <w:rPr>
          <w:sz w:val="28"/>
          <w:szCs w:val="36"/>
        </w:rPr>
      </w:pPr>
      <w:r w:rsidRPr="00E22E5E">
        <w:rPr>
          <w:sz w:val="28"/>
          <w:szCs w:val="36"/>
        </w:rPr>
        <w:t>Lesson 1: Visionary Leadership</w:t>
      </w:r>
    </w:p>
    <w:p w14:paraId="3E70619C" w14:textId="53DADD8A" w:rsidR="004A716E" w:rsidRPr="004A716E" w:rsidRDefault="004A716E" w:rsidP="000C6803">
      <w:r w:rsidRPr="004A716E">
        <w:t xml:space="preserve">Visionary leadership is about motivating others with the exciting prospect of a better tomorrow and leading them to help achieve it. </w:t>
      </w:r>
      <w:r>
        <w:t>I have derived different learnings from each</w:t>
      </w:r>
      <w:r w:rsidR="00757DFE">
        <w:t>. F</w:t>
      </w:r>
      <w:r>
        <w:t xml:space="preserve">or instance, </w:t>
      </w:r>
      <w:r w:rsidRPr="004A716E">
        <w:t xml:space="preserve">Elon Musk's </w:t>
      </w:r>
      <w:r w:rsidR="00465CEA">
        <w:t>visionary</w:t>
      </w:r>
      <w:r w:rsidRPr="004A716E">
        <w:t xml:space="preserve"> leadership is seen on top of huge objectives involving non-conventional concepts to explore possibilities that deliver disruptive solutions</w:t>
      </w:r>
      <w:r w:rsidR="00E17C03">
        <w:t xml:space="preserve"> (Braunerhjelm et al., 2022)</w:t>
      </w:r>
      <w:r w:rsidRPr="004A716E">
        <w:t xml:space="preserve">. Opposed to </w:t>
      </w:r>
      <w:r w:rsidR="00E17C03">
        <w:t>this</w:t>
      </w:r>
      <w:r w:rsidRPr="004A716E">
        <w:t xml:space="preserve">, it was the visionary leadership of Steve Jobs that defined how consumers saw technology, as well as his dedication to perfection. </w:t>
      </w:r>
    </w:p>
    <w:p w14:paraId="6CC1013F" w14:textId="77777777" w:rsidR="006B6B54" w:rsidRPr="00E22E5E" w:rsidRDefault="000C6803" w:rsidP="00975D3A">
      <w:pPr>
        <w:pStyle w:val="Heading1"/>
        <w:rPr>
          <w:sz w:val="28"/>
          <w:szCs w:val="36"/>
        </w:rPr>
      </w:pPr>
      <w:r w:rsidRPr="00E22E5E">
        <w:rPr>
          <w:sz w:val="28"/>
          <w:szCs w:val="36"/>
        </w:rPr>
        <w:t xml:space="preserve">Lesson 2: </w:t>
      </w:r>
      <w:r w:rsidR="006B6B54" w:rsidRPr="00E22E5E">
        <w:rPr>
          <w:sz w:val="28"/>
          <w:szCs w:val="36"/>
        </w:rPr>
        <w:t>Innovation</w:t>
      </w:r>
      <w:r w:rsidRPr="00E22E5E">
        <w:rPr>
          <w:sz w:val="28"/>
          <w:szCs w:val="36"/>
        </w:rPr>
        <w:t xml:space="preserve"> and creativity </w:t>
      </w:r>
    </w:p>
    <w:p w14:paraId="2CC154D5" w14:textId="2F4B7BCD" w:rsidR="00AE58FB" w:rsidRDefault="006B6B54" w:rsidP="000C6803">
      <w:r>
        <w:t>A</w:t>
      </w:r>
      <w:r w:rsidR="000C6803">
        <w:t xml:space="preserve">nother significant </w:t>
      </w:r>
      <w:r>
        <w:t>lesson</w:t>
      </w:r>
      <w:r w:rsidR="000C6803">
        <w:t xml:space="preserve"> of leadership </w:t>
      </w:r>
      <w:r>
        <w:t xml:space="preserve">that </w:t>
      </w:r>
      <w:r w:rsidR="000C6803">
        <w:t xml:space="preserve">I have learned involves being adaptable and creating new growth. Although they work in different sectors, the four leaders can align with the shifting market conditions and engage in innovation (Allal-Cherif et al., 2021). </w:t>
      </w:r>
      <w:r w:rsidR="001F27DD" w:rsidRPr="001F27DD">
        <w:t xml:space="preserve">Creativity develops a culture of launching and testing new ventures; there is a tendency for teams not to accept "order" and see all options as viable for further consideration. Apart from this, this approach not only boosts the </w:t>
      </w:r>
      <w:r w:rsidR="00E22E5E" w:rsidRPr="001F27DD">
        <w:t>organization</w:t>
      </w:r>
      <w:r w:rsidR="001F27DD" w:rsidRPr="001F27DD">
        <w:t xml:space="preserve"> but also enh</w:t>
      </w:r>
      <w:r w:rsidR="00EE1D96">
        <w:t xml:space="preserve">ances management effectiveness. </w:t>
      </w:r>
      <w:r w:rsidR="000C6803">
        <w:t>For instance, Henry Ford introduced assembly line production to reduce the manufacturing processes, not more than Steve Jobs kept on challenging himself in the field of art and technology at Apple (Kim</w:t>
      </w:r>
      <w:r w:rsidR="00465CEA">
        <w:t xml:space="preserve">, 2020). </w:t>
      </w:r>
      <w:r w:rsidR="003D4FF4">
        <w:t xml:space="preserve"> </w:t>
      </w:r>
    </w:p>
    <w:p w14:paraId="62FA0B81" w14:textId="77777777" w:rsidR="000C6803" w:rsidRPr="00E22E5E" w:rsidRDefault="000C6803" w:rsidP="00975D3A">
      <w:pPr>
        <w:pStyle w:val="Heading1"/>
        <w:rPr>
          <w:sz w:val="28"/>
          <w:szCs w:val="36"/>
        </w:rPr>
      </w:pPr>
      <w:r w:rsidRPr="00E22E5E">
        <w:rPr>
          <w:sz w:val="28"/>
          <w:szCs w:val="36"/>
        </w:rPr>
        <w:t>Lesson 3: Customer-Centric Approach</w:t>
      </w:r>
    </w:p>
    <w:p w14:paraId="2D983592" w14:textId="76BA8F2A" w:rsidR="000C6803" w:rsidRDefault="000C6803" w:rsidP="000C6803">
      <w:r>
        <w:t>The word 'customer-centricity'</w:t>
      </w:r>
      <w:r w:rsidR="003D4FF4">
        <w:t xml:space="preserve"> (</w:t>
      </w:r>
      <w:r w:rsidR="00E22E5E">
        <w:t>prioritiz</w:t>
      </w:r>
      <w:r w:rsidR="00E22E5E" w:rsidRPr="003D4FF4">
        <w:t>es</w:t>
      </w:r>
      <w:r w:rsidR="003D4FF4" w:rsidRPr="003D4FF4">
        <w:t xml:space="preserve"> the needs, preferences, and satisfaction of its customers</w:t>
      </w:r>
      <w:r w:rsidR="003D4FF4">
        <w:t xml:space="preserve">) </w:t>
      </w:r>
      <w:r>
        <w:t xml:space="preserve">frequently showed up </w:t>
      </w:r>
      <w:r w:rsidR="00F952AD">
        <w:t>in the presentation</w:t>
      </w:r>
      <w:r>
        <w:t xml:space="preserve">. </w:t>
      </w:r>
      <w:r w:rsidR="00C07A80">
        <w:t>I learnt that all leaders</w:t>
      </w:r>
      <w:r>
        <w:t xml:space="preserve"> understood the principle of understanding customers; they bought and ensured their products met a</w:t>
      </w:r>
      <w:r w:rsidR="00EE1D96">
        <w:t xml:space="preserve">nd exceeded their </w:t>
      </w:r>
      <w:r w:rsidR="00E22E5E">
        <w:t>expectations</w:t>
      </w:r>
      <w:r w:rsidR="00EE1D96">
        <w:t>.</w:t>
      </w:r>
    </w:p>
    <w:p w14:paraId="434BF67C" w14:textId="77777777" w:rsidR="000C6803" w:rsidRPr="00E22E5E" w:rsidRDefault="000C6803" w:rsidP="00975D3A">
      <w:pPr>
        <w:pStyle w:val="Heading1"/>
        <w:rPr>
          <w:sz w:val="28"/>
          <w:szCs w:val="36"/>
        </w:rPr>
      </w:pPr>
      <w:r w:rsidRPr="00E22E5E">
        <w:rPr>
          <w:sz w:val="28"/>
          <w:szCs w:val="36"/>
        </w:rPr>
        <w:lastRenderedPageBreak/>
        <w:t xml:space="preserve">Lesson 4: </w:t>
      </w:r>
      <w:r w:rsidR="006B6B54" w:rsidRPr="00E22E5E">
        <w:rPr>
          <w:sz w:val="28"/>
          <w:szCs w:val="36"/>
        </w:rPr>
        <w:t>Resilience</w:t>
      </w:r>
    </w:p>
    <w:p w14:paraId="543BC1B8" w14:textId="3CF7421E" w:rsidR="000C6803" w:rsidRDefault="006B6B54" w:rsidP="000C6803">
      <w:r>
        <w:t>T</w:t>
      </w:r>
      <w:r w:rsidR="000C6803">
        <w:t xml:space="preserve">he </w:t>
      </w:r>
      <w:r w:rsidR="0047165D">
        <w:t xml:space="preserve">theme of resilience also prevailed in the presentation, which means </w:t>
      </w:r>
      <w:r w:rsidR="00E22E5E">
        <w:t xml:space="preserve">the </w:t>
      </w:r>
      <w:r w:rsidR="0047165D" w:rsidRPr="0047165D">
        <w:t>ability to bounce back, adapt, and recover from adversity, challenges, or setbacks.</w:t>
      </w:r>
      <w:r w:rsidR="0047165D">
        <w:t xml:space="preserve"> I learnt that every leader faced different </w:t>
      </w:r>
      <w:r w:rsidR="000C6803">
        <w:t xml:space="preserve">challenges </w:t>
      </w:r>
      <w:r w:rsidR="00FF458E">
        <w:t xml:space="preserve">which </w:t>
      </w:r>
      <w:r w:rsidR="000C6803">
        <w:t xml:space="preserve">started with their career failures </w:t>
      </w:r>
      <w:r w:rsidR="00FF458E">
        <w:t>but via their</w:t>
      </w:r>
      <w:r w:rsidR="000C6803">
        <w:t xml:space="preserve"> strong will</w:t>
      </w:r>
      <w:r w:rsidR="00FF458E">
        <w:t>, they were able t</w:t>
      </w:r>
      <w:r w:rsidR="000C6803">
        <w:t xml:space="preserve">o overcome all the barriers and reach their goals (Arbogast </w:t>
      </w:r>
      <w:r w:rsidR="000244D8">
        <w:t>and</w:t>
      </w:r>
      <w:r w:rsidR="000C6803">
        <w:t xml:space="preserve"> Jadav, 2022). Unquestionably, most successful leaders have been </w:t>
      </w:r>
      <w:r w:rsidR="00E22E5E">
        <w:t>characterized</w:t>
      </w:r>
      <w:r w:rsidR="000C6803">
        <w:t xml:space="preserve"> by their perseverance of financial hardships and technical </w:t>
      </w:r>
      <w:r w:rsidR="009F63D4">
        <w:t>challenges</w:t>
      </w:r>
      <w:r w:rsidR="000C6803">
        <w:t xml:space="preserve">, resilience amidst internal problems and external competition </w:t>
      </w:r>
      <w:r w:rsidR="00E22E5E">
        <w:t xml:space="preserve">and </w:t>
      </w:r>
      <w:r w:rsidR="009F63D4">
        <w:t>stubbornness</w:t>
      </w:r>
      <w:r w:rsidR="000C6803">
        <w:t xml:space="preserve"> in building ambitious projects</w:t>
      </w:r>
      <w:r w:rsidR="009F63D4">
        <w:t xml:space="preserve">. </w:t>
      </w:r>
    </w:p>
    <w:p w14:paraId="1383A569" w14:textId="47C52FF3" w:rsidR="00C65E31" w:rsidRPr="00E22E5E" w:rsidRDefault="00975D3A" w:rsidP="000244D8">
      <w:pPr>
        <w:pStyle w:val="Heading1"/>
        <w:rPr>
          <w:sz w:val="28"/>
          <w:szCs w:val="36"/>
        </w:rPr>
      </w:pPr>
      <w:r w:rsidRPr="00E22E5E">
        <w:rPr>
          <w:sz w:val="28"/>
          <w:szCs w:val="36"/>
        </w:rPr>
        <w:t>Conclusion</w:t>
      </w:r>
    </w:p>
    <w:p w14:paraId="3C6D6065" w14:textId="36D7EFCE" w:rsidR="00736E97" w:rsidRDefault="000C6803" w:rsidP="000C6803">
      <w:r>
        <w:t xml:space="preserve">In all, an analysis of Henry Ford, Steve Jobs, Jeff Bezos, and Elon Musk's leadership attributes has, more than anything, </w:t>
      </w:r>
      <w:r w:rsidR="00C17DEB">
        <w:t>highlighted</w:t>
      </w:r>
      <w:r>
        <w:t xml:space="preserve"> crucial elements of leadership styles. These captains of industry demonstrated these abilities through visionary leadership, adaptability, customer orientation, and the spirit of survival to fit well in any dynamic business environment today. </w:t>
      </w:r>
      <w:r w:rsidR="00736E97">
        <w:br w:type="page"/>
      </w:r>
    </w:p>
    <w:p w14:paraId="4B17E5D2" w14:textId="77777777" w:rsidR="00736E97" w:rsidRPr="00E22E5E" w:rsidRDefault="00736E97" w:rsidP="000244D8">
      <w:pPr>
        <w:pStyle w:val="Heading1"/>
        <w:rPr>
          <w:sz w:val="28"/>
          <w:szCs w:val="36"/>
        </w:rPr>
      </w:pPr>
      <w:r w:rsidRPr="00E22E5E">
        <w:rPr>
          <w:sz w:val="28"/>
          <w:szCs w:val="36"/>
        </w:rPr>
        <w:lastRenderedPageBreak/>
        <w:t>References:</w:t>
      </w:r>
    </w:p>
    <w:p w14:paraId="75A32AEC" w14:textId="0C0F039C" w:rsidR="000244D8" w:rsidRPr="000244D8" w:rsidRDefault="000244D8" w:rsidP="000244D8">
      <w:pPr>
        <w:ind w:left="720" w:hanging="720"/>
      </w:pPr>
      <w:r w:rsidRPr="000244D8">
        <w:t xml:space="preserve">Arbogast, G. W., and Jadav, A. (2022) “Executive innovation. Industry, Engineering </w:t>
      </w:r>
      <w:r>
        <w:t>and</w:t>
      </w:r>
      <w:r w:rsidRPr="000244D8">
        <w:t xml:space="preserve"> Conference Management Systems Conference”.</w:t>
      </w:r>
    </w:p>
    <w:p w14:paraId="50DFC0D4" w14:textId="77777777" w:rsidR="000244D8" w:rsidRPr="000244D8" w:rsidRDefault="000244D8" w:rsidP="000244D8">
      <w:pPr>
        <w:ind w:left="720" w:hanging="720"/>
      </w:pPr>
      <w:r w:rsidRPr="000244D8">
        <w:t>Braunerhjelm, P., Andersson, M., and Eklund, J. (2022) “PIONEERING ENTREPRENEURSHIP RESEARCH: How, by Whom, and when”, </w:t>
      </w:r>
      <w:r w:rsidRPr="000244D8">
        <w:rPr>
          <w:i/>
          <w:iCs/>
        </w:rPr>
        <w:t>Foundations and Trends® in Entrepreneurship</w:t>
      </w:r>
      <w:r w:rsidRPr="000244D8">
        <w:t>, </w:t>
      </w:r>
      <w:r w:rsidRPr="000244D8">
        <w:rPr>
          <w:i/>
          <w:iCs/>
        </w:rPr>
        <w:t>18</w:t>
      </w:r>
      <w:r w:rsidRPr="000244D8">
        <w:t>(2), pp. 75-158.</w:t>
      </w:r>
    </w:p>
    <w:p w14:paraId="32F577A8" w14:textId="77777777" w:rsidR="000244D8" w:rsidRPr="000244D8" w:rsidRDefault="000244D8" w:rsidP="000244D8">
      <w:pPr>
        <w:ind w:left="720" w:hanging="720"/>
      </w:pPr>
      <w:r w:rsidRPr="000244D8">
        <w:t>Dewar, Carolyn, Scott Keller, and Vikram Malhotra. “</w:t>
      </w:r>
      <w:r w:rsidRPr="000244D8">
        <w:rPr>
          <w:i/>
          <w:iCs/>
        </w:rPr>
        <w:t>CEO excellence: The six mindsets that distinguish the best leaders from the rest”.</w:t>
      </w:r>
      <w:r w:rsidRPr="000244D8">
        <w:t xml:space="preserve"> Simon and Schuster, 2022.</w:t>
      </w:r>
    </w:p>
    <w:p w14:paraId="20F39FA3" w14:textId="77777777" w:rsidR="000244D8" w:rsidRPr="000244D8" w:rsidRDefault="000244D8" w:rsidP="000244D8">
      <w:pPr>
        <w:ind w:left="720" w:hanging="720"/>
      </w:pPr>
      <w:r w:rsidRPr="000244D8">
        <w:t>Eggers, K. (2022) “Nostalgia for the 24th Century: How Nerd Billionaires Use Star Trek for Self-Promotion”.</w:t>
      </w:r>
    </w:p>
    <w:p w14:paraId="7276AEC1" w14:textId="77777777" w:rsidR="000244D8" w:rsidRPr="000244D8" w:rsidRDefault="000244D8" w:rsidP="000244D8">
      <w:pPr>
        <w:ind w:left="720" w:hanging="720"/>
      </w:pPr>
      <w:r w:rsidRPr="000244D8">
        <w:t xml:space="preserve">Kim, H. (2020) “Comparison of Strategic Leadership: Steve Jobs and Tim Cook.”, </w:t>
      </w:r>
      <w:r w:rsidRPr="000244D8">
        <w:rPr>
          <w:i/>
          <w:iCs/>
        </w:rPr>
        <w:t>Business and Management Studies</w:t>
      </w:r>
      <w:r w:rsidRPr="000244D8">
        <w:t>, </w:t>
      </w:r>
      <w:r w:rsidRPr="000244D8">
        <w:rPr>
          <w:i/>
          <w:iCs/>
        </w:rPr>
        <w:t>6</w:t>
      </w:r>
      <w:r w:rsidRPr="000244D8">
        <w:t>(3), pp. 17-25.</w:t>
      </w:r>
    </w:p>
    <w:p w14:paraId="01A45351" w14:textId="77777777" w:rsidR="000244D8" w:rsidRPr="000244D8" w:rsidRDefault="000244D8" w:rsidP="000244D8">
      <w:pPr>
        <w:ind w:left="720" w:hanging="720"/>
      </w:pPr>
      <w:proofErr w:type="spellStart"/>
      <w:r w:rsidRPr="000244D8">
        <w:t>Miklaszewicz</w:t>
      </w:r>
      <w:proofErr w:type="spellEnd"/>
      <w:r w:rsidRPr="000244D8">
        <w:t>, A. (2023) “Assessing Leadership in Business: A Critical Investigation of Elon Musk”.</w:t>
      </w:r>
    </w:p>
    <w:p w14:paraId="091B59BA" w14:textId="77777777" w:rsidR="000244D8" w:rsidRPr="000244D8" w:rsidRDefault="000244D8" w:rsidP="000244D8">
      <w:pPr>
        <w:ind w:left="720" w:hanging="720"/>
      </w:pPr>
      <w:r w:rsidRPr="000244D8">
        <w:t xml:space="preserve">Renz, F. M., and Vogel, J. U. (2020) “Elon Musk: Leader or liability?”, </w:t>
      </w:r>
      <w:r w:rsidRPr="000244D8">
        <w:rPr>
          <w:i/>
          <w:iCs/>
        </w:rPr>
        <w:t>Journal of case research and inquiry</w:t>
      </w:r>
      <w:r w:rsidRPr="000244D8">
        <w:t>, </w:t>
      </w:r>
      <w:r w:rsidRPr="000244D8">
        <w:rPr>
          <w:i/>
          <w:iCs/>
        </w:rPr>
        <w:t>6</w:t>
      </w:r>
      <w:r w:rsidRPr="000244D8">
        <w:t>, pp. 27-50.</w:t>
      </w:r>
    </w:p>
    <w:p w14:paraId="794DEC80" w14:textId="77777777" w:rsidR="000244D8" w:rsidRPr="000244D8" w:rsidRDefault="000244D8" w:rsidP="000244D8">
      <w:pPr>
        <w:ind w:left="720" w:hanging="720"/>
      </w:pPr>
      <w:proofErr w:type="spellStart"/>
      <w:r w:rsidRPr="000244D8">
        <w:t>Tedlow</w:t>
      </w:r>
      <w:proofErr w:type="spellEnd"/>
      <w:r w:rsidRPr="000244D8">
        <w:t>, R. S. (2021) </w:t>
      </w:r>
      <w:r w:rsidRPr="000244D8">
        <w:rPr>
          <w:i/>
          <w:iCs/>
        </w:rPr>
        <w:t>The Emergence of Charismatic Business Leadership</w:t>
      </w:r>
      <w:r w:rsidRPr="000244D8">
        <w:t>. Simon and Schuster.</w:t>
      </w:r>
    </w:p>
    <w:p w14:paraId="690984F9" w14:textId="5561EF7D" w:rsidR="00736E97" w:rsidRDefault="00736E97" w:rsidP="000244D8">
      <w:pPr>
        <w:spacing w:line="259" w:lineRule="auto"/>
        <w:ind w:left="720" w:hanging="720"/>
        <w:jc w:val="left"/>
      </w:pPr>
    </w:p>
    <w:sectPr w:rsidR="00736E97" w:rsidSect="00D10931">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A8029" w14:textId="77777777" w:rsidR="00D10931" w:rsidRDefault="00D10931" w:rsidP="00736E97">
      <w:pPr>
        <w:spacing w:line="240" w:lineRule="auto"/>
      </w:pPr>
      <w:r>
        <w:separator/>
      </w:r>
    </w:p>
  </w:endnote>
  <w:endnote w:type="continuationSeparator" w:id="0">
    <w:p w14:paraId="57CE933A" w14:textId="77777777" w:rsidR="00D10931" w:rsidRDefault="00D10931" w:rsidP="00736E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8805941"/>
      <w:docPartObj>
        <w:docPartGallery w:val="Page Numbers (Bottom of Page)"/>
        <w:docPartUnique/>
      </w:docPartObj>
    </w:sdtPr>
    <w:sdtEndPr>
      <w:rPr>
        <w:noProof/>
      </w:rPr>
    </w:sdtEndPr>
    <w:sdtContent>
      <w:p w14:paraId="0FD31D69" w14:textId="3A43857B" w:rsidR="00E22E5E" w:rsidRDefault="00E22E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DD2287" w14:textId="77777777" w:rsidR="00B46AB7" w:rsidRDefault="00B46A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62F40" w14:textId="77777777" w:rsidR="00D10931" w:rsidRDefault="00D10931" w:rsidP="00736E97">
      <w:pPr>
        <w:spacing w:line="240" w:lineRule="auto"/>
      </w:pPr>
      <w:r>
        <w:separator/>
      </w:r>
    </w:p>
  </w:footnote>
  <w:footnote w:type="continuationSeparator" w:id="0">
    <w:p w14:paraId="2634BB98" w14:textId="77777777" w:rsidR="00D10931" w:rsidRDefault="00D10931" w:rsidP="00736E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6E71B" w14:textId="453AEE20" w:rsidR="00736E97" w:rsidRDefault="00736E97">
    <w:pPr>
      <w:pStyle w:val="Header"/>
      <w:jc w:val="right"/>
    </w:pPr>
  </w:p>
  <w:p w14:paraId="1C4CF969" w14:textId="77777777" w:rsidR="00736E97" w:rsidRDefault="00736E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130A2"/>
    <w:multiLevelType w:val="multilevel"/>
    <w:tmpl w:val="DEB68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B95AD3"/>
    <w:multiLevelType w:val="multilevel"/>
    <w:tmpl w:val="51BE6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926315"/>
    <w:multiLevelType w:val="multilevel"/>
    <w:tmpl w:val="B5C0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3621F4"/>
    <w:multiLevelType w:val="hybridMultilevel"/>
    <w:tmpl w:val="E53CE3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0348F5"/>
    <w:multiLevelType w:val="hybridMultilevel"/>
    <w:tmpl w:val="6B32ED58"/>
    <w:lvl w:ilvl="0" w:tplc="DE2E2A16">
      <w:start w:val="1"/>
      <w:numFmt w:val="bullet"/>
      <w:lvlText w:val=" "/>
      <w:lvlJc w:val="left"/>
      <w:pPr>
        <w:tabs>
          <w:tab w:val="num" w:pos="720"/>
        </w:tabs>
        <w:ind w:left="720" w:hanging="360"/>
      </w:pPr>
      <w:rPr>
        <w:rFonts w:ascii="Tw Cen MT" w:hAnsi="Tw Cen MT" w:hint="default"/>
      </w:rPr>
    </w:lvl>
    <w:lvl w:ilvl="1" w:tplc="FBEE9B30" w:tentative="1">
      <w:start w:val="1"/>
      <w:numFmt w:val="bullet"/>
      <w:lvlText w:val=" "/>
      <w:lvlJc w:val="left"/>
      <w:pPr>
        <w:tabs>
          <w:tab w:val="num" w:pos="1440"/>
        </w:tabs>
        <w:ind w:left="1440" w:hanging="360"/>
      </w:pPr>
      <w:rPr>
        <w:rFonts w:ascii="Tw Cen MT" w:hAnsi="Tw Cen MT" w:hint="default"/>
      </w:rPr>
    </w:lvl>
    <w:lvl w:ilvl="2" w:tplc="2C2CE530" w:tentative="1">
      <w:start w:val="1"/>
      <w:numFmt w:val="bullet"/>
      <w:lvlText w:val=" "/>
      <w:lvlJc w:val="left"/>
      <w:pPr>
        <w:tabs>
          <w:tab w:val="num" w:pos="2160"/>
        </w:tabs>
        <w:ind w:left="2160" w:hanging="360"/>
      </w:pPr>
      <w:rPr>
        <w:rFonts w:ascii="Tw Cen MT" w:hAnsi="Tw Cen MT" w:hint="default"/>
      </w:rPr>
    </w:lvl>
    <w:lvl w:ilvl="3" w:tplc="F3F46A14" w:tentative="1">
      <w:start w:val="1"/>
      <w:numFmt w:val="bullet"/>
      <w:lvlText w:val=" "/>
      <w:lvlJc w:val="left"/>
      <w:pPr>
        <w:tabs>
          <w:tab w:val="num" w:pos="2880"/>
        </w:tabs>
        <w:ind w:left="2880" w:hanging="360"/>
      </w:pPr>
      <w:rPr>
        <w:rFonts w:ascii="Tw Cen MT" w:hAnsi="Tw Cen MT" w:hint="default"/>
      </w:rPr>
    </w:lvl>
    <w:lvl w:ilvl="4" w:tplc="FD8A2CD0" w:tentative="1">
      <w:start w:val="1"/>
      <w:numFmt w:val="bullet"/>
      <w:lvlText w:val=" "/>
      <w:lvlJc w:val="left"/>
      <w:pPr>
        <w:tabs>
          <w:tab w:val="num" w:pos="3600"/>
        </w:tabs>
        <w:ind w:left="3600" w:hanging="360"/>
      </w:pPr>
      <w:rPr>
        <w:rFonts w:ascii="Tw Cen MT" w:hAnsi="Tw Cen MT" w:hint="default"/>
      </w:rPr>
    </w:lvl>
    <w:lvl w:ilvl="5" w:tplc="9CC839FA" w:tentative="1">
      <w:start w:val="1"/>
      <w:numFmt w:val="bullet"/>
      <w:lvlText w:val=" "/>
      <w:lvlJc w:val="left"/>
      <w:pPr>
        <w:tabs>
          <w:tab w:val="num" w:pos="4320"/>
        </w:tabs>
        <w:ind w:left="4320" w:hanging="360"/>
      </w:pPr>
      <w:rPr>
        <w:rFonts w:ascii="Tw Cen MT" w:hAnsi="Tw Cen MT" w:hint="default"/>
      </w:rPr>
    </w:lvl>
    <w:lvl w:ilvl="6" w:tplc="BA803512" w:tentative="1">
      <w:start w:val="1"/>
      <w:numFmt w:val="bullet"/>
      <w:lvlText w:val=" "/>
      <w:lvlJc w:val="left"/>
      <w:pPr>
        <w:tabs>
          <w:tab w:val="num" w:pos="5040"/>
        </w:tabs>
        <w:ind w:left="5040" w:hanging="360"/>
      </w:pPr>
      <w:rPr>
        <w:rFonts w:ascii="Tw Cen MT" w:hAnsi="Tw Cen MT" w:hint="default"/>
      </w:rPr>
    </w:lvl>
    <w:lvl w:ilvl="7" w:tplc="59686274" w:tentative="1">
      <w:start w:val="1"/>
      <w:numFmt w:val="bullet"/>
      <w:lvlText w:val=" "/>
      <w:lvlJc w:val="left"/>
      <w:pPr>
        <w:tabs>
          <w:tab w:val="num" w:pos="5760"/>
        </w:tabs>
        <w:ind w:left="5760" w:hanging="360"/>
      </w:pPr>
      <w:rPr>
        <w:rFonts w:ascii="Tw Cen MT" w:hAnsi="Tw Cen MT" w:hint="default"/>
      </w:rPr>
    </w:lvl>
    <w:lvl w:ilvl="8" w:tplc="7778B1E0" w:tentative="1">
      <w:start w:val="1"/>
      <w:numFmt w:val="bullet"/>
      <w:lvlText w:val=" "/>
      <w:lvlJc w:val="left"/>
      <w:pPr>
        <w:tabs>
          <w:tab w:val="num" w:pos="6480"/>
        </w:tabs>
        <w:ind w:left="6480" w:hanging="360"/>
      </w:pPr>
      <w:rPr>
        <w:rFonts w:ascii="Tw Cen MT" w:hAnsi="Tw Cen MT" w:hint="default"/>
      </w:rPr>
    </w:lvl>
  </w:abstractNum>
  <w:abstractNum w:abstractNumId="5" w15:restartNumberingAfterBreak="0">
    <w:nsid w:val="6CD201DC"/>
    <w:multiLevelType w:val="hybridMultilevel"/>
    <w:tmpl w:val="1D8AA8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9687302">
    <w:abstractNumId w:val="0"/>
  </w:num>
  <w:num w:numId="2" w16cid:durableId="1613896395">
    <w:abstractNumId w:val="2"/>
  </w:num>
  <w:num w:numId="3" w16cid:durableId="909577808">
    <w:abstractNumId w:val="1"/>
  </w:num>
  <w:num w:numId="4" w16cid:durableId="1204829585">
    <w:abstractNumId w:val="3"/>
  </w:num>
  <w:num w:numId="5" w16cid:durableId="1288700648">
    <w:abstractNumId w:val="5"/>
  </w:num>
  <w:num w:numId="6" w16cid:durableId="10303732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M3trS0NDK3MLK0NDBR0lEKTi0uzszPAykwrgUACjBldCwAAAA="/>
  </w:docVars>
  <w:rsids>
    <w:rsidRoot w:val="003B5DC0"/>
    <w:rsid w:val="00015A7F"/>
    <w:rsid w:val="000244D8"/>
    <w:rsid w:val="000A63B7"/>
    <w:rsid w:val="000C6803"/>
    <w:rsid w:val="000E71DA"/>
    <w:rsid w:val="001F27DD"/>
    <w:rsid w:val="00233BA6"/>
    <w:rsid w:val="0025391A"/>
    <w:rsid w:val="00296B44"/>
    <w:rsid w:val="002C302A"/>
    <w:rsid w:val="00383751"/>
    <w:rsid w:val="003B5DC0"/>
    <w:rsid w:val="003C063F"/>
    <w:rsid w:val="003D4FF4"/>
    <w:rsid w:val="004346A8"/>
    <w:rsid w:val="00445FA5"/>
    <w:rsid w:val="004509E7"/>
    <w:rsid w:val="004616EC"/>
    <w:rsid w:val="00464D35"/>
    <w:rsid w:val="00465CEA"/>
    <w:rsid w:val="0047165D"/>
    <w:rsid w:val="00476621"/>
    <w:rsid w:val="004A716E"/>
    <w:rsid w:val="004C2C63"/>
    <w:rsid w:val="0058302A"/>
    <w:rsid w:val="00584877"/>
    <w:rsid w:val="00594496"/>
    <w:rsid w:val="005D52F9"/>
    <w:rsid w:val="0062350F"/>
    <w:rsid w:val="006B6B54"/>
    <w:rsid w:val="007218F6"/>
    <w:rsid w:val="00736E97"/>
    <w:rsid w:val="00757DFE"/>
    <w:rsid w:val="007C4EC6"/>
    <w:rsid w:val="007F0625"/>
    <w:rsid w:val="0083149A"/>
    <w:rsid w:val="00841151"/>
    <w:rsid w:val="00874182"/>
    <w:rsid w:val="008A28DC"/>
    <w:rsid w:val="0092217B"/>
    <w:rsid w:val="009464FC"/>
    <w:rsid w:val="00975D3A"/>
    <w:rsid w:val="00985105"/>
    <w:rsid w:val="009A1690"/>
    <w:rsid w:val="009F63D4"/>
    <w:rsid w:val="00A077EC"/>
    <w:rsid w:val="00AB3878"/>
    <w:rsid w:val="00AE58FB"/>
    <w:rsid w:val="00B46AB7"/>
    <w:rsid w:val="00B71BE9"/>
    <w:rsid w:val="00B947E7"/>
    <w:rsid w:val="00B94B13"/>
    <w:rsid w:val="00BB5F01"/>
    <w:rsid w:val="00C007A1"/>
    <w:rsid w:val="00C07A80"/>
    <w:rsid w:val="00C17DEB"/>
    <w:rsid w:val="00C517C3"/>
    <w:rsid w:val="00C5330D"/>
    <w:rsid w:val="00C65E31"/>
    <w:rsid w:val="00D10931"/>
    <w:rsid w:val="00D2122C"/>
    <w:rsid w:val="00D952E3"/>
    <w:rsid w:val="00DB6E62"/>
    <w:rsid w:val="00DF064A"/>
    <w:rsid w:val="00E17C03"/>
    <w:rsid w:val="00E20462"/>
    <w:rsid w:val="00E22E5E"/>
    <w:rsid w:val="00EA2486"/>
    <w:rsid w:val="00EE1D96"/>
    <w:rsid w:val="00F952AD"/>
    <w:rsid w:val="00FC106C"/>
    <w:rsid w:val="00FF45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D3692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06C"/>
    <w:pPr>
      <w:spacing w:after="0" w:line="360" w:lineRule="auto"/>
      <w:ind w:firstLine="720"/>
      <w:contextualSpacing/>
      <w:jc w:val="both"/>
    </w:pPr>
    <w:rPr>
      <w:rFonts w:ascii="Times New Roman" w:hAnsi="Times New Roman"/>
      <w:sz w:val="24"/>
    </w:rPr>
  </w:style>
  <w:style w:type="paragraph" w:styleId="Heading1">
    <w:name w:val="heading 1"/>
    <w:basedOn w:val="Normal"/>
    <w:next w:val="Normal"/>
    <w:link w:val="Heading1Char"/>
    <w:uiPriority w:val="9"/>
    <w:qFormat/>
    <w:rsid w:val="00FC106C"/>
    <w:pPr>
      <w:keepNext/>
      <w:keepLines/>
      <w:ind w:firstLine="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106C"/>
    <w:rPr>
      <w:rFonts w:ascii="Times New Roman" w:eastAsiaTheme="majorEastAsia" w:hAnsi="Times New Roman" w:cstheme="majorBidi"/>
      <w:b/>
      <w:sz w:val="24"/>
      <w:szCs w:val="32"/>
    </w:rPr>
  </w:style>
  <w:style w:type="paragraph" w:styleId="Header">
    <w:name w:val="header"/>
    <w:basedOn w:val="Normal"/>
    <w:link w:val="HeaderChar"/>
    <w:uiPriority w:val="99"/>
    <w:unhideWhenUsed/>
    <w:rsid w:val="00736E97"/>
    <w:pPr>
      <w:tabs>
        <w:tab w:val="center" w:pos="4680"/>
        <w:tab w:val="right" w:pos="9360"/>
      </w:tabs>
      <w:spacing w:line="240" w:lineRule="auto"/>
    </w:pPr>
  </w:style>
  <w:style w:type="character" w:customStyle="1" w:styleId="HeaderChar">
    <w:name w:val="Header Char"/>
    <w:basedOn w:val="DefaultParagraphFont"/>
    <w:link w:val="Header"/>
    <w:uiPriority w:val="99"/>
    <w:rsid w:val="00736E97"/>
    <w:rPr>
      <w:rFonts w:ascii="Times New Roman" w:hAnsi="Times New Roman"/>
      <w:sz w:val="24"/>
    </w:rPr>
  </w:style>
  <w:style w:type="paragraph" w:styleId="Footer">
    <w:name w:val="footer"/>
    <w:basedOn w:val="Normal"/>
    <w:link w:val="FooterChar"/>
    <w:uiPriority w:val="99"/>
    <w:unhideWhenUsed/>
    <w:rsid w:val="00736E97"/>
    <w:pPr>
      <w:tabs>
        <w:tab w:val="center" w:pos="4680"/>
        <w:tab w:val="right" w:pos="9360"/>
      </w:tabs>
      <w:spacing w:line="240" w:lineRule="auto"/>
    </w:pPr>
  </w:style>
  <w:style w:type="character" w:customStyle="1" w:styleId="FooterChar">
    <w:name w:val="Footer Char"/>
    <w:basedOn w:val="DefaultParagraphFont"/>
    <w:link w:val="Footer"/>
    <w:uiPriority w:val="99"/>
    <w:rsid w:val="00736E97"/>
    <w:rPr>
      <w:rFonts w:ascii="Times New Roman" w:hAnsi="Times New Roman"/>
      <w:sz w:val="24"/>
    </w:rPr>
  </w:style>
  <w:style w:type="character" w:styleId="CommentReference">
    <w:name w:val="annotation reference"/>
    <w:basedOn w:val="DefaultParagraphFont"/>
    <w:uiPriority w:val="99"/>
    <w:semiHidden/>
    <w:unhideWhenUsed/>
    <w:rsid w:val="00EA2486"/>
    <w:rPr>
      <w:sz w:val="16"/>
      <w:szCs w:val="16"/>
    </w:rPr>
  </w:style>
  <w:style w:type="paragraph" w:styleId="CommentText">
    <w:name w:val="annotation text"/>
    <w:basedOn w:val="Normal"/>
    <w:link w:val="CommentTextChar"/>
    <w:uiPriority w:val="99"/>
    <w:semiHidden/>
    <w:unhideWhenUsed/>
    <w:rsid w:val="00EA2486"/>
    <w:pPr>
      <w:spacing w:line="240" w:lineRule="auto"/>
    </w:pPr>
    <w:rPr>
      <w:sz w:val="20"/>
      <w:szCs w:val="20"/>
    </w:rPr>
  </w:style>
  <w:style w:type="character" w:customStyle="1" w:styleId="CommentTextChar">
    <w:name w:val="Comment Text Char"/>
    <w:basedOn w:val="DefaultParagraphFont"/>
    <w:link w:val="CommentText"/>
    <w:uiPriority w:val="99"/>
    <w:semiHidden/>
    <w:rsid w:val="00EA248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A2486"/>
    <w:rPr>
      <w:b/>
      <w:bCs/>
    </w:rPr>
  </w:style>
  <w:style w:type="character" w:customStyle="1" w:styleId="CommentSubjectChar">
    <w:name w:val="Comment Subject Char"/>
    <w:basedOn w:val="CommentTextChar"/>
    <w:link w:val="CommentSubject"/>
    <w:uiPriority w:val="99"/>
    <w:semiHidden/>
    <w:rsid w:val="00EA2486"/>
    <w:rPr>
      <w:rFonts w:ascii="Times New Roman" w:hAnsi="Times New Roman"/>
      <w:b/>
      <w:bCs/>
      <w:sz w:val="20"/>
      <w:szCs w:val="20"/>
    </w:rPr>
  </w:style>
  <w:style w:type="paragraph" w:styleId="BalloonText">
    <w:name w:val="Balloon Text"/>
    <w:basedOn w:val="Normal"/>
    <w:link w:val="BalloonTextChar"/>
    <w:uiPriority w:val="99"/>
    <w:semiHidden/>
    <w:unhideWhenUsed/>
    <w:rsid w:val="00EA248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4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13505">
      <w:bodyDiv w:val="1"/>
      <w:marLeft w:val="0"/>
      <w:marRight w:val="0"/>
      <w:marTop w:val="0"/>
      <w:marBottom w:val="0"/>
      <w:divBdr>
        <w:top w:val="none" w:sz="0" w:space="0" w:color="auto"/>
        <w:left w:val="none" w:sz="0" w:space="0" w:color="auto"/>
        <w:bottom w:val="none" w:sz="0" w:space="0" w:color="auto"/>
        <w:right w:val="none" w:sz="0" w:space="0" w:color="auto"/>
      </w:divBdr>
    </w:div>
    <w:div w:id="182981821">
      <w:bodyDiv w:val="1"/>
      <w:marLeft w:val="0"/>
      <w:marRight w:val="0"/>
      <w:marTop w:val="0"/>
      <w:marBottom w:val="0"/>
      <w:divBdr>
        <w:top w:val="none" w:sz="0" w:space="0" w:color="auto"/>
        <w:left w:val="none" w:sz="0" w:space="0" w:color="auto"/>
        <w:bottom w:val="none" w:sz="0" w:space="0" w:color="auto"/>
        <w:right w:val="none" w:sz="0" w:space="0" w:color="auto"/>
      </w:divBdr>
    </w:div>
    <w:div w:id="489717184">
      <w:bodyDiv w:val="1"/>
      <w:marLeft w:val="0"/>
      <w:marRight w:val="0"/>
      <w:marTop w:val="0"/>
      <w:marBottom w:val="0"/>
      <w:divBdr>
        <w:top w:val="none" w:sz="0" w:space="0" w:color="auto"/>
        <w:left w:val="none" w:sz="0" w:space="0" w:color="auto"/>
        <w:bottom w:val="none" w:sz="0" w:space="0" w:color="auto"/>
        <w:right w:val="none" w:sz="0" w:space="0" w:color="auto"/>
      </w:divBdr>
      <w:divsChild>
        <w:div w:id="304627633">
          <w:marLeft w:val="144"/>
          <w:marRight w:val="0"/>
          <w:marTop w:val="240"/>
          <w:marBottom w:val="40"/>
          <w:divBdr>
            <w:top w:val="none" w:sz="0" w:space="0" w:color="auto"/>
            <w:left w:val="none" w:sz="0" w:space="0" w:color="auto"/>
            <w:bottom w:val="none" w:sz="0" w:space="0" w:color="auto"/>
            <w:right w:val="none" w:sz="0" w:space="0" w:color="auto"/>
          </w:divBdr>
        </w:div>
        <w:div w:id="564297416">
          <w:marLeft w:val="144"/>
          <w:marRight w:val="0"/>
          <w:marTop w:val="240"/>
          <w:marBottom w:val="40"/>
          <w:divBdr>
            <w:top w:val="none" w:sz="0" w:space="0" w:color="auto"/>
            <w:left w:val="none" w:sz="0" w:space="0" w:color="auto"/>
            <w:bottom w:val="none" w:sz="0" w:space="0" w:color="auto"/>
            <w:right w:val="none" w:sz="0" w:space="0" w:color="auto"/>
          </w:divBdr>
        </w:div>
        <w:div w:id="2069065437">
          <w:marLeft w:val="144"/>
          <w:marRight w:val="0"/>
          <w:marTop w:val="240"/>
          <w:marBottom w:val="40"/>
          <w:divBdr>
            <w:top w:val="none" w:sz="0" w:space="0" w:color="auto"/>
            <w:left w:val="none" w:sz="0" w:space="0" w:color="auto"/>
            <w:bottom w:val="none" w:sz="0" w:space="0" w:color="auto"/>
            <w:right w:val="none" w:sz="0" w:space="0" w:color="auto"/>
          </w:divBdr>
        </w:div>
        <w:div w:id="950624298">
          <w:marLeft w:val="144"/>
          <w:marRight w:val="0"/>
          <w:marTop w:val="240"/>
          <w:marBottom w:val="40"/>
          <w:divBdr>
            <w:top w:val="none" w:sz="0" w:space="0" w:color="auto"/>
            <w:left w:val="none" w:sz="0" w:space="0" w:color="auto"/>
            <w:bottom w:val="none" w:sz="0" w:space="0" w:color="auto"/>
            <w:right w:val="none" w:sz="0" w:space="0" w:color="auto"/>
          </w:divBdr>
        </w:div>
        <w:div w:id="1336416394">
          <w:marLeft w:val="144"/>
          <w:marRight w:val="0"/>
          <w:marTop w:val="240"/>
          <w:marBottom w:val="40"/>
          <w:divBdr>
            <w:top w:val="none" w:sz="0" w:space="0" w:color="auto"/>
            <w:left w:val="none" w:sz="0" w:space="0" w:color="auto"/>
            <w:bottom w:val="none" w:sz="0" w:space="0" w:color="auto"/>
            <w:right w:val="none" w:sz="0" w:space="0" w:color="auto"/>
          </w:divBdr>
        </w:div>
        <w:div w:id="217326919">
          <w:marLeft w:val="144"/>
          <w:marRight w:val="0"/>
          <w:marTop w:val="240"/>
          <w:marBottom w:val="40"/>
          <w:divBdr>
            <w:top w:val="none" w:sz="0" w:space="0" w:color="auto"/>
            <w:left w:val="none" w:sz="0" w:space="0" w:color="auto"/>
            <w:bottom w:val="none" w:sz="0" w:space="0" w:color="auto"/>
            <w:right w:val="none" w:sz="0" w:space="0" w:color="auto"/>
          </w:divBdr>
        </w:div>
        <w:div w:id="737440233">
          <w:marLeft w:val="144"/>
          <w:marRight w:val="0"/>
          <w:marTop w:val="240"/>
          <w:marBottom w:val="40"/>
          <w:divBdr>
            <w:top w:val="none" w:sz="0" w:space="0" w:color="auto"/>
            <w:left w:val="none" w:sz="0" w:space="0" w:color="auto"/>
            <w:bottom w:val="none" w:sz="0" w:space="0" w:color="auto"/>
            <w:right w:val="none" w:sz="0" w:space="0" w:color="auto"/>
          </w:divBdr>
        </w:div>
        <w:div w:id="265425851">
          <w:marLeft w:val="144"/>
          <w:marRight w:val="0"/>
          <w:marTop w:val="240"/>
          <w:marBottom w:val="40"/>
          <w:divBdr>
            <w:top w:val="none" w:sz="0" w:space="0" w:color="auto"/>
            <w:left w:val="none" w:sz="0" w:space="0" w:color="auto"/>
            <w:bottom w:val="none" w:sz="0" w:space="0" w:color="auto"/>
            <w:right w:val="none" w:sz="0" w:space="0" w:color="auto"/>
          </w:divBdr>
        </w:div>
        <w:div w:id="1108232568">
          <w:marLeft w:val="144"/>
          <w:marRight w:val="0"/>
          <w:marTop w:val="240"/>
          <w:marBottom w:val="40"/>
          <w:divBdr>
            <w:top w:val="none" w:sz="0" w:space="0" w:color="auto"/>
            <w:left w:val="none" w:sz="0" w:space="0" w:color="auto"/>
            <w:bottom w:val="none" w:sz="0" w:space="0" w:color="auto"/>
            <w:right w:val="none" w:sz="0" w:space="0" w:color="auto"/>
          </w:divBdr>
        </w:div>
        <w:div w:id="1567760520">
          <w:marLeft w:val="144"/>
          <w:marRight w:val="0"/>
          <w:marTop w:val="240"/>
          <w:marBottom w:val="40"/>
          <w:divBdr>
            <w:top w:val="none" w:sz="0" w:space="0" w:color="auto"/>
            <w:left w:val="none" w:sz="0" w:space="0" w:color="auto"/>
            <w:bottom w:val="none" w:sz="0" w:space="0" w:color="auto"/>
            <w:right w:val="none" w:sz="0" w:space="0" w:color="auto"/>
          </w:divBdr>
        </w:div>
        <w:div w:id="1311517943">
          <w:marLeft w:val="144"/>
          <w:marRight w:val="0"/>
          <w:marTop w:val="240"/>
          <w:marBottom w:val="40"/>
          <w:divBdr>
            <w:top w:val="none" w:sz="0" w:space="0" w:color="auto"/>
            <w:left w:val="none" w:sz="0" w:space="0" w:color="auto"/>
            <w:bottom w:val="none" w:sz="0" w:space="0" w:color="auto"/>
            <w:right w:val="none" w:sz="0" w:space="0" w:color="auto"/>
          </w:divBdr>
        </w:div>
      </w:divsChild>
    </w:div>
    <w:div w:id="1222862460">
      <w:bodyDiv w:val="1"/>
      <w:marLeft w:val="0"/>
      <w:marRight w:val="0"/>
      <w:marTop w:val="0"/>
      <w:marBottom w:val="0"/>
      <w:divBdr>
        <w:top w:val="none" w:sz="0" w:space="0" w:color="auto"/>
        <w:left w:val="none" w:sz="0" w:space="0" w:color="auto"/>
        <w:bottom w:val="none" w:sz="0" w:space="0" w:color="auto"/>
        <w:right w:val="none" w:sz="0" w:space="0" w:color="auto"/>
      </w:divBdr>
    </w:div>
    <w:div w:id="1401977128">
      <w:bodyDiv w:val="1"/>
      <w:marLeft w:val="0"/>
      <w:marRight w:val="0"/>
      <w:marTop w:val="0"/>
      <w:marBottom w:val="0"/>
      <w:divBdr>
        <w:top w:val="none" w:sz="0" w:space="0" w:color="auto"/>
        <w:left w:val="none" w:sz="0" w:space="0" w:color="auto"/>
        <w:bottom w:val="none" w:sz="0" w:space="0" w:color="auto"/>
        <w:right w:val="none" w:sz="0" w:space="0" w:color="auto"/>
      </w:divBdr>
    </w:div>
    <w:div w:id="1593902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64F6B-B7E7-4241-842C-12D2351D9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652</Words>
  <Characters>3850</Characters>
  <Application>Microsoft Office Word</Application>
  <DocSecurity>0</DocSecurity>
  <Lines>84</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2024-04-04T21:35:00Z</dcterms:created>
  <dcterms:modified xsi:type="dcterms:W3CDTF">2024-04-07T20:04:00Z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9b4a90bcc579b59b64da595e242e50b62e3361c6b7029498042995c5abef3c79</vt:lpwstr>
  </property>
</Properties>
</file>