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95610" w:rsidRDefault="00F95610">
      <w:pPr>
        <w:pStyle w:val="Normal1"/>
        <w:jc w:val="center"/>
        <w:rPr>
          <w:b/>
          <w:sz w:val="28"/>
          <w:szCs w:val="28"/>
        </w:rPr>
      </w:pPr>
    </w:p>
    <w:p w14:paraId="00000002" w14:textId="77777777" w:rsidR="00F95610" w:rsidRDefault="00F95610">
      <w:pPr>
        <w:pStyle w:val="Normal1"/>
        <w:jc w:val="center"/>
        <w:rPr>
          <w:b/>
          <w:sz w:val="28"/>
          <w:szCs w:val="28"/>
        </w:rPr>
      </w:pPr>
    </w:p>
    <w:p w14:paraId="00000003" w14:textId="77777777" w:rsidR="00F95610" w:rsidRDefault="00F95610">
      <w:pPr>
        <w:pStyle w:val="Normal1"/>
        <w:jc w:val="center"/>
        <w:rPr>
          <w:b/>
          <w:sz w:val="28"/>
          <w:szCs w:val="28"/>
        </w:rPr>
      </w:pPr>
    </w:p>
    <w:p w14:paraId="00000004" w14:textId="77777777" w:rsidR="00F95610" w:rsidRDefault="00F95610">
      <w:pPr>
        <w:pStyle w:val="Normal1"/>
        <w:jc w:val="center"/>
        <w:rPr>
          <w:b/>
          <w:sz w:val="28"/>
          <w:szCs w:val="28"/>
        </w:rPr>
      </w:pPr>
    </w:p>
    <w:p w14:paraId="00000005" w14:textId="77777777" w:rsidR="00F95610" w:rsidRDefault="00F95610">
      <w:pPr>
        <w:pStyle w:val="Normal1"/>
        <w:jc w:val="center"/>
        <w:rPr>
          <w:b/>
          <w:sz w:val="28"/>
          <w:szCs w:val="28"/>
        </w:rPr>
      </w:pPr>
    </w:p>
    <w:p w14:paraId="00000006" w14:textId="77777777" w:rsidR="00F95610" w:rsidRDefault="00F95610">
      <w:pPr>
        <w:pStyle w:val="Normal1"/>
        <w:jc w:val="center"/>
        <w:rPr>
          <w:b/>
          <w:sz w:val="28"/>
          <w:szCs w:val="28"/>
        </w:rPr>
      </w:pPr>
    </w:p>
    <w:p w14:paraId="25A58A5C" w14:textId="04313DA9" w:rsidR="00A55F13" w:rsidRDefault="00A55F13" w:rsidP="00A55F13">
      <w:pPr>
        <w:pStyle w:val="Normal1"/>
        <w:jc w:val="center"/>
        <w:rPr>
          <w:b/>
          <w:sz w:val="28"/>
          <w:szCs w:val="28"/>
        </w:rPr>
      </w:pPr>
      <w:r>
        <w:rPr>
          <w:b/>
          <w:sz w:val="28"/>
          <w:szCs w:val="28"/>
        </w:rPr>
        <w:t xml:space="preserve">Module: </w:t>
      </w:r>
      <w:r w:rsidR="00000000">
        <w:rPr>
          <w:b/>
          <w:sz w:val="28"/>
          <w:szCs w:val="28"/>
        </w:rPr>
        <w:t>Project Management</w:t>
      </w:r>
    </w:p>
    <w:p w14:paraId="7B770A2F" w14:textId="7017338A" w:rsidR="00A55F13" w:rsidRDefault="00A55F13" w:rsidP="00A55F13">
      <w:pPr>
        <w:pStyle w:val="Normal1"/>
        <w:jc w:val="center"/>
        <w:rPr>
          <w:b/>
          <w:sz w:val="28"/>
          <w:szCs w:val="28"/>
        </w:rPr>
      </w:pPr>
      <w:r>
        <w:rPr>
          <w:b/>
          <w:sz w:val="28"/>
          <w:szCs w:val="28"/>
        </w:rPr>
        <w:t>Module code: LCBB5005</w:t>
      </w:r>
    </w:p>
    <w:p w14:paraId="7DF00446" w14:textId="45212959" w:rsidR="00A55F13" w:rsidRDefault="00A55F13" w:rsidP="00A55F13">
      <w:pPr>
        <w:pStyle w:val="Normal1"/>
        <w:jc w:val="center"/>
        <w:rPr>
          <w:b/>
          <w:sz w:val="28"/>
          <w:szCs w:val="28"/>
        </w:rPr>
      </w:pPr>
      <w:r>
        <w:rPr>
          <w:b/>
          <w:sz w:val="28"/>
          <w:szCs w:val="28"/>
        </w:rPr>
        <w:t>Programme: BA in Business Management</w:t>
      </w:r>
    </w:p>
    <w:p w14:paraId="124FBB01" w14:textId="243C0AAF" w:rsidR="00A55F13" w:rsidRDefault="00A55F13" w:rsidP="00A55F13">
      <w:pPr>
        <w:pStyle w:val="Normal1"/>
        <w:jc w:val="center"/>
        <w:rPr>
          <w:b/>
          <w:sz w:val="28"/>
          <w:szCs w:val="28"/>
        </w:rPr>
      </w:pPr>
      <w:r>
        <w:rPr>
          <w:b/>
          <w:sz w:val="28"/>
          <w:szCs w:val="28"/>
        </w:rPr>
        <w:t>Assignment Title: Assessment 1:Essay (Project Plan)</w:t>
      </w:r>
    </w:p>
    <w:p w14:paraId="1582C18F" w14:textId="77777777" w:rsidR="00A55F13" w:rsidRPr="00A55F13" w:rsidRDefault="00A55F13" w:rsidP="00A55F13">
      <w:pPr>
        <w:pStyle w:val="Normal1"/>
        <w:jc w:val="center"/>
        <w:rPr>
          <w:bCs/>
        </w:rPr>
      </w:pPr>
      <w:r w:rsidRPr="00A55F13">
        <w:rPr>
          <w:bCs/>
        </w:rPr>
        <w:t>Student Name: Vasile Ciprian Alin Diaconu</w:t>
      </w:r>
    </w:p>
    <w:p w14:paraId="1687A0B8" w14:textId="77777777" w:rsidR="00A55F13" w:rsidRPr="00A55F13" w:rsidRDefault="00A55F13" w:rsidP="00A55F13">
      <w:pPr>
        <w:pStyle w:val="Normal1"/>
        <w:jc w:val="center"/>
        <w:rPr>
          <w:bCs/>
        </w:rPr>
      </w:pPr>
      <w:r w:rsidRPr="00A55F13">
        <w:rPr>
          <w:bCs/>
        </w:rPr>
        <w:t>Student ID:2030168</w:t>
      </w:r>
    </w:p>
    <w:p w14:paraId="00000007" w14:textId="743AC5FF" w:rsidR="00F95610" w:rsidRDefault="00A55F13" w:rsidP="00A55F13">
      <w:pPr>
        <w:pStyle w:val="Normal1"/>
        <w:jc w:val="center"/>
        <w:rPr>
          <w:b/>
          <w:sz w:val="28"/>
          <w:szCs w:val="28"/>
        </w:rPr>
      </w:pPr>
      <w:r w:rsidRPr="00A55F13">
        <w:rPr>
          <w:bCs/>
        </w:rPr>
        <w:t>University:University of Wales</w:t>
      </w:r>
      <w:r w:rsidR="00000000">
        <w:br w:type="page"/>
      </w:r>
    </w:p>
    <w:p w14:paraId="00000008" w14:textId="77777777" w:rsidR="00F95610" w:rsidRDefault="00000000">
      <w:pPr>
        <w:pStyle w:val="Heading1"/>
      </w:pPr>
      <w:bookmarkStart w:id="0" w:name="_inz73rg6c8td" w:colFirst="0" w:colLast="0"/>
      <w:bookmarkEnd w:id="0"/>
      <w:r>
        <w:lastRenderedPageBreak/>
        <w:t xml:space="preserve">1. Introduction </w:t>
      </w:r>
    </w:p>
    <w:p w14:paraId="00000009" w14:textId="78BDC292" w:rsidR="00F95610" w:rsidRDefault="00000000">
      <w:pPr>
        <w:pStyle w:val="Normal1"/>
      </w:pPr>
      <w:r>
        <w:t xml:space="preserve">Project management refers to the way of using specific knowledge, tools, techniques and skills to deliver value to people. According to Hernandez (2023), the demand for project managers is growing rapidly as most work will be project based by 2027. Thus, the demand for skilled workers is growing to manage projects effectively and fulfil the company's strategic goals. Proper project management saves money and time with improved internal communication. This essay will describe Hinkley Point C of the UK from different aspects. Hinkley Point C of the UK is the most </w:t>
      </w:r>
      <w:r w:rsidR="007D76AB">
        <w:t>costly</w:t>
      </w:r>
      <w:r>
        <w:t xml:space="preserve"> Nuclear power plant </w:t>
      </w:r>
      <w:r w:rsidR="007D76AB">
        <w:t>o</w:t>
      </w:r>
      <w:r>
        <w:t xml:space="preserve">n the </w:t>
      </w:r>
      <w:r w:rsidR="007D76AB">
        <w:t>earth</w:t>
      </w:r>
      <w:r>
        <w:t xml:space="preserve">. This power plant is under construction in Somerset, England. This project was </w:t>
      </w:r>
      <w:r w:rsidR="007D76AB">
        <w:t>revealed</w:t>
      </w:r>
      <w:r>
        <w:t xml:space="preserve"> by the British government in 2010 and financed by China General Nuclear Power Group and Électricité de France (EDF). The aim of this essay is to describe the background and history of the project based on the current progress. The core elements of the projects such as qualities of stakeholders, respecters, budget and time will be evaluated in this essay. The analysis will be focused on the initial project plan along with the reasons for failure. The analysis of the reasons for failure will help to understand the required time of completion for the project. </w:t>
      </w:r>
    </w:p>
    <w:p w14:paraId="0000000A" w14:textId="77777777" w:rsidR="00F95610" w:rsidRDefault="00000000">
      <w:pPr>
        <w:pStyle w:val="Heading1"/>
      </w:pPr>
      <w:bookmarkStart w:id="1" w:name="_pq037odg5b3f" w:colFirst="0" w:colLast="0"/>
      <w:bookmarkEnd w:id="1"/>
      <w:r>
        <w:t xml:space="preserve">2. Description </w:t>
      </w:r>
    </w:p>
    <w:p w14:paraId="0000000B" w14:textId="4509271A" w:rsidR="00F95610" w:rsidRDefault="00000000">
      <w:pPr>
        <w:pStyle w:val="Normal1"/>
      </w:pPr>
      <w:r>
        <w:t xml:space="preserve">Hinkley Point C of the UK will be the most expensive nuclear power plant in the world with a budget of £25- 26 billion after completion. This power plant will provide low-carbon electricity to 6 million homes along with creating numerous jobs. According to Hernandez (2023), the British government announced this project in January 2008 to </w:t>
      </w:r>
      <w:r w:rsidR="00DF0AFE">
        <w:t>avail</w:t>
      </w:r>
      <w:r>
        <w:t xml:space="preserve"> 7% of the UK's electricity by early 2020s. The initial estimation of the electricity generation price was £24 per MWh. The two owners of the project are China General Nuclear Power Group and EDF Energy. According to Torres (2016), EDF is owned by the French Government which purchased British energy at £12.4 billion </w:t>
      </w:r>
      <w:r>
        <w:lastRenderedPageBreak/>
        <w:t xml:space="preserve">in 2009. This deal was part of a joint venture with Centrica but in 2013 Centrica </w:t>
      </w:r>
      <w:r w:rsidR="00DF0AFE">
        <w:t>revoked</w:t>
      </w:r>
      <w:r>
        <w:t xml:space="preserve"> from the nuclear</w:t>
      </w:r>
      <w:r w:rsidR="00DF0AFE">
        <w:t xml:space="preserve"> power</w:t>
      </w:r>
      <w:r>
        <w:t xml:space="preserve"> plant construction program. </w:t>
      </w:r>
    </w:p>
    <w:p w14:paraId="0000000C" w14:textId="77777777" w:rsidR="00F95610" w:rsidRDefault="00000000">
      <w:pPr>
        <w:pStyle w:val="Normal1"/>
      </w:pPr>
      <w:r>
        <w:t xml:space="preserve">Hinkley points A and B was previously used hence, the government published a Development Consent Order in 2013. According to Torres (2016), the European Commission started an investigation to test the compatibility of the project with the state rules in 2013. According to their report in 2014, the UK government started the project with illegal state aid. The United Nations sent a delegation in 2014 to the UK Government about not consulting the nuclear plant program with neighbouring countries. After the approval of the European Commission for the project, the Australian government filed a complaint against EDF in 2015. Additionally, EDF was continuously delaying the project with different claims. Thus, the project is still under construction, overrunning the budget. </w:t>
      </w:r>
    </w:p>
    <w:p w14:paraId="0000000D" w14:textId="77777777" w:rsidR="00F95610" w:rsidRDefault="00000000">
      <w:pPr>
        <w:pStyle w:val="Normal1"/>
      </w:pPr>
      <w:r>
        <w:t>According to ‌World Nuclear News (2022), EDF initiated the construction at £16 billion in 2012 and they updated the cost to £18 billion in 2015. The project was initiated in 2010, and after a delay of 7 years in 2017, the estimated construction cost reached £19.6 billion and then it was again revised to £20.3 million.  This amount accounted for an estimated 15 months delay cost from 2025 to 2027. Again the cost for construction was revised and estimated to be £22 to 23 billion in 2021. The European Commission has also estimated the project cost by including the financing cost at £24.5 billion; this project was expected to start in June 2026. According to ‌GOV.Wales (2021), another year of delay was announced in May 2022 and the estimated cost reached £25-26 billion making it the most expensive nuclear project to date. It was decided previously that EDF  and CGN would provide £6 billion for completing the project.</w:t>
      </w:r>
    </w:p>
    <w:p w14:paraId="0000000E" w14:textId="77777777" w:rsidR="00F95610" w:rsidRDefault="00000000">
      <w:pPr>
        <w:pStyle w:val="Normal1"/>
      </w:pPr>
      <w:r>
        <w:t xml:space="preserve">George Osborne announced on the behalf of the British government that they will pay £2 billion more to finance the project. Emmanuel Macron, the French minister of Economy, Industry and </w:t>
      </w:r>
      <w:r>
        <w:lastRenderedPageBreak/>
        <w:t xml:space="preserve">Digital Affairs said about the final investment decision in 2016. According to ‌World Nuclear News (2022), he also said that EDF will sell €4 billion to support the financing of the Hinkley nuclear power plant. According to the report of Hernandez (2023), the cost of the nuclear project would rise to £33 billion. EDF has warned that Due to inflation in the UK, the first nuclear plant in the country is having a rapid budget overrunning. </w:t>
      </w:r>
    </w:p>
    <w:p w14:paraId="0000000F" w14:textId="77777777" w:rsidR="00F95610" w:rsidRDefault="00000000">
      <w:pPr>
        <w:pStyle w:val="Normal1"/>
      </w:pPr>
      <w:r>
        <w:t xml:space="preserve">According to ‌GOV.Wales (2021), the Energy Policy Review was Launched by Tony Blair in November 2005 then in 2006 he declared that the government needs to take action for the UK nuclear power plant. It was decided in 2007 by the UK Government that EDF will turn on their first nuclear power plant in Britain before Christmas 2017. The government again announced in 2008 that the plant will be completed before 2020. EDF relocated a Colony of badgers from the Hinkley Point site. According to George (2013), the Fukushima disaster in JapanEscort the delay in the project due to the health and safety assessment of the proposed design. The government announced in  December 2011 that the first new reactor will not be operational until 2019. </w:t>
      </w:r>
    </w:p>
    <w:p w14:paraId="00000010" w14:textId="77777777" w:rsidR="00F95610" w:rsidRDefault="00000000">
      <w:pPr>
        <w:pStyle w:val="Normal1"/>
      </w:pPr>
      <w:r>
        <w:t xml:space="preserve">Then again the government announced that the power plant will not produce any power until 2023 according to the recent report of EDF. Eventually, the European Commission approved the state end for the project in 2014 and a £2 billion loan was guaranteed by George Osborne. According to Orayeva (2018), the construction was started in December 2018 but the project was delayed by 18 months in total due to the emergence of the COVID-19 pandemic. After the pandemic, the project continued without any breaks. The project was protected by the integrity of the supply chain and allowed to complete the major milestones. </w:t>
      </w:r>
    </w:p>
    <w:p w14:paraId="00000011" w14:textId="77777777" w:rsidR="00F95610" w:rsidRDefault="00000000">
      <w:pPr>
        <w:pStyle w:val="Normal1"/>
      </w:pPr>
      <w:r>
        <w:t xml:space="preserve">Quality stakeholders refer to the group or individual who provides opportunities for education, research and development to an organisation. EDF Energy and China General Nuclear Power Group were the two main owners of the project. EDF Energy Is the largest producer of low-carbon </w:t>
      </w:r>
      <w:r>
        <w:lastRenderedPageBreak/>
        <w:t>electricity in the country who are famous for making electric cars, turbines and others. According to Orayeva (2018), Centrica was also involved but in 2013 they withdrew from the project. The Chairperson of the project is Jane Davidson, whereas Roger Falcon is also related to the project. The British government and the French government were an integral part of this project as they financed and controlled different regulations of the project. According to George (2013), Dr Rhoda Ballinger, a Reader at the School of Earth and Ocean Sciences, Cardiff University is also a part of this project. Additionally, Justin Gwynn. Dr Huw Brunt, Dr James Robinson, Rachel Sharp, Karen Morrow and Sarah Jones are also part of this project.</w:t>
      </w:r>
    </w:p>
    <w:p w14:paraId="00000012" w14:textId="77777777" w:rsidR="00F95610" w:rsidRDefault="00000000">
      <w:pPr>
        <w:pStyle w:val="Normal1"/>
      </w:pPr>
      <w:r>
        <w:t xml:space="preserve">They have facilitated the project with their knowledge and provided development opportunities. According to George (2013), the China National Nuclear Corporation (CNCC) has a 33.5% stake in the project. The European Commission was another quality stakeholder in this project. They have provided a licence to the UK Government for constructing this nuclear plant. Along with the government, the employees and workers who are working to construct the entire site could be considered as one of the most important stakeholders in this project. Around 5600 construction workers were responsible for handling the project. According to ‌World Nuclear Association (2016), EDF Energy used different software to make the active engagement of the stakeholders. Additionally, Balfour Beatty, Murphy &amp; Sons and Siemens were also involved with the project in order to supply transmission cables. </w:t>
      </w:r>
    </w:p>
    <w:p w14:paraId="00000013" w14:textId="77777777" w:rsidR="00F95610" w:rsidRDefault="00000000">
      <w:pPr>
        <w:pStyle w:val="Normal1"/>
      </w:pPr>
      <w:r>
        <w:t xml:space="preserve">Hinkley Point C is one of the most complex nuclear power plants built in the UK. There are various sizable challenges according to technical experts. According to ‌Watt (2017), meeting safety standards, planning requirements and then anticipating the construction was a major risk factor during the design phase. This nuclear power plant includes sights in France and the UK. EDF coordinates several contracts that contain different consortiums with other companies. ICOSH, </w:t>
      </w:r>
      <w:r>
        <w:lastRenderedPageBreak/>
        <w:t xml:space="preserve">ICOS, and SICOS consortium were difficult to maintain as the people who handle them require great collaboration skills. According to George (2013), more than 300 people were included in design production in several sites such as Poland, Tunisia, Romania and Montparnasse-Paris workspace. One of the major risk factors related to the nuclear power project is the uncertainty of cost. </w:t>
      </w:r>
    </w:p>
    <w:p w14:paraId="00000014" w14:textId="77777777" w:rsidR="00F95610" w:rsidRDefault="00000000">
      <w:pPr>
        <w:pStyle w:val="Normal1"/>
      </w:pPr>
      <w:r>
        <w:t xml:space="preserve">This project is not an exception as the initial estimated budget has overrun tremendously. Hinkley PointIs a field that was scattered with cranes to make the first nuclear power station in the UK. Thus, there were political, financial and technological challenges to make this project happen. According to ‌World Nuclear Association (2016), the total bill of the project is £20.3 billion, twice the London Olympics. the Government of Britain has entered into a financial contract with EDF Energy. This energy giant has 83% ownership on the behalf of the French government and CGN is also the owner of this project </w:t>
      </w:r>
      <w:r>
        <w:rPr>
          <w:highlight w:val="white"/>
        </w:rPr>
        <w:t>(Dyrda and Morrison, 2021)</w:t>
      </w:r>
      <w:r>
        <w:t>. One of the major risks of nuclear power plants is the storage and disposal of nuclear waste. Decomposing Uranium, Sodium and others could have not only the environment but the human beings and animals to a great extent.</w:t>
      </w:r>
    </w:p>
    <w:p w14:paraId="00000015" w14:textId="77777777" w:rsidR="00F95610" w:rsidRDefault="00000000">
      <w:pPr>
        <w:pStyle w:val="Normal1"/>
      </w:pPr>
      <w:r>
        <w:t>Hinkley Point is located in Southwest England; it would be the first nuclear power plant which will be built in the country for more than 20 years. According to the initial project plan, this power plant would be capable of providing 7% of the UK's electricity with two reactors. According to ‌Blackridge (2022), EPR Reactors will have 1.6GWe capacity and this power plant could avoid around 600 million tons of carbon dioxide within 60 years. The power station would revitalise the British economy along with the nuclear supply chain. According to the initial plan the construction would be fully launched in September 2016 along with the first base in June 2019 and the second one in June 2020. According to ‌Watt (2017), 8000 workers were working on the project and 22000 workers around the country were also involved with this nuclear power plant project.</w:t>
      </w:r>
    </w:p>
    <w:p w14:paraId="00000016" w14:textId="77777777" w:rsidR="00F95610" w:rsidRDefault="00000000">
      <w:pPr>
        <w:pStyle w:val="Normal1"/>
      </w:pPr>
      <w:r>
        <w:lastRenderedPageBreak/>
        <w:t>The plan was to provide a modernised and renewed nuclear fleet that would benefit the entire country by providing zero-carbon power to the people. 5 million households in the country would be supplied this electricity along with the creation of 25000 jobs during construction only. Additionally, the project would provide 900 permanent jobs and contribute £100 million to the local economy during peak construction. According to ‌Blackridge (2022), the plan was to provide £40 million to the local economy during its operation. A temporary sea jetty and a permanent sea wall along with offshore cooling tunnels were planned to be constructed at the main site. Cannington bypass, park and ride sites along with freight handling facilities were planned to be constructed as temporary developments.</w:t>
      </w:r>
    </w:p>
    <w:p w14:paraId="00000017" w14:textId="52FA5D83" w:rsidR="00F95610" w:rsidRDefault="00000000">
      <w:pPr>
        <w:pStyle w:val="Normal1"/>
      </w:pPr>
      <w:r>
        <w:t xml:space="preserve">According to ‌Fayers (2022), there are various reasons for the failure or the delay of the project Hinkley. A protest group named ‘Stop Hinkley’ has campaigned for closing the project and opposed any kind of expansion at the site </w:t>
      </w:r>
      <w:r>
        <w:rPr>
          <w:highlight w:val="white"/>
        </w:rPr>
        <w:t xml:space="preserve">(Butcher </w:t>
      </w:r>
      <w:r>
        <w:rPr>
          <w:i/>
          <w:highlight w:val="white"/>
        </w:rPr>
        <w:t>et al.,</w:t>
      </w:r>
      <w:r>
        <w:rPr>
          <w:highlight w:val="white"/>
        </w:rPr>
        <w:t xml:space="preserve"> 2021)</w:t>
      </w:r>
      <w:r>
        <w:t xml:space="preserve">. The group has even </w:t>
      </w:r>
      <w:r w:rsidR="004E38A4">
        <w:t>disclosed</w:t>
      </w:r>
      <w:r>
        <w:t xml:space="preserve"> a press release for new plans for a power station in 2008. Several anti-nuclear groups also protested against the project in 2011. These campaigns forced the government to consider the plan again and again. Thus, people were easily convinced of the disadvantages of nuclear power plants and several protestant movements have taken place in the entire country. According to ‌National Infrastructure Planning (2023), the renewable energy supplier of Germany Elektrizitätswerke Schönau (EWS) lodged a complaint in 2014 even after the approval of the European Commission. </w:t>
      </w:r>
    </w:p>
    <w:p w14:paraId="00000018" w14:textId="54BD3E39" w:rsidR="00F95610" w:rsidRDefault="00000000">
      <w:pPr>
        <w:pStyle w:val="Normal1"/>
      </w:pPr>
      <w:r>
        <w:t>EWS has lodged a complaint for breaching article 107 by approving distortive aid</w:t>
      </w:r>
      <w:r w:rsidR="004E38A4">
        <w:t xml:space="preserve"> from the state</w:t>
      </w:r>
      <w:r>
        <w:t xml:space="preserve">. According to ‌Fayers (2022), they have also started an online petition which got 168000 supporters by 2015. Political threats and challenges were also related to this project which was a major drawback. Many people criticised George Osborne and David Cameron for leaving the issue of national security with China </w:t>
      </w:r>
      <w:r>
        <w:rPr>
          <w:highlight w:val="white"/>
        </w:rPr>
        <w:t>(Daniel and Daniel, 2019)</w:t>
      </w:r>
      <w:r>
        <w:t xml:space="preserve">. The political advisor of the country, Nick </w:t>
      </w:r>
      <w:r>
        <w:lastRenderedPageBreak/>
        <w:t xml:space="preserve">Timothy has stated in 2015 that the British government has ignored the previous evidence and warned the security expert to become worried about including China in this case. The reason may include the concern about the UK infrastructure and the stake of the project is owned by the French government and French Energy Company, EDF. </w:t>
      </w:r>
    </w:p>
    <w:p w14:paraId="00000019" w14:textId="131E2702" w:rsidR="00F95610" w:rsidRDefault="00000000">
      <w:pPr>
        <w:pStyle w:val="Normal1"/>
      </w:pPr>
      <w:r>
        <w:t xml:space="preserve">The national audit office published a report in 2017 about the project concluding it was a risky deal in the changing energy marketplace. The taxpayers and consumers are paying a high cost for this deal. Additionally, the local fisherman has reported that the fish stocks in Bridgewater Bay have declined over the past 10-month period </w:t>
      </w:r>
      <w:r>
        <w:rPr>
          <w:highlight w:val="white"/>
        </w:rPr>
        <w:t>(Daniel and Daniel, 2019)</w:t>
      </w:r>
      <w:r>
        <w:t xml:space="preserve">. According to ‌National Infrastructure Planning (2023), the nuclear regulator in the UK has reached their concern in 2018 with the EDF energy's management. Failing to meet managerial duty could </w:t>
      </w:r>
      <w:r w:rsidR="002C415F">
        <w:t>impact</w:t>
      </w:r>
      <w:r>
        <w:t xml:space="preserve"> the safety of the Hinkley Point C power station. CGNP group was previously blacklisted by the United States Department of Commerce. The inclusion of this group and other concerns have forced different countries to lodge legal complaints which were the major reason for the delay in this project.</w:t>
      </w:r>
    </w:p>
    <w:p w14:paraId="0000001A" w14:textId="77777777" w:rsidR="00F95610" w:rsidRDefault="00000000">
      <w:pPr>
        <w:pStyle w:val="Heading1"/>
      </w:pPr>
      <w:bookmarkStart w:id="2" w:name="_dq201gwqtn3c" w:colFirst="0" w:colLast="0"/>
      <w:bookmarkEnd w:id="2"/>
      <w:r>
        <w:t>3. Conclusion</w:t>
      </w:r>
    </w:p>
    <w:p w14:paraId="0000001B" w14:textId="77777777" w:rsidR="00F95610" w:rsidRDefault="00000000">
      <w:pPr>
        <w:pStyle w:val="Normal1"/>
      </w:pPr>
      <w:r>
        <w:t xml:space="preserve">Hinkley Point C power plant construction has been initiated and started several years ago but different causes and concerns have delayed the project till now. Getting approval from different political institutions such as the European Commission was difficult for the UK government. Hence the project was delayed up to 11 years. According to the initial plan, after the construction of the nuclear power plant, 7% of the electricity would be provided by this plant.  people would get electricity at a cheaper rate and the economy would flourish in the Somerset region. China General Nuclear Power Group and EDF Energy were the two owners and this project was financed by China General Nuclear Power Group. A worker named Jason Waring died from a fatal construction traffic incident at the construction site. Hence, EDF requires them to take care of their </w:t>
      </w:r>
      <w:r>
        <w:lastRenderedPageBreak/>
        <w:t>workers during the construction with proper equipment. Various radiation protection measures such as ear plugs, hard hats, safety shoes and safety glasses are some common protective equipment at the nuclear power plant which could be used by the workers at the construction site. EDF  also needs to take care of the environmental damages due to disposal of the nuclear waste. This process includes collection and sorting to reduce the volume of nuclear waste and change physical and chemical properties. This waste needs to be immobilised and packaged properly before disposal. EDF needs to maintain environmental regulations in the UK such as decommissioning radioactive waste that is no longer in use.  maintaining all this could help EDF to reduce the expansion of the project's timeline and make the power plant fully operational. Making people ever of the benefits of this nuclear power plant such as reduction in carbon emission will reduce the impact of the protest groups to a great extent.</w:t>
      </w:r>
    </w:p>
    <w:p w14:paraId="0000001C" w14:textId="77777777" w:rsidR="00F95610" w:rsidRDefault="00000000">
      <w:pPr>
        <w:pStyle w:val="Normal1"/>
      </w:pPr>
      <w:r>
        <w:br w:type="page"/>
      </w:r>
    </w:p>
    <w:p w14:paraId="0000001D" w14:textId="77777777" w:rsidR="00F95610" w:rsidRDefault="00000000">
      <w:pPr>
        <w:pStyle w:val="Heading1"/>
      </w:pPr>
      <w:bookmarkStart w:id="3" w:name="_ncxkw8kui9v6" w:colFirst="0" w:colLast="0"/>
      <w:bookmarkEnd w:id="3"/>
      <w:r>
        <w:lastRenderedPageBreak/>
        <w:t>References</w:t>
      </w:r>
    </w:p>
    <w:p w14:paraId="541DAD39" w14:textId="77777777" w:rsidR="004509AB" w:rsidRDefault="004509AB">
      <w:pPr>
        <w:pStyle w:val="Normal1"/>
      </w:pPr>
      <w:r>
        <w:t xml:space="preserve">‌Blackridge, (2022). </w:t>
      </w:r>
      <w:r>
        <w:rPr>
          <w:i/>
        </w:rPr>
        <w:t>Know All About Hinkley Point C Nuclear Power Station in the UK</w:t>
      </w:r>
      <w:r>
        <w:t xml:space="preserve">. Available at: </w:t>
      </w:r>
      <w:hyperlink r:id="rId6">
        <w:r>
          <w:rPr>
            <w:color w:val="1155CC"/>
            <w:u w:val="single"/>
          </w:rPr>
          <w:t>https://www.blackridgeresearch.com/project-profiles/hinkley-point-c-nuclear-power-station-the-largest-nuclear-project-in-united-kingdom</w:t>
        </w:r>
      </w:hyperlink>
      <w:r>
        <w:t xml:space="preserve"> [Accessed 22 March 2023].</w:t>
      </w:r>
    </w:p>
    <w:p w14:paraId="118B4A5D" w14:textId="77777777" w:rsidR="004509AB" w:rsidRDefault="004509AB">
      <w:pPr>
        <w:pStyle w:val="Normal1"/>
      </w:pPr>
      <w:r>
        <w:rPr>
          <w:highlight w:val="white"/>
        </w:rPr>
        <w:t xml:space="preserve">Butcher, A., Stork, A.L., Verdon, J.P., Kendall, J.M., Plenkers, K., Booth, F., Boneham, M. and Koe, A., (2021). Evaluating rock mass disturbance within open-pit excavations using seismic methods: A case study from the Hinkley Point C nuclear power station. </w:t>
      </w:r>
      <w:r>
        <w:rPr>
          <w:i/>
          <w:highlight w:val="white"/>
        </w:rPr>
        <w:t>Journal of Rock Mechanics and Geotechnical Engineering</w:t>
      </w:r>
      <w:r>
        <w:rPr>
          <w:highlight w:val="white"/>
        </w:rPr>
        <w:t xml:space="preserve">, </w:t>
      </w:r>
      <w:r>
        <w:rPr>
          <w:i/>
          <w:highlight w:val="white"/>
        </w:rPr>
        <w:t>13</w:t>
      </w:r>
      <w:r>
        <w:rPr>
          <w:highlight w:val="white"/>
        </w:rPr>
        <w:t>(3), pp.500-512.</w:t>
      </w:r>
    </w:p>
    <w:p w14:paraId="27B07F6B" w14:textId="77777777" w:rsidR="004509AB" w:rsidRDefault="004509AB">
      <w:pPr>
        <w:pStyle w:val="Normal1"/>
      </w:pPr>
      <w:r>
        <w:t>‌</w:t>
      </w:r>
      <w:r>
        <w:rPr>
          <w:highlight w:val="white"/>
        </w:rPr>
        <w:t xml:space="preserve">Daniel, E. and Daniel, P.A., (2019). Megaprojects as complex adaptive systems: The Hinkley point C case. </w:t>
      </w:r>
      <w:r>
        <w:rPr>
          <w:i/>
          <w:highlight w:val="white"/>
        </w:rPr>
        <w:t>International Journal of Project Management</w:t>
      </w:r>
      <w:r>
        <w:rPr>
          <w:highlight w:val="white"/>
        </w:rPr>
        <w:t xml:space="preserve">, </w:t>
      </w:r>
      <w:r>
        <w:rPr>
          <w:i/>
          <w:highlight w:val="white"/>
        </w:rPr>
        <w:t>37</w:t>
      </w:r>
      <w:r>
        <w:rPr>
          <w:highlight w:val="white"/>
        </w:rPr>
        <w:t>(8), pp.1017-1033.</w:t>
      </w:r>
    </w:p>
    <w:p w14:paraId="3914F71A" w14:textId="77777777" w:rsidR="004509AB" w:rsidRDefault="004509AB">
      <w:pPr>
        <w:pStyle w:val="Normal1"/>
      </w:pPr>
      <w:r>
        <w:rPr>
          <w:highlight w:val="white"/>
        </w:rPr>
        <w:t xml:space="preserve">Dyrda, J. and Morrison, R., (2021). Overview of the Hinkley Point C EPR Project ‘J0’and Beyond. In </w:t>
      </w:r>
      <w:r>
        <w:rPr>
          <w:i/>
          <w:highlight w:val="white"/>
        </w:rPr>
        <w:t>EPJ Web of Conferences</w:t>
      </w:r>
      <w:r>
        <w:rPr>
          <w:highlight w:val="white"/>
        </w:rPr>
        <w:t xml:space="preserve"> (Vol. 247, p. 20001). EDP Sciences.</w:t>
      </w:r>
    </w:p>
    <w:p w14:paraId="74586201" w14:textId="77777777" w:rsidR="004509AB" w:rsidRDefault="004509AB">
      <w:pPr>
        <w:pStyle w:val="Normal1"/>
      </w:pPr>
      <w:r>
        <w:t xml:space="preserve">‌Egis, (2019). </w:t>
      </w:r>
      <w:r>
        <w:rPr>
          <w:i/>
        </w:rPr>
        <w:t>Hinkley Point C: the UK’s first-ever 3rd generation nuclear power plant</w:t>
      </w:r>
      <w:r>
        <w:t xml:space="preserve">. Available at: </w:t>
      </w:r>
      <w:hyperlink r:id="rId7">
        <w:r>
          <w:rPr>
            <w:color w:val="1155CC"/>
            <w:u w:val="single"/>
          </w:rPr>
          <w:t>https://www.egis-group.com/projects/hinkley-point-c</w:t>
        </w:r>
      </w:hyperlink>
      <w:r>
        <w:t xml:space="preserve"> [Accessed 22 March 2023].</w:t>
      </w:r>
    </w:p>
    <w:p w14:paraId="7DB4BE17" w14:textId="77777777" w:rsidR="004509AB" w:rsidRDefault="004509AB">
      <w:pPr>
        <w:pStyle w:val="Normal1"/>
      </w:pPr>
      <w:r>
        <w:t xml:space="preserve">‌Fayers, C., (2022). </w:t>
      </w:r>
      <w:r>
        <w:rPr>
          <w:i/>
        </w:rPr>
        <w:t>Hinkley Point C: One of the UK’s biggest actions on climate change</w:t>
      </w:r>
      <w:r>
        <w:t xml:space="preserve">. Available at: </w:t>
      </w:r>
      <w:hyperlink r:id="rId8">
        <w:r>
          <w:rPr>
            <w:color w:val="1155CC"/>
            <w:u w:val="single"/>
          </w:rPr>
          <w:t>https://chamberuk.com/chrisfayers/</w:t>
        </w:r>
      </w:hyperlink>
      <w:r>
        <w:t xml:space="preserve"> [Accessed 22 March 2023].</w:t>
      </w:r>
    </w:p>
    <w:p w14:paraId="19ED70C5" w14:textId="77777777" w:rsidR="004509AB" w:rsidRDefault="004509AB">
      <w:pPr>
        <w:pStyle w:val="Normal1"/>
      </w:pPr>
      <w:r>
        <w:t xml:space="preserve">George, C., (2013). </w:t>
      </w:r>
      <w:r>
        <w:rPr>
          <w:i/>
        </w:rPr>
        <w:t>Proposed New Nuclear Power Station at Hinkley Point</w:t>
      </w:r>
      <w:r>
        <w:t xml:space="preserve">. Available at: </w:t>
      </w:r>
      <w:hyperlink r:id="rId9">
        <w:r>
          <w:rPr>
            <w:color w:val="1155CC"/>
            <w:u w:val="single"/>
          </w:rPr>
          <w:t>https://www.nuclearinst.com/write/MediaUploads/Presentations/HPC_Nuclear_Institute</w:t>
        </w:r>
      </w:hyperlink>
      <w:r>
        <w:t>. [Accessed 22 March 2023].</w:t>
      </w:r>
    </w:p>
    <w:p w14:paraId="450BE525" w14:textId="77777777" w:rsidR="004509AB" w:rsidRDefault="004509AB">
      <w:pPr>
        <w:pStyle w:val="Normal1"/>
      </w:pPr>
      <w:r>
        <w:t xml:space="preserve">‌GOV.Wales, (2021). </w:t>
      </w:r>
      <w:r>
        <w:rPr>
          <w:i/>
        </w:rPr>
        <w:t>Hinkley Point C stakeholder reference group</w:t>
      </w:r>
      <w:r>
        <w:t xml:space="preserve">. Available at: </w:t>
      </w:r>
      <w:hyperlink r:id="rId10">
        <w:r>
          <w:rPr>
            <w:color w:val="1155CC"/>
            <w:u w:val="single"/>
          </w:rPr>
          <w:t>https://www.gov.wales/hinkley-point-c-stakeholder-reference-group</w:t>
        </w:r>
      </w:hyperlink>
      <w:r>
        <w:t xml:space="preserve"> [Accessed 22 March 2023].</w:t>
      </w:r>
    </w:p>
    <w:p w14:paraId="7462A364" w14:textId="77777777" w:rsidR="004509AB" w:rsidRDefault="004509AB">
      <w:pPr>
        <w:pStyle w:val="Normal1"/>
      </w:pPr>
      <w:r>
        <w:t xml:space="preserve">Hernandez, A., (2023). </w:t>
      </w:r>
      <w:r>
        <w:rPr>
          <w:i/>
        </w:rPr>
        <w:t>Cost of EDF’s new UK nuclear project rises to $40 billion</w:t>
      </w:r>
      <w:r>
        <w:t xml:space="preserve">. Available at: </w:t>
      </w:r>
      <w:hyperlink r:id="rId11" w:anchor=":~:text=EDF%20warned%20in%20a%20results,as%20of%20June%2030%2C%202022">
        <w:r>
          <w:rPr>
            <w:color w:val="1155CC"/>
            <w:u w:val="single"/>
          </w:rPr>
          <w:t>https://www.reuters.com/business/energy/cost-edfs-new-uk-nuclear-project-soars-40-bln-2023-</w:t>
        </w:r>
        <w:r>
          <w:rPr>
            <w:color w:val="1155CC"/>
            <w:u w:val="single"/>
          </w:rPr>
          <w:lastRenderedPageBreak/>
          <w:t>02-20/#:~:text=EDF%20warned%20in%20a%20results,as%20of%20June%2030%2C%202022</w:t>
        </w:r>
      </w:hyperlink>
      <w:r>
        <w:t>. [Accessed 22 March 2023].</w:t>
      </w:r>
    </w:p>
    <w:p w14:paraId="07232333" w14:textId="77777777" w:rsidR="004509AB" w:rsidRDefault="004509AB">
      <w:pPr>
        <w:pStyle w:val="Normal1"/>
      </w:pPr>
      <w:r>
        <w:t xml:space="preserve">‌National Infrastructure Planning, (2023). </w:t>
      </w:r>
      <w:r>
        <w:rPr>
          <w:i/>
        </w:rPr>
        <w:t xml:space="preserve">Hinkley Point C New Nuclear Power Station. </w:t>
      </w:r>
      <w:r>
        <w:t xml:space="preserve">Available at: </w:t>
      </w:r>
      <w:hyperlink r:id="rId12">
        <w:r>
          <w:rPr>
            <w:color w:val="1155CC"/>
            <w:u w:val="single"/>
          </w:rPr>
          <w:t>https://infrastructure.planninginspectorate.gov.uk/projects/south-west/hinkley-point-c-new-nuclear-power-station/</w:t>
        </w:r>
      </w:hyperlink>
      <w:r>
        <w:t xml:space="preserve"> [Accessed 22 March 2023].</w:t>
      </w:r>
    </w:p>
    <w:p w14:paraId="6A0A1658" w14:textId="77777777" w:rsidR="004509AB" w:rsidRDefault="004509AB">
      <w:pPr>
        <w:pStyle w:val="Normal1"/>
      </w:pPr>
      <w:r>
        <w:t xml:space="preserve">‌Orayeva, J., (2018). </w:t>
      </w:r>
      <w:r>
        <w:rPr>
          <w:i/>
        </w:rPr>
        <w:t>Financing and Managing Nuclear Energy Risks: The UK Model</w:t>
      </w:r>
      <w:r>
        <w:t xml:space="preserve">. Available at: </w:t>
      </w:r>
      <w:hyperlink r:id="rId13">
        <w:r>
          <w:rPr>
            <w:color w:val="1155CC"/>
            <w:u w:val="single"/>
          </w:rPr>
          <w:t>https://www.iaea.org/newscenter/news/financing-and-managing-nuclear-energy-risks-the-uk-model</w:t>
        </w:r>
      </w:hyperlink>
      <w:r>
        <w:t xml:space="preserve"> [Accessed 22 March 2023].</w:t>
      </w:r>
    </w:p>
    <w:p w14:paraId="20081E5D" w14:textId="77777777" w:rsidR="004509AB" w:rsidRDefault="004509AB">
      <w:pPr>
        <w:pStyle w:val="Normal1"/>
      </w:pPr>
      <w:r>
        <w:t xml:space="preserve">Torres, L., (2016). </w:t>
      </w:r>
      <w:r>
        <w:rPr>
          <w:i/>
        </w:rPr>
        <w:t>Hinkley Point C timeline: all the key moments</w:t>
      </w:r>
      <w:r>
        <w:t xml:space="preserve">. Available at: </w:t>
      </w:r>
      <w:hyperlink r:id="rId14">
        <w:r>
          <w:rPr>
            <w:color w:val="1155CC"/>
            <w:u w:val="single"/>
          </w:rPr>
          <w:t>https://www.theguardian.com/environment/2016/jul/28/hinkley-point-c-timeline-all-the-key-moments</w:t>
        </w:r>
      </w:hyperlink>
      <w:r>
        <w:t xml:space="preserve"> [Accessed 22 March 2023].</w:t>
      </w:r>
    </w:p>
    <w:p w14:paraId="72819AF1" w14:textId="77777777" w:rsidR="004509AB" w:rsidRDefault="004509AB">
      <w:pPr>
        <w:pStyle w:val="Normal1"/>
      </w:pPr>
      <w:r>
        <w:t xml:space="preserve">‌Watt, H., (2017). </w:t>
      </w:r>
      <w:r>
        <w:rPr>
          <w:i/>
        </w:rPr>
        <w:t>Hinkley Point: the ‘dreadful deal’ behind the world’s most expensive power plant</w:t>
      </w:r>
      <w:r>
        <w:t xml:space="preserve">. Available at: </w:t>
      </w:r>
      <w:hyperlink r:id="rId15">
        <w:r>
          <w:rPr>
            <w:color w:val="1155CC"/>
            <w:u w:val="single"/>
          </w:rPr>
          <w:t>https://www.theguardian.com/news/2017/dec/21/hinkley-point-c-dreadful-deal-behind-worlds-most-expensive-power-plant</w:t>
        </w:r>
      </w:hyperlink>
      <w:r>
        <w:t xml:space="preserve"> [Accessed 22 March 2023].</w:t>
      </w:r>
    </w:p>
    <w:p w14:paraId="7122027D" w14:textId="77777777" w:rsidR="004509AB" w:rsidRDefault="004509AB">
      <w:pPr>
        <w:pStyle w:val="Normal1"/>
      </w:pPr>
      <w:r>
        <w:t xml:space="preserve">‌World Nuclear Association, (2016). </w:t>
      </w:r>
      <w:r>
        <w:rPr>
          <w:i/>
        </w:rPr>
        <w:t>Hinkley Point C: Build and Repeat</w:t>
      </w:r>
      <w:r>
        <w:t xml:space="preserve">. Available at: </w:t>
      </w:r>
      <w:hyperlink r:id="rId16">
        <w:r>
          <w:rPr>
            <w:color w:val="1155CC"/>
            <w:u w:val="single"/>
          </w:rPr>
          <w:t>https://www.world-nuclear.org/world-nuclear-performance-report/case-studies/hinkley-point-c-build-and-repeat.aspx</w:t>
        </w:r>
      </w:hyperlink>
      <w:r>
        <w:t xml:space="preserve"> [Accessed 22 March 2023].</w:t>
      </w:r>
    </w:p>
    <w:p w14:paraId="40C667D3" w14:textId="77777777" w:rsidR="004509AB" w:rsidRDefault="004509AB">
      <w:pPr>
        <w:pStyle w:val="Normal1"/>
      </w:pPr>
      <w:r>
        <w:t xml:space="preserve">‌World Nuclear News, (2022). </w:t>
      </w:r>
      <w:r>
        <w:rPr>
          <w:i/>
        </w:rPr>
        <w:t>EDF revises Hinkley Point C schedule and costs</w:t>
      </w:r>
      <w:r>
        <w:t xml:space="preserve">. Available at: </w:t>
      </w:r>
      <w:hyperlink r:id="rId17">
        <w:r>
          <w:rPr>
            <w:color w:val="1155CC"/>
            <w:u w:val="single"/>
          </w:rPr>
          <w:t>https://www.world-nuclear-news.org/Articles/EDF-revises-Hinkley-Point-C-schedule-and-costs</w:t>
        </w:r>
      </w:hyperlink>
      <w:r>
        <w:t xml:space="preserve"> [Accessed 22 March 2023].</w:t>
      </w:r>
    </w:p>
    <w:sectPr w:rsidR="004509AB" w:rsidSect="00120D03">
      <w:headerReference w:type="default" r:id="rId18"/>
      <w:footerReference w:type="default" r:id="rId19"/>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1DD50" w14:textId="77777777" w:rsidR="00834767" w:rsidRDefault="00834767" w:rsidP="00120D03">
      <w:pPr>
        <w:spacing w:line="240" w:lineRule="auto"/>
      </w:pPr>
      <w:r>
        <w:separator/>
      </w:r>
    </w:p>
  </w:endnote>
  <w:endnote w:type="continuationSeparator" w:id="0">
    <w:p w14:paraId="544E5BA0" w14:textId="77777777" w:rsidR="00834767" w:rsidRDefault="00834767" w:rsidP="00120D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2267347"/>
      <w:docPartObj>
        <w:docPartGallery w:val="Page Numbers (Bottom of Page)"/>
        <w:docPartUnique/>
      </w:docPartObj>
    </w:sdtPr>
    <w:sdtContent>
      <w:sdt>
        <w:sdtPr>
          <w:id w:val="-1769616900"/>
          <w:docPartObj>
            <w:docPartGallery w:val="Page Numbers (Top of Page)"/>
            <w:docPartUnique/>
          </w:docPartObj>
        </w:sdtPr>
        <w:sdtContent>
          <w:p w14:paraId="0B8C3977" w14:textId="0708B3F7" w:rsidR="00120D03" w:rsidRDefault="00120D03" w:rsidP="00120D03">
            <w:pPr>
              <w:pStyle w:val="Footer"/>
              <w:spacing w:line="480" w:lineRule="auto"/>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3ECC7" w14:textId="77777777" w:rsidR="00834767" w:rsidRDefault="00834767" w:rsidP="00120D03">
      <w:pPr>
        <w:spacing w:line="240" w:lineRule="auto"/>
      </w:pPr>
      <w:r>
        <w:separator/>
      </w:r>
    </w:p>
  </w:footnote>
  <w:footnote w:type="continuationSeparator" w:id="0">
    <w:p w14:paraId="076EC4D2" w14:textId="77777777" w:rsidR="00834767" w:rsidRDefault="00834767" w:rsidP="00120D0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E4DF3" w14:textId="774790B1" w:rsidR="00120D03" w:rsidRDefault="00120D03" w:rsidP="00120D03">
    <w:pPr>
      <w:pStyle w:val="Header"/>
      <w:spacing w:line="480" w:lineRule="auto"/>
      <w:jc w:val="right"/>
    </w:pPr>
    <w:r w:rsidRPr="00120D03">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610"/>
    <w:rsid w:val="00120D03"/>
    <w:rsid w:val="00227734"/>
    <w:rsid w:val="002C415F"/>
    <w:rsid w:val="004509AB"/>
    <w:rsid w:val="004E38A4"/>
    <w:rsid w:val="007D76AB"/>
    <w:rsid w:val="00834767"/>
    <w:rsid w:val="00A55F13"/>
    <w:rsid w:val="00DF0AFE"/>
    <w:rsid w:val="00EE4813"/>
    <w:rsid w:val="00F956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9EA93"/>
  <w15:docId w15:val="{FEDC0597-76B7-4548-AB70-6E2A7A6FB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sz w:val="26"/>
      <w:szCs w:val="26"/>
    </w:rPr>
  </w:style>
  <w:style w:type="paragraph" w:styleId="Heading3">
    <w:name w:val="heading 3"/>
    <w:basedOn w:val="Normal1"/>
    <w:next w:val="Normal1"/>
    <w:pPr>
      <w:keepNext/>
      <w:keepLines/>
      <w:outlineLvl w:val="2"/>
    </w:pPr>
    <w:rPr>
      <w:i/>
      <w:u w:val="single"/>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20D03"/>
    <w:pPr>
      <w:tabs>
        <w:tab w:val="center" w:pos="4513"/>
        <w:tab w:val="right" w:pos="9026"/>
      </w:tabs>
      <w:spacing w:line="240" w:lineRule="auto"/>
    </w:pPr>
  </w:style>
  <w:style w:type="character" w:customStyle="1" w:styleId="HeaderChar">
    <w:name w:val="Header Char"/>
    <w:basedOn w:val="DefaultParagraphFont"/>
    <w:link w:val="Header"/>
    <w:uiPriority w:val="99"/>
    <w:rsid w:val="00120D03"/>
  </w:style>
  <w:style w:type="paragraph" w:styleId="Footer">
    <w:name w:val="footer"/>
    <w:basedOn w:val="Normal"/>
    <w:link w:val="FooterChar"/>
    <w:uiPriority w:val="99"/>
    <w:unhideWhenUsed/>
    <w:rsid w:val="00120D03"/>
    <w:pPr>
      <w:tabs>
        <w:tab w:val="center" w:pos="4513"/>
        <w:tab w:val="right" w:pos="9026"/>
      </w:tabs>
      <w:spacing w:line="240" w:lineRule="auto"/>
    </w:pPr>
  </w:style>
  <w:style w:type="character" w:customStyle="1" w:styleId="FooterChar">
    <w:name w:val="Footer Char"/>
    <w:basedOn w:val="DefaultParagraphFont"/>
    <w:link w:val="Footer"/>
    <w:uiPriority w:val="99"/>
    <w:rsid w:val="00120D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mberuk.com/chrisfayers/" TargetMode="External"/><Relationship Id="rId13" Type="http://schemas.openxmlformats.org/officeDocument/2006/relationships/hyperlink" Target="https://www.iaea.org/newscenter/news/financing-and-managing-nuclear-energy-risks-the-uk-model"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egis-group.com/projects/hinkley-point-c" TargetMode="External"/><Relationship Id="rId12" Type="http://schemas.openxmlformats.org/officeDocument/2006/relationships/hyperlink" Target="https://infrastructure.planninginspectorate.gov.uk/projects/south-west/hinkley-point-c-new-nuclear-power-station/" TargetMode="External"/><Relationship Id="rId17" Type="http://schemas.openxmlformats.org/officeDocument/2006/relationships/hyperlink" Target="https://www.world-nuclear-news.org/Articles/EDF-revises-Hinkley-Point-C-schedule-and-costs" TargetMode="External"/><Relationship Id="rId2" Type="http://schemas.openxmlformats.org/officeDocument/2006/relationships/settings" Target="settings.xml"/><Relationship Id="rId16" Type="http://schemas.openxmlformats.org/officeDocument/2006/relationships/hyperlink" Target="https://www.world-nuclear.org/world-nuclear-performance-report/case-studies/hinkley-point-c-build-and-repeat.aspx"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lackridgeresearch.com/project-profiles/hinkley-point-c-nuclear-power-station-the-largest-nuclear-project-in-united-kingdom" TargetMode="External"/><Relationship Id="rId11" Type="http://schemas.openxmlformats.org/officeDocument/2006/relationships/hyperlink" Target="https://www.reuters.com/business/energy/cost-edfs-new-uk-nuclear-project-soars-40-bln-2023-02-20/" TargetMode="External"/><Relationship Id="rId5" Type="http://schemas.openxmlformats.org/officeDocument/2006/relationships/endnotes" Target="endnotes.xml"/><Relationship Id="rId15" Type="http://schemas.openxmlformats.org/officeDocument/2006/relationships/hyperlink" Target="https://www.theguardian.com/news/2017/dec/21/hinkley-point-c-dreadful-deal-behind-worlds-most-expensive-power-plant" TargetMode="External"/><Relationship Id="rId10" Type="http://schemas.openxmlformats.org/officeDocument/2006/relationships/hyperlink" Target="https://www.gov.wales/hinkley-point-c-stakeholder-reference-group"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nuclearinst.com/write/MediaUploads/Presentations/HPC_Nuclear_Institute" TargetMode="External"/><Relationship Id="rId14" Type="http://schemas.openxmlformats.org/officeDocument/2006/relationships/hyperlink" Target="https://www.theguardian.com/environment/2016/jul/28/hinkley-point-c-timeline-all-the-key-mo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3039</Words>
  <Characters>17326</Characters>
  <Application>Microsoft Office Word</Application>
  <DocSecurity>0</DocSecurity>
  <Lines>144</Lines>
  <Paragraphs>40</Paragraphs>
  <ScaleCrop>false</ScaleCrop>
  <Company/>
  <LinksUpToDate>false</LinksUpToDate>
  <CharactersWithSpaces>20325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 Mezo (2030170)</cp:lastModifiedBy>
  <cp:revision>3</cp:revision>
  <dcterms:created xsi:type="dcterms:W3CDTF">2023-03-22T11:37:00Z</dcterms:created>
  <dcterms:modified xsi:type="dcterms:W3CDTF">2023-04-04T15:51:00Z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ebb3e1698f1703c9f70764d98611afb3f9c8e330d8f60e351a83360d67838009</vt:lpwstr>
  </property>
</Properties>
</file>