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A276E" w14:textId="64F31751" w:rsidR="00D077F5" w:rsidRPr="00D555D3" w:rsidRDefault="00D077F5">
      <w:pPr>
        <w:rPr>
          <w:b/>
          <w:bCs/>
        </w:rPr>
      </w:pPr>
      <w:r w:rsidRPr="00D555D3">
        <w:rPr>
          <w:b/>
          <w:bCs/>
        </w:rPr>
        <w:t xml:space="preserve">Peer observation form </w:t>
      </w:r>
    </w:p>
    <w:p w14:paraId="116DA261" w14:textId="135472F5" w:rsidR="00D077F5" w:rsidRDefault="00D555D3">
      <w:r w:rsidRPr="00D555D3">
        <w:rPr>
          <w:b/>
          <w:bCs/>
        </w:rPr>
        <w:t>Focus: -</w:t>
      </w:r>
      <w:r w:rsidR="00D077F5">
        <w:t xml:space="preserve"> Reflection and paraphrasing skills </w:t>
      </w:r>
    </w:p>
    <w:tbl>
      <w:tblPr>
        <w:tblStyle w:val="TableGrid"/>
        <w:tblW w:w="9374" w:type="dxa"/>
        <w:tblInd w:w="-289" w:type="dxa"/>
        <w:tblLook w:val="04A0" w:firstRow="1" w:lastRow="0" w:firstColumn="1" w:lastColumn="0" w:noHBand="0" w:noVBand="1"/>
      </w:tblPr>
      <w:tblGrid>
        <w:gridCol w:w="3316"/>
        <w:gridCol w:w="3029"/>
        <w:gridCol w:w="3029"/>
      </w:tblGrid>
      <w:tr w:rsidR="00D077F5" w14:paraId="719AF9DA" w14:textId="77777777" w:rsidTr="00D50AD0">
        <w:trPr>
          <w:trHeight w:val="872"/>
        </w:trPr>
        <w:tc>
          <w:tcPr>
            <w:tcW w:w="3316" w:type="dxa"/>
          </w:tcPr>
          <w:p w14:paraId="03DAE453" w14:textId="25D1DEB6" w:rsidR="00D077F5" w:rsidRDefault="00D077F5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Therapist Name</w:t>
            </w:r>
          </w:p>
          <w:p w14:paraId="328F61A5" w14:textId="77777777" w:rsidR="004E7AC4" w:rsidRPr="00D555D3" w:rsidRDefault="004E7AC4">
            <w:pPr>
              <w:rPr>
                <w:b/>
                <w:bCs/>
              </w:rPr>
            </w:pPr>
          </w:p>
          <w:p w14:paraId="5D9E817F" w14:textId="7FF7D9EC" w:rsidR="00D077F5" w:rsidRDefault="00D077F5"/>
        </w:tc>
        <w:tc>
          <w:tcPr>
            <w:tcW w:w="3029" w:type="dxa"/>
          </w:tcPr>
          <w:p w14:paraId="24DAC978" w14:textId="620AEDD3" w:rsidR="00D077F5" w:rsidRPr="00D555D3" w:rsidRDefault="00D555D3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 xml:space="preserve">Comments </w:t>
            </w:r>
          </w:p>
        </w:tc>
        <w:tc>
          <w:tcPr>
            <w:tcW w:w="3029" w:type="dxa"/>
          </w:tcPr>
          <w:p w14:paraId="786FBC62" w14:textId="286193A7" w:rsidR="00D077F5" w:rsidRPr="00D555D3" w:rsidRDefault="00D555D3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Feedback</w:t>
            </w:r>
          </w:p>
        </w:tc>
      </w:tr>
      <w:tr w:rsidR="00D077F5" w14:paraId="31289E61" w14:textId="77777777" w:rsidTr="00D50AD0">
        <w:trPr>
          <w:trHeight w:val="872"/>
        </w:trPr>
        <w:tc>
          <w:tcPr>
            <w:tcW w:w="3316" w:type="dxa"/>
          </w:tcPr>
          <w:p w14:paraId="4284AE3C" w14:textId="77777777" w:rsidR="00D077F5" w:rsidRDefault="00D077F5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Observer Name</w:t>
            </w:r>
          </w:p>
          <w:p w14:paraId="750A7A66" w14:textId="77777777" w:rsidR="004E7AC4" w:rsidRDefault="004E7AC4">
            <w:pPr>
              <w:rPr>
                <w:b/>
                <w:bCs/>
              </w:rPr>
            </w:pPr>
          </w:p>
          <w:p w14:paraId="617022F2" w14:textId="737BF039" w:rsidR="004E7AC4" w:rsidRPr="00D555D3" w:rsidRDefault="004E7AC4">
            <w:pPr>
              <w:rPr>
                <w:b/>
                <w:bCs/>
              </w:rPr>
            </w:pPr>
          </w:p>
        </w:tc>
        <w:tc>
          <w:tcPr>
            <w:tcW w:w="3029" w:type="dxa"/>
          </w:tcPr>
          <w:p w14:paraId="25F97668" w14:textId="77777777" w:rsidR="00D077F5" w:rsidRDefault="00D077F5"/>
        </w:tc>
        <w:tc>
          <w:tcPr>
            <w:tcW w:w="3029" w:type="dxa"/>
          </w:tcPr>
          <w:p w14:paraId="6E403B1C" w14:textId="77777777" w:rsidR="00D077F5" w:rsidRDefault="00D077F5"/>
        </w:tc>
      </w:tr>
      <w:tr w:rsidR="00D077F5" w14:paraId="719E1754" w14:textId="77777777" w:rsidTr="00D50AD0">
        <w:trPr>
          <w:trHeight w:val="286"/>
        </w:trPr>
        <w:tc>
          <w:tcPr>
            <w:tcW w:w="3316" w:type="dxa"/>
          </w:tcPr>
          <w:p w14:paraId="7E50B6CB" w14:textId="56B0BF31" w:rsidR="00D077F5" w:rsidRDefault="00D077F5">
            <w:r>
              <w:t>Date</w:t>
            </w:r>
          </w:p>
        </w:tc>
        <w:tc>
          <w:tcPr>
            <w:tcW w:w="3029" w:type="dxa"/>
          </w:tcPr>
          <w:p w14:paraId="7981757D" w14:textId="77777777" w:rsidR="00D077F5" w:rsidRDefault="00D077F5"/>
        </w:tc>
        <w:tc>
          <w:tcPr>
            <w:tcW w:w="3029" w:type="dxa"/>
          </w:tcPr>
          <w:p w14:paraId="76854467" w14:textId="77777777" w:rsidR="00D077F5" w:rsidRDefault="00D077F5"/>
        </w:tc>
      </w:tr>
      <w:tr w:rsidR="00D077F5" w14:paraId="60AD1E15" w14:textId="77777777" w:rsidTr="00D50AD0">
        <w:trPr>
          <w:trHeight w:val="286"/>
        </w:trPr>
        <w:tc>
          <w:tcPr>
            <w:tcW w:w="3316" w:type="dxa"/>
          </w:tcPr>
          <w:p w14:paraId="58F1F1B7" w14:textId="77777777" w:rsidR="00D077F5" w:rsidRDefault="00D077F5"/>
        </w:tc>
        <w:tc>
          <w:tcPr>
            <w:tcW w:w="3029" w:type="dxa"/>
          </w:tcPr>
          <w:p w14:paraId="54D2F197" w14:textId="77777777" w:rsidR="00D077F5" w:rsidRDefault="00D077F5"/>
        </w:tc>
        <w:tc>
          <w:tcPr>
            <w:tcW w:w="3029" w:type="dxa"/>
          </w:tcPr>
          <w:p w14:paraId="3B8B0E37" w14:textId="77777777" w:rsidR="00D077F5" w:rsidRDefault="00D077F5"/>
        </w:tc>
      </w:tr>
      <w:tr w:rsidR="00D555D3" w14:paraId="1E78699A" w14:textId="77777777" w:rsidTr="00D50AD0">
        <w:trPr>
          <w:trHeight w:val="1368"/>
        </w:trPr>
        <w:tc>
          <w:tcPr>
            <w:tcW w:w="3316" w:type="dxa"/>
          </w:tcPr>
          <w:p w14:paraId="6C67FE1E" w14:textId="5329BC22" w:rsidR="00D555D3" w:rsidRPr="00D555D3" w:rsidRDefault="00D555D3" w:rsidP="00D077F5">
            <w:pPr>
              <w:rPr>
                <w:rFonts w:ascii="Arial" w:hAnsi="Arial" w:cs="Arial"/>
                <w:b/>
                <w:bCs/>
              </w:rPr>
            </w:pPr>
            <w:r w:rsidRPr="00D555D3">
              <w:rPr>
                <w:rFonts w:ascii="Arial" w:hAnsi="Arial" w:cs="Arial"/>
                <w:b/>
                <w:bCs/>
              </w:rPr>
              <w:t xml:space="preserve">Reflection skills </w:t>
            </w:r>
          </w:p>
        </w:tc>
        <w:tc>
          <w:tcPr>
            <w:tcW w:w="6058" w:type="dxa"/>
            <w:gridSpan w:val="2"/>
          </w:tcPr>
          <w:p w14:paraId="6CD76631" w14:textId="4014E0CC" w:rsidR="00D555D3" w:rsidRPr="00D50AD0" w:rsidRDefault="00D555D3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D50AD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Reflection involves accurately mirroring the client’s feelings, emotions, or meaning to show understanding and empathy. It helps the client to feel heard and promotes deeper self-exploration</w:t>
            </w:r>
            <w:r w:rsidRPr="00D50AD0">
              <w:rPr>
                <w:rFonts w:ascii="Arial" w:hAnsi="Arial" w:cs="Arial"/>
                <w:b/>
                <w:bCs/>
                <w:i/>
                <w:iCs/>
              </w:rPr>
              <w:t>.</w:t>
            </w:r>
          </w:p>
        </w:tc>
      </w:tr>
      <w:tr w:rsidR="00D077F5" w14:paraId="0BBEAE82" w14:textId="77777777" w:rsidTr="00D50AD0">
        <w:trPr>
          <w:trHeight w:val="1388"/>
        </w:trPr>
        <w:tc>
          <w:tcPr>
            <w:tcW w:w="3316" w:type="dxa"/>
          </w:tcPr>
          <w:p w14:paraId="01B34E49" w14:textId="77777777" w:rsidR="00D555D3" w:rsidRPr="00D50AD0" w:rsidRDefault="00D077F5" w:rsidP="00D077F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Capture the 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client’s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emotional experience.</w:t>
            </w:r>
          </w:p>
          <w:p w14:paraId="33F6E3FE" w14:textId="77777777" w:rsidR="00D555D3" w:rsidRPr="00D50AD0" w:rsidRDefault="00D555D3" w:rsidP="00D555D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77FFE8" w14:textId="17019D29" w:rsidR="00D077F5" w:rsidRPr="004E7AC4" w:rsidRDefault="00D077F5" w:rsidP="00D555D3">
            <w:pPr>
              <w:rPr>
                <w:b/>
                <w:bCs/>
              </w:rPr>
            </w:pPr>
            <w:r w:rsidRPr="004E7AC4">
              <w:rPr>
                <w:b/>
                <w:bCs/>
              </w:rPr>
              <w:t xml:space="preserve"> </w:t>
            </w:r>
          </w:p>
        </w:tc>
        <w:tc>
          <w:tcPr>
            <w:tcW w:w="3029" w:type="dxa"/>
          </w:tcPr>
          <w:p w14:paraId="72A11B47" w14:textId="77777777" w:rsidR="00D077F5" w:rsidRDefault="00D077F5"/>
        </w:tc>
        <w:tc>
          <w:tcPr>
            <w:tcW w:w="3029" w:type="dxa"/>
          </w:tcPr>
          <w:p w14:paraId="29A0753F" w14:textId="77777777" w:rsidR="00D077F5" w:rsidRDefault="00D077F5"/>
        </w:tc>
      </w:tr>
      <w:tr w:rsidR="00D077F5" w14:paraId="3FC16ADB" w14:textId="77777777" w:rsidTr="00D50AD0">
        <w:trPr>
          <w:trHeight w:val="1161"/>
        </w:trPr>
        <w:tc>
          <w:tcPr>
            <w:tcW w:w="3316" w:type="dxa"/>
          </w:tcPr>
          <w:p w14:paraId="7B901DA2" w14:textId="21F86FA7" w:rsidR="00D077F5" w:rsidRPr="00D50AD0" w:rsidRDefault="00D077F5" w:rsidP="00D077F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Demonstrate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 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understanding of 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client’s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feelings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399296DD" w14:textId="33140F53" w:rsidR="00D555D3" w:rsidRPr="00D50AD0" w:rsidRDefault="00D555D3" w:rsidP="00D555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29" w:type="dxa"/>
          </w:tcPr>
          <w:p w14:paraId="47B2700E" w14:textId="77777777" w:rsidR="00D077F5" w:rsidRDefault="00D077F5"/>
        </w:tc>
        <w:tc>
          <w:tcPr>
            <w:tcW w:w="3029" w:type="dxa"/>
          </w:tcPr>
          <w:p w14:paraId="2381A5C6" w14:textId="77777777" w:rsidR="00D077F5" w:rsidRDefault="00D077F5"/>
        </w:tc>
      </w:tr>
      <w:tr w:rsidR="00D077F5" w14:paraId="194F849B" w14:textId="77777777" w:rsidTr="00D50AD0">
        <w:trPr>
          <w:trHeight w:val="584"/>
        </w:trPr>
        <w:tc>
          <w:tcPr>
            <w:tcW w:w="3316" w:type="dxa"/>
          </w:tcPr>
          <w:p w14:paraId="1764C6BC" w14:textId="77777777" w:rsidR="00D077F5" w:rsidRPr="00D50AD0" w:rsidRDefault="004E7AC4" w:rsidP="00D555D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Verbal tone empathic </w:t>
            </w:r>
          </w:p>
          <w:p w14:paraId="7A2D29CC" w14:textId="3284BCD7" w:rsidR="004E7AC4" w:rsidRPr="00D50AD0" w:rsidRDefault="004E7AC4" w:rsidP="004E7AC4">
            <w:pPr>
              <w:pStyle w:val="ListParagraph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29" w:type="dxa"/>
          </w:tcPr>
          <w:p w14:paraId="31A979EF" w14:textId="77777777" w:rsidR="00D077F5" w:rsidRDefault="00D077F5"/>
        </w:tc>
        <w:tc>
          <w:tcPr>
            <w:tcW w:w="3029" w:type="dxa"/>
          </w:tcPr>
          <w:p w14:paraId="4DB7A55B" w14:textId="77777777" w:rsidR="00D077F5" w:rsidRDefault="00D077F5"/>
        </w:tc>
      </w:tr>
      <w:tr w:rsidR="00D077F5" w14:paraId="57837A47" w14:textId="77777777" w:rsidTr="00D50AD0">
        <w:trPr>
          <w:trHeight w:val="1746"/>
        </w:trPr>
        <w:tc>
          <w:tcPr>
            <w:tcW w:w="3316" w:type="dxa"/>
          </w:tcPr>
          <w:p w14:paraId="1A9EDB0B" w14:textId="757782A5" w:rsidR="004E7AC4" w:rsidRPr="00D50AD0" w:rsidRDefault="004E7AC4" w:rsidP="004E7AC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Did the reflection statement help the client explore more deeply? </w:t>
            </w:r>
          </w:p>
        </w:tc>
        <w:tc>
          <w:tcPr>
            <w:tcW w:w="3029" w:type="dxa"/>
          </w:tcPr>
          <w:p w14:paraId="5B45F954" w14:textId="77777777" w:rsidR="00D077F5" w:rsidRDefault="00D077F5"/>
        </w:tc>
        <w:tc>
          <w:tcPr>
            <w:tcW w:w="3029" w:type="dxa"/>
          </w:tcPr>
          <w:p w14:paraId="267AFE88" w14:textId="77777777" w:rsidR="00D077F5" w:rsidRDefault="00D077F5"/>
        </w:tc>
      </w:tr>
      <w:tr w:rsidR="00D50AD0" w14:paraId="42A2EED1" w14:textId="77777777" w:rsidTr="00D50AD0">
        <w:trPr>
          <w:trHeight w:val="286"/>
        </w:trPr>
        <w:tc>
          <w:tcPr>
            <w:tcW w:w="3316" w:type="dxa"/>
          </w:tcPr>
          <w:p w14:paraId="69F6CB95" w14:textId="268F0F1D" w:rsidR="00D50AD0" w:rsidRPr="004E7AC4" w:rsidRDefault="00D50AD0">
            <w:pPr>
              <w:rPr>
                <w:rFonts w:ascii="Arial" w:hAnsi="Arial" w:cs="Arial"/>
                <w:b/>
                <w:bCs/>
              </w:rPr>
            </w:pPr>
            <w:r w:rsidRPr="004E7AC4">
              <w:rPr>
                <w:rFonts w:ascii="Arial" w:hAnsi="Arial" w:cs="Arial"/>
                <w:b/>
                <w:bCs/>
              </w:rPr>
              <w:t xml:space="preserve">PARAPHRASING </w:t>
            </w:r>
          </w:p>
        </w:tc>
        <w:tc>
          <w:tcPr>
            <w:tcW w:w="6058" w:type="dxa"/>
            <w:gridSpan w:val="2"/>
          </w:tcPr>
          <w:p w14:paraId="10EBD6FA" w14:textId="52E3E7E8" w:rsidR="00D50AD0" w:rsidRPr="00D50AD0" w:rsidRDefault="00D50AD0">
            <w:pP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Restating the client content in your own words to confirm understanding</w:t>
            </w:r>
          </w:p>
        </w:tc>
      </w:tr>
      <w:tr w:rsidR="00D077F5" w14:paraId="22F3B9D9" w14:textId="77777777" w:rsidTr="00D50AD0">
        <w:trPr>
          <w:trHeight w:val="1944"/>
        </w:trPr>
        <w:tc>
          <w:tcPr>
            <w:tcW w:w="3316" w:type="dxa"/>
          </w:tcPr>
          <w:p w14:paraId="7FB09207" w14:textId="7FEB89A3" w:rsidR="004E7AC4" w:rsidRPr="00D50AD0" w:rsidRDefault="004E7AC4" w:rsidP="004E7AC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Repeat back accurately the client’s meaning and conten</w:t>
            </w:r>
            <w:r w:rsidR="00D50AD0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t.</w:t>
            </w:r>
          </w:p>
        </w:tc>
        <w:tc>
          <w:tcPr>
            <w:tcW w:w="3029" w:type="dxa"/>
          </w:tcPr>
          <w:p w14:paraId="33DF0909" w14:textId="77777777" w:rsidR="00D077F5" w:rsidRDefault="00D077F5"/>
        </w:tc>
        <w:tc>
          <w:tcPr>
            <w:tcW w:w="3029" w:type="dxa"/>
          </w:tcPr>
          <w:p w14:paraId="0E6A66BB" w14:textId="77777777" w:rsidR="00D077F5" w:rsidRDefault="00D077F5"/>
        </w:tc>
      </w:tr>
      <w:tr w:rsidR="004E7AC4" w14:paraId="30DD6D6A" w14:textId="77777777" w:rsidTr="00D50AD0">
        <w:trPr>
          <w:trHeight w:val="1100"/>
        </w:trPr>
        <w:tc>
          <w:tcPr>
            <w:tcW w:w="3316" w:type="dxa"/>
          </w:tcPr>
          <w:p w14:paraId="7F75919C" w14:textId="41EB7961" w:rsidR="004E7AC4" w:rsidRPr="00D50AD0" w:rsidRDefault="004E7AC4" w:rsidP="00D50AD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Demonstrates understanding without judgement.</w:t>
            </w:r>
          </w:p>
        </w:tc>
        <w:tc>
          <w:tcPr>
            <w:tcW w:w="3029" w:type="dxa"/>
          </w:tcPr>
          <w:p w14:paraId="5C600F4C" w14:textId="77777777" w:rsidR="004E7AC4" w:rsidRDefault="004E7AC4"/>
        </w:tc>
        <w:tc>
          <w:tcPr>
            <w:tcW w:w="3029" w:type="dxa"/>
          </w:tcPr>
          <w:p w14:paraId="6C37B9BD" w14:textId="77777777" w:rsidR="004E7AC4" w:rsidRDefault="004E7AC4"/>
        </w:tc>
      </w:tr>
      <w:tr w:rsidR="004E7AC4" w14:paraId="2BC9CC46" w14:textId="77777777" w:rsidTr="00D50AD0">
        <w:trPr>
          <w:trHeight w:val="574"/>
        </w:trPr>
        <w:tc>
          <w:tcPr>
            <w:tcW w:w="3316" w:type="dxa"/>
          </w:tcPr>
          <w:p w14:paraId="11A37CDD" w14:textId="0AF3F754" w:rsidR="00D50AD0" w:rsidRPr="00D50AD0" w:rsidRDefault="00D50AD0" w:rsidP="00D50AD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Therapist’s </w:t>
            </w:r>
            <w:r w:rsidR="004E7AC4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Check out understandin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g</w:t>
            </w:r>
          </w:p>
          <w:p w14:paraId="39BB48C2" w14:textId="7C00D3B2" w:rsidR="004E7AC4" w:rsidRPr="00D50AD0" w:rsidRDefault="004E7AC4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 xml:space="preserve"> </w:t>
            </w:r>
          </w:p>
        </w:tc>
        <w:tc>
          <w:tcPr>
            <w:tcW w:w="3029" w:type="dxa"/>
          </w:tcPr>
          <w:p w14:paraId="60E31EBB" w14:textId="77777777" w:rsidR="004E7AC4" w:rsidRDefault="004E7AC4"/>
        </w:tc>
        <w:tc>
          <w:tcPr>
            <w:tcW w:w="3029" w:type="dxa"/>
          </w:tcPr>
          <w:p w14:paraId="041EC720" w14:textId="77777777" w:rsidR="004E7AC4" w:rsidRDefault="004E7AC4"/>
        </w:tc>
      </w:tr>
    </w:tbl>
    <w:p w14:paraId="1A34611B" w14:textId="77777777" w:rsidR="00D077F5" w:rsidRDefault="00D077F5"/>
    <w:p w14:paraId="2073C688" w14:textId="77777777" w:rsidR="00D077F5" w:rsidRDefault="00D077F5"/>
    <w:sectPr w:rsidR="00D07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F947D0"/>
    <w:multiLevelType w:val="hybridMultilevel"/>
    <w:tmpl w:val="1EDE8E7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55D711C"/>
    <w:multiLevelType w:val="hybridMultilevel"/>
    <w:tmpl w:val="AB2AE1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C060362"/>
    <w:multiLevelType w:val="hybridMultilevel"/>
    <w:tmpl w:val="EA6A9D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4964956">
    <w:abstractNumId w:val="0"/>
  </w:num>
  <w:num w:numId="2" w16cid:durableId="1590886911">
    <w:abstractNumId w:val="1"/>
  </w:num>
  <w:num w:numId="3" w16cid:durableId="16914461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7F5"/>
    <w:rsid w:val="00023AA1"/>
    <w:rsid w:val="00191011"/>
    <w:rsid w:val="004E7AC4"/>
    <w:rsid w:val="00B3185B"/>
    <w:rsid w:val="00D077F5"/>
    <w:rsid w:val="00D50AD0"/>
    <w:rsid w:val="00D55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C598B"/>
  <w15:chartTrackingRefBased/>
  <w15:docId w15:val="{BD2E95B0-1036-49A2-A51F-52B518CA5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7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7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7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7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7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7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7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7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7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7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7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7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7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7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7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7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7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7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7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7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7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7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7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7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7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7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7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7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7F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77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2</cp:revision>
  <dcterms:created xsi:type="dcterms:W3CDTF">2025-10-13T08:34:00Z</dcterms:created>
  <dcterms:modified xsi:type="dcterms:W3CDTF">2025-10-13T08:34:00Z</dcterms:modified>
</cp:coreProperties>
</file>