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6BABF4" w14:textId="1E36A9B7" w:rsidR="005E350C" w:rsidRDefault="005E350C">
      <w:pPr>
        <w:rPr>
          <w:rFonts w:ascii="Times New Roman" w:hAnsi="Times New Roman" w:cs="Times New Roman"/>
          <w:sz w:val="24"/>
          <w:szCs w:val="24"/>
          <w:u w:val="single"/>
        </w:rPr>
      </w:pPr>
      <w:r>
        <w:rPr>
          <w:rFonts w:ascii="Times New Roman" w:hAnsi="Times New Roman" w:cs="Times New Roman"/>
          <w:sz w:val="24"/>
          <w:szCs w:val="24"/>
          <w:u w:val="single"/>
        </w:rPr>
        <w:t>Rachel Diplock – MA Psychotherapeutic Practice, Year 2</w:t>
      </w:r>
    </w:p>
    <w:p w14:paraId="32198375" w14:textId="79A0BECB" w:rsidR="005E350C" w:rsidRDefault="005E350C">
      <w:pPr>
        <w:rPr>
          <w:rFonts w:ascii="Times New Roman" w:hAnsi="Times New Roman" w:cs="Times New Roman"/>
          <w:sz w:val="24"/>
          <w:szCs w:val="24"/>
          <w:u w:val="single"/>
        </w:rPr>
      </w:pPr>
      <w:r>
        <w:rPr>
          <w:rFonts w:ascii="Times New Roman" w:hAnsi="Times New Roman" w:cs="Times New Roman"/>
          <w:sz w:val="24"/>
          <w:szCs w:val="24"/>
          <w:u w:val="single"/>
        </w:rPr>
        <w:t>M7X01680</w:t>
      </w:r>
    </w:p>
    <w:p w14:paraId="26C46E5B" w14:textId="77777777" w:rsidR="005E350C" w:rsidRPr="005E350C" w:rsidRDefault="005E350C">
      <w:pPr>
        <w:rPr>
          <w:rFonts w:ascii="Times New Roman" w:hAnsi="Times New Roman" w:cs="Times New Roman"/>
          <w:sz w:val="24"/>
          <w:szCs w:val="24"/>
          <w:u w:val="single"/>
        </w:rPr>
      </w:pPr>
    </w:p>
    <w:p w14:paraId="571FB9FE" w14:textId="5223A487" w:rsidR="00854172" w:rsidRDefault="00070D14">
      <w:pPr>
        <w:rPr>
          <w:rFonts w:ascii="Times New Roman" w:hAnsi="Times New Roman" w:cs="Times New Roman"/>
          <w:b/>
          <w:bCs/>
          <w:sz w:val="32"/>
          <w:szCs w:val="32"/>
          <w:u w:val="single"/>
        </w:rPr>
      </w:pPr>
      <w:r w:rsidRPr="00F67AF2">
        <w:rPr>
          <w:rFonts w:ascii="Times New Roman" w:hAnsi="Times New Roman" w:cs="Times New Roman"/>
          <w:b/>
          <w:bCs/>
          <w:sz w:val="32"/>
          <w:szCs w:val="32"/>
          <w:u w:val="single"/>
        </w:rPr>
        <w:t>Critically reflect on your anticipation regarding therapeutic work with clients</w:t>
      </w:r>
    </w:p>
    <w:p w14:paraId="4C2A4038" w14:textId="77777777" w:rsidR="0071157F" w:rsidRPr="00F67AF2" w:rsidRDefault="0071157F">
      <w:pPr>
        <w:rPr>
          <w:rFonts w:ascii="Times New Roman" w:hAnsi="Times New Roman" w:cs="Times New Roman"/>
          <w:b/>
          <w:bCs/>
          <w:sz w:val="32"/>
          <w:szCs w:val="32"/>
          <w:u w:val="single"/>
        </w:rPr>
      </w:pPr>
    </w:p>
    <w:p w14:paraId="5F54EAC7" w14:textId="3D306F96" w:rsidR="00CD1AC0" w:rsidRPr="00F67AF2" w:rsidRDefault="00CD1AC0" w:rsidP="00F67AF2">
      <w:pPr>
        <w:spacing w:line="480" w:lineRule="auto"/>
        <w:rPr>
          <w:rFonts w:ascii="Times New Roman" w:hAnsi="Times New Roman" w:cs="Times New Roman"/>
          <w:sz w:val="24"/>
          <w:szCs w:val="24"/>
        </w:rPr>
      </w:pPr>
      <w:r w:rsidRPr="00F67AF2">
        <w:rPr>
          <w:rFonts w:ascii="Times New Roman" w:hAnsi="Times New Roman" w:cs="Times New Roman"/>
          <w:sz w:val="24"/>
          <w:szCs w:val="24"/>
        </w:rPr>
        <w:t>In this critical reflection I aim to highlight my personal thoughts, feelings and assumptions regarding progressing into therapeutic work with clients.  I will discuss the physical and mental obstacles that have presented themselves, whether my assumptions and thoughts are valid and correct, and how these thoughts and feelings impact me and my performance as a Counsellor.  I hope to demonstrate that while change and transition provoke feelings of anxiety, that change can result in a positive outcome, and help us grow and strengthen our knowledge and skills.  I aim to prove that change and transition can be made easier for the individual when they are provided with appropriate support.</w:t>
      </w:r>
    </w:p>
    <w:p w14:paraId="120E9675" w14:textId="54AEC0A6" w:rsidR="00070D14" w:rsidRPr="00F67AF2" w:rsidRDefault="00070D14" w:rsidP="00F67AF2">
      <w:pPr>
        <w:spacing w:line="480" w:lineRule="auto"/>
        <w:rPr>
          <w:rFonts w:ascii="Times New Roman" w:hAnsi="Times New Roman" w:cs="Times New Roman"/>
          <w:sz w:val="24"/>
          <w:szCs w:val="24"/>
        </w:rPr>
      </w:pPr>
    </w:p>
    <w:p w14:paraId="4F217858" w14:textId="39D6C208" w:rsidR="00070D14" w:rsidRPr="00F67AF2" w:rsidRDefault="00070D14" w:rsidP="00F67AF2">
      <w:pPr>
        <w:spacing w:line="480" w:lineRule="auto"/>
        <w:rPr>
          <w:rFonts w:ascii="Times New Roman" w:hAnsi="Times New Roman" w:cs="Times New Roman"/>
          <w:sz w:val="24"/>
          <w:szCs w:val="24"/>
        </w:rPr>
      </w:pPr>
      <w:r w:rsidRPr="00F67AF2">
        <w:rPr>
          <w:rFonts w:ascii="Times New Roman" w:hAnsi="Times New Roman" w:cs="Times New Roman"/>
          <w:sz w:val="24"/>
          <w:szCs w:val="24"/>
        </w:rPr>
        <w:t>Now that I have reached a stage that I am ready to begin therapeutic work with clients</w:t>
      </w:r>
      <w:r w:rsidR="00973ACC" w:rsidRPr="00F67AF2">
        <w:rPr>
          <w:rFonts w:ascii="Times New Roman" w:hAnsi="Times New Roman" w:cs="Times New Roman"/>
          <w:sz w:val="24"/>
          <w:szCs w:val="24"/>
        </w:rPr>
        <w:t>,</w:t>
      </w:r>
      <w:r w:rsidRPr="00F67AF2">
        <w:rPr>
          <w:rFonts w:ascii="Times New Roman" w:hAnsi="Times New Roman" w:cs="Times New Roman"/>
          <w:sz w:val="24"/>
          <w:szCs w:val="24"/>
        </w:rPr>
        <w:t xml:space="preserve"> I find myself feeling a mixture of emotions such as apprehension, excitedness, fear and relief.</w:t>
      </w:r>
      <w:r w:rsidR="004731E8" w:rsidRPr="00F67AF2">
        <w:rPr>
          <w:rFonts w:ascii="Times New Roman" w:hAnsi="Times New Roman" w:cs="Times New Roman"/>
          <w:sz w:val="24"/>
          <w:szCs w:val="24"/>
        </w:rPr>
        <w:t xml:space="preserve">  Following the knowledge gained through university lectures, specific training courses and counselling skills sessions, I feel that </w:t>
      </w:r>
      <w:r w:rsidR="00973ACC" w:rsidRPr="00F67AF2">
        <w:rPr>
          <w:rFonts w:ascii="Times New Roman" w:hAnsi="Times New Roman" w:cs="Times New Roman"/>
          <w:sz w:val="24"/>
          <w:szCs w:val="24"/>
        </w:rPr>
        <w:t>it is</w:t>
      </w:r>
      <w:r w:rsidR="004731E8" w:rsidRPr="00F67AF2">
        <w:rPr>
          <w:rFonts w:ascii="Times New Roman" w:hAnsi="Times New Roman" w:cs="Times New Roman"/>
          <w:sz w:val="24"/>
          <w:szCs w:val="24"/>
        </w:rPr>
        <w:t xml:space="preserve"> the right </w:t>
      </w:r>
      <w:r w:rsidR="00973ACC" w:rsidRPr="00F67AF2">
        <w:rPr>
          <w:rFonts w:ascii="Times New Roman" w:hAnsi="Times New Roman" w:cs="Times New Roman"/>
          <w:sz w:val="24"/>
          <w:szCs w:val="24"/>
        </w:rPr>
        <w:t>time</w:t>
      </w:r>
      <w:r w:rsidR="004731E8" w:rsidRPr="00F67AF2">
        <w:rPr>
          <w:rFonts w:ascii="Times New Roman" w:hAnsi="Times New Roman" w:cs="Times New Roman"/>
          <w:sz w:val="24"/>
          <w:szCs w:val="24"/>
        </w:rPr>
        <w:t xml:space="preserve"> to be embarking on working with clients, and am excited to take this next step in my development and career path.  Following assessments to demonstrate my readiness to practice</w:t>
      </w:r>
      <w:r w:rsidR="00B159A2" w:rsidRPr="00F67AF2">
        <w:rPr>
          <w:rFonts w:ascii="Times New Roman" w:hAnsi="Times New Roman" w:cs="Times New Roman"/>
          <w:sz w:val="24"/>
          <w:szCs w:val="24"/>
        </w:rPr>
        <w:t>,</w:t>
      </w:r>
      <w:r w:rsidR="004731E8" w:rsidRPr="00F67AF2">
        <w:rPr>
          <w:rFonts w:ascii="Times New Roman" w:hAnsi="Times New Roman" w:cs="Times New Roman"/>
          <w:sz w:val="24"/>
          <w:szCs w:val="24"/>
        </w:rPr>
        <w:t xml:space="preserve"> I am relieved to have achieved this and to </w:t>
      </w:r>
      <w:r w:rsidR="006B1AB9" w:rsidRPr="00F67AF2">
        <w:rPr>
          <w:rFonts w:ascii="Times New Roman" w:hAnsi="Times New Roman" w:cs="Times New Roman"/>
          <w:sz w:val="24"/>
          <w:szCs w:val="24"/>
        </w:rPr>
        <w:t>take this</w:t>
      </w:r>
      <w:r w:rsidR="004731E8" w:rsidRPr="00F67AF2">
        <w:rPr>
          <w:rFonts w:ascii="Times New Roman" w:hAnsi="Times New Roman" w:cs="Times New Roman"/>
          <w:sz w:val="24"/>
          <w:szCs w:val="24"/>
        </w:rPr>
        <w:t xml:space="preserve"> step forward in my chosen career.  While I am excited to be taking this step, this new beginning feels heavy with a sense of responsibility and a degree of self-doubt.</w:t>
      </w:r>
      <w:r w:rsidR="00CC37F3" w:rsidRPr="00F67AF2">
        <w:rPr>
          <w:rFonts w:ascii="Times New Roman" w:hAnsi="Times New Roman" w:cs="Times New Roman"/>
          <w:sz w:val="24"/>
          <w:szCs w:val="24"/>
        </w:rPr>
        <w:t xml:space="preserve">  This feeling of self-doubt cause</w:t>
      </w:r>
      <w:r w:rsidR="00EB571A" w:rsidRPr="00F67AF2">
        <w:rPr>
          <w:rFonts w:ascii="Times New Roman" w:hAnsi="Times New Roman" w:cs="Times New Roman"/>
          <w:sz w:val="24"/>
          <w:szCs w:val="24"/>
        </w:rPr>
        <w:t>s</w:t>
      </w:r>
      <w:r w:rsidR="00CC37F3" w:rsidRPr="00F67AF2">
        <w:rPr>
          <w:rFonts w:ascii="Times New Roman" w:hAnsi="Times New Roman" w:cs="Times New Roman"/>
          <w:sz w:val="24"/>
          <w:szCs w:val="24"/>
        </w:rPr>
        <w:t xml:space="preserve"> </w:t>
      </w:r>
      <w:r w:rsidR="00F76919" w:rsidRPr="00F67AF2">
        <w:rPr>
          <w:rFonts w:ascii="Times New Roman" w:hAnsi="Times New Roman" w:cs="Times New Roman"/>
          <w:sz w:val="24"/>
          <w:szCs w:val="24"/>
        </w:rPr>
        <w:t>me</w:t>
      </w:r>
      <w:r w:rsidR="00CC37F3" w:rsidRPr="00F67AF2">
        <w:rPr>
          <w:rFonts w:ascii="Times New Roman" w:hAnsi="Times New Roman" w:cs="Times New Roman"/>
          <w:sz w:val="24"/>
          <w:szCs w:val="24"/>
        </w:rPr>
        <w:t xml:space="preserve"> to wonder am I ready? Am I good enough?</w:t>
      </w:r>
      <w:r w:rsidR="000D320A" w:rsidRPr="00F67AF2">
        <w:rPr>
          <w:rFonts w:ascii="Times New Roman" w:hAnsi="Times New Roman" w:cs="Times New Roman"/>
          <w:sz w:val="24"/>
          <w:szCs w:val="24"/>
        </w:rPr>
        <w:t xml:space="preserve">  On reflection, I feel experiencing this feeling of self-doubt </w:t>
      </w:r>
      <w:proofErr w:type="gramStart"/>
      <w:r w:rsidR="000D320A" w:rsidRPr="00F67AF2">
        <w:rPr>
          <w:rFonts w:ascii="Times New Roman" w:hAnsi="Times New Roman" w:cs="Times New Roman"/>
          <w:sz w:val="24"/>
          <w:szCs w:val="24"/>
        </w:rPr>
        <w:t>doesn’t</w:t>
      </w:r>
      <w:proofErr w:type="gramEnd"/>
      <w:r w:rsidR="000D320A" w:rsidRPr="00F67AF2">
        <w:rPr>
          <w:rFonts w:ascii="Times New Roman" w:hAnsi="Times New Roman" w:cs="Times New Roman"/>
          <w:sz w:val="24"/>
          <w:szCs w:val="24"/>
        </w:rPr>
        <w:t xml:space="preserve"> need to be seen in a negative light.  </w:t>
      </w:r>
      <w:r w:rsidR="000D320A" w:rsidRPr="00F67AF2">
        <w:rPr>
          <w:rFonts w:ascii="Times New Roman" w:hAnsi="Times New Roman" w:cs="Times New Roman"/>
          <w:sz w:val="24"/>
          <w:szCs w:val="24"/>
        </w:rPr>
        <w:lastRenderedPageBreak/>
        <w:t>Questioning whether I am good enough is a driving force to improve my knowledge and skills</w:t>
      </w:r>
      <w:r w:rsidR="00CC37F3" w:rsidRPr="00F67AF2">
        <w:rPr>
          <w:rFonts w:ascii="Times New Roman" w:hAnsi="Times New Roman" w:cs="Times New Roman"/>
          <w:sz w:val="24"/>
          <w:szCs w:val="24"/>
        </w:rPr>
        <w:t xml:space="preserve"> </w:t>
      </w:r>
      <w:r w:rsidR="000D320A" w:rsidRPr="00F67AF2">
        <w:rPr>
          <w:rFonts w:ascii="Times New Roman" w:hAnsi="Times New Roman" w:cs="Times New Roman"/>
          <w:sz w:val="24"/>
          <w:szCs w:val="24"/>
        </w:rPr>
        <w:t xml:space="preserve">in order to become a better counsellor, and the weight of the responsibility I feel demonstrates my awareness of the importance of therapeutic work. </w:t>
      </w:r>
      <w:r w:rsidR="00CC37F3" w:rsidRPr="00F67AF2">
        <w:rPr>
          <w:rFonts w:ascii="Times New Roman" w:hAnsi="Times New Roman" w:cs="Times New Roman"/>
          <w:sz w:val="24"/>
          <w:szCs w:val="24"/>
        </w:rPr>
        <w:t xml:space="preserve"> An assistant professor of counselling Lloyd-Hazlett speaks of her beliefs that a counsellor being able to recognise their self-doubt as their vulnerability is a part of the process of therapy, and in turn helps to facilitate a better connection between counsellor and client (Smith, 2017).  Lloyd-Hazlett </w:t>
      </w:r>
      <w:r w:rsidR="001D7309" w:rsidRPr="00F67AF2">
        <w:rPr>
          <w:rFonts w:ascii="Times New Roman" w:hAnsi="Times New Roman" w:cs="Times New Roman"/>
          <w:sz w:val="24"/>
          <w:szCs w:val="24"/>
        </w:rPr>
        <w:t>stated</w:t>
      </w:r>
      <w:r w:rsidR="00CC37F3" w:rsidRPr="00F67AF2">
        <w:rPr>
          <w:rFonts w:ascii="Times New Roman" w:hAnsi="Times New Roman" w:cs="Times New Roman"/>
          <w:sz w:val="24"/>
          <w:szCs w:val="24"/>
        </w:rPr>
        <w:t xml:space="preserve"> going into a session with some uncertainty is vital, as counsellors we cannot go into a session assuming we know everything about our client or exactly what to do.  According to Lloyd-Hazlett this will feel uncomfortable for the counsellor, but should be embraced </w:t>
      </w:r>
      <w:r w:rsidR="00B91901" w:rsidRPr="00F67AF2">
        <w:rPr>
          <w:rFonts w:ascii="Times New Roman" w:hAnsi="Times New Roman" w:cs="Times New Roman"/>
          <w:sz w:val="24"/>
          <w:szCs w:val="24"/>
        </w:rPr>
        <w:t>by the counsellor, as embracing the uncomfortable is precisely what we are asking our client to do.</w:t>
      </w:r>
      <w:r w:rsidR="00552AFA" w:rsidRPr="00F67AF2">
        <w:rPr>
          <w:rFonts w:ascii="Times New Roman" w:hAnsi="Times New Roman" w:cs="Times New Roman"/>
          <w:sz w:val="24"/>
          <w:szCs w:val="24"/>
        </w:rPr>
        <w:t xml:space="preserve">  A study undertaken in 2011 (Smith, 2017) found that a counsellor having </w:t>
      </w:r>
      <w:r w:rsidR="00AE7C27" w:rsidRPr="00F67AF2">
        <w:rPr>
          <w:rFonts w:ascii="Times New Roman" w:hAnsi="Times New Roman" w:cs="Times New Roman"/>
          <w:sz w:val="24"/>
          <w:szCs w:val="24"/>
        </w:rPr>
        <w:t>great confidence does not equate to positive therapeutic outcomes, partly due to a counsellor displaying as overly confident appear</w:t>
      </w:r>
      <w:r w:rsidR="001D7309" w:rsidRPr="00F67AF2">
        <w:rPr>
          <w:rFonts w:ascii="Times New Roman" w:hAnsi="Times New Roman" w:cs="Times New Roman"/>
          <w:sz w:val="24"/>
          <w:szCs w:val="24"/>
        </w:rPr>
        <w:t>ing</w:t>
      </w:r>
      <w:r w:rsidR="00AE7C27" w:rsidRPr="00F67AF2">
        <w:rPr>
          <w:rFonts w:ascii="Times New Roman" w:hAnsi="Times New Roman" w:cs="Times New Roman"/>
          <w:sz w:val="24"/>
          <w:szCs w:val="24"/>
        </w:rPr>
        <w:t xml:space="preserve"> less sensitive and attentive to the client.  </w:t>
      </w:r>
      <w:r w:rsidR="00E12FE0" w:rsidRPr="00F67AF2">
        <w:rPr>
          <w:rFonts w:ascii="Times New Roman" w:hAnsi="Times New Roman" w:cs="Times New Roman"/>
          <w:sz w:val="24"/>
          <w:szCs w:val="24"/>
        </w:rPr>
        <w:t>A</w:t>
      </w:r>
      <w:r w:rsidR="00AE7C27" w:rsidRPr="00F67AF2">
        <w:rPr>
          <w:rFonts w:ascii="Times New Roman" w:hAnsi="Times New Roman" w:cs="Times New Roman"/>
          <w:sz w:val="24"/>
          <w:szCs w:val="24"/>
        </w:rPr>
        <w:t xml:space="preserve"> counsellor with some degree of self-doubt is more likely to admit shortcomings and</w:t>
      </w:r>
      <w:r w:rsidR="001D7309" w:rsidRPr="00F67AF2">
        <w:rPr>
          <w:rFonts w:ascii="Times New Roman" w:hAnsi="Times New Roman" w:cs="Times New Roman"/>
          <w:sz w:val="24"/>
          <w:szCs w:val="24"/>
        </w:rPr>
        <w:t xml:space="preserve"> be</w:t>
      </w:r>
      <w:r w:rsidR="00AE7C27" w:rsidRPr="00F67AF2">
        <w:rPr>
          <w:rFonts w:ascii="Times New Roman" w:hAnsi="Times New Roman" w:cs="Times New Roman"/>
          <w:sz w:val="24"/>
          <w:szCs w:val="24"/>
        </w:rPr>
        <w:t xml:space="preserve"> more inclined to reflect on their practice to move forward and build stronger therapeutic relationships.</w:t>
      </w:r>
      <w:r w:rsidR="005833D5" w:rsidRPr="00F67AF2">
        <w:rPr>
          <w:rFonts w:ascii="Times New Roman" w:hAnsi="Times New Roman" w:cs="Times New Roman"/>
          <w:sz w:val="24"/>
          <w:szCs w:val="24"/>
        </w:rPr>
        <w:t xml:space="preserve">  However</w:t>
      </w:r>
      <w:r w:rsidR="009B573B" w:rsidRPr="00F67AF2">
        <w:rPr>
          <w:rFonts w:ascii="Times New Roman" w:hAnsi="Times New Roman" w:cs="Times New Roman"/>
          <w:sz w:val="24"/>
          <w:szCs w:val="24"/>
        </w:rPr>
        <w:t>,</w:t>
      </w:r>
      <w:r w:rsidR="005833D5" w:rsidRPr="00F67AF2">
        <w:rPr>
          <w:rFonts w:ascii="Times New Roman" w:hAnsi="Times New Roman" w:cs="Times New Roman"/>
          <w:sz w:val="24"/>
          <w:szCs w:val="24"/>
        </w:rPr>
        <w:t xml:space="preserve"> self-doubt can have some negative responses</w:t>
      </w:r>
      <w:r w:rsidR="009B573B" w:rsidRPr="00F67AF2">
        <w:rPr>
          <w:rFonts w:ascii="Times New Roman" w:hAnsi="Times New Roman" w:cs="Times New Roman"/>
          <w:sz w:val="24"/>
          <w:szCs w:val="24"/>
        </w:rPr>
        <w:t>,</w:t>
      </w:r>
      <w:r w:rsidR="005833D5" w:rsidRPr="00F67AF2">
        <w:rPr>
          <w:rFonts w:ascii="Times New Roman" w:hAnsi="Times New Roman" w:cs="Times New Roman"/>
          <w:sz w:val="24"/>
          <w:szCs w:val="24"/>
        </w:rPr>
        <w:t xml:space="preserve"> such as a feeling of detachment </w:t>
      </w:r>
      <w:r w:rsidR="00E636E6" w:rsidRPr="00F67AF2">
        <w:rPr>
          <w:rFonts w:ascii="Times New Roman" w:hAnsi="Times New Roman" w:cs="Times New Roman"/>
          <w:sz w:val="24"/>
          <w:szCs w:val="24"/>
        </w:rPr>
        <w:t>from the therapeutic relationship and the counsellor making technical errors, therefore having a reasonable level of self-belief is also important for the therapeutic process.</w:t>
      </w:r>
      <w:r w:rsidR="00CC37F3" w:rsidRPr="00F67AF2">
        <w:rPr>
          <w:rFonts w:ascii="Times New Roman" w:hAnsi="Times New Roman" w:cs="Times New Roman"/>
          <w:sz w:val="24"/>
          <w:szCs w:val="24"/>
        </w:rPr>
        <w:t xml:space="preserve"> </w:t>
      </w:r>
    </w:p>
    <w:p w14:paraId="50E8B784" w14:textId="77777777" w:rsidR="000F6AE1" w:rsidRPr="00F67AF2" w:rsidRDefault="000F6AE1" w:rsidP="00F67AF2">
      <w:pPr>
        <w:spacing w:line="480" w:lineRule="auto"/>
        <w:rPr>
          <w:rFonts w:ascii="Times New Roman" w:hAnsi="Times New Roman" w:cs="Times New Roman"/>
          <w:sz w:val="24"/>
          <w:szCs w:val="24"/>
        </w:rPr>
      </w:pPr>
    </w:p>
    <w:p w14:paraId="36E30302" w14:textId="6269FFF7" w:rsidR="00C579F8" w:rsidRPr="00F67AF2" w:rsidRDefault="00C579F8" w:rsidP="00F67AF2">
      <w:pPr>
        <w:spacing w:line="480" w:lineRule="auto"/>
        <w:rPr>
          <w:rFonts w:ascii="Times New Roman" w:hAnsi="Times New Roman" w:cs="Times New Roman"/>
          <w:sz w:val="24"/>
          <w:szCs w:val="24"/>
        </w:rPr>
      </w:pPr>
      <w:r w:rsidRPr="00F67AF2">
        <w:rPr>
          <w:rFonts w:ascii="Times New Roman" w:hAnsi="Times New Roman" w:cs="Times New Roman"/>
          <w:sz w:val="24"/>
          <w:szCs w:val="24"/>
        </w:rPr>
        <w:t xml:space="preserve">During these unprecedented times that we find ourselves living in at present due to the Covid-19 Pandemic, </w:t>
      </w:r>
      <w:r w:rsidR="00097AF8" w:rsidRPr="00F67AF2">
        <w:rPr>
          <w:rFonts w:ascii="Times New Roman" w:hAnsi="Times New Roman" w:cs="Times New Roman"/>
          <w:sz w:val="24"/>
          <w:szCs w:val="24"/>
        </w:rPr>
        <w:t>there are</w:t>
      </w:r>
      <w:r w:rsidRPr="00F67AF2">
        <w:rPr>
          <w:rFonts w:ascii="Times New Roman" w:hAnsi="Times New Roman" w:cs="Times New Roman"/>
          <w:sz w:val="24"/>
          <w:szCs w:val="24"/>
        </w:rPr>
        <w:t xml:space="preserve"> many sudden changes to the ways in which we live and work.</w:t>
      </w:r>
      <w:r w:rsidR="00CD5B58" w:rsidRPr="00F67AF2">
        <w:rPr>
          <w:rFonts w:ascii="Times New Roman" w:hAnsi="Times New Roman" w:cs="Times New Roman"/>
          <w:sz w:val="24"/>
          <w:szCs w:val="24"/>
        </w:rPr>
        <w:t xml:space="preserve">  </w:t>
      </w:r>
      <w:r w:rsidR="00097AF8" w:rsidRPr="00F67AF2">
        <w:rPr>
          <w:rFonts w:ascii="Times New Roman" w:hAnsi="Times New Roman" w:cs="Times New Roman"/>
          <w:sz w:val="24"/>
          <w:szCs w:val="24"/>
        </w:rPr>
        <w:t>C</w:t>
      </w:r>
      <w:r w:rsidR="00CD5B58" w:rsidRPr="00F67AF2">
        <w:rPr>
          <w:rFonts w:ascii="Times New Roman" w:hAnsi="Times New Roman" w:cs="Times New Roman"/>
          <w:sz w:val="24"/>
          <w:szCs w:val="24"/>
        </w:rPr>
        <w:t xml:space="preserve">ountries across the </w:t>
      </w:r>
      <w:proofErr w:type="gramStart"/>
      <w:r w:rsidR="00CD5B58" w:rsidRPr="00F67AF2">
        <w:rPr>
          <w:rFonts w:ascii="Times New Roman" w:hAnsi="Times New Roman" w:cs="Times New Roman"/>
          <w:sz w:val="24"/>
          <w:szCs w:val="24"/>
        </w:rPr>
        <w:t>world imposed</w:t>
      </w:r>
      <w:proofErr w:type="gramEnd"/>
      <w:r w:rsidR="00CD5B58" w:rsidRPr="00F67AF2">
        <w:rPr>
          <w:rFonts w:ascii="Times New Roman" w:hAnsi="Times New Roman" w:cs="Times New Roman"/>
          <w:sz w:val="24"/>
          <w:szCs w:val="24"/>
        </w:rPr>
        <w:t xml:space="preserve"> restrictions enforcing us to work from home (</w:t>
      </w:r>
      <w:proofErr w:type="spellStart"/>
      <w:r w:rsidR="00CD5B58" w:rsidRPr="00F67AF2">
        <w:rPr>
          <w:rFonts w:ascii="Times New Roman" w:hAnsi="Times New Roman" w:cs="Times New Roman"/>
          <w:sz w:val="24"/>
          <w:szCs w:val="24"/>
        </w:rPr>
        <w:t>Situmorang</w:t>
      </w:r>
      <w:proofErr w:type="spellEnd"/>
      <w:r w:rsidR="00CD5B58" w:rsidRPr="00F67AF2">
        <w:rPr>
          <w:rFonts w:ascii="Times New Roman" w:hAnsi="Times New Roman" w:cs="Times New Roman"/>
          <w:sz w:val="24"/>
          <w:szCs w:val="24"/>
        </w:rPr>
        <w:t>, 2020).</w:t>
      </w:r>
      <w:r w:rsidRPr="00F67AF2">
        <w:rPr>
          <w:rFonts w:ascii="Times New Roman" w:hAnsi="Times New Roman" w:cs="Times New Roman"/>
          <w:sz w:val="24"/>
          <w:szCs w:val="24"/>
        </w:rPr>
        <w:t xml:space="preserve">  Changes like these are always expected to cause uncertainty for the people involved, therefore this is an extra concern for me to process. </w:t>
      </w:r>
      <w:r w:rsidR="0037363D" w:rsidRPr="00F67AF2">
        <w:rPr>
          <w:rFonts w:ascii="Times New Roman" w:hAnsi="Times New Roman" w:cs="Times New Roman"/>
          <w:sz w:val="24"/>
          <w:szCs w:val="24"/>
        </w:rPr>
        <w:t xml:space="preserve">A person feeling they cannot control the way in which they do their work, are experiencing difficulties with </w:t>
      </w:r>
      <w:r w:rsidR="0037363D" w:rsidRPr="00F67AF2">
        <w:rPr>
          <w:rFonts w:ascii="Times New Roman" w:hAnsi="Times New Roman" w:cs="Times New Roman"/>
          <w:sz w:val="24"/>
          <w:szCs w:val="24"/>
        </w:rPr>
        <w:lastRenderedPageBreak/>
        <w:t xml:space="preserve">relationships at work, are not totally understanding their role at work and don’t feel engaged when changes are being made at work are some of the core issues that can lead to work-related stress (hse.gov.uk, 2020).  </w:t>
      </w:r>
      <w:r w:rsidRPr="00F67AF2">
        <w:rPr>
          <w:rFonts w:ascii="Times New Roman" w:hAnsi="Times New Roman" w:cs="Times New Roman"/>
          <w:sz w:val="24"/>
          <w:szCs w:val="24"/>
        </w:rPr>
        <w:t xml:space="preserve">While dealing with changes to the way in which we work is always a stressful experience, this change is unlike any other we have had to make, as this change is being made in order to protect us all from a highly contagious </w:t>
      </w:r>
      <w:r w:rsidR="008A352D" w:rsidRPr="00F67AF2">
        <w:rPr>
          <w:rFonts w:ascii="Times New Roman" w:hAnsi="Times New Roman" w:cs="Times New Roman"/>
          <w:sz w:val="24"/>
          <w:szCs w:val="24"/>
        </w:rPr>
        <w:t xml:space="preserve">and </w:t>
      </w:r>
      <w:r w:rsidRPr="00F67AF2">
        <w:rPr>
          <w:rFonts w:ascii="Times New Roman" w:hAnsi="Times New Roman" w:cs="Times New Roman"/>
          <w:sz w:val="24"/>
          <w:szCs w:val="24"/>
        </w:rPr>
        <w:t xml:space="preserve">dangerous illness, therefore we are experiencing </w:t>
      </w:r>
      <w:r w:rsidR="00C66731" w:rsidRPr="00F67AF2">
        <w:rPr>
          <w:rFonts w:ascii="Times New Roman" w:hAnsi="Times New Roman" w:cs="Times New Roman"/>
          <w:sz w:val="24"/>
          <w:szCs w:val="24"/>
        </w:rPr>
        <w:t>the added worry and pressure of keeping ourselves</w:t>
      </w:r>
      <w:r w:rsidR="00097AF8" w:rsidRPr="00F67AF2">
        <w:rPr>
          <w:rFonts w:ascii="Times New Roman" w:hAnsi="Times New Roman" w:cs="Times New Roman"/>
          <w:sz w:val="24"/>
          <w:szCs w:val="24"/>
        </w:rPr>
        <w:t xml:space="preserve"> and others</w:t>
      </w:r>
      <w:r w:rsidR="008A352D" w:rsidRPr="00F67AF2">
        <w:rPr>
          <w:rFonts w:ascii="Times New Roman" w:hAnsi="Times New Roman" w:cs="Times New Roman"/>
          <w:sz w:val="24"/>
          <w:szCs w:val="24"/>
        </w:rPr>
        <w:t xml:space="preserve"> safe from harms</w:t>
      </w:r>
      <w:r w:rsidR="0003461C" w:rsidRPr="00F67AF2">
        <w:rPr>
          <w:rFonts w:ascii="Times New Roman" w:hAnsi="Times New Roman" w:cs="Times New Roman"/>
          <w:sz w:val="24"/>
          <w:szCs w:val="24"/>
        </w:rPr>
        <w:t>’</w:t>
      </w:r>
      <w:r w:rsidR="008A352D" w:rsidRPr="00F67AF2">
        <w:rPr>
          <w:rFonts w:ascii="Times New Roman" w:hAnsi="Times New Roman" w:cs="Times New Roman"/>
          <w:sz w:val="24"/>
          <w:szCs w:val="24"/>
        </w:rPr>
        <w:t xml:space="preserve"> way.</w:t>
      </w:r>
      <w:r w:rsidR="0003461C" w:rsidRPr="00F67AF2">
        <w:rPr>
          <w:rFonts w:ascii="Times New Roman" w:hAnsi="Times New Roman" w:cs="Times New Roman"/>
          <w:sz w:val="24"/>
          <w:szCs w:val="24"/>
        </w:rPr>
        <w:t xml:space="preserve">  </w:t>
      </w:r>
      <w:r w:rsidR="00DD4E13" w:rsidRPr="00F67AF2">
        <w:rPr>
          <w:rFonts w:ascii="Times New Roman" w:hAnsi="Times New Roman" w:cs="Times New Roman"/>
          <w:sz w:val="24"/>
          <w:szCs w:val="24"/>
        </w:rPr>
        <w:t>A study conducted (</w:t>
      </w:r>
      <w:proofErr w:type="spellStart"/>
      <w:r w:rsidR="00DD4E13" w:rsidRPr="00F67AF2">
        <w:rPr>
          <w:rFonts w:ascii="Times New Roman" w:hAnsi="Times New Roman" w:cs="Times New Roman"/>
          <w:sz w:val="24"/>
          <w:szCs w:val="24"/>
        </w:rPr>
        <w:t>Maaravi</w:t>
      </w:r>
      <w:proofErr w:type="spellEnd"/>
      <w:r w:rsidR="00DD4E13" w:rsidRPr="00F67AF2">
        <w:rPr>
          <w:rFonts w:ascii="Times New Roman" w:hAnsi="Times New Roman" w:cs="Times New Roman"/>
          <w:sz w:val="24"/>
          <w:szCs w:val="24"/>
        </w:rPr>
        <w:t xml:space="preserve"> &amp; Heller, 2020) found that its participants had a range of anxieties due to Covid-19, these included personal health, relatives health and financial hardship, of these issues the highest anxiety was regarding relatives health, with a higher level of anxiety noted in women.  </w:t>
      </w:r>
      <w:r w:rsidR="0003461C" w:rsidRPr="00F67AF2">
        <w:rPr>
          <w:rFonts w:ascii="Times New Roman" w:hAnsi="Times New Roman" w:cs="Times New Roman"/>
          <w:sz w:val="24"/>
          <w:szCs w:val="24"/>
        </w:rPr>
        <w:t>These changes that it has been necessary to make, have resulted in me working within a format</w:t>
      </w:r>
      <w:r w:rsidR="00D50607" w:rsidRPr="00F67AF2">
        <w:rPr>
          <w:rFonts w:ascii="Times New Roman" w:hAnsi="Times New Roman" w:cs="Times New Roman"/>
          <w:sz w:val="24"/>
          <w:szCs w:val="24"/>
        </w:rPr>
        <w:t xml:space="preserve">, i.e. via telephone or </w:t>
      </w:r>
      <w:r w:rsidR="00167363" w:rsidRPr="00F67AF2">
        <w:rPr>
          <w:rFonts w:ascii="Times New Roman" w:hAnsi="Times New Roman" w:cs="Times New Roman"/>
          <w:sz w:val="24"/>
          <w:szCs w:val="24"/>
        </w:rPr>
        <w:t>online</w:t>
      </w:r>
      <w:r w:rsidR="00D50607" w:rsidRPr="00F67AF2">
        <w:rPr>
          <w:rFonts w:ascii="Times New Roman" w:hAnsi="Times New Roman" w:cs="Times New Roman"/>
          <w:sz w:val="24"/>
          <w:szCs w:val="24"/>
        </w:rPr>
        <w:t>,</w:t>
      </w:r>
      <w:r w:rsidR="0003461C" w:rsidRPr="00F67AF2">
        <w:rPr>
          <w:rFonts w:ascii="Times New Roman" w:hAnsi="Times New Roman" w:cs="Times New Roman"/>
          <w:sz w:val="24"/>
          <w:szCs w:val="24"/>
        </w:rPr>
        <w:t xml:space="preserve"> that I previously would have never considered</w:t>
      </w:r>
      <w:r w:rsidR="00E03735" w:rsidRPr="00F67AF2">
        <w:rPr>
          <w:rFonts w:ascii="Times New Roman" w:hAnsi="Times New Roman" w:cs="Times New Roman"/>
          <w:sz w:val="24"/>
          <w:szCs w:val="24"/>
        </w:rPr>
        <w:t xml:space="preserve"> possible</w:t>
      </w:r>
      <w:r w:rsidR="0003461C" w:rsidRPr="00F67AF2">
        <w:rPr>
          <w:rFonts w:ascii="Times New Roman" w:hAnsi="Times New Roman" w:cs="Times New Roman"/>
          <w:sz w:val="24"/>
          <w:szCs w:val="24"/>
        </w:rPr>
        <w:t>,</w:t>
      </w:r>
      <w:r w:rsidR="00E03735" w:rsidRPr="00F67AF2">
        <w:rPr>
          <w:rFonts w:ascii="Times New Roman" w:hAnsi="Times New Roman" w:cs="Times New Roman"/>
          <w:sz w:val="24"/>
          <w:szCs w:val="24"/>
        </w:rPr>
        <w:t xml:space="preserve"> that I felt completely unprepared for,</w:t>
      </w:r>
      <w:r w:rsidR="0003461C" w:rsidRPr="00F67AF2">
        <w:rPr>
          <w:rFonts w:ascii="Times New Roman" w:hAnsi="Times New Roman" w:cs="Times New Roman"/>
          <w:sz w:val="24"/>
          <w:szCs w:val="24"/>
        </w:rPr>
        <w:t xml:space="preserve"> and would have doubted being successful.</w:t>
      </w:r>
      <w:r w:rsidR="00CD5B58" w:rsidRPr="00F67AF2">
        <w:rPr>
          <w:rFonts w:ascii="Times New Roman" w:hAnsi="Times New Roman" w:cs="Times New Roman"/>
          <w:sz w:val="24"/>
          <w:szCs w:val="24"/>
        </w:rPr>
        <w:t xml:space="preserve">  Despite these reservations, online counselling was named as the most successful way to offer therapeutic services during the Covid</w:t>
      </w:r>
      <w:r w:rsidR="00C17ABC" w:rsidRPr="00F67AF2">
        <w:rPr>
          <w:rFonts w:ascii="Times New Roman" w:hAnsi="Times New Roman" w:cs="Times New Roman"/>
          <w:sz w:val="24"/>
          <w:szCs w:val="24"/>
        </w:rPr>
        <w:t>-</w:t>
      </w:r>
      <w:r w:rsidR="00CD5B58" w:rsidRPr="00F67AF2">
        <w:rPr>
          <w:rFonts w:ascii="Times New Roman" w:hAnsi="Times New Roman" w:cs="Times New Roman"/>
          <w:sz w:val="24"/>
          <w:szCs w:val="24"/>
        </w:rPr>
        <w:t>19 pandemic (</w:t>
      </w:r>
      <w:proofErr w:type="spellStart"/>
      <w:r w:rsidR="00CD5B58" w:rsidRPr="00F67AF2">
        <w:rPr>
          <w:rFonts w:ascii="Times New Roman" w:hAnsi="Times New Roman" w:cs="Times New Roman"/>
          <w:sz w:val="24"/>
          <w:szCs w:val="24"/>
        </w:rPr>
        <w:t>Situmorang</w:t>
      </w:r>
      <w:proofErr w:type="spellEnd"/>
      <w:r w:rsidR="00CD5B58" w:rsidRPr="00F67AF2">
        <w:rPr>
          <w:rFonts w:ascii="Times New Roman" w:hAnsi="Times New Roman" w:cs="Times New Roman"/>
          <w:sz w:val="24"/>
          <w:szCs w:val="24"/>
        </w:rPr>
        <w:t>, 2020).</w:t>
      </w:r>
    </w:p>
    <w:p w14:paraId="1CADFE61" w14:textId="5A047F1E" w:rsidR="000F6AE1" w:rsidRPr="00F67AF2" w:rsidRDefault="000F6AE1" w:rsidP="00F67AF2">
      <w:pPr>
        <w:spacing w:line="480" w:lineRule="auto"/>
        <w:rPr>
          <w:rFonts w:ascii="Times New Roman" w:hAnsi="Times New Roman" w:cs="Times New Roman"/>
          <w:sz w:val="24"/>
          <w:szCs w:val="24"/>
        </w:rPr>
      </w:pPr>
    </w:p>
    <w:p w14:paraId="26CCC2A2" w14:textId="7D82257E" w:rsidR="00050014" w:rsidRPr="00F67AF2" w:rsidRDefault="000F6AE1" w:rsidP="00F67AF2">
      <w:pPr>
        <w:spacing w:line="480" w:lineRule="auto"/>
        <w:rPr>
          <w:rFonts w:ascii="Times New Roman" w:hAnsi="Times New Roman" w:cs="Times New Roman"/>
          <w:sz w:val="24"/>
          <w:szCs w:val="24"/>
        </w:rPr>
      </w:pPr>
      <w:r w:rsidRPr="00F67AF2">
        <w:rPr>
          <w:rFonts w:ascii="Times New Roman" w:hAnsi="Times New Roman" w:cs="Times New Roman"/>
          <w:sz w:val="24"/>
          <w:szCs w:val="24"/>
        </w:rPr>
        <w:t>While training to become a psychotherapist, the dynamic and environment we prepar</w:t>
      </w:r>
      <w:r w:rsidR="006F6BC4" w:rsidRPr="00F67AF2">
        <w:rPr>
          <w:rFonts w:ascii="Times New Roman" w:hAnsi="Times New Roman" w:cs="Times New Roman"/>
          <w:sz w:val="24"/>
          <w:szCs w:val="24"/>
        </w:rPr>
        <w:t>ed</w:t>
      </w:r>
      <w:r w:rsidRPr="00F67AF2">
        <w:rPr>
          <w:rFonts w:ascii="Times New Roman" w:hAnsi="Times New Roman" w:cs="Times New Roman"/>
          <w:sz w:val="24"/>
          <w:szCs w:val="24"/>
        </w:rPr>
        <w:t xml:space="preserve"> ourselves for </w:t>
      </w:r>
      <w:r w:rsidR="00C32BB5" w:rsidRPr="00F67AF2">
        <w:rPr>
          <w:rFonts w:ascii="Times New Roman" w:hAnsi="Times New Roman" w:cs="Times New Roman"/>
          <w:sz w:val="24"/>
          <w:szCs w:val="24"/>
        </w:rPr>
        <w:t>was within a safe physical space, where the client and I would both be present.  This physical space would also be an emotionally safe space for the client to discuss what they were bringing to therapy.  Being forced to adapt the way we work with a client in a manner unlike anything we had been preparing for was a daunting prospect.</w:t>
      </w:r>
      <w:r w:rsidR="00E42287" w:rsidRPr="00F67AF2">
        <w:rPr>
          <w:rFonts w:ascii="Times New Roman" w:hAnsi="Times New Roman" w:cs="Times New Roman"/>
          <w:sz w:val="24"/>
          <w:szCs w:val="24"/>
        </w:rPr>
        <w:t xml:space="preserve">  My attention being focused on adapting to a new way of working and the stress that causes itself</w:t>
      </w:r>
      <w:r w:rsidR="00671E7F">
        <w:rPr>
          <w:rFonts w:ascii="Times New Roman" w:hAnsi="Times New Roman" w:cs="Times New Roman"/>
          <w:sz w:val="24"/>
          <w:szCs w:val="24"/>
        </w:rPr>
        <w:t xml:space="preserve"> </w:t>
      </w:r>
      <w:r w:rsidR="00E42287" w:rsidRPr="00F67AF2">
        <w:rPr>
          <w:rFonts w:ascii="Times New Roman" w:hAnsi="Times New Roman" w:cs="Times New Roman"/>
          <w:sz w:val="24"/>
          <w:szCs w:val="24"/>
        </w:rPr>
        <w:t xml:space="preserve">left me </w:t>
      </w:r>
      <w:r w:rsidR="00777467" w:rsidRPr="00F67AF2">
        <w:rPr>
          <w:rFonts w:ascii="Times New Roman" w:hAnsi="Times New Roman" w:cs="Times New Roman"/>
          <w:sz w:val="24"/>
          <w:szCs w:val="24"/>
        </w:rPr>
        <w:t>worrying</w:t>
      </w:r>
      <w:r w:rsidR="00E42287" w:rsidRPr="00F67AF2">
        <w:rPr>
          <w:rFonts w:ascii="Times New Roman" w:hAnsi="Times New Roman" w:cs="Times New Roman"/>
          <w:sz w:val="24"/>
          <w:szCs w:val="24"/>
        </w:rPr>
        <w:t xml:space="preserve"> would the quality of the therapeutic work be negatively impacted due to how I was feeling.  This feeling is confirmed in a study completed in 2019 showing that increased level </w:t>
      </w:r>
      <w:r w:rsidR="00E42287" w:rsidRPr="00F67AF2">
        <w:rPr>
          <w:rFonts w:ascii="Times New Roman" w:hAnsi="Times New Roman" w:cs="Times New Roman"/>
          <w:sz w:val="24"/>
          <w:szCs w:val="24"/>
        </w:rPr>
        <w:lastRenderedPageBreak/>
        <w:t>of work-related stress impact</w:t>
      </w:r>
      <w:r w:rsidR="00777467" w:rsidRPr="00F67AF2">
        <w:rPr>
          <w:rFonts w:ascii="Times New Roman" w:hAnsi="Times New Roman" w:cs="Times New Roman"/>
          <w:sz w:val="24"/>
          <w:szCs w:val="24"/>
        </w:rPr>
        <w:t>s</w:t>
      </w:r>
      <w:r w:rsidR="00E42287" w:rsidRPr="00F67AF2">
        <w:rPr>
          <w:rFonts w:ascii="Times New Roman" w:hAnsi="Times New Roman" w:cs="Times New Roman"/>
          <w:sz w:val="24"/>
          <w:szCs w:val="24"/>
        </w:rPr>
        <w:t xml:space="preserve"> the quality of patient care (</w:t>
      </w:r>
      <w:proofErr w:type="spellStart"/>
      <w:r w:rsidR="00E42287" w:rsidRPr="00F67AF2">
        <w:rPr>
          <w:rFonts w:ascii="Times New Roman" w:hAnsi="Times New Roman" w:cs="Times New Roman"/>
          <w:sz w:val="24"/>
          <w:szCs w:val="24"/>
        </w:rPr>
        <w:t>Rosta</w:t>
      </w:r>
      <w:proofErr w:type="spellEnd"/>
      <w:r w:rsidR="00E42287" w:rsidRPr="00F67AF2">
        <w:rPr>
          <w:rFonts w:ascii="Times New Roman" w:hAnsi="Times New Roman" w:cs="Times New Roman"/>
          <w:sz w:val="24"/>
          <w:szCs w:val="24"/>
        </w:rPr>
        <w:t xml:space="preserve"> et al, </w:t>
      </w:r>
      <w:r w:rsidR="00B15970" w:rsidRPr="00F67AF2">
        <w:rPr>
          <w:rFonts w:ascii="Times New Roman" w:hAnsi="Times New Roman" w:cs="Times New Roman"/>
          <w:sz w:val="24"/>
          <w:szCs w:val="24"/>
        </w:rPr>
        <w:t>2019).</w:t>
      </w:r>
      <w:r w:rsidR="00E42287" w:rsidRPr="00F67AF2">
        <w:rPr>
          <w:rFonts w:ascii="Times New Roman" w:hAnsi="Times New Roman" w:cs="Times New Roman"/>
          <w:sz w:val="24"/>
          <w:szCs w:val="24"/>
        </w:rPr>
        <w:t xml:space="preserve"> </w:t>
      </w:r>
      <w:r w:rsidR="00E80590" w:rsidRPr="00F67AF2">
        <w:rPr>
          <w:rFonts w:ascii="Times New Roman" w:hAnsi="Times New Roman" w:cs="Times New Roman"/>
          <w:sz w:val="24"/>
          <w:szCs w:val="24"/>
        </w:rPr>
        <w:t xml:space="preserve"> </w:t>
      </w:r>
      <w:r w:rsidR="00050014" w:rsidRPr="00F67AF2">
        <w:rPr>
          <w:rFonts w:ascii="Times New Roman" w:hAnsi="Times New Roman" w:cs="Times New Roman"/>
          <w:sz w:val="24"/>
          <w:szCs w:val="24"/>
        </w:rPr>
        <w:br/>
      </w:r>
    </w:p>
    <w:p w14:paraId="3C4FCE4B" w14:textId="36C96E47" w:rsidR="00E61534" w:rsidRPr="00F67AF2" w:rsidRDefault="00B15970" w:rsidP="00F67AF2">
      <w:pPr>
        <w:spacing w:line="480" w:lineRule="auto"/>
        <w:rPr>
          <w:rFonts w:ascii="Times New Roman" w:hAnsi="Times New Roman" w:cs="Times New Roman"/>
          <w:sz w:val="24"/>
          <w:szCs w:val="24"/>
        </w:rPr>
      </w:pPr>
      <w:r w:rsidRPr="00F67AF2">
        <w:rPr>
          <w:rFonts w:ascii="Times New Roman" w:hAnsi="Times New Roman" w:cs="Times New Roman"/>
          <w:sz w:val="24"/>
          <w:szCs w:val="24"/>
        </w:rPr>
        <w:t>Being unable to be in a face to face environment</w:t>
      </w:r>
      <w:r w:rsidR="00CD1A3C" w:rsidRPr="00F67AF2">
        <w:rPr>
          <w:rFonts w:ascii="Times New Roman" w:hAnsi="Times New Roman" w:cs="Times New Roman"/>
          <w:sz w:val="24"/>
          <w:szCs w:val="24"/>
        </w:rPr>
        <w:t xml:space="preserve"> raised issues for me</w:t>
      </w:r>
      <w:r w:rsidRPr="00F67AF2">
        <w:rPr>
          <w:rFonts w:ascii="Times New Roman" w:hAnsi="Times New Roman" w:cs="Times New Roman"/>
          <w:sz w:val="24"/>
          <w:szCs w:val="24"/>
        </w:rPr>
        <w:t>.</w:t>
      </w:r>
      <w:r w:rsidR="00CD1A3C" w:rsidRPr="00F67AF2">
        <w:rPr>
          <w:rFonts w:ascii="Times New Roman" w:hAnsi="Times New Roman" w:cs="Times New Roman"/>
          <w:sz w:val="24"/>
          <w:szCs w:val="24"/>
        </w:rPr>
        <w:t xml:space="preserve"> I found myself concerned</w:t>
      </w:r>
      <w:r w:rsidR="00050014" w:rsidRPr="00F67AF2">
        <w:rPr>
          <w:rFonts w:ascii="Times New Roman" w:hAnsi="Times New Roman" w:cs="Times New Roman"/>
          <w:sz w:val="24"/>
          <w:szCs w:val="24"/>
        </w:rPr>
        <w:t xml:space="preserve"> </w:t>
      </w:r>
      <w:r w:rsidR="00CD1A3C" w:rsidRPr="00F67AF2">
        <w:rPr>
          <w:rFonts w:ascii="Times New Roman" w:hAnsi="Times New Roman" w:cs="Times New Roman"/>
          <w:sz w:val="24"/>
          <w:szCs w:val="24"/>
        </w:rPr>
        <w:t xml:space="preserve">whether I would be able to build a successful therapeutic relationship over the phone or </w:t>
      </w:r>
      <w:r w:rsidR="00C005F6" w:rsidRPr="00F67AF2">
        <w:rPr>
          <w:rFonts w:ascii="Times New Roman" w:hAnsi="Times New Roman" w:cs="Times New Roman"/>
          <w:sz w:val="24"/>
          <w:szCs w:val="24"/>
        </w:rPr>
        <w:t>online</w:t>
      </w:r>
      <w:r w:rsidR="00CD1A3C" w:rsidRPr="00F67AF2">
        <w:rPr>
          <w:rFonts w:ascii="Times New Roman" w:hAnsi="Times New Roman" w:cs="Times New Roman"/>
          <w:sz w:val="24"/>
          <w:szCs w:val="24"/>
        </w:rPr>
        <w:t xml:space="preserve">, in the same way that I would face to face.  </w:t>
      </w:r>
      <w:r w:rsidR="008174B6" w:rsidRPr="00F67AF2">
        <w:rPr>
          <w:rFonts w:ascii="Times New Roman" w:hAnsi="Times New Roman" w:cs="Times New Roman"/>
          <w:sz w:val="24"/>
          <w:szCs w:val="24"/>
        </w:rPr>
        <w:t xml:space="preserve">This concern is validated </w:t>
      </w:r>
      <w:r w:rsidR="00272B44" w:rsidRPr="00F67AF2">
        <w:rPr>
          <w:rFonts w:ascii="Times New Roman" w:hAnsi="Times New Roman" w:cs="Times New Roman"/>
          <w:sz w:val="24"/>
          <w:szCs w:val="24"/>
        </w:rPr>
        <w:t xml:space="preserve">by (Schwartz, 2020) where it is discussed how well can a client and counsellor truly know and trust one another without having physically met, and without trust a strong therapeutic relationship is not possible. </w:t>
      </w:r>
      <w:r w:rsidR="00814CBF" w:rsidRPr="00F67AF2">
        <w:rPr>
          <w:rFonts w:ascii="Times New Roman" w:hAnsi="Times New Roman" w:cs="Times New Roman"/>
          <w:sz w:val="24"/>
          <w:szCs w:val="24"/>
        </w:rPr>
        <w:t xml:space="preserve">Whereas my concern whether I would be able to establish a strong therapeutic relationship was valid, </w:t>
      </w:r>
      <w:r w:rsidR="00410346" w:rsidRPr="00F67AF2">
        <w:rPr>
          <w:rFonts w:ascii="Times New Roman" w:hAnsi="Times New Roman" w:cs="Times New Roman"/>
          <w:sz w:val="24"/>
          <w:szCs w:val="24"/>
        </w:rPr>
        <w:t xml:space="preserve">a study undertaken showed that 35% of its’ participants would be </w:t>
      </w:r>
      <w:r w:rsidR="00050014" w:rsidRPr="00F67AF2">
        <w:rPr>
          <w:rFonts w:ascii="Times New Roman" w:hAnsi="Times New Roman" w:cs="Times New Roman"/>
          <w:sz w:val="24"/>
          <w:szCs w:val="24"/>
        </w:rPr>
        <w:t>open</w:t>
      </w:r>
      <w:r w:rsidR="00410346" w:rsidRPr="00F67AF2">
        <w:rPr>
          <w:rFonts w:ascii="Times New Roman" w:hAnsi="Times New Roman" w:cs="Times New Roman"/>
          <w:sz w:val="24"/>
          <w:szCs w:val="24"/>
        </w:rPr>
        <w:t xml:space="preserve"> to utilis</w:t>
      </w:r>
      <w:r w:rsidR="00050014" w:rsidRPr="00F67AF2">
        <w:rPr>
          <w:rFonts w:ascii="Times New Roman" w:hAnsi="Times New Roman" w:cs="Times New Roman"/>
          <w:sz w:val="24"/>
          <w:szCs w:val="24"/>
        </w:rPr>
        <w:t>ing</w:t>
      </w:r>
      <w:r w:rsidR="00410346" w:rsidRPr="00F67AF2">
        <w:rPr>
          <w:rFonts w:ascii="Times New Roman" w:hAnsi="Times New Roman" w:cs="Times New Roman"/>
          <w:sz w:val="24"/>
          <w:szCs w:val="24"/>
        </w:rPr>
        <w:t xml:space="preserve"> online counselling but would be unlikely to access face to face counselling (</w:t>
      </w:r>
      <w:proofErr w:type="spellStart"/>
      <w:r w:rsidR="00410346" w:rsidRPr="00F67AF2">
        <w:rPr>
          <w:rFonts w:ascii="Times New Roman" w:hAnsi="Times New Roman" w:cs="Times New Roman"/>
          <w:sz w:val="24"/>
          <w:szCs w:val="24"/>
        </w:rPr>
        <w:t>Kah</w:t>
      </w:r>
      <w:proofErr w:type="spellEnd"/>
      <w:r w:rsidR="00410346" w:rsidRPr="00F67AF2">
        <w:rPr>
          <w:rFonts w:ascii="Times New Roman" w:hAnsi="Times New Roman" w:cs="Times New Roman"/>
          <w:sz w:val="24"/>
          <w:szCs w:val="24"/>
        </w:rPr>
        <w:t xml:space="preserve"> et al, 2018).  This highlights that working in this way has potential to reach a broader audience than face to face </w:t>
      </w:r>
      <w:r w:rsidR="00050014" w:rsidRPr="00F67AF2">
        <w:rPr>
          <w:rFonts w:ascii="Times New Roman" w:hAnsi="Times New Roman" w:cs="Times New Roman"/>
          <w:sz w:val="24"/>
          <w:szCs w:val="24"/>
        </w:rPr>
        <w:t>counselling</w:t>
      </w:r>
      <w:r w:rsidR="00410346" w:rsidRPr="00F67AF2">
        <w:rPr>
          <w:rFonts w:ascii="Times New Roman" w:hAnsi="Times New Roman" w:cs="Times New Roman"/>
          <w:sz w:val="24"/>
          <w:szCs w:val="24"/>
        </w:rPr>
        <w:t xml:space="preserve"> alone would, and the knowledge that these participants feel more comfortable being in a therapeutic relationship online than in person, suggests a strong therapeutic relationship is more easily achieved online than I may have originally believed.</w:t>
      </w:r>
      <w:r w:rsidR="00044BB5" w:rsidRPr="00F67AF2">
        <w:rPr>
          <w:rFonts w:ascii="Times New Roman" w:hAnsi="Times New Roman" w:cs="Times New Roman"/>
          <w:sz w:val="24"/>
          <w:szCs w:val="24"/>
        </w:rPr>
        <w:t xml:space="preserve">  A separate study conducted (Kit et al, 2018) also found that participants commented on experiencing positive therapeutic relationships with their online counsellors who were able to gain the participants trust and allow them to feel emotionally supported. </w:t>
      </w:r>
      <w:r w:rsidR="00410346" w:rsidRPr="00F67AF2">
        <w:rPr>
          <w:rFonts w:ascii="Times New Roman" w:hAnsi="Times New Roman" w:cs="Times New Roman"/>
          <w:sz w:val="24"/>
          <w:szCs w:val="24"/>
        </w:rPr>
        <w:t xml:space="preserve"> </w:t>
      </w:r>
      <w:r w:rsidR="00C83216" w:rsidRPr="00F67AF2">
        <w:rPr>
          <w:rFonts w:ascii="Times New Roman" w:hAnsi="Times New Roman" w:cs="Times New Roman"/>
          <w:sz w:val="24"/>
          <w:szCs w:val="24"/>
        </w:rPr>
        <w:t xml:space="preserve">This is further supported in a study (Phelps et al, 2017) where </w:t>
      </w:r>
      <w:proofErr w:type="gramStart"/>
      <w:r w:rsidR="00C83216" w:rsidRPr="00F67AF2">
        <w:rPr>
          <w:rFonts w:ascii="Times New Roman" w:hAnsi="Times New Roman" w:cs="Times New Roman"/>
          <w:sz w:val="24"/>
          <w:szCs w:val="24"/>
        </w:rPr>
        <w:t>it</w:t>
      </w:r>
      <w:proofErr w:type="gramEnd"/>
      <w:r w:rsidR="00C83216" w:rsidRPr="00F67AF2">
        <w:rPr>
          <w:rFonts w:ascii="Times New Roman" w:hAnsi="Times New Roman" w:cs="Times New Roman"/>
          <w:sz w:val="24"/>
          <w:szCs w:val="24"/>
        </w:rPr>
        <w:t xml:space="preserve"> highlighted research is suggesting that effective therapeutic relationships are being created online, especially with people who are reluctant to engage in face to face therap</w:t>
      </w:r>
      <w:r w:rsidR="00C005F6" w:rsidRPr="00F67AF2">
        <w:rPr>
          <w:rFonts w:ascii="Times New Roman" w:hAnsi="Times New Roman" w:cs="Times New Roman"/>
          <w:sz w:val="24"/>
          <w:szCs w:val="24"/>
        </w:rPr>
        <w:t>y</w:t>
      </w:r>
      <w:r w:rsidR="00C83216" w:rsidRPr="00F67AF2">
        <w:rPr>
          <w:rFonts w:ascii="Times New Roman" w:hAnsi="Times New Roman" w:cs="Times New Roman"/>
          <w:sz w:val="24"/>
          <w:szCs w:val="24"/>
        </w:rPr>
        <w:t>.</w:t>
      </w:r>
    </w:p>
    <w:p w14:paraId="7F15C9DB" w14:textId="77777777" w:rsidR="00E61534" w:rsidRPr="00F67AF2" w:rsidRDefault="00E61534" w:rsidP="00F67AF2">
      <w:pPr>
        <w:spacing w:line="480" w:lineRule="auto"/>
        <w:rPr>
          <w:rFonts w:ascii="Times New Roman" w:hAnsi="Times New Roman" w:cs="Times New Roman"/>
          <w:sz w:val="24"/>
          <w:szCs w:val="24"/>
        </w:rPr>
      </w:pPr>
    </w:p>
    <w:p w14:paraId="1DADBC2E" w14:textId="2620DED8" w:rsidR="00561127" w:rsidRPr="00F67AF2" w:rsidRDefault="00CD1A3C" w:rsidP="00F67AF2">
      <w:pPr>
        <w:spacing w:line="480" w:lineRule="auto"/>
        <w:rPr>
          <w:rFonts w:ascii="Times New Roman" w:hAnsi="Times New Roman" w:cs="Times New Roman"/>
          <w:sz w:val="24"/>
          <w:szCs w:val="24"/>
        </w:rPr>
      </w:pPr>
      <w:r w:rsidRPr="00F67AF2">
        <w:rPr>
          <w:rFonts w:ascii="Times New Roman" w:hAnsi="Times New Roman" w:cs="Times New Roman"/>
          <w:sz w:val="24"/>
          <w:szCs w:val="24"/>
        </w:rPr>
        <w:t xml:space="preserve">My thoughts then led into would I be able to use phenomenological noticing with a client via </w:t>
      </w:r>
      <w:r w:rsidR="000F4EA0" w:rsidRPr="00F67AF2">
        <w:rPr>
          <w:rFonts w:ascii="Times New Roman" w:hAnsi="Times New Roman" w:cs="Times New Roman"/>
          <w:sz w:val="24"/>
          <w:szCs w:val="24"/>
        </w:rPr>
        <w:t>telephone or online?</w:t>
      </w:r>
      <w:r w:rsidR="005C7AE9" w:rsidRPr="00F67AF2">
        <w:rPr>
          <w:rFonts w:ascii="Times New Roman" w:hAnsi="Times New Roman" w:cs="Times New Roman"/>
          <w:sz w:val="24"/>
          <w:szCs w:val="24"/>
        </w:rPr>
        <w:t xml:space="preserve"> </w:t>
      </w:r>
      <w:r w:rsidR="004E2305" w:rsidRPr="00F67AF2">
        <w:rPr>
          <w:rFonts w:ascii="Times New Roman" w:hAnsi="Times New Roman" w:cs="Times New Roman"/>
          <w:sz w:val="24"/>
          <w:szCs w:val="24"/>
        </w:rPr>
        <w:t xml:space="preserve">Was having a counselling session in this format enough for them to feel heard and supported?  </w:t>
      </w:r>
      <w:r w:rsidR="004F5193" w:rsidRPr="00F67AF2">
        <w:rPr>
          <w:rFonts w:ascii="Times New Roman" w:hAnsi="Times New Roman" w:cs="Times New Roman"/>
          <w:sz w:val="24"/>
          <w:szCs w:val="24"/>
        </w:rPr>
        <w:t xml:space="preserve">Being together in a physical space would allow me to be able to </w:t>
      </w:r>
      <w:r w:rsidR="004F5193" w:rsidRPr="00F67AF2">
        <w:rPr>
          <w:rFonts w:ascii="Times New Roman" w:hAnsi="Times New Roman" w:cs="Times New Roman"/>
          <w:sz w:val="24"/>
          <w:szCs w:val="24"/>
        </w:rPr>
        <w:lastRenderedPageBreak/>
        <w:t>observe the client</w:t>
      </w:r>
      <w:r w:rsidR="00E508B6" w:rsidRPr="00F67AF2">
        <w:rPr>
          <w:rFonts w:ascii="Times New Roman" w:hAnsi="Times New Roman" w:cs="Times New Roman"/>
          <w:sz w:val="24"/>
          <w:szCs w:val="24"/>
        </w:rPr>
        <w:t>’</w:t>
      </w:r>
      <w:r w:rsidR="004F5193" w:rsidRPr="00F67AF2">
        <w:rPr>
          <w:rFonts w:ascii="Times New Roman" w:hAnsi="Times New Roman" w:cs="Times New Roman"/>
          <w:sz w:val="24"/>
          <w:szCs w:val="24"/>
        </w:rPr>
        <w:t xml:space="preserve">s body language as well as hearing what the client has to say.  </w:t>
      </w:r>
      <w:r w:rsidR="00272B44" w:rsidRPr="00F67AF2">
        <w:rPr>
          <w:rFonts w:ascii="Times New Roman" w:hAnsi="Times New Roman" w:cs="Times New Roman"/>
          <w:sz w:val="24"/>
          <w:szCs w:val="24"/>
        </w:rPr>
        <w:t xml:space="preserve">This concern is validated by (Schwartz, 2020) where </w:t>
      </w:r>
      <w:proofErr w:type="gramStart"/>
      <w:r w:rsidR="00272B44" w:rsidRPr="00F67AF2">
        <w:rPr>
          <w:rFonts w:ascii="Times New Roman" w:hAnsi="Times New Roman" w:cs="Times New Roman"/>
          <w:sz w:val="24"/>
          <w:szCs w:val="24"/>
        </w:rPr>
        <w:t>it</w:t>
      </w:r>
      <w:r w:rsidR="00434868" w:rsidRPr="00F67AF2">
        <w:rPr>
          <w:rFonts w:ascii="Times New Roman" w:hAnsi="Times New Roman" w:cs="Times New Roman"/>
          <w:sz w:val="24"/>
          <w:szCs w:val="24"/>
        </w:rPr>
        <w:t>’s</w:t>
      </w:r>
      <w:proofErr w:type="gramEnd"/>
      <w:r w:rsidR="00272B44" w:rsidRPr="00F67AF2">
        <w:rPr>
          <w:rFonts w:ascii="Times New Roman" w:hAnsi="Times New Roman" w:cs="Times New Roman"/>
          <w:sz w:val="24"/>
          <w:szCs w:val="24"/>
        </w:rPr>
        <w:t xml:space="preserve"> discussed that vital forms of communication such as facial expressions, gestures and body language</w:t>
      </w:r>
      <w:r w:rsidR="00492C60" w:rsidRPr="00F67AF2">
        <w:rPr>
          <w:rFonts w:ascii="Times New Roman" w:hAnsi="Times New Roman" w:cs="Times New Roman"/>
          <w:sz w:val="24"/>
          <w:szCs w:val="24"/>
        </w:rPr>
        <w:t xml:space="preserve"> can be lost when not working face to face.  Without these forms of communication</w:t>
      </w:r>
      <w:r w:rsidR="00E61534" w:rsidRPr="00F67AF2">
        <w:rPr>
          <w:rFonts w:ascii="Times New Roman" w:hAnsi="Times New Roman" w:cs="Times New Roman"/>
          <w:sz w:val="24"/>
          <w:szCs w:val="24"/>
        </w:rPr>
        <w:t>,</w:t>
      </w:r>
      <w:r w:rsidR="00492C60" w:rsidRPr="00F67AF2">
        <w:rPr>
          <w:rFonts w:ascii="Times New Roman" w:hAnsi="Times New Roman" w:cs="Times New Roman"/>
          <w:sz w:val="24"/>
          <w:szCs w:val="24"/>
        </w:rPr>
        <w:t xml:space="preserve"> it is easily possible for the client or the counsellor to misunderstand what the other is </w:t>
      </w:r>
      <w:r w:rsidR="00434868" w:rsidRPr="00F67AF2">
        <w:rPr>
          <w:rFonts w:ascii="Times New Roman" w:hAnsi="Times New Roman" w:cs="Times New Roman"/>
          <w:sz w:val="24"/>
          <w:szCs w:val="24"/>
        </w:rPr>
        <w:t>saying</w:t>
      </w:r>
      <w:r w:rsidR="00492C60" w:rsidRPr="00F67AF2">
        <w:rPr>
          <w:rFonts w:ascii="Times New Roman" w:hAnsi="Times New Roman" w:cs="Times New Roman"/>
          <w:sz w:val="24"/>
          <w:szCs w:val="24"/>
        </w:rPr>
        <w:t>.</w:t>
      </w:r>
      <w:r w:rsidR="005C7AE9" w:rsidRPr="00F67AF2">
        <w:rPr>
          <w:rFonts w:ascii="Times New Roman" w:hAnsi="Times New Roman" w:cs="Times New Roman"/>
          <w:sz w:val="24"/>
          <w:szCs w:val="24"/>
        </w:rPr>
        <w:t xml:space="preserve"> </w:t>
      </w:r>
      <w:r w:rsidR="004819F3" w:rsidRPr="00F67AF2">
        <w:rPr>
          <w:rFonts w:ascii="Times New Roman" w:hAnsi="Times New Roman" w:cs="Times New Roman"/>
          <w:sz w:val="24"/>
          <w:szCs w:val="24"/>
        </w:rPr>
        <w:t xml:space="preserve">  It</w:t>
      </w:r>
      <w:r w:rsidR="00434868" w:rsidRPr="00F67AF2">
        <w:rPr>
          <w:rFonts w:ascii="Times New Roman" w:hAnsi="Times New Roman" w:cs="Times New Roman"/>
          <w:sz w:val="24"/>
          <w:szCs w:val="24"/>
        </w:rPr>
        <w:t>’</w:t>
      </w:r>
      <w:r w:rsidR="004819F3" w:rsidRPr="00F67AF2">
        <w:rPr>
          <w:rFonts w:ascii="Times New Roman" w:hAnsi="Times New Roman" w:cs="Times New Roman"/>
          <w:sz w:val="24"/>
          <w:szCs w:val="24"/>
        </w:rPr>
        <w:t>s also recognised (verywellmind.com, 2020) that online counselling can leave a counsellor in a situation where they</w:t>
      </w:r>
      <w:r w:rsidR="00434868" w:rsidRPr="00F67AF2">
        <w:rPr>
          <w:rFonts w:ascii="Times New Roman" w:hAnsi="Times New Roman" w:cs="Times New Roman"/>
          <w:sz w:val="24"/>
          <w:szCs w:val="24"/>
        </w:rPr>
        <w:t>’</w:t>
      </w:r>
      <w:r w:rsidR="004819F3" w:rsidRPr="00F67AF2">
        <w:rPr>
          <w:rFonts w:ascii="Times New Roman" w:hAnsi="Times New Roman" w:cs="Times New Roman"/>
          <w:sz w:val="24"/>
          <w:szCs w:val="24"/>
        </w:rPr>
        <w:t xml:space="preserve">re unable to clearly see facial expressions or body language, that in a face to face session would be noticed and would provide the counsellor with a clearer insight into the client’s thoughts and feelings.  </w:t>
      </w:r>
      <w:r w:rsidR="00561127" w:rsidRPr="00F67AF2">
        <w:rPr>
          <w:rFonts w:ascii="Times New Roman" w:hAnsi="Times New Roman" w:cs="Times New Roman"/>
          <w:sz w:val="24"/>
          <w:szCs w:val="24"/>
        </w:rPr>
        <w:t xml:space="preserve">However, an experienced counsellor wrote (goodtherapy.org, 2020) that while she felt this same concern when beginning to embark on therapeutic work online, the reality was quite different.  This counsellor stated that she felt that both </w:t>
      </w:r>
      <w:r w:rsidR="00E508B6" w:rsidRPr="00F67AF2">
        <w:rPr>
          <w:rFonts w:ascii="Times New Roman" w:hAnsi="Times New Roman" w:cs="Times New Roman"/>
          <w:sz w:val="24"/>
          <w:szCs w:val="24"/>
        </w:rPr>
        <w:t>clients and counsellors</w:t>
      </w:r>
      <w:r w:rsidR="00561127" w:rsidRPr="00F67AF2">
        <w:rPr>
          <w:rFonts w:ascii="Times New Roman" w:hAnsi="Times New Roman" w:cs="Times New Roman"/>
          <w:sz w:val="24"/>
          <w:szCs w:val="24"/>
        </w:rPr>
        <w:t xml:space="preserve"> project more authentic versions of themselves online, due to being within the safety and comfort of their own homes.  </w:t>
      </w:r>
    </w:p>
    <w:p w14:paraId="32B6EBEA" w14:textId="77777777" w:rsidR="00561127" w:rsidRPr="00F67AF2" w:rsidRDefault="00561127" w:rsidP="00F67AF2">
      <w:pPr>
        <w:spacing w:line="480" w:lineRule="auto"/>
        <w:rPr>
          <w:rFonts w:ascii="Times New Roman" w:hAnsi="Times New Roman" w:cs="Times New Roman"/>
          <w:sz w:val="24"/>
          <w:szCs w:val="24"/>
        </w:rPr>
      </w:pPr>
    </w:p>
    <w:p w14:paraId="798D7E5B" w14:textId="44EC76A3" w:rsidR="000F6AE1" w:rsidRPr="00F67AF2" w:rsidRDefault="00FE7021" w:rsidP="00F67AF2">
      <w:pPr>
        <w:spacing w:line="480" w:lineRule="auto"/>
        <w:rPr>
          <w:rFonts w:ascii="Times New Roman" w:hAnsi="Times New Roman" w:cs="Times New Roman"/>
          <w:sz w:val="24"/>
          <w:szCs w:val="24"/>
        </w:rPr>
      </w:pPr>
      <w:r w:rsidRPr="00F67AF2">
        <w:rPr>
          <w:rFonts w:ascii="Times New Roman" w:hAnsi="Times New Roman" w:cs="Times New Roman"/>
          <w:sz w:val="24"/>
          <w:szCs w:val="24"/>
        </w:rPr>
        <w:t>Added to these concerns were other circumstances that could be problematic.  While advances in technology are amazing, technology can at times fail us</w:t>
      </w:r>
      <w:r w:rsidR="003B11DB" w:rsidRPr="00F67AF2">
        <w:rPr>
          <w:rFonts w:ascii="Times New Roman" w:hAnsi="Times New Roman" w:cs="Times New Roman"/>
          <w:sz w:val="24"/>
          <w:szCs w:val="24"/>
        </w:rPr>
        <w:t xml:space="preserve">. </w:t>
      </w:r>
      <w:r w:rsidRPr="00F67AF2">
        <w:rPr>
          <w:rFonts w:ascii="Times New Roman" w:hAnsi="Times New Roman" w:cs="Times New Roman"/>
          <w:sz w:val="24"/>
          <w:szCs w:val="24"/>
        </w:rPr>
        <w:t xml:space="preserve"> I found myself worrying about possible scenarios </w:t>
      </w:r>
      <w:r w:rsidR="003B11DB" w:rsidRPr="00F67AF2">
        <w:rPr>
          <w:rFonts w:ascii="Times New Roman" w:hAnsi="Times New Roman" w:cs="Times New Roman"/>
          <w:sz w:val="24"/>
          <w:szCs w:val="24"/>
        </w:rPr>
        <w:t>like</w:t>
      </w:r>
      <w:r w:rsidRPr="00F67AF2">
        <w:rPr>
          <w:rFonts w:ascii="Times New Roman" w:hAnsi="Times New Roman" w:cs="Times New Roman"/>
          <w:sz w:val="24"/>
          <w:szCs w:val="24"/>
        </w:rPr>
        <w:t xml:space="preserve"> what if the internet crashes during a session? What if I </w:t>
      </w:r>
      <w:proofErr w:type="gramStart"/>
      <w:r w:rsidR="003B11DB" w:rsidRPr="00F67AF2">
        <w:rPr>
          <w:rFonts w:ascii="Times New Roman" w:hAnsi="Times New Roman" w:cs="Times New Roman"/>
          <w:sz w:val="24"/>
          <w:szCs w:val="24"/>
        </w:rPr>
        <w:t>can’t</w:t>
      </w:r>
      <w:proofErr w:type="gramEnd"/>
      <w:r w:rsidRPr="00F67AF2">
        <w:rPr>
          <w:rFonts w:ascii="Times New Roman" w:hAnsi="Times New Roman" w:cs="Times New Roman"/>
          <w:sz w:val="24"/>
          <w:szCs w:val="24"/>
        </w:rPr>
        <w:t xml:space="preserve"> reconnect with a client in the middle of a highly vulnerable moment of our session?  There were also other areas that caused me concern, knowing that my placement would be working with victims of sexual abuse there were several issues for me to consider, </w:t>
      </w:r>
      <w:r w:rsidR="006424F0" w:rsidRPr="00F67AF2">
        <w:rPr>
          <w:rFonts w:ascii="Times New Roman" w:hAnsi="Times New Roman" w:cs="Times New Roman"/>
          <w:sz w:val="24"/>
          <w:szCs w:val="24"/>
        </w:rPr>
        <w:t xml:space="preserve">does </w:t>
      </w:r>
      <w:r w:rsidRPr="00F67AF2">
        <w:rPr>
          <w:rFonts w:ascii="Times New Roman" w:hAnsi="Times New Roman" w:cs="Times New Roman"/>
          <w:sz w:val="24"/>
          <w:szCs w:val="24"/>
        </w:rPr>
        <w:t>my client live with other people such as family members</w:t>
      </w:r>
      <w:r w:rsidR="006424F0" w:rsidRPr="00F67AF2">
        <w:rPr>
          <w:rFonts w:ascii="Times New Roman" w:hAnsi="Times New Roman" w:cs="Times New Roman"/>
          <w:sz w:val="24"/>
          <w:szCs w:val="24"/>
        </w:rPr>
        <w:t>?</w:t>
      </w:r>
      <w:r w:rsidRPr="00F67AF2">
        <w:rPr>
          <w:rFonts w:ascii="Times New Roman" w:hAnsi="Times New Roman" w:cs="Times New Roman"/>
          <w:sz w:val="24"/>
          <w:szCs w:val="24"/>
        </w:rPr>
        <w:t xml:space="preserve"> </w:t>
      </w:r>
      <w:r w:rsidR="006424F0" w:rsidRPr="00F67AF2">
        <w:rPr>
          <w:rFonts w:ascii="Times New Roman" w:hAnsi="Times New Roman" w:cs="Times New Roman"/>
          <w:sz w:val="24"/>
          <w:szCs w:val="24"/>
        </w:rPr>
        <w:t xml:space="preserve"> D</w:t>
      </w:r>
      <w:r w:rsidRPr="00F67AF2">
        <w:rPr>
          <w:rFonts w:ascii="Times New Roman" w:hAnsi="Times New Roman" w:cs="Times New Roman"/>
          <w:sz w:val="24"/>
          <w:szCs w:val="24"/>
        </w:rPr>
        <w:t>o these people know about the incident(s)?</w:t>
      </w:r>
      <w:r w:rsidR="006424F0" w:rsidRPr="00F67AF2">
        <w:rPr>
          <w:rFonts w:ascii="Times New Roman" w:hAnsi="Times New Roman" w:cs="Times New Roman"/>
          <w:sz w:val="24"/>
          <w:szCs w:val="24"/>
        </w:rPr>
        <w:t xml:space="preserve"> </w:t>
      </w:r>
      <w:r w:rsidRPr="00F67AF2">
        <w:rPr>
          <w:rFonts w:ascii="Times New Roman" w:hAnsi="Times New Roman" w:cs="Times New Roman"/>
          <w:sz w:val="24"/>
          <w:szCs w:val="24"/>
        </w:rPr>
        <w:t xml:space="preserve"> </w:t>
      </w:r>
      <w:r w:rsidR="006424F0" w:rsidRPr="00F67AF2">
        <w:rPr>
          <w:rFonts w:ascii="Times New Roman" w:hAnsi="Times New Roman" w:cs="Times New Roman"/>
          <w:sz w:val="24"/>
          <w:szCs w:val="24"/>
        </w:rPr>
        <w:t>I</w:t>
      </w:r>
      <w:r w:rsidRPr="00F67AF2">
        <w:rPr>
          <w:rFonts w:ascii="Times New Roman" w:hAnsi="Times New Roman" w:cs="Times New Roman"/>
          <w:sz w:val="24"/>
          <w:szCs w:val="24"/>
        </w:rPr>
        <w:t>s one of the people living within the home the perpetrator of the abuse? Does my client have a safe space where they can partake in counselling?</w:t>
      </w:r>
      <w:r w:rsidR="006A0E49" w:rsidRPr="00F67AF2">
        <w:rPr>
          <w:rFonts w:ascii="Times New Roman" w:hAnsi="Times New Roman" w:cs="Times New Roman"/>
          <w:sz w:val="24"/>
          <w:szCs w:val="24"/>
        </w:rPr>
        <w:t xml:space="preserve"> Does my client have the equipment to be able to engage in counselling </w:t>
      </w:r>
      <w:r w:rsidR="003B11DB" w:rsidRPr="00F67AF2">
        <w:rPr>
          <w:rFonts w:ascii="Times New Roman" w:hAnsi="Times New Roman" w:cs="Times New Roman"/>
          <w:sz w:val="24"/>
          <w:szCs w:val="24"/>
        </w:rPr>
        <w:t>from home</w:t>
      </w:r>
      <w:r w:rsidR="006A0E49" w:rsidRPr="00F67AF2">
        <w:rPr>
          <w:rFonts w:ascii="Times New Roman" w:hAnsi="Times New Roman" w:cs="Times New Roman"/>
          <w:sz w:val="24"/>
          <w:szCs w:val="24"/>
        </w:rPr>
        <w:t>?</w:t>
      </w:r>
      <w:r w:rsidR="00720344" w:rsidRPr="00F67AF2">
        <w:rPr>
          <w:rFonts w:ascii="Times New Roman" w:hAnsi="Times New Roman" w:cs="Times New Roman"/>
          <w:sz w:val="24"/>
          <w:szCs w:val="24"/>
        </w:rPr>
        <w:t xml:space="preserve"> A study that investigated online help service for survivors of rape or sexual assault (Littleton</w:t>
      </w:r>
      <w:r w:rsidR="00D83B50" w:rsidRPr="00F67AF2">
        <w:rPr>
          <w:rFonts w:ascii="Times New Roman" w:hAnsi="Times New Roman" w:cs="Times New Roman"/>
          <w:sz w:val="24"/>
          <w:szCs w:val="24"/>
        </w:rPr>
        <w:t xml:space="preserve"> et al</w:t>
      </w:r>
      <w:r w:rsidR="00720344" w:rsidRPr="00F67AF2">
        <w:rPr>
          <w:rFonts w:ascii="Times New Roman" w:hAnsi="Times New Roman" w:cs="Times New Roman"/>
          <w:sz w:val="24"/>
          <w:szCs w:val="24"/>
        </w:rPr>
        <w:t xml:space="preserve">, 2016) found that the </w:t>
      </w:r>
      <w:r w:rsidR="00720344" w:rsidRPr="00F67AF2">
        <w:rPr>
          <w:rFonts w:ascii="Times New Roman" w:hAnsi="Times New Roman" w:cs="Times New Roman"/>
          <w:sz w:val="24"/>
          <w:szCs w:val="24"/>
        </w:rPr>
        <w:lastRenderedPageBreak/>
        <w:t>service resulted in a significant reduction of depression and anxiety symptoms for the participants.  The study also discovered that due to the stigma attached to the nature of their trauma, the s</w:t>
      </w:r>
      <w:r w:rsidR="00AA1DAE" w:rsidRPr="00F67AF2">
        <w:rPr>
          <w:rFonts w:ascii="Times New Roman" w:hAnsi="Times New Roman" w:cs="Times New Roman"/>
          <w:sz w:val="24"/>
          <w:szCs w:val="24"/>
        </w:rPr>
        <w:t>hame</w:t>
      </w:r>
      <w:r w:rsidR="00720344" w:rsidRPr="00F67AF2">
        <w:rPr>
          <w:rFonts w:ascii="Times New Roman" w:hAnsi="Times New Roman" w:cs="Times New Roman"/>
          <w:sz w:val="24"/>
          <w:szCs w:val="24"/>
        </w:rPr>
        <w:t xml:space="preserve"> made accessing face to face counselling far more difficult tha</w:t>
      </w:r>
      <w:r w:rsidR="00AA1DAE" w:rsidRPr="00F67AF2">
        <w:rPr>
          <w:rFonts w:ascii="Times New Roman" w:hAnsi="Times New Roman" w:cs="Times New Roman"/>
          <w:sz w:val="24"/>
          <w:szCs w:val="24"/>
        </w:rPr>
        <w:t>n</w:t>
      </w:r>
      <w:r w:rsidR="00720344" w:rsidRPr="00F67AF2">
        <w:rPr>
          <w:rFonts w:ascii="Times New Roman" w:hAnsi="Times New Roman" w:cs="Times New Roman"/>
          <w:sz w:val="24"/>
          <w:szCs w:val="24"/>
        </w:rPr>
        <w:t xml:space="preserve"> online counselling, making online counselling a more appealing and achievable option.</w:t>
      </w:r>
      <w:r w:rsidR="001129E8" w:rsidRPr="00F67AF2">
        <w:rPr>
          <w:rFonts w:ascii="Times New Roman" w:hAnsi="Times New Roman" w:cs="Times New Roman"/>
          <w:sz w:val="24"/>
          <w:szCs w:val="24"/>
        </w:rPr>
        <w:t xml:space="preserve">  A separate study (Ford-Gilboe et al, 2017) identified that online interventions for victims of intimate partner violence had the positive impact of allowing the client to tailor the service to their individual needs, reduced access barriers to support and maximise the effectiveness of the intervention.</w:t>
      </w:r>
      <w:r w:rsidR="001A063E" w:rsidRPr="00F67AF2">
        <w:rPr>
          <w:rFonts w:ascii="Times New Roman" w:hAnsi="Times New Roman" w:cs="Times New Roman"/>
          <w:sz w:val="24"/>
          <w:szCs w:val="24"/>
        </w:rPr>
        <w:t xml:space="preserve">  </w:t>
      </w:r>
      <w:r w:rsidR="006018C4" w:rsidRPr="00F67AF2">
        <w:rPr>
          <w:rFonts w:ascii="Times New Roman" w:hAnsi="Times New Roman" w:cs="Times New Roman"/>
          <w:sz w:val="24"/>
          <w:szCs w:val="24"/>
        </w:rPr>
        <w:t xml:space="preserve">A separate study (Sweeney et al, 2015) showed that 94% of its participants were happy to engage in online-based therapy.  </w:t>
      </w:r>
      <w:r w:rsidR="001A063E" w:rsidRPr="00F67AF2">
        <w:rPr>
          <w:rFonts w:ascii="Times New Roman" w:hAnsi="Times New Roman" w:cs="Times New Roman"/>
          <w:sz w:val="24"/>
          <w:szCs w:val="24"/>
        </w:rPr>
        <w:t xml:space="preserve">On discovering the results of these studies, my concerns regarding a client’s ability to engage with therapeutic work from home may be true for some clients, </w:t>
      </w:r>
      <w:r w:rsidR="007B2BF0" w:rsidRPr="00F67AF2">
        <w:rPr>
          <w:rFonts w:ascii="Times New Roman" w:hAnsi="Times New Roman" w:cs="Times New Roman"/>
          <w:sz w:val="24"/>
          <w:szCs w:val="24"/>
        </w:rPr>
        <w:t>but</w:t>
      </w:r>
      <w:r w:rsidR="001A063E" w:rsidRPr="00F67AF2">
        <w:rPr>
          <w:rFonts w:ascii="Times New Roman" w:hAnsi="Times New Roman" w:cs="Times New Roman"/>
          <w:sz w:val="24"/>
          <w:szCs w:val="24"/>
        </w:rPr>
        <w:t xml:space="preserve"> in a large amount of cases, online </w:t>
      </w:r>
      <w:r w:rsidR="007B2BF0" w:rsidRPr="00F67AF2">
        <w:rPr>
          <w:rFonts w:ascii="Times New Roman" w:hAnsi="Times New Roman" w:cs="Times New Roman"/>
          <w:sz w:val="24"/>
          <w:szCs w:val="24"/>
        </w:rPr>
        <w:t>counselling</w:t>
      </w:r>
      <w:r w:rsidR="001A063E" w:rsidRPr="00F67AF2">
        <w:rPr>
          <w:rFonts w:ascii="Times New Roman" w:hAnsi="Times New Roman" w:cs="Times New Roman"/>
          <w:sz w:val="24"/>
          <w:szCs w:val="24"/>
        </w:rPr>
        <w:t xml:space="preserve"> is preferable and more accessible.</w:t>
      </w:r>
    </w:p>
    <w:p w14:paraId="6BBD7836" w14:textId="5EB9AF38" w:rsidR="000A1D0B" w:rsidRPr="00F67AF2" w:rsidRDefault="000A1D0B" w:rsidP="00F67AF2">
      <w:pPr>
        <w:spacing w:line="480" w:lineRule="auto"/>
        <w:rPr>
          <w:rFonts w:ascii="Times New Roman" w:hAnsi="Times New Roman" w:cs="Times New Roman"/>
          <w:sz w:val="24"/>
          <w:szCs w:val="24"/>
        </w:rPr>
      </w:pPr>
    </w:p>
    <w:p w14:paraId="1483DE13" w14:textId="077956E5" w:rsidR="000A1D0B" w:rsidRPr="00F67AF2" w:rsidRDefault="00212140" w:rsidP="00F67AF2">
      <w:pPr>
        <w:spacing w:line="480" w:lineRule="auto"/>
        <w:rPr>
          <w:rFonts w:ascii="Times New Roman" w:hAnsi="Times New Roman" w:cs="Times New Roman"/>
          <w:sz w:val="24"/>
          <w:szCs w:val="24"/>
        </w:rPr>
      </w:pPr>
      <w:r w:rsidRPr="00F67AF2">
        <w:rPr>
          <w:rFonts w:ascii="Times New Roman" w:hAnsi="Times New Roman" w:cs="Times New Roman"/>
          <w:sz w:val="24"/>
          <w:szCs w:val="24"/>
        </w:rPr>
        <w:t>W</w:t>
      </w:r>
      <w:r w:rsidR="000A1D0B" w:rsidRPr="00F67AF2">
        <w:rPr>
          <w:rFonts w:ascii="Times New Roman" w:hAnsi="Times New Roman" w:cs="Times New Roman"/>
          <w:sz w:val="24"/>
          <w:szCs w:val="24"/>
        </w:rPr>
        <w:t xml:space="preserve">hile the </w:t>
      </w:r>
      <w:r w:rsidRPr="00F67AF2">
        <w:rPr>
          <w:rFonts w:ascii="Times New Roman" w:hAnsi="Times New Roman" w:cs="Times New Roman"/>
          <w:sz w:val="24"/>
          <w:szCs w:val="24"/>
        </w:rPr>
        <w:t xml:space="preserve">recent </w:t>
      </w:r>
      <w:r w:rsidR="000A1D0B" w:rsidRPr="00F67AF2">
        <w:rPr>
          <w:rFonts w:ascii="Times New Roman" w:hAnsi="Times New Roman" w:cs="Times New Roman"/>
          <w:sz w:val="24"/>
          <w:szCs w:val="24"/>
        </w:rPr>
        <w:t xml:space="preserve">changes have been at times unsettling, I have always felt reassured that these changes are being made with our safety as top priority.  I have felt supported, kept informed and had any concerns acknowledged and validated which has helped to ease the transition into a blended learning approach.  </w:t>
      </w:r>
      <w:r w:rsidR="00662F7C" w:rsidRPr="00F67AF2">
        <w:rPr>
          <w:rFonts w:ascii="Times New Roman" w:hAnsi="Times New Roman" w:cs="Times New Roman"/>
          <w:sz w:val="24"/>
          <w:szCs w:val="24"/>
        </w:rPr>
        <w:t xml:space="preserve">A study regarding the transition experiences of students (Wildermuth et al, 2020) highlighted engagement and support were key factors in a smooth transition for participants.  </w:t>
      </w:r>
      <w:r w:rsidR="00B120F4" w:rsidRPr="00F67AF2">
        <w:rPr>
          <w:rFonts w:ascii="Times New Roman" w:hAnsi="Times New Roman" w:cs="Times New Roman"/>
          <w:sz w:val="24"/>
          <w:szCs w:val="24"/>
        </w:rPr>
        <w:t>My</w:t>
      </w:r>
      <w:r w:rsidR="00990024" w:rsidRPr="00F67AF2">
        <w:rPr>
          <w:rFonts w:ascii="Times New Roman" w:hAnsi="Times New Roman" w:cs="Times New Roman"/>
          <w:sz w:val="24"/>
          <w:szCs w:val="24"/>
        </w:rPr>
        <w:t xml:space="preserve"> transition</w:t>
      </w:r>
      <w:r w:rsidR="000A1D0B" w:rsidRPr="00F67AF2">
        <w:rPr>
          <w:rFonts w:ascii="Times New Roman" w:hAnsi="Times New Roman" w:cs="Times New Roman"/>
          <w:sz w:val="24"/>
          <w:szCs w:val="24"/>
        </w:rPr>
        <w:t xml:space="preserve"> has felt smooth and has promoted a sense of</w:t>
      </w:r>
      <w:r w:rsidR="00990024" w:rsidRPr="00F67AF2">
        <w:rPr>
          <w:rFonts w:ascii="Times New Roman" w:hAnsi="Times New Roman" w:cs="Times New Roman"/>
          <w:sz w:val="24"/>
          <w:szCs w:val="24"/>
        </w:rPr>
        <w:t xml:space="preserve"> </w:t>
      </w:r>
      <w:r w:rsidR="000A1D0B" w:rsidRPr="00F67AF2">
        <w:rPr>
          <w:rFonts w:ascii="Times New Roman" w:hAnsi="Times New Roman" w:cs="Times New Roman"/>
          <w:sz w:val="24"/>
          <w:szCs w:val="24"/>
        </w:rPr>
        <w:t>togetherness that I hadn</w:t>
      </w:r>
      <w:r w:rsidR="00715AB8" w:rsidRPr="00F67AF2">
        <w:rPr>
          <w:rFonts w:ascii="Times New Roman" w:hAnsi="Times New Roman" w:cs="Times New Roman"/>
          <w:sz w:val="24"/>
          <w:szCs w:val="24"/>
        </w:rPr>
        <w:t>’</w:t>
      </w:r>
      <w:r w:rsidR="000A1D0B" w:rsidRPr="00F67AF2">
        <w:rPr>
          <w:rFonts w:ascii="Times New Roman" w:hAnsi="Times New Roman" w:cs="Times New Roman"/>
          <w:sz w:val="24"/>
          <w:szCs w:val="24"/>
        </w:rPr>
        <w:t>t expected, that we are all in this together, adapting to the new format together, and that while we may not physically be together, we still have this technological safe space where we are together.</w:t>
      </w:r>
      <w:r w:rsidR="00B120F4" w:rsidRPr="00F67AF2">
        <w:rPr>
          <w:rFonts w:ascii="Times New Roman" w:hAnsi="Times New Roman" w:cs="Times New Roman"/>
          <w:sz w:val="24"/>
          <w:szCs w:val="24"/>
        </w:rPr>
        <w:t xml:space="preserve">  While people assume online encounters with others a</w:t>
      </w:r>
      <w:r w:rsidR="00715AB8" w:rsidRPr="00F67AF2">
        <w:rPr>
          <w:rFonts w:ascii="Times New Roman" w:hAnsi="Times New Roman" w:cs="Times New Roman"/>
          <w:sz w:val="24"/>
          <w:szCs w:val="24"/>
        </w:rPr>
        <w:t>re</w:t>
      </w:r>
      <w:r w:rsidR="00B120F4" w:rsidRPr="00F67AF2">
        <w:rPr>
          <w:rFonts w:ascii="Times New Roman" w:hAnsi="Times New Roman" w:cs="Times New Roman"/>
          <w:sz w:val="24"/>
          <w:szCs w:val="24"/>
        </w:rPr>
        <w:t xml:space="preserve"> different to face to face encounters, people have also identified a feeling of togetherness online that mirrors the feeling </w:t>
      </w:r>
      <w:r w:rsidR="00715AB8" w:rsidRPr="00F67AF2">
        <w:rPr>
          <w:rFonts w:ascii="Times New Roman" w:hAnsi="Times New Roman" w:cs="Times New Roman"/>
          <w:sz w:val="24"/>
          <w:szCs w:val="24"/>
        </w:rPr>
        <w:t>of</w:t>
      </w:r>
      <w:r w:rsidR="00B120F4" w:rsidRPr="00F67AF2">
        <w:rPr>
          <w:rFonts w:ascii="Times New Roman" w:hAnsi="Times New Roman" w:cs="Times New Roman"/>
          <w:sz w:val="24"/>
          <w:szCs w:val="24"/>
        </w:rPr>
        <w:t xml:space="preserve"> face to face encounters (Osler, 2019).</w:t>
      </w:r>
      <w:r w:rsidR="001770DB" w:rsidRPr="00F67AF2">
        <w:rPr>
          <w:rFonts w:ascii="Times New Roman" w:hAnsi="Times New Roman" w:cs="Times New Roman"/>
          <w:sz w:val="24"/>
          <w:szCs w:val="24"/>
        </w:rPr>
        <w:t xml:space="preserve">  Similarly, a matter of days prior to the start of the</w:t>
      </w:r>
      <w:r w:rsidR="004772E8" w:rsidRPr="00F67AF2">
        <w:rPr>
          <w:rFonts w:ascii="Times New Roman" w:hAnsi="Times New Roman" w:cs="Times New Roman"/>
          <w:sz w:val="24"/>
          <w:szCs w:val="24"/>
        </w:rPr>
        <w:t xml:space="preserve"> compulsory</w:t>
      </w:r>
      <w:r w:rsidR="001770DB" w:rsidRPr="00F67AF2">
        <w:rPr>
          <w:rFonts w:ascii="Times New Roman" w:hAnsi="Times New Roman" w:cs="Times New Roman"/>
          <w:sz w:val="24"/>
          <w:szCs w:val="24"/>
        </w:rPr>
        <w:t xml:space="preserve"> training provided by </w:t>
      </w:r>
      <w:r w:rsidR="004772E8" w:rsidRPr="00F67AF2">
        <w:rPr>
          <w:rFonts w:ascii="Times New Roman" w:hAnsi="Times New Roman" w:cs="Times New Roman"/>
          <w:sz w:val="24"/>
          <w:szCs w:val="24"/>
        </w:rPr>
        <w:t>my counselling placement</w:t>
      </w:r>
      <w:r w:rsidR="001770DB" w:rsidRPr="00F67AF2">
        <w:rPr>
          <w:rFonts w:ascii="Times New Roman" w:hAnsi="Times New Roman" w:cs="Times New Roman"/>
          <w:sz w:val="24"/>
          <w:szCs w:val="24"/>
        </w:rPr>
        <w:t xml:space="preserve">, the </w:t>
      </w:r>
      <w:r w:rsidR="001770DB" w:rsidRPr="00F67AF2">
        <w:rPr>
          <w:rFonts w:ascii="Times New Roman" w:hAnsi="Times New Roman" w:cs="Times New Roman"/>
          <w:sz w:val="24"/>
          <w:szCs w:val="24"/>
        </w:rPr>
        <w:lastRenderedPageBreak/>
        <w:t xml:space="preserve">country was put into lockdown and all training postponed with no answers as to how or when </w:t>
      </w:r>
      <w:r w:rsidR="00F21CAB" w:rsidRPr="00F67AF2">
        <w:rPr>
          <w:rFonts w:ascii="Times New Roman" w:hAnsi="Times New Roman" w:cs="Times New Roman"/>
          <w:sz w:val="24"/>
          <w:szCs w:val="24"/>
        </w:rPr>
        <w:t>it would resume</w:t>
      </w:r>
      <w:r w:rsidR="001770DB" w:rsidRPr="00F67AF2">
        <w:rPr>
          <w:rFonts w:ascii="Times New Roman" w:hAnsi="Times New Roman" w:cs="Times New Roman"/>
          <w:sz w:val="24"/>
          <w:szCs w:val="24"/>
        </w:rPr>
        <w:t>.</w:t>
      </w:r>
      <w:r w:rsidR="009735C6" w:rsidRPr="00F67AF2">
        <w:rPr>
          <w:rFonts w:ascii="Times New Roman" w:hAnsi="Times New Roman" w:cs="Times New Roman"/>
          <w:sz w:val="24"/>
          <w:szCs w:val="24"/>
        </w:rPr>
        <w:t xml:space="preserve">  This left me with a feeling of disappointment and concerned about the impact of not being able to commence my counselling placement.  It also left me with a feeling of helplessness, as there was </w:t>
      </w:r>
      <w:proofErr w:type="gramStart"/>
      <w:r w:rsidR="009735C6" w:rsidRPr="00F67AF2">
        <w:rPr>
          <w:rFonts w:ascii="Times New Roman" w:hAnsi="Times New Roman" w:cs="Times New Roman"/>
          <w:sz w:val="24"/>
          <w:szCs w:val="24"/>
        </w:rPr>
        <w:t>n</w:t>
      </w:r>
      <w:r w:rsidR="005A76BF" w:rsidRPr="00F67AF2">
        <w:rPr>
          <w:rFonts w:ascii="Times New Roman" w:hAnsi="Times New Roman" w:cs="Times New Roman"/>
          <w:sz w:val="24"/>
          <w:szCs w:val="24"/>
        </w:rPr>
        <w:t>o</w:t>
      </w:r>
      <w:r w:rsidR="00133CFF" w:rsidRPr="00F67AF2">
        <w:rPr>
          <w:rFonts w:ascii="Times New Roman" w:hAnsi="Times New Roman" w:cs="Times New Roman"/>
          <w:sz w:val="24"/>
          <w:szCs w:val="24"/>
        </w:rPr>
        <w:t>thing</w:t>
      </w:r>
      <w:proofErr w:type="gramEnd"/>
      <w:r w:rsidR="009735C6" w:rsidRPr="00F67AF2">
        <w:rPr>
          <w:rFonts w:ascii="Times New Roman" w:hAnsi="Times New Roman" w:cs="Times New Roman"/>
          <w:sz w:val="24"/>
          <w:szCs w:val="24"/>
        </w:rPr>
        <w:t xml:space="preserve"> I could do to change the situation I found myself in.</w:t>
      </w:r>
      <w:r w:rsidR="001770DB" w:rsidRPr="00F67AF2">
        <w:rPr>
          <w:rFonts w:ascii="Times New Roman" w:hAnsi="Times New Roman" w:cs="Times New Roman"/>
          <w:sz w:val="24"/>
          <w:szCs w:val="24"/>
        </w:rPr>
        <w:t xml:space="preserve"> </w:t>
      </w:r>
      <w:r w:rsidR="000A1D0B" w:rsidRPr="00F67AF2">
        <w:rPr>
          <w:rFonts w:ascii="Times New Roman" w:hAnsi="Times New Roman" w:cs="Times New Roman"/>
          <w:sz w:val="24"/>
          <w:szCs w:val="24"/>
        </w:rPr>
        <w:t xml:space="preserve"> </w:t>
      </w:r>
      <w:r w:rsidR="00133CFF" w:rsidRPr="00F67AF2">
        <w:rPr>
          <w:rFonts w:ascii="Times New Roman" w:hAnsi="Times New Roman" w:cs="Times New Roman"/>
          <w:sz w:val="24"/>
          <w:szCs w:val="24"/>
        </w:rPr>
        <w:t>However, as weeks passed the organisation were able to produce an online format to deliver the training and this was put into motion.</w:t>
      </w:r>
      <w:r w:rsidR="00B57C10" w:rsidRPr="00F67AF2">
        <w:rPr>
          <w:rFonts w:ascii="Times New Roman" w:hAnsi="Times New Roman" w:cs="Times New Roman"/>
          <w:sz w:val="24"/>
          <w:szCs w:val="24"/>
        </w:rPr>
        <w:t xml:space="preserve">  I feel that having the opportunity to be trained in this way, prior to beginning my therapeutic work with clients is a benefit to me.  It has provided me with the opportunity to see that relationships can be formed and maintained in an online or telephone format.  It has allowed me to see that I am able to use phenomenological noticing through hand gestures and facial expressions </w:t>
      </w:r>
      <w:r w:rsidR="004E6794" w:rsidRPr="00F67AF2">
        <w:rPr>
          <w:rFonts w:ascii="Times New Roman" w:hAnsi="Times New Roman" w:cs="Times New Roman"/>
          <w:sz w:val="24"/>
          <w:szCs w:val="24"/>
        </w:rPr>
        <w:t>online</w:t>
      </w:r>
      <w:r w:rsidR="00B57C10" w:rsidRPr="00F67AF2">
        <w:rPr>
          <w:rFonts w:ascii="Times New Roman" w:hAnsi="Times New Roman" w:cs="Times New Roman"/>
          <w:sz w:val="24"/>
          <w:szCs w:val="24"/>
        </w:rPr>
        <w:t xml:space="preserve">, and that via telephone call changes of tone of voice, silences and vocabulary used are all ways in which I can get a sense of what the client may be experiencing without being able to see them.  This has helped to ease many of my concerns regarding conducting therapeutic work in this way. </w:t>
      </w:r>
    </w:p>
    <w:p w14:paraId="550733C1" w14:textId="10596588" w:rsidR="006A2E75" w:rsidRPr="00F67AF2" w:rsidRDefault="006A2E75" w:rsidP="00F67AF2">
      <w:pPr>
        <w:spacing w:line="480" w:lineRule="auto"/>
        <w:rPr>
          <w:rFonts w:ascii="Times New Roman" w:hAnsi="Times New Roman" w:cs="Times New Roman"/>
          <w:sz w:val="24"/>
          <w:szCs w:val="24"/>
        </w:rPr>
      </w:pPr>
    </w:p>
    <w:p w14:paraId="5098D3E5" w14:textId="3CAF3D85" w:rsidR="006A2E75" w:rsidRDefault="006A2E75" w:rsidP="00F67AF2">
      <w:pPr>
        <w:spacing w:line="480" w:lineRule="auto"/>
        <w:rPr>
          <w:rFonts w:ascii="Times New Roman" w:hAnsi="Times New Roman" w:cs="Times New Roman"/>
          <w:sz w:val="24"/>
          <w:szCs w:val="24"/>
        </w:rPr>
      </w:pPr>
      <w:r w:rsidRPr="00F67AF2">
        <w:rPr>
          <w:rFonts w:ascii="Times New Roman" w:hAnsi="Times New Roman" w:cs="Times New Roman"/>
          <w:sz w:val="24"/>
          <w:szCs w:val="24"/>
        </w:rPr>
        <w:t>I feel this reflection has allowed me to discover that many of the feelings of apprehension and self-doubt that I had during this time are normal, and while it may not always be a pleasant feeling, embracing this uncomfortable feeling can aid my development into being a better counsellor.  The reflection discussed some of the obstacles I felt would be present as a result of this transition into online work, but also showed me that some of my assumptions of barriers were incorrect, and that while this transition is new and uncertain, the long term result could be a far more effective and alternative way of working.</w:t>
      </w:r>
    </w:p>
    <w:p w14:paraId="29D7E17F" w14:textId="59F2983B" w:rsidR="008A0BF5" w:rsidRDefault="008A0BF5" w:rsidP="00F67AF2">
      <w:pPr>
        <w:spacing w:line="480" w:lineRule="auto"/>
        <w:rPr>
          <w:rFonts w:ascii="Times New Roman" w:hAnsi="Times New Roman" w:cs="Times New Roman"/>
          <w:sz w:val="24"/>
          <w:szCs w:val="24"/>
        </w:rPr>
      </w:pPr>
    </w:p>
    <w:p w14:paraId="4AC6FA22" w14:textId="4E76B701" w:rsidR="008A0BF5" w:rsidRDefault="008A0BF5" w:rsidP="00F67AF2">
      <w:pPr>
        <w:spacing w:line="480" w:lineRule="auto"/>
        <w:rPr>
          <w:rFonts w:ascii="Times New Roman" w:hAnsi="Times New Roman" w:cs="Times New Roman"/>
          <w:sz w:val="24"/>
          <w:szCs w:val="24"/>
        </w:rPr>
      </w:pPr>
    </w:p>
    <w:p w14:paraId="1D58D479" w14:textId="77777777" w:rsidR="00491591" w:rsidRDefault="00491591" w:rsidP="008A0BF5">
      <w:pPr>
        <w:spacing w:line="240" w:lineRule="auto"/>
        <w:rPr>
          <w:rFonts w:ascii="Times New Roman" w:hAnsi="Times New Roman" w:cs="Times New Roman"/>
          <w:sz w:val="24"/>
          <w:szCs w:val="24"/>
        </w:rPr>
      </w:pPr>
    </w:p>
    <w:p w14:paraId="6E27FE47" w14:textId="1E8632D5" w:rsidR="008A0BF5" w:rsidRDefault="008A0BF5" w:rsidP="008A0BF5">
      <w:pPr>
        <w:spacing w:line="240" w:lineRule="auto"/>
        <w:rPr>
          <w:rFonts w:ascii="Times New Roman" w:hAnsi="Times New Roman" w:cs="Times New Roman"/>
          <w:b/>
          <w:bCs/>
          <w:sz w:val="32"/>
          <w:szCs w:val="32"/>
          <w:u w:val="single"/>
        </w:rPr>
      </w:pPr>
      <w:r>
        <w:rPr>
          <w:rFonts w:ascii="Times New Roman" w:hAnsi="Times New Roman" w:cs="Times New Roman"/>
          <w:b/>
          <w:bCs/>
          <w:sz w:val="32"/>
          <w:szCs w:val="32"/>
          <w:u w:val="single"/>
        </w:rPr>
        <w:lastRenderedPageBreak/>
        <w:t>References</w:t>
      </w:r>
    </w:p>
    <w:p w14:paraId="6451B9D2" w14:textId="1884B143" w:rsidR="00DF4572" w:rsidRPr="008F5EA6" w:rsidRDefault="00DF4572" w:rsidP="008A0BF5">
      <w:pPr>
        <w:spacing w:line="276" w:lineRule="auto"/>
        <w:rPr>
          <w:rFonts w:ascii="Times New Roman" w:hAnsi="Times New Roman" w:cs="Times New Roman"/>
          <w:sz w:val="20"/>
          <w:szCs w:val="20"/>
        </w:rPr>
      </w:pPr>
      <w:r w:rsidRPr="008F5EA6">
        <w:rPr>
          <w:rFonts w:ascii="Times New Roman" w:hAnsi="Times New Roman" w:cs="Times New Roman"/>
          <w:sz w:val="20"/>
          <w:szCs w:val="20"/>
        </w:rPr>
        <w:t xml:space="preserve">Cherry, K. and </w:t>
      </w:r>
      <w:proofErr w:type="spellStart"/>
      <w:r w:rsidRPr="008F5EA6">
        <w:rPr>
          <w:rFonts w:ascii="Times New Roman" w:hAnsi="Times New Roman" w:cs="Times New Roman"/>
          <w:sz w:val="20"/>
          <w:szCs w:val="20"/>
        </w:rPr>
        <w:t>Gans</w:t>
      </w:r>
      <w:proofErr w:type="spellEnd"/>
      <w:r w:rsidRPr="008F5EA6">
        <w:rPr>
          <w:rFonts w:ascii="Times New Roman" w:hAnsi="Times New Roman" w:cs="Times New Roman"/>
          <w:sz w:val="20"/>
          <w:szCs w:val="20"/>
        </w:rPr>
        <w:t xml:space="preserve">, S.  (2020) </w:t>
      </w:r>
      <w:r w:rsidR="00CD7A3C" w:rsidRPr="008F5EA6">
        <w:rPr>
          <w:rFonts w:ascii="Times New Roman" w:hAnsi="Times New Roman" w:cs="Times New Roman"/>
          <w:i/>
          <w:iCs/>
          <w:sz w:val="20"/>
          <w:szCs w:val="20"/>
        </w:rPr>
        <w:t xml:space="preserve">The Pros and Cons of Online Therapy, </w:t>
      </w:r>
      <w:r w:rsidR="00CD7A3C" w:rsidRPr="008F5EA6">
        <w:rPr>
          <w:rFonts w:ascii="Times New Roman" w:hAnsi="Times New Roman" w:cs="Times New Roman"/>
          <w:sz w:val="20"/>
          <w:szCs w:val="20"/>
        </w:rPr>
        <w:t xml:space="preserve">Available at: </w:t>
      </w:r>
      <w:hyperlink r:id="rId4" w:history="1">
        <w:r w:rsidR="00CD7A3C" w:rsidRPr="008F5EA6">
          <w:rPr>
            <w:rStyle w:val="Hyperlink"/>
            <w:rFonts w:ascii="Times New Roman" w:hAnsi="Times New Roman" w:cs="Times New Roman"/>
            <w:sz w:val="20"/>
            <w:szCs w:val="20"/>
          </w:rPr>
          <w:t>https://www.verywellmind.com/advantages-and-disadvantages-of-online-therapy-2795225</w:t>
        </w:r>
      </w:hyperlink>
      <w:r w:rsidR="00CD7A3C" w:rsidRPr="008F5EA6">
        <w:rPr>
          <w:rFonts w:ascii="Times New Roman" w:hAnsi="Times New Roman" w:cs="Times New Roman"/>
          <w:sz w:val="20"/>
          <w:szCs w:val="20"/>
        </w:rPr>
        <w:t xml:space="preserve"> (Accessed: 10 October 2020).</w:t>
      </w:r>
    </w:p>
    <w:p w14:paraId="462C6AAA" w14:textId="751FE99A" w:rsidR="00F83273" w:rsidRPr="008F5EA6" w:rsidRDefault="00F83273" w:rsidP="008A0BF5">
      <w:pPr>
        <w:spacing w:line="276" w:lineRule="auto"/>
        <w:rPr>
          <w:rFonts w:ascii="Times New Roman" w:hAnsi="Times New Roman" w:cs="Times New Roman"/>
          <w:sz w:val="20"/>
          <w:szCs w:val="20"/>
        </w:rPr>
      </w:pPr>
      <w:r w:rsidRPr="008F5EA6">
        <w:rPr>
          <w:rFonts w:ascii="Times New Roman" w:hAnsi="Times New Roman" w:cs="Times New Roman"/>
          <w:sz w:val="20"/>
          <w:szCs w:val="20"/>
        </w:rPr>
        <w:t xml:space="preserve">Ford-Gilboe, M; </w:t>
      </w:r>
      <w:proofErr w:type="spellStart"/>
      <w:r w:rsidRPr="008F5EA6">
        <w:rPr>
          <w:rFonts w:ascii="Times New Roman" w:hAnsi="Times New Roman" w:cs="Times New Roman"/>
          <w:sz w:val="20"/>
          <w:szCs w:val="20"/>
        </w:rPr>
        <w:t>Varcoe</w:t>
      </w:r>
      <w:proofErr w:type="spellEnd"/>
      <w:r w:rsidRPr="008F5EA6">
        <w:rPr>
          <w:rFonts w:ascii="Times New Roman" w:hAnsi="Times New Roman" w:cs="Times New Roman"/>
          <w:sz w:val="20"/>
          <w:szCs w:val="20"/>
        </w:rPr>
        <w:t xml:space="preserve">, C; Scott-Storey, K; </w:t>
      </w:r>
      <w:proofErr w:type="spellStart"/>
      <w:r w:rsidRPr="008F5EA6">
        <w:rPr>
          <w:rFonts w:ascii="Times New Roman" w:hAnsi="Times New Roman" w:cs="Times New Roman"/>
          <w:sz w:val="20"/>
          <w:szCs w:val="20"/>
        </w:rPr>
        <w:t>Wuest</w:t>
      </w:r>
      <w:proofErr w:type="spellEnd"/>
      <w:r w:rsidRPr="008F5EA6">
        <w:rPr>
          <w:rFonts w:ascii="Times New Roman" w:hAnsi="Times New Roman" w:cs="Times New Roman"/>
          <w:sz w:val="20"/>
          <w:szCs w:val="20"/>
        </w:rPr>
        <w:t xml:space="preserve">, J; Case, J; Currie, L.M; Glass, N; Hodgins, M; Macmillan, H; Perrin, N. and </w:t>
      </w:r>
      <w:proofErr w:type="spellStart"/>
      <w:r w:rsidRPr="008F5EA6">
        <w:rPr>
          <w:rFonts w:ascii="Times New Roman" w:hAnsi="Times New Roman" w:cs="Times New Roman"/>
          <w:sz w:val="20"/>
          <w:szCs w:val="20"/>
        </w:rPr>
        <w:t>Wathen</w:t>
      </w:r>
      <w:proofErr w:type="spellEnd"/>
      <w:r w:rsidRPr="008F5EA6">
        <w:rPr>
          <w:rFonts w:ascii="Times New Roman" w:hAnsi="Times New Roman" w:cs="Times New Roman"/>
          <w:sz w:val="20"/>
          <w:szCs w:val="20"/>
        </w:rPr>
        <w:t xml:space="preserve">, C.N.  (2017) ‘A tailored online safety and health intervention for women experiencing intimate partner violence: the </w:t>
      </w:r>
      <w:proofErr w:type="spellStart"/>
      <w:r w:rsidRPr="008F5EA6">
        <w:rPr>
          <w:rFonts w:ascii="Times New Roman" w:hAnsi="Times New Roman" w:cs="Times New Roman"/>
          <w:sz w:val="20"/>
          <w:szCs w:val="20"/>
        </w:rPr>
        <w:t>iCan</w:t>
      </w:r>
      <w:proofErr w:type="spellEnd"/>
      <w:r w:rsidRPr="008F5EA6">
        <w:rPr>
          <w:rFonts w:ascii="Times New Roman" w:hAnsi="Times New Roman" w:cs="Times New Roman"/>
          <w:sz w:val="20"/>
          <w:szCs w:val="20"/>
        </w:rPr>
        <w:t xml:space="preserve"> plan 4 safety randomized controlled trial protocol’, </w:t>
      </w:r>
      <w:r w:rsidRPr="008F5EA6">
        <w:rPr>
          <w:rFonts w:ascii="Times New Roman" w:hAnsi="Times New Roman" w:cs="Times New Roman"/>
          <w:i/>
          <w:iCs/>
          <w:sz w:val="20"/>
          <w:szCs w:val="20"/>
        </w:rPr>
        <w:t xml:space="preserve">BMC Public Health, </w:t>
      </w:r>
      <w:r w:rsidRPr="008F5EA6">
        <w:rPr>
          <w:rFonts w:ascii="Times New Roman" w:hAnsi="Times New Roman" w:cs="Times New Roman"/>
          <w:sz w:val="20"/>
          <w:szCs w:val="20"/>
        </w:rPr>
        <w:t>17 (1).</w:t>
      </w:r>
    </w:p>
    <w:p w14:paraId="0E551DDD" w14:textId="2411490E" w:rsidR="00D3404B" w:rsidRPr="008F5EA6" w:rsidRDefault="00D3404B" w:rsidP="008A0BF5">
      <w:pPr>
        <w:spacing w:line="276" w:lineRule="auto"/>
        <w:rPr>
          <w:rFonts w:ascii="Times New Roman" w:hAnsi="Times New Roman" w:cs="Times New Roman"/>
          <w:sz w:val="20"/>
          <w:szCs w:val="20"/>
        </w:rPr>
      </w:pPr>
      <w:r w:rsidRPr="008F5EA6">
        <w:rPr>
          <w:rFonts w:ascii="Times New Roman" w:hAnsi="Times New Roman" w:cs="Times New Roman"/>
          <w:sz w:val="20"/>
          <w:szCs w:val="20"/>
        </w:rPr>
        <w:t>Health and Safety Executive (2020)</w:t>
      </w:r>
      <w:r w:rsidRPr="008F5EA6">
        <w:rPr>
          <w:rFonts w:ascii="Times New Roman" w:hAnsi="Times New Roman" w:cs="Times New Roman"/>
          <w:i/>
          <w:iCs/>
          <w:sz w:val="20"/>
          <w:szCs w:val="20"/>
        </w:rPr>
        <w:t xml:space="preserve"> Causes of stress at work</w:t>
      </w:r>
      <w:r w:rsidR="0045348C" w:rsidRPr="008F5EA6">
        <w:rPr>
          <w:rFonts w:ascii="Times New Roman" w:hAnsi="Times New Roman" w:cs="Times New Roman"/>
          <w:i/>
          <w:iCs/>
          <w:sz w:val="20"/>
          <w:szCs w:val="20"/>
        </w:rPr>
        <w:t xml:space="preserve">.  </w:t>
      </w:r>
      <w:r w:rsidRPr="008F5EA6">
        <w:rPr>
          <w:rFonts w:ascii="Times New Roman" w:hAnsi="Times New Roman" w:cs="Times New Roman"/>
          <w:sz w:val="20"/>
          <w:szCs w:val="20"/>
        </w:rPr>
        <w:t xml:space="preserve">Available at: </w:t>
      </w:r>
      <w:hyperlink r:id="rId5" w:history="1">
        <w:r w:rsidR="0045348C" w:rsidRPr="008F5EA6">
          <w:rPr>
            <w:rStyle w:val="Hyperlink"/>
            <w:rFonts w:ascii="Times New Roman" w:hAnsi="Times New Roman" w:cs="Times New Roman"/>
            <w:sz w:val="20"/>
            <w:szCs w:val="20"/>
          </w:rPr>
          <w:t>https://www.hse.gov.uk/stress/causes.htm</w:t>
        </w:r>
      </w:hyperlink>
      <w:r w:rsidR="0045348C" w:rsidRPr="008F5EA6">
        <w:rPr>
          <w:rFonts w:ascii="Times New Roman" w:hAnsi="Times New Roman" w:cs="Times New Roman"/>
          <w:sz w:val="20"/>
          <w:szCs w:val="20"/>
        </w:rPr>
        <w:t xml:space="preserve"> (Accessed: 10 October 2020).</w:t>
      </w:r>
    </w:p>
    <w:p w14:paraId="68416A43" w14:textId="7F44C251" w:rsidR="00EF125F" w:rsidRPr="008F5EA6" w:rsidRDefault="00EF125F" w:rsidP="008A0BF5">
      <w:pPr>
        <w:spacing w:line="276" w:lineRule="auto"/>
        <w:rPr>
          <w:rFonts w:ascii="Times New Roman" w:hAnsi="Times New Roman" w:cs="Times New Roman"/>
          <w:sz w:val="20"/>
          <w:szCs w:val="20"/>
        </w:rPr>
      </w:pPr>
      <w:r w:rsidRPr="008F5EA6">
        <w:rPr>
          <w:rFonts w:ascii="Times New Roman" w:hAnsi="Times New Roman" w:cs="Times New Roman"/>
          <w:sz w:val="20"/>
          <w:szCs w:val="20"/>
        </w:rPr>
        <w:t>Kit, P.L;</w:t>
      </w:r>
      <w:r w:rsidR="00FE30D5" w:rsidRPr="008F5EA6">
        <w:rPr>
          <w:rFonts w:ascii="Times New Roman" w:hAnsi="Times New Roman" w:cs="Times New Roman"/>
          <w:sz w:val="20"/>
          <w:szCs w:val="20"/>
        </w:rPr>
        <w:t xml:space="preserve"> Teo, C.T; Tan, M. and Park, Y.  (2018) ‘Singapore children’s online counselling experiences on a live chat portal’, </w:t>
      </w:r>
      <w:r w:rsidR="00FE30D5" w:rsidRPr="008F5EA6">
        <w:rPr>
          <w:rFonts w:ascii="Times New Roman" w:hAnsi="Times New Roman" w:cs="Times New Roman"/>
          <w:i/>
          <w:iCs/>
          <w:sz w:val="20"/>
          <w:szCs w:val="20"/>
        </w:rPr>
        <w:t xml:space="preserve">British Journal of Guidance and Counselling, </w:t>
      </w:r>
      <w:r w:rsidR="00FE30D5" w:rsidRPr="008F5EA6">
        <w:rPr>
          <w:rFonts w:ascii="Times New Roman" w:hAnsi="Times New Roman" w:cs="Times New Roman"/>
          <w:sz w:val="20"/>
          <w:szCs w:val="20"/>
        </w:rPr>
        <w:t xml:space="preserve">47 (3). </w:t>
      </w:r>
    </w:p>
    <w:p w14:paraId="0BDF8B80" w14:textId="047332F3" w:rsidR="00A97A59" w:rsidRPr="008F5EA6" w:rsidRDefault="00A97A59" w:rsidP="008A0BF5">
      <w:pPr>
        <w:spacing w:line="276" w:lineRule="auto"/>
        <w:rPr>
          <w:rFonts w:ascii="Times New Roman" w:hAnsi="Times New Roman" w:cs="Times New Roman"/>
          <w:sz w:val="20"/>
          <w:szCs w:val="20"/>
        </w:rPr>
      </w:pPr>
      <w:r w:rsidRPr="008F5EA6">
        <w:rPr>
          <w:rFonts w:ascii="Times New Roman" w:hAnsi="Times New Roman" w:cs="Times New Roman"/>
          <w:sz w:val="20"/>
          <w:szCs w:val="20"/>
        </w:rPr>
        <w:t xml:space="preserve">Littleton, H; Grills, A.E; Kline, K.D; </w:t>
      </w:r>
      <w:proofErr w:type="spellStart"/>
      <w:r w:rsidRPr="008F5EA6">
        <w:rPr>
          <w:rFonts w:ascii="Times New Roman" w:hAnsi="Times New Roman" w:cs="Times New Roman"/>
          <w:sz w:val="20"/>
          <w:szCs w:val="20"/>
        </w:rPr>
        <w:t>Schoemann</w:t>
      </w:r>
      <w:proofErr w:type="spellEnd"/>
      <w:r w:rsidRPr="008F5EA6">
        <w:rPr>
          <w:rFonts w:ascii="Times New Roman" w:hAnsi="Times New Roman" w:cs="Times New Roman"/>
          <w:sz w:val="20"/>
          <w:szCs w:val="20"/>
        </w:rPr>
        <w:t xml:space="preserve">, A.M. and Dodd, J.C.  (2016) ‘The from survivor to thriver program: RCT of an online therapist facilitated program for rape-related PTSD’, </w:t>
      </w:r>
      <w:r w:rsidRPr="008F5EA6">
        <w:rPr>
          <w:rFonts w:ascii="Times New Roman" w:hAnsi="Times New Roman" w:cs="Times New Roman"/>
          <w:i/>
          <w:iCs/>
          <w:sz w:val="20"/>
          <w:szCs w:val="20"/>
        </w:rPr>
        <w:t xml:space="preserve">Journal of Anxiety Disorders, </w:t>
      </w:r>
      <w:r w:rsidRPr="008F5EA6">
        <w:rPr>
          <w:rFonts w:ascii="Times New Roman" w:hAnsi="Times New Roman" w:cs="Times New Roman"/>
          <w:sz w:val="20"/>
          <w:szCs w:val="20"/>
        </w:rPr>
        <w:t>43.</w:t>
      </w:r>
    </w:p>
    <w:p w14:paraId="52765218" w14:textId="220D5AFE" w:rsidR="00D93911" w:rsidRPr="008F5EA6" w:rsidRDefault="00D93911" w:rsidP="008A0BF5">
      <w:pPr>
        <w:spacing w:line="276" w:lineRule="auto"/>
        <w:rPr>
          <w:rFonts w:ascii="Times New Roman" w:hAnsi="Times New Roman" w:cs="Times New Roman"/>
          <w:i/>
          <w:iCs/>
          <w:sz w:val="20"/>
          <w:szCs w:val="20"/>
        </w:rPr>
      </w:pPr>
      <w:proofErr w:type="spellStart"/>
      <w:r w:rsidRPr="008F5EA6">
        <w:rPr>
          <w:rFonts w:ascii="Times New Roman" w:hAnsi="Times New Roman" w:cs="Times New Roman"/>
          <w:sz w:val="20"/>
          <w:szCs w:val="20"/>
        </w:rPr>
        <w:t>Maaravi</w:t>
      </w:r>
      <w:proofErr w:type="spellEnd"/>
      <w:r w:rsidRPr="008F5EA6">
        <w:rPr>
          <w:rFonts w:ascii="Times New Roman" w:hAnsi="Times New Roman" w:cs="Times New Roman"/>
          <w:sz w:val="20"/>
          <w:szCs w:val="20"/>
        </w:rPr>
        <w:t xml:space="preserve">, Y. and Heller, B.  (2020) ‘Not all worries were created equal: The case of Covid-19 anxiety’, </w:t>
      </w:r>
      <w:r w:rsidRPr="008F5EA6">
        <w:rPr>
          <w:rFonts w:ascii="Times New Roman" w:hAnsi="Times New Roman" w:cs="Times New Roman"/>
          <w:i/>
          <w:iCs/>
          <w:sz w:val="20"/>
          <w:szCs w:val="20"/>
        </w:rPr>
        <w:t>Public Health London.</w:t>
      </w:r>
    </w:p>
    <w:p w14:paraId="75688675" w14:textId="24D6233E" w:rsidR="00CC11C3" w:rsidRPr="008F5EA6" w:rsidRDefault="00CC11C3" w:rsidP="008A0BF5">
      <w:pPr>
        <w:spacing w:line="276" w:lineRule="auto"/>
        <w:rPr>
          <w:rFonts w:ascii="Times New Roman" w:hAnsi="Times New Roman" w:cs="Times New Roman"/>
          <w:sz w:val="20"/>
          <w:szCs w:val="20"/>
        </w:rPr>
      </w:pPr>
      <w:r w:rsidRPr="008F5EA6">
        <w:rPr>
          <w:rFonts w:ascii="Times New Roman" w:hAnsi="Times New Roman" w:cs="Times New Roman"/>
          <w:sz w:val="20"/>
          <w:szCs w:val="20"/>
        </w:rPr>
        <w:t xml:space="preserve">Osler, L.  (2019) ‘Feeling togetherness online: A phenomenological sketch of online communal experiences’, </w:t>
      </w:r>
      <w:proofErr w:type="spellStart"/>
      <w:r w:rsidRPr="008F5EA6">
        <w:rPr>
          <w:rFonts w:ascii="Times New Roman" w:hAnsi="Times New Roman" w:cs="Times New Roman"/>
          <w:i/>
          <w:iCs/>
          <w:sz w:val="20"/>
          <w:szCs w:val="20"/>
        </w:rPr>
        <w:t>Phenomenonology</w:t>
      </w:r>
      <w:proofErr w:type="spellEnd"/>
      <w:r w:rsidRPr="008F5EA6">
        <w:rPr>
          <w:rFonts w:ascii="Times New Roman" w:hAnsi="Times New Roman" w:cs="Times New Roman"/>
          <w:i/>
          <w:iCs/>
          <w:sz w:val="20"/>
          <w:szCs w:val="20"/>
        </w:rPr>
        <w:t xml:space="preserve"> and the </w:t>
      </w:r>
      <w:r w:rsidR="001E56D0" w:rsidRPr="008F5EA6">
        <w:rPr>
          <w:rFonts w:ascii="Times New Roman" w:hAnsi="Times New Roman" w:cs="Times New Roman"/>
          <w:i/>
          <w:iCs/>
          <w:sz w:val="20"/>
          <w:szCs w:val="20"/>
        </w:rPr>
        <w:t xml:space="preserve">Cognitive Sciences, </w:t>
      </w:r>
      <w:r w:rsidR="001E56D0" w:rsidRPr="008F5EA6">
        <w:rPr>
          <w:rFonts w:ascii="Times New Roman" w:hAnsi="Times New Roman" w:cs="Times New Roman"/>
          <w:sz w:val="20"/>
          <w:szCs w:val="20"/>
        </w:rPr>
        <w:t>19 (3).</w:t>
      </w:r>
    </w:p>
    <w:p w14:paraId="4D24F124" w14:textId="331DB97B" w:rsidR="00A15D8D" w:rsidRPr="008F5EA6" w:rsidRDefault="00A15D8D" w:rsidP="008A0BF5">
      <w:pPr>
        <w:spacing w:line="276" w:lineRule="auto"/>
        <w:rPr>
          <w:rFonts w:ascii="Times New Roman" w:hAnsi="Times New Roman" w:cs="Times New Roman"/>
          <w:sz w:val="20"/>
          <w:szCs w:val="20"/>
        </w:rPr>
      </w:pPr>
      <w:r w:rsidRPr="008F5EA6">
        <w:rPr>
          <w:rFonts w:ascii="Times New Roman" w:hAnsi="Times New Roman" w:cs="Times New Roman"/>
          <w:sz w:val="20"/>
          <w:szCs w:val="20"/>
        </w:rPr>
        <w:t xml:space="preserve">Phelps, C; </w:t>
      </w:r>
      <w:proofErr w:type="spellStart"/>
      <w:r w:rsidRPr="008F5EA6">
        <w:rPr>
          <w:rFonts w:ascii="Times New Roman" w:hAnsi="Times New Roman" w:cs="Times New Roman"/>
          <w:sz w:val="20"/>
          <w:szCs w:val="20"/>
        </w:rPr>
        <w:t>Minou</w:t>
      </w:r>
      <w:proofErr w:type="spellEnd"/>
      <w:r w:rsidRPr="008F5EA6">
        <w:rPr>
          <w:rFonts w:ascii="Times New Roman" w:hAnsi="Times New Roman" w:cs="Times New Roman"/>
          <w:sz w:val="20"/>
          <w:szCs w:val="20"/>
        </w:rPr>
        <w:t xml:space="preserve">, M; Baker, A; Hughes, C; </w:t>
      </w:r>
      <w:r w:rsidR="00454A2A" w:rsidRPr="008F5EA6">
        <w:rPr>
          <w:rFonts w:ascii="Times New Roman" w:hAnsi="Times New Roman" w:cs="Times New Roman"/>
          <w:sz w:val="20"/>
          <w:szCs w:val="20"/>
        </w:rPr>
        <w:t xml:space="preserve">French, H; Hawkins, W; </w:t>
      </w:r>
      <w:proofErr w:type="spellStart"/>
      <w:r w:rsidR="00454A2A" w:rsidRPr="008F5EA6">
        <w:rPr>
          <w:rFonts w:ascii="Times New Roman" w:hAnsi="Times New Roman" w:cs="Times New Roman"/>
          <w:sz w:val="20"/>
          <w:szCs w:val="20"/>
        </w:rPr>
        <w:t>Leeuwenberg</w:t>
      </w:r>
      <w:proofErr w:type="spellEnd"/>
      <w:r w:rsidR="00454A2A" w:rsidRPr="008F5EA6">
        <w:rPr>
          <w:rFonts w:ascii="Times New Roman" w:hAnsi="Times New Roman" w:cs="Times New Roman"/>
          <w:sz w:val="20"/>
          <w:szCs w:val="20"/>
        </w:rPr>
        <w:t xml:space="preserve">, A; Crabtree, R. and Hutchings, P.B.  (2017) ‘Necessary but not sufficient? Engaging young people in the development of an avatar-based online intervention designed to provide psychological support to young people affected by their own or a family member’s cancer diagnosis’, </w:t>
      </w:r>
      <w:r w:rsidR="00454A2A" w:rsidRPr="008F5EA6">
        <w:rPr>
          <w:rFonts w:ascii="Times New Roman" w:hAnsi="Times New Roman" w:cs="Times New Roman"/>
          <w:i/>
          <w:iCs/>
          <w:sz w:val="20"/>
          <w:szCs w:val="20"/>
        </w:rPr>
        <w:t xml:space="preserve">Journal of Public Participation in Health Care and Health Policy, </w:t>
      </w:r>
      <w:r w:rsidR="00454A2A" w:rsidRPr="008F5EA6">
        <w:rPr>
          <w:rFonts w:ascii="Times New Roman" w:hAnsi="Times New Roman" w:cs="Times New Roman"/>
          <w:sz w:val="20"/>
          <w:szCs w:val="20"/>
        </w:rPr>
        <w:t>20 (3).</w:t>
      </w:r>
    </w:p>
    <w:p w14:paraId="44E8F14A" w14:textId="43B71C2B" w:rsidR="00B323B1" w:rsidRPr="008F5EA6" w:rsidRDefault="00B323B1" w:rsidP="008A0BF5">
      <w:pPr>
        <w:spacing w:line="276" w:lineRule="auto"/>
        <w:rPr>
          <w:rFonts w:ascii="Times New Roman" w:hAnsi="Times New Roman" w:cs="Times New Roman"/>
          <w:sz w:val="20"/>
          <w:szCs w:val="20"/>
        </w:rPr>
      </w:pPr>
      <w:proofErr w:type="spellStart"/>
      <w:r w:rsidRPr="008F5EA6">
        <w:rPr>
          <w:rFonts w:ascii="Times New Roman" w:hAnsi="Times New Roman" w:cs="Times New Roman"/>
          <w:sz w:val="20"/>
          <w:szCs w:val="20"/>
        </w:rPr>
        <w:t>Rosta</w:t>
      </w:r>
      <w:proofErr w:type="spellEnd"/>
      <w:r w:rsidRPr="008F5EA6">
        <w:rPr>
          <w:rFonts w:ascii="Times New Roman" w:hAnsi="Times New Roman" w:cs="Times New Roman"/>
          <w:sz w:val="20"/>
          <w:szCs w:val="20"/>
        </w:rPr>
        <w:t>, J</w:t>
      </w:r>
      <w:r w:rsidR="00EF125F" w:rsidRPr="008F5EA6">
        <w:rPr>
          <w:rFonts w:ascii="Times New Roman" w:hAnsi="Times New Roman" w:cs="Times New Roman"/>
          <w:sz w:val="20"/>
          <w:szCs w:val="20"/>
        </w:rPr>
        <w:t>;</w:t>
      </w:r>
      <w:r w:rsidRPr="008F5EA6">
        <w:rPr>
          <w:rFonts w:ascii="Times New Roman" w:hAnsi="Times New Roman" w:cs="Times New Roman"/>
          <w:sz w:val="20"/>
          <w:szCs w:val="20"/>
        </w:rPr>
        <w:t xml:space="preserve"> </w:t>
      </w:r>
      <w:proofErr w:type="spellStart"/>
      <w:r w:rsidRPr="008F5EA6">
        <w:rPr>
          <w:rFonts w:ascii="Times New Roman" w:hAnsi="Times New Roman" w:cs="Times New Roman"/>
          <w:sz w:val="20"/>
          <w:szCs w:val="20"/>
        </w:rPr>
        <w:t>Aasland</w:t>
      </w:r>
      <w:proofErr w:type="spellEnd"/>
      <w:r w:rsidRPr="008F5EA6">
        <w:rPr>
          <w:rFonts w:ascii="Times New Roman" w:hAnsi="Times New Roman" w:cs="Times New Roman"/>
          <w:sz w:val="20"/>
          <w:szCs w:val="20"/>
        </w:rPr>
        <w:t xml:space="preserve">, O.G.  and Isaksson, K.  (2019) ‘Changes in work stress among doctors in Norway from 2010 to 2019: A study based on repeated surveys’, </w:t>
      </w:r>
      <w:r w:rsidRPr="008F5EA6">
        <w:rPr>
          <w:rFonts w:ascii="Times New Roman" w:hAnsi="Times New Roman" w:cs="Times New Roman"/>
          <w:i/>
          <w:iCs/>
          <w:sz w:val="20"/>
          <w:szCs w:val="20"/>
        </w:rPr>
        <w:t xml:space="preserve">European Journal of Public Health, </w:t>
      </w:r>
      <w:r w:rsidRPr="008F5EA6">
        <w:rPr>
          <w:rFonts w:ascii="Times New Roman" w:hAnsi="Times New Roman" w:cs="Times New Roman"/>
          <w:sz w:val="20"/>
          <w:szCs w:val="20"/>
        </w:rPr>
        <w:t>29 (4).</w:t>
      </w:r>
    </w:p>
    <w:p w14:paraId="62C085C5" w14:textId="7CD441C7" w:rsidR="0059232E" w:rsidRPr="008F5EA6" w:rsidRDefault="0059232E" w:rsidP="008A0BF5">
      <w:pPr>
        <w:spacing w:line="276" w:lineRule="auto"/>
        <w:rPr>
          <w:rFonts w:ascii="Times New Roman" w:hAnsi="Times New Roman" w:cs="Times New Roman"/>
          <w:sz w:val="20"/>
          <w:szCs w:val="20"/>
        </w:rPr>
      </w:pPr>
      <w:r w:rsidRPr="008F5EA6">
        <w:rPr>
          <w:rFonts w:ascii="Times New Roman" w:hAnsi="Times New Roman" w:cs="Times New Roman"/>
          <w:sz w:val="20"/>
          <w:szCs w:val="20"/>
        </w:rPr>
        <w:t xml:space="preserve">Schwartz, A.  (2020) ‘The Dangers of Online Therapy’, </w:t>
      </w:r>
      <w:r w:rsidRPr="008F5EA6">
        <w:rPr>
          <w:rFonts w:ascii="Times New Roman" w:hAnsi="Times New Roman" w:cs="Times New Roman"/>
          <w:i/>
          <w:iCs/>
          <w:sz w:val="20"/>
          <w:szCs w:val="20"/>
        </w:rPr>
        <w:t xml:space="preserve">An American Addiction </w:t>
      </w:r>
      <w:proofErr w:type="spellStart"/>
      <w:r w:rsidRPr="008F5EA6">
        <w:rPr>
          <w:rFonts w:ascii="Times New Roman" w:hAnsi="Times New Roman" w:cs="Times New Roman"/>
          <w:i/>
          <w:iCs/>
          <w:sz w:val="20"/>
          <w:szCs w:val="20"/>
        </w:rPr>
        <w:t>Centers</w:t>
      </w:r>
      <w:proofErr w:type="spellEnd"/>
      <w:r w:rsidRPr="008F5EA6">
        <w:rPr>
          <w:rFonts w:ascii="Times New Roman" w:hAnsi="Times New Roman" w:cs="Times New Roman"/>
          <w:i/>
          <w:iCs/>
          <w:sz w:val="20"/>
          <w:szCs w:val="20"/>
        </w:rPr>
        <w:t xml:space="preserve"> Resource </w:t>
      </w:r>
      <w:r w:rsidRPr="008F5EA6">
        <w:rPr>
          <w:rFonts w:ascii="Times New Roman" w:hAnsi="Times New Roman" w:cs="Times New Roman"/>
          <w:sz w:val="20"/>
          <w:szCs w:val="20"/>
        </w:rPr>
        <w:t xml:space="preserve">(blog).  Available at </w:t>
      </w:r>
      <w:hyperlink r:id="rId6" w:history="1">
        <w:r w:rsidRPr="008F5EA6">
          <w:rPr>
            <w:rStyle w:val="Hyperlink"/>
            <w:rFonts w:ascii="Times New Roman" w:hAnsi="Times New Roman" w:cs="Times New Roman"/>
            <w:sz w:val="20"/>
            <w:szCs w:val="20"/>
          </w:rPr>
          <w:t>https://www.mentalhelp.net/blogs/the-dangers-of-online-therapy/</w:t>
        </w:r>
      </w:hyperlink>
      <w:r w:rsidRPr="008F5EA6">
        <w:rPr>
          <w:rFonts w:ascii="Times New Roman" w:hAnsi="Times New Roman" w:cs="Times New Roman"/>
          <w:sz w:val="20"/>
          <w:szCs w:val="20"/>
        </w:rPr>
        <w:t xml:space="preserve">  (Accessed: 10 October 2020).</w:t>
      </w:r>
    </w:p>
    <w:p w14:paraId="0142C5D4" w14:textId="0742B65F" w:rsidR="00D3404B" w:rsidRPr="008F5EA6" w:rsidRDefault="005B624A" w:rsidP="008A0BF5">
      <w:pPr>
        <w:spacing w:line="276" w:lineRule="auto"/>
        <w:rPr>
          <w:rFonts w:ascii="Times New Roman" w:hAnsi="Times New Roman" w:cs="Times New Roman"/>
          <w:sz w:val="20"/>
          <w:szCs w:val="20"/>
        </w:rPr>
      </w:pPr>
      <w:proofErr w:type="spellStart"/>
      <w:r w:rsidRPr="008F5EA6">
        <w:rPr>
          <w:rFonts w:ascii="Times New Roman" w:hAnsi="Times New Roman" w:cs="Times New Roman"/>
          <w:sz w:val="20"/>
          <w:szCs w:val="20"/>
        </w:rPr>
        <w:t>Situmorang</w:t>
      </w:r>
      <w:proofErr w:type="spellEnd"/>
      <w:r w:rsidRPr="008F5EA6">
        <w:rPr>
          <w:rFonts w:ascii="Times New Roman" w:hAnsi="Times New Roman" w:cs="Times New Roman"/>
          <w:sz w:val="20"/>
          <w:szCs w:val="20"/>
        </w:rPr>
        <w:t xml:space="preserve">, D.D.B.  (2020) ‘Online/Cyber </w:t>
      </w:r>
      <w:proofErr w:type="spellStart"/>
      <w:r w:rsidRPr="008F5EA6">
        <w:rPr>
          <w:rFonts w:ascii="Times New Roman" w:hAnsi="Times New Roman" w:cs="Times New Roman"/>
          <w:sz w:val="20"/>
          <w:szCs w:val="20"/>
        </w:rPr>
        <w:t>Counseling</w:t>
      </w:r>
      <w:proofErr w:type="spellEnd"/>
      <w:r w:rsidRPr="008F5EA6">
        <w:rPr>
          <w:rFonts w:ascii="Times New Roman" w:hAnsi="Times New Roman" w:cs="Times New Roman"/>
          <w:sz w:val="20"/>
          <w:szCs w:val="20"/>
        </w:rPr>
        <w:t xml:space="preserve"> Services in the Covid-19 Outbreak: Are they really </w:t>
      </w:r>
      <w:proofErr w:type="spellStart"/>
      <w:r w:rsidRPr="008F5EA6">
        <w:rPr>
          <w:rFonts w:ascii="Times New Roman" w:hAnsi="Times New Roman" w:cs="Times New Roman"/>
          <w:sz w:val="20"/>
          <w:szCs w:val="20"/>
        </w:rPr>
        <w:t>new</w:t>
      </w:r>
      <w:proofErr w:type="spellEnd"/>
      <w:r w:rsidRPr="008F5EA6">
        <w:rPr>
          <w:rFonts w:ascii="Times New Roman" w:hAnsi="Times New Roman" w:cs="Times New Roman"/>
          <w:sz w:val="20"/>
          <w:szCs w:val="20"/>
        </w:rPr>
        <w:t xml:space="preserve">?’, </w:t>
      </w:r>
      <w:r w:rsidRPr="008F5EA6">
        <w:rPr>
          <w:rFonts w:ascii="Times New Roman" w:hAnsi="Times New Roman" w:cs="Times New Roman"/>
          <w:i/>
          <w:iCs/>
          <w:sz w:val="20"/>
          <w:szCs w:val="20"/>
        </w:rPr>
        <w:t xml:space="preserve">The Journal of Pastoral Care and Counselling, </w:t>
      </w:r>
      <w:r w:rsidRPr="008F5EA6">
        <w:rPr>
          <w:rFonts w:ascii="Times New Roman" w:hAnsi="Times New Roman" w:cs="Times New Roman"/>
          <w:sz w:val="20"/>
          <w:szCs w:val="20"/>
        </w:rPr>
        <w:t>74 (3).</w:t>
      </w:r>
    </w:p>
    <w:p w14:paraId="0239714E" w14:textId="68C4C0ED" w:rsidR="008A0BF5" w:rsidRPr="008F5EA6" w:rsidRDefault="008A0BF5" w:rsidP="008A0BF5">
      <w:pPr>
        <w:spacing w:line="276" w:lineRule="auto"/>
        <w:rPr>
          <w:rFonts w:ascii="Times New Roman" w:hAnsi="Times New Roman" w:cs="Times New Roman"/>
          <w:sz w:val="20"/>
          <w:szCs w:val="20"/>
        </w:rPr>
      </w:pPr>
      <w:r w:rsidRPr="008F5EA6">
        <w:rPr>
          <w:rFonts w:ascii="Times New Roman" w:hAnsi="Times New Roman" w:cs="Times New Roman"/>
          <w:sz w:val="20"/>
          <w:szCs w:val="20"/>
        </w:rPr>
        <w:t>Smith, K. (2017) ‘Facing the fear of incompetence’</w:t>
      </w:r>
      <w:r w:rsidR="004064D1" w:rsidRPr="008F5EA6">
        <w:rPr>
          <w:rFonts w:ascii="Times New Roman" w:hAnsi="Times New Roman" w:cs="Times New Roman"/>
          <w:sz w:val="20"/>
          <w:szCs w:val="20"/>
        </w:rPr>
        <w:t>,</w:t>
      </w:r>
      <w:r w:rsidRPr="008F5EA6">
        <w:rPr>
          <w:rFonts w:ascii="Times New Roman" w:hAnsi="Times New Roman" w:cs="Times New Roman"/>
          <w:sz w:val="20"/>
          <w:szCs w:val="20"/>
        </w:rPr>
        <w:t xml:space="preserve"> </w:t>
      </w:r>
      <w:proofErr w:type="spellStart"/>
      <w:r w:rsidRPr="008F5EA6">
        <w:rPr>
          <w:rFonts w:ascii="Times New Roman" w:hAnsi="Times New Roman" w:cs="Times New Roman"/>
          <w:i/>
          <w:iCs/>
          <w:sz w:val="20"/>
          <w:szCs w:val="20"/>
        </w:rPr>
        <w:t>Counseling</w:t>
      </w:r>
      <w:proofErr w:type="spellEnd"/>
      <w:r w:rsidRPr="008F5EA6">
        <w:rPr>
          <w:rFonts w:ascii="Times New Roman" w:hAnsi="Times New Roman" w:cs="Times New Roman"/>
          <w:i/>
          <w:iCs/>
          <w:sz w:val="20"/>
          <w:szCs w:val="20"/>
        </w:rPr>
        <w:t xml:space="preserve"> Today </w:t>
      </w:r>
      <w:r w:rsidR="004064D1" w:rsidRPr="008F5EA6">
        <w:rPr>
          <w:rFonts w:ascii="Times New Roman" w:hAnsi="Times New Roman" w:cs="Times New Roman"/>
          <w:sz w:val="20"/>
          <w:szCs w:val="20"/>
        </w:rPr>
        <w:t>(</w:t>
      </w:r>
      <w:r w:rsidR="001A61A5" w:rsidRPr="008F5EA6">
        <w:rPr>
          <w:rFonts w:ascii="Times New Roman" w:hAnsi="Times New Roman" w:cs="Times New Roman"/>
          <w:sz w:val="20"/>
          <w:szCs w:val="20"/>
        </w:rPr>
        <w:t>b</w:t>
      </w:r>
      <w:r w:rsidR="004064D1" w:rsidRPr="008F5EA6">
        <w:rPr>
          <w:rFonts w:ascii="Times New Roman" w:hAnsi="Times New Roman" w:cs="Times New Roman"/>
          <w:sz w:val="20"/>
          <w:szCs w:val="20"/>
        </w:rPr>
        <w:t>log)</w:t>
      </w:r>
      <w:r w:rsidR="001A61A5" w:rsidRPr="008F5EA6">
        <w:rPr>
          <w:rFonts w:ascii="Times New Roman" w:hAnsi="Times New Roman" w:cs="Times New Roman"/>
          <w:sz w:val="20"/>
          <w:szCs w:val="20"/>
        </w:rPr>
        <w:t>. 29 March.</w:t>
      </w:r>
      <w:r w:rsidR="004064D1" w:rsidRPr="008F5EA6">
        <w:rPr>
          <w:rFonts w:ascii="Times New Roman" w:hAnsi="Times New Roman" w:cs="Times New Roman"/>
          <w:sz w:val="20"/>
          <w:szCs w:val="20"/>
        </w:rPr>
        <w:t xml:space="preserve"> </w:t>
      </w:r>
      <w:r w:rsidRPr="008F5EA6">
        <w:rPr>
          <w:rFonts w:ascii="Times New Roman" w:hAnsi="Times New Roman" w:cs="Times New Roman"/>
          <w:sz w:val="20"/>
          <w:szCs w:val="20"/>
        </w:rPr>
        <w:t xml:space="preserve">Available at </w:t>
      </w:r>
      <w:hyperlink r:id="rId7" w:history="1">
        <w:r w:rsidR="001A61A5" w:rsidRPr="008F5EA6">
          <w:rPr>
            <w:rStyle w:val="Hyperlink"/>
            <w:rFonts w:ascii="Times New Roman" w:hAnsi="Times New Roman" w:cs="Times New Roman"/>
            <w:sz w:val="20"/>
            <w:szCs w:val="20"/>
          </w:rPr>
          <w:t>https://ct.counseling.org/2017/03/facing-fear-incompetence/</w:t>
        </w:r>
      </w:hyperlink>
      <w:r w:rsidR="001A61A5" w:rsidRPr="008F5EA6">
        <w:rPr>
          <w:rFonts w:ascii="Times New Roman" w:hAnsi="Times New Roman" w:cs="Times New Roman"/>
          <w:sz w:val="20"/>
          <w:szCs w:val="20"/>
        </w:rPr>
        <w:t xml:space="preserve"> (Accessed:10 October 2020).</w:t>
      </w:r>
    </w:p>
    <w:p w14:paraId="5F2A2B6C" w14:textId="7A37B9FD" w:rsidR="001C122C" w:rsidRPr="008F5EA6" w:rsidRDefault="001C122C" w:rsidP="008A0BF5">
      <w:pPr>
        <w:spacing w:line="276" w:lineRule="auto"/>
        <w:rPr>
          <w:rFonts w:ascii="Times New Roman" w:hAnsi="Times New Roman" w:cs="Times New Roman"/>
          <w:sz w:val="20"/>
          <w:szCs w:val="20"/>
        </w:rPr>
      </w:pPr>
      <w:r w:rsidRPr="008F5EA6">
        <w:rPr>
          <w:rFonts w:ascii="Times New Roman" w:hAnsi="Times New Roman" w:cs="Times New Roman"/>
          <w:sz w:val="20"/>
          <w:szCs w:val="20"/>
        </w:rPr>
        <w:t xml:space="preserve">Stringer, M.  (2020) ‘Confessions of a virtual therapist: Pros and cons of online therapy’, </w:t>
      </w:r>
      <w:r w:rsidRPr="008F5EA6">
        <w:rPr>
          <w:rFonts w:ascii="Times New Roman" w:hAnsi="Times New Roman" w:cs="Times New Roman"/>
          <w:i/>
          <w:iCs/>
          <w:sz w:val="20"/>
          <w:szCs w:val="20"/>
        </w:rPr>
        <w:t xml:space="preserve">Good Therapy </w:t>
      </w:r>
      <w:r w:rsidRPr="008F5EA6">
        <w:rPr>
          <w:rFonts w:ascii="Times New Roman" w:hAnsi="Times New Roman" w:cs="Times New Roman"/>
          <w:sz w:val="20"/>
          <w:szCs w:val="20"/>
        </w:rPr>
        <w:t xml:space="preserve">(blog). 26 March.  Available at </w:t>
      </w:r>
      <w:hyperlink r:id="rId8" w:history="1">
        <w:r w:rsidR="00A12934" w:rsidRPr="008F5EA6">
          <w:rPr>
            <w:rStyle w:val="Hyperlink"/>
            <w:rFonts w:ascii="Times New Roman" w:hAnsi="Times New Roman" w:cs="Times New Roman"/>
            <w:sz w:val="20"/>
            <w:szCs w:val="20"/>
          </w:rPr>
          <w:t>https://www.goodtherapy.org/for-professionals/software-technology/telehealth/article/confessions-of-a-virtual-therapist-pros-and-cons-of-online-therapy</w:t>
        </w:r>
      </w:hyperlink>
      <w:r w:rsidR="00A12934" w:rsidRPr="008F5EA6">
        <w:rPr>
          <w:rFonts w:ascii="Times New Roman" w:hAnsi="Times New Roman" w:cs="Times New Roman"/>
          <w:sz w:val="20"/>
          <w:szCs w:val="20"/>
        </w:rPr>
        <w:t xml:space="preserve"> (Accessed: 10 October 2020).</w:t>
      </w:r>
    </w:p>
    <w:p w14:paraId="16DEFA98" w14:textId="7179DE16" w:rsidR="00E5000B" w:rsidRPr="008F5EA6" w:rsidRDefault="00E5000B" w:rsidP="008A0BF5">
      <w:pPr>
        <w:spacing w:line="276" w:lineRule="auto"/>
        <w:rPr>
          <w:rFonts w:ascii="Times New Roman" w:hAnsi="Times New Roman" w:cs="Times New Roman"/>
          <w:sz w:val="20"/>
          <w:szCs w:val="20"/>
        </w:rPr>
      </w:pPr>
      <w:r w:rsidRPr="008F5EA6">
        <w:rPr>
          <w:rFonts w:ascii="Times New Roman" w:hAnsi="Times New Roman" w:cs="Times New Roman"/>
          <w:sz w:val="20"/>
          <w:szCs w:val="20"/>
        </w:rPr>
        <w:t xml:space="preserve">Sweeney, G.M; Donovan, C.L; March, S; </w:t>
      </w:r>
      <w:proofErr w:type="spellStart"/>
      <w:r w:rsidRPr="008F5EA6">
        <w:rPr>
          <w:rFonts w:ascii="Times New Roman" w:hAnsi="Times New Roman" w:cs="Times New Roman"/>
          <w:sz w:val="20"/>
          <w:szCs w:val="20"/>
        </w:rPr>
        <w:t>Laurenson</w:t>
      </w:r>
      <w:proofErr w:type="spellEnd"/>
      <w:r w:rsidRPr="008F5EA6">
        <w:rPr>
          <w:rFonts w:ascii="Times New Roman" w:hAnsi="Times New Roman" w:cs="Times New Roman"/>
          <w:sz w:val="20"/>
          <w:szCs w:val="20"/>
        </w:rPr>
        <w:t>, S.D. and Elsevier, B.V.  (2015) ‘Logging into therapy: Parent attitudes and intentions to use computer-based therapies for youth mental health’</w:t>
      </w:r>
      <w:r w:rsidR="006265BB" w:rsidRPr="008F5EA6">
        <w:rPr>
          <w:rFonts w:ascii="Times New Roman" w:hAnsi="Times New Roman" w:cs="Times New Roman"/>
          <w:sz w:val="20"/>
          <w:szCs w:val="20"/>
        </w:rPr>
        <w:t xml:space="preserve">, </w:t>
      </w:r>
      <w:r w:rsidR="006265BB" w:rsidRPr="008F5EA6">
        <w:rPr>
          <w:rFonts w:ascii="Times New Roman" w:hAnsi="Times New Roman" w:cs="Times New Roman"/>
          <w:i/>
          <w:iCs/>
          <w:sz w:val="20"/>
          <w:szCs w:val="20"/>
        </w:rPr>
        <w:t xml:space="preserve">Internet interventions: The application of information technology in mental and behavioural health, </w:t>
      </w:r>
      <w:r w:rsidR="006265BB" w:rsidRPr="008F5EA6">
        <w:rPr>
          <w:rFonts w:ascii="Times New Roman" w:hAnsi="Times New Roman" w:cs="Times New Roman"/>
          <w:sz w:val="20"/>
          <w:szCs w:val="20"/>
        </w:rPr>
        <w:t>2 (4).</w:t>
      </w:r>
    </w:p>
    <w:p w14:paraId="6B49DE09" w14:textId="5CFBA525" w:rsidR="00425509" w:rsidRPr="008F5EA6" w:rsidRDefault="00425509" w:rsidP="008A0BF5">
      <w:pPr>
        <w:spacing w:line="276" w:lineRule="auto"/>
        <w:rPr>
          <w:rFonts w:ascii="Times New Roman" w:hAnsi="Times New Roman" w:cs="Times New Roman"/>
          <w:sz w:val="20"/>
          <w:szCs w:val="20"/>
        </w:rPr>
      </w:pPr>
      <w:r w:rsidRPr="008F5EA6">
        <w:rPr>
          <w:rFonts w:ascii="Times New Roman" w:hAnsi="Times New Roman" w:cs="Times New Roman"/>
          <w:sz w:val="20"/>
          <w:szCs w:val="20"/>
        </w:rPr>
        <w:t xml:space="preserve">Wildermuth, M.M; </w:t>
      </w:r>
      <w:proofErr w:type="spellStart"/>
      <w:r w:rsidRPr="008F5EA6">
        <w:rPr>
          <w:rFonts w:ascii="Times New Roman" w:hAnsi="Times New Roman" w:cs="Times New Roman"/>
          <w:sz w:val="20"/>
          <w:szCs w:val="20"/>
        </w:rPr>
        <w:t>Weltin</w:t>
      </w:r>
      <w:proofErr w:type="spellEnd"/>
      <w:r w:rsidRPr="008F5EA6">
        <w:rPr>
          <w:rFonts w:ascii="Times New Roman" w:hAnsi="Times New Roman" w:cs="Times New Roman"/>
          <w:sz w:val="20"/>
          <w:szCs w:val="20"/>
        </w:rPr>
        <w:t xml:space="preserve">, A. and Simmons, A.  (2020) ‘Transition experiences of nurses as students and new graduate nurses in a collaborative nurse residency program’, </w:t>
      </w:r>
      <w:r w:rsidRPr="008F5EA6">
        <w:rPr>
          <w:rFonts w:ascii="Times New Roman" w:hAnsi="Times New Roman" w:cs="Times New Roman"/>
          <w:i/>
          <w:iCs/>
          <w:sz w:val="20"/>
          <w:szCs w:val="20"/>
        </w:rPr>
        <w:t xml:space="preserve">Journal of Professional Nursing, </w:t>
      </w:r>
      <w:r w:rsidRPr="008F5EA6">
        <w:rPr>
          <w:rFonts w:ascii="Times New Roman" w:hAnsi="Times New Roman" w:cs="Times New Roman"/>
          <w:sz w:val="20"/>
          <w:szCs w:val="20"/>
        </w:rPr>
        <w:t>36 (1).</w:t>
      </w:r>
    </w:p>
    <w:sectPr w:rsidR="00425509" w:rsidRPr="008F5E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D14"/>
    <w:rsid w:val="0003461C"/>
    <w:rsid w:val="00044BB5"/>
    <w:rsid w:val="00050014"/>
    <w:rsid w:val="00070D14"/>
    <w:rsid w:val="00097AF8"/>
    <w:rsid w:val="000A1D0B"/>
    <w:rsid w:val="000D320A"/>
    <w:rsid w:val="000F4EA0"/>
    <w:rsid w:val="000F6AE1"/>
    <w:rsid w:val="001129E8"/>
    <w:rsid w:val="00133CFF"/>
    <w:rsid w:val="0013458A"/>
    <w:rsid w:val="00142879"/>
    <w:rsid w:val="00167363"/>
    <w:rsid w:val="001770DB"/>
    <w:rsid w:val="001A063E"/>
    <w:rsid w:val="001A61A5"/>
    <w:rsid w:val="001C122C"/>
    <w:rsid w:val="001D7309"/>
    <w:rsid w:val="001E56D0"/>
    <w:rsid w:val="00212140"/>
    <w:rsid w:val="00272B44"/>
    <w:rsid w:val="002B4930"/>
    <w:rsid w:val="0037363D"/>
    <w:rsid w:val="003B11DB"/>
    <w:rsid w:val="004064D1"/>
    <w:rsid w:val="00410346"/>
    <w:rsid w:val="00425509"/>
    <w:rsid w:val="00434868"/>
    <w:rsid w:val="00443C08"/>
    <w:rsid w:val="0045348C"/>
    <w:rsid w:val="00454A2A"/>
    <w:rsid w:val="004731E8"/>
    <w:rsid w:val="004772E8"/>
    <w:rsid w:val="004819F3"/>
    <w:rsid w:val="00491591"/>
    <w:rsid w:val="00492C60"/>
    <w:rsid w:val="004E2305"/>
    <w:rsid w:val="004E6794"/>
    <w:rsid w:val="004F5193"/>
    <w:rsid w:val="00552AFA"/>
    <w:rsid w:val="00561127"/>
    <w:rsid w:val="00561A79"/>
    <w:rsid w:val="005833D5"/>
    <w:rsid w:val="0059232E"/>
    <w:rsid w:val="005A76BF"/>
    <w:rsid w:val="005B624A"/>
    <w:rsid w:val="005C7AE9"/>
    <w:rsid w:val="005E350C"/>
    <w:rsid w:val="006018C4"/>
    <w:rsid w:val="006265BB"/>
    <w:rsid w:val="006424F0"/>
    <w:rsid w:val="00662F7C"/>
    <w:rsid w:val="00671E7F"/>
    <w:rsid w:val="006A0E49"/>
    <w:rsid w:val="006A2E75"/>
    <w:rsid w:val="006B1AB9"/>
    <w:rsid w:val="006C43FA"/>
    <w:rsid w:val="006F6BC4"/>
    <w:rsid w:val="0071157F"/>
    <w:rsid w:val="00715AB8"/>
    <w:rsid w:val="00720344"/>
    <w:rsid w:val="00777467"/>
    <w:rsid w:val="007B2BF0"/>
    <w:rsid w:val="00814CBF"/>
    <w:rsid w:val="008174B6"/>
    <w:rsid w:val="00891CBD"/>
    <w:rsid w:val="008A0BF5"/>
    <w:rsid w:val="008A352D"/>
    <w:rsid w:val="008F5EA6"/>
    <w:rsid w:val="009735C6"/>
    <w:rsid w:val="00973ACC"/>
    <w:rsid w:val="00990024"/>
    <w:rsid w:val="009B573B"/>
    <w:rsid w:val="00A12934"/>
    <w:rsid w:val="00A15D8D"/>
    <w:rsid w:val="00A97A59"/>
    <w:rsid w:val="00AA1DAE"/>
    <w:rsid w:val="00AE7C27"/>
    <w:rsid w:val="00B120F4"/>
    <w:rsid w:val="00B15970"/>
    <w:rsid w:val="00B159A2"/>
    <w:rsid w:val="00B323B1"/>
    <w:rsid w:val="00B57C10"/>
    <w:rsid w:val="00B8396F"/>
    <w:rsid w:val="00B91901"/>
    <w:rsid w:val="00C005F6"/>
    <w:rsid w:val="00C17ABC"/>
    <w:rsid w:val="00C32BB5"/>
    <w:rsid w:val="00C579F8"/>
    <w:rsid w:val="00C66731"/>
    <w:rsid w:val="00C83216"/>
    <w:rsid w:val="00CC11C3"/>
    <w:rsid w:val="00CC37F3"/>
    <w:rsid w:val="00CD1A3C"/>
    <w:rsid w:val="00CD1AC0"/>
    <w:rsid w:val="00CD5B58"/>
    <w:rsid w:val="00CD7A3C"/>
    <w:rsid w:val="00D3404B"/>
    <w:rsid w:val="00D50607"/>
    <w:rsid w:val="00D83B50"/>
    <w:rsid w:val="00D93911"/>
    <w:rsid w:val="00DD4E13"/>
    <w:rsid w:val="00DF4572"/>
    <w:rsid w:val="00E03735"/>
    <w:rsid w:val="00E12FE0"/>
    <w:rsid w:val="00E42287"/>
    <w:rsid w:val="00E5000B"/>
    <w:rsid w:val="00E508B6"/>
    <w:rsid w:val="00E61534"/>
    <w:rsid w:val="00E636E6"/>
    <w:rsid w:val="00E66C4A"/>
    <w:rsid w:val="00E80590"/>
    <w:rsid w:val="00EA2466"/>
    <w:rsid w:val="00EB571A"/>
    <w:rsid w:val="00EF125F"/>
    <w:rsid w:val="00F21CAB"/>
    <w:rsid w:val="00F54F73"/>
    <w:rsid w:val="00F67AF2"/>
    <w:rsid w:val="00F76919"/>
    <w:rsid w:val="00F83273"/>
    <w:rsid w:val="00FE30D5"/>
    <w:rsid w:val="00FE70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BC025"/>
  <w15:chartTrackingRefBased/>
  <w15:docId w15:val="{3C913C78-9873-4D3A-8D0E-417DF0594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61A5"/>
    <w:rPr>
      <w:color w:val="0563C1" w:themeColor="hyperlink"/>
      <w:u w:val="single"/>
    </w:rPr>
  </w:style>
  <w:style w:type="character" w:styleId="UnresolvedMention">
    <w:name w:val="Unresolved Mention"/>
    <w:basedOn w:val="DefaultParagraphFont"/>
    <w:uiPriority w:val="99"/>
    <w:semiHidden/>
    <w:unhideWhenUsed/>
    <w:rsid w:val="001A61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dtherapy.org/for-professionals/software-technology/telehealth/article/confessions-of-a-virtual-therapist-pros-and-cons-of-online-therapy" TargetMode="External"/><Relationship Id="rId3" Type="http://schemas.openxmlformats.org/officeDocument/2006/relationships/webSettings" Target="webSettings.xml"/><Relationship Id="rId7" Type="http://schemas.openxmlformats.org/officeDocument/2006/relationships/hyperlink" Target="https://ct.counseling.org/2017/03/facing-fear-incompeten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entalhelp.net/blogs/the-dangers-of-online-therapy/" TargetMode="External"/><Relationship Id="rId5" Type="http://schemas.openxmlformats.org/officeDocument/2006/relationships/hyperlink" Target="https://www.hse.gov.uk/stress/causes.htm" TargetMode="External"/><Relationship Id="rId10" Type="http://schemas.openxmlformats.org/officeDocument/2006/relationships/theme" Target="theme/theme1.xml"/><Relationship Id="rId4" Type="http://schemas.openxmlformats.org/officeDocument/2006/relationships/hyperlink" Target="https://www.verywellmind.com/advantages-and-disadvantages-of-online-therapy-2795225"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1014</TotalTime>
  <Pages>8</Pages>
  <Words>2663</Words>
  <Characters>15183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Diplock (1804589)</dc:creator>
  <cp:keywords/>
  <dc:description/>
  <cp:lastModifiedBy>Rachel Diplock (1804589)</cp:lastModifiedBy>
  <cp:revision>108</cp:revision>
  <dcterms:created xsi:type="dcterms:W3CDTF">2020-10-09T12:40:00Z</dcterms:created>
  <dcterms:modified xsi:type="dcterms:W3CDTF">2020-10-10T17:35:00Z</dcterms:modified>
</cp:coreProperties>
</file>