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75E4" w:rsidRPr="005175E4" w:rsidRDefault="005175E4" w:rsidP="005175E4">
      <w:pPr>
        <w:jc w:val="center"/>
        <w:rPr>
          <w:rFonts w:cs="Times New Roman"/>
          <w:sz w:val="72"/>
          <w:szCs w:val="72"/>
          <w:u w:val="single"/>
        </w:rPr>
      </w:pPr>
      <w:r w:rsidRPr="005175E4">
        <w:rPr>
          <w:rFonts w:cs="Times New Roman"/>
          <w:sz w:val="72"/>
          <w:szCs w:val="72"/>
          <w:u w:val="single"/>
        </w:rPr>
        <w:t xml:space="preserve">The </w:t>
      </w:r>
      <w:r w:rsidR="00D80947">
        <w:rPr>
          <w:rFonts w:cs="Times New Roman"/>
          <w:sz w:val="72"/>
          <w:szCs w:val="72"/>
          <w:u w:val="single"/>
        </w:rPr>
        <w:t>(blank</w:t>
      </w:r>
      <w:proofErr w:type="gramStart"/>
      <w:r w:rsidR="00D80947">
        <w:rPr>
          <w:rFonts w:cs="Times New Roman"/>
          <w:sz w:val="72"/>
          <w:szCs w:val="72"/>
          <w:u w:val="single"/>
        </w:rPr>
        <w:t>)</w:t>
      </w:r>
      <w:r w:rsidRPr="005175E4">
        <w:rPr>
          <w:rFonts w:cs="Times New Roman"/>
          <w:sz w:val="72"/>
          <w:szCs w:val="72"/>
          <w:u w:val="single"/>
        </w:rPr>
        <w:t>Inn</w:t>
      </w:r>
      <w:proofErr w:type="gramEnd"/>
      <w:r w:rsidRPr="005175E4">
        <w:rPr>
          <w:rFonts w:cs="Times New Roman"/>
          <w:sz w:val="72"/>
          <w:szCs w:val="72"/>
          <w:u w:val="single"/>
        </w:rPr>
        <w:t>, Swansea</w:t>
      </w:r>
    </w:p>
    <w:p w:rsidR="005175E4" w:rsidRPr="00930751" w:rsidRDefault="005175E4" w:rsidP="005175E4">
      <w:pPr>
        <w:jc w:val="center"/>
        <w:rPr>
          <w:rFonts w:cs="Times New Roman"/>
          <w:sz w:val="20"/>
          <w:szCs w:val="32"/>
          <w:u w:val="single"/>
        </w:rPr>
      </w:pPr>
    </w:p>
    <w:p w:rsidR="005175E4" w:rsidRDefault="00D80947" w:rsidP="005175E4">
      <w:pPr>
        <w:jc w:val="center"/>
        <w:rPr>
          <w:rFonts w:cs="Times New Roman"/>
          <w:sz w:val="52"/>
          <w:szCs w:val="52"/>
          <w:u w:val="single"/>
        </w:rPr>
      </w:pPr>
      <w:r>
        <w:rPr>
          <w:rFonts w:cs="Times New Roman"/>
          <w:noProof/>
          <w:sz w:val="52"/>
          <w:szCs w:val="52"/>
          <w:lang w:eastAsia="en-GB"/>
        </w:rPr>
        <w:t>(picture)</w:t>
      </w:r>
    </w:p>
    <w:p w:rsidR="005175E4" w:rsidRDefault="005175E4" w:rsidP="005175E4">
      <w:pPr>
        <w:jc w:val="center"/>
        <w:rPr>
          <w:rFonts w:cs="Times New Roman"/>
          <w:i/>
          <w:sz w:val="20"/>
          <w:szCs w:val="20"/>
          <w:u w:val="single"/>
        </w:rPr>
      </w:pPr>
      <w:r w:rsidRPr="00930751">
        <w:rPr>
          <w:rFonts w:cs="Times New Roman"/>
          <w:i/>
          <w:sz w:val="52"/>
          <w:szCs w:val="52"/>
          <w:u w:val="single"/>
        </w:rPr>
        <w:t>Project Initiation Document (PID)</w:t>
      </w:r>
    </w:p>
    <w:p w:rsidR="00930751" w:rsidRPr="00930751" w:rsidRDefault="00930751" w:rsidP="005175E4">
      <w:pPr>
        <w:jc w:val="center"/>
        <w:rPr>
          <w:rFonts w:cs="Times New Roman"/>
          <w:i/>
          <w:sz w:val="20"/>
          <w:szCs w:val="20"/>
          <w:u w:val="single"/>
        </w:rPr>
      </w:pPr>
    </w:p>
    <w:p w:rsidR="005175E4" w:rsidRPr="005175E4" w:rsidRDefault="005175E4" w:rsidP="005175E4">
      <w:pPr>
        <w:spacing w:after="120"/>
        <w:jc w:val="center"/>
        <w:rPr>
          <w:rFonts w:cs="Times New Roman"/>
          <w:sz w:val="24"/>
          <w:szCs w:val="20"/>
        </w:rPr>
      </w:pPr>
      <w:r w:rsidRPr="005175E4">
        <w:rPr>
          <w:rFonts w:cs="Times New Roman"/>
          <w:sz w:val="24"/>
          <w:szCs w:val="20"/>
        </w:rPr>
        <w:t xml:space="preserve">Project Consultant: </w:t>
      </w:r>
    </w:p>
    <w:p w:rsidR="005175E4" w:rsidRDefault="005175E4" w:rsidP="005175E4">
      <w:pPr>
        <w:spacing w:after="120"/>
        <w:jc w:val="center"/>
        <w:rPr>
          <w:rFonts w:cs="Times New Roman"/>
          <w:sz w:val="24"/>
          <w:szCs w:val="20"/>
        </w:rPr>
      </w:pPr>
      <w:r w:rsidRPr="005175E4">
        <w:rPr>
          <w:rFonts w:cs="Times New Roman"/>
          <w:sz w:val="24"/>
          <w:szCs w:val="20"/>
        </w:rPr>
        <w:t>Module: Organisational Consultancy</w:t>
      </w:r>
    </w:p>
    <w:p w:rsidR="005175E4" w:rsidRPr="005175E4" w:rsidRDefault="005175E4" w:rsidP="005175E4">
      <w:pPr>
        <w:spacing w:after="120"/>
        <w:jc w:val="center"/>
        <w:rPr>
          <w:rFonts w:cs="Times New Roman"/>
          <w:sz w:val="24"/>
          <w:szCs w:val="52"/>
        </w:rPr>
      </w:pPr>
      <w:r>
        <w:rPr>
          <w:rFonts w:cs="Times New Roman"/>
          <w:sz w:val="24"/>
          <w:szCs w:val="52"/>
        </w:rPr>
        <w:t>Assessment Number: 2</w:t>
      </w:r>
    </w:p>
    <w:p w:rsidR="005175E4" w:rsidRPr="005175E4" w:rsidRDefault="005175E4" w:rsidP="005175E4">
      <w:pPr>
        <w:jc w:val="center"/>
        <w:rPr>
          <w:sz w:val="24"/>
        </w:rPr>
      </w:pPr>
      <w:r w:rsidRPr="005175E4">
        <w:rPr>
          <w:sz w:val="24"/>
        </w:rPr>
        <w:t>Level: 6</w:t>
      </w:r>
    </w:p>
    <w:p w:rsidR="005175E4" w:rsidRPr="005175E4" w:rsidRDefault="005175E4" w:rsidP="005175E4">
      <w:pPr>
        <w:jc w:val="center"/>
        <w:rPr>
          <w:sz w:val="24"/>
        </w:rPr>
      </w:pPr>
      <w:r w:rsidRPr="005175E4">
        <w:rPr>
          <w:sz w:val="24"/>
        </w:rPr>
        <w:t>Submission Date: 3</w:t>
      </w:r>
      <w:r w:rsidRPr="005175E4">
        <w:rPr>
          <w:sz w:val="24"/>
          <w:vertAlign w:val="superscript"/>
        </w:rPr>
        <w:t>rd</w:t>
      </w:r>
      <w:r w:rsidRPr="005175E4">
        <w:rPr>
          <w:sz w:val="24"/>
        </w:rPr>
        <w:t xml:space="preserve"> February 2015</w:t>
      </w:r>
    </w:p>
    <w:p w:rsidR="00930751" w:rsidRDefault="005175E4" w:rsidP="00930751">
      <w:pPr>
        <w:jc w:val="center"/>
        <w:rPr>
          <w:sz w:val="24"/>
        </w:rPr>
      </w:pPr>
      <w:r w:rsidRPr="005175E4">
        <w:rPr>
          <w:sz w:val="24"/>
        </w:rPr>
        <w:t>Lecturer: Michael Davies</w:t>
      </w:r>
    </w:p>
    <w:p w:rsidR="00930751" w:rsidRDefault="00930751" w:rsidP="00930751">
      <w:pPr>
        <w:jc w:val="center"/>
        <w:rPr>
          <w:sz w:val="24"/>
        </w:rPr>
      </w:pPr>
    </w:p>
    <w:p w:rsidR="00930751" w:rsidRPr="00930751" w:rsidRDefault="00930751" w:rsidP="00930751">
      <w:pPr>
        <w:jc w:val="center"/>
        <w:rPr>
          <w:sz w:val="6"/>
        </w:rPr>
      </w:pPr>
    </w:p>
    <w:p w:rsidR="00556578" w:rsidRPr="005175E4" w:rsidRDefault="00930751" w:rsidP="00930751">
      <w:pPr>
        <w:jc w:val="right"/>
      </w:pPr>
      <w:r>
        <w:rPr>
          <w:rFonts w:ascii="Arial" w:hAnsi="Arial" w:cs="Arial"/>
          <w:noProof/>
          <w:lang w:eastAsia="en-GB"/>
        </w:rPr>
        <w:drawing>
          <wp:inline distT="0" distB="0" distL="0" distR="0">
            <wp:extent cx="2150409" cy="84734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75001" cy="857037"/>
                    </a:xfrm>
                    <a:prstGeom prst="rect">
                      <a:avLst/>
                    </a:prstGeom>
                    <a:noFill/>
                    <a:ln>
                      <a:noFill/>
                    </a:ln>
                  </pic:spPr>
                </pic:pic>
              </a:graphicData>
            </a:graphic>
          </wp:inline>
        </w:drawing>
      </w:r>
      <w:r w:rsidR="00556578" w:rsidRPr="005175E4">
        <w:br w:type="page"/>
      </w:r>
    </w:p>
    <w:p w:rsidR="00556578" w:rsidRPr="00195970" w:rsidRDefault="00330EC1" w:rsidP="00330EC1">
      <w:pPr>
        <w:pStyle w:val="Heading1"/>
        <w:jc w:val="center"/>
        <w:rPr>
          <w:rFonts w:asciiTheme="minorHAnsi" w:hAnsiTheme="minorHAnsi"/>
          <w:u w:val="single"/>
        </w:rPr>
      </w:pPr>
      <w:bookmarkStart w:id="0" w:name="_Toc409111159"/>
      <w:bookmarkStart w:id="1" w:name="_Toc410082762"/>
      <w:bookmarkStart w:id="2" w:name="_Toc410591747"/>
      <w:r w:rsidRPr="00195970">
        <w:rPr>
          <w:rFonts w:asciiTheme="minorHAnsi" w:hAnsiTheme="minorHAnsi"/>
          <w:u w:val="single"/>
        </w:rPr>
        <w:lastRenderedPageBreak/>
        <w:t>Contents Page</w:t>
      </w:r>
      <w:bookmarkEnd w:id="0"/>
      <w:bookmarkEnd w:id="1"/>
      <w:bookmarkEnd w:id="2"/>
    </w:p>
    <w:p w:rsidR="00330EC1" w:rsidRPr="00195970" w:rsidRDefault="00330EC1"/>
    <w:p w:rsidR="00EC6F57" w:rsidRDefault="00EC6F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0591747" w:history="1">
        <w:r w:rsidRPr="00F77E5C">
          <w:rPr>
            <w:rStyle w:val="Hyperlink"/>
            <w:noProof/>
          </w:rPr>
          <w:t>Contents Page</w:t>
        </w:r>
        <w:r>
          <w:rPr>
            <w:noProof/>
            <w:webHidden/>
          </w:rPr>
          <w:tab/>
        </w:r>
        <w:r>
          <w:rPr>
            <w:noProof/>
            <w:webHidden/>
          </w:rPr>
          <w:fldChar w:fldCharType="begin"/>
        </w:r>
        <w:r>
          <w:rPr>
            <w:noProof/>
            <w:webHidden/>
          </w:rPr>
          <w:instrText xml:space="preserve"> PAGEREF _Toc410591747 \h </w:instrText>
        </w:r>
        <w:r>
          <w:rPr>
            <w:noProof/>
            <w:webHidden/>
          </w:rPr>
        </w:r>
        <w:r>
          <w:rPr>
            <w:noProof/>
            <w:webHidden/>
          </w:rPr>
          <w:fldChar w:fldCharType="separate"/>
        </w:r>
        <w:r w:rsidR="00425209">
          <w:rPr>
            <w:noProof/>
            <w:webHidden/>
          </w:rPr>
          <w:t>2</w:t>
        </w:r>
        <w:r>
          <w:rPr>
            <w:noProof/>
            <w:webHidden/>
          </w:rPr>
          <w:fldChar w:fldCharType="end"/>
        </w:r>
      </w:hyperlink>
    </w:p>
    <w:p w:rsidR="00EC6F57" w:rsidRDefault="00D80947">
      <w:pPr>
        <w:pStyle w:val="TOC1"/>
        <w:tabs>
          <w:tab w:val="right" w:leader="dot" w:pos="9016"/>
        </w:tabs>
        <w:rPr>
          <w:rFonts w:eastAsiaTheme="minorEastAsia"/>
          <w:noProof/>
          <w:lang w:eastAsia="en-GB"/>
        </w:rPr>
      </w:pPr>
      <w:hyperlink w:anchor="_Toc410591748" w:history="1">
        <w:r w:rsidR="00EC6F57" w:rsidRPr="00F77E5C">
          <w:rPr>
            <w:rStyle w:val="Hyperlink"/>
            <w:noProof/>
          </w:rPr>
          <w:t>Executive Summary</w:t>
        </w:r>
        <w:r w:rsidR="00EC6F57">
          <w:rPr>
            <w:noProof/>
            <w:webHidden/>
          </w:rPr>
          <w:tab/>
        </w:r>
        <w:r w:rsidR="00EC6F57">
          <w:rPr>
            <w:noProof/>
            <w:webHidden/>
          </w:rPr>
          <w:fldChar w:fldCharType="begin"/>
        </w:r>
        <w:r w:rsidR="00EC6F57">
          <w:rPr>
            <w:noProof/>
            <w:webHidden/>
          </w:rPr>
          <w:instrText xml:space="preserve"> PAGEREF _Toc410591748 \h </w:instrText>
        </w:r>
        <w:r w:rsidR="00EC6F57">
          <w:rPr>
            <w:noProof/>
            <w:webHidden/>
          </w:rPr>
        </w:r>
        <w:r w:rsidR="00EC6F57">
          <w:rPr>
            <w:noProof/>
            <w:webHidden/>
          </w:rPr>
          <w:fldChar w:fldCharType="separate"/>
        </w:r>
        <w:r w:rsidR="00425209">
          <w:rPr>
            <w:noProof/>
            <w:webHidden/>
          </w:rPr>
          <w:t>3</w:t>
        </w:r>
        <w:r w:rsidR="00EC6F57">
          <w:rPr>
            <w:noProof/>
            <w:webHidden/>
          </w:rPr>
          <w:fldChar w:fldCharType="end"/>
        </w:r>
      </w:hyperlink>
    </w:p>
    <w:p w:rsidR="00EC6F57" w:rsidRDefault="00D80947">
      <w:pPr>
        <w:pStyle w:val="TOC1"/>
        <w:tabs>
          <w:tab w:val="left" w:pos="440"/>
          <w:tab w:val="right" w:leader="dot" w:pos="9016"/>
        </w:tabs>
        <w:rPr>
          <w:rFonts w:eastAsiaTheme="minorEastAsia"/>
          <w:noProof/>
          <w:lang w:eastAsia="en-GB"/>
        </w:rPr>
      </w:pPr>
      <w:hyperlink w:anchor="_Toc410591749" w:history="1">
        <w:r w:rsidR="00EC6F57" w:rsidRPr="00F77E5C">
          <w:rPr>
            <w:rStyle w:val="Hyperlink"/>
            <w:noProof/>
          </w:rPr>
          <w:t>1.</w:t>
        </w:r>
        <w:r w:rsidR="00EC6F57">
          <w:rPr>
            <w:rFonts w:eastAsiaTheme="minorEastAsia"/>
            <w:noProof/>
            <w:lang w:eastAsia="en-GB"/>
          </w:rPr>
          <w:tab/>
        </w:r>
        <w:r w:rsidR="00EC6F57" w:rsidRPr="00F77E5C">
          <w:rPr>
            <w:rStyle w:val="Hyperlink"/>
            <w:noProof/>
          </w:rPr>
          <w:t>Project Justification</w:t>
        </w:r>
        <w:r w:rsidR="00EC6F57">
          <w:rPr>
            <w:noProof/>
            <w:webHidden/>
          </w:rPr>
          <w:tab/>
        </w:r>
        <w:r w:rsidR="00EC6F57">
          <w:rPr>
            <w:noProof/>
            <w:webHidden/>
          </w:rPr>
          <w:fldChar w:fldCharType="begin"/>
        </w:r>
        <w:r w:rsidR="00EC6F57">
          <w:rPr>
            <w:noProof/>
            <w:webHidden/>
          </w:rPr>
          <w:instrText xml:space="preserve"> PAGEREF _Toc410591749 \h </w:instrText>
        </w:r>
        <w:r w:rsidR="00EC6F57">
          <w:rPr>
            <w:noProof/>
            <w:webHidden/>
          </w:rPr>
        </w:r>
        <w:r w:rsidR="00EC6F57">
          <w:rPr>
            <w:noProof/>
            <w:webHidden/>
          </w:rPr>
          <w:fldChar w:fldCharType="separate"/>
        </w:r>
        <w:r w:rsidR="00425209">
          <w:rPr>
            <w:noProof/>
            <w:webHidden/>
          </w:rPr>
          <w:t>4</w:t>
        </w:r>
        <w:r w:rsidR="00EC6F57">
          <w:rPr>
            <w:noProof/>
            <w:webHidden/>
          </w:rPr>
          <w:fldChar w:fldCharType="end"/>
        </w:r>
      </w:hyperlink>
    </w:p>
    <w:p w:rsidR="00EC6F57" w:rsidRDefault="00D80947">
      <w:pPr>
        <w:pStyle w:val="TOC2"/>
        <w:tabs>
          <w:tab w:val="left" w:pos="880"/>
          <w:tab w:val="right" w:leader="dot" w:pos="9016"/>
        </w:tabs>
        <w:rPr>
          <w:rFonts w:eastAsiaTheme="minorEastAsia"/>
          <w:noProof/>
          <w:lang w:eastAsia="en-GB"/>
        </w:rPr>
      </w:pPr>
      <w:hyperlink w:anchor="_Toc410591750" w:history="1">
        <w:r w:rsidR="00EC6F57" w:rsidRPr="00F77E5C">
          <w:rPr>
            <w:rStyle w:val="Hyperlink"/>
            <w:noProof/>
          </w:rPr>
          <w:t>1.1</w:t>
        </w:r>
        <w:r w:rsidR="00EC6F57">
          <w:rPr>
            <w:rFonts w:eastAsiaTheme="minorEastAsia"/>
            <w:noProof/>
            <w:lang w:eastAsia="en-GB"/>
          </w:rPr>
          <w:tab/>
        </w:r>
        <w:r w:rsidR="00EC6F57" w:rsidRPr="00F77E5C">
          <w:rPr>
            <w:rStyle w:val="Hyperlink"/>
            <w:noProof/>
          </w:rPr>
          <w:t>– Project Rationale</w:t>
        </w:r>
        <w:r w:rsidR="00EC6F57">
          <w:rPr>
            <w:noProof/>
            <w:webHidden/>
          </w:rPr>
          <w:tab/>
        </w:r>
        <w:r w:rsidR="00EC6F57">
          <w:rPr>
            <w:noProof/>
            <w:webHidden/>
          </w:rPr>
          <w:fldChar w:fldCharType="begin"/>
        </w:r>
        <w:r w:rsidR="00EC6F57">
          <w:rPr>
            <w:noProof/>
            <w:webHidden/>
          </w:rPr>
          <w:instrText xml:space="preserve"> PAGEREF _Toc410591750 \h </w:instrText>
        </w:r>
        <w:r w:rsidR="00EC6F57">
          <w:rPr>
            <w:noProof/>
            <w:webHidden/>
          </w:rPr>
        </w:r>
        <w:r w:rsidR="00EC6F57">
          <w:rPr>
            <w:noProof/>
            <w:webHidden/>
          </w:rPr>
          <w:fldChar w:fldCharType="separate"/>
        </w:r>
        <w:r w:rsidR="00425209">
          <w:rPr>
            <w:noProof/>
            <w:webHidden/>
          </w:rPr>
          <w:t>4</w:t>
        </w:r>
        <w:r w:rsidR="00EC6F57">
          <w:rPr>
            <w:noProof/>
            <w:webHidden/>
          </w:rPr>
          <w:fldChar w:fldCharType="end"/>
        </w:r>
      </w:hyperlink>
    </w:p>
    <w:p w:rsidR="00EC6F57" w:rsidRDefault="00D80947">
      <w:pPr>
        <w:pStyle w:val="TOC2"/>
        <w:tabs>
          <w:tab w:val="left" w:pos="880"/>
          <w:tab w:val="right" w:leader="dot" w:pos="9016"/>
        </w:tabs>
        <w:rPr>
          <w:rFonts w:eastAsiaTheme="minorEastAsia"/>
          <w:noProof/>
          <w:lang w:eastAsia="en-GB"/>
        </w:rPr>
      </w:pPr>
      <w:hyperlink w:anchor="_Toc410591751" w:history="1">
        <w:r w:rsidR="00EC6F57" w:rsidRPr="00F77E5C">
          <w:rPr>
            <w:rStyle w:val="Hyperlink"/>
            <w:noProof/>
          </w:rPr>
          <w:t>1.2</w:t>
        </w:r>
        <w:r w:rsidR="00EC6F57">
          <w:rPr>
            <w:rFonts w:eastAsiaTheme="minorEastAsia"/>
            <w:noProof/>
            <w:lang w:eastAsia="en-GB"/>
          </w:rPr>
          <w:tab/>
        </w:r>
        <w:r w:rsidR="00EC6F57" w:rsidRPr="00F77E5C">
          <w:rPr>
            <w:rStyle w:val="Hyperlink"/>
            <w:noProof/>
          </w:rPr>
          <w:t xml:space="preserve">- Background of the </w:t>
        </w:r>
        <w:r>
          <w:rPr>
            <w:rStyle w:val="Hyperlink"/>
            <w:noProof/>
          </w:rPr>
          <w:t>(blank)</w:t>
        </w:r>
        <w:r w:rsidR="00EC6F57" w:rsidRPr="00F77E5C">
          <w:rPr>
            <w:rStyle w:val="Hyperlink"/>
            <w:noProof/>
          </w:rPr>
          <w:t xml:space="preserve"> Inn</w:t>
        </w:r>
        <w:r w:rsidR="00EC6F57">
          <w:rPr>
            <w:noProof/>
            <w:webHidden/>
          </w:rPr>
          <w:tab/>
        </w:r>
        <w:r w:rsidR="00EC6F57">
          <w:rPr>
            <w:noProof/>
            <w:webHidden/>
          </w:rPr>
          <w:fldChar w:fldCharType="begin"/>
        </w:r>
        <w:r w:rsidR="00EC6F57">
          <w:rPr>
            <w:noProof/>
            <w:webHidden/>
          </w:rPr>
          <w:instrText xml:space="preserve"> PAGEREF _Toc410591751 \h </w:instrText>
        </w:r>
        <w:r w:rsidR="00EC6F57">
          <w:rPr>
            <w:noProof/>
            <w:webHidden/>
          </w:rPr>
        </w:r>
        <w:r w:rsidR="00EC6F57">
          <w:rPr>
            <w:noProof/>
            <w:webHidden/>
          </w:rPr>
          <w:fldChar w:fldCharType="separate"/>
        </w:r>
        <w:r w:rsidR="00425209">
          <w:rPr>
            <w:noProof/>
            <w:webHidden/>
          </w:rPr>
          <w:t>4</w:t>
        </w:r>
        <w:r w:rsidR="00EC6F57">
          <w:rPr>
            <w:noProof/>
            <w:webHidden/>
          </w:rPr>
          <w:fldChar w:fldCharType="end"/>
        </w:r>
      </w:hyperlink>
    </w:p>
    <w:p w:rsidR="00EC6F57" w:rsidRDefault="00D80947">
      <w:pPr>
        <w:pStyle w:val="TOC2"/>
        <w:tabs>
          <w:tab w:val="left" w:pos="880"/>
          <w:tab w:val="right" w:leader="dot" w:pos="9016"/>
        </w:tabs>
        <w:rPr>
          <w:rFonts w:eastAsiaTheme="minorEastAsia"/>
          <w:noProof/>
          <w:lang w:eastAsia="en-GB"/>
        </w:rPr>
      </w:pPr>
      <w:hyperlink w:anchor="_Toc410591752" w:history="1">
        <w:r w:rsidR="00EC6F57" w:rsidRPr="00F77E5C">
          <w:rPr>
            <w:rStyle w:val="Hyperlink"/>
            <w:noProof/>
          </w:rPr>
          <w:t>1.3</w:t>
        </w:r>
        <w:r w:rsidR="00EC6F57">
          <w:rPr>
            <w:rFonts w:eastAsiaTheme="minorEastAsia"/>
            <w:noProof/>
            <w:lang w:eastAsia="en-GB"/>
          </w:rPr>
          <w:tab/>
        </w:r>
        <w:r w:rsidR="00EC6F57" w:rsidRPr="00F77E5C">
          <w:rPr>
            <w:rStyle w:val="Hyperlink"/>
            <w:noProof/>
          </w:rPr>
          <w:t>– Constraints of the project</w:t>
        </w:r>
        <w:r w:rsidR="00EC6F57">
          <w:rPr>
            <w:noProof/>
            <w:webHidden/>
          </w:rPr>
          <w:tab/>
        </w:r>
        <w:r w:rsidR="00EC6F57">
          <w:rPr>
            <w:noProof/>
            <w:webHidden/>
          </w:rPr>
          <w:fldChar w:fldCharType="begin"/>
        </w:r>
        <w:r w:rsidR="00EC6F57">
          <w:rPr>
            <w:noProof/>
            <w:webHidden/>
          </w:rPr>
          <w:instrText xml:space="preserve"> PAGEREF _Toc410591752 \h </w:instrText>
        </w:r>
        <w:r w:rsidR="00EC6F57">
          <w:rPr>
            <w:noProof/>
            <w:webHidden/>
          </w:rPr>
        </w:r>
        <w:r w:rsidR="00EC6F57">
          <w:rPr>
            <w:noProof/>
            <w:webHidden/>
          </w:rPr>
          <w:fldChar w:fldCharType="separate"/>
        </w:r>
        <w:r w:rsidR="00425209">
          <w:rPr>
            <w:noProof/>
            <w:webHidden/>
          </w:rPr>
          <w:t>5</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53" w:history="1">
        <w:r w:rsidR="00EC6F57" w:rsidRPr="00F77E5C">
          <w:rPr>
            <w:rStyle w:val="Hyperlink"/>
            <w:noProof/>
          </w:rPr>
          <w:t>1.4 – Stakeholders and Links to other Organisations</w:t>
        </w:r>
        <w:r w:rsidR="00EC6F57">
          <w:rPr>
            <w:noProof/>
            <w:webHidden/>
          </w:rPr>
          <w:tab/>
        </w:r>
        <w:r w:rsidR="00EC6F57">
          <w:rPr>
            <w:noProof/>
            <w:webHidden/>
          </w:rPr>
          <w:fldChar w:fldCharType="begin"/>
        </w:r>
        <w:r w:rsidR="00EC6F57">
          <w:rPr>
            <w:noProof/>
            <w:webHidden/>
          </w:rPr>
          <w:instrText xml:space="preserve"> PAGEREF _Toc410591753 \h </w:instrText>
        </w:r>
        <w:r w:rsidR="00EC6F57">
          <w:rPr>
            <w:noProof/>
            <w:webHidden/>
          </w:rPr>
        </w:r>
        <w:r w:rsidR="00EC6F57">
          <w:rPr>
            <w:noProof/>
            <w:webHidden/>
          </w:rPr>
          <w:fldChar w:fldCharType="separate"/>
        </w:r>
        <w:r w:rsidR="00425209">
          <w:rPr>
            <w:noProof/>
            <w:webHidden/>
          </w:rPr>
          <w:t>5</w:t>
        </w:r>
        <w:r w:rsidR="00EC6F57">
          <w:rPr>
            <w:noProof/>
            <w:webHidden/>
          </w:rPr>
          <w:fldChar w:fldCharType="end"/>
        </w:r>
      </w:hyperlink>
    </w:p>
    <w:p w:rsidR="00EC6F57" w:rsidRDefault="00D80947">
      <w:pPr>
        <w:pStyle w:val="TOC1"/>
        <w:tabs>
          <w:tab w:val="right" w:leader="dot" w:pos="9016"/>
        </w:tabs>
        <w:rPr>
          <w:rFonts w:eastAsiaTheme="minorEastAsia"/>
          <w:noProof/>
          <w:lang w:eastAsia="en-GB"/>
        </w:rPr>
      </w:pPr>
      <w:hyperlink w:anchor="_Toc410591754" w:history="1">
        <w:r w:rsidR="00EC6F57" w:rsidRPr="00F77E5C">
          <w:rPr>
            <w:rStyle w:val="Hyperlink"/>
            <w:noProof/>
          </w:rPr>
          <w:t>2. Business Case and Approaches</w:t>
        </w:r>
        <w:r w:rsidR="00EC6F57">
          <w:rPr>
            <w:noProof/>
            <w:webHidden/>
          </w:rPr>
          <w:tab/>
        </w:r>
        <w:r w:rsidR="00EC6F57">
          <w:rPr>
            <w:noProof/>
            <w:webHidden/>
          </w:rPr>
          <w:fldChar w:fldCharType="begin"/>
        </w:r>
        <w:r w:rsidR="00EC6F57">
          <w:rPr>
            <w:noProof/>
            <w:webHidden/>
          </w:rPr>
          <w:instrText xml:space="preserve"> PAGEREF _Toc410591754 \h </w:instrText>
        </w:r>
        <w:r w:rsidR="00EC6F57">
          <w:rPr>
            <w:noProof/>
            <w:webHidden/>
          </w:rPr>
        </w:r>
        <w:r w:rsidR="00EC6F57">
          <w:rPr>
            <w:noProof/>
            <w:webHidden/>
          </w:rPr>
          <w:fldChar w:fldCharType="separate"/>
        </w:r>
        <w:r w:rsidR="00425209">
          <w:rPr>
            <w:noProof/>
            <w:webHidden/>
          </w:rPr>
          <w:t>7</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55" w:history="1">
        <w:r w:rsidR="00EC6F57" w:rsidRPr="00F77E5C">
          <w:rPr>
            <w:rStyle w:val="Hyperlink"/>
            <w:noProof/>
          </w:rPr>
          <w:t>2.1 – Potential project costs</w:t>
        </w:r>
        <w:r w:rsidR="00EC6F57">
          <w:rPr>
            <w:noProof/>
            <w:webHidden/>
          </w:rPr>
          <w:tab/>
        </w:r>
        <w:r w:rsidR="00EC6F57">
          <w:rPr>
            <w:noProof/>
            <w:webHidden/>
          </w:rPr>
          <w:fldChar w:fldCharType="begin"/>
        </w:r>
        <w:r w:rsidR="00EC6F57">
          <w:rPr>
            <w:noProof/>
            <w:webHidden/>
          </w:rPr>
          <w:instrText xml:space="preserve"> PAGEREF _Toc410591755 \h </w:instrText>
        </w:r>
        <w:r w:rsidR="00EC6F57">
          <w:rPr>
            <w:noProof/>
            <w:webHidden/>
          </w:rPr>
        </w:r>
        <w:r w:rsidR="00EC6F57">
          <w:rPr>
            <w:noProof/>
            <w:webHidden/>
          </w:rPr>
          <w:fldChar w:fldCharType="separate"/>
        </w:r>
        <w:r w:rsidR="00425209">
          <w:rPr>
            <w:noProof/>
            <w:webHidden/>
          </w:rPr>
          <w:t>7</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56" w:history="1">
        <w:r w:rsidR="00EC6F57" w:rsidRPr="00F77E5C">
          <w:rPr>
            <w:rStyle w:val="Hyperlink"/>
            <w:noProof/>
          </w:rPr>
          <w:t>2.2 – Potential project risks and how they will be minimised (Project Risk Management)</w:t>
        </w:r>
        <w:r w:rsidR="00EC6F57">
          <w:rPr>
            <w:noProof/>
            <w:webHidden/>
          </w:rPr>
          <w:tab/>
        </w:r>
        <w:r w:rsidR="00EC6F57">
          <w:rPr>
            <w:noProof/>
            <w:webHidden/>
          </w:rPr>
          <w:fldChar w:fldCharType="begin"/>
        </w:r>
        <w:r w:rsidR="00EC6F57">
          <w:rPr>
            <w:noProof/>
            <w:webHidden/>
          </w:rPr>
          <w:instrText xml:space="preserve"> PAGEREF _Toc410591756 \h </w:instrText>
        </w:r>
        <w:r w:rsidR="00EC6F57">
          <w:rPr>
            <w:noProof/>
            <w:webHidden/>
          </w:rPr>
        </w:r>
        <w:r w:rsidR="00EC6F57">
          <w:rPr>
            <w:noProof/>
            <w:webHidden/>
          </w:rPr>
          <w:fldChar w:fldCharType="separate"/>
        </w:r>
        <w:r w:rsidR="00425209">
          <w:rPr>
            <w:noProof/>
            <w:webHidden/>
          </w:rPr>
          <w:t>7</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57" w:history="1">
        <w:r w:rsidR="00EC6F57" w:rsidRPr="00F77E5C">
          <w:rPr>
            <w:rStyle w:val="Hyperlink"/>
            <w:noProof/>
          </w:rPr>
          <w:t>2.3 – Potential Benefits to the organisation</w:t>
        </w:r>
        <w:r w:rsidR="00EC6F57">
          <w:rPr>
            <w:noProof/>
            <w:webHidden/>
          </w:rPr>
          <w:tab/>
        </w:r>
        <w:r w:rsidR="00EC6F57">
          <w:rPr>
            <w:noProof/>
            <w:webHidden/>
          </w:rPr>
          <w:fldChar w:fldCharType="begin"/>
        </w:r>
        <w:r w:rsidR="00EC6F57">
          <w:rPr>
            <w:noProof/>
            <w:webHidden/>
          </w:rPr>
          <w:instrText xml:space="preserve"> PAGEREF _Toc410591757 \h </w:instrText>
        </w:r>
        <w:r w:rsidR="00EC6F57">
          <w:rPr>
            <w:noProof/>
            <w:webHidden/>
          </w:rPr>
        </w:r>
        <w:r w:rsidR="00EC6F57">
          <w:rPr>
            <w:noProof/>
            <w:webHidden/>
          </w:rPr>
          <w:fldChar w:fldCharType="separate"/>
        </w:r>
        <w:r w:rsidR="00425209">
          <w:rPr>
            <w:noProof/>
            <w:webHidden/>
          </w:rPr>
          <w:t>7</w:t>
        </w:r>
        <w:r w:rsidR="00EC6F57">
          <w:rPr>
            <w:noProof/>
            <w:webHidden/>
          </w:rPr>
          <w:fldChar w:fldCharType="end"/>
        </w:r>
      </w:hyperlink>
    </w:p>
    <w:p w:rsidR="00EC6F57" w:rsidRDefault="00D80947">
      <w:pPr>
        <w:pStyle w:val="TOC1"/>
        <w:tabs>
          <w:tab w:val="right" w:leader="dot" w:pos="9016"/>
        </w:tabs>
        <w:rPr>
          <w:rFonts w:eastAsiaTheme="minorEastAsia"/>
          <w:noProof/>
          <w:lang w:eastAsia="en-GB"/>
        </w:rPr>
      </w:pPr>
      <w:hyperlink w:anchor="_Toc410591758" w:history="1">
        <w:r w:rsidR="00EC6F57" w:rsidRPr="00F77E5C">
          <w:rPr>
            <w:rStyle w:val="Hyperlink"/>
            <w:noProof/>
          </w:rPr>
          <w:t>3. Project Management and Team Structure</w:t>
        </w:r>
        <w:r w:rsidR="00EC6F57">
          <w:rPr>
            <w:noProof/>
            <w:webHidden/>
          </w:rPr>
          <w:tab/>
        </w:r>
        <w:r w:rsidR="00EC6F57">
          <w:rPr>
            <w:noProof/>
            <w:webHidden/>
          </w:rPr>
          <w:fldChar w:fldCharType="begin"/>
        </w:r>
        <w:r w:rsidR="00EC6F57">
          <w:rPr>
            <w:noProof/>
            <w:webHidden/>
          </w:rPr>
          <w:instrText xml:space="preserve"> PAGEREF _Toc410591758 \h </w:instrText>
        </w:r>
        <w:r w:rsidR="00EC6F57">
          <w:rPr>
            <w:noProof/>
            <w:webHidden/>
          </w:rPr>
        </w:r>
        <w:r w:rsidR="00EC6F57">
          <w:rPr>
            <w:noProof/>
            <w:webHidden/>
          </w:rPr>
          <w:fldChar w:fldCharType="separate"/>
        </w:r>
        <w:r w:rsidR="00425209">
          <w:rPr>
            <w:noProof/>
            <w:webHidden/>
          </w:rPr>
          <w:t>9</w:t>
        </w:r>
        <w:r w:rsidR="00EC6F57">
          <w:rPr>
            <w:noProof/>
            <w:webHidden/>
          </w:rPr>
          <w:fldChar w:fldCharType="end"/>
        </w:r>
      </w:hyperlink>
    </w:p>
    <w:p w:rsidR="00EC6F57" w:rsidRDefault="00D80947">
      <w:pPr>
        <w:pStyle w:val="TOC1"/>
        <w:tabs>
          <w:tab w:val="right" w:leader="dot" w:pos="9016"/>
        </w:tabs>
        <w:rPr>
          <w:rFonts w:eastAsiaTheme="minorEastAsia"/>
          <w:noProof/>
          <w:lang w:eastAsia="en-GB"/>
        </w:rPr>
      </w:pPr>
      <w:hyperlink w:anchor="_Toc410591759" w:history="1">
        <w:r w:rsidR="00EC6F57" w:rsidRPr="00F77E5C">
          <w:rPr>
            <w:rStyle w:val="Hyperlink"/>
            <w:noProof/>
          </w:rPr>
          <w:t>4. Communication Strategy</w:t>
        </w:r>
        <w:r w:rsidR="00EC6F57">
          <w:rPr>
            <w:noProof/>
            <w:webHidden/>
          </w:rPr>
          <w:tab/>
        </w:r>
        <w:r w:rsidR="00EC6F57">
          <w:rPr>
            <w:noProof/>
            <w:webHidden/>
          </w:rPr>
          <w:fldChar w:fldCharType="begin"/>
        </w:r>
        <w:r w:rsidR="00EC6F57">
          <w:rPr>
            <w:noProof/>
            <w:webHidden/>
          </w:rPr>
          <w:instrText xml:space="preserve"> PAGEREF _Toc410591759 \h </w:instrText>
        </w:r>
        <w:r w:rsidR="00EC6F57">
          <w:rPr>
            <w:noProof/>
            <w:webHidden/>
          </w:rPr>
        </w:r>
        <w:r w:rsidR="00EC6F57">
          <w:rPr>
            <w:noProof/>
            <w:webHidden/>
          </w:rPr>
          <w:fldChar w:fldCharType="separate"/>
        </w:r>
        <w:r w:rsidR="00425209">
          <w:rPr>
            <w:noProof/>
            <w:webHidden/>
          </w:rPr>
          <w:t>11</w:t>
        </w:r>
        <w:r w:rsidR="00EC6F57">
          <w:rPr>
            <w:noProof/>
            <w:webHidden/>
          </w:rPr>
          <w:fldChar w:fldCharType="end"/>
        </w:r>
      </w:hyperlink>
    </w:p>
    <w:p w:rsidR="00EC6F57" w:rsidRDefault="00D80947">
      <w:pPr>
        <w:pStyle w:val="TOC1"/>
        <w:tabs>
          <w:tab w:val="right" w:leader="dot" w:pos="9016"/>
        </w:tabs>
        <w:rPr>
          <w:rFonts w:eastAsiaTheme="minorEastAsia"/>
          <w:noProof/>
          <w:lang w:eastAsia="en-GB"/>
        </w:rPr>
      </w:pPr>
      <w:hyperlink w:anchor="_Toc410591760" w:history="1">
        <w:r w:rsidR="00EC6F57" w:rsidRPr="00F77E5C">
          <w:rPr>
            <w:rStyle w:val="Hyperlink"/>
            <w:noProof/>
          </w:rPr>
          <w:t>5. Research Methodology</w:t>
        </w:r>
        <w:r w:rsidR="00EC6F57">
          <w:rPr>
            <w:noProof/>
            <w:webHidden/>
          </w:rPr>
          <w:tab/>
        </w:r>
        <w:r w:rsidR="00EC6F57">
          <w:rPr>
            <w:noProof/>
            <w:webHidden/>
          </w:rPr>
          <w:fldChar w:fldCharType="begin"/>
        </w:r>
        <w:r w:rsidR="00EC6F57">
          <w:rPr>
            <w:noProof/>
            <w:webHidden/>
          </w:rPr>
          <w:instrText xml:space="preserve"> PAGEREF _Toc410591760 \h </w:instrText>
        </w:r>
        <w:r w:rsidR="00EC6F57">
          <w:rPr>
            <w:noProof/>
            <w:webHidden/>
          </w:rPr>
        </w:r>
        <w:r w:rsidR="00EC6F57">
          <w:rPr>
            <w:noProof/>
            <w:webHidden/>
          </w:rPr>
          <w:fldChar w:fldCharType="separate"/>
        </w:r>
        <w:r w:rsidR="00425209">
          <w:rPr>
            <w:noProof/>
            <w:webHidden/>
          </w:rPr>
          <w:t>11</w:t>
        </w:r>
        <w:r w:rsidR="00EC6F57">
          <w:rPr>
            <w:noProof/>
            <w:webHidden/>
          </w:rPr>
          <w:fldChar w:fldCharType="end"/>
        </w:r>
      </w:hyperlink>
    </w:p>
    <w:p w:rsidR="00EC6F57" w:rsidRDefault="00D80947">
      <w:pPr>
        <w:pStyle w:val="TOC1"/>
        <w:tabs>
          <w:tab w:val="right" w:leader="dot" w:pos="9016"/>
        </w:tabs>
        <w:rPr>
          <w:rFonts w:eastAsiaTheme="minorEastAsia"/>
          <w:noProof/>
          <w:lang w:eastAsia="en-GB"/>
        </w:rPr>
      </w:pPr>
      <w:hyperlink w:anchor="_Toc410591761" w:history="1">
        <w:r w:rsidR="00EC6F57" w:rsidRPr="00F77E5C">
          <w:rPr>
            <w:rStyle w:val="Hyperlink"/>
            <w:noProof/>
          </w:rPr>
          <w:t>6. Quality Management Strategy</w:t>
        </w:r>
        <w:r w:rsidR="00EC6F57">
          <w:rPr>
            <w:noProof/>
            <w:webHidden/>
          </w:rPr>
          <w:tab/>
        </w:r>
        <w:r w:rsidR="00EC6F57">
          <w:rPr>
            <w:noProof/>
            <w:webHidden/>
          </w:rPr>
          <w:fldChar w:fldCharType="begin"/>
        </w:r>
        <w:r w:rsidR="00EC6F57">
          <w:rPr>
            <w:noProof/>
            <w:webHidden/>
          </w:rPr>
          <w:instrText xml:space="preserve"> PAGEREF _Toc410591761 \h </w:instrText>
        </w:r>
        <w:r w:rsidR="00EC6F57">
          <w:rPr>
            <w:noProof/>
            <w:webHidden/>
          </w:rPr>
        </w:r>
        <w:r w:rsidR="00EC6F57">
          <w:rPr>
            <w:noProof/>
            <w:webHidden/>
          </w:rPr>
          <w:fldChar w:fldCharType="separate"/>
        </w:r>
        <w:r w:rsidR="00425209">
          <w:rPr>
            <w:noProof/>
            <w:webHidden/>
          </w:rPr>
          <w:t>13</w:t>
        </w:r>
        <w:r w:rsidR="00EC6F57">
          <w:rPr>
            <w:noProof/>
            <w:webHidden/>
          </w:rPr>
          <w:fldChar w:fldCharType="end"/>
        </w:r>
      </w:hyperlink>
    </w:p>
    <w:p w:rsidR="00EC6F57" w:rsidRDefault="00D80947">
      <w:pPr>
        <w:pStyle w:val="TOC1"/>
        <w:tabs>
          <w:tab w:val="right" w:leader="dot" w:pos="9016"/>
        </w:tabs>
        <w:rPr>
          <w:rFonts w:eastAsiaTheme="minorEastAsia"/>
          <w:noProof/>
          <w:lang w:eastAsia="en-GB"/>
        </w:rPr>
      </w:pPr>
      <w:hyperlink w:anchor="_Toc410591762" w:history="1">
        <w:r w:rsidR="00EC6F57" w:rsidRPr="00F77E5C">
          <w:rPr>
            <w:rStyle w:val="Hyperlink"/>
            <w:noProof/>
          </w:rPr>
          <w:t>7. Project Plan</w:t>
        </w:r>
        <w:r w:rsidR="00EC6F57">
          <w:rPr>
            <w:noProof/>
            <w:webHidden/>
          </w:rPr>
          <w:tab/>
        </w:r>
        <w:r w:rsidR="00EC6F57">
          <w:rPr>
            <w:noProof/>
            <w:webHidden/>
          </w:rPr>
          <w:fldChar w:fldCharType="begin"/>
        </w:r>
        <w:r w:rsidR="00EC6F57">
          <w:rPr>
            <w:noProof/>
            <w:webHidden/>
          </w:rPr>
          <w:instrText xml:space="preserve"> PAGEREF _Toc410591762 \h </w:instrText>
        </w:r>
        <w:r w:rsidR="00EC6F57">
          <w:rPr>
            <w:noProof/>
            <w:webHidden/>
          </w:rPr>
        </w:r>
        <w:r w:rsidR="00EC6F57">
          <w:rPr>
            <w:noProof/>
            <w:webHidden/>
          </w:rPr>
          <w:fldChar w:fldCharType="separate"/>
        </w:r>
        <w:r w:rsidR="00425209">
          <w:rPr>
            <w:noProof/>
            <w:webHidden/>
          </w:rPr>
          <w:t>14</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63" w:history="1">
        <w:r w:rsidR="00EC6F57" w:rsidRPr="00F77E5C">
          <w:rPr>
            <w:rStyle w:val="Hyperlink"/>
            <w:noProof/>
          </w:rPr>
          <w:t>7.1 – Stage 1</w:t>
        </w:r>
        <w:r w:rsidR="00EC6F57">
          <w:rPr>
            <w:noProof/>
            <w:webHidden/>
          </w:rPr>
          <w:tab/>
        </w:r>
        <w:r w:rsidR="00EC6F57">
          <w:rPr>
            <w:noProof/>
            <w:webHidden/>
          </w:rPr>
          <w:fldChar w:fldCharType="begin"/>
        </w:r>
        <w:r w:rsidR="00EC6F57">
          <w:rPr>
            <w:noProof/>
            <w:webHidden/>
          </w:rPr>
          <w:instrText xml:space="preserve"> PAGEREF _Toc410591763 \h </w:instrText>
        </w:r>
        <w:r w:rsidR="00EC6F57">
          <w:rPr>
            <w:noProof/>
            <w:webHidden/>
          </w:rPr>
        </w:r>
        <w:r w:rsidR="00EC6F57">
          <w:rPr>
            <w:noProof/>
            <w:webHidden/>
          </w:rPr>
          <w:fldChar w:fldCharType="separate"/>
        </w:r>
        <w:r w:rsidR="00425209">
          <w:rPr>
            <w:noProof/>
            <w:webHidden/>
          </w:rPr>
          <w:t>14</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64" w:history="1">
        <w:r w:rsidR="00EC6F57" w:rsidRPr="00F77E5C">
          <w:rPr>
            <w:rStyle w:val="Hyperlink"/>
            <w:noProof/>
          </w:rPr>
          <w:t>7.2 – Stage 2</w:t>
        </w:r>
        <w:r w:rsidR="00EC6F57">
          <w:rPr>
            <w:noProof/>
            <w:webHidden/>
          </w:rPr>
          <w:tab/>
        </w:r>
        <w:r w:rsidR="00EC6F57">
          <w:rPr>
            <w:noProof/>
            <w:webHidden/>
          </w:rPr>
          <w:fldChar w:fldCharType="begin"/>
        </w:r>
        <w:r w:rsidR="00EC6F57">
          <w:rPr>
            <w:noProof/>
            <w:webHidden/>
          </w:rPr>
          <w:instrText xml:space="preserve"> PAGEREF _Toc410591764 \h </w:instrText>
        </w:r>
        <w:r w:rsidR="00EC6F57">
          <w:rPr>
            <w:noProof/>
            <w:webHidden/>
          </w:rPr>
        </w:r>
        <w:r w:rsidR="00EC6F57">
          <w:rPr>
            <w:noProof/>
            <w:webHidden/>
          </w:rPr>
          <w:fldChar w:fldCharType="separate"/>
        </w:r>
        <w:r w:rsidR="00425209">
          <w:rPr>
            <w:noProof/>
            <w:webHidden/>
          </w:rPr>
          <w:t>14</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65" w:history="1">
        <w:r w:rsidR="00EC6F57" w:rsidRPr="00F77E5C">
          <w:rPr>
            <w:rStyle w:val="Hyperlink"/>
            <w:noProof/>
          </w:rPr>
          <w:t>7.3 – Stage 3</w:t>
        </w:r>
        <w:r w:rsidR="00EC6F57">
          <w:rPr>
            <w:noProof/>
            <w:webHidden/>
          </w:rPr>
          <w:tab/>
        </w:r>
        <w:r w:rsidR="00EC6F57">
          <w:rPr>
            <w:noProof/>
            <w:webHidden/>
          </w:rPr>
          <w:fldChar w:fldCharType="begin"/>
        </w:r>
        <w:r w:rsidR="00EC6F57">
          <w:rPr>
            <w:noProof/>
            <w:webHidden/>
          </w:rPr>
          <w:instrText xml:space="preserve"> PAGEREF _Toc410591765 \h </w:instrText>
        </w:r>
        <w:r w:rsidR="00EC6F57">
          <w:rPr>
            <w:noProof/>
            <w:webHidden/>
          </w:rPr>
        </w:r>
        <w:r w:rsidR="00EC6F57">
          <w:rPr>
            <w:noProof/>
            <w:webHidden/>
          </w:rPr>
          <w:fldChar w:fldCharType="separate"/>
        </w:r>
        <w:r w:rsidR="00425209">
          <w:rPr>
            <w:noProof/>
            <w:webHidden/>
          </w:rPr>
          <w:t>14</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66" w:history="1">
        <w:r w:rsidR="00EC6F57" w:rsidRPr="00F77E5C">
          <w:rPr>
            <w:rStyle w:val="Hyperlink"/>
            <w:noProof/>
          </w:rPr>
          <w:t>7.4 – Stage 4</w:t>
        </w:r>
        <w:r w:rsidR="00EC6F57">
          <w:rPr>
            <w:noProof/>
            <w:webHidden/>
          </w:rPr>
          <w:tab/>
        </w:r>
        <w:r w:rsidR="00EC6F57">
          <w:rPr>
            <w:noProof/>
            <w:webHidden/>
          </w:rPr>
          <w:fldChar w:fldCharType="begin"/>
        </w:r>
        <w:r w:rsidR="00EC6F57">
          <w:rPr>
            <w:noProof/>
            <w:webHidden/>
          </w:rPr>
          <w:instrText xml:space="preserve"> PAGEREF _Toc410591766 \h </w:instrText>
        </w:r>
        <w:r w:rsidR="00EC6F57">
          <w:rPr>
            <w:noProof/>
            <w:webHidden/>
          </w:rPr>
        </w:r>
        <w:r w:rsidR="00EC6F57">
          <w:rPr>
            <w:noProof/>
            <w:webHidden/>
          </w:rPr>
          <w:fldChar w:fldCharType="separate"/>
        </w:r>
        <w:r w:rsidR="00425209">
          <w:rPr>
            <w:noProof/>
            <w:webHidden/>
          </w:rPr>
          <w:t>14</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67" w:history="1">
        <w:r w:rsidR="00EC6F57" w:rsidRPr="00F77E5C">
          <w:rPr>
            <w:rStyle w:val="Hyperlink"/>
            <w:noProof/>
          </w:rPr>
          <w:t>7.5 – Stage 5</w:t>
        </w:r>
        <w:r w:rsidR="00EC6F57">
          <w:rPr>
            <w:noProof/>
            <w:webHidden/>
          </w:rPr>
          <w:tab/>
        </w:r>
        <w:r w:rsidR="00EC6F57">
          <w:rPr>
            <w:noProof/>
            <w:webHidden/>
          </w:rPr>
          <w:fldChar w:fldCharType="begin"/>
        </w:r>
        <w:r w:rsidR="00EC6F57">
          <w:rPr>
            <w:noProof/>
            <w:webHidden/>
          </w:rPr>
          <w:instrText xml:space="preserve"> PAGEREF _Toc410591767 \h </w:instrText>
        </w:r>
        <w:r w:rsidR="00EC6F57">
          <w:rPr>
            <w:noProof/>
            <w:webHidden/>
          </w:rPr>
        </w:r>
        <w:r w:rsidR="00EC6F57">
          <w:rPr>
            <w:noProof/>
            <w:webHidden/>
          </w:rPr>
          <w:fldChar w:fldCharType="separate"/>
        </w:r>
        <w:r w:rsidR="00425209">
          <w:rPr>
            <w:noProof/>
            <w:webHidden/>
          </w:rPr>
          <w:t>15</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68" w:history="1">
        <w:r w:rsidR="00EC6F57" w:rsidRPr="00F77E5C">
          <w:rPr>
            <w:rStyle w:val="Hyperlink"/>
            <w:noProof/>
          </w:rPr>
          <w:t>7.6 – Stage 6</w:t>
        </w:r>
        <w:r w:rsidR="00EC6F57">
          <w:rPr>
            <w:noProof/>
            <w:webHidden/>
          </w:rPr>
          <w:tab/>
        </w:r>
        <w:r w:rsidR="00EC6F57">
          <w:rPr>
            <w:noProof/>
            <w:webHidden/>
          </w:rPr>
          <w:fldChar w:fldCharType="begin"/>
        </w:r>
        <w:r w:rsidR="00EC6F57">
          <w:rPr>
            <w:noProof/>
            <w:webHidden/>
          </w:rPr>
          <w:instrText xml:space="preserve"> PAGEREF _Toc410591768 \h </w:instrText>
        </w:r>
        <w:r w:rsidR="00EC6F57">
          <w:rPr>
            <w:noProof/>
            <w:webHidden/>
          </w:rPr>
        </w:r>
        <w:r w:rsidR="00EC6F57">
          <w:rPr>
            <w:noProof/>
            <w:webHidden/>
          </w:rPr>
          <w:fldChar w:fldCharType="separate"/>
        </w:r>
        <w:r w:rsidR="00425209">
          <w:rPr>
            <w:noProof/>
            <w:webHidden/>
          </w:rPr>
          <w:t>15</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69" w:history="1">
        <w:r w:rsidR="00EC6F57" w:rsidRPr="00F77E5C">
          <w:rPr>
            <w:rStyle w:val="Hyperlink"/>
            <w:noProof/>
          </w:rPr>
          <w:t>7.7 – Gantt Chart</w:t>
        </w:r>
        <w:r w:rsidR="00EC6F57">
          <w:rPr>
            <w:noProof/>
            <w:webHidden/>
          </w:rPr>
          <w:tab/>
        </w:r>
        <w:r w:rsidR="00EC6F57">
          <w:rPr>
            <w:noProof/>
            <w:webHidden/>
          </w:rPr>
          <w:fldChar w:fldCharType="begin"/>
        </w:r>
        <w:r w:rsidR="00EC6F57">
          <w:rPr>
            <w:noProof/>
            <w:webHidden/>
          </w:rPr>
          <w:instrText xml:space="preserve"> PAGEREF _Toc410591769 \h </w:instrText>
        </w:r>
        <w:r w:rsidR="00EC6F57">
          <w:rPr>
            <w:noProof/>
            <w:webHidden/>
          </w:rPr>
        </w:r>
        <w:r w:rsidR="00EC6F57">
          <w:rPr>
            <w:noProof/>
            <w:webHidden/>
          </w:rPr>
          <w:fldChar w:fldCharType="separate"/>
        </w:r>
        <w:r w:rsidR="00425209">
          <w:rPr>
            <w:noProof/>
            <w:webHidden/>
          </w:rPr>
          <w:t>15</w:t>
        </w:r>
        <w:r w:rsidR="00EC6F57">
          <w:rPr>
            <w:noProof/>
            <w:webHidden/>
          </w:rPr>
          <w:fldChar w:fldCharType="end"/>
        </w:r>
      </w:hyperlink>
    </w:p>
    <w:p w:rsidR="00EC6F57" w:rsidRDefault="00D80947">
      <w:pPr>
        <w:pStyle w:val="TOC1"/>
        <w:tabs>
          <w:tab w:val="right" w:leader="dot" w:pos="9016"/>
        </w:tabs>
        <w:rPr>
          <w:rFonts w:eastAsiaTheme="minorEastAsia"/>
          <w:noProof/>
          <w:lang w:eastAsia="en-GB"/>
        </w:rPr>
      </w:pPr>
      <w:hyperlink w:anchor="_Toc410591770" w:history="1">
        <w:r w:rsidR="00EC6F57" w:rsidRPr="00F77E5C">
          <w:rPr>
            <w:rStyle w:val="Hyperlink"/>
            <w:noProof/>
          </w:rPr>
          <w:t>8. Project Controls</w:t>
        </w:r>
        <w:r w:rsidR="00EC6F57">
          <w:rPr>
            <w:noProof/>
            <w:webHidden/>
          </w:rPr>
          <w:tab/>
        </w:r>
        <w:r w:rsidR="00EC6F57">
          <w:rPr>
            <w:noProof/>
            <w:webHidden/>
          </w:rPr>
          <w:fldChar w:fldCharType="begin"/>
        </w:r>
        <w:r w:rsidR="00EC6F57">
          <w:rPr>
            <w:noProof/>
            <w:webHidden/>
          </w:rPr>
          <w:instrText xml:space="preserve"> PAGEREF _Toc410591770 \h </w:instrText>
        </w:r>
        <w:r w:rsidR="00EC6F57">
          <w:rPr>
            <w:noProof/>
            <w:webHidden/>
          </w:rPr>
        </w:r>
        <w:r w:rsidR="00EC6F57">
          <w:rPr>
            <w:noProof/>
            <w:webHidden/>
          </w:rPr>
          <w:fldChar w:fldCharType="separate"/>
        </w:r>
        <w:r w:rsidR="00425209">
          <w:rPr>
            <w:noProof/>
            <w:webHidden/>
          </w:rPr>
          <w:t>17</w:t>
        </w:r>
        <w:r w:rsidR="00EC6F57">
          <w:rPr>
            <w:noProof/>
            <w:webHidden/>
          </w:rPr>
          <w:fldChar w:fldCharType="end"/>
        </w:r>
      </w:hyperlink>
    </w:p>
    <w:p w:rsidR="00EC6F57" w:rsidRDefault="00D80947">
      <w:pPr>
        <w:pStyle w:val="TOC1"/>
        <w:tabs>
          <w:tab w:val="right" w:leader="dot" w:pos="9016"/>
        </w:tabs>
        <w:rPr>
          <w:rFonts w:eastAsiaTheme="minorEastAsia"/>
          <w:noProof/>
          <w:lang w:eastAsia="en-GB"/>
        </w:rPr>
      </w:pPr>
      <w:hyperlink w:anchor="_Toc410591771" w:history="1">
        <w:r w:rsidR="00EC6F57" w:rsidRPr="00F77E5C">
          <w:rPr>
            <w:rStyle w:val="Hyperlink"/>
            <w:noProof/>
          </w:rPr>
          <w:t>9. Project Reporting</w:t>
        </w:r>
        <w:r w:rsidR="00EC6F57">
          <w:rPr>
            <w:noProof/>
            <w:webHidden/>
          </w:rPr>
          <w:tab/>
        </w:r>
        <w:r w:rsidR="00EC6F57">
          <w:rPr>
            <w:noProof/>
            <w:webHidden/>
          </w:rPr>
          <w:fldChar w:fldCharType="begin"/>
        </w:r>
        <w:r w:rsidR="00EC6F57">
          <w:rPr>
            <w:noProof/>
            <w:webHidden/>
          </w:rPr>
          <w:instrText xml:space="preserve"> PAGEREF _Toc410591771 \h </w:instrText>
        </w:r>
        <w:r w:rsidR="00EC6F57">
          <w:rPr>
            <w:noProof/>
            <w:webHidden/>
          </w:rPr>
        </w:r>
        <w:r w:rsidR="00EC6F57">
          <w:rPr>
            <w:noProof/>
            <w:webHidden/>
          </w:rPr>
          <w:fldChar w:fldCharType="separate"/>
        </w:r>
        <w:r w:rsidR="00425209">
          <w:rPr>
            <w:noProof/>
            <w:webHidden/>
          </w:rPr>
          <w:t>18</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72" w:history="1">
        <w:r w:rsidR="00EC6F57" w:rsidRPr="00F77E5C">
          <w:rPr>
            <w:rStyle w:val="Hyperlink"/>
            <w:noProof/>
          </w:rPr>
          <w:t>9.1 – Meetings to be held and their Attendees</w:t>
        </w:r>
        <w:r w:rsidR="00EC6F57">
          <w:rPr>
            <w:noProof/>
            <w:webHidden/>
          </w:rPr>
          <w:tab/>
        </w:r>
        <w:r w:rsidR="00EC6F57">
          <w:rPr>
            <w:noProof/>
            <w:webHidden/>
          </w:rPr>
          <w:fldChar w:fldCharType="begin"/>
        </w:r>
        <w:r w:rsidR="00EC6F57">
          <w:rPr>
            <w:noProof/>
            <w:webHidden/>
          </w:rPr>
          <w:instrText xml:space="preserve"> PAGEREF _Toc410591772 \h </w:instrText>
        </w:r>
        <w:r w:rsidR="00EC6F57">
          <w:rPr>
            <w:noProof/>
            <w:webHidden/>
          </w:rPr>
        </w:r>
        <w:r w:rsidR="00EC6F57">
          <w:rPr>
            <w:noProof/>
            <w:webHidden/>
          </w:rPr>
          <w:fldChar w:fldCharType="separate"/>
        </w:r>
        <w:r w:rsidR="00425209">
          <w:rPr>
            <w:noProof/>
            <w:webHidden/>
          </w:rPr>
          <w:t>18</w:t>
        </w:r>
        <w:r w:rsidR="00EC6F57">
          <w:rPr>
            <w:noProof/>
            <w:webHidden/>
          </w:rPr>
          <w:fldChar w:fldCharType="end"/>
        </w:r>
      </w:hyperlink>
    </w:p>
    <w:p w:rsidR="00EC6F57" w:rsidRDefault="00D80947">
      <w:pPr>
        <w:pStyle w:val="TOC2"/>
        <w:tabs>
          <w:tab w:val="right" w:leader="dot" w:pos="9016"/>
        </w:tabs>
        <w:rPr>
          <w:rFonts w:eastAsiaTheme="minorEastAsia"/>
          <w:noProof/>
          <w:lang w:eastAsia="en-GB"/>
        </w:rPr>
      </w:pPr>
      <w:hyperlink w:anchor="_Toc410591773" w:history="1">
        <w:r w:rsidR="00EC6F57" w:rsidRPr="00F77E5C">
          <w:rPr>
            <w:rStyle w:val="Hyperlink"/>
            <w:noProof/>
          </w:rPr>
          <w:t>9.2 – Communication Evidence</w:t>
        </w:r>
        <w:r w:rsidR="00EC6F57">
          <w:rPr>
            <w:noProof/>
            <w:webHidden/>
          </w:rPr>
          <w:tab/>
        </w:r>
        <w:r w:rsidR="00EC6F57">
          <w:rPr>
            <w:noProof/>
            <w:webHidden/>
          </w:rPr>
          <w:fldChar w:fldCharType="begin"/>
        </w:r>
        <w:r w:rsidR="00EC6F57">
          <w:rPr>
            <w:noProof/>
            <w:webHidden/>
          </w:rPr>
          <w:instrText xml:space="preserve"> PAGEREF _Toc410591773 \h </w:instrText>
        </w:r>
        <w:r w:rsidR="00EC6F57">
          <w:rPr>
            <w:noProof/>
            <w:webHidden/>
          </w:rPr>
        </w:r>
        <w:r w:rsidR="00EC6F57">
          <w:rPr>
            <w:noProof/>
            <w:webHidden/>
          </w:rPr>
          <w:fldChar w:fldCharType="separate"/>
        </w:r>
        <w:r w:rsidR="00425209">
          <w:rPr>
            <w:noProof/>
            <w:webHidden/>
          </w:rPr>
          <w:t>18</w:t>
        </w:r>
        <w:r w:rsidR="00EC6F57">
          <w:rPr>
            <w:noProof/>
            <w:webHidden/>
          </w:rPr>
          <w:fldChar w:fldCharType="end"/>
        </w:r>
      </w:hyperlink>
    </w:p>
    <w:p w:rsidR="00EC6F57" w:rsidRDefault="00D80947">
      <w:pPr>
        <w:pStyle w:val="TOC1"/>
        <w:tabs>
          <w:tab w:val="right" w:leader="dot" w:pos="9016"/>
        </w:tabs>
        <w:rPr>
          <w:rFonts w:eastAsiaTheme="minorEastAsia"/>
          <w:noProof/>
          <w:lang w:eastAsia="en-GB"/>
        </w:rPr>
      </w:pPr>
      <w:hyperlink w:anchor="_Toc410591774" w:history="1">
        <w:r w:rsidR="00EC6F57" w:rsidRPr="00F77E5C">
          <w:rPr>
            <w:rStyle w:val="Hyperlink"/>
            <w:noProof/>
          </w:rPr>
          <w:t>10. Bibliography</w:t>
        </w:r>
        <w:r w:rsidR="00EC6F57">
          <w:rPr>
            <w:noProof/>
            <w:webHidden/>
          </w:rPr>
          <w:tab/>
        </w:r>
        <w:r w:rsidR="00EC6F57">
          <w:rPr>
            <w:noProof/>
            <w:webHidden/>
          </w:rPr>
          <w:fldChar w:fldCharType="begin"/>
        </w:r>
        <w:r w:rsidR="00EC6F57">
          <w:rPr>
            <w:noProof/>
            <w:webHidden/>
          </w:rPr>
          <w:instrText xml:space="preserve"> PAGEREF _Toc410591774 \h </w:instrText>
        </w:r>
        <w:r w:rsidR="00EC6F57">
          <w:rPr>
            <w:noProof/>
            <w:webHidden/>
          </w:rPr>
        </w:r>
        <w:r w:rsidR="00EC6F57">
          <w:rPr>
            <w:noProof/>
            <w:webHidden/>
          </w:rPr>
          <w:fldChar w:fldCharType="separate"/>
        </w:r>
        <w:r w:rsidR="00425209">
          <w:rPr>
            <w:noProof/>
            <w:webHidden/>
          </w:rPr>
          <w:t>19</w:t>
        </w:r>
        <w:r w:rsidR="00EC6F57">
          <w:rPr>
            <w:noProof/>
            <w:webHidden/>
          </w:rPr>
          <w:fldChar w:fldCharType="end"/>
        </w:r>
      </w:hyperlink>
    </w:p>
    <w:p w:rsidR="00330EC1" w:rsidRPr="00195970" w:rsidRDefault="00EC6F57">
      <w:r>
        <w:fldChar w:fldCharType="end"/>
      </w:r>
      <w:r w:rsidR="00330EC1" w:rsidRPr="00195970">
        <w:br w:type="page"/>
      </w:r>
    </w:p>
    <w:p w:rsidR="00556578" w:rsidRPr="00195970" w:rsidRDefault="00330EC1" w:rsidP="00330EC1">
      <w:pPr>
        <w:pStyle w:val="Heading1"/>
        <w:jc w:val="center"/>
        <w:rPr>
          <w:rFonts w:asciiTheme="minorHAnsi" w:hAnsiTheme="minorHAnsi"/>
          <w:u w:val="single"/>
        </w:rPr>
      </w:pPr>
      <w:bookmarkStart w:id="3" w:name="_Toc409111160"/>
      <w:bookmarkStart w:id="4" w:name="_Toc410082763"/>
      <w:bookmarkStart w:id="5" w:name="_Toc410591748"/>
      <w:r w:rsidRPr="00195970">
        <w:rPr>
          <w:rFonts w:asciiTheme="minorHAnsi" w:hAnsiTheme="minorHAnsi"/>
          <w:u w:val="single"/>
        </w:rPr>
        <w:lastRenderedPageBreak/>
        <w:t>Executive Summary</w:t>
      </w:r>
      <w:bookmarkEnd w:id="3"/>
      <w:bookmarkEnd w:id="4"/>
      <w:bookmarkEnd w:id="5"/>
    </w:p>
    <w:p w:rsidR="00997678" w:rsidRDefault="00997678"/>
    <w:p w:rsidR="00997678" w:rsidRPr="00997678" w:rsidRDefault="00997678">
      <w:pPr>
        <w:rPr>
          <w:b/>
        </w:rPr>
      </w:pPr>
      <w:r w:rsidRPr="00997678">
        <w:rPr>
          <w:b/>
        </w:rPr>
        <w:t>Project Aim:</w:t>
      </w:r>
    </w:p>
    <w:p w:rsidR="00997678" w:rsidRDefault="00997678" w:rsidP="00997678">
      <w:pPr>
        <w:jc w:val="center"/>
      </w:pPr>
      <w:r>
        <w:t>‘T</w:t>
      </w:r>
      <w:r w:rsidRPr="00195970">
        <w:t xml:space="preserve">o critically analyse and evaluate the current marketing strategies at the </w:t>
      </w:r>
      <w:r w:rsidR="00D80947">
        <w:t>(blank)</w:t>
      </w:r>
      <w:r w:rsidRPr="00195970">
        <w:t xml:space="preserve"> Inn, Swansea</w:t>
      </w:r>
      <w:r>
        <w:t>’.</w:t>
      </w:r>
    </w:p>
    <w:p w:rsidR="00997678" w:rsidRDefault="00997678" w:rsidP="00997678">
      <w:pPr>
        <w:jc w:val="center"/>
      </w:pPr>
    </w:p>
    <w:p w:rsidR="00997678" w:rsidRPr="00997678" w:rsidRDefault="00997678" w:rsidP="00997678">
      <w:pPr>
        <w:rPr>
          <w:b/>
        </w:rPr>
      </w:pPr>
      <w:r w:rsidRPr="00997678">
        <w:rPr>
          <w:b/>
        </w:rPr>
        <w:t>Project Objectives:</w:t>
      </w:r>
    </w:p>
    <w:p w:rsidR="00997678" w:rsidRPr="00195970" w:rsidRDefault="00997678" w:rsidP="00997678">
      <w:r w:rsidRPr="00195970">
        <w:t>-  To evaluate the effectiveness of present marketing activities.</w:t>
      </w:r>
    </w:p>
    <w:p w:rsidR="00997678" w:rsidRPr="00195970" w:rsidRDefault="00997678" w:rsidP="00997678">
      <w:r w:rsidRPr="00195970">
        <w:t>- To identify best practice examples of successful marketing strategies used in other establishments.</w:t>
      </w:r>
    </w:p>
    <w:p w:rsidR="00997678" w:rsidRPr="00195970" w:rsidRDefault="00997678" w:rsidP="00997678">
      <w:r w:rsidRPr="00195970">
        <w:t>- To produce a strategic marketing plan with recommendations for improvement and change.</w:t>
      </w:r>
    </w:p>
    <w:p w:rsidR="00997678" w:rsidRDefault="00997678" w:rsidP="00997678"/>
    <w:p w:rsidR="00997678" w:rsidRPr="0014014A" w:rsidRDefault="00997678" w:rsidP="00997678">
      <w:pPr>
        <w:rPr>
          <w:b/>
        </w:rPr>
      </w:pPr>
      <w:r w:rsidRPr="0014014A">
        <w:rPr>
          <w:b/>
        </w:rPr>
        <w:t>Rationale:</w:t>
      </w:r>
    </w:p>
    <w:p w:rsidR="00997678" w:rsidRDefault="00997678" w:rsidP="00997678">
      <w:r>
        <w:t>- Marketing is taking place but not very effectively.</w:t>
      </w:r>
    </w:p>
    <w:p w:rsidR="0014014A" w:rsidRDefault="00997678" w:rsidP="00997678">
      <w:r>
        <w:t xml:space="preserve">- </w:t>
      </w:r>
      <w:r w:rsidR="0014014A">
        <w:t>The established relationship already made between the consultant and the landlord will help to create a new brand for the public house.</w:t>
      </w:r>
    </w:p>
    <w:p w:rsidR="00FF408C" w:rsidRDefault="0014014A" w:rsidP="00997678">
      <w:r>
        <w:t xml:space="preserve">- Effective marketing will help the </w:t>
      </w:r>
      <w:r w:rsidR="00D80947">
        <w:t>(blank)</w:t>
      </w:r>
      <w:r>
        <w:t xml:space="preserve"> Inn to achieve its full potential</w:t>
      </w:r>
    </w:p>
    <w:p w:rsidR="00FF408C" w:rsidRDefault="00FF408C" w:rsidP="00997678"/>
    <w:p w:rsidR="00FF408C" w:rsidRPr="00FF408C" w:rsidRDefault="00FF408C" w:rsidP="00997678">
      <w:pPr>
        <w:rPr>
          <w:b/>
        </w:rPr>
      </w:pPr>
      <w:r w:rsidRPr="00FF408C">
        <w:rPr>
          <w:b/>
        </w:rPr>
        <w:t>Benefits to the organisation:</w:t>
      </w:r>
    </w:p>
    <w:p w:rsidR="00FF408C" w:rsidRDefault="00FF408C" w:rsidP="00997678">
      <w:r>
        <w:t>- Increased revenue and profit levels</w:t>
      </w:r>
    </w:p>
    <w:p w:rsidR="00FF408C" w:rsidRDefault="00FF408C" w:rsidP="00997678">
      <w:r>
        <w:t>- Increased awareness within Swansea</w:t>
      </w:r>
    </w:p>
    <w:p w:rsidR="00FF408C" w:rsidRDefault="00FF408C" w:rsidP="00997678">
      <w:r>
        <w:t xml:space="preserve">- Secured financial viability </w:t>
      </w:r>
    </w:p>
    <w:p w:rsidR="00FF408C" w:rsidRDefault="00FF408C" w:rsidP="00997678">
      <w:r>
        <w:t>- More consumers which creates atmosphere and positivity in the venue.</w:t>
      </w:r>
      <w:r w:rsidR="0014014A">
        <w:t xml:space="preserve"> </w:t>
      </w:r>
    </w:p>
    <w:p w:rsidR="00FF408C" w:rsidRDefault="00FF408C" w:rsidP="00997678"/>
    <w:p w:rsidR="00FF408C" w:rsidRDefault="00FF408C" w:rsidP="00997678">
      <w:pPr>
        <w:rPr>
          <w:u w:val="single"/>
        </w:rPr>
      </w:pPr>
      <w:r w:rsidRPr="00FF408C">
        <w:rPr>
          <w:u w:val="single"/>
        </w:rPr>
        <w:t>Project Authorisation</w:t>
      </w:r>
      <w:r>
        <w:rPr>
          <w:u w:val="single"/>
        </w:rPr>
        <w:t xml:space="preserve"> (Please Sign, Print and Date)</w:t>
      </w:r>
    </w:p>
    <w:p w:rsidR="00FF408C" w:rsidRDefault="00FF408C" w:rsidP="00B8724E">
      <w:pPr>
        <w:spacing w:after="0"/>
        <w:rPr>
          <w:u w:val="single"/>
        </w:rPr>
      </w:pPr>
    </w:p>
    <w:p w:rsidR="00B8724E" w:rsidRDefault="00FF408C" w:rsidP="00B8724E">
      <w:pPr>
        <w:spacing w:after="0"/>
      </w:pPr>
      <w:proofErr w:type="gramStart"/>
      <w:r w:rsidRPr="00FF408C">
        <w:t xml:space="preserve">Consultant </w:t>
      </w:r>
      <w:r>
        <w:t>:</w:t>
      </w:r>
      <w:proofErr w:type="gramEnd"/>
      <w:r w:rsidR="00B8724E">
        <w:t xml:space="preserve"> _______________________________________________________    </w:t>
      </w:r>
      <w:r>
        <w:t xml:space="preserve">Date:         /          / </w:t>
      </w:r>
    </w:p>
    <w:p w:rsidR="00B8724E" w:rsidRDefault="00B8724E" w:rsidP="00B8724E">
      <w:pPr>
        <w:spacing w:after="0"/>
      </w:pPr>
    </w:p>
    <w:p w:rsidR="00B8724E" w:rsidRDefault="00B8724E" w:rsidP="00B8724E">
      <w:pPr>
        <w:spacing w:after="0"/>
      </w:pPr>
    </w:p>
    <w:p w:rsidR="00B8724E" w:rsidRDefault="00B8724E" w:rsidP="00B8724E">
      <w:pPr>
        <w:spacing w:after="0"/>
      </w:pPr>
    </w:p>
    <w:p w:rsidR="00330EC1" w:rsidRPr="00B8724E" w:rsidRDefault="00913526" w:rsidP="00B8724E">
      <w:pPr>
        <w:spacing w:after="0"/>
      </w:pPr>
      <w:r>
        <w:t xml:space="preserve">Participant: _______________________________________________________    Date:         /            / </w:t>
      </w:r>
      <w:r w:rsidR="00B8724E">
        <w:t xml:space="preserve">                      </w:t>
      </w:r>
      <w:r w:rsidR="00330EC1" w:rsidRPr="00FF408C">
        <w:br w:type="page"/>
      </w:r>
    </w:p>
    <w:p w:rsidR="002D5F6B" w:rsidRPr="0044676D" w:rsidRDefault="0044676D" w:rsidP="0044676D">
      <w:pPr>
        <w:pStyle w:val="Heading1"/>
        <w:numPr>
          <w:ilvl w:val="0"/>
          <w:numId w:val="7"/>
        </w:numPr>
        <w:spacing w:before="0"/>
        <w:rPr>
          <w:rFonts w:asciiTheme="minorHAnsi" w:hAnsiTheme="minorHAnsi"/>
          <w:u w:val="single"/>
        </w:rPr>
      </w:pPr>
      <w:bookmarkStart w:id="6" w:name="_Toc410082764"/>
      <w:bookmarkStart w:id="7" w:name="_Toc410591749"/>
      <w:r w:rsidRPr="0044676D">
        <w:rPr>
          <w:rFonts w:asciiTheme="minorHAnsi" w:hAnsiTheme="minorHAnsi"/>
          <w:u w:val="single"/>
        </w:rPr>
        <w:lastRenderedPageBreak/>
        <w:t>Project Justification</w:t>
      </w:r>
      <w:bookmarkEnd w:id="6"/>
      <w:bookmarkEnd w:id="7"/>
    </w:p>
    <w:p w:rsidR="0044676D" w:rsidRDefault="0044676D" w:rsidP="0044676D">
      <w:pPr>
        <w:spacing w:after="0"/>
      </w:pPr>
    </w:p>
    <w:p w:rsidR="00343D83" w:rsidRDefault="00930751" w:rsidP="0044676D">
      <w:pPr>
        <w:spacing w:after="0"/>
      </w:pPr>
      <w:r w:rsidRPr="00195970">
        <w:t xml:space="preserve">The </w:t>
      </w:r>
      <w:r w:rsidR="0000282C" w:rsidRPr="00195970">
        <w:t xml:space="preserve">overall </w:t>
      </w:r>
      <w:r w:rsidRPr="00195970">
        <w:t>aim of this project is to critically analyse and evaluate the current marketing strategies a</w:t>
      </w:r>
      <w:r w:rsidR="0000282C" w:rsidRPr="00195970">
        <w:t xml:space="preserve">t the </w:t>
      </w:r>
      <w:r w:rsidR="00D80947">
        <w:t>(blank)</w:t>
      </w:r>
      <w:r w:rsidR="0000282C" w:rsidRPr="00195970">
        <w:t xml:space="preserve"> Inn, Swansea. </w:t>
      </w:r>
      <w:r w:rsidR="00343D83" w:rsidRPr="00195970">
        <w:t>This will be done to ensure that the public house (referred to as pub from now on) can achieve its full potential in the competitive Swansea pub, bar and club sector. The main objectives of the project will be:</w:t>
      </w:r>
    </w:p>
    <w:p w:rsidR="00991852" w:rsidRPr="00195970" w:rsidRDefault="00991852" w:rsidP="0044676D">
      <w:pPr>
        <w:spacing w:after="0"/>
      </w:pPr>
    </w:p>
    <w:p w:rsidR="00343D83" w:rsidRPr="00195970" w:rsidRDefault="00343D83" w:rsidP="0044676D">
      <w:pPr>
        <w:spacing w:after="0"/>
      </w:pPr>
      <w:r w:rsidRPr="00195970">
        <w:t>-  To evaluate the effectiveness of present marketing activities.</w:t>
      </w:r>
    </w:p>
    <w:p w:rsidR="00343D83" w:rsidRPr="00195970" w:rsidRDefault="00343D83" w:rsidP="0044676D">
      <w:pPr>
        <w:spacing w:after="0"/>
      </w:pPr>
      <w:r w:rsidRPr="00195970">
        <w:t>- To identify best practice examples of successful marketing strategies used in other establishments.</w:t>
      </w:r>
    </w:p>
    <w:p w:rsidR="00343D83" w:rsidRDefault="00343D83" w:rsidP="0044676D">
      <w:pPr>
        <w:spacing w:after="0"/>
      </w:pPr>
      <w:r w:rsidRPr="00195970">
        <w:t>- To produce a strategic marketing plan with recommendations for improvement and change.</w:t>
      </w:r>
    </w:p>
    <w:p w:rsidR="00546CDF" w:rsidRDefault="00546CDF" w:rsidP="0044676D">
      <w:pPr>
        <w:spacing w:after="0"/>
      </w:pPr>
    </w:p>
    <w:p w:rsidR="00546CDF" w:rsidRDefault="00546CDF" w:rsidP="0044676D">
      <w:pPr>
        <w:spacing w:after="0"/>
      </w:pPr>
      <w:r>
        <w:t>With the focus being concentrated upon this aim and three objectives the hope is that the following outcomes will potentially be seen by the organisation, namely:</w:t>
      </w:r>
    </w:p>
    <w:p w:rsidR="00991852" w:rsidRDefault="00991852" w:rsidP="0044676D">
      <w:pPr>
        <w:spacing w:after="0"/>
      </w:pPr>
    </w:p>
    <w:p w:rsidR="00546CDF" w:rsidRDefault="00546CDF" w:rsidP="00991852">
      <w:pPr>
        <w:pStyle w:val="ListParagraph"/>
        <w:numPr>
          <w:ilvl w:val="0"/>
          <w:numId w:val="8"/>
        </w:numPr>
        <w:spacing w:after="0"/>
      </w:pPr>
      <w:r>
        <w:t>That the business will see an increase in trade and revenue.</w:t>
      </w:r>
    </w:p>
    <w:p w:rsidR="00546CDF" w:rsidRDefault="00546CDF" w:rsidP="00546CDF">
      <w:pPr>
        <w:pStyle w:val="ListParagraph"/>
        <w:numPr>
          <w:ilvl w:val="0"/>
          <w:numId w:val="8"/>
        </w:numPr>
        <w:spacing w:after="0"/>
      </w:pPr>
      <w:r>
        <w:t>That the establishment can begin to become more competitive within the market place.</w:t>
      </w:r>
    </w:p>
    <w:p w:rsidR="0044676D" w:rsidRDefault="00546CDF" w:rsidP="00546CDF">
      <w:pPr>
        <w:pStyle w:val="ListParagraph"/>
        <w:numPr>
          <w:ilvl w:val="0"/>
          <w:numId w:val="8"/>
        </w:numPr>
        <w:spacing w:after="0"/>
      </w:pPr>
      <w:r>
        <w:t>That business development can begin to properly take place.</w:t>
      </w:r>
    </w:p>
    <w:p w:rsidR="00546CDF" w:rsidRPr="00195970" w:rsidRDefault="00546CDF" w:rsidP="00546CDF">
      <w:pPr>
        <w:pStyle w:val="ListParagraph"/>
        <w:spacing w:after="0"/>
      </w:pPr>
    </w:p>
    <w:p w:rsidR="00195970" w:rsidRDefault="00195970" w:rsidP="0044676D">
      <w:pPr>
        <w:pStyle w:val="Heading2"/>
        <w:numPr>
          <w:ilvl w:val="1"/>
          <w:numId w:val="6"/>
        </w:numPr>
        <w:spacing w:before="0"/>
        <w:rPr>
          <w:rFonts w:asciiTheme="minorHAnsi" w:hAnsiTheme="minorHAnsi"/>
          <w:sz w:val="22"/>
          <w:u w:val="single"/>
        </w:rPr>
      </w:pPr>
      <w:bookmarkStart w:id="8" w:name="_Toc410082765"/>
      <w:bookmarkStart w:id="9" w:name="_Toc410591750"/>
      <w:r w:rsidRPr="00195970">
        <w:rPr>
          <w:rFonts w:asciiTheme="minorHAnsi" w:hAnsiTheme="minorHAnsi"/>
          <w:sz w:val="22"/>
          <w:u w:val="single"/>
        </w:rPr>
        <w:t>– Project Rationale</w:t>
      </w:r>
      <w:bookmarkEnd w:id="8"/>
      <w:bookmarkEnd w:id="9"/>
    </w:p>
    <w:p w:rsidR="0044676D" w:rsidRDefault="0044676D" w:rsidP="0044676D">
      <w:pPr>
        <w:spacing w:after="0"/>
      </w:pPr>
    </w:p>
    <w:p w:rsidR="003B2E77" w:rsidRDefault="00405E89" w:rsidP="0044676D">
      <w:pPr>
        <w:spacing w:after="0"/>
      </w:pPr>
      <w:r>
        <w:t>The consultant believes that this is a beneficial project for many reasons</w:t>
      </w:r>
      <w:r w:rsidR="003B2E77">
        <w:t>;</w:t>
      </w:r>
      <w:r>
        <w:t xml:space="preserve"> but </w:t>
      </w:r>
      <w:r w:rsidR="003B2E77">
        <w:t xml:space="preserve">that </w:t>
      </w:r>
      <w:r>
        <w:t xml:space="preserve">overall it is </w:t>
      </w:r>
      <w:r w:rsidR="003A0ADC">
        <w:t>due to how advantageous and influential good marketing is to an organisation. W</w:t>
      </w:r>
      <w:r>
        <w:t>hen walking into the pub one can see that marketing is taking place</w:t>
      </w:r>
      <w:r w:rsidR="00FE623F">
        <w:t xml:space="preserve"> (an attempt is being made)</w:t>
      </w:r>
      <w:r>
        <w:t xml:space="preserve"> but predominantly through the medium of posters</w:t>
      </w:r>
      <w:r w:rsidR="003B2E77">
        <w:t xml:space="preserve"> </w:t>
      </w:r>
      <w:r w:rsidR="00FE623F">
        <w:t>although,</w:t>
      </w:r>
      <w:r w:rsidR="003B2E77">
        <w:t xml:space="preserve"> as previously stated</w:t>
      </w:r>
      <w:r w:rsidR="00FE623F">
        <w:t>,</w:t>
      </w:r>
      <w:r w:rsidR="003B2E77">
        <w:t xml:space="preserve"> this can only be seen when actually entering the establishment</w:t>
      </w:r>
      <w:r w:rsidR="00FE623F">
        <w:t xml:space="preserve"> – no real effort is being made to attract passing trade</w:t>
      </w:r>
      <w:r w:rsidR="003B2E77">
        <w:t>.</w:t>
      </w:r>
      <w:r>
        <w:t xml:space="preserve"> Marketing encompasses</w:t>
      </w:r>
      <w:r w:rsidR="00FE623F">
        <w:t xml:space="preserve"> so</w:t>
      </w:r>
      <w:r>
        <w:t xml:space="preserve"> much more than simply advertising and therefore this must be addressed</w:t>
      </w:r>
      <w:r w:rsidR="003B2E77">
        <w:t xml:space="preserve"> to ensure that the business is a success</w:t>
      </w:r>
      <w:r w:rsidR="0014014A">
        <w:t xml:space="preserve"> and achieves its full potential</w:t>
      </w:r>
      <w:r w:rsidR="003B2E77">
        <w:t>. Not only this but due to the established relationship the consultant has with the landlord and many of the regular patrons, it is felt that h</w:t>
      </w:r>
      <w:r w:rsidR="003A0ADC">
        <w:t>e will be able to help</w:t>
      </w:r>
      <w:r w:rsidR="003B2E77">
        <w:t xml:space="preserve"> create a positive brand image for the pub, whilst knowing that the new landlord will support him throughout. </w:t>
      </w:r>
    </w:p>
    <w:p w:rsidR="0044676D" w:rsidRDefault="0044676D" w:rsidP="0044676D">
      <w:pPr>
        <w:spacing w:after="0"/>
      </w:pPr>
    </w:p>
    <w:p w:rsidR="00B96255" w:rsidRPr="00B96255" w:rsidRDefault="00B96255" w:rsidP="0044676D">
      <w:pPr>
        <w:pStyle w:val="Heading2"/>
        <w:numPr>
          <w:ilvl w:val="1"/>
          <w:numId w:val="6"/>
        </w:numPr>
        <w:spacing w:before="0"/>
        <w:rPr>
          <w:rFonts w:asciiTheme="minorHAnsi" w:hAnsiTheme="minorHAnsi"/>
          <w:sz w:val="22"/>
          <w:u w:val="single"/>
        </w:rPr>
      </w:pPr>
      <w:bookmarkStart w:id="10" w:name="_Toc410082766"/>
      <w:bookmarkStart w:id="11" w:name="_Toc410591751"/>
      <w:r w:rsidRPr="00B96255">
        <w:rPr>
          <w:rFonts w:asciiTheme="minorHAnsi" w:hAnsiTheme="minorHAnsi"/>
          <w:sz w:val="22"/>
          <w:u w:val="single"/>
        </w:rPr>
        <w:t xml:space="preserve">- Background of the </w:t>
      </w:r>
      <w:r w:rsidR="00D80947">
        <w:rPr>
          <w:rFonts w:asciiTheme="minorHAnsi" w:hAnsiTheme="minorHAnsi"/>
          <w:sz w:val="22"/>
          <w:u w:val="single"/>
        </w:rPr>
        <w:t>(blank)</w:t>
      </w:r>
      <w:r w:rsidRPr="00B96255">
        <w:rPr>
          <w:rFonts w:asciiTheme="minorHAnsi" w:hAnsiTheme="minorHAnsi"/>
          <w:sz w:val="22"/>
          <w:u w:val="single"/>
        </w:rPr>
        <w:t xml:space="preserve"> Inn</w:t>
      </w:r>
      <w:bookmarkEnd w:id="10"/>
      <w:bookmarkEnd w:id="11"/>
    </w:p>
    <w:p w:rsidR="00B96255" w:rsidRDefault="00B96255" w:rsidP="0044676D">
      <w:pPr>
        <w:spacing w:after="0"/>
      </w:pPr>
    </w:p>
    <w:p w:rsidR="00B96255" w:rsidRDefault="00B96255" w:rsidP="0044676D">
      <w:pPr>
        <w:spacing w:after="0"/>
      </w:pPr>
      <w:r>
        <w:t xml:space="preserve">The </w:t>
      </w:r>
      <w:r w:rsidR="00D80947">
        <w:t>(blank)</w:t>
      </w:r>
      <w:r>
        <w:t xml:space="preserve"> Inn is a small</w:t>
      </w:r>
      <w:r w:rsidR="003A0ADC">
        <w:t>,</w:t>
      </w:r>
      <w:r>
        <w:t xml:space="preserve"> yet welcoming</w:t>
      </w:r>
      <w:r w:rsidR="003A0ADC">
        <w:t>,</w:t>
      </w:r>
      <w:r>
        <w:t xml:space="preserve"> pub located on </w:t>
      </w:r>
      <w:r w:rsidR="00D80947">
        <w:t>XXXXXX</w:t>
      </w:r>
      <w:r>
        <w:t xml:space="preserve"> area of Swansea. The establishment has the capability of being a successful pub, what with its close proximity to </w:t>
      </w:r>
      <w:r w:rsidR="00D80947">
        <w:t>XXXXXXXX</w:t>
      </w:r>
      <w:r>
        <w:t>.</w:t>
      </w:r>
      <w:r w:rsidR="00523E53">
        <w:t xml:space="preserve"> The pub has many of the typical features one expects from a ‘local’, including an outside terrace</w:t>
      </w:r>
      <w:r w:rsidR="004E26A6">
        <w:t>d</w:t>
      </w:r>
      <w:r w:rsidR="00523E53">
        <w:t xml:space="preserve"> area</w:t>
      </w:r>
      <w:r w:rsidR="004E26A6">
        <w:t>;</w:t>
      </w:r>
      <w:r w:rsidR="00523E53">
        <w:t xml:space="preserve"> pool table and darts board (where matches take place weekly - with numerous opponents travelling from all </w:t>
      </w:r>
      <w:r w:rsidR="004E26A6">
        <w:t>over</w:t>
      </w:r>
      <w:r w:rsidR="00523E53">
        <w:t xml:space="preserve"> Swansea Bay to play against the home teams)</w:t>
      </w:r>
      <w:r w:rsidR="004E26A6">
        <w:t>; a</w:t>
      </w:r>
      <w:r w:rsidR="00523E53">
        <w:t xml:space="preserve"> juke box</w:t>
      </w:r>
      <w:r w:rsidR="004E26A6">
        <w:t xml:space="preserve"> and quiz machines, all of which come together to create an environment in which people feel safe and relaxed. </w:t>
      </w:r>
    </w:p>
    <w:p w:rsidR="007B445E" w:rsidRDefault="007B445E" w:rsidP="0044676D">
      <w:pPr>
        <w:spacing w:after="0"/>
      </w:pPr>
      <w:r>
        <w:t>The pub opened in the early 1900’s and has always been a pub with no change in purpose</w:t>
      </w:r>
      <w:r w:rsidR="009E4B8A">
        <w:t>;</w:t>
      </w:r>
      <w:r>
        <w:t xml:space="preserve"> what with this use being written into the deeds of the building in 1933 when a 99 year lease was put on the building.</w:t>
      </w:r>
      <w:r w:rsidR="009E4B8A">
        <w:t xml:space="preserve"> The pub is capable of housing a maximum of 200 people however at present this figure is never realised with the average figures suggesting that the pub sees only 20 people use the venue </w:t>
      </w:r>
      <w:r w:rsidR="009E4B8A">
        <w:lastRenderedPageBreak/>
        <w:t>during weekdays and 40 people at the weekends. This figure can rise if there are special events however, but never will the venue be totally full.</w:t>
      </w:r>
    </w:p>
    <w:p w:rsidR="00477272" w:rsidRDefault="00477272" w:rsidP="0044676D">
      <w:pPr>
        <w:spacing w:after="0"/>
      </w:pPr>
    </w:p>
    <w:p w:rsidR="00546CDF" w:rsidRDefault="0092182C" w:rsidP="00630BC6">
      <w:pPr>
        <w:pStyle w:val="Heading2"/>
        <w:numPr>
          <w:ilvl w:val="1"/>
          <w:numId w:val="6"/>
        </w:numPr>
        <w:spacing w:before="0"/>
        <w:rPr>
          <w:rFonts w:asciiTheme="minorHAnsi" w:hAnsiTheme="minorHAnsi"/>
          <w:sz w:val="22"/>
          <w:u w:val="single"/>
        </w:rPr>
      </w:pPr>
      <w:bookmarkStart w:id="12" w:name="_Toc410082767"/>
      <w:bookmarkStart w:id="13" w:name="_Toc410591752"/>
      <w:r w:rsidRPr="0092182C">
        <w:rPr>
          <w:rFonts w:asciiTheme="minorHAnsi" w:hAnsiTheme="minorHAnsi"/>
          <w:sz w:val="22"/>
          <w:u w:val="single"/>
        </w:rPr>
        <w:t>–</w:t>
      </w:r>
      <w:r w:rsidR="00546CDF" w:rsidRPr="0092182C">
        <w:rPr>
          <w:rFonts w:asciiTheme="minorHAnsi" w:hAnsiTheme="minorHAnsi"/>
          <w:sz w:val="22"/>
          <w:u w:val="single"/>
        </w:rPr>
        <w:t xml:space="preserve"> </w:t>
      </w:r>
      <w:r w:rsidRPr="0092182C">
        <w:rPr>
          <w:rFonts w:asciiTheme="minorHAnsi" w:hAnsiTheme="minorHAnsi"/>
          <w:sz w:val="22"/>
          <w:u w:val="single"/>
        </w:rPr>
        <w:t>Constraints of the project</w:t>
      </w:r>
      <w:bookmarkEnd w:id="12"/>
      <w:bookmarkEnd w:id="13"/>
    </w:p>
    <w:p w:rsidR="00630BC6" w:rsidRPr="00630BC6" w:rsidRDefault="00630BC6" w:rsidP="00630BC6">
      <w:pPr>
        <w:spacing w:after="0"/>
      </w:pPr>
    </w:p>
    <w:p w:rsidR="0044676D" w:rsidRDefault="0092182C" w:rsidP="00630BC6">
      <w:pPr>
        <w:spacing w:after="0"/>
      </w:pPr>
      <w:r>
        <w:t>As with every project that is undertaken one must consider what could be seen as a constraint towards it. In this instance it can be observed that there are numerous constraints that could occur, these being:</w:t>
      </w:r>
    </w:p>
    <w:p w:rsidR="00713188" w:rsidRDefault="0092182C" w:rsidP="00630BC6">
      <w:pPr>
        <w:pStyle w:val="ListParagraph"/>
        <w:numPr>
          <w:ilvl w:val="0"/>
          <w:numId w:val="8"/>
        </w:numPr>
        <w:autoSpaceDE w:val="0"/>
        <w:autoSpaceDN w:val="0"/>
        <w:adjustRightInd w:val="0"/>
        <w:spacing w:after="0" w:line="240" w:lineRule="auto"/>
      </w:pPr>
      <w:r>
        <w:t xml:space="preserve"> That when advertising takes place it must be seen that it cannot be done simply anywhere; and that there are certain </w:t>
      </w:r>
      <w:r w:rsidR="00713188">
        <w:t>legislations</w:t>
      </w:r>
      <w:r>
        <w:t xml:space="preserve"> and licenses that need to be adhered to whilst undertaking this activity</w:t>
      </w:r>
      <w:r w:rsidR="00713188">
        <w:t>, including the business protection from misleading marketing regulations 2008</w:t>
      </w:r>
      <w:r w:rsidR="00713188" w:rsidRPr="00713188">
        <w:rPr>
          <w:rFonts w:ascii="TimesNewRoman" w:hAnsi="TimesNewRoman" w:cs="TimesNewRoman"/>
          <w:sz w:val="32"/>
          <w:szCs w:val="32"/>
        </w:rPr>
        <w:t xml:space="preserve"> </w:t>
      </w:r>
      <w:sdt>
        <w:sdtPr>
          <w:rPr>
            <w:rFonts w:ascii="TimesNewRoman" w:hAnsi="TimesNewRoman" w:cs="TimesNewRoman"/>
            <w:sz w:val="32"/>
            <w:szCs w:val="32"/>
          </w:rPr>
          <w:id w:val="365187995"/>
          <w:citation/>
        </w:sdtPr>
        <w:sdtEndPr>
          <w:rPr>
            <w:rFonts w:asciiTheme="minorHAnsi" w:hAnsiTheme="minorHAnsi"/>
            <w:sz w:val="22"/>
          </w:rPr>
        </w:sdtEndPr>
        <w:sdtContent>
          <w:r w:rsidR="00713188" w:rsidRPr="00713188">
            <w:rPr>
              <w:rFonts w:cs="TimesNewRoman"/>
              <w:szCs w:val="32"/>
            </w:rPr>
            <w:fldChar w:fldCharType="begin"/>
          </w:r>
          <w:r w:rsidR="00713188" w:rsidRPr="00713188">
            <w:rPr>
              <w:rFonts w:cs="TimesNewRoman"/>
              <w:szCs w:val="32"/>
            </w:rPr>
            <w:instrText xml:space="preserve"> CITATION UKG08 \l 2057 </w:instrText>
          </w:r>
          <w:r w:rsidR="00713188" w:rsidRPr="00713188">
            <w:rPr>
              <w:rFonts w:cs="TimesNewRoman"/>
              <w:szCs w:val="32"/>
            </w:rPr>
            <w:fldChar w:fldCharType="separate"/>
          </w:r>
          <w:r w:rsidR="00713188" w:rsidRPr="00713188">
            <w:rPr>
              <w:rFonts w:cs="TimesNewRoman"/>
              <w:noProof/>
              <w:szCs w:val="32"/>
            </w:rPr>
            <w:t>(UK Government, 2008)</w:t>
          </w:r>
          <w:r w:rsidR="00713188" w:rsidRPr="00713188">
            <w:rPr>
              <w:rFonts w:cs="TimesNewRoman"/>
              <w:szCs w:val="32"/>
            </w:rPr>
            <w:fldChar w:fldCharType="end"/>
          </w:r>
        </w:sdtContent>
      </w:sdt>
      <w:r>
        <w:t>. Not to mention the often hefty financial implications of advertising outs</w:t>
      </w:r>
      <w:r w:rsidR="00713188">
        <w:t>ide of the establishment itself</w:t>
      </w:r>
      <w:r>
        <w:t xml:space="preserve"> where a greater target market can be reached.</w:t>
      </w:r>
    </w:p>
    <w:p w:rsidR="00713188" w:rsidRDefault="00713188" w:rsidP="00630BC6">
      <w:pPr>
        <w:pStyle w:val="ListParagraph"/>
        <w:numPr>
          <w:ilvl w:val="0"/>
          <w:numId w:val="8"/>
        </w:numPr>
        <w:autoSpaceDE w:val="0"/>
        <w:autoSpaceDN w:val="0"/>
        <w:adjustRightInd w:val="0"/>
        <w:spacing w:after="0" w:line="240" w:lineRule="auto"/>
      </w:pPr>
      <w:r>
        <w:t>That the consultant will not be accepted by the other members of the staff team, who may see the consultant as a threat to their livelihoods.</w:t>
      </w:r>
    </w:p>
    <w:p w:rsidR="00713188" w:rsidRDefault="00713188" w:rsidP="00630BC6">
      <w:pPr>
        <w:pStyle w:val="ListParagraph"/>
        <w:numPr>
          <w:ilvl w:val="0"/>
          <w:numId w:val="8"/>
        </w:numPr>
        <w:autoSpaceDE w:val="0"/>
        <w:autoSpaceDN w:val="0"/>
        <w:adjustRightInd w:val="0"/>
        <w:spacing w:after="0" w:line="240" w:lineRule="auto"/>
      </w:pPr>
      <w:r>
        <w:t>That the organisation as a whole may not have a willingness to accept the recommendations given by the consultant to best improve their business once research has been collected and collated.</w:t>
      </w:r>
    </w:p>
    <w:p w:rsidR="0092182C" w:rsidRDefault="00523E53" w:rsidP="00630BC6">
      <w:pPr>
        <w:pStyle w:val="ListParagraph"/>
        <w:numPr>
          <w:ilvl w:val="0"/>
          <w:numId w:val="8"/>
        </w:numPr>
        <w:autoSpaceDE w:val="0"/>
        <w:autoSpaceDN w:val="0"/>
        <w:adjustRightInd w:val="0"/>
        <w:spacing w:after="0" w:line="240" w:lineRule="auto"/>
      </w:pPr>
      <w:r>
        <w:t xml:space="preserve">That the pub’s patrons have a negative attitude towards the project and refuse to assist the consultant whilst he undertakes primary research around the venue. </w:t>
      </w:r>
    </w:p>
    <w:p w:rsidR="00991852" w:rsidRDefault="00991852" w:rsidP="00630BC6">
      <w:pPr>
        <w:pStyle w:val="ListParagraph"/>
        <w:numPr>
          <w:ilvl w:val="0"/>
          <w:numId w:val="8"/>
        </w:numPr>
        <w:autoSpaceDE w:val="0"/>
        <w:autoSpaceDN w:val="0"/>
        <w:adjustRightInd w:val="0"/>
        <w:spacing w:after="0" w:line="240" w:lineRule="auto"/>
      </w:pPr>
      <w:r>
        <w:t>That as a full time student the consultant cannot spend every m</w:t>
      </w:r>
      <w:r w:rsidR="00BB214D">
        <w:t>inute</w:t>
      </w:r>
      <w:r>
        <w:t xml:space="preserve"> on the project, although this project will be prioritised. The consultant aims to spend at least 42 days working on this project. This is equivalent to 6 weeks work over the 12 week period</w:t>
      </w:r>
      <w:r w:rsidR="00BB214D">
        <w:t xml:space="preserve"> (from the week beginning 2</w:t>
      </w:r>
      <w:r w:rsidR="00BB214D" w:rsidRPr="00BB214D">
        <w:rPr>
          <w:vertAlign w:val="superscript"/>
        </w:rPr>
        <w:t>nd</w:t>
      </w:r>
      <w:r w:rsidR="00BB214D">
        <w:t xml:space="preserve"> February 2015) as stated in the Gantt chart within section 7 of this Project Initiation Document (PID)</w:t>
      </w:r>
      <w:r>
        <w:t>.</w:t>
      </w:r>
    </w:p>
    <w:p w:rsidR="00BB214D" w:rsidRDefault="00BB214D" w:rsidP="00BB214D">
      <w:pPr>
        <w:pStyle w:val="ListParagraph"/>
        <w:autoSpaceDE w:val="0"/>
        <w:autoSpaceDN w:val="0"/>
        <w:adjustRightInd w:val="0"/>
        <w:spacing w:after="0" w:line="240" w:lineRule="auto"/>
      </w:pPr>
    </w:p>
    <w:p w:rsidR="00523E53" w:rsidRPr="00523E53" w:rsidRDefault="00523E53" w:rsidP="00630BC6">
      <w:pPr>
        <w:autoSpaceDE w:val="0"/>
        <w:autoSpaceDN w:val="0"/>
        <w:adjustRightInd w:val="0"/>
        <w:spacing w:after="0" w:line="240" w:lineRule="auto"/>
      </w:pPr>
      <w:r>
        <w:t>These issues however can be overcome by the consultant studying extensively and gaining a greater understanding of the pub industry; through continued communication with the landlord; but most importantly with plenty of plan</w:t>
      </w:r>
      <w:r w:rsidR="00590A74">
        <w:t>ning</w:t>
      </w:r>
      <w:r>
        <w:t xml:space="preserve">.  </w:t>
      </w:r>
    </w:p>
    <w:p w:rsidR="00997678" w:rsidRPr="0044676D" w:rsidRDefault="00997678" w:rsidP="0044676D">
      <w:pPr>
        <w:pStyle w:val="Heading2"/>
        <w:rPr>
          <w:rFonts w:asciiTheme="minorHAnsi" w:hAnsiTheme="minorHAnsi"/>
          <w:sz w:val="22"/>
          <w:u w:val="single"/>
        </w:rPr>
      </w:pPr>
      <w:bookmarkStart w:id="14" w:name="_Toc410082768"/>
      <w:bookmarkStart w:id="15" w:name="_Toc410591753"/>
      <w:r w:rsidRPr="00546CDF">
        <w:rPr>
          <w:rFonts w:asciiTheme="minorHAnsi" w:hAnsiTheme="minorHAnsi"/>
          <w:sz w:val="22"/>
        </w:rPr>
        <w:t>1.</w:t>
      </w:r>
      <w:r w:rsidR="00546CDF" w:rsidRPr="00546CDF">
        <w:rPr>
          <w:rFonts w:asciiTheme="minorHAnsi" w:hAnsiTheme="minorHAnsi"/>
          <w:sz w:val="22"/>
        </w:rPr>
        <w:t>4</w:t>
      </w:r>
      <w:r w:rsidRPr="00546CDF">
        <w:rPr>
          <w:rFonts w:asciiTheme="minorHAnsi" w:hAnsiTheme="minorHAnsi"/>
          <w:sz w:val="22"/>
        </w:rPr>
        <w:t xml:space="preserve"> </w:t>
      </w:r>
      <w:r w:rsidR="0044676D" w:rsidRPr="0044676D">
        <w:rPr>
          <w:rFonts w:asciiTheme="minorHAnsi" w:hAnsiTheme="minorHAnsi"/>
          <w:sz w:val="22"/>
          <w:u w:val="single"/>
        </w:rPr>
        <w:t>–</w:t>
      </w:r>
      <w:r w:rsidRPr="0044676D">
        <w:rPr>
          <w:rFonts w:asciiTheme="minorHAnsi" w:hAnsiTheme="minorHAnsi"/>
          <w:sz w:val="22"/>
          <w:u w:val="single"/>
        </w:rPr>
        <w:t xml:space="preserve"> </w:t>
      </w:r>
      <w:r w:rsidR="0044676D" w:rsidRPr="0044676D">
        <w:rPr>
          <w:rFonts w:asciiTheme="minorHAnsi" w:hAnsiTheme="minorHAnsi"/>
          <w:sz w:val="22"/>
          <w:u w:val="single"/>
        </w:rPr>
        <w:t>Stakeholders and Links to other Organisations</w:t>
      </w:r>
      <w:bookmarkEnd w:id="14"/>
      <w:bookmarkEnd w:id="15"/>
    </w:p>
    <w:p w:rsidR="00B96255" w:rsidRDefault="00B96255" w:rsidP="0044676D">
      <w:pPr>
        <w:spacing w:after="0"/>
      </w:pPr>
    </w:p>
    <w:p w:rsidR="0044676D" w:rsidRDefault="00162D09" w:rsidP="0044676D">
      <w:pPr>
        <w:spacing w:after="0"/>
      </w:pPr>
      <w:r w:rsidRPr="00162D09">
        <w:rPr>
          <w:b/>
        </w:rPr>
        <w:t>The Landlord</w:t>
      </w:r>
      <w:r>
        <w:t xml:space="preserve"> – </w:t>
      </w:r>
      <w:r w:rsidR="00D80947">
        <w:t>(blank)</w:t>
      </w:r>
      <w:r>
        <w:t xml:space="preserve"> took over as landlord and proprietor of the </w:t>
      </w:r>
      <w:r w:rsidR="00D80947">
        <w:t>(blank)</w:t>
      </w:r>
      <w:r>
        <w:t xml:space="preserve"> in March 2014 and is still in the early stages of creating the successful business that he craves. Although he has spent a considerable amount of money leasing the pub, he also has other commitments too in the form of his main line of</w:t>
      </w:r>
      <w:r w:rsidR="0060032F">
        <w:t xml:space="preserve"> income; namely being a quantit</w:t>
      </w:r>
      <w:r w:rsidR="007B445E">
        <w:t>y</w:t>
      </w:r>
      <w:r>
        <w:t xml:space="preserve"> surveyor. Therefore he relies heavily on his very accommodating family and friends to look after the pub day to day. </w:t>
      </w:r>
      <w:r w:rsidR="00630BC6">
        <w:t xml:space="preserve">It should also be noted that </w:t>
      </w:r>
      <w:r w:rsidR="00D80947">
        <w:t>he</w:t>
      </w:r>
      <w:r w:rsidR="00630BC6">
        <w:t xml:space="preserve"> is the sole investor of the </w:t>
      </w:r>
      <w:r w:rsidR="00D80947">
        <w:t>(blank)</w:t>
      </w:r>
      <w:r w:rsidR="00630BC6">
        <w:t xml:space="preserve"> Inn.</w:t>
      </w:r>
    </w:p>
    <w:p w:rsidR="00BB214D" w:rsidRDefault="00BB214D" w:rsidP="0044676D">
      <w:pPr>
        <w:spacing w:after="0"/>
      </w:pPr>
    </w:p>
    <w:p w:rsidR="0044676D" w:rsidRDefault="0044676D" w:rsidP="0044676D">
      <w:pPr>
        <w:spacing w:after="0"/>
      </w:pPr>
      <w:r w:rsidRPr="00162D09">
        <w:rPr>
          <w:b/>
        </w:rPr>
        <w:t>Bar Staff</w:t>
      </w:r>
      <w:r>
        <w:t xml:space="preserve"> – </w:t>
      </w:r>
      <w:r w:rsidR="00162D09">
        <w:t xml:space="preserve">The bar staff are predominantly friends and family members of the landlord, which helps to create a really local and friendly feel to the establishment, especially as they have all been born and raised within Swansea. </w:t>
      </w:r>
    </w:p>
    <w:p w:rsidR="00BB214D" w:rsidRDefault="00BB214D" w:rsidP="0044676D">
      <w:pPr>
        <w:spacing w:after="0"/>
      </w:pPr>
    </w:p>
    <w:p w:rsidR="0044676D" w:rsidRDefault="0044676D" w:rsidP="0044676D">
      <w:pPr>
        <w:spacing w:after="0"/>
      </w:pPr>
      <w:r w:rsidRPr="00162D09">
        <w:rPr>
          <w:b/>
        </w:rPr>
        <w:t xml:space="preserve">Patrons </w:t>
      </w:r>
      <w:r>
        <w:t xml:space="preserve">– </w:t>
      </w:r>
      <w:r w:rsidR="00162D09">
        <w:t xml:space="preserve">The patrons of the pub are a diverse mix of individuals who come from all walks of life who see the establishment as </w:t>
      </w:r>
      <w:r w:rsidR="0060032F">
        <w:t xml:space="preserve">an </w:t>
      </w:r>
      <w:r w:rsidR="00162D09">
        <w:t>enjoyable place to socialise with friends and meet new people.</w:t>
      </w:r>
    </w:p>
    <w:p w:rsidR="007B445E" w:rsidRDefault="007B445E" w:rsidP="0044676D">
      <w:pPr>
        <w:spacing w:after="0"/>
      </w:pPr>
      <w:r>
        <w:rPr>
          <w:b/>
        </w:rPr>
        <w:lastRenderedPageBreak/>
        <w:t>Punch Taverns</w:t>
      </w:r>
      <w:r>
        <w:t xml:space="preserve"> – Punch</w:t>
      </w:r>
      <w:r w:rsidR="009E4B8A">
        <w:t xml:space="preserve"> is a multi-national company</w:t>
      </w:r>
      <w:r w:rsidR="00B90370">
        <w:t xml:space="preserve"> </w:t>
      </w:r>
      <w:r w:rsidR="009E4B8A">
        <w:t xml:space="preserve">that </w:t>
      </w:r>
      <w:r>
        <w:t>owns</w:t>
      </w:r>
      <w:r w:rsidR="00B90370">
        <w:t xml:space="preserve"> the</w:t>
      </w:r>
      <w:r>
        <w:t xml:space="preserve"> lease of the establishment and rent</w:t>
      </w:r>
      <w:r w:rsidR="00B90370">
        <w:t xml:space="preserve"> the property to the </w:t>
      </w:r>
      <w:r w:rsidR="006405A6">
        <w:t>landlord;</w:t>
      </w:r>
      <w:r w:rsidR="00B90370">
        <w:t xml:space="preserve"> therefore the landlord must</w:t>
      </w:r>
      <w:r>
        <w:t xml:space="preserve"> have regular meetings with the</w:t>
      </w:r>
      <w:r w:rsidR="009E4B8A">
        <w:t>ir area manager</w:t>
      </w:r>
      <w:r>
        <w:t xml:space="preserve"> </w:t>
      </w:r>
      <w:r w:rsidR="00B90370">
        <w:t xml:space="preserve">to </w:t>
      </w:r>
      <w:r w:rsidR="006405A6">
        <w:t>inform</w:t>
      </w:r>
      <w:r w:rsidR="009E4B8A">
        <w:t xml:space="preserve"> him</w:t>
      </w:r>
      <w:r w:rsidR="006405A6">
        <w:t xml:space="preserve"> of how the business is running.</w:t>
      </w:r>
    </w:p>
    <w:p w:rsidR="00BB214D" w:rsidRDefault="00BB214D" w:rsidP="0044676D">
      <w:pPr>
        <w:spacing w:after="0"/>
      </w:pPr>
    </w:p>
    <w:p w:rsidR="00B96255" w:rsidRDefault="007B445E" w:rsidP="0044676D">
      <w:pPr>
        <w:spacing w:after="0"/>
      </w:pPr>
      <w:r w:rsidRPr="007B445E">
        <w:rPr>
          <w:b/>
        </w:rPr>
        <w:t>City and County of Swansea Council</w:t>
      </w:r>
      <w:r>
        <w:t xml:space="preserve"> – The council own the building of the </w:t>
      </w:r>
      <w:r w:rsidR="00D80947">
        <w:t>(blank)</w:t>
      </w:r>
      <w:r>
        <w:t xml:space="preserve"> Inn.</w:t>
      </w:r>
    </w:p>
    <w:p w:rsidR="00BB214D" w:rsidRDefault="00BB214D">
      <w:r>
        <w:br w:type="page"/>
      </w:r>
    </w:p>
    <w:p w:rsidR="00330EC1" w:rsidRPr="00195970" w:rsidRDefault="00330EC1" w:rsidP="0044676D">
      <w:pPr>
        <w:pStyle w:val="Heading1"/>
        <w:spacing w:before="0"/>
        <w:rPr>
          <w:rFonts w:asciiTheme="minorHAnsi" w:hAnsiTheme="minorHAnsi"/>
          <w:u w:val="single"/>
        </w:rPr>
      </w:pPr>
      <w:bookmarkStart w:id="16" w:name="_Toc409111162"/>
      <w:bookmarkStart w:id="17" w:name="_Toc410082769"/>
      <w:bookmarkStart w:id="18" w:name="_Toc410591754"/>
      <w:r w:rsidRPr="00195970">
        <w:rPr>
          <w:rFonts w:asciiTheme="minorHAnsi" w:hAnsiTheme="minorHAnsi"/>
          <w:u w:val="single"/>
        </w:rPr>
        <w:lastRenderedPageBreak/>
        <w:t>2. Business Case and Approaches</w:t>
      </w:r>
      <w:bookmarkEnd w:id="16"/>
      <w:bookmarkEnd w:id="17"/>
      <w:bookmarkEnd w:id="18"/>
    </w:p>
    <w:p w:rsidR="00330EC1" w:rsidRDefault="00330EC1" w:rsidP="0044676D">
      <w:pPr>
        <w:spacing w:after="0"/>
      </w:pPr>
    </w:p>
    <w:p w:rsidR="001E6A27" w:rsidRDefault="001E6A27" w:rsidP="001E6A27">
      <w:pPr>
        <w:spacing w:after="0"/>
      </w:pPr>
      <w:r>
        <w:t xml:space="preserve">The rationale has already been stated in section 1 of this </w:t>
      </w:r>
      <w:r w:rsidR="00BB214D">
        <w:t>PID</w:t>
      </w:r>
      <w:r>
        <w:t xml:space="preserve">, but written simplistically the project is all about improving the marketing of the </w:t>
      </w:r>
      <w:r w:rsidR="00D80947">
        <w:t>(blank)</w:t>
      </w:r>
      <w:r>
        <w:t xml:space="preserve"> Inn to improve the viability of the business.   </w:t>
      </w:r>
    </w:p>
    <w:p w:rsidR="00330EC1" w:rsidRPr="00346A6C" w:rsidRDefault="00346A6C" w:rsidP="00346A6C">
      <w:pPr>
        <w:pStyle w:val="Heading2"/>
        <w:rPr>
          <w:rFonts w:asciiTheme="minorHAnsi" w:hAnsiTheme="minorHAnsi"/>
          <w:sz w:val="18"/>
          <w:u w:val="single"/>
        </w:rPr>
      </w:pPr>
      <w:bookmarkStart w:id="19" w:name="_Toc410591755"/>
      <w:r w:rsidRPr="00346A6C">
        <w:rPr>
          <w:rFonts w:asciiTheme="minorHAnsi" w:hAnsiTheme="minorHAnsi"/>
          <w:sz w:val="22"/>
          <w:u w:val="single"/>
        </w:rPr>
        <w:t xml:space="preserve">2.1 – </w:t>
      </w:r>
      <w:r w:rsidR="00C921A8">
        <w:rPr>
          <w:rFonts w:asciiTheme="minorHAnsi" w:hAnsiTheme="minorHAnsi"/>
          <w:sz w:val="22"/>
          <w:u w:val="single"/>
        </w:rPr>
        <w:t xml:space="preserve">Potential </w:t>
      </w:r>
      <w:r w:rsidR="001E6A27">
        <w:rPr>
          <w:rFonts w:asciiTheme="minorHAnsi" w:hAnsiTheme="minorHAnsi"/>
          <w:sz w:val="22"/>
          <w:u w:val="single"/>
        </w:rPr>
        <w:t>p</w:t>
      </w:r>
      <w:r w:rsidRPr="00346A6C">
        <w:rPr>
          <w:rFonts w:asciiTheme="minorHAnsi" w:hAnsiTheme="minorHAnsi"/>
          <w:sz w:val="22"/>
          <w:u w:val="single"/>
        </w:rPr>
        <w:t xml:space="preserve">roject </w:t>
      </w:r>
      <w:r w:rsidR="001E6A27">
        <w:rPr>
          <w:rFonts w:asciiTheme="minorHAnsi" w:hAnsiTheme="minorHAnsi"/>
          <w:sz w:val="22"/>
          <w:u w:val="single"/>
        </w:rPr>
        <w:t>c</w:t>
      </w:r>
      <w:r w:rsidRPr="00346A6C">
        <w:rPr>
          <w:rFonts w:asciiTheme="minorHAnsi" w:hAnsiTheme="minorHAnsi"/>
          <w:sz w:val="22"/>
          <w:u w:val="single"/>
        </w:rPr>
        <w:t>osts</w:t>
      </w:r>
      <w:bookmarkEnd w:id="19"/>
    </w:p>
    <w:p w:rsidR="00346A6C" w:rsidRDefault="00346A6C" w:rsidP="00346A6C">
      <w:pPr>
        <w:spacing w:after="0"/>
      </w:pPr>
    </w:p>
    <w:p w:rsidR="00BB214D" w:rsidRDefault="00346A6C" w:rsidP="00346A6C">
      <w:pPr>
        <w:spacing w:after="0"/>
      </w:pPr>
      <w:r>
        <w:t>Financially the project will require minimal amounts of input</w:t>
      </w:r>
      <w:r w:rsidR="00BB214D">
        <w:t xml:space="preserve"> and output</w:t>
      </w:r>
      <w:r>
        <w:t>, especially as the consultant is offering his services simply to add value to the org</w:t>
      </w:r>
      <w:r w:rsidR="00826EF2">
        <w:t>anisation.  I</w:t>
      </w:r>
      <w:r>
        <w:t>t is</w:t>
      </w:r>
      <w:r w:rsidR="00826EF2">
        <w:t xml:space="preserve"> impossible to know exact costings at this stage and it would be </w:t>
      </w:r>
      <w:r>
        <w:t>i</w:t>
      </w:r>
      <w:r w:rsidR="00826EF2">
        <w:t>rresponsible</w:t>
      </w:r>
      <w:r>
        <w:t xml:space="preserve"> to say that there will be abso</w:t>
      </w:r>
      <w:r w:rsidR="00826EF2">
        <w:t>lutely no financial costs at all; but if a small amount of expenditure is required this will come from the landlord</w:t>
      </w:r>
      <w:r>
        <w:t xml:space="preserve"> </w:t>
      </w:r>
      <w:r w:rsidR="00826EF2">
        <w:t xml:space="preserve">and the </w:t>
      </w:r>
      <w:r w:rsidR="00D80947">
        <w:t>(blank)</w:t>
      </w:r>
      <w:r w:rsidR="00826EF2">
        <w:t xml:space="preserve"> budget.</w:t>
      </w:r>
      <w:r w:rsidR="00590A74">
        <w:t xml:space="preserve"> </w:t>
      </w:r>
      <w:r w:rsidR="00BB214D">
        <w:t>Additional</w:t>
      </w:r>
      <w:r w:rsidR="00590A74">
        <w:t xml:space="preserve">ly to the financial costs will be the time costs that will come with the project predominantly for the consultant but also for the landlord too; with some activities requiring more time attention than others. </w:t>
      </w:r>
      <w:r w:rsidR="00BB214D">
        <w:t xml:space="preserve"> </w:t>
      </w:r>
    </w:p>
    <w:p w:rsidR="001E6A27" w:rsidRDefault="001E6A27" w:rsidP="00346A6C">
      <w:pPr>
        <w:spacing w:after="0"/>
      </w:pPr>
    </w:p>
    <w:p w:rsidR="001E6A27" w:rsidRPr="001E6A27" w:rsidRDefault="001E6A27" w:rsidP="001E6A27">
      <w:pPr>
        <w:pStyle w:val="Heading2"/>
        <w:rPr>
          <w:rFonts w:asciiTheme="minorHAnsi" w:hAnsiTheme="minorHAnsi"/>
          <w:sz w:val="22"/>
          <w:u w:val="single"/>
        </w:rPr>
      </w:pPr>
      <w:bookmarkStart w:id="20" w:name="_Toc410591756"/>
      <w:r w:rsidRPr="001E6A27">
        <w:rPr>
          <w:rFonts w:asciiTheme="minorHAnsi" w:hAnsiTheme="minorHAnsi"/>
          <w:sz w:val="22"/>
          <w:u w:val="single"/>
        </w:rPr>
        <w:t>2.2 – Potential project risks and how they will be minimised</w:t>
      </w:r>
      <w:r w:rsidR="00B823C5">
        <w:rPr>
          <w:rFonts w:asciiTheme="minorHAnsi" w:hAnsiTheme="minorHAnsi"/>
          <w:sz w:val="22"/>
          <w:u w:val="single"/>
        </w:rPr>
        <w:t xml:space="preserve"> (Project </w:t>
      </w:r>
      <w:r w:rsidR="0040017F">
        <w:rPr>
          <w:rFonts w:asciiTheme="minorHAnsi" w:hAnsiTheme="minorHAnsi"/>
          <w:sz w:val="22"/>
          <w:u w:val="single"/>
        </w:rPr>
        <w:t>Risk M</w:t>
      </w:r>
      <w:r w:rsidR="00B823C5">
        <w:rPr>
          <w:rFonts w:asciiTheme="minorHAnsi" w:hAnsiTheme="minorHAnsi"/>
          <w:sz w:val="22"/>
          <w:u w:val="single"/>
        </w:rPr>
        <w:t>anagement)</w:t>
      </w:r>
      <w:bookmarkEnd w:id="20"/>
    </w:p>
    <w:p w:rsidR="001E6A27" w:rsidRDefault="001E6A27" w:rsidP="00346A6C">
      <w:pPr>
        <w:spacing w:after="0"/>
      </w:pPr>
    </w:p>
    <w:p w:rsidR="00B823C5" w:rsidRPr="00814534" w:rsidRDefault="00B823C5" w:rsidP="00B823C5">
      <w:pPr>
        <w:spacing w:after="0"/>
      </w:pPr>
      <w:r>
        <w:t>Risks are inevitable to a project; however they can be easily managed if they are planned for. Due to this it can be seen that the risks and the techniques to help manage them for this particular project will be:</w:t>
      </w:r>
    </w:p>
    <w:p w:rsidR="001E6A27" w:rsidRDefault="001E6A27" w:rsidP="00346A6C">
      <w:pPr>
        <w:spacing w:after="0"/>
      </w:pPr>
    </w:p>
    <w:p w:rsidR="001E6A27" w:rsidRDefault="001E6A27" w:rsidP="001E6A27">
      <w:pPr>
        <w:pStyle w:val="ListParagraph"/>
        <w:numPr>
          <w:ilvl w:val="0"/>
          <w:numId w:val="8"/>
        </w:numPr>
        <w:spacing w:after="0"/>
      </w:pPr>
      <w:r>
        <w:t>Unintentional errors in documentation created by the consultant – this will be eradicated by asking others to proof read work before it is given to the client.</w:t>
      </w:r>
    </w:p>
    <w:p w:rsidR="0023194E" w:rsidRDefault="001E6A27" w:rsidP="001E6A27">
      <w:pPr>
        <w:pStyle w:val="ListParagraph"/>
        <w:numPr>
          <w:ilvl w:val="0"/>
          <w:numId w:val="8"/>
        </w:numPr>
        <w:spacing w:after="0"/>
      </w:pPr>
      <w:r>
        <w:t>Lack of assistance from individuals completing primary research – this will be minimised by communicating effectively with those indiv</w:t>
      </w:r>
      <w:r w:rsidR="0023194E">
        <w:t>iduals.</w:t>
      </w:r>
    </w:p>
    <w:p w:rsidR="001E6A27" w:rsidRDefault="0023194E" w:rsidP="001E6A27">
      <w:pPr>
        <w:pStyle w:val="ListParagraph"/>
        <w:numPr>
          <w:ilvl w:val="0"/>
          <w:numId w:val="8"/>
        </w:numPr>
        <w:spacing w:after="0"/>
      </w:pPr>
      <w:r>
        <w:t>That stakeholder’s do not understand the need for the project and therefore take offence to the consultant and the project – This risk can be minimised quite easily, simply by extensive planning and communication between the consultant and all stakeholders.</w:t>
      </w:r>
      <w:r w:rsidR="001E6A27">
        <w:t xml:space="preserve"> </w:t>
      </w:r>
    </w:p>
    <w:p w:rsidR="00AB3EEF" w:rsidRDefault="00AB3EEF" w:rsidP="001E6A27">
      <w:pPr>
        <w:pStyle w:val="ListParagraph"/>
        <w:numPr>
          <w:ilvl w:val="0"/>
          <w:numId w:val="8"/>
        </w:numPr>
        <w:spacing w:after="0"/>
      </w:pPr>
      <w:r>
        <w:t>That the landlord is not always at the pub and can sometimes be hard to speak to due to other commitments – this can be minimised however, by ensuring that a record of all possible communication channels are always available and kept up to date.</w:t>
      </w:r>
    </w:p>
    <w:p w:rsidR="0023194E" w:rsidRDefault="0023194E" w:rsidP="0023194E">
      <w:pPr>
        <w:spacing w:after="0"/>
      </w:pPr>
    </w:p>
    <w:p w:rsidR="0023194E" w:rsidRPr="00BB6B9C" w:rsidRDefault="0023194E" w:rsidP="00BB6B9C">
      <w:pPr>
        <w:pStyle w:val="Heading2"/>
        <w:rPr>
          <w:rFonts w:asciiTheme="minorHAnsi" w:hAnsiTheme="minorHAnsi"/>
          <w:u w:val="single"/>
        </w:rPr>
      </w:pPr>
      <w:bookmarkStart w:id="21" w:name="_Toc410591757"/>
      <w:r w:rsidRPr="00BB6B9C">
        <w:rPr>
          <w:rFonts w:asciiTheme="minorHAnsi" w:hAnsiTheme="minorHAnsi"/>
          <w:sz w:val="22"/>
          <w:u w:val="single"/>
        </w:rPr>
        <w:t>2.3 – Potential Benefits to the organisation</w:t>
      </w:r>
      <w:bookmarkEnd w:id="21"/>
    </w:p>
    <w:p w:rsidR="0023194E" w:rsidRDefault="0023194E" w:rsidP="0023194E">
      <w:pPr>
        <w:spacing w:after="0"/>
      </w:pPr>
    </w:p>
    <w:p w:rsidR="0023194E" w:rsidRDefault="0023194E" w:rsidP="0023194E">
      <w:pPr>
        <w:spacing w:after="0"/>
      </w:pPr>
      <w:r>
        <w:t xml:space="preserve">There are numerous benefits to the organisation </w:t>
      </w:r>
      <w:r w:rsidR="00BB6B9C">
        <w:t>from the successful completion of this project; these being:</w:t>
      </w:r>
    </w:p>
    <w:p w:rsidR="00BB6B9C" w:rsidRDefault="00BB6B9C" w:rsidP="0023194E">
      <w:pPr>
        <w:spacing w:after="0"/>
      </w:pPr>
    </w:p>
    <w:p w:rsidR="00681E69" w:rsidRDefault="00BB6B9C" w:rsidP="00BB6B9C">
      <w:pPr>
        <w:pStyle w:val="ListParagraph"/>
        <w:numPr>
          <w:ilvl w:val="0"/>
          <w:numId w:val="8"/>
        </w:numPr>
      </w:pPr>
      <w:r>
        <w:t xml:space="preserve"> Increased revenue and profit levels </w:t>
      </w:r>
    </w:p>
    <w:p w:rsidR="00BB6B9C" w:rsidRDefault="00BB6B9C" w:rsidP="00BB6B9C">
      <w:pPr>
        <w:pStyle w:val="ListParagraph"/>
        <w:numPr>
          <w:ilvl w:val="0"/>
          <w:numId w:val="8"/>
        </w:numPr>
      </w:pPr>
      <w:r>
        <w:t xml:space="preserve">Increased awareness within Swansea </w:t>
      </w:r>
    </w:p>
    <w:p w:rsidR="00BB6B9C" w:rsidRDefault="00BB6B9C" w:rsidP="00BB6B9C">
      <w:pPr>
        <w:pStyle w:val="ListParagraph"/>
        <w:numPr>
          <w:ilvl w:val="0"/>
          <w:numId w:val="8"/>
        </w:numPr>
      </w:pPr>
      <w:r>
        <w:t xml:space="preserve"> Secured financial viability </w:t>
      </w:r>
    </w:p>
    <w:p w:rsidR="00BB6B9C" w:rsidRDefault="00BB6B9C" w:rsidP="00BB6B9C">
      <w:pPr>
        <w:pStyle w:val="ListParagraph"/>
        <w:numPr>
          <w:ilvl w:val="0"/>
          <w:numId w:val="8"/>
        </w:numPr>
      </w:pPr>
      <w:r>
        <w:t xml:space="preserve"> More consumers which creates atmosphere and positivity in the venue. </w:t>
      </w:r>
    </w:p>
    <w:p w:rsidR="00BB6B9C" w:rsidRDefault="00BB6B9C" w:rsidP="00BB6B9C">
      <w:pPr>
        <w:pStyle w:val="ListParagraph"/>
        <w:spacing w:after="0"/>
      </w:pPr>
    </w:p>
    <w:p w:rsidR="00C921A8" w:rsidRDefault="00681E69" w:rsidP="007F5553">
      <w:r>
        <w:t xml:space="preserve">All of the potential benefits will be achieved by the implementation of new marketing techniques, not all of which will be based in the venue itself but will market toward the broader Swansea market </w:t>
      </w:r>
      <w:r>
        <w:lastRenderedPageBreak/>
        <w:t xml:space="preserve">than just regular users of the pub. This will be done by the consultant helping to educate the landlord about the 7p’s marketing mix theory, as documented in </w:t>
      </w:r>
      <w:r w:rsidR="007F5553">
        <w:t>the book ‘essentials of marketing’ by John Blythe (2012). The consultant believes this is one of the best books to use to educate the landlord as it is easy to understand as well as clearly defining each element of the mix.</w:t>
      </w:r>
    </w:p>
    <w:p w:rsidR="007F5553" w:rsidRDefault="007F5553" w:rsidP="007F5553">
      <w:r>
        <w:t xml:space="preserve">Not only will education help to successfully achieve the project aim but </w:t>
      </w:r>
      <w:r w:rsidR="005E227C">
        <w:t>by producing a strategic marketing plan with recommendations for improvement and change the landlord will have the ability to begin implementing the changes as and when he feels it is appropriate. The consultant must take into consideration that finances are at a minimum and that the organisation has very few staff members to implement the recommendations when they have been created.</w:t>
      </w:r>
    </w:p>
    <w:p w:rsidR="00330EC1" w:rsidRPr="00681E69" w:rsidRDefault="00330EC1" w:rsidP="00681E69">
      <w:pPr>
        <w:pStyle w:val="Heading1"/>
        <w:rPr>
          <w:rFonts w:asciiTheme="minorHAnsi" w:hAnsiTheme="minorHAnsi"/>
          <w:u w:val="single"/>
        </w:rPr>
      </w:pPr>
      <w:r w:rsidRPr="00195970">
        <w:br w:type="page"/>
      </w:r>
      <w:bookmarkStart w:id="22" w:name="_Toc409111163"/>
      <w:bookmarkStart w:id="23" w:name="_Toc410082770"/>
      <w:bookmarkStart w:id="24" w:name="_Toc410591758"/>
      <w:r w:rsidR="00681E69" w:rsidRPr="00681E69">
        <w:rPr>
          <w:rFonts w:asciiTheme="minorHAnsi" w:hAnsiTheme="minorHAnsi"/>
          <w:u w:val="single"/>
        </w:rPr>
        <w:lastRenderedPageBreak/>
        <w:t xml:space="preserve">3. </w:t>
      </w:r>
      <w:r w:rsidRPr="00681E69">
        <w:rPr>
          <w:rFonts w:asciiTheme="minorHAnsi" w:hAnsiTheme="minorHAnsi"/>
          <w:u w:val="single"/>
        </w:rPr>
        <w:t>Project Management and Team Structure</w:t>
      </w:r>
      <w:bookmarkEnd w:id="22"/>
      <w:bookmarkEnd w:id="23"/>
      <w:bookmarkEnd w:id="24"/>
    </w:p>
    <w:p w:rsidR="00330EC1" w:rsidRPr="00195970" w:rsidRDefault="00330EC1" w:rsidP="0044676D">
      <w:pPr>
        <w:spacing w:after="0"/>
      </w:pPr>
    </w:p>
    <w:p w:rsidR="0073235F" w:rsidRDefault="0073235F" w:rsidP="0044676D">
      <w:pPr>
        <w:spacing w:after="0"/>
      </w:pPr>
      <w:r>
        <w:t>A project management structure is used during a project in order to satisfy the different needs of all stakeholders; and represents visually the management hierarchy of the particular project. Somewhat succinctly project management is defined by the Association of Project Management (APM</w:t>
      </w:r>
      <w:proofErr w:type="gramStart"/>
      <w:r>
        <w:t>)(</w:t>
      </w:r>
      <w:proofErr w:type="gramEnd"/>
      <w:r>
        <w:t>2014) as ‘</w:t>
      </w:r>
      <w:r w:rsidRPr="0073235F">
        <w:rPr>
          <w:rFonts w:cs="Tahoma"/>
        </w:rPr>
        <w:t>the application of processes, methods, knowledge, skills and experience to achieve the project objectives</w:t>
      </w:r>
      <w:r>
        <w:rPr>
          <w:rFonts w:cs="Tahoma"/>
        </w:rPr>
        <w:t>’</w:t>
      </w:r>
      <w:r>
        <w:t>.</w:t>
      </w:r>
      <w:r w:rsidR="0032477D">
        <w:t xml:space="preserve"> In simple terms the project will follow the framework of the four main phases of project management, some of which have already been completed, and are: </w:t>
      </w:r>
    </w:p>
    <w:p w:rsidR="0032477D" w:rsidRDefault="0032477D" w:rsidP="0044676D">
      <w:pPr>
        <w:spacing w:after="0"/>
      </w:pPr>
    </w:p>
    <w:p w:rsidR="0032477D" w:rsidRDefault="0032477D" w:rsidP="0044676D">
      <w:pPr>
        <w:spacing w:after="0"/>
      </w:pPr>
      <w:r>
        <w:t>Phase 1 – Defining the project.</w:t>
      </w:r>
    </w:p>
    <w:p w:rsidR="0032477D" w:rsidRDefault="0032477D" w:rsidP="0044676D">
      <w:pPr>
        <w:spacing w:after="0"/>
      </w:pPr>
      <w:r>
        <w:t>Phase 2 – Designing how the project will be completed and which processes need to be adopted.</w:t>
      </w:r>
    </w:p>
    <w:p w:rsidR="0032477D" w:rsidRDefault="0032477D" w:rsidP="0044676D">
      <w:pPr>
        <w:spacing w:after="0"/>
      </w:pPr>
      <w:r>
        <w:t>Phase 3 – Doing the project.</w:t>
      </w:r>
    </w:p>
    <w:p w:rsidR="003B1BD5" w:rsidRDefault="0032477D" w:rsidP="0044676D">
      <w:pPr>
        <w:spacing w:after="0"/>
      </w:pPr>
      <w:r>
        <w:t xml:space="preserve">Phase 4 – Developing the research into outcomes and making recommendations for the organisation </w:t>
      </w:r>
      <w:sdt>
        <w:sdtPr>
          <w:id w:val="-1842157478"/>
          <w:citation/>
        </w:sdtPr>
        <w:sdtEndPr/>
        <w:sdtContent>
          <w:r>
            <w:fldChar w:fldCharType="begin"/>
          </w:r>
          <w:r>
            <w:instrText xml:space="preserve"> CITATION May03 \l 2057 </w:instrText>
          </w:r>
          <w:r>
            <w:fldChar w:fldCharType="separate"/>
          </w:r>
          <w:r>
            <w:rPr>
              <w:noProof/>
            </w:rPr>
            <w:t>(Maylor, 2003)</w:t>
          </w:r>
          <w:r>
            <w:fldChar w:fldCharType="end"/>
          </w:r>
        </w:sdtContent>
      </w:sdt>
      <w:r w:rsidR="003B1BD5">
        <w:t>.</w:t>
      </w:r>
    </w:p>
    <w:p w:rsidR="003B1BD5" w:rsidRDefault="003B1BD5" w:rsidP="0044676D">
      <w:pPr>
        <w:spacing w:after="0"/>
      </w:pPr>
    </w:p>
    <w:p w:rsidR="003B1BD5" w:rsidRDefault="003B1BD5" w:rsidP="0044676D">
      <w:pPr>
        <w:spacing w:after="0"/>
      </w:pPr>
      <w:r>
        <w:t>When referring specifically to this project it can be seen that many of the stakeholders of the pub will play an important role</w:t>
      </w:r>
      <w:r w:rsidR="00247BBF">
        <w:t xml:space="preserve"> within the project</w:t>
      </w:r>
      <w:r>
        <w:t>; but each will have varying levels of involvement with it.</w:t>
      </w:r>
    </w:p>
    <w:p w:rsidR="003B1BD5" w:rsidRDefault="003B1BD5" w:rsidP="0044676D">
      <w:pPr>
        <w:spacing w:after="0"/>
      </w:pPr>
    </w:p>
    <w:p w:rsidR="003B1BD5" w:rsidRDefault="003B1BD5" w:rsidP="0044676D">
      <w:pPr>
        <w:spacing w:after="0"/>
      </w:pPr>
      <w:r w:rsidRPr="003B1BD5">
        <w:rPr>
          <w:b/>
        </w:rPr>
        <w:t>The Consultant:</w:t>
      </w:r>
      <w:r>
        <w:t xml:space="preserve"> This role will be undertaken by </w:t>
      </w:r>
      <w:r w:rsidR="00D80947">
        <w:t>XXXXXX</w:t>
      </w:r>
      <w:r>
        <w:t xml:space="preserve"> and is the individual who has identified the initial need for the project and has created the aims and objectives which will be focussed upon. The consultant will be seen as the project manager from the commencement of the project until the completion date in April 2015.</w:t>
      </w:r>
    </w:p>
    <w:p w:rsidR="00247BBF" w:rsidRDefault="00247BBF" w:rsidP="0044676D">
      <w:pPr>
        <w:spacing w:after="0"/>
      </w:pPr>
    </w:p>
    <w:p w:rsidR="00247BBF" w:rsidRDefault="00247BBF" w:rsidP="0044676D">
      <w:pPr>
        <w:spacing w:after="0"/>
      </w:pPr>
      <w:r w:rsidRPr="00247BBF">
        <w:rPr>
          <w:b/>
        </w:rPr>
        <w:t>The Landlord:</w:t>
      </w:r>
      <w:r>
        <w:rPr>
          <w:b/>
        </w:rPr>
        <w:t xml:space="preserve"> </w:t>
      </w:r>
      <w:r>
        <w:t>The landlord will be in continuous communication with the consultant throughout and will be jointly responsible for the decisions that are made during the project. Should the project encounter anything that may require financial assistance, the landlord will be the person to authorise this. Both the landlord and the consultant will be the two key members of the project management and team structure.</w:t>
      </w:r>
    </w:p>
    <w:p w:rsidR="00247BBF" w:rsidRDefault="00247BBF" w:rsidP="0044676D">
      <w:pPr>
        <w:spacing w:after="0"/>
      </w:pPr>
    </w:p>
    <w:p w:rsidR="00247BBF" w:rsidRPr="00247BBF" w:rsidRDefault="00247BBF" w:rsidP="0044676D">
      <w:pPr>
        <w:spacing w:after="0"/>
      </w:pPr>
      <w:r w:rsidRPr="003D665B">
        <w:rPr>
          <w:b/>
        </w:rPr>
        <w:t>The Bar Managers and Bar Staff:</w:t>
      </w:r>
      <w:r>
        <w:t xml:space="preserve"> </w:t>
      </w:r>
      <w:r w:rsidR="003D665B">
        <w:t>With this being a small organisation it is imperative that the bar managers and bar staff are continuously told what is going on in order to reassure them that what is being implemented by the consultant is for the good of everyone involved.</w:t>
      </w:r>
      <w:r>
        <w:t xml:space="preserve"> </w:t>
      </w:r>
      <w:r w:rsidR="003D665B">
        <w:t>However they will not have any direct involvement with the project their thoughts and criticisms will be listened to and taken on board by the consultant.</w:t>
      </w:r>
    </w:p>
    <w:p w:rsidR="003B1BD5" w:rsidRDefault="003B1BD5" w:rsidP="0044676D">
      <w:pPr>
        <w:spacing w:after="0"/>
      </w:pPr>
    </w:p>
    <w:p w:rsidR="003A51FB" w:rsidRDefault="003A51FB" w:rsidP="0044676D">
      <w:pPr>
        <w:spacing w:after="0"/>
      </w:pPr>
      <w:r>
        <w:t xml:space="preserve">On the following page is the team structure for this project at the </w:t>
      </w:r>
      <w:r w:rsidR="00D80947">
        <w:t>(blank)</w:t>
      </w:r>
      <w:r>
        <w:t xml:space="preserve"> Inn. Although not mentioned above, </w:t>
      </w:r>
      <w:r w:rsidR="00D80947">
        <w:t>(blank)</w:t>
      </w:r>
      <w:r w:rsidR="00341D24">
        <w:t xml:space="preserve"> Taverns, the council</w:t>
      </w:r>
      <w:r>
        <w:t xml:space="preserve"> and the patrons have been added to the team structure as the views and opinions of all stakeholders are important to the project; however they will not be directly involved in the project overall. </w:t>
      </w:r>
    </w:p>
    <w:p w:rsidR="003A51FB" w:rsidRDefault="003A51FB" w:rsidP="0044676D">
      <w:pPr>
        <w:spacing w:after="0"/>
      </w:pPr>
    </w:p>
    <w:p w:rsidR="0032477D" w:rsidRDefault="003A51FB" w:rsidP="0044676D">
      <w:pPr>
        <w:spacing w:after="0"/>
      </w:pPr>
      <w:r>
        <w:t xml:space="preserve"> </w:t>
      </w:r>
      <w:r w:rsidR="003B1BD5">
        <w:t xml:space="preserve"> </w:t>
      </w:r>
      <w:r w:rsidR="0032477D">
        <w:t xml:space="preserve"> </w:t>
      </w:r>
    </w:p>
    <w:p w:rsidR="0032477D" w:rsidRDefault="0032477D" w:rsidP="0044676D">
      <w:pPr>
        <w:spacing w:after="0"/>
      </w:pPr>
    </w:p>
    <w:p w:rsidR="0032477D" w:rsidRDefault="0032477D" w:rsidP="0044676D">
      <w:pPr>
        <w:spacing w:after="0"/>
      </w:pPr>
    </w:p>
    <w:p w:rsidR="0073235F" w:rsidRDefault="0073235F" w:rsidP="0044676D">
      <w:pPr>
        <w:spacing w:after="0"/>
      </w:pPr>
    </w:p>
    <w:p w:rsidR="00330EC1" w:rsidRPr="00195970" w:rsidRDefault="001E3CDB" w:rsidP="0044676D">
      <w:pPr>
        <w:spacing w:after="0"/>
      </w:pPr>
      <w:r w:rsidRPr="001E3CDB">
        <w:rPr>
          <w:noProof/>
          <w:lang w:eastAsia="en-GB"/>
        </w:rPr>
        <mc:AlternateContent>
          <mc:Choice Requires="wps">
            <w:drawing>
              <wp:anchor distT="0" distB="0" distL="114300" distR="114300" simplePos="0" relativeHeight="251662336" behindDoc="0" locked="0" layoutInCell="1" allowOverlap="1" wp14:anchorId="5448D218" wp14:editId="08B0C986">
                <wp:simplePos x="0" y="0"/>
                <wp:positionH relativeFrom="column">
                  <wp:posOffset>704849</wp:posOffset>
                </wp:positionH>
                <wp:positionV relativeFrom="paragraph">
                  <wp:posOffset>-76201</wp:posOffset>
                </wp:positionV>
                <wp:extent cx="1704975" cy="619125"/>
                <wp:effectExtent l="0" t="0" r="9525" b="9525"/>
                <wp:wrapNone/>
                <wp:docPr id="3"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61912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F16FE1" w:rsidRPr="001E3CDB" w:rsidRDefault="00F16FE1" w:rsidP="001E3CDB">
                            <w:pPr>
                              <w:widowControl w:val="0"/>
                              <w:jc w:val="center"/>
                              <w:rPr>
                                <w:b/>
                                <w:bCs/>
                                <w:sz w:val="28"/>
                                <w:szCs w:val="20"/>
                              </w:rPr>
                            </w:pPr>
                            <w:r w:rsidRPr="001E3CDB">
                              <w:rPr>
                                <w:b/>
                                <w:bCs/>
                                <w:sz w:val="28"/>
                                <w:szCs w:val="20"/>
                              </w:rPr>
                              <w:t xml:space="preserve">City </w:t>
                            </w:r>
                            <w:proofErr w:type="gramStart"/>
                            <w:r w:rsidRPr="001E3CDB">
                              <w:rPr>
                                <w:b/>
                                <w:bCs/>
                                <w:sz w:val="28"/>
                                <w:szCs w:val="20"/>
                              </w:rPr>
                              <w:t>And</w:t>
                            </w:r>
                            <w:proofErr w:type="gramEnd"/>
                            <w:r w:rsidRPr="001E3CDB">
                              <w:rPr>
                                <w:b/>
                                <w:bCs/>
                                <w:sz w:val="28"/>
                                <w:szCs w:val="20"/>
                              </w:rPr>
                              <w:t xml:space="preserve"> County of Swansea Council</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7" o:spid="_x0000_s1026" type="#_x0000_t202" style="position:absolute;margin-left:55.5pt;margin-top:-6pt;width:134.25pt;height:48.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" filled="f" stroked="f" strokecolor="black [0]" insetpen="t">
                <v:textbox inset="2.88pt,2.88pt,2.88pt,2.88pt">
                  <w:txbxContent>
                    <w:p w:rsidR="00F16FE1" w:rsidRPr="001E3CDB" w:rsidRDefault="00F16FE1" w:rsidP="001E3CDB">
                      <w:pPr>
                        <w:widowControl w:val="0"/>
                        <w:jc w:val="center"/>
                        <w:rPr>
                          <w:b/>
                          <w:bCs/>
                          <w:sz w:val="28"/>
                          <w:szCs w:val="20"/>
                        </w:rPr>
                      </w:pPr>
                      <w:r w:rsidRPr="001E3CDB">
                        <w:rPr>
                          <w:b/>
                          <w:bCs/>
                          <w:sz w:val="28"/>
                          <w:szCs w:val="20"/>
                        </w:rPr>
                        <w:t xml:space="preserve">City </w:t>
                      </w:r>
                      <w:proofErr w:type="gramStart"/>
                      <w:r w:rsidRPr="001E3CDB">
                        <w:rPr>
                          <w:b/>
                          <w:bCs/>
                          <w:sz w:val="28"/>
                          <w:szCs w:val="20"/>
                        </w:rPr>
                        <w:t>And</w:t>
                      </w:r>
                      <w:proofErr w:type="gramEnd"/>
                      <w:r w:rsidRPr="001E3CDB">
                        <w:rPr>
                          <w:b/>
                          <w:bCs/>
                          <w:sz w:val="28"/>
                          <w:szCs w:val="20"/>
                        </w:rPr>
                        <w:t xml:space="preserve"> County of Swansea Council</w:t>
                      </w:r>
                    </w:p>
                  </w:txbxContent>
                </v:textbox>
              </v:shape>
            </w:pict>
          </mc:Fallback>
        </mc:AlternateContent>
      </w:r>
      <w:r w:rsidRPr="001E3CDB">
        <w:rPr>
          <w:noProof/>
          <w:lang w:eastAsia="en-GB"/>
        </w:rPr>
        <mc:AlternateContent>
          <mc:Choice Requires="wps">
            <w:drawing>
              <wp:anchor distT="0" distB="0" distL="114300" distR="114300" simplePos="0" relativeHeight="251661312" behindDoc="0" locked="0" layoutInCell="1" allowOverlap="1" wp14:anchorId="012FD540" wp14:editId="2314BB3D">
                <wp:simplePos x="0" y="0"/>
                <wp:positionH relativeFrom="column">
                  <wp:posOffset>531495</wp:posOffset>
                </wp:positionH>
                <wp:positionV relativeFrom="paragraph">
                  <wp:posOffset>-170815</wp:posOffset>
                </wp:positionV>
                <wp:extent cx="1993265" cy="728980"/>
                <wp:effectExtent l="19050" t="19050" r="26035" b="13970"/>
                <wp:wrapNone/>
                <wp:docPr id="2" name="AutoShap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3265" cy="728980"/>
                        </a:xfrm>
                        <a:prstGeom prst="roundRect">
                          <a:avLst>
                            <a:gd name="adj" fmla="val 16667"/>
                          </a:avLst>
                        </a:prstGeom>
                        <a:solidFill>
                          <a:srgbClr val="FFFFFF"/>
                        </a:solidFill>
                        <a:ln w="38100" algn="in">
                          <a:solidFill>
                            <a:srgbClr val="C0504D"/>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a:graphicData>
                </a:graphic>
              </wp:anchor>
            </w:drawing>
          </mc:Choice>
          <mc:Fallback>
            <w:pict>
              <v:roundrect id="AutoShape 36" o:spid="_x0000_s1026" style="position:absolute;margin-left:41.85pt;margin-top:-13.45pt;width:156.95pt;height:57.4pt;z-index:251661312;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" strokecolor="#c0504d" strokeweight="3pt" insetpen="t">
                <v:shadow color="#868686"/>
                <v:textbox inset="2.88pt,2.88pt,2.88pt,2.88pt"/>
              </v:roundrect>
            </w:pict>
          </mc:Fallback>
        </mc:AlternateContent>
      </w:r>
      <w:r>
        <w:rPr>
          <w:noProof/>
          <w:lang w:eastAsia="en-GB"/>
        </w:rPr>
        <mc:AlternateContent>
          <mc:Choice Requires="wps">
            <w:drawing>
              <wp:anchor distT="0" distB="0" distL="114300" distR="114300" simplePos="0" relativeHeight="251664384" behindDoc="0" locked="0" layoutInCell="1" allowOverlap="1" wp14:anchorId="6D5FD578" wp14:editId="108D5EC9">
                <wp:simplePos x="0" y="0"/>
                <wp:positionH relativeFrom="column">
                  <wp:posOffset>1553210</wp:posOffset>
                </wp:positionH>
                <wp:positionV relativeFrom="paragraph">
                  <wp:posOffset>541655</wp:posOffset>
                </wp:positionV>
                <wp:extent cx="0" cy="429895"/>
                <wp:effectExtent l="19050" t="0" r="19050" b="8255"/>
                <wp:wrapNone/>
                <wp:docPr id="5" name="AutoShap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29895"/>
                        </a:xfrm>
                        <a:prstGeom prst="straightConnector1">
                          <a:avLst/>
                        </a:prstGeom>
                        <a:noFill/>
                        <a:ln w="2857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a:graphicData>
                </a:graphic>
              </wp:anchor>
            </w:drawing>
          </mc:Choice>
          <mc:Fallback>
            <w:pict>
              <v:shapetype id="_x0000_t32" coordsize="21600,21600" o:spt="32" o:oned="t" path="m,l21600,21600e" filled="f">
                <v:path arrowok="t" fillok="f" o:connecttype="none"/>
                <o:lock v:ext="edit" shapetype="t"/>
              </v:shapetype>
              <v:shape id="AutoShape 53" o:spid="_x0000_s1026" type="#_x0000_t32" style="position:absolute;margin-left:122.3pt;margin-top:42.65pt;width:0;height:33.8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" strokecolor="black [0]" strokeweight="2.25pt">
                <v:shadow color="#eeece1"/>
              </v:shape>
            </w:pict>
          </mc:Fallback>
        </mc:AlternateContent>
      </w:r>
      <w:r>
        <w:rPr>
          <w:rFonts w:ascii="Times New Roman" w:hAnsi="Times New Roman"/>
          <w:noProof/>
          <w:sz w:val="24"/>
          <w:szCs w:val="24"/>
          <w:lang w:eastAsia="en-GB"/>
        </w:rPr>
        <mc:AlternateContent>
          <mc:Choice Requires="wpg">
            <w:drawing>
              <wp:anchor distT="0" distB="0" distL="114300" distR="114300" simplePos="0" relativeHeight="251659264" behindDoc="0" locked="0" layoutInCell="1" allowOverlap="1" wp14:anchorId="1A79FC65" wp14:editId="54D46B15">
                <wp:simplePos x="0" y="0"/>
                <wp:positionH relativeFrom="column">
                  <wp:posOffset>511175</wp:posOffset>
                </wp:positionH>
                <wp:positionV relativeFrom="paragraph">
                  <wp:posOffset>962660</wp:posOffset>
                </wp:positionV>
                <wp:extent cx="4918075" cy="7124065"/>
                <wp:effectExtent l="19050" t="19050" r="15875" b="635"/>
                <wp:wrapNone/>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18075" cy="7124065"/>
                          <a:chOff x="1076773" y="1061376"/>
                          <a:chExt cx="49180" cy="71241"/>
                        </a:xfrm>
                      </wpg:grpSpPr>
                      <wps:wsp>
                        <wps:cNvPr id="35" name="AutoShape 34"/>
                        <wps:cNvCnPr>
                          <a:cxnSpLocks noChangeShapeType="1"/>
                        </wps:cNvCnPr>
                        <wps:spPr bwMode="auto">
                          <a:xfrm>
                            <a:off x="1087261" y="1079597"/>
                            <a:ext cx="0" cy="4303"/>
                          </a:xfrm>
                          <a:prstGeom prst="straightConnector1">
                            <a:avLst/>
                          </a:prstGeom>
                          <a:noFill/>
                          <a:ln w="2857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g:grpSp>
                        <wpg:cNvPr id="36" name="Group 35"/>
                        <wpg:cNvGrpSpPr>
                          <a:grpSpLocks/>
                        </wpg:cNvGrpSpPr>
                        <wpg:grpSpPr bwMode="auto">
                          <a:xfrm>
                            <a:off x="1076974" y="1061376"/>
                            <a:ext cx="19934" cy="7291"/>
                            <a:chOff x="1076974" y="1061376"/>
                            <a:chExt cx="19933" cy="7291"/>
                          </a:xfrm>
                        </wpg:grpSpPr>
                        <wps:wsp>
                          <wps:cNvPr id="37" name="AutoShape 36"/>
                          <wps:cNvSpPr>
                            <a:spLocks noChangeArrowheads="1"/>
                          </wps:cNvSpPr>
                          <wps:spPr bwMode="auto">
                            <a:xfrm>
                              <a:off x="1076974" y="1061376"/>
                              <a:ext cx="19934" cy="7291"/>
                            </a:xfrm>
                            <a:prstGeom prst="roundRect">
                              <a:avLst>
                                <a:gd name="adj" fmla="val 16667"/>
                              </a:avLst>
                            </a:prstGeom>
                            <a:solidFill>
                              <a:srgbClr val="FFFFFF"/>
                            </a:solidFill>
                            <a:ln w="38100" algn="in">
                              <a:solidFill>
                                <a:srgbClr val="C0504D"/>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38" name="Text Box 37"/>
                          <wps:cNvSpPr txBox="1">
                            <a:spLocks noChangeArrowheads="1"/>
                          </wps:cNvSpPr>
                          <wps:spPr bwMode="auto">
                            <a:xfrm>
                              <a:off x="1078857" y="1063258"/>
                              <a:ext cx="16136" cy="403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F16FE1" w:rsidRDefault="00F16FE1" w:rsidP="00F12007">
                                <w:pPr>
                                  <w:widowControl w:val="0"/>
                                  <w:jc w:val="center"/>
                                  <w:rPr>
                                    <w:b/>
                                    <w:bCs/>
                                    <w:sz w:val="32"/>
                                    <w:szCs w:val="32"/>
                                  </w:rPr>
                                </w:pPr>
                                <w:r>
                                  <w:rPr>
                                    <w:b/>
                                    <w:bCs/>
                                    <w:sz w:val="32"/>
                                    <w:szCs w:val="32"/>
                                  </w:rPr>
                                  <w:t>Taverns</w:t>
                                </w:r>
                              </w:p>
                            </w:txbxContent>
                          </wps:txbx>
                          <wps:bodyPr rot="0" vert="horz" wrap="square" lIns="36576" tIns="36576" rIns="36576" bIns="36576" anchor="t" anchorCtr="0" upright="1">
                            <a:noAutofit/>
                          </wps:bodyPr>
                        </wps:wsp>
                      </wpg:grpSp>
                      <wpg:grpSp>
                        <wpg:cNvPr id="39" name="Group 38"/>
                        <wpg:cNvGrpSpPr>
                          <a:grpSpLocks/>
                        </wpg:cNvGrpSpPr>
                        <wpg:grpSpPr bwMode="auto">
                          <a:xfrm>
                            <a:off x="1076773" y="1072604"/>
                            <a:ext cx="20740" cy="7291"/>
                            <a:chOff x="1076773" y="1073411"/>
                            <a:chExt cx="20740" cy="7291"/>
                          </a:xfrm>
                        </wpg:grpSpPr>
                        <wps:wsp>
                          <wps:cNvPr id="40" name="AutoShape 39"/>
                          <wps:cNvSpPr>
                            <a:spLocks noChangeArrowheads="1"/>
                          </wps:cNvSpPr>
                          <wps:spPr bwMode="auto">
                            <a:xfrm>
                              <a:off x="1076773" y="1073411"/>
                              <a:ext cx="20740" cy="7291"/>
                            </a:xfrm>
                            <a:prstGeom prst="roundRect">
                              <a:avLst>
                                <a:gd name="adj" fmla="val 16667"/>
                              </a:avLst>
                            </a:prstGeom>
                            <a:solidFill>
                              <a:srgbClr val="FFFFFF"/>
                            </a:solidFill>
                            <a:ln w="38100" algn="in">
                              <a:solidFill>
                                <a:srgbClr val="00B050"/>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41" name="Text Box 40"/>
                          <wps:cNvSpPr txBox="1">
                            <a:spLocks noChangeArrowheads="1"/>
                          </wps:cNvSpPr>
                          <wps:spPr bwMode="auto">
                            <a:xfrm>
                              <a:off x="1076773" y="1075294"/>
                              <a:ext cx="20170" cy="430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F16FE1" w:rsidRDefault="00F16FE1" w:rsidP="00F12007">
                                <w:pPr>
                                  <w:widowControl w:val="0"/>
                                  <w:jc w:val="center"/>
                                  <w:rPr>
                                    <w:b/>
                                    <w:bCs/>
                                    <w:sz w:val="32"/>
                                    <w:szCs w:val="32"/>
                                  </w:rPr>
                                </w:pPr>
                                <w:bookmarkStart w:id="25" w:name="_GoBack"/>
                                <w:bookmarkEnd w:id="25"/>
                                <w:r>
                                  <w:rPr>
                                    <w:b/>
                                    <w:bCs/>
                                    <w:sz w:val="32"/>
                                    <w:szCs w:val="32"/>
                                  </w:rPr>
                                  <w:t xml:space="preserve"> Landlord</w:t>
                                </w:r>
                              </w:p>
                            </w:txbxContent>
                          </wps:txbx>
                          <wps:bodyPr rot="0" vert="horz" wrap="square" lIns="36576" tIns="36576" rIns="36576" bIns="36576" anchor="t" anchorCtr="0" upright="1">
                            <a:noAutofit/>
                          </wps:bodyPr>
                        </wps:wsp>
                      </wpg:grpSp>
                      <wpg:grpSp>
                        <wpg:cNvPr id="42" name="Group 41"/>
                        <wpg:cNvGrpSpPr>
                          <a:grpSpLocks/>
                        </wpg:cNvGrpSpPr>
                        <wpg:grpSpPr bwMode="auto">
                          <a:xfrm>
                            <a:off x="1105213" y="1072537"/>
                            <a:ext cx="20740" cy="7291"/>
                            <a:chOff x="1108709" y="1074957"/>
                            <a:chExt cx="20740" cy="7291"/>
                          </a:xfrm>
                        </wpg:grpSpPr>
                        <wps:wsp>
                          <wps:cNvPr id="43" name="AutoShape 42"/>
                          <wps:cNvSpPr>
                            <a:spLocks noChangeArrowheads="1"/>
                          </wps:cNvSpPr>
                          <wps:spPr bwMode="auto">
                            <a:xfrm>
                              <a:off x="1108709" y="1074957"/>
                              <a:ext cx="20741" cy="7291"/>
                            </a:xfrm>
                            <a:prstGeom prst="roundRect">
                              <a:avLst>
                                <a:gd name="adj" fmla="val 16667"/>
                              </a:avLst>
                            </a:prstGeom>
                            <a:solidFill>
                              <a:srgbClr val="FFFFFF"/>
                            </a:solidFill>
                            <a:ln w="38100" algn="in">
                              <a:solidFill>
                                <a:srgbClr val="00B050"/>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44" name="Text Box 43"/>
                          <wps:cNvSpPr txBox="1">
                            <a:spLocks noChangeArrowheads="1"/>
                          </wps:cNvSpPr>
                          <wps:spPr bwMode="auto">
                            <a:xfrm>
                              <a:off x="1108709" y="1076840"/>
                              <a:ext cx="20171" cy="430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FFFFFF"/>
                                  </a:solidFill>
                                  <a:miter lim="800000"/>
                                  <a:headEnd/>
                                  <a:tailEnd/>
                                </a14:hiddenLine>
                              </a:ext>
                              <a:ext uri="{AF507438-7753-43E0-B8FC-AC1667EBCBE1}">
                                <a14:hiddenEffects xmlns:a14="http://schemas.microsoft.com/office/drawing/2010/main">
                                  <a:effectLst/>
                                </a14:hiddenEffects>
                              </a:ext>
                            </a:extLst>
                          </wps:spPr>
                          <wps:txbx>
                            <w:txbxContent>
                              <w:p w:rsidR="00F16FE1" w:rsidRDefault="00F16FE1" w:rsidP="00F12007">
                                <w:pPr>
                                  <w:widowControl w:val="0"/>
                                  <w:jc w:val="center"/>
                                  <w:rPr>
                                    <w:b/>
                                    <w:bCs/>
                                    <w:sz w:val="32"/>
                                    <w:szCs w:val="32"/>
                                  </w:rPr>
                                </w:pPr>
                                <w:r>
                                  <w:rPr>
                                    <w:b/>
                                    <w:bCs/>
                                    <w:sz w:val="32"/>
                                    <w:szCs w:val="32"/>
                                  </w:rPr>
                                  <w:t>The Consultant</w:t>
                                </w:r>
                              </w:p>
                            </w:txbxContent>
                          </wps:txbx>
                          <wps:bodyPr rot="0" vert="horz" wrap="square" lIns="36576" tIns="36576" rIns="36576" bIns="36576" anchor="t" anchorCtr="0" upright="1">
                            <a:noAutofit/>
                          </wps:bodyPr>
                        </wps:wsp>
                      </wpg:grpSp>
                      <wpg:grpSp>
                        <wpg:cNvPr id="45" name="Group 44"/>
                        <wpg:cNvGrpSpPr>
                          <a:grpSpLocks/>
                        </wpg:cNvGrpSpPr>
                        <wpg:grpSpPr bwMode="auto">
                          <a:xfrm>
                            <a:off x="1076773" y="1083900"/>
                            <a:ext cx="20740" cy="7291"/>
                            <a:chOff x="1076773" y="1088741"/>
                            <a:chExt cx="20740" cy="7291"/>
                          </a:xfrm>
                        </wpg:grpSpPr>
                        <wps:wsp>
                          <wps:cNvPr id="46" name="AutoShape 45"/>
                          <wps:cNvSpPr>
                            <a:spLocks noChangeArrowheads="1"/>
                          </wps:cNvSpPr>
                          <wps:spPr bwMode="auto">
                            <a:xfrm>
                              <a:off x="1076773" y="1088741"/>
                              <a:ext cx="20740" cy="7291"/>
                            </a:xfrm>
                            <a:prstGeom prst="roundRect">
                              <a:avLst>
                                <a:gd name="adj" fmla="val 16667"/>
                              </a:avLst>
                            </a:prstGeom>
                            <a:solidFill>
                              <a:srgbClr val="FFFFFF"/>
                            </a:solidFill>
                            <a:ln w="38100" algn="in">
                              <a:solidFill>
                                <a:srgbClr val="FFC000"/>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47" name="Text Box 46"/>
                          <wps:cNvSpPr txBox="1">
                            <a:spLocks noChangeArrowheads="1"/>
                          </wps:cNvSpPr>
                          <wps:spPr bwMode="auto">
                            <a:xfrm>
                              <a:off x="1076773" y="1090623"/>
                              <a:ext cx="20170" cy="430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F16FE1" w:rsidRDefault="00F16FE1" w:rsidP="00F12007">
                                <w:pPr>
                                  <w:widowControl w:val="0"/>
                                  <w:jc w:val="center"/>
                                  <w:rPr>
                                    <w:b/>
                                    <w:bCs/>
                                    <w:sz w:val="32"/>
                                    <w:szCs w:val="32"/>
                                  </w:rPr>
                                </w:pPr>
                                <w:r>
                                  <w:rPr>
                                    <w:b/>
                                    <w:bCs/>
                                    <w:sz w:val="32"/>
                                    <w:szCs w:val="32"/>
                                  </w:rPr>
                                  <w:t>Bar Managers</w:t>
                                </w:r>
                              </w:p>
                            </w:txbxContent>
                          </wps:txbx>
                          <wps:bodyPr rot="0" vert="horz" wrap="square" lIns="36576" tIns="36576" rIns="36576" bIns="36576" anchor="t" anchorCtr="0" upright="1">
                            <a:noAutofit/>
                          </wps:bodyPr>
                        </wps:wsp>
                      </wpg:grpSp>
                      <wpg:grpSp>
                        <wpg:cNvPr id="48" name="Group 47"/>
                        <wpg:cNvGrpSpPr>
                          <a:grpSpLocks/>
                        </wpg:cNvGrpSpPr>
                        <wpg:grpSpPr bwMode="auto">
                          <a:xfrm>
                            <a:off x="1076974" y="1094994"/>
                            <a:ext cx="20741" cy="7291"/>
                            <a:chOff x="1076974" y="1102927"/>
                            <a:chExt cx="20740" cy="7291"/>
                          </a:xfrm>
                        </wpg:grpSpPr>
                        <wps:wsp>
                          <wps:cNvPr id="49" name="AutoShape 48"/>
                          <wps:cNvSpPr>
                            <a:spLocks noChangeArrowheads="1"/>
                          </wps:cNvSpPr>
                          <wps:spPr bwMode="auto">
                            <a:xfrm>
                              <a:off x="1076974" y="1102927"/>
                              <a:ext cx="20741" cy="7291"/>
                            </a:xfrm>
                            <a:prstGeom prst="roundRect">
                              <a:avLst>
                                <a:gd name="adj" fmla="val 16667"/>
                              </a:avLst>
                            </a:prstGeom>
                            <a:solidFill>
                              <a:srgbClr val="FFFFFF"/>
                            </a:solidFill>
                            <a:ln w="38100" algn="in">
                              <a:solidFill>
                                <a:srgbClr val="FFC000"/>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50" name="Text Box 49"/>
                          <wps:cNvSpPr txBox="1">
                            <a:spLocks noChangeArrowheads="1"/>
                          </wps:cNvSpPr>
                          <wps:spPr bwMode="auto">
                            <a:xfrm>
                              <a:off x="1076974" y="1104810"/>
                              <a:ext cx="20171" cy="430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F16FE1" w:rsidRDefault="00F16FE1" w:rsidP="00F12007">
                                <w:pPr>
                                  <w:widowControl w:val="0"/>
                                  <w:jc w:val="center"/>
                                  <w:rPr>
                                    <w:b/>
                                    <w:bCs/>
                                    <w:sz w:val="32"/>
                                    <w:szCs w:val="32"/>
                                  </w:rPr>
                                </w:pPr>
                                <w:r>
                                  <w:rPr>
                                    <w:b/>
                                    <w:bCs/>
                                    <w:sz w:val="32"/>
                                    <w:szCs w:val="32"/>
                                  </w:rPr>
                                  <w:t>Bar Staff</w:t>
                                </w:r>
                              </w:p>
                            </w:txbxContent>
                          </wps:txbx>
                          <wps:bodyPr rot="0" vert="horz" wrap="square" lIns="36576" tIns="36576" rIns="36576" bIns="36576" anchor="t" anchorCtr="0" upright="1">
                            <a:noAutofit/>
                          </wps:bodyPr>
                        </wps:wsp>
                      </wpg:grpSp>
                      <wpg:grpSp>
                        <wpg:cNvPr id="51" name="Group 50"/>
                        <wpg:cNvGrpSpPr>
                          <a:grpSpLocks/>
                        </wpg:cNvGrpSpPr>
                        <wpg:grpSpPr bwMode="auto">
                          <a:xfrm>
                            <a:off x="1076773" y="1106222"/>
                            <a:ext cx="20740" cy="7291"/>
                            <a:chOff x="1076773" y="1115097"/>
                            <a:chExt cx="20740" cy="7291"/>
                          </a:xfrm>
                        </wpg:grpSpPr>
                        <wps:wsp>
                          <wps:cNvPr id="52" name="AutoShape 51"/>
                          <wps:cNvSpPr>
                            <a:spLocks noChangeArrowheads="1"/>
                          </wps:cNvSpPr>
                          <wps:spPr bwMode="auto">
                            <a:xfrm>
                              <a:off x="1076773" y="1115097"/>
                              <a:ext cx="20740" cy="7291"/>
                            </a:xfrm>
                            <a:prstGeom prst="roundRect">
                              <a:avLst>
                                <a:gd name="adj" fmla="val 16667"/>
                              </a:avLst>
                            </a:prstGeom>
                            <a:solidFill>
                              <a:srgbClr val="FFFFFF"/>
                            </a:solidFill>
                            <a:ln w="31750" algn="in">
                              <a:solidFill>
                                <a:srgbClr val="C0504D"/>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36576" tIns="36576" rIns="36576" bIns="36576" anchor="t" anchorCtr="0" upright="1">
                            <a:noAutofit/>
                          </wps:bodyPr>
                        </wps:wsp>
                        <wps:wsp>
                          <wps:cNvPr id="53" name="Text Box 52"/>
                          <wps:cNvSpPr txBox="1">
                            <a:spLocks noChangeArrowheads="1"/>
                          </wps:cNvSpPr>
                          <wps:spPr bwMode="auto">
                            <a:xfrm>
                              <a:off x="1076773" y="1116979"/>
                              <a:ext cx="20170" cy="430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F16FE1" w:rsidRDefault="00F16FE1" w:rsidP="00F12007">
                                <w:pPr>
                                  <w:widowControl w:val="0"/>
                                  <w:jc w:val="center"/>
                                  <w:rPr>
                                    <w:b/>
                                    <w:bCs/>
                                    <w:sz w:val="32"/>
                                    <w:szCs w:val="32"/>
                                  </w:rPr>
                                </w:pPr>
                                <w:r>
                                  <w:rPr>
                                    <w:b/>
                                    <w:bCs/>
                                    <w:sz w:val="32"/>
                                    <w:szCs w:val="32"/>
                                  </w:rPr>
                                  <w:t>Patrons</w:t>
                                </w:r>
                              </w:p>
                            </w:txbxContent>
                          </wps:txbx>
                          <wps:bodyPr rot="0" vert="horz" wrap="square" lIns="36576" tIns="36576" rIns="36576" bIns="36576" anchor="t" anchorCtr="0" upright="1">
                            <a:noAutofit/>
                          </wps:bodyPr>
                        </wps:wsp>
                      </wpg:grpSp>
                      <wps:wsp>
                        <wps:cNvPr id="54" name="AutoShape 53"/>
                        <wps:cNvCnPr>
                          <a:cxnSpLocks noChangeShapeType="1"/>
                        </wps:cNvCnPr>
                        <wps:spPr bwMode="auto">
                          <a:xfrm>
                            <a:off x="1087194" y="1068503"/>
                            <a:ext cx="0" cy="4303"/>
                          </a:xfrm>
                          <a:prstGeom prst="straightConnector1">
                            <a:avLst/>
                          </a:prstGeom>
                          <a:noFill/>
                          <a:ln w="2857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55" name="AutoShape 54"/>
                        <wps:cNvCnPr>
                          <a:cxnSpLocks noChangeShapeType="1"/>
                        </wps:cNvCnPr>
                        <wps:spPr bwMode="auto">
                          <a:xfrm>
                            <a:off x="1087194" y="1090825"/>
                            <a:ext cx="0" cy="4303"/>
                          </a:xfrm>
                          <a:prstGeom prst="straightConnector1">
                            <a:avLst/>
                          </a:prstGeom>
                          <a:noFill/>
                          <a:ln w="2857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56" name="AutoShape 55"/>
                        <wps:cNvCnPr>
                          <a:cxnSpLocks noChangeShapeType="1"/>
                        </wps:cNvCnPr>
                        <wps:spPr bwMode="auto">
                          <a:xfrm>
                            <a:off x="1087127" y="1102053"/>
                            <a:ext cx="0" cy="4303"/>
                          </a:xfrm>
                          <a:prstGeom prst="straightConnector1">
                            <a:avLst/>
                          </a:prstGeom>
                          <a:noFill/>
                          <a:ln w="2857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57" name="AutoShape 56"/>
                        <wps:cNvCnPr>
                          <a:cxnSpLocks noChangeShapeType="1"/>
                        </wps:cNvCnPr>
                        <wps:spPr bwMode="auto">
                          <a:xfrm>
                            <a:off x="1097280" y="1076168"/>
                            <a:ext cx="7933" cy="0"/>
                          </a:xfrm>
                          <a:prstGeom prst="straightConnector1">
                            <a:avLst/>
                          </a:prstGeom>
                          <a:noFill/>
                          <a:ln w="2857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58" name="AutoShape 57"/>
                        <wps:cNvSpPr>
                          <a:spLocks noChangeArrowheads="1"/>
                        </wps:cNvSpPr>
                        <wps:spPr bwMode="auto">
                          <a:xfrm>
                            <a:off x="1076784" y="1126807"/>
                            <a:ext cx="1883" cy="1748"/>
                          </a:xfrm>
                          <a:prstGeom prst="roundRect">
                            <a:avLst>
                              <a:gd name="adj" fmla="val 16667"/>
                            </a:avLst>
                          </a:prstGeom>
                          <a:solidFill>
                            <a:srgbClr val="FFC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59" name="Text Box 58"/>
                        <wps:cNvSpPr txBox="1">
                          <a:spLocks noChangeArrowheads="1"/>
                        </wps:cNvSpPr>
                        <wps:spPr bwMode="auto">
                          <a:xfrm>
                            <a:off x="1077109" y="1118795"/>
                            <a:ext cx="10085" cy="282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F16FE1" w:rsidRDefault="00F16FE1" w:rsidP="00F12007">
                              <w:pPr>
                                <w:widowControl w:val="0"/>
                                <w:rPr>
                                  <w:b/>
                                  <w:bCs/>
                                  <w:u w:val="single"/>
                                </w:rPr>
                              </w:pPr>
                              <w:r>
                                <w:rPr>
                                  <w:b/>
                                  <w:bCs/>
                                  <w:u w:val="single"/>
                                </w:rPr>
                                <w:t>Key</w:t>
                              </w:r>
                            </w:p>
                          </w:txbxContent>
                        </wps:txbx>
                        <wps:bodyPr rot="0" vert="horz" wrap="square" lIns="36576" tIns="36576" rIns="36576" bIns="36576" anchor="t" anchorCtr="0" upright="1">
                          <a:noAutofit/>
                        </wps:bodyPr>
                      </wps:wsp>
                      <wps:wsp>
                        <wps:cNvPr id="60" name="AutoShape 59"/>
                        <wps:cNvSpPr>
                          <a:spLocks noChangeArrowheads="1"/>
                        </wps:cNvSpPr>
                        <wps:spPr bwMode="auto">
                          <a:xfrm>
                            <a:off x="1076784" y="1123188"/>
                            <a:ext cx="1883" cy="1748"/>
                          </a:xfrm>
                          <a:prstGeom prst="roundRect">
                            <a:avLst>
                              <a:gd name="adj" fmla="val 16667"/>
                            </a:avLst>
                          </a:prstGeom>
                          <a:solidFill>
                            <a:srgbClr val="00B05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61" name="AutoShape 60"/>
                        <wps:cNvSpPr>
                          <a:spLocks noChangeArrowheads="1"/>
                        </wps:cNvSpPr>
                        <wps:spPr bwMode="auto">
                          <a:xfrm>
                            <a:off x="1076784" y="1130046"/>
                            <a:ext cx="1883" cy="1748"/>
                          </a:xfrm>
                          <a:prstGeom prst="roundRect">
                            <a:avLst>
                              <a:gd name="adj" fmla="val 16667"/>
                            </a:avLst>
                          </a:prstGeom>
                          <a:solidFill>
                            <a:srgbClr val="913C3A"/>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62" name="Text Box 61"/>
                        <wps:cNvSpPr txBox="1">
                          <a:spLocks noChangeArrowheads="1"/>
                        </wps:cNvSpPr>
                        <wps:spPr bwMode="auto">
                          <a:xfrm>
                            <a:off x="1079373" y="1123092"/>
                            <a:ext cx="39147" cy="276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F16FE1" w:rsidRDefault="00F16FE1" w:rsidP="00F12007">
                              <w:pPr>
                                <w:widowControl w:val="0"/>
                              </w:pPr>
                              <w:r>
                                <w:t xml:space="preserve">Those directly involved with the project and the decision making process </w:t>
                              </w:r>
                            </w:p>
                          </w:txbxContent>
                        </wps:txbx>
                        <wps:bodyPr rot="0" vert="horz" wrap="square" lIns="36576" tIns="36576" rIns="36576" bIns="36576" anchor="t" anchorCtr="0" upright="1">
                          <a:noAutofit/>
                        </wps:bodyPr>
                      </wps:wsp>
                      <wps:wsp>
                        <wps:cNvPr id="63" name="Text Box 62"/>
                        <wps:cNvSpPr txBox="1">
                          <a:spLocks noChangeArrowheads="1"/>
                        </wps:cNvSpPr>
                        <wps:spPr bwMode="auto">
                          <a:xfrm>
                            <a:off x="1079373" y="1126426"/>
                            <a:ext cx="41529" cy="257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F16FE1" w:rsidRDefault="00F16FE1" w:rsidP="00F12007">
                              <w:pPr>
                                <w:widowControl w:val="0"/>
                              </w:pPr>
                              <w:r>
                                <w:t xml:space="preserve">Those indirectly involved with the project and the decision making process </w:t>
                              </w:r>
                            </w:p>
                          </w:txbxContent>
                        </wps:txbx>
                        <wps:bodyPr rot="0" vert="horz" wrap="square" lIns="36576" tIns="36576" rIns="36576" bIns="36576" anchor="t" anchorCtr="0" upright="1">
                          <a:noAutofit/>
                        </wps:bodyPr>
                      </wps:wsp>
                      <wps:wsp>
                        <wps:cNvPr id="64" name="Text Box 63"/>
                        <wps:cNvSpPr txBox="1">
                          <a:spLocks noChangeArrowheads="1"/>
                        </wps:cNvSpPr>
                        <wps:spPr bwMode="auto">
                          <a:xfrm>
                            <a:off x="1079373" y="1129665"/>
                            <a:ext cx="41529" cy="295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F16FE1" w:rsidRDefault="00F16FE1" w:rsidP="00F12007">
                              <w:pPr>
                                <w:widowControl w:val="0"/>
                              </w:pPr>
                              <w:r>
                                <w:t xml:space="preserve">Those stakeholders who are not directly involved with the project </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4" o:spid="_x0000_s1027" style="position:absolute;margin-left:40.25pt;margin-top:75.8pt;width:387.25pt;height:560.95pt;z-index:251659264" coordorigin="10767,10613" coordsize="491,7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">
                <v:shapetype id="_x0000_t32" coordsize="21600,21600" o:spt="32" o:oned="t" path="m,l21600,21600e" filled="f">
                  <v:path arrowok="t" fillok="f" o:connecttype="none"/>
                  <o:lock v:ext="edit" shapetype="t"/>
                </v:shapetype>
                <v:shape id="AutoShape 34" o:spid="_x0000_s1028" type="#_x0000_t32" style="position:absolute;left:10872;top:10795;width:0;height:4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tF2RcQAAADbAAAADwAAAGRycy9kb3ducmV2LnhtbESPQWvCQBSE7wX/w/IEb3VTTYqkrqKC&#10;ID0E1NLzM/uaDc2+DdnVpP76bkHocZiZb5jlerCNuFHna8cKXqYJCOLS6ZorBR/n/fMChA/IGhvH&#10;pOCHPKxXo6cl5tr1fKTbKVQiQtjnqMCE0OZS+tKQRT91LXH0vlxnMUTZVVJ32Ee4beQsSV6lxZrj&#10;gsGWdobK79PVKig+7+kmpSLtC5NtLxmdm+H9rtRkPGzeQAQawn/40T5oBfMM/r7EHyB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G0XZFxAAAANsAAAAPAAAAAAAAAAAA&#10;AAAAAKECAABkcnMvZG93bnJldi54bWxQSwUGAAAAAAQABAD5AAAAkgMAAAAA&#10;" strokecolor="black [0]" strokeweight="2.25pt">
                  <v:shadow color="#eeece1"/>
                </v:shape>
                <v:group id="Group 35" o:spid="_x0000_s1029" style="position:absolute;left:10769;top:10613;width:200;height:73" coordorigin="10769,10613" coordsize="199,7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i2jlcQAAADbAAAA&#10;DwAAAAAAAAAAAAAAAACqAgAAZHJzL2Rvd25yZXYueG1sUEsFBgAAAAAEAAQA+gAAAJsDAAAAAA==&#10;">
                  <v:roundrect id="AutoShape 36" o:spid="_x0000_s1030" style="position:absolute;left:10769;top:10613;width:200;height:73;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aESccIA&#10;AADbAAAADwAAAGRycy9kb3ducmV2LnhtbESP0WoCMRRE3wX/IVyhb5qtxbZujWILRZ8ErR9wu7lu&#10;Fjc3S5LG9e+NIPRxmJkzzGLV21Yk8qFxrOB5UoAgrpxuuFZw/Pkev4MIEVlj65gUXCnAajkcLLDU&#10;7sJ7SodYiwzhUKICE2NXShkqQxbDxHXE2Ts5bzFm6WupPV4y3LZyWhSv0mLDecFgR1+GqvPhzyrY&#10;aXem6679TKaZHWva/KZ58ko9jfr1B4hIffwPP9pbreDlDe5f8g+Qy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xoRJxwgAAANsAAAAPAAAAAAAAAAAAAAAAAJgCAABkcnMvZG93&#10;bnJldi54bWxQSwUGAAAAAAQABAD1AAAAhwMAAAAA&#10;" strokecolor="#c0504d" strokeweight="3pt" insetpen="t">
                    <v:shadow color="#868686"/>
                    <v:textbox inset="2.88pt,2.88pt,2.88pt,2.88pt"/>
                  </v:roundrect>
                  <v:shape id="_x0000_s1031" type="#_x0000_t202" style="position:absolute;left:10788;top:10632;width:161;height: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5S/r8A&#10;AADbAAAADwAAAGRycy9kb3ducmV2LnhtbERPy4rCMBTdC/5DuII7TVVQ6RhFBMGFML5wfW3utMXm&#10;piTR1vl6sxBcHs57sWpNJZ7kfGlZwWiYgCDOrC45V3A5bwdzED4ga6wsk4IXeVgtu50Fpto2fKTn&#10;KeQihrBPUUERQp1K6bOCDPqhrYkj92edwRChy6V22MRwU8lxkkylwZJjQ4E1bQrK7qeHUXC9zR6H&#10;xk0Ox/t/Pa3s2v/ug1eq32vXPyACteEr/rh3WsEkjo1f4g+Qyz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BPlL+vwAAANsAAAAPAAAAAAAAAAAAAAAAAJgCAABkcnMvZG93bnJl&#10;di54bWxQSwUGAAAAAAQABAD1AAAAhAMAAAAA&#10;" filled="f" stroked="f" strokecolor="black [0]" insetpen="t">
                    <v:textbox inset="2.88pt,2.88pt,2.88pt,2.88pt">
                      <w:txbxContent>
                        <w:p w:rsidR="00F16FE1" w:rsidRDefault="00F16FE1" w:rsidP="00F12007">
                          <w:pPr>
                            <w:widowControl w:val="0"/>
                            <w:jc w:val="center"/>
                            <w:rPr>
                              <w:b/>
                              <w:bCs/>
                              <w:sz w:val="32"/>
                              <w:szCs w:val="32"/>
                            </w:rPr>
                          </w:pPr>
                          <w:r>
                            <w:rPr>
                              <w:b/>
                              <w:bCs/>
                              <w:sz w:val="32"/>
                              <w:szCs w:val="32"/>
                            </w:rPr>
                            <w:t>Taverns</w:t>
                          </w:r>
                        </w:p>
                      </w:txbxContent>
                    </v:textbox>
                  </v:shape>
                </v:group>
                <v:group id="Group 38" o:spid="_x0000_s1032" style="position:absolute;left:10767;top:10726;width:208;height:72" coordorigin="10767,10734" coordsize="207,7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N7I358QAAADbAAAADwAAAGRycy9kb3ducmV2LnhtbESPT4vCMBTE7wt+h/AE&#10;b2taxUWrUURc8SCCf0C8PZpnW2xeSpNt67ffLAh7HGbmN8xi1ZlSNFS7wrKCeBiBIE6tLjhTcL18&#10;f05BOI+ssbRMCl7kYLXsfSww0bblEzVnn4kAYZeggtz7KpHSpTkZdENbEQfvYWuDPsg6k7rGNsBN&#10;KUdR9CUNFhwWcqxok1P6PP8YBbsW2/U43jaH52Pzul8mx9shJqUG/W49B+Gp8//hd3uvFYxn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N7I358QAAADbAAAA&#10;DwAAAAAAAAAAAAAAAACqAgAAZHJzL2Rvd25yZXYueG1sUEsFBgAAAAAEAAQA+gAAAJsDAAAAAA==&#10;">
                  <v:roundrect id="AutoShape 39" o:spid="_x0000_s1033" style="position:absolute;left:10767;top:10734;width:208;height:73;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im9AcEA&#10;AADbAAAADwAAAGRycy9kb3ducmV2LnhtbERPTWvCQBC9F/oflhG81Y0iRaKr2IKoxUKrIh6H7Jik&#10;ZmdDdo3x33cOhR4f73u26FylWmpC6dnAcJCAIs68LTk3cDysXiagQkS2WHkmAw8KsJg/P80wtf7O&#10;39TuY64khEOKBooY61TrkBXkMAx8TSzcxTcOo8Am17bBu4S7So+S5FU7LFkaCqzpvaDsur856eXz&#10;28+148/t6WvSbleb0e5jfTKm3+uWU1CRuvgv/nNvrIGxrJcv8gP0/B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IpvQHBAAAA2wAAAA8AAAAAAAAAAAAAAAAAmAIAAGRycy9kb3du&#10;cmV2LnhtbFBLBQYAAAAABAAEAPUAAACGAwAAAAA=&#10;" strokecolor="#00b050" strokeweight="3pt" insetpen="t">
                    <v:shadow color="#868686"/>
                    <v:textbox inset="2.88pt,2.88pt,2.88pt,2.88pt"/>
                  </v:roundrect>
                  <v:shape id="Text Box 40" o:spid="_x0000_s1034" type="#_x0000_t202" style="position:absolute;left:10767;top:10752;width:202;height: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AKIHsQA&#10;AADbAAAADwAAAGRycy9kb3ducmV2LnhtbESPQWvCQBSE7wX/w/KE3upGW6KkrhKEQg+FahTPz+xr&#10;Esy+Dbsbk/bXdwsFj8PMfMOst6NpxY2cbywrmM8SEMSl1Q1XCk7Ht6cVCB+QNbaWScE3edhuJg9r&#10;zLQd+EC3IlQiQthnqKAOocuk9GVNBv3MdsTR+7LOYIjSVVI7HCLctHKRJKk02HBcqLGjXU3lteiN&#10;gvNl2e8H97w/XH+6tLW5//wIXqnH6Zi/ggg0hnv4v/2uFbzM4e9L/AFy8w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gCiB7EAAAA2wAAAA8AAAAAAAAAAAAAAAAAmAIAAGRycy9k&#10;b3ducmV2LnhtbFBLBQYAAAAABAAEAPUAAACJAwAAAAA=&#10;" filled="f" stroked="f" strokecolor="black [0]" insetpen="t">
                    <v:textbox inset="2.88pt,2.88pt,2.88pt,2.88pt">
                      <w:txbxContent>
                        <w:p w:rsidR="00F16FE1" w:rsidRDefault="00F16FE1" w:rsidP="00F12007">
                          <w:pPr>
                            <w:widowControl w:val="0"/>
                            <w:jc w:val="center"/>
                            <w:rPr>
                              <w:b/>
                              <w:bCs/>
                              <w:sz w:val="32"/>
                              <w:szCs w:val="32"/>
                            </w:rPr>
                          </w:pPr>
                          <w:bookmarkStart w:id="26" w:name="_GoBack"/>
                          <w:bookmarkEnd w:id="26"/>
                          <w:r>
                            <w:rPr>
                              <w:b/>
                              <w:bCs/>
                              <w:sz w:val="32"/>
                              <w:szCs w:val="32"/>
                            </w:rPr>
                            <w:t xml:space="preserve"> Landlord</w:t>
                          </w:r>
                        </w:p>
                      </w:txbxContent>
                    </v:textbox>
                  </v:shape>
                </v:group>
                <v:group id="Group 41" o:spid="_x0000_s1035" style="position:absolute;left:11052;top:10725;width:207;height:73" coordorigin="11087,10749" coordsize="207,7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RDW68QAAADbAAAADwAAAGRycy9kb3ducmV2LnhtbESPQYvCMBSE78L+h/AW&#10;vGlaVxepRhHZFQ8iqAvi7dE822LzUppsW/+9EQSPw8x8w8yXnSlFQ7UrLCuIhxEI4tTqgjMFf6ff&#10;wRSE88gaS8uk4E4OlouP3hwTbVs+UHP0mQgQdgkqyL2vEildmpNBN7QVcfCutjbog6wzqWtsA9yU&#10;chRF39JgwWEhx4rWOaW3479RsGmxXX3FP83udl3fL6fJ/ryLSan+Z7eagfDU+Xf41d5qBe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RDW68QAAADbAAAA&#10;DwAAAAAAAAAAAAAAAACqAgAAZHJzL2Rvd25yZXYueG1sUEsFBgAAAAAEAAQA+gAAAJsDAAAAAA==&#10;">
                  <v:roundrect id="AutoShape 42" o:spid="_x0000_s1036" style="position:absolute;left:11087;top:10749;width:207;height:73;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vsjdsQA&#10;AADbAAAADwAAAGRycy9kb3ducmV2LnhtbESPX2vCMBTF3wd+h3AF32aqjiHVKCqIOjbQKuLjpbm2&#10;1eamNLF2334ZDPZ4OH9+nOm8NaVoqHaFZQWDfgSCOLW64EzB6bh+HYNwHlljaZkUfJOD+azzMsVY&#10;2ycfqEl8JsIIuxgV5N5XsZQuzcmg69uKOHhXWxv0QdaZ1DU+w7gp5TCK3qXBggMhx4pWOaX35GEC&#10;ly/L273lr915P2526+3w82NzVqrXbRcTEJ5a/x/+a2+1grcR/H4JP0DOf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L7I3bEAAAA2wAAAA8AAAAAAAAAAAAAAAAAmAIAAGRycy9k&#10;b3ducmV2LnhtbFBLBQYAAAAABAAEAPUAAACJAwAAAAA=&#10;" strokecolor="#00b050" strokeweight="3pt" insetpen="t">
                    <v:shadow color="#868686"/>
                    <v:textbox inset="2.88pt,2.88pt,2.88pt,2.88pt"/>
                  </v:roundrect>
                  <v:shape id="Text Box 43" o:spid="_x0000_s1037" type="#_x0000_t202" style="position:absolute;left:11087;top:10768;width:201;height: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f7vwsEA&#10;AADbAAAADwAAAGRycy9kb3ducmV2LnhtbESPQYvCMBSE78L+h/AEb5oqItI1irsqePCidu+P5m1S&#10;bF5KE7W7v94IgsdhZr5hFqvO1eJGbag8KxiPMhDEpdcVGwXFeTecgwgRWWPtmRT8UYDV8qO3wFz7&#10;Ox/pdopGJAiHHBXYGJtcylBachhGviFO3q9vHcYkWyN1i/cEd7WcZNlMOqw4LVhs6NtSeTldnYKN&#10;uay/Qii7xtj/qpjFw/bneFBq0O/WnyAidfEdfrX3WsF0Cs8v6QfI5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n+78LBAAAA2wAAAA8AAAAAAAAAAAAAAAAAmAIAAGRycy9kb3du&#10;cmV2LnhtbFBLBQYAAAAABAAEAPUAAACGAwAAAAA=&#10;" filled="f" stroked="f" strokecolor="white" insetpen="t">
                    <v:textbox inset="2.88pt,2.88pt,2.88pt,2.88pt">
                      <w:txbxContent>
                        <w:p w:rsidR="00F16FE1" w:rsidRDefault="00F16FE1" w:rsidP="00F12007">
                          <w:pPr>
                            <w:widowControl w:val="0"/>
                            <w:jc w:val="center"/>
                            <w:rPr>
                              <w:b/>
                              <w:bCs/>
                              <w:sz w:val="32"/>
                              <w:szCs w:val="32"/>
                            </w:rPr>
                          </w:pPr>
                          <w:r>
                            <w:rPr>
                              <w:b/>
                              <w:bCs/>
                              <w:sz w:val="32"/>
                              <w:szCs w:val="32"/>
                            </w:rPr>
                            <w:t>The Consultant</w:t>
                          </w:r>
                        </w:p>
                      </w:txbxContent>
                    </v:textbox>
                  </v:shape>
                </v:group>
                <v:group id="Group 44" o:spid="_x0000_s1038" style="position:absolute;left:10767;top:10839;width:208;height:72" coordorigin="10767,10887" coordsize="207,7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vlOn8UAAADbAAAADwAAAGRycy9kb3ducmV2LnhtbESPT2vCQBTE74V+h+UV&#10;ejObtFokZhWRtvQQBLUg3h7ZZxLMvg3Zbf58e7dQ6HGYmd8w2WY0jeipc7VlBUkUgyAurK65VPB9&#10;+pgtQTiPrLGxTAomcrBZPz5kmGo78IH6oy9FgLBLUUHlfZtK6YqKDLrItsTBu9rOoA+yK6XucAhw&#10;08iXOH6TBmsOCxW2tKuouB1/jILPAYfta/Le57frbrqcFvtznpBSz0/jdgXC0+j/w3/tL61gvoD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75Tp/FAAAA2wAA&#10;AA8AAAAAAAAAAAAAAAAAqgIAAGRycy9kb3ducmV2LnhtbFBLBQYAAAAABAAEAPoAAACcAwAAAAA=&#10;">
                  <v:roundrect id="AutoShape 45" o:spid="_x0000_s1039" style="position:absolute;left:10767;top:10887;width:208;height:73;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Tl28EA&#10;AADbAAAADwAAAGRycy9kb3ducmV2LnhtbESPQYvCMBSE7wv+h/CEva3JylKWapQqCF51l56fzTMt&#10;Ni/dJmr115sFweMwM98w8+XgWnGhPjSeNXxOFAjiypuGrYbfn83HN4gQkQ22nknDjQIsF6O3OebG&#10;X3lHl320IkE45KihjrHLpQxVTQ7DxHfEyTv63mFMsrfS9HhNcNfKqVKZdNhwWqixo3VN1Wl/dhrK&#10;slgdjpkqN39qbU90tqt7U2j9Ph6KGYhIQ3yFn+2t0fCVwf+X9APk4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aE5dvBAAAA2wAAAA8AAAAAAAAAAAAAAAAAmAIAAGRycy9kb3du&#10;cmV2LnhtbFBLBQYAAAAABAAEAPUAAACGAwAAAAA=&#10;" strokecolor="#ffc000" strokeweight="3pt" insetpen="t">
                    <v:shadow color="#868686"/>
                    <v:textbox inset="2.88pt,2.88pt,2.88pt,2.88pt"/>
                  </v:roundrect>
                  <v:shape id="Text Box 46" o:spid="_x0000_s1040" type="#_x0000_t202" style="position:absolute;left:10767;top:10906;width:202;height: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e18cMA&#10;AADbAAAADwAAAGRycy9kb3ducmV2LnhtbESPT4vCMBTE74LfITxhb5q6KyrVKLIgeFjwzy6en82z&#10;LTYvJYm266c3guBxmJnfMPNlaypxI+dLywqGgwQEcWZ1ybmCv991fwrCB2SNlWVS8E8elotuZ46p&#10;tg3v6XYIuYgQ9ikqKEKoUyl9VpBBP7A1cfTO1hkMUbpcaodNhJtKfibJWBosOS4UWNN3QdnlcDUK&#10;jqfJdde4r93+cq/HlV357U/wSn302tUMRKA2vMOv9kYrGE3g+SX+ALl4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Ke18cMAAADbAAAADwAAAAAAAAAAAAAAAACYAgAAZHJzL2Rv&#10;d25yZXYueG1sUEsFBgAAAAAEAAQA9QAAAIgDAAAAAA==&#10;" filled="f" stroked="f" strokecolor="black [0]" insetpen="t">
                    <v:textbox inset="2.88pt,2.88pt,2.88pt,2.88pt">
                      <w:txbxContent>
                        <w:p w:rsidR="00F16FE1" w:rsidRDefault="00F16FE1" w:rsidP="00F12007">
                          <w:pPr>
                            <w:widowControl w:val="0"/>
                            <w:jc w:val="center"/>
                            <w:rPr>
                              <w:b/>
                              <w:bCs/>
                              <w:sz w:val="32"/>
                              <w:szCs w:val="32"/>
                            </w:rPr>
                          </w:pPr>
                          <w:r>
                            <w:rPr>
                              <w:b/>
                              <w:bCs/>
                              <w:sz w:val="32"/>
                              <w:szCs w:val="32"/>
                            </w:rPr>
                            <w:t>Bar Managers</w:t>
                          </w:r>
                        </w:p>
                      </w:txbxContent>
                    </v:textbox>
                  </v:shape>
                </v:group>
                <v:group id="Group 47" o:spid="_x0000_s1041" style="position:absolute;left:10769;top:10949;width:208;height:73" coordorigin="10769,11029" coordsize="207,7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PjhAcMAAADbAAAADwAAAGRycy9kb3ducmV2LnhtbERPy2rCQBTdC/2H4Ra6&#10;M5O0Wkp0FAlt6UIEk0Jxd8lck2DmTshM8/h7Z1Ho8nDe2/1kWjFQ7xrLCpIoBkFcWt1wpeC7+Fi+&#10;gXAeWWNrmRTM5GC/e1hsMdV25DMNua9ECGGXooLa+y6V0pU1GXSR7YgDd7W9QR9gX0nd4xjCTSuf&#10;4/hVGmw4NNTYUVZTect/jYLPEcfDS/I+HG/XbL4U69PPMSGlnh6nwwaEp8n/i//cX1rBKo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A+OEBwwAAANsAAAAP&#10;AAAAAAAAAAAAAAAAAKoCAABkcnMvZG93bnJldi54bWxQSwUGAAAAAAQABAD6AAAAmgMAAAAA&#10;">
                  <v:roundrect id="AutoShape 48" o:spid="_x0000_s1042" style="position:absolute;left:10769;top:11029;width:208;height:73;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xtxqcIA&#10;AADbAAAADwAAAGRycy9kb3ducmV2LnhtbESPQWsCMRSE7wX/Q3iCt5pYROpqlFUQeq2WPT83z+zi&#10;5mXdRF399U2h4HGYmW+Y5bp3jbhRF2rPGiZjBYK49KZmq+HnsHv/BBEissHGM2l4UID1avC2xMz4&#10;O3/TbR+tSBAOGWqoYmwzKUNZkcMw9i1x8k6+cxiT7Kw0Hd4T3DXyQ6mZdFhzWqiwpW1F5Xl/dRqK&#10;It8cTzNV7C5qa890tZtnnWs9Gvb5AkSkPr7C/+0vo2E6h78v6QfI1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nG3GpwgAAANsAAAAPAAAAAAAAAAAAAAAAAJgCAABkcnMvZG93&#10;bnJldi54bWxQSwUGAAAAAAQABAD1AAAAhwMAAAAA&#10;" strokecolor="#ffc000" strokeweight="3pt" insetpen="t">
                    <v:shadow color="#868686"/>
                    <v:textbox inset="2.88pt,2.88pt,2.88pt,2.88pt"/>
                  </v:roundrect>
                  <v:shape id="Text Box 49" o:spid="_x0000_s1043" type="#_x0000_t202" style="position:absolute;left:10769;top:11048;width:202;height: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pe7WL8A&#10;AADbAAAADwAAAGRycy9kb3ducmV2LnhtbERPy4rCMBTdD/gP4QruxlTFB9UoIgguhPGF62tzbYvN&#10;TUmirfP1ZjEwy8N5L1atqcSLnC8tKxj0ExDEmdUl5wou5+33DIQPyBory6TgTR5Wy87XAlNtGz7S&#10;6xRyEUPYp6igCKFOpfRZQQZ939bEkbtbZzBE6HKpHTYx3FRymCQTabDk2FBgTZuCssfpaRRcb9Pn&#10;oXGjw/HxW08qu/Y/++CV6nXb9RxEoDb8i//cO61gHNfHL/EHyOU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il7tYvwAAANsAAAAPAAAAAAAAAAAAAAAAAJgCAABkcnMvZG93bnJl&#10;di54bWxQSwUGAAAAAAQABAD1AAAAhAMAAAAA&#10;" filled="f" stroked="f" strokecolor="black [0]" insetpen="t">
                    <v:textbox inset="2.88pt,2.88pt,2.88pt,2.88pt">
                      <w:txbxContent>
                        <w:p w:rsidR="00F16FE1" w:rsidRDefault="00F16FE1" w:rsidP="00F12007">
                          <w:pPr>
                            <w:widowControl w:val="0"/>
                            <w:jc w:val="center"/>
                            <w:rPr>
                              <w:b/>
                              <w:bCs/>
                              <w:sz w:val="32"/>
                              <w:szCs w:val="32"/>
                            </w:rPr>
                          </w:pPr>
                          <w:r>
                            <w:rPr>
                              <w:b/>
                              <w:bCs/>
                              <w:sz w:val="32"/>
                              <w:szCs w:val="32"/>
                            </w:rPr>
                            <w:t>Bar Staff</w:t>
                          </w:r>
                        </w:p>
                      </w:txbxContent>
                    </v:textbox>
                  </v:shape>
                </v:group>
                <v:group id="Group 50" o:spid="_x0000_s1044" style="position:absolute;left:10767;top:11062;width:208;height:73" coordorigin="10767,11150" coordsize="207,7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BveQcMAAADbAAAADwAAAGRycy9kb3ducmV2LnhtbESPQYvCMBSE7wv+h/AE&#10;b2taxWWpRhFR8SDC6oJ4ezTPtti8lCa29d8bQfA4zMw3zGzRmVI0VLvCsoJ4GIEgTq0uOFPwf9p8&#10;/4JwHlljaZkUPMjBYt77mmGibct/1Bx9JgKEXYIKcu+rREqX5mTQDW1FHLyrrQ36IOtM6hrbADel&#10;HEXRjzRYcFjIsaJVTunteDcKti22y3G8bva36+pxOU0O531MSg363XIKwlPnP+F3e6cVT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UG95BwwAAANsAAAAP&#10;AAAAAAAAAAAAAAAAAKoCAABkcnMvZG93bnJldi54bWxQSwUGAAAAAAQABAD6AAAAmgMAAAAA&#10;">
                  <v:roundrect id="AutoShape 51" o:spid="_x0000_s1045" style="position:absolute;left:10767;top:11150;width:208;height:73;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gxxZcQA&#10;AADbAAAADwAAAGRycy9kb3ducmV2LnhtbESPQYvCMBSE78L+h/AW9iKaVnGRapRFWBB6ELULens0&#10;z7Zu81KaqPXfG0HwOMzMN8x82ZlaXKl1lWUF8TACQZxbXXGhINv/DqYgnEfWWFsmBXdysFx89OaY&#10;aHvjLV13vhABwi5BBaX3TSKly0sy6Ia2IQ7eybYGfZBtIXWLtwA3tRxF0bc0WHFYKLGhVUn5/+5i&#10;FBwvqVtv7jGf+5lejf8O6amKU6W+PrufGQhPnX+HX+21VjAZwfNL+AFy8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IMcWXEAAAA2wAAAA8AAAAAAAAAAAAAAAAAmAIAAGRycy9k&#10;b3ducmV2LnhtbFBLBQYAAAAABAAEAPUAAACJAwAAAAA=&#10;" strokecolor="#c0504d" strokeweight="2.5pt" insetpen="t">
                    <v:shadow color="#868686"/>
                    <v:textbox inset="2.88pt,2.88pt,2.88pt,2.88pt"/>
                  </v:roundrect>
                  <v:shape id="Text Box 52" o:spid="_x0000_s1046" type="#_x0000_t202" style="position:absolute;left:10767;top:11169;width:202;height: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kUlL8QA&#10;AADbAAAADwAAAGRycy9kb3ducmV2LnhtbESPQWvCQBSE74X+h+UJ3urGBlNJXUUKBQ+Faiqen9nX&#10;JJh9G3bXJO2vdwsFj8PMfMOsNqNpRU/ON5YVzGcJCOLS6oYrBcev96clCB+QNbaWScEPedisHx9W&#10;mGs78IH6IlQiQtjnqKAOocul9GVNBv3MdsTR+7bOYIjSVVI7HCLctPI5STJpsOG4UGNHbzWVl+Jq&#10;FJzOL9f94NL94fLbZa3d+s+P4JWaTsbtK4hAY7iH/9s7rWCRwt+X+APk+g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JFJS/EAAAA2wAAAA8AAAAAAAAAAAAAAAAAmAIAAGRycy9k&#10;b3ducmV2LnhtbFBLBQYAAAAABAAEAPUAAACJAwAAAAA=&#10;" filled="f" stroked="f" strokecolor="black [0]" insetpen="t">
                    <v:textbox inset="2.88pt,2.88pt,2.88pt,2.88pt">
                      <w:txbxContent>
                        <w:p w:rsidR="00F16FE1" w:rsidRDefault="00F16FE1" w:rsidP="00F12007">
                          <w:pPr>
                            <w:widowControl w:val="0"/>
                            <w:jc w:val="center"/>
                            <w:rPr>
                              <w:b/>
                              <w:bCs/>
                              <w:sz w:val="32"/>
                              <w:szCs w:val="32"/>
                            </w:rPr>
                          </w:pPr>
                          <w:r>
                            <w:rPr>
                              <w:b/>
                              <w:bCs/>
                              <w:sz w:val="32"/>
                              <w:szCs w:val="32"/>
                            </w:rPr>
                            <w:t>Patrons</w:t>
                          </w:r>
                        </w:p>
                      </w:txbxContent>
                    </v:textbox>
                  </v:shape>
                </v:group>
                <v:shape id="AutoShape 53" o:spid="_x0000_s1047" type="#_x0000_t32" style="position:absolute;left:10871;top:10685;width:0;height:4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EI2fsMAAADbAAAADwAAAGRycy9kb3ducmV2LnhtbESPQWvCQBSE7wX/w/IEb3VjSYpEV9GC&#10;ID0EquL5mX1mg9m3Ibua1F/fLRR6HGbmG2a5HmwjHtT52rGC2TQBQVw6XXOl4HTcvc5B+ICssXFM&#10;Cr7Jw3o1ellirl3PX/Q4hEpECPscFZgQ2lxKXxqy6KeuJY7e1XUWQ5RdJXWHfYTbRr4lybu0WHNc&#10;MNjSh6HydrhbBcX5mW5SKtK+MNn2ktGxGT6fSk3Gw2YBItAQ/sN/7b1WkKXw+yX+ALn6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RCNn7DAAAA2wAAAA8AAAAAAAAAAAAA&#10;AAAAoQIAAGRycy9kb3ducmV2LnhtbFBLBQYAAAAABAAEAPkAAACRAwAAAAA=&#10;" strokecolor="black [0]" strokeweight="2.25pt">
                  <v:shadow color="#eeece1"/>
                </v:shape>
                <v:shape id="AutoShape 54" o:spid="_x0000_s1048" type="#_x0000_t32" style="position:absolute;left:10871;top:10908;width:0;height:4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w6T5cMAAADbAAAADwAAAGRycy9kb3ducmV2LnhtbESPQWvCQBSE7wX/w/IEb3VjSYpEV9GC&#10;ID0EquL5mX1mg9m3Ibua1F/fLRR6HGbmG2a5HmwjHtT52rGC2TQBQVw6XXOl4HTcvc5B+ICssXFM&#10;Cr7Jw3o1ellirl3PX/Q4hEpECPscFZgQ2lxKXxqy6KeuJY7e1XUWQ5RdJXWHfYTbRr4lybu0WHNc&#10;MNjSh6HydrhbBcX5mW5SKtK+MNn2ktGxGT6fSk3Gw2YBItAQ/sN/7b1WkGXw+yX+ALn6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sOk+XDAAAA2wAAAA8AAAAAAAAAAAAA&#10;AAAAoQIAAGRycy9kb3ducmV2LnhtbFBLBQYAAAAABAAEAPkAAACRAwAAAAA=&#10;" strokecolor="black [0]" strokeweight="2.25pt">
                  <v:shadow color="#eeece1"/>
                </v:shape>
                <v:shape id="AutoShape 55" o:spid="_x0000_s1049" type="#_x0000_t32" style="position:absolute;left:10871;top:11020;width:0;height:4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9wNksMAAADbAAAADwAAAGRycy9kb3ducmV2LnhtbESPQWvCQBSE7wX/w/IEb3VTSaREV1Gh&#10;UHoIqKXn1+wzG5p9G7Krif76riB4HGbmG2a5HmwjLtT52rGCt2kCgrh0uuZKwffx4/UdhA/IGhvH&#10;pOBKHtar0csSc+163tPlECoRIexzVGBCaHMpfWnIop+6ljh6J9dZDFF2ldQd9hFuGzlLkrm0WHNc&#10;MNjSzlD5dzhbBcXPLd2kVKR9YbLtb0bHZvi6KTUZD5sFiEBDeIYf7U+tIJvD/Uv8AXL1D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CvcDZLDAAAA2wAAAA8AAAAAAAAAAAAA&#10;AAAAoQIAAGRycy9kb3ducmV2LnhtbFBLBQYAAAAABAAEAPkAAACRAwAAAAA=&#10;" strokecolor="black [0]" strokeweight="2.25pt">
                  <v:shadow color="#eeece1"/>
                </v:shape>
                <v:shape id="AutoShape 56" o:spid="_x0000_s1050" type="#_x0000_t32" style="position:absolute;left:10972;top:10761;width:8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JCoCcQAAADbAAAADwAAAGRycy9kb3ducmV2LnhtbESPQWvCQBSE70L/w/IK3nRTSaqkrqIF&#10;ofQQqCk9P7Ov2dDs25DdmtRf3xUEj8PMfMOst6NtxZl63zhW8DRPQBBXTjdcK/gsD7MVCB+QNbaO&#10;ScEfedhuHiZrzLUb+IPOx1CLCGGfowITQpdL6StDFv3cdcTR+3a9xRBlX0vd4xDhtpWLJHmWFhuO&#10;CwY7ejVU/Rx/rYLi65LuUirSoTDZ/pRR2Y7vF6Wmj+PuBUSgMdzDt/abVpAt4fol/gC5+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EkKgJxAAAANsAAAAPAAAAAAAAAAAA&#10;AAAAAKECAABkcnMvZG93bnJldi54bWxQSwUGAAAAAAQABAD5AAAAkgMAAAAA&#10;" strokecolor="black [0]" strokeweight="2.25pt">
                  <v:shadow color="#eeece1"/>
                </v:shape>
                <v:roundrect id="AutoShape 57" o:spid="_x0000_s1051" style="position:absolute;left:10767;top:11268;width:19;height:17;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Kox3MIA&#10;AADbAAAADwAAAGRycy9kb3ducmV2LnhtbERPTWvCQBC9F/wPywheim4qtGp0FRWs9qZRweOQHZNg&#10;djbNrpr8e/dQ6PHxvmeLxpTiQbUrLCv4GEQgiFOrC84UnI6b/hiE88gaS8ukoCUHi3nnbYaxtk8+&#10;0CPxmQgh7GJUkHtfxVK6NCeDbmAr4sBdbW3QB1hnUtf4DOGmlMMo+pIGCw4NOVa0zim9JXejYDJa&#10;Ddv31m7T8+/qkvzs7Wj/vVOq122WUxCeGv8v/nPvtILPMDZ8CT9Az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0qjHcwgAAANsAAAAPAAAAAAAAAAAAAAAAAJgCAABkcnMvZG93&#10;bnJldi54bWxQSwUGAAAAAAQABAD1AAAAhwMAAAAA&#10;" fillcolor="#ffc000" strokecolor="black [0]" insetpen="t">
                  <v:shadow color="#eeece1"/>
                  <v:textbox inset="2.88pt,2.88pt,2.88pt,2.88pt"/>
                </v:roundrect>
                <v:shape id="Text Box 58" o:spid="_x0000_s1052" type="#_x0000_t202" style="position:absolute;left:10771;top:11187;width:100;height: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60SxcQA&#10;AADbAAAADwAAAGRycy9kb3ducmV2LnhtbESPT2vCQBTE74V+h+UVequbVvwXXUUKQg8FNYrnZ/Y1&#10;CWbfht3VpH56VxA8DjPzG2a26EwtLuR8ZVnBZy8BQZxbXXGhYL9bfYxB+ICssbZMCv7Jw2L++jLD&#10;VNuWt3TJQiEihH2KCsoQmlRKn5dk0PdsQxy9P+sMhihdIbXDNsJNLb+SZCgNVhwXSmzou6T8lJ2N&#10;gsNxdN60rr/Znq7NsLZLv/4NXqn3t245BRGoC8/wo/2jFQwmcP8Sf4Cc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OtEsXEAAAA2wAAAA8AAAAAAAAAAAAAAAAAmAIAAGRycy9k&#10;b3ducmV2LnhtbFBLBQYAAAAABAAEAPUAAACJAwAAAAA=&#10;" filled="f" stroked="f" strokecolor="black [0]" insetpen="t">
                  <v:textbox inset="2.88pt,2.88pt,2.88pt,2.88pt">
                    <w:txbxContent>
                      <w:p w:rsidR="00F16FE1" w:rsidRDefault="00F16FE1" w:rsidP="00F12007">
                        <w:pPr>
                          <w:widowControl w:val="0"/>
                          <w:rPr>
                            <w:b/>
                            <w:bCs/>
                            <w:u w:val="single"/>
                          </w:rPr>
                        </w:pPr>
                        <w:r>
                          <w:rPr>
                            <w:b/>
                            <w:bCs/>
                            <w:u w:val="single"/>
                          </w:rPr>
                          <w:t>Key</w:t>
                        </w:r>
                      </w:p>
                    </w:txbxContent>
                  </v:textbox>
                </v:shape>
                <v:roundrect id="AutoShape 59" o:spid="_x0000_s1053" style="position:absolute;left:10767;top:11231;width:19;height:18;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goB7L8A&#10;AADbAAAADwAAAGRycy9kb3ducmV2LnhtbERPTYvCMBC9L/gfwgje1rTKFqmmRQShBy9bRfA2NGNb&#10;bCa1iVr//eaw4PHxvjf5aDrxpMG1lhXE8wgEcWV1y7WC03H/vQLhPLLGzjIpeJODPJt8bTDV9sW/&#10;9Cx9LUIIuxQVNN73qZSuasigm9ueOHBXOxj0AQ611AO+Qrjp5CKKEmmw5dDQYE+7hqpb+TAKDvfD&#10;tTbxpe0piZflz7noylOh1Gw6btcgPI3+I/53F1pBEtaHL+EHyOw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iCgHsvwAAANsAAAAPAAAAAAAAAAAAAAAAAJgCAABkcnMvZG93bnJl&#10;di54bWxQSwUGAAAAAAQABAD1AAAAhAMAAAAA&#10;" fillcolor="#00b050" strokecolor="black [0]" insetpen="t">
                  <v:shadow color="#eeece1"/>
                  <v:textbox inset="2.88pt,2.88pt,2.88pt,2.88pt"/>
                </v:roundrect>
                <v:roundrect id="AutoShape 60" o:spid="_x0000_s1054" style="position:absolute;left:10767;top:11300;width:19;height:17;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juGcMA&#10;AADbAAAADwAAAGRycy9kb3ducmV2LnhtbESPQYvCMBSE7wv+h/AEb2taKe5SjSKKIugeVgWvj+bZ&#10;FpuX2kRb/70RFvY4zMw3zHTemUo8qHGlZQXxMAJBnFldcq7gdFx/foNwHlljZZkUPMnBfNb7mGKq&#10;bcu/9Dj4XAQIuxQVFN7XqZQuK8igG9qaOHgX2xj0QTa51A22AW4qOYqisTRYclgosKZlQdn1cDcK&#10;ktXuFu83Z5cnP8n9q2zjemfWSg363WICwlPn/8N/7a1WMI7h/SX8ADl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juGcMAAADbAAAADwAAAAAAAAAAAAAAAACYAgAAZHJzL2Rv&#10;d25yZXYueG1sUEsFBgAAAAAEAAQA9QAAAIgDAAAAAA==&#10;" fillcolor="#913c3a" strokecolor="black [0]" insetpen="t">
                  <v:shadow color="#eeece1"/>
                  <v:textbox inset="2.88pt,2.88pt,2.88pt,2.88pt"/>
                </v:roundrect>
                <v:shape id="Text Box 61" o:spid="_x0000_s1055" type="#_x0000_t202" style="position:absolute;left:10793;top:11230;width:392;height: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2VKCcQA&#10;AADbAAAADwAAAGRycy9kb3ducmV2LnhtbESPQWvCQBSE7wX/w/IEb3XTCKmkriKC0ENBkxbPr9nX&#10;JJh9G3Y3JvbXdwuFHoeZ+YbZ7CbTiRs531pW8LRMQBBXVrdcK/h4Pz6uQfiArLGzTAru5GG3nT1s&#10;MNd25IJuZahFhLDPUUETQp9L6auGDPql7Ymj92WdwRClq6V2OEa46WSaJJk02HJcaLCnQ0PVtRyM&#10;gsvn83Ae3epcXL/7rLN7f3oLXqnFfNq/gAg0hf/wX/tVK8hS+P0Sf4Dc/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NlSgnEAAAA2wAAAA8AAAAAAAAAAAAAAAAAmAIAAGRycy9k&#10;b3ducmV2LnhtbFBLBQYAAAAABAAEAPUAAACJAwAAAAA=&#10;" filled="f" stroked="f" strokecolor="black [0]" insetpen="t">
                  <v:textbox inset="2.88pt,2.88pt,2.88pt,2.88pt">
                    <w:txbxContent>
                      <w:p w:rsidR="00F16FE1" w:rsidRDefault="00F16FE1" w:rsidP="00F12007">
                        <w:pPr>
                          <w:widowControl w:val="0"/>
                        </w:pPr>
                        <w:r>
                          <w:t xml:space="preserve">Those directly involved with the project and the decision making process </w:t>
                        </w:r>
                      </w:p>
                    </w:txbxContent>
                  </v:textbox>
                </v:shape>
                <v:shape id="Text Box 62" o:spid="_x0000_s1056" type="#_x0000_t202" style="position:absolute;left:10793;top:11264;width:416;height: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CnvksIA&#10;AADbAAAADwAAAGRycy9kb3ducmV2LnhtbESPT4vCMBTE78J+h/AW9qapCnWpRpGFBQ8L/mXPz+bZ&#10;FpuXkkRb/fRGEDwOM/MbZrboTC2u5HxlWcFwkIAgzq2uuFBw2P/2v0H4gKyxtkwKbuRhMf/ozTDT&#10;tuUtXXehEBHCPkMFZQhNJqXPSzLoB7Yhjt7JOoMhSldI7bCNcFPLUZKk0mDFcaHEhn5Kys+7i1Hw&#10;f5xcNq0bb7bne5PWdunXf8Er9fXZLacgAnXhHX61V1pBOobnl/gD5P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Ke+SwgAAANsAAAAPAAAAAAAAAAAAAAAAAJgCAABkcnMvZG93&#10;bnJldi54bWxQSwUGAAAAAAQABAD1AAAAhwMAAAAA&#10;" filled="f" stroked="f" strokecolor="black [0]" insetpen="t">
                  <v:textbox inset="2.88pt,2.88pt,2.88pt,2.88pt">
                    <w:txbxContent>
                      <w:p w:rsidR="00F16FE1" w:rsidRDefault="00F16FE1" w:rsidP="00F12007">
                        <w:pPr>
                          <w:widowControl w:val="0"/>
                        </w:pPr>
                        <w:r>
                          <w:t xml:space="preserve">Those indirectly involved with the project and the decision making process </w:t>
                        </w:r>
                      </w:p>
                    </w:txbxContent>
                  </v:textbox>
                </v:shape>
                <v:shape id="Text Box 63" o:spid="_x0000_s1057" type="#_x0000_t202" style="position:absolute;left:10793;top:11296;width:416;height: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8B35sMA&#10;AADbAAAADwAAAGRycy9kb3ducmV2LnhtbESPQWvCQBSE70L/w/IK3nRjlVSiq0hB8CBUbfH8zD6T&#10;YPZt2F1N7K93BaHHYWa+YebLztTiRs5XlhWMhgkI4tzqigsFvz/rwRSED8gaa8uk4E4elou33hwz&#10;bVve0+0QChEh7DNUUIbQZFL6vCSDfmgb4uidrTMYonSF1A7bCDe1/EiSVBqsOC6U2NBXSfnlcDUK&#10;jqfP6651493+8tektV35723wSvXfu9UMRKAu/Idf7Y1WkE7g+SX+ALl4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8B35sMAAADbAAAADwAAAAAAAAAAAAAAAACYAgAAZHJzL2Rv&#10;d25yZXYueG1sUEsFBgAAAAAEAAQA9QAAAIgDAAAAAA==&#10;" filled="f" stroked="f" strokecolor="black [0]" insetpen="t">
                  <v:textbox inset="2.88pt,2.88pt,2.88pt,2.88pt">
                    <w:txbxContent>
                      <w:p w:rsidR="00F16FE1" w:rsidRDefault="00F16FE1" w:rsidP="00F12007">
                        <w:pPr>
                          <w:widowControl w:val="0"/>
                        </w:pPr>
                        <w:r>
                          <w:t xml:space="preserve">Those stakeholders who are not directly involved with the project </w:t>
                        </w:r>
                      </w:p>
                    </w:txbxContent>
                  </v:textbox>
                </v:shape>
              </v:group>
            </w:pict>
          </mc:Fallback>
        </mc:AlternateContent>
      </w:r>
      <w:r w:rsidR="00330EC1" w:rsidRPr="00195970">
        <w:br w:type="page"/>
      </w:r>
    </w:p>
    <w:p w:rsidR="00330EC1" w:rsidRPr="00195970" w:rsidRDefault="00330EC1" w:rsidP="0044676D">
      <w:pPr>
        <w:pStyle w:val="Heading1"/>
        <w:spacing w:before="0"/>
        <w:rPr>
          <w:rFonts w:asciiTheme="minorHAnsi" w:hAnsiTheme="minorHAnsi"/>
          <w:u w:val="single"/>
        </w:rPr>
      </w:pPr>
      <w:bookmarkStart w:id="27" w:name="_Toc409111164"/>
      <w:bookmarkStart w:id="28" w:name="_Toc410082771"/>
      <w:bookmarkStart w:id="29" w:name="_Toc410591759"/>
      <w:r w:rsidRPr="00195970">
        <w:rPr>
          <w:rFonts w:asciiTheme="minorHAnsi" w:hAnsiTheme="minorHAnsi"/>
          <w:u w:val="single"/>
        </w:rPr>
        <w:lastRenderedPageBreak/>
        <w:t>4. Communication Strategy</w:t>
      </w:r>
      <w:bookmarkEnd w:id="27"/>
      <w:bookmarkEnd w:id="28"/>
      <w:bookmarkEnd w:id="29"/>
      <w:r w:rsidRPr="00195970">
        <w:rPr>
          <w:rFonts w:asciiTheme="minorHAnsi" w:hAnsiTheme="minorHAnsi"/>
          <w:u w:val="single"/>
        </w:rPr>
        <w:t xml:space="preserve"> </w:t>
      </w:r>
    </w:p>
    <w:p w:rsidR="00330EC1" w:rsidRPr="00195970" w:rsidRDefault="00330EC1" w:rsidP="0044676D">
      <w:pPr>
        <w:spacing w:after="0"/>
      </w:pPr>
    </w:p>
    <w:p w:rsidR="00975144" w:rsidRDefault="00CF6C58" w:rsidP="0044676D">
      <w:pPr>
        <w:spacing w:after="0"/>
      </w:pPr>
      <w:r>
        <w:t xml:space="preserve">Communication is a very important aspect of many areas of business, and this could not be truer than with this project where good communication is a necessity </w:t>
      </w:r>
      <w:r w:rsidR="00975144">
        <w:t>to ensure that stakeholders are</w:t>
      </w:r>
      <w:r>
        <w:t xml:space="preserve"> reassured that things are actually being done; creative and innovative strategies are being devised; and </w:t>
      </w:r>
      <w:r w:rsidR="00975144">
        <w:t xml:space="preserve">that overall the project is on time </w:t>
      </w:r>
      <w:sdt>
        <w:sdtPr>
          <w:id w:val="-2039579290"/>
          <w:citation/>
        </w:sdtPr>
        <w:sdtEndPr/>
        <w:sdtContent>
          <w:r w:rsidR="00975144">
            <w:fldChar w:fldCharType="begin"/>
          </w:r>
          <w:r w:rsidR="00975144">
            <w:instrText xml:space="preserve"> CITATION Blu08 \l 2057 </w:instrText>
          </w:r>
          <w:r w:rsidR="00975144">
            <w:fldChar w:fldCharType="separate"/>
          </w:r>
          <w:r w:rsidR="00975144">
            <w:rPr>
              <w:noProof/>
            </w:rPr>
            <w:t>(Blundell, et al., 2008)</w:t>
          </w:r>
          <w:r w:rsidR="00975144">
            <w:fldChar w:fldCharType="end"/>
          </w:r>
        </w:sdtContent>
      </w:sdt>
      <w:r w:rsidR="00975144">
        <w:t>.</w:t>
      </w:r>
    </w:p>
    <w:p w:rsidR="00975144" w:rsidRDefault="00975144" w:rsidP="0044676D">
      <w:pPr>
        <w:spacing w:after="0"/>
      </w:pPr>
    </w:p>
    <w:p w:rsidR="00975144" w:rsidRDefault="006A095D" w:rsidP="0044676D">
      <w:pPr>
        <w:spacing w:after="0"/>
      </w:pPr>
      <w:r>
        <w:t xml:space="preserve">When referring to formal communication the consultant </w:t>
      </w:r>
      <w:r w:rsidR="00382759">
        <w:t>will communicate with Andy (the landlord)</w:t>
      </w:r>
      <w:r>
        <w:t xml:space="preserve"> predominantly; what with this being</w:t>
      </w:r>
      <w:r w:rsidR="00382759">
        <w:t xml:space="preserve"> a small business it is felt that engaging with</w:t>
      </w:r>
      <w:r>
        <w:t xml:space="preserve"> more than one person will make things rather messy. However, it is important that all stakeholders are kept informed about the project and therefore this will be done, but through much less formal methods of communication. </w:t>
      </w:r>
      <w:r w:rsidR="00382759">
        <w:t xml:space="preserve"> </w:t>
      </w:r>
      <w:r w:rsidR="00975144">
        <w:t xml:space="preserve">The main methods of communication that will be used during this project will </w:t>
      </w:r>
      <w:r>
        <w:t xml:space="preserve">therefore </w:t>
      </w:r>
      <w:r w:rsidR="00975144">
        <w:t>be:</w:t>
      </w:r>
    </w:p>
    <w:p w:rsidR="00975144" w:rsidRDefault="00975144" w:rsidP="0044676D">
      <w:pPr>
        <w:spacing w:after="0"/>
      </w:pPr>
    </w:p>
    <w:p w:rsidR="00F9224C" w:rsidRDefault="00975144" w:rsidP="0044676D">
      <w:pPr>
        <w:spacing w:after="0"/>
      </w:pPr>
      <w:r>
        <w:t xml:space="preserve"> - </w:t>
      </w:r>
      <w:r w:rsidRPr="00382759">
        <w:rPr>
          <w:b/>
        </w:rPr>
        <w:t xml:space="preserve">One to one </w:t>
      </w:r>
      <w:proofErr w:type="gramStart"/>
      <w:r w:rsidRPr="00382759">
        <w:rPr>
          <w:b/>
        </w:rPr>
        <w:t>meeting</w:t>
      </w:r>
      <w:r w:rsidR="00382759" w:rsidRPr="00382759">
        <w:rPr>
          <w:b/>
        </w:rPr>
        <w:t>s</w:t>
      </w:r>
      <w:proofErr w:type="gramEnd"/>
      <w:r w:rsidR="00382759">
        <w:rPr>
          <w:b/>
        </w:rPr>
        <w:t xml:space="preserve"> </w:t>
      </w:r>
      <w:r>
        <w:t>– These will take place</w:t>
      </w:r>
      <w:r w:rsidR="00382759">
        <w:t xml:space="preserve"> </w:t>
      </w:r>
      <w:r w:rsidR="00F9224C">
        <w:t>to review and discuss progress.</w:t>
      </w:r>
    </w:p>
    <w:p w:rsidR="00382759" w:rsidRDefault="00382759" w:rsidP="0044676D">
      <w:pPr>
        <w:spacing w:after="0"/>
      </w:pPr>
      <w:r>
        <w:t xml:space="preserve">- </w:t>
      </w:r>
      <w:r w:rsidRPr="00382759">
        <w:rPr>
          <w:b/>
        </w:rPr>
        <w:t>Telephone / Text message</w:t>
      </w:r>
      <w:r>
        <w:t xml:space="preserve"> – This will be used when information is required more urgently.</w:t>
      </w:r>
    </w:p>
    <w:p w:rsidR="006A095D" w:rsidRDefault="00382759" w:rsidP="0044676D">
      <w:pPr>
        <w:spacing w:after="0"/>
      </w:pPr>
      <w:r>
        <w:t xml:space="preserve">- </w:t>
      </w:r>
      <w:r w:rsidR="009E4B8A">
        <w:rPr>
          <w:b/>
        </w:rPr>
        <w:t xml:space="preserve">Social </w:t>
      </w:r>
      <w:proofErr w:type="gramStart"/>
      <w:r w:rsidR="009E4B8A">
        <w:rPr>
          <w:b/>
        </w:rPr>
        <w:t xml:space="preserve">Media </w:t>
      </w:r>
      <w:r>
        <w:t xml:space="preserve"> –</w:t>
      </w:r>
      <w:proofErr w:type="gramEnd"/>
      <w:r>
        <w:t xml:space="preserve"> This will be used as progress reports and information can be shared and viewed more easily, as well as allowing more of the pubs stakeholders to view them. </w:t>
      </w:r>
      <w:r w:rsidR="006A095D">
        <w:t>This a</w:t>
      </w:r>
      <w:r>
        <w:t>llows information to be more readily available to patrons.</w:t>
      </w:r>
      <w:r w:rsidR="009E4B8A">
        <w:t xml:space="preserve"> Not only this, but social media is a catalyst </w:t>
      </w:r>
      <w:r w:rsidR="00630BC6">
        <w:t>for</w:t>
      </w:r>
      <w:r w:rsidR="009E4B8A">
        <w:t xml:space="preserve"> successful advertising.</w:t>
      </w:r>
    </w:p>
    <w:p w:rsidR="00630BC6" w:rsidRDefault="00630BC6" w:rsidP="0044676D">
      <w:pPr>
        <w:spacing w:after="0"/>
      </w:pPr>
      <w:r>
        <w:t xml:space="preserve">- </w:t>
      </w:r>
      <w:r w:rsidRPr="00630BC6">
        <w:rPr>
          <w:b/>
        </w:rPr>
        <w:t>Email</w:t>
      </w:r>
      <w:r>
        <w:t xml:space="preserve"> – These will be the main form of communication; and will predominantly be used to send the landlord project updates and research finding updates.</w:t>
      </w:r>
    </w:p>
    <w:p w:rsidR="00477272" w:rsidRDefault="00477272" w:rsidP="0044676D">
      <w:pPr>
        <w:spacing w:after="0"/>
      </w:pPr>
    </w:p>
    <w:p w:rsidR="00477272" w:rsidRDefault="00477272" w:rsidP="00477272">
      <w:pPr>
        <w:pStyle w:val="Heading1"/>
        <w:rPr>
          <w:rFonts w:asciiTheme="minorHAnsi" w:hAnsiTheme="minorHAnsi"/>
          <w:u w:val="single"/>
        </w:rPr>
      </w:pPr>
      <w:bookmarkStart w:id="30" w:name="_Toc410591760"/>
      <w:r w:rsidRPr="00477272">
        <w:rPr>
          <w:rFonts w:asciiTheme="minorHAnsi" w:hAnsiTheme="minorHAnsi"/>
          <w:u w:val="single"/>
        </w:rPr>
        <w:t>5. Research Methodology</w:t>
      </w:r>
      <w:bookmarkEnd w:id="30"/>
      <w:r w:rsidR="00382759" w:rsidRPr="00477272">
        <w:rPr>
          <w:rFonts w:asciiTheme="minorHAnsi" w:hAnsiTheme="minorHAnsi"/>
          <w:u w:val="single"/>
        </w:rPr>
        <w:t xml:space="preserve"> </w:t>
      </w:r>
    </w:p>
    <w:p w:rsidR="00D428E6" w:rsidRDefault="00D428E6" w:rsidP="00D428E6">
      <w:pPr>
        <w:spacing w:after="0"/>
      </w:pPr>
    </w:p>
    <w:p w:rsidR="00D428E6" w:rsidRDefault="00D428E6" w:rsidP="00D428E6">
      <w:pPr>
        <w:spacing w:after="0"/>
      </w:pPr>
      <w:r>
        <w:t xml:space="preserve">In order for research to be reliable, and well supported it is imperative that a combination of both quantitative and qualitative methods of research take place. This is supported by </w:t>
      </w:r>
      <w:proofErr w:type="spellStart"/>
      <w:r>
        <w:t>Bryman</w:t>
      </w:r>
      <w:proofErr w:type="spellEnd"/>
      <w:r>
        <w:t xml:space="preserve"> (2008) who suggests that the various strengths of both methods of research can be capitalised upon whilst the weaknesses are somewhat offset. Not only this but a combination of primary and secondary data should be used, again to help to </w:t>
      </w:r>
      <w:proofErr w:type="gramStart"/>
      <w:r>
        <w:t>support points and make</w:t>
      </w:r>
      <w:proofErr w:type="gramEnd"/>
      <w:r>
        <w:t xml:space="preserve"> research as reliable as is possible.</w:t>
      </w:r>
    </w:p>
    <w:p w:rsidR="00D428E6" w:rsidRDefault="00D428E6" w:rsidP="00D428E6">
      <w:pPr>
        <w:spacing w:after="0"/>
      </w:pPr>
    </w:p>
    <w:p w:rsidR="00D428E6" w:rsidRDefault="00D428E6" w:rsidP="00D428E6">
      <w:pPr>
        <w:spacing w:after="0"/>
      </w:pPr>
      <w:r>
        <w:t xml:space="preserve"> When referring specifically to this project the following methods of research will be used:</w:t>
      </w:r>
    </w:p>
    <w:p w:rsidR="00D428E6" w:rsidRDefault="00D428E6" w:rsidP="00D428E6">
      <w:pPr>
        <w:spacing w:after="0"/>
      </w:pPr>
    </w:p>
    <w:p w:rsidR="00D428E6" w:rsidRDefault="00D428E6" w:rsidP="00D428E6">
      <w:pPr>
        <w:spacing w:after="0"/>
      </w:pPr>
      <w:r>
        <w:t xml:space="preserve">- Questionnaires – </w:t>
      </w:r>
      <w:r w:rsidR="00583BE4">
        <w:t>A</w:t>
      </w:r>
      <w:r>
        <w:t xml:space="preserve"> method of primary data collection which will include a combination of both quantit</w:t>
      </w:r>
      <w:r w:rsidR="007E52E3">
        <w:t xml:space="preserve">ative and qualitative questions. Some questionnaires will be printed for ease of completion in the pub; however the majority will be completed using Survey Monkey which is a free online service on which one can create a ten question survey for up to one hundred people to complete; and which more importantly collates all of the gained information too </w:t>
      </w:r>
      <w:sdt>
        <w:sdtPr>
          <w:id w:val="-1514295055"/>
          <w:citation/>
        </w:sdtPr>
        <w:sdtEndPr/>
        <w:sdtContent>
          <w:r w:rsidR="007E52E3">
            <w:fldChar w:fldCharType="begin"/>
          </w:r>
          <w:r w:rsidR="007E52E3">
            <w:instrText xml:space="preserve"> CITATION Sur15 \l 2057 </w:instrText>
          </w:r>
          <w:r w:rsidR="007E52E3">
            <w:fldChar w:fldCharType="separate"/>
          </w:r>
          <w:r w:rsidR="007E52E3">
            <w:rPr>
              <w:noProof/>
            </w:rPr>
            <w:t>(Survey Monkey, 2015)</w:t>
          </w:r>
          <w:r w:rsidR="007E52E3">
            <w:fldChar w:fldCharType="end"/>
          </w:r>
        </w:sdtContent>
      </w:sdt>
      <w:r w:rsidR="007E52E3">
        <w:t xml:space="preserve">. </w:t>
      </w:r>
      <w:r w:rsidR="00AB3EEF">
        <w:t>The questionnaire will be accessible in hard copy in the pub as well as the online version being available on social media and shared by patrons and staff members in order to achieve responses from a mix of individuals ranging in age</w:t>
      </w:r>
      <w:r w:rsidR="00B901B7">
        <w:t>;</w:t>
      </w:r>
      <w:r w:rsidR="00AB3EEF">
        <w:t xml:space="preserve"> </w:t>
      </w:r>
      <w:r w:rsidR="00B901B7">
        <w:t xml:space="preserve">employment statuses; and </w:t>
      </w:r>
      <w:r w:rsidR="00AB3EEF">
        <w:t xml:space="preserve">the amount of time they have spent in the pub.  </w:t>
      </w:r>
    </w:p>
    <w:p w:rsidR="00962720" w:rsidRDefault="00D428E6" w:rsidP="00D428E6">
      <w:pPr>
        <w:spacing w:after="0"/>
      </w:pPr>
      <w:r>
        <w:lastRenderedPageBreak/>
        <w:t xml:space="preserve">- </w:t>
      </w:r>
      <w:r w:rsidR="00962720">
        <w:t>Interview</w:t>
      </w:r>
      <w:r w:rsidR="007E52E3">
        <w:t>s</w:t>
      </w:r>
      <w:r w:rsidR="00962720">
        <w:t xml:space="preserve"> – This is again a method of primary data collection</w:t>
      </w:r>
      <w:r w:rsidR="00B901B7">
        <w:t>;</w:t>
      </w:r>
      <w:r w:rsidR="00962720">
        <w:t xml:space="preserve"> and will predominantly </w:t>
      </w:r>
      <w:r w:rsidR="00B901B7">
        <w:t>be in the form of an informal interview with patrons which will include semi structured questions in order to allow for the convocation to be free flowing and spontaneous.</w:t>
      </w:r>
    </w:p>
    <w:p w:rsidR="00962720" w:rsidRDefault="00962720" w:rsidP="00D428E6">
      <w:pPr>
        <w:spacing w:after="0"/>
      </w:pPr>
    </w:p>
    <w:p w:rsidR="00330EC1" w:rsidRPr="00477272" w:rsidRDefault="00962720" w:rsidP="00D428E6">
      <w:pPr>
        <w:spacing w:after="0"/>
      </w:pPr>
      <w:r>
        <w:t xml:space="preserve">As well as the primary data methods aforementioned, secondary methods of research will also be used in order to support research. Using a range of books; journals; reports; and the internet the consultant will be able to access important facts, figures and policies regarding the pub industry in order to make more accurate recommendations for the organisation. </w:t>
      </w:r>
      <w:r w:rsidR="00D428E6">
        <w:t xml:space="preserve"> </w:t>
      </w:r>
      <w:r w:rsidR="00330EC1" w:rsidRPr="00477272">
        <w:br w:type="page"/>
      </w:r>
    </w:p>
    <w:p w:rsidR="00330EC1" w:rsidRPr="00F16FE1" w:rsidRDefault="00477272" w:rsidP="0044676D">
      <w:pPr>
        <w:pStyle w:val="Heading1"/>
        <w:spacing w:before="0"/>
        <w:rPr>
          <w:rFonts w:asciiTheme="minorHAnsi" w:hAnsiTheme="minorHAnsi"/>
          <w:color w:val="auto"/>
          <w:u w:val="single"/>
        </w:rPr>
      </w:pPr>
      <w:bookmarkStart w:id="31" w:name="_Toc409111165"/>
      <w:bookmarkStart w:id="32" w:name="_Toc410082772"/>
      <w:bookmarkStart w:id="33" w:name="_Toc410591761"/>
      <w:r w:rsidRPr="00F16FE1">
        <w:rPr>
          <w:rFonts w:asciiTheme="minorHAnsi" w:hAnsiTheme="minorHAnsi"/>
          <w:color w:val="auto"/>
          <w:u w:val="single"/>
        </w:rPr>
        <w:lastRenderedPageBreak/>
        <w:t>6</w:t>
      </w:r>
      <w:r w:rsidR="00330EC1" w:rsidRPr="00F16FE1">
        <w:rPr>
          <w:rFonts w:asciiTheme="minorHAnsi" w:hAnsiTheme="minorHAnsi"/>
          <w:color w:val="auto"/>
          <w:u w:val="single"/>
        </w:rPr>
        <w:t>. Quality Management Strategy</w:t>
      </w:r>
      <w:bookmarkEnd w:id="31"/>
      <w:bookmarkEnd w:id="32"/>
      <w:bookmarkEnd w:id="33"/>
    </w:p>
    <w:p w:rsidR="00330EC1" w:rsidRPr="00195970" w:rsidRDefault="00330EC1" w:rsidP="0044676D">
      <w:pPr>
        <w:spacing w:after="0"/>
      </w:pPr>
    </w:p>
    <w:p w:rsidR="00FD138B" w:rsidRDefault="008A635A" w:rsidP="008A635A">
      <w:r>
        <w:t xml:space="preserve">A quality management strategy is said, by the University of Wisconsin (2006), to ‘define the required level of quality for the project and the approach to be used to ensure the specified standard of quality is met.’ </w:t>
      </w:r>
    </w:p>
    <w:p w:rsidR="008A635A" w:rsidRDefault="00AB3EEF" w:rsidP="008A635A">
      <w:r>
        <w:t>Therefore for this project the following quality management techniques will be adopted by the consultant:</w:t>
      </w:r>
    </w:p>
    <w:p w:rsidR="00AB3EEF" w:rsidRDefault="00AB3EEF" w:rsidP="00AB3EEF">
      <w:pPr>
        <w:pStyle w:val="ListParagraph"/>
        <w:numPr>
          <w:ilvl w:val="0"/>
          <w:numId w:val="8"/>
        </w:numPr>
      </w:pPr>
      <w:r>
        <w:t>That the consultant will always show a high level of professionalism to the project.</w:t>
      </w:r>
    </w:p>
    <w:p w:rsidR="00AB3EEF" w:rsidRDefault="00AB3EEF" w:rsidP="00AB3EEF">
      <w:pPr>
        <w:pStyle w:val="ListParagraph"/>
        <w:numPr>
          <w:ilvl w:val="0"/>
          <w:numId w:val="8"/>
        </w:numPr>
      </w:pPr>
      <w:r>
        <w:t xml:space="preserve">All information will be kept completely confidential </w:t>
      </w:r>
      <w:r w:rsidR="00814534">
        <w:t xml:space="preserve">in accordance with the data protection act 1998 </w:t>
      </w:r>
      <w:sdt>
        <w:sdtPr>
          <w:id w:val="-124080814"/>
          <w:citation/>
        </w:sdtPr>
        <w:sdtEndPr/>
        <w:sdtContent>
          <w:r w:rsidR="00814534">
            <w:fldChar w:fldCharType="begin"/>
          </w:r>
          <w:r w:rsidR="00814534">
            <w:instrText xml:space="preserve"> CITATION UKG98 \l 2057 </w:instrText>
          </w:r>
          <w:r w:rsidR="00814534">
            <w:fldChar w:fldCharType="separate"/>
          </w:r>
          <w:r w:rsidR="00814534">
            <w:rPr>
              <w:noProof/>
            </w:rPr>
            <w:t>(UK Government, 1998)</w:t>
          </w:r>
          <w:r w:rsidR="00814534">
            <w:fldChar w:fldCharType="end"/>
          </w:r>
        </w:sdtContent>
      </w:sdt>
      <w:r w:rsidR="00814534">
        <w:t xml:space="preserve">. </w:t>
      </w:r>
    </w:p>
    <w:p w:rsidR="00814534" w:rsidRDefault="00814534" w:rsidP="00AB3EEF">
      <w:pPr>
        <w:pStyle w:val="ListParagraph"/>
        <w:numPr>
          <w:ilvl w:val="0"/>
          <w:numId w:val="8"/>
        </w:numPr>
      </w:pPr>
      <w:r>
        <w:t>Work shall not be put into the public domain, unless first agreed with the landlord or those whose information will be used.</w:t>
      </w:r>
    </w:p>
    <w:p w:rsidR="00814534" w:rsidRDefault="00814534" w:rsidP="00814534">
      <w:pPr>
        <w:pStyle w:val="ListParagraph"/>
        <w:numPr>
          <w:ilvl w:val="0"/>
          <w:numId w:val="8"/>
        </w:numPr>
      </w:pPr>
      <w:r>
        <w:t>The level of service given by the consultant will always be of a high standard and therefore the consultant will endeavour to reply to any missed messages or queries within 1 day (including weekends).</w:t>
      </w:r>
    </w:p>
    <w:p w:rsidR="006F30DF" w:rsidRDefault="006F30DF" w:rsidP="006F30DF">
      <w:r>
        <w:t xml:space="preserve">Although these methods of quality management will be used when appropriate during the project, the consultant will be using the process of benchmarking to ensure that the overall performance gap between the </w:t>
      </w:r>
      <w:r w:rsidR="00D80947">
        <w:t>(blank)</w:t>
      </w:r>
      <w:r>
        <w:t xml:space="preserve"> and other pubs within Swansea is closed. Benchmarking refers to the process of examining other establishments and industries to gain an insight into the best practice examples of elements, in this instance marketing, within their businesses that enable them</w:t>
      </w:r>
      <w:r w:rsidR="003958EA">
        <w:t xml:space="preserve"> to achieve high custom</w:t>
      </w:r>
      <w:r>
        <w:t xml:space="preserve"> and patronage</w:t>
      </w:r>
      <w:r w:rsidR="003958EA">
        <w:t xml:space="preserve"> levels</w:t>
      </w:r>
      <w:r>
        <w:t xml:space="preserve"> </w:t>
      </w:r>
      <w:sdt>
        <w:sdtPr>
          <w:id w:val="1375651394"/>
          <w:citation/>
        </w:sdtPr>
        <w:sdtEndPr/>
        <w:sdtContent>
          <w:r>
            <w:fldChar w:fldCharType="begin"/>
          </w:r>
          <w:r>
            <w:instrText xml:space="preserve"> CITATION Ril12 \l 2057 </w:instrText>
          </w:r>
          <w:r>
            <w:fldChar w:fldCharType="separate"/>
          </w:r>
          <w:r>
            <w:rPr>
              <w:noProof/>
            </w:rPr>
            <w:t>(Riley, 2012)</w:t>
          </w:r>
          <w:r>
            <w:fldChar w:fldCharType="end"/>
          </w:r>
        </w:sdtContent>
      </w:sdt>
      <w:r>
        <w:t>.</w:t>
      </w:r>
      <w:r w:rsidR="003958EA">
        <w:t xml:space="preserve"> This </w:t>
      </w:r>
      <w:r w:rsidR="001B3788">
        <w:t xml:space="preserve">process </w:t>
      </w:r>
      <w:r w:rsidR="003958EA">
        <w:t>is shown very si</w:t>
      </w:r>
      <w:r w:rsidR="001B3788">
        <w:t>mplistically in the image below, which can be found on the strategies 4 innovation blog website.</w:t>
      </w:r>
    </w:p>
    <w:p w:rsidR="003958EA" w:rsidRDefault="001B3788" w:rsidP="001B3788">
      <w:pPr>
        <w:jc w:val="center"/>
      </w:pPr>
      <w:r>
        <w:rPr>
          <w:noProof/>
          <w:lang w:eastAsia="en-GB"/>
        </w:rPr>
        <w:drawing>
          <wp:inline distT="0" distB="0" distL="0" distR="0" wp14:anchorId="2C3836BC" wp14:editId="03989AEC">
            <wp:extent cx="4486275" cy="3613944"/>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nchmarking-process.gif"/>
                    <pic:cNvPicPr/>
                  </pic:nvPicPr>
                  <pic:blipFill>
                    <a:blip r:embed="rId10">
                      <a:extLst>
                        <a:ext uri="{28A0092B-C50C-407E-A947-70E740481C1C}">
                          <a14:useLocalDpi xmlns:a14="http://schemas.microsoft.com/office/drawing/2010/main" val="0"/>
                        </a:ext>
                      </a:extLst>
                    </a:blip>
                    <a:stretch>
                      <a:fillRect/>
                    </a:stretch>
                  </pic:blipFill>
                  <pic:spPr>
                    <a:xfrm>
                      <a:off x="0" y="0"/>
                      <a:ext cx="4494130" cy="3620271"/>
                    </a:xfrm>
                    <a:prstGeom prst="rect">
                      <a:avLst/>
                    </a:prstGeom>
                  </pic:spPr>
                </pic:pic>
              </a:graphicData>
            </a:graphic>
          </wp:inline>
        </w:drawing>
      </w:r>
    </w:p>
    <w:p w:rsidR="00330EC1" w:rsidRPr="00B823C5" w:rsidRDefault="001B3788" w:rsidP="001B3788">
      <w:pPr>
        <w:jc w:val="center"/>
        <w:rPr>
          <w:u w:val="single"/>
        </w:rPr>
      </w:pPr>
      <w:r>
        <w:t xml:space="preserve">                                                                                                           </w:t>
      </w:r>
      <w:sdt>
        <w:sdtPr>
          <w:id w:val="-1680264527"/>
          <w:citation/>
        </w:sdtPr>
        <w:sdtEndPr/>
        <w:sdtContent>
          <w:r>
            <w:fldChar w:fldCharType="begin"/>
          </w:r>
          <w:r>
            <w:instrText xml:space="preserve"> CITATION Cha08 \l 2057 </w:instrText>
          </w:r>
          <w:r>
            <w:fldChar w:fldCharType="separate"/>
          </w:r>
          <w:r>
            <w:rPr>
              <w:noProof/>
            </w:rPr>
            <w:t>(Charpy, 2008)</w:t>
          </w:r>
          <w:r>
            <w:fldChar w:fldCharType="end"/>
          </w:r>
        </w:sdtContent>
      </w:sdt>
      <w:r w:rsidR="00330EC1" w:rsidRPr="00195970">
        <w:br w:type="page"/>
      </w:r>
    </w:p>
    <w:p w:rsidR="00330EC1" w:rsidRPr="00195970" w:rsidRDefault="00477272" w:rsidP="0044676D">
      <w:pPr>
        <w:pStyle w:val="Heading1"/>
        <w:spacing w:before="0"/>
        <w:rPr>
          <w:rFonts w:asciiTheme="minorHAnsi" w:hAnsiTheme="minorHAnsi"/>
          <w:u w:val="single"/>
        </w:rPr>
      </w:pPr>
      <w:bookmarkStart w:id="34" w:name="_Toc409111166"/>
      <w:bookmarkStart w:id="35" w:name="_Toc410082773"/>
      <w:bookmarkStart w:id="36" w:name="_Toc410591762"/>
      <w:r>
        <w:rPr>
          <w:rFonts w:asciiTheme="minorHAnsi" w:hAnsiTheme="minorHAnsi"/>
          <w:u w:val="single"/>
        </w:rPr>
        <w:lastRenderedPageBreak/>
        <w:t>7</w:t>
      </w:r>
      <w:r w:rsidR="00330EC1" w:rsidRPr="00195970">
        <w:rPr>
          <w:rFonts w:asciiTheme="minorHAnsi" w:hAnsiTheme="minorHAnsi"/>
          <w:u w:val="single"/>
        </w:rPr>
        <w:t>. Project Plan</w:t>
      </w:r>
      <w:bookmarkEnd w:id="34"/>
      <w:bookmarkEnd w:id="35"/>
      <w:bookmarkEnd w:id="36"/>
    </w:p>
    <w:p w:rsidR="00330EC1" w:rsidRPr="00195970" w:rsidRDefault="00330EC1" w:rsidP="0044676D">
      <w:pPr>
        <w:spacing w:after="0"/>
      </w:pPr>
    </w:p>
    <w:p w:rsidR="009B6B1F" w:rsidRDefault="009B6B1F" w:rsidP="0044676D">
      <w:pPr>
        <w:spacing w:after="0"/>
      </w:pPr>
      <w:r>
        <w:t xml:space="preserve">In order for the project to be successful it is imperative that a clear, succinct plan is created in order to create a point of reference and to ensure that the project is on track throughout. Not only this but it will enable the consultant and the landlord to see when objectives have been attained </w:t>
      </w:r>
      <w:sdt>
        <w:sdtPr>
          <w:id w:val="940103896"/>
          <w:citation/>
        </w:sdtPr>
        <w:sdtEndPr/>
        <w:sdtContent>
          <w:r>
            <w:fldChar w:fldCharType="begin"/>
          </w:r>
          <w:r>
            <w:instrText xml:space="preserve"> CITATION Pyz09 \l 2057 </w:instrText>
          </w:r>
          <w:r>
            <w:fldChar w:fldCharType="separate"/>
          </w:r>
          <w:r>
            <w:rPr>
              <w:noProof/>
            </w:rPr>
            <w:t>(Pyzdek, 2009)</w:t>
          </w:r>
          <w:r>
            <w:fldChar w:fldCharType="end"/>
          </w:r>
        </w:sdtContent>
      </w:sdt>
      <w:r>
        <w:t>.</w:t>
      </w:r>
    </w:p>
    <w:p w:rsidR="009B6B1F" w:rsidRDefault="009B6B1F" w:rsidP="0044676D">
      <w:pPr>
        <w:spacing w:after="0"/>
      </w:pPr>
    </w:p>
    <w:p w:rsidR="009B6B1F" w:rsidRDefault="00477272" w:rsidP="009B6B1F">
      <w:pPr>
        <w:pStyle w:val="Heading2"/>
        <w:rPr>
          <w:rFonts w:asciiTheme="minorHAnsi" w:hAnsiTheme="minorHAnsi"/>
          <w:u w:val="single"/>
        </w:rPr>
      </w:pPr>
      <w:bookmarkStart w:id="37" w:name="_Toc410082774"/>
      <w:bookmarkStart w:id="38" w:name="_Toc410591763"/>
      <w:r>
        <w:rPr>
          <w:rFonts w:asciiTheme="minorHAnsi" w:hAnsiTheme="minorHAnsi"/>
          <w:sz w:val="22"/>
          <w:u w:val="single"/>
        </w:rPr>
        <w:t>7</w:t>
      </w:r>
      <w:r w:rsidR="009B6B1F" w:rsidRPr="009B6B1F">
        <w:rPr>
          <w:rFonts w:asciiTheme="minorHAnsi" w:hAnsiTheme="minorHAnsi"/>
          <w:sz w:val="22"/>
          <w:u w:val="single"/>
        </w:rPr>
        <w:t>.1 – Stage 1</w:t>
      </w:r>
      <w:bookmarkEnd w:id="37"/>
      <w:bookmarkEnd w:id="38"/>
      <w:r w:rsidR="009B6B1F">
        <w:rPr>
          <w:rFonts w:asciiTheme="minorHAnsi" w:hAnsiTheme="minorHAnsi"/>
          <w:u w:val="single"/>
        </w:rPr>
        <w:t xml:space="preserve"> </w:t>
      </w:r>
    </w:p>
    <w:p w:rsidR="00E42C16" w:rsidRDefault="00E42C16" w:rsidP="00E42C16">
      <w:pPr>
        <w:spacing w:after="0"/>
      </w:pPr>
    </w:p>
    <w:p w:rsidR="00E42C16" w:rsidRDefault="009B6B1F" w:rsidP="00E42C16">
      <w:pPr>
        <w:spacing w:after="0"/>
      </w:pPr>
      <w:r>
        <w:t xml:space="preserve">Ascertain what the organisation feels about the project and </w:t>
      </w:r>
      <w:r w:rsidR="00E42C16">
        <w:t xml:space="preserve">inform them of </w:t>
      </w:r>
      <w:r>
        <w:t xml:space="preserve">the fact that the consultant feels that marketing is an issue that requires addressing. This will be done in the form of a meeting with the landlord only and will be done </w:t>
      </w:r>
      <w:r w:rsidR="00E42C16">
        <w:t>empathetically so as not to offend or upset him.</w:t>
      </w:r>
    </w:p>
    <w:p w:rsidR="005F2CA3" w:rsidRDefault="005F2CA3" w:rsidP="00E42C16">
      <w:pPr>
        <w:spacing w:after="0"/>
      </w:pPr>
    </w:p>
    <w:p w:rsidR="005F2CA3" w:rsidRPr="005F2CA3" w:rsidRDefault="005F2CA3" w:rsidP="005F2CA3">
      <w:pPr>
        <w:spacing w:after="0"/>
        <w:jc w:val="right"/>
        <w:rPr>
          <w:b/>
        </w:rPr>
      </w:pPr>
      <w:r w:rsidRPr="005F2CA3">
        <w:rPr>
          <w:b/>
        </w:rPr>
        <w:t>Status: COMPLETED</w:t>
      </w:r>
    </w:p>
    <w:p w:rsidR="00E42C16" w:rsidRDefault="00E42C16" w:rsidP="00E42C16">
      <w:pPr>
        <w:spacing w:after="0"/>
      </w:pPr>
    </w:p>
    <w:p w:rsidR="00E42C16" w:rsidRPr="005F2CA3" w:rsidRDefault="00477272" w:rsidP="005F2CA3">
      <w:pPr>
        <w:pStyle w:val="Heading2"/>
        <w:rPr>
          <w:rFonts w:asciiTheme="minorHAnsi" w:hAnsiTheme="minorHAnsi"/>
          <w:sz w:val="22"/>
          <w:u w:val="single"/>
        </w:rPr>
      </w:pPr>
      <w:bookmarkStart w:id="39" w:name="_Toc410082775"/>
      <w:bookmarkStart w:id="40" w:name="_Toc410591764"/>
      <w:r>
        <w:rPr>
          <w:rFonts w:asciiTheme="minorHAnsi" w:hAnsiTheme="minorHAnsi"/>
          <w:sz w:val="22"/>
          <w:u w:val="single"/>
        </w:rPr>
        <w:t>7</w:t>
      </w:r>
      <w:r w:rsidR="00E42C16" w:rsidRPr="005F2CA3">
        <w:rPr>
          <w:rFonts w:asciiTheme="minorHAnsi" w:hAnsiTheme="minorHAnsi"/>
          <w:sz w:val="22"/>
          <w:u w:val="single"/>
        </w:rPr>
        <w:t>.2 – Stage 2</w:t>
      </w:r>
      <w:bookmarkEnd w:id="39"/>
      <w:bookmarkEnd w:id="40"/>
    </w:p>
    <w:p w:rsidR="00E42C16" w:rsidRDefault="00E42C16" w:rsidP="00E42C16">
      <w:pPr>
        <w:spacing w:after="0"/>
      </w:pPr>
    </w:p>
    <w:p w:rsidR="00E42C16" w:rsidRDefault="00E42C16" w:rsidP="00E42C16">
      <w:pPr>
        <w:spacing w:after="0"/>
      </w:pPr>
      <w:r>
        <w:t>Investigate what methods of marketing are currently being utilised by the organisation; and look to see how effective these methods actually are? At this stage a SWOT analysis will be created to act as a point of reference and as a comparison tool for the project.</w:t>
      </w:r>
    </w:p>
    <w:p w:rsidR="005F2CA3" w:rsidRDefault="005F2CA3" w:rsidP="00E42C16">
      <w:pPr>
        <w:spacing w:after="0"/>
      </w:pPr>
    </w:p>
    <w:p w:rsidR="005F2CA3" w:rsidRPr="005F2CA3" w:rsidRDefault="005F2CA3" w:rsidP="005F2CA3">
      <w:pPr>
        <w:spacing w:after="0"/>
        <w:jc w:val="right"/>
        <w:rPr>
          <w:b/>
        </w:rPr>
      </w:pPr>
      <w:r w:rsidRPr="005F2CA3">
        <w:rPr>
          <w:b/>
        </w:rPr>
        <w:t>Status: COMPLETED</w:t>
      </w:r>
    </w:p>
    <w:p w:rsidR="00E42C16" w:rsidRDefault="00E42C16" w:rsidP="00E42C16">
      <w:pPr>
        <w:spacing w:after="0"/>
      </w:pPr>
    </w:p>
    <w:p w:rsidR="00E42C16" w:rsidRPr="005F2CA3" w:rsidRDefault="00477272" w:rsidP="005F2CA3">
      <w:pPr>
        <w:pStyle w:val="Heading2"/>
        <w:rPr>
          <w:rFonts w:asciiTheme="minorHAnsi" w:hAnsiTheme="minorHAnsi"/>
          <w:sz w:val="22"/>
          <w:u w:val="single"/>
        </w:rPr>
      </w:pPr>
      <w:bookmarkStart w:id="41" w:name="_Toc410082776"/>
      <w:bookmarkStart w:id="42" w:name="_Toc410591765"/>
      <w:r>
        <w:rPr>
          <w:rFonts w:asciiTheme="minorHAnsi" w:hAnsiTheme="minorHAnsi"/>
          <w:sz w:val="22"/>
          <w:u w:val="single"/>
        </w:rPr>
        <w:t>7</w:t>
      </w:r>
      <w:r w:rsidR="00E42C16" w:rsidRPr="005F2CA3">
        <w:rPr>
          <w:rFonts w:asciiTheme="minorHAnsi" w:hAnsiTheme="minorHAnsi"/>
          <w:sz w:val="22"/>
          <w:u w:val="single"/>
        </w:rPr>
        <w:t>.3 – Stage 3</w:t>
      </w:r>
      <w:bookmarkEnd w:id="41"/>
      <w:bookmarkEnd w:id="42"/>
    </w:p>
    <w:p w:rsidR="00E42C16" w:rsidRDefault="00E42C16" w:rsidP="00E42C16">
      <w:pPr>
        <w:spacing w:after="0"/>
      </w:pPr>
    </w:p>
    <w:p w:rsidR="00D27646" w:rsidRDefault="00D27646" w:rsidP="00E42C16">
      <w:pPr>
        <w:spacing w:after="0"/>
      </w:pPr>
      <w:r>
        <w:t xml:space="preserve">Competitor Analysis - </w:t>
      </w:r>
      <w:r w:rsidR="00E42C16">
        <w:t xml:space="preserve">Research other pubs within Swansea and South Wales to see </w:t>
      </w:r>
      <w:r>
        <w:t>how they market themselves effectively; and then use these best practice examples as a basis for the consultants’ recommendations during stages five and six of the project.</w:t>
      </w:r>
    </w:p>
    <w:p w:rsidR="00D27646" w:rsidRDefault="00D27646" w:rsidP="00E42C16">
      <w:pPr>
        <w:spacing w:after="0"/>
      </w:pPr>
    </w:p>
    <w:p w:rsidR="00D27646" w:rsidRDefault="00D27646" w:rsidP="00E42C16">
      <w:pPr>
        <w:spacing w:after="0"/>
      </w:pPr>
      <w:r>
        <w:t xml:space="preserve">As well as this, the consultant will ask a variety of individuals (both those who use the pub and those that do not yet use the pub) about their marketing habits in order to get an understanding of how best to focus the marketing efforts of the </w:t>
      </w:r>
      <w:r w:rsidR="00D80947">
        <w:t>(blank)</w:t>
      </w:r>
      <w:r>
        <w:t xml:space="preserve"> Inn.</w:t>
      </w:r>
    </w:p>
    <w:p w:rsidR="005F2CA3" w:rsidRDefault="005F2CA3" w:rsidP="00E42C16">
      <w:pPr>
        <w:spacing w:after="0"/>
      </w:pPr>
    </w:p>
    <w:p w:rsidR="005F2CA3" w:rsidRPr="005F2CA3" w:rsidRDefault="005F2CA3" w:rsidP="005F2CA3">
      <w:pPr>
        <w:spacing w:after="0"/>
        <w:jc w:val="right"/>
        <w:rPr>
          <w:b/>
        </w:rPr>
      </w:pPr>
      <w:r w:rsidRPr="005F2CA3">
        <w:rPr>
          <w:b/>
        </w:rPr>
        <w:t>Status: NOT COMPLETED</w:t>
      </w:r>
    </w:p>
    <w:p w:rsidR="00D27646" w:rsidRDefault="00D27646" w:rsidP="00E42C16">
      <w:pPr>
        <w:spacing w:after="0"/>
      </w:pPr>
    </w:p>
    <w:p w:rsidR="00D27646" w:rsidRPr="005F2CA3" w:rsidRDefault="00477272" w:rsidP="005F2CA3">
      <w:pPr>
        <w:pStyle w:val="Heading2"/>
        <w:rPr>
          <w:rFonts w:asciiTheme="minorHAnsi" w:hAnsiTheme="minorHAnsi"/>
          <w:sz w:val="22"/>
          <w:u w:val="single"/>
        </w:rPr>
      </w:pPr>
      <w:bookmarkStart w:id="43" w:name="_Toc410082777"/>
      <w:bookmarkStart w:id="44" w:name="_Toc410591766"/>
      <w:r>
        <w:rPr>
          <w:rFonts w:asciiTheme="minorHAnsi" w:hAnsiTheme="minorHAnsi"/>
          <w:sz w:val="22"/>
          <w:u w:val="single"/>
        </w:rPr>
        <w:t>7</w:t>
      </w:r>
      <w:r w:rsidR="00D27646" w:rsidRPr="005F2CA3">
        <w:rPr>
          <w:rFonts w:asciiTheme="minorHAnsi" w:hAnsiTheme="minorHAnsi"/>
          <w:sz w:val="22"/>
          <w:u w:val="single"/>
        </w:rPr>
        <w:t>.4 – Stage 4</w:t>
      </w:r>
      <w:bookmarkEnd w:id="43"/>
      <w:bookmarkEnd w:id="44"/>
    </w:p>
    <w:p w:rsidR="00D27646" w:rsidRDefault="00D27646" w:rsidP="00E42C16">
      <w:pPr>
        <w:spacing w:after="0"/>
      </w:pPr>
    </w:p>
    <w:p w:rsidR="00D27646" w:rsidRDefault="00D27646" w:rsidP="00E42C16">
      <w:pPr>
        <w:spacing w:after="0"/>
      </w:pPr>
      <w:r>
        <w:t xml:space="preserve">Begin setting up Facebook and Twitter accounts for the business in order to help promote the brand of the </w:t>
      </w:r>
      <w:r w:rsidR="00D80947">
        <w:t>(blank)</w:t>
      </w:r>
      <w:r>
        <w:t xml:space="preserve">. Beginning with Facebook to see how much of an impact social media will have upon this particular business before moving onto Twitter if this initial page is a success.  </w:t>
      </w:r>
    </w:p>
    <w:p w:rsidR="005F2CA3" w:rsidRDefault="005F2CA3" w:rsidP="00E42C16">
      <w:pPr>
        <w:spacing w:after="0"/>
      </w:pPr>
    </w:p>
    <w:p w:rsidR="005F2CA3" w:rsidRPr="005F2CA3" w:rsidRDefault="005F2CA3" w:rsidP="005F2CA3">
      <w:pPr>
        <w:spacing w:after="0"/>
        <w:jc w:val="right"/>
        <w:rPr>
          <w:b/>
        </w:rPr>
      </w:pPr>
      <w:r w:rsidRPr="005F2CA3">
        <w:rPr>
          <w:b/>
        </w:rPr>
        <w:t>Status: NOT COMPLETED</w:t>
      </w:r>
    </w:p>
    <w:p w:rsidR="00D27646" w:rsidRPr="005F2CA3" w:rsidRDefault="00477272" w:rsidP="005F2CA3">
      <w:pPr>
        <w:pStyle w:val="Heading2"/>
        <w:rPr>
          <w:rFonts w:asciiTheme="minorHAnsi" w:hAnsiTheme="minorHAnsi"/>
          <w:sz w:val="22"/>
          <w:u w:val="single"/>
        </w:rPr>
      </w:pPr>
      <w:bookmarkStart w:id="45" w:name="_Toc410082778"/>
      <w:bookmarkStart w:id="46" w:name="_Toc410591767"/>
      <w:r>
        <w:rPr>
          <w:rFonts w:asciiTheme="minorHAnsi" w:hAnsiTheme="minorHAnsi"/>
          <w:sz w:val="22"/>
          <w:u w:val="single"/>
        </w:rPr>
        <w:lastRenderedPageBreak/>
        <w:t>7</w:t>
      </w:r>
      <w:r w:rsidR="00D27646" w:rsidRPr="005F2CA3">
        <w:rPr>
          <w:rFonts w:asciiTheme="minorHAnsi" w:hAnsiTheme="minorHAnsi"/>
          <w:sz w:val="22"/>
          <w:u w:val="single"/>
        </w:rPr>
        <w:t>.5 – Stage 5</w:t>
      </w:r>
      <w:bookmarkEnd w:id="45"/>
      <w:bookmarkEnd w:id="46"/>
    </w:p>
    <w:p w:rsidR="00D27646" w:rsidRDefault="00D27646" w:rsidP="00E42C16">
      <w:pPr>
        <w:spacing w:after="0"/>
      </w:pPr>
    </w:p>
    <w:p w:rsidR="005F2CA3" w:rsidRDefault="00D27646" w:rsidP="00E42C16">
      <w:pPr>
        <w:spacing w:after="0"/>
      </w:pPr>
      <w:r>
        <w:t>Offer all strategic recommendations verbally to the organisation and explain how effective the social media</w:t>
      </w:r>
      <w:r w:rsidR="005F2CA3">
        <w:t xml:space="preserve"> accounts have or have not been;</w:t>
      </w:r>
      <w:r>
        <w:t xml:space="preserve"> in order for the organisation to </w:t>
      </w:r>
      <w:r w:rsidR="005F2CA3">
        <w:t>begin implementing these recommendations as quickly as possible.</w:t>
      </w:r>
    </w:p>
    <w:p w:rsidR="005F2CA3" w:rsidRDefault="005F2CA3" w:rsidP="00E42C16">
      <w:pPr>
        <w:spacing w:after="0"/>
      </w:pPr>
    </w:p>
    <w:p w:rsidR="005F2CA3" w:rsidRPr="005F2CA3" w:rsidRDefault="005F2CA3" w:rsidP="005F2CA3">
      <w:pPr>
        <w:spacing w:after="0"/>
        <w:jc w:val="right"/>
        <w:rPr>
          <w:b/>
        </w:rPr>
      </w:pPr>
      <w:r w:rsidRPr="005F2CA3">
        <w:rPr>
          <w:b/>
        </w:rPr>
        <w:t>Status: NOT COMPLETED</w:t>
      </w:r>
    </w:p>
    <w:p w:rsidR="005F2CA3" w:rsidRDefault="005F2CA3" w:rsidP="00E42C16">
      <w:pPr>
        <w:spacing w:after="0"/>
      </w:pPr>
    </w:p>
    <w:p w:rsidR="005F2CA3" w:rsidRPr="005F2CA3" w:rsidRDefault="00477272" w:rsidP="005F2CA3">
      <w:pPr>
        <w:pStyle w:val="Heading2"/>
        <w:rPr>
          <w:rFonts w:asciiTheme="minorHAnsi" w:hAnsiTheme="minorHAnsi"/>
          <w:sz w:val="22"/>
          <w:u w:val="single"/>
        </w:rPr>
      </w:pPr>
      <w:bookmarkStart w:id="47" w:name="_Toc410082779"/>
      <w:bookmarkStart w:id="48" w:name="_Toc410591768"/>
      <w:r>
        <w:rPr>
          <w:rFonts w:asciiTheme="minorHAnsi" w:hAnsiTheme="minorHAnsi"/>
          <w:sz w:val="22"/>
          <w:u w:val="single"/>
        </w:rPr>
        <w:t>7</w:t>
      </w:r>
      <w:r w:rsidR="005F2CA3" w:rsidRPr="005F2CA3">
        <w:rPr>
          <w:rFonts w:asciiTheme="minorHAnsi" w:hAnsiTheme="minorHAnsi"/>
          <w:sz w:val="22"/>
          <w:u w:val="single"/>
        </w:rPr>
        <w:t>.6 – Stage 6</w:t>
      </w:r>
      <w:bookmarkEnd w:id="47"/>
      <w:bookmarkEnd w:id="48"/>
    </w:p>
    <w:p w:rsidR="005F2CA3" w:rsidRDefault="005F2CA3" w:rsidP="00E42C16">
      <w:pPr>
        <w:spacing w:after="0"/>
      </w:pPr>
    </w:p>
    <w:p w:rsidR="005F2CA3" w:rsidRDefault="005F2CA3" w:rsidP="00E42C16">
      <w:pPr>
        <w:spacing w:after="0"/>
      </w:pPr>
      <w:r>
        <w:t>The consultant will create a final report and will offer all of his findings and recommendations in written format, with one copy given to the landlord for his reference and another copy given to Michael Davies at University of Wales Trinity Saint David Swansea Campus.</w:t>
      </w:r>
      <w:r w:rsidR="00D27646">
        <w:t xml:space="preserve"> </w:t>
      </w:r>
    </w:p>
    <w:p w:rsidR="005F2CA3" w:rsidRDefault="005F2CA3" w:rsidP="00E42C16">
      <w:pPr>
        <w:spacing w:after="0"/>
      </w:pPr>
    </w:p>
    <w:p w:rsidR="00C81D1C" w:rsidRDefault="005F2CA3" w:rsidP="00C81D1C">
      <w:pPr>
        <w:spacing w:after="0"/>
        <w:jc w:val="right"/>
        <w:rPr>
          <w:b/>
        </w:rPr>
      </w:pPr>
      <w:r w:rsidRPr="005F2CA3">
        <w:rPr>
          <w:b/>
        </w:rPr>
        <w:t>Status: NOT COMPLETED</w:t>
      </w:r>
    </w:p>
    <w:p w:rsidR="00B2234A" w:rsidRDefault="00B2234A" w:rsidP="00C81D1C">
      <w:pPr>
        <w:spacing w:after="0"/>
        <w:jc w:val="right"/>
        <w:rPr>
          <w:b/>
        </w:rPr>
      </w:pPr>
    </w:p>
    <w:p w:rsidR="00B2234A" w:rsidRDefault="00B2234A" w:rsidP="00B2234A">
      <w:pPr>
        <w:spacing w:after="0"/>
        <w:rPr>
          <w:b/>
        </w:rPr>
      </w:pPr>
    </w:p>
    <w:p w:rsidR="00B2234A" w:rsidRPr="00811C7B" w:rsidRDefault="00477272" w:rsidP="00811C7B">
      <w:pPr>
        <w:pStyle w:val="Heading2"/>
        <w:rPr>
          <w:rFonts w:asciiTheme="minorHAnsi" w:hAnsiTheme="minorHAnsi"/>
          <w:sz w:val="22"/>
          <w:u w:val="single"/>
        </w:rPr>
      </w:pPr>
      <w:bookmarkStart w:id="49" w:name="_Toc410082780"/>
      <w:bookmarkStart w:id="50" w:name="_Toc410591769"/>
      <w:r>
        <w:rPr>
          <w:rFonts w:asciiTheme="minorHAnsi" w:hAnsiTheme="minorHAnsi"/>
          <w:sz w:val="22"/>
          <w:u w:val="single"/>
        </w:rPr>
        <w:t>7</w:t>
      </w:r>
      <w:r w:rsidR="00B2234A" w:rsidRPr="00811C7B">
        <w:rPr>
          <w:rFonts w:asciiTheme="minorHAnsi" w:hAnsiTheme="minorHAnsi"/>
          <w:sz w:val="22"/>
          <w:u w:val="single"/>
        </w:rPr>
        <w:t xml:space="preserve">.7 – Gantt </w:t>
      </w:r>
      <w:proofErr w:type="gramStart"/>
      <w:r w:rsidR="00B2234A" w:rsidRPr="00811C7B">
        <w:rPr>
          <w:rFonts w:asciiTheme="minorHAnsi" w:hAnsiTheme="minorHAnsi"/>
          <w:sz w:val="22"/>
          <w:u w:val="single"/>
        </w:rPr>
        <w:t>Chart</w:t>
      </w:r>
      <w:bookmarkEnd w:id="49"/>
      <w:bookmarkEnd w:id="50"/>
      <w:proofErr w:type="gramEnd"/>
    </w:p>
    <w:p w:rsidR="00B2234A" w:rsidRDefault="00B2234A" w:rsidP="00B2234A">
      <w:pPr>
        <w:spacing w:after="0"/>
      </w:pPr>
    </w:p>
    <w:p w:rsidR="00B2234A" w:rsidRPr="00B2234A" w:rsidRDefault="00B2234A" w:rsidP="00B2234A">
      <w:pPr>
        <w:spacing w:after="0"/>
        <w:sectPr w:rsidR="00B2234A" w:rsidRPr="00B2234A">
          <w:footerReference w:type="default" r:id="rId11"/>
          <w:pgSz w:w="11906" w:h="16838"/>
          <w:pgMar w:top="1440" w:right="1440" w:bottom="1440" w:left="1440" w:header="708" w:footer="708" w:gutter="0"/>
          <w:cols w:space="708"/>
          <w:docGrid w:linePitch="360"/>
        </w:sectPr>
      </w:pPr>
      <w:r>
        <w:t>The Gantt chart that can be seen on the following page allows all readers of this document the ability to see visually when tasks should be done and completed by the consultant throughout the project. This helps</w:t>
      </w:r>
      <w:r w:rsidR="00811C7B">
        <w:t>,</w:t>
      </w:r>
      <w:r>
        <w:t xml:space="preserve"> to avoid completion confusion; </w:t>
      </w:r>
      <w:r w:rsidR="00811C7B">
        <w:t xml:space="preserve">to help understand the relationships between tasks; not to mention helping to keep everyone involved with the project on the same page </w:t>
      </w:r>
      <w:sdt>
        <w:sdtPr>
          <w:id w:val="1812052258"/>
          <w:citation/>
        </w:sdtPr>
        <w:sdtEndPr/>
        <w:sdtContent>
          <w:r w:rsidR="00811C7B">
            <w:fldChar w:fldCharType="begin"/>
          </w:r>
          <w:r w:rsidR="00811C7B">
            <w:instrText xml:space="preserve">CITATION Nis12 \l 2057 </w:instrText>
          </w:r>
          <w:r w:rsidR="00811C7B">
            <w:fldChar w:fldCharType="separate"/>
          </w:r>
          <w:r w:rsidR="00811C7B">
            <w:rPr>
              <w:noProof/>
            </w:rPr>
            <w:t>(Nishadha, 2012)</w:t>
          </w:r>
          <w:r w:rsidR="00811C7B">
            <w:fldChar w:fldCharType="end"/>
          </w:r>
        </w:sdtContent>
      </w:sdt>
      <w:r w:rsidR="00811C7B">
        <w:t>.</w:t>
      </w:r>
    </w:p>
    <w:tbl>
      <w:tblPr>
        <w:tblW w:w="14190" w:type="dxa"/>
        <w:tblInd w:w="93" w:type="dxa"/>
        <w:tblLook w:val="04A0" w:firstRow="1" w:lastRow="0" w:firstColumn="1" w:lastColumn="0" w:noHBand="0" w:noVBand="1"/>
      </w:tblPr>
      <w:tblGrid>
        <w:gridCol w:w="3889"/>
        <w:gridCol w:w="556"/>
        <w:gridCol w:w="629"/>
        <w:gridCol w:w="629"/>
        <w:gridCol w:w="629"/>
        <w:gridCol w:w="559"/>
        <w:gridCol w:w="555"/>
        <w:gridCol w:w="629"/>
        <w:gridCol w:w="632"/>
        <w:gridCol w:w="559"/>
        <w:gridCol w:w="555"/>
        <w:gridCol w:w="629"/>
        <w:gridCol w:w="632"/>
        <w:gridCol w:w="629"/>
        <w:gridCol w:w="555"/>
        <w:gridCol w:w="629"/>
        <w:gridCol w:w="629"/>
        <w:gridCol w:w="623"/>
        <w:gridCol w:w="109"/>
      </w:tblGrid>
      <w:tr w:rsidR="00B2234A" w:rsidRPr="00B2234A" w:rsidTr="00B2234A">
        <w:trPr>
          <w:gridAfter w:val="1"/>
          <w:wAfter w:w="109" w:type="dxa"/>
          <w:trHeight w:val="300"/>
        </w:trPr>
        <w:tc>
          <w:tcPr>
            <w:tcW w:w="3889"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p>
        </w:tc>
      </w:tr>
      <w:tr w:rsidR="00B2234A" w:rsidRPr="00B2234A" w:rsidTr="00B2234A">
        <w:trPr>
          <w:trHeight w:val="360"/>
        </w:trPr>
        <w:tc>
          <w:tcPr>
            <w:tcW w:w="38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b/>
                <w:bCs/>
                <w:color w:val="000000"/>
                <w:lang w:eastAsia="en-GB"/>
              </w:rPr>
            </w:pPr>
            <w:r w:rsidRPr="00B2234A">
              <w:rPr>
                <w:rFonts w:ascii="Calibri" w:eastAsia="Times New Roman" w:hAnsi="Calibri" w:cs="Times New Roman"/>
                <w:b/>
                <w:bCs/>
                <w:color w:val="000000"/>
                <w:lang w:eastAsia="en-GB"/>
              </w:rPr>
              <w:t>Month</w:t>
            </w:r>
          </w:p>
        </w:tc>
        <w:tc>
          <w:tcPr>
            <w:tcW w:w="2427" w:type="dxa"/>
            <w:gridSpan w:val="4"/>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January 2015</w:t>
            </w:r>
          </w:p>
        </w:tc>
        <w:tc>
          <w:tcPr>
            <w:tcW w:w="2359" w:type="dxa"/>
            <w:gridSpan w:val="4"/>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February 2015</w:t>
            </w:r>
          </w:p>
        </w:tc>
        <w:tc>
          <w:tcPr>
            <w:tcW w:w="2982" w:type="dxa"/>
            <w:gridSpan w:val="5"/>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March 2015</w:t>
            </w:r>
          </w:p>
        </w:tc>
        <w:tc>
          <w:tcPr>
            <w:tcW w:w="2533" w:type="dxa"/>
            <w:gridSpan w:val="5"/>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April 2015</w:t>
            </w:r>
          </w:p>
        </w:tc>
      </w:tr>
      <w:tr w:rsidR="00B2234A" w:rsidRPr="00B2234A" w:rsidTr="00B2234A">
        <w:trPr>
          <w:trHeight w:val="360"/>
        </w:trPr>
        <w:tc>
          <w:tcPr>
            <w:tcW w:w="3889" w:type="dxa"/>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b/>
                <w:bCs/>
                <w:color w:val="000000"/>
                <w:lang w:eastAsia="en-GB"/>
              </w:rPr>
            </w:pPr>
            <w:r w:rsidRPr="00B2234A">
              <w:rPr>
                <w:rFonts w:ascii="Calibri" w:eastAsia="Times New Roman" w:hAnsi="Calibri" w:cs="Times New Roman"/>
                <w:b/>
                <w:bCs/>
                <w:color w:val="000000"/>
                <w:lang w:eastAsia="en-GB"/>
              </w:rPr>
              <w:t>Week Commencing</w:t>
            </w:r>
          </w:p>
        </w:tc>
        <w:tc>
          <w:tcPr>
            <w:tcW w:w="55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5th</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12th</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19th</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26th</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2nd</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xml:space="preserve">9th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16th</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23rd</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2nd</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9th</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16th</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23rd</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30th</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6th</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13th</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20th</w:t>
            </w:r>
          </w:p>
        </w:tc>
        <w:tc>
          <w:tcPr>
            <w:tcW w:w="732" w:type="dxa"/>
            <w:gridSpan w:val="2"/>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27th</w:t>
            </w:r>
          </w:p>
        </w:tc>
      </w:tr>
      <w:tr w:rsidR="00B2234A" w:rsidRPr="00B2234A" w:rsidTr="00B2234A">
        <w:trPr>
          <w:trHeight w:val="180"/>
        </w:trPr>
        <w:tc>
          <w:tcPr>
            <w:tcW w:w="3889" w:type="dxa"/>
            <w:tcBorders>
              <w:top w:val="nil"/>
              <w:left w:val="single" w:sz="4" w:space="0" w:color="auto"/>
              <w:bottom w:val="single" w:sz="4" w:space="0" w:color="auto"/>
              <w:right w:val="nil"/>
            </w:tcBorders>
            <w:shd w:val="clear" w:color="000000" w:fill="76933C"/>
            <w:noWrap/>
            <w:vAlign w:val="bottom"/>
            <w:hideMark/>
          </w:tcPr>
          <w:p w:rsidR="00B2234A" w:rsidRPr="00B2234A" w:rsidRDefault="00B2234A" w:rsidP="00B2234A">
            <w:pPr>
              <w:spacing w:after="0" w:line="240" w:lineRule="auto"/>
              <w:rPr>
                <w:rFonts w:ascii="Calibri" w:eastAsia="Times New Roman" w:hAnsi="Calibri" w:cs="Times New Roman"/>
                <w:b/>
                <w:bCs/>
                <w:color w:val="000000"/>
                <w:lang w:eastAsia="en-GB"/>
              </w:rPr>
            </w:pPr>
            <w:r w:rsidRPr="00B2234A">
              <w:rPr>
                <w:rFonts w:ascii="Calibri" w:eastAsia="Times New Roman" w:hAnsi="Calibri" w:cs="Times New Roman"/>
                <w:b/>
                <w:bCs/>
                <w:color w:val="000000"/>
                <w:lang w:eastAsia="en-GB"/>
              </w:rPr>
              <w:t> </w:t>
            </w:r>
          </w:p>
        </w:tc>
        <w:tc>
          <w:tcPr>
            <w:tcW w:w="556"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tcBorders>
              <w:top w:val="nil"/>
              <w:left w:val="nil"/>
              <w:bottom w:val="nil"/>
              <w:right w:val="nil"/>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trHeight w:val="300"/>
        </w:trPr>
        <w:tc>
          <w:tcPr>
            <w:tcW w:w="3889" w:type="dxa"/>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b/>
                <w:bCs/>
                <w:color w:val="000000"/>
                <w:lang w:eastAsia="en-GB"/>
              </w:rPr>
            </w:pPr>
            <w:r w:rsidRPr="00B2234A">
              <w:rPr>
                <w:rFonts w:ascii="Calibri" w:eastAsia="Times New Roman" w:hAnsi="Calibri" w:cs="Times New Roman"/>
                <w:b/>
                <w:bCs/>
                <w:color w:val="000000"/>
                <w:lang w:eastAsia="en-GB"/>
              </w:rPr>
              <w:t>Task</w:t>
            </w:r>
          </w:p>
        </w:tc>
        <w:tc>
          <w:tcPr>
            <w:tcW w:w="556"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single" w:sz="4" w:space="0" w:color="auto"/>
              <w:left w:val="nil"/>
              <w:bottom w:val="single" w:sz="4" w:space="0" w:color="auto"/>
              <w:right w:val="single" w:sz="4" w:space="0" w:color="auto"/>
            </w:tcBorders>
            <w:shd w:val="clear" w:color="000000" w:fill="FF0000"/>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tcBorders>
              <w:top w:val="single" w:sz="4" w:space="0" w:color="auto"/>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trHeight w:val="300"/>
        </w:trPr>
        <w:tc>
          <w:tcPr>
            <w:tcW w:w="3889" w:type="dxa"/>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0000"/>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trHeight w:val="480"/>
        </w:trPr>
        <w:tc>
          <w:tcPr>
            <w:tcW w:w="3889" w:type="dxa"/>
            <w:tcBorders>
              <w:top w:val="nil"/>
              <w:left w:val="single" w:sz="4" w:space="0" w:color="auto"/>
              <w:bottom w:val="single" w:sz="4" w:space="0" w:color="auto"/>
              <w:right w:val="single" w:sz="4" w:space="0" w:color="auto"/>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Discuss ideas with the landlord</w:t>
            </w:r>
          </w:p>
        </w:tc>
        <w:tc>
          <w:tcPr>
            <w:tcW w:w="556"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0000"/>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trHeight w:val="480"/>
        </w:trPr>
        <w:tc>
          <w:tcPr>
            <w:tcW w:w="3889" w:type="dxa"/>
            <w:tcBorders>
              <w:top w:val="nil"/>
              <w:left w:val="single" w:sz="4" w:space="0" w:color="auto"/>
              <w:bottom w:val="nil"/>
              <w:right w:val="single" w:sz="4" w:space="0" w:color="auto"/>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 xml:space="preserve">Investigate what marketing is being used </w:t>
            </w:r>
          </w:p>
        </w:tc>
        <w:tc>
          <w:tcPr>
            <w:tcW w:w="55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vMerge w:val="restart"/>
            <w:tcBorders>
              <w:top w:val="nil"/>
              <w:left w:val="single" w:sz="4" w:space="0" w:color="auto"/>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vMerge w:val="restart"/>
            <w:tcBorders>
              <w:top w:val="nil"/>
              <w:left w:val="single" w:sz="4" w:space="0" w:color="auto"/>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vMerge w:val="restart"/>
            <w:tcBorders>
              <w:top w:val="nil"/>
              <w:left w:val="single" w:sz="4" w:space="0" w:color="auto"/>
              <w:bottom w:val="single" w:sz="4" w:space="0" w:color="auto"/>
              <w:right w:val="single" w:sz="4" w:space="0" w:color="auto"/>
            </w:tcBorders>
            <w:shd w:val="clear" w:color="000000" w:fill="FF0000"/>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vMerge w:val="restart"/>
            <w:tcBorders>
              <w:top w:val="nil"/>
              <w:left w:val="single" w:sz="4" w:space="0" w:color="auto"/>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trHeight w:val="480"/>
        </w:trPr>
        <w:tc>
          <w:tcPr>
            <w:tcW w:w="3889" w:type="dxa"/>
            <w:tcBorders>
              <w:top w:val="nil"/>
              <w:left w:val="single" w:sz="4" w:space="0" w:color="auto"/>
              <w:bottom w:val="single" w:sz="4" w:space="0" w:color="auto"/>
              <w:right w:val="single" w:sz="4" w:space="0" w:color="auto"/>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in the venue</w:t>
            </w:r>
          </w:p>
        </w:tc>
        <w:tc>
          <w:tcPr>
            <w:tcW w:w="556"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4"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4"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5"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5"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6"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5"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5"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6"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555"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623" w:type="dxa"/>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c>
          <w:tcPr>
            <w:tcW w:w="732" w:type="dxa"/>
            <w:gridSpan w:val="2"/>
            <w:vMerge/>
            <w:tcBorders>
              <w:top w:val="nil"/>
              <w:left w:val="single" w:sz="4" w:space="0" w:color="auto"/>
              <w:bottom w:val="single" w:sz="4" w:space="0" w:color="auto"/>
              <w:right w:val="single" w:sz="4" w:space="0" w:color="auto"/>
            </w:tcBorders>
            <w:vAlign w:val="center"/>
            <w:hideMark/>
          </w:tcPr>
          <w:p w:rsidR="00B2234A" w:rsidRPr="00B2234A" w:rsidRDefault="00B2234A" w:rsidP="00B2234A">
            <w:pPr>
              <w:spacing w:after="0" w:line="240" w:lineRule="auto"/>
              <w:rPr>
                <w:rFonts w:ascii="Calibri" w:eastAsia="Times New Roman" w:hAnsi="Calibri" w:cs="Times New Roman"/>
                <w:color w:val="000000"/>
                <w:lang w:eastAsia="en-GB"/>
              </w:rPr>
            </w:pPr>
          </w:p>
        </w:tc>
      </w:tr>
      <w:tr w:rsidR="00B2234A" w:rsidRPr="00B2234A" w:rsidTr="00B2234A">
        <w:trPr>
          <w:trHeight w:val="480"/>
        </w:trPr>
        <w:tc>
          <w:tcPr>
            <w:tcW w:w="3889" w:type="dxa"/>
            <w:tcBorders>
              <w:top w:val="nil"/>
              <w:left w:val="single" w:sz="4" w:space="0" w:color="auto"/>
              <w:bottom w:val="single" w:sz="4" w:space="0" w:color="auto"/>
              <w:right w:val="single" w:sz="4" w:space="0" w:color="auto"/>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Create a SWOT Analysis</w:t>
            </w:r>
          </w:p>
        </w:tc>
        <w:tc>
          <w:tcPr>
            <w:tcW w:w="55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0000"/>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trHeight w:val="480"/>
        </w:trPr>
        <w:tc>
          <w:tcPr>
            <w:tcW w:w="3889" w:type="dxa"/>
            <w:tcBorders>
              <w:top w:val="nil"/>
              <w:left w:val="single" w:sz="4" w:space="0" w:color="auto"/>
              <w:bottom w:val="single" w:sz="4" w:space="0" w:color="auto"/>
              <w:right w:val="single" w:sz="4" w:space="0" w:color="auto"/>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Survey monkey peoples marketing habits</w:t>
            </w:r>
          </w:p>
        </w:tc>
        <w:tc>
          <w:tcPr>
            <w:tcW w:w="55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0000"/>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trHeight w:val="480"/>
        </w:trPr>
        <w:tc>
          <w:tcPr>
            <w:tcW w:w="3889" w:type="dxa"/>
            <w:tcBorders>
              <w:top w:val="nil"/>
              <w:left w:val="single" w:sz="4" w:space="0" w:color="auto"/>
              <w:bottom w:val="single" w:sz="4" w:space="0" w:color="auto"/>
              <w:right w:val="single" w:sz="4" w:space="0" w:color="auto"/>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Analyse best practice examples of competitors</w:t>
            </w:r>
          </w:p>
        </w:tc>
        <w:tc>
          <w:tcPr>
            <w:tcW w:w="55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0000"/>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FFFF"/>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trHeight w:val="480"/>
        </w:trPr>
        <w:tc>
          <w:tcPr>
            <w:tcW w:w="3889" w:type="dxa"/>
            <w:tcBorders>
              <w:top w:val="nil"/>
              <w:left w:val="single" w:sz="4" w:space="0" w:color="auto"/>
              <w:bottom w:val="single" w:sz="4" w:space="0" w:color="auto"/>
              <w:right w:val="single" w:sz="4" w:space="0" w:color="auto"/>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Create new social media accounts</w:t>
            </w:r>
          </w:p>
        </w:tc>
        <w:tc>
          <w:tcPr>
            <w:tcW w:w="55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0000"/>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trHeight w:val="480"/>
        </w:trPr>
        <w:tc>
          <w:tcPr>
            <w:tcW w:w="3889" w:type="dxa"/>
            <w:tcBorders>
              <w:top w:val="nil"/>
              <w:left w:val="single" w:sz="4" w:space="0" w:color="auto"/>
              <w:bottom w:val="single" w:sz="4" w:space="0" w:color="auto"/>
              <w:right w:val="single" w:sz="4" w:space="0" w:color="auto"/>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Offer verbal recommendations from findings</w:t>
            </w:r>
          </w:p>
        </w:tc>
        <w:tc>
          <w:tcPr>
            <w:tcW w:w="55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0000"/>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trHeight w:val="480"/>
        </w:trPr>
        <w:tc>
          <w:tcPr>
            <w:tcW w:w="3889" w:type="dxa"/>
            <w:tcBorders>
              <w:top w:val="nil"/>
              <w:left w:val="single" w:sz="4" w:space="0" w:color="auto"/>
              <w:bottom w:val="single" w:sz="4" w:space="0" w:color="auto"/>
              <w:right w:val="single" w:sz="4" w:space="0" w:color="auto"/>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Create final report</w:t>
            </w:r>
          </w:p>
        </w:tc>
        <w:tc>
          <w:tcPr>
            <w:tcW w:w="556"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FF0000"/>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6"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555"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623" w:type="dxa"/>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c>
          <w:tcPr>
            <w:tcW w:w="732" w:type="dxa"/>
            <w:gridSpan w:val="2"/>
            <w:tcBorders>
              <w:top w:val="nil"/>
              <w:left w:val="nil"/>
              <w:bottom w:val="single" w:sz="4" w:space="0" w:color="auto"/>
              <w:right w:val="single" w:sz="4" w:space="0" w:color="auto"/>
            </w:tcBorders>
            <w:shd w:val="clear" w:color="000000" w:fill="76933C"/>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r w:rsidRPr="00B2234A">
              <w:rPr>
                <w:rFonts w:ascii="Calibri" w:eastAsia="Times New Roman" w:hAnsi="Calibri" w:cs="Times New Roman"/>
                <w:color w:val="000000"/>
                <w:lang w:eastAsia="en-GB"/>
              </w:rPr>
              <w:t> </w:t>
            </w:r>
          </w:p>
        </w:tc>
      </w:tr>
      <w:tr w:rsidR="00B2234A" w:rsidRPr="00B2234A" w:rsidTr="00B2234A">
        <w:trPr>
          <w:gridAfter w:val="1"/>
          <w:wAfter w:w="109" w:type="dxa"/>
          <w:trHeight w:val="300"/>
        </w:trPr>
        <w:tc>
          <w:tcPr>
            <w:tcW w:w="3889" w:type="dxa"/>
            <w:tcBorders>
              <w:top w:val="nil"/>
              <w:left w:val="nil"/>
              <w:bottom w:val="nil"/>
              <w:right w:val="nil"/>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p>
        </w:tc>
        <w:tc>
          <w:tcPr>
            <w:tcW w:w="55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r>
      <w:tr w:rsidR="00B2234A" w:rsidRPr="00B2234A" w:rsidTr="00B2234A">
        <w:trPr>
          <w:gridAfter w:val="1"/>
          <w:wAfter w:w="109" w:type="dxa"/>
          <w:trHeight w:val="300"/>
        </w:trPr>
        <w:tc>
          <w:tcPr>
            <w:tcW w:w="3889" w:type="dxa"/>
            <w:tcBorders>
              <w:top w:val="nil"/>
              <w:left w:val="nil"/>
              <w:bottom w:val="nil"/>
              <w:right w:val="nil"/>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u w:val="single"/>
                <w:lang w:eastAsia="en-GB"/>
              </w:rPr>
            </w:pPr>
            <w:r w:rsidRPr="00B2234A">
              <w:rPr>
                <w:rFonts w:ascii="Calibri" w:eastAsia="Times New Roman" w:hAnsi="Calibri" w:cs="Times New Roman"/>
                <w:color w:val="000000"/>
                <w:u w:val="single"/>
                <w:lang w:eastAsia="en-GB"/>
              </w:rPr>
              <w:t>Key</w:t>
            </w:r>
          </w:p>
        </w:tc>
        <w:tc>
          <w:tcPr>
            <w:tcW w:w="55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r>
      <w:tr w:rsidR="00B2234A" w:rsidRPr="00B2234A" w:rsidTr="00B2234A">
        <w:trPr>
          <w:gridAfter w:val="1"/>
          <w:wAfter w:w="109" w:type="dxa"/>
          <w:trHeight w:val="300"/>
        </w:trPr>
        <w:tc>
          <w:tcPr>
            <w:tcW w:w="3889" w:type="dxa"/>
            <w:tcBorders>
              <w:top w:val="nil"/>
              <w:left w:val="nil"/>
              <w:bottom w:val="nil"/>
              <w:right w:val="nil"/>
            </w:tcBorders>
            <w:shd w:val="clear" w:color="auto" w:fill="auto"/>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p>
        </w:tc>
        <w:tc>
          <w:tcPr>
            <w:tcW w:w="55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r>
      <w:tr w:rsidR="00B2234A" w:rsidRPr="00B2234A" w:rsidTr="00B2234A">
        <w:trPr>
          <w:gridAfter w:val="1"/>
          <w:wAfter w:w="109" w:type="dxa"/>
          <w:trHeight w:val="300"/>
        </w:trPr>
        <w:tc>
          <w:tcPr>
            <w:tcW w:w="3889" w:type="dxa"/>
            <w:tcBorders>
              <w:top w:val="single" w:sz="4" w:space="0" w:color="auto"/>
              <w:left w:val="single" w:sz="4" w:space="0" w:color="auto"/>
              <w:bottom w:val="single" w:sz="4" w:space="0" w:color="auto"/>
              <w:right w:val="single" w:sz="4" w:space="0" w:color="auto"/>
            </w:tcBorders>
            <w:shd w:val="clear" w:color="000000" w:fill="76933C"/>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When activities will take place</w:t>
            </w:r>
          </w:p>
        </w:tc>
        <w:tc>
          <w:tcPr>
            <w:tcW w:w="55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r>
      <w:tr w:rsidR="00B2234A" w:rsidRPr="00B2234A" w:rsidTr="00B2234A">
        <w:trPr>
          <w:gridAfter w:val="1"/>
          <w:wAfter w:w="109" w:type="dxa"/>
          <w:trHeight w:val="300"/>
        </w:trPr>
        <w:tc>
          <w:tcPr>
            <w:tcW w:w="3889" w:type="dxa"/>
            <w:tcBorders>
              <w:top w:val="nil"/>
              <w:left w:val="single" w:sz="4" w:space="0" w:color="auto"/>
              <w:bottom w:val="nil"/>
              <w:right w:val="single" w:sz="4" w:space="0" w:color="auto"/>
            </w:tcBorders>
            <w:shd w:val="clear" w:color="000000" w:fill="FF0000"/>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Other Commitments (Switzerland Trip)</w:t>
            </w:r>
          </w:p>
        </w:tc>
        <w:tc>
          <w:tcPr>
            <w:tcW w:w="55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r>
      <w:tr w:rsidR="00B2234A" w:rsidRPr="00B2234A" w:rsidTr="00B2234A">
        <w:trPr>
          <w:gridAfter w:val="1"/>
          <w:wAfter w:w="109" w:type="dxa"/>
          <w:trHeight w:val="300"/>
        </w:trPr>
        <w:tc>
          <w:tcPr>
            <w:tcW w:w="3889" w:type="dxa"/>
            <w:tcBorders>
              <w:top w:val="nil"/>
              <w:left w:val="nil"/>
              <w:bottom w:val="nil"/>
              <w:right w:val="nil"/>
            </w:tcBorders>
            <w:shd w:val="clear" w:color="000000" w:fill="FFFFFF"/>
            <w:noWrap/>
            <w:vAlign w:val="center"/>
            <w:hideMark/>
          </w:tcPr>
          <w:p w:rsidR="00B2234A" w:rsidRPr="00B2234A" w:rsidRDefault="00B2234A" w:rsidP="00B2234A">
            <w:pPr>
              <w:spacing w:after="0" w:line="240" w:lineRule="auto"/>
              <w:jc w:val="center"/>
              <w:rPr>
                <w:rFonts w:ascii="Calibri" w:eastAsia="Times New Roman" w:hAnsi="Calibri" w:cs="Times New Roman"/>
                <w:color w:val="000000"/>
                <w:sz w:val="20"/>
                <w:szCs w:val="20"/>
                <w:lang w:eastAsia="en-GB"/>
              </w:rPr>
            </w:pPr>
            <w:r w:rsidRPr="00B2234A">
              <w:rPr>
                <w:rFonts w:ascii="Calibri" w:eastAsia="Times New Roman" w:hAnsi="Calibri" w:cs="Times New Roman"/>
                <w:color w:val="000000"/>
                <w:sz w:val="20"/>
                <w:szCs w:val="20"/>
                <w:lang w:eastAsia="en-GB"/>
              </w:rPr>
              <w:t> </w:t>
            </w:r>
          </w:p>
        </w:tc>
        <w:tc>
          <w:tcPr>
            <w:tcW w:w="55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4"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6"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555"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c>
          <w:tcPr>
            <w:tcW w:w="623" w:type="dxa"/>
            <w:tcBorders>
              <w:top w:val="nil"/>
              <w:left w:val="nil"/>
              <w:bottom w:val="nil"/>
              <w:right w:val="nil"/>
            </w:tcBorders>
            <w:shd w:val="clear" w:color="auto" w:fill="auto"/>
            <w:noWrap/>
            <w:vAlign w:val="bottom"/>
            <w:hideMark/>
          </w:tcPr>
          <w:p w:rsidR="00B2234A" w:rsidRPr="00B2234A" w:rsidRDefault="00B2234A" w:rsidP="00B2234A">
            <w:pPr>
              <w:spacing w:after="0" w:line="240" w:lineRule="auto"/>
              <w:jc w:val="center"/>
              <w:rPr>
                <w:rFonts w:ascii="Calibri" w:eastAsia="Times New Roman" w:hAnsi="Calibri" w:cs="Times New Roman"/>
                <w:color w:val="000000"/>
                <w:lang w:eastAsia="en-GB"/>
              </w:rPr>
            </w:pPr>
          </w:p>
        </w:tc>
      </w:tr>
    </w:tbl>
    <w:p w:rsidR="00B2234A" w:rsidRDefault="00B2234A" w:rsidP="00C81D1C">
      <w:pPr>
        <w:spacing w:after="0"/>
        <w:jc w:val="right"/>
        <w:rPr>
          <w:b/>
        </w:rPr>
        <w:sectPr w:rsidR="00B2234A" w:rsidSect="00B2234A">
          <w:pgSz w:w="16838" w:h="11906" w:orient="landscape"/>
          <w:pgMar w:top="1440" w:right="1440" w:bottom="1440" w:left="1440" w:header="708" w:footer="708" w:gutter="0"/>
          <w:cols w:space="708"/>
          <w:docGrid w:linePitch="360"/>
        </w:sectPr>
      </w:pPr>
    </w:p>
    <w:p w:rsidR="00330EC1" w:rsidRPr="00195970" w:rsidRDefault="00477272" w:rsidP="0044676D">
      <w:pPr>
        <w:pStyle w:val="Heading1"/>
        <w:spacing w:before="0"/>
        <w:rPr>
          <w:rFonts w:asciiTheme="minorHAnsi" w:hAnsiTheme="minorHAnsi"/>
          <w:u w:val="single"/>
        </w:rPr>
      </w:pPr>
      <w:bookmarkStart w:id="51" w:name="_Toc409111167"/>
      <w:bookmarkStart w:id="52" w:name="_Toc410082781"/>
      <w:bookmarkStart w:id="53" w:name="_Toc410591770"/>
      <w:r>
        <w:rPr>
          <w:rFonts w:asciiTheme="minorHAnsi" w:hAnsiTheme="minorHAnsi"/>
          <w:u w:val="single"/>
        </w:rPr>
        <w:lastRenderedPageBreak/>
        <w:t>8</w:t>
      </w:r>
      <w:r w:rsidR="00330EC1" w:rsidRPr="00195970">
        <w:rPr>
          <w:rFonts w:asciiTheme="minorHAnsi" w:hAnsiTheme="minorHAnsi"/>
          <w:u w:val="single"/>
        </w:rPr>
        <w:t>. Project Controls</w:t>
      </w:r>
      <w:bookmarkEnd w:id="51"/>
      <w:bookmarkEnd w:id="52"/>
      <w:bookmarkEnd w:id="53"/>
    </w:p>
    <w:p w:rsidR="00330EC1" w:rsidRPr="00195970" w:rsidRDefault="00330EC1" w:rsidP="0044676D">
      <w:pPr>
        <w:spacing w:after="0"/>
      </w:pPr>
    </w:p>
    <w:p w:rsidR="008F7730" w:rsidRDefault="005F3B9F" w:rsidP="0044676D">
      <w:pPr>
        <w:spacing w:after="0"/>
      </w:pPr>
      <w:r>
        <w:t>As with most things in business, and life, plans are subject to change and therefore it is imperative that certain controls are put in place should anything happen that means some tasks take longer than first anticipated.</w:t>
      </w:r>
    </w:p>
    <w:p w:rsidR="008F7730" w:rsidRDefault="008F7730" w:rsidP="0044676D">
      <w:pPr>
        <w:spacing w:after="0"/>
      </w:pPr>
    </w:p>
    <w:p w:rsidR="0085550E" w:rsidRDefault="008F7730" w:rsidP="0044676D">
      <w:pPr>
        <w:spacing w:after="0"/>
      </w:pPr>
      <w:r>
        <w:t>As has been shown in the Gantt Chart plenty of time has been set aside for each task especially as each block represents a week long period; however</w:t>
      </w:r>
      <w:r w:rsidR="0085550E">
        <w:t>,</w:t>
      </w:r>
      <w:r>
        <w:t xml:space="preserve"> if a task does begin to go beyond its stage boundary then a three to four day discretionary tolerance</w:t>
      </w:r>
      <w:r w:rsidR="0085550E">
        <w:t xml:space="preserve"> period</w:t>
      </w:r>
      <w:r>
        <w:t xml:space="preserve"> will be given by the consultant. Although this discretionary period may be given, there is no option for the project to go over the final date of April 28</w:t>
      </w:r>
      <w:r w:rsidRPr="008F7730">
        <w:rPr>
          <w:vertAlign w:val="superscript"/>
        </w:rPr>
        <w:t>th</w:t>
      </w:r>
      <w:r>
        <w:t xml:space="preserve"> 2015; therefore if this begins to not look achievable then a review meeting will be held between the consultant and the landlord and the project plan will be changed accordingly.</w:t>
      </w:r>
    </w:p>
    <w:p w:rsidR="0085550E" w:rsidRDefault="0085550E" w:rsidP="0044676D">
      <w:pPr>
        <w:spacing w:after="0"/>
      </w:pPr>
    </w:p>
    <w:p w:rsidR="00AC67CE" w:rsidRDefault="00AC67CE" w:rsidP="0044676D">
      <w:pPr>
        <w:spacing w:after="0"/>
      </w:pPr>
      <w:r>
        <w:t xml:space="preserve">To ensure that the project is monitored and controlled throughout, an additional meeting will be held once a month, during the second week, between the consultant and the landlord to discuss if the project is on track. </w:t>
      </w:r>
      <w:r w:rsidR="00047CF8">
        <w:t xml:space="preserve">This gives the landlord the opportunity to voice any concerns or additional feedback to the consultant during these meetings. </w:t>
      </w:r>
    </w:p>
    <w:p w:rsidR="008F7730" w:rsidRPr="008F7730" w:rsidRDefault="008F7730" w:rsidP="0044676D">
      <w:pPr>
        <w:spacing w:after="0"/>
      </w:pPr>
      <w:r>
        <w:t xml:space="preserve"> </w:t>
      </w:r>
    </w:p>
    <w:p w:rsidR="00330EC1" w:rsidRPr="008F7730" w:rsidRDefault="00330EC1" w:rsidP="0044676D">
      <w:pPr>
        <w:spacing w:after="0"/>
        <w:rPr>
          <w:u w:val="single"/>
        </w:rPr>
      </w:pPr>
      <w:r w:rsidRPr="008F7730">
        <w:rPr>
          <w:u w:val="single"/>
        </w:rPr>
        <w:br w:type="page"/>
      </w:r>
    </w:p>
    <w:p w:rsidR="00330EC1" w:rsidRPr="00195970" w:rsidRDefault="00477272" w:rsidP="0044676D">
      <w:pPr>
        <w:pStyle w:val="Heading1"/>
        <w:spacing w:before="0"/>
        <w:rPr>
          <w:rFonts w:asciiTheme="minorHAnsi" w:hAnsiTheme="minorHAnsi"/>
          <w:u w:val="single"/>
        </w:rPr>
      </w:pPr>
      <w:bookmarkStart w:id="54" w:name="_Toc410591771"/>
      <w:bookmarkStart w:id="55" w:name="_Toc409111168"/>
      <w:bookmarkStart w:id="56" w:name="_Toc410082782"/>
      <w:r>
        <w:rPr>
          <w:rFonts w:asciiTheme="minorHAnsi" w:hAnsiTheme="minorHAnsi"/>
          <w:u w:val="single"/>
        </w:rPr>
        <w:lastRenderedPageBreak/>
        <w:t>9</w:t>
      </w:r>
      <w:r w:rsidR="00330EC1" w:rsidRPr="00195970">
        <w:rPr>
          <w:rFonts w:asciiTheme="minorHAnsi" w:hAnsiTheme="minorHAnsi"/>
          <w:u w:val="single"/>
        </w:rPr>
        <w:t>. Project Reporting</w:t>
      </w:r>
      <w:bookmarkEnd w:id="54"/>
      <w:r w:rsidR="00330EC1" w:rsidRPr="00195970">
        <w:rPr>
          <w:rFonts w:asciiTheme="minorHAnsi" w:hAnsiTheme="minorHAnsi"/>
          <w:u w:val="single"/>
        </w:rPr>
        <w:t xml:space="preserve"> </w:t>
      </w:r>
      <w:bookmarkEnd w:id="55"/>
      <w:bookmarkEnd w:id="56"/>
    </w:p>
    <w:p w:rsidR="00330EC1" w:rsidRPr="00195970" w:rsidRDefault="00330EC1" w:rsidP="0044676D">
      <w:pPr>
        <w:spacing w:after="0"/>
      </w:pPr>
    </w:p>
    <w:p w:rsidR="00132980" w:rsidRPr="0053520B" w:rsidRDefault="00477272" w:rsidP="0053520B">
      <w:pPr>
        <w:pStyle w:val="Heading2"/>
        <w:rPr>
          <w:rFonts w:asciiTheme="minorHAnsi" w:hAnsiTheme="minorHAnsi"/>
          <w:sz w:val="22"/>
          <w:u w:val="single"/>
        </w:rPr>
      </w:pPr>
      <w:bookmarkStart w:id="57" w:name="_Toc410082783"/>
      <w:bookmarkStart w:id="58" w:name="_Toc410591772"/>
      <w:r>
        <w:rPr>
          <w:rFonts w:asciiTheme="minorHAnsi" w:hAnsiTheme="minorHAnsi"/>
          <w:sz w:val="22"/>
          <w:u w:val="single"/>
        </w:rPr>
        <w:t>9</w:t>
      </w:r>
      <w:r w:rsidR="00132980" w:rsidRPr="0053520B">
        <w:rPr>
          <w:rFonts w:asciiTheme="minorHAnsi" w:hAnsiTheme="minorHAnsi"/>
          <w:sz w:val="22"/>
          <w:u w:val="single"/>
        </w:rPr>
        <w:t>.1 – Meetings to be held and their Attendees</w:t>
      </w:r>
      <w:bookmarkEnd w:id="57"/>
      <w:bookmarkEnd w:id="58"/>
    </w:p>
    <w:p w:rsidR="00132980" w:rsidRDefault="00132980" w:rsidP="0044676D">
      <w:pPr>
        <w:spacing w:after="0"/>
      </w:pPr>
    </w:p>
    <w:p w:rsidR="00132980" w:rsidRDefault="00132980" w:rsidP="0044676D">
      <w:pPr>
        <w:spacing w:after="0"/>
      </w:pPr>
      <w:r>
        <w:t>After the initial meeting was conducted on the 6</w:t>
      </w:r>
      <w:r w:rsidRPr="00132980">
        <w:rPr>
          <w:vertAlign w:val="superscript"/>
        </w:rPr>
        <w:t>th</w:t>
      </w:r>
      <w:r>
        <w:t xml:space="preserve"> January 2015 and it was agreed that the consultant was able to complete the project on the </w:t>
      </w:r>
      <w:r w:rsidR="00D80947">
        <w:t>(blank)</w:t>
      </w:r>
      <w:r>
        <w:t>, the following dates will also be used for one to one meetings to ensure that any issues can be sorted and any questions can be answered.</w:t>
      </w:r>
    </w:p>
    <w:p w:rsidR="00132980" w:rsidRDefault="00132980" w:rsidP="0044676D">
      <w:pPr>
        <w:spacing w:after="0"/>
      </w:pPr>
    </w:p>
    <w:p w:rsidR="00305251" w:rsidRDefault="00305251" w:rsidP="0044676D">
      <w:pPr>
        <w:spacing w:after="0"/>
      </w:pPr>
      <w:r w:rsidRPr="00305251">
        <w:rPr>
          <w:b/>
        </w:rPr>
        <w:t>27</w:t>
      </w:r>
      <w:r w:rsidRPr="00305251">
        <w:rPr>
          <w:b/>
          <w:vertAlign w:val="superscript"/>
        </w:rPr>
        <w:t>th</w:t>
      </w:r>
      <w:r w:rsidRPr="00305251">
        <w:rPr>
          <w:b/>
        </w:rPr>
        <w:t xml:space="preserve"> January 2015</w:t>
      </w:r>
      <w:r>
        <w:t xml:space="preserve"> – Discuss the project aims, objectives and benefits of the project to the organisation to the Landlord.</w:t>
      </w:r>
    </w:p>
    <w:p w:rsidR="00305251" w:rsidRDefault="00305251" w:rsidP="0044676D">
      <w:pPr>
        <w:spacing w:after="0"/>
      </w:pPr>
    </w:p>
    <w:p w:rsidR="00305251" w:rsidRDefault="00305251" w:rsidP="0044676D">
      <w:pPr>
        <w:spacing w:after="0"/>
      </w:pPr>
      <w:r w:rsidRPr="00305251">
        <w:rPr>
          <w:b/>
        </w:rPr>
        <w:t>10</w:t>
      </w:r>
      <w:r w:rsidRPr="00305251">
        <w:rPr>
          <w:b/>
          <w:vertAlign w:val="superscript"/>
        </w:rPr>
        <w:t>th</w:t>
      </w:r>
      <w:r w:rsidRPr="00305251">
        <w:rPr>
          <w:b/>
        </w:rPr>
        <w:t xml:space="preserve"> February 2015</w:t>
      </w:r>
      <w:r>
        <w:t xml:space="preserve"> – Review meeting to explain the results of the SWOT Analysis and what the consultants’ initial findings are to the Landlord.</w:t>
      </w:r>
    </w:p>
    <w:p w:rsidR="00305251" w:rsidRDefault="00305251" w:rsidP="0044676D">
      <w:pPr>
        <w:spacing w:after="0"/>
      </w:pPr>
    </w:p>
    <w:p w:rsidR="00305251" w:rsidRDefault="00305251" w:rsidP="0044676D">
      <w:pPr>
        <w:spacing w:after="0"/>
      </w:pPr>
      <w:r w:rsidRPr="0053520B">
        <w:rPr>
          <w:b/>
        </w:rPr>
        <w:t>10</w:t>
      </w:r>
      <w:r w:rsidRPr="0053520B">
        <w:rPr>
          <w:b/>
          <w:vertAlign w:val="superscript"/>
        </w:rPr>
        <w:t>th</w:t>
      </w:r>
      <w:r w:rsidRPr="0053520B">
        <w:rPr>
          <w:b/>
        </w:rPr>
        <w:t xml:space="preserve"> March 2015</w:t>
      </w:r>
      <w:r>
        <w:t xml:space="preserve"> – Progress meeting to explain to the landlord the results of the survey and what the best methods of marketing to patrons is. This will also be an appropriate time to inform him of how the social media accounts have been received by the public.</w:t>
      </w:r>
    </w:p>
    <w:p w:rsidR="0053520B" w:rsidRDefault="0053520B" w:rsidP="0044676D">
      <w:pPr>
        <w:spacing w:after="0"/>
      </w:pPr>
    </w:p>
    <w:p w:rsidR="0053520B" w:rsidRDefault="0053520B" w:rsidP="0044676D">
      <w:pPr>
        <w:spacing w:after="0"/>
      </w:pPr>
      <w:proofErr w:type="gramStart"/>
      <w:r>
        <w:rPr>
          <w:b/>
        </w:rPr>
        <w:t>21</w:t>
      </w:r>
      <w:r w:rsidRPr="0053520B">
        <w:rPr>
          <w:b/>
          <w:vertAlign w:val="superscript"/>
        </w:rPr>
        <w:t>st</w:t>
      </w:r>
      <w:r>
        <w:rPr>
          <w:b/>
        </w:rPr>
        <w:t xml:space="preserve"> </w:t>
      </w:r>
      <w:r w:rsidRPr="0053520B">
        <w:rPr>
          <w:b/>
        </w:rPr>
        <w:t>April 2015</w:t>
      </w:r>
      <w:r>
        <w:t xml:space="preserve"> – Meeting with the landlord to offer the marketing recommendations verbally.</w:t>
      </w:r>
      <w:proofErr w:type="gramEnd"/>
    </w:p>
    <w:p w:rsidR="0053520B" w:rsidRDefault="0053520B" w:rsidP="0044676D">
      <w:pPr>
        <w:spacing w:after="0"/>
      </w:pPr>
    </w:p>
    <w:p w:rsidR="0053520B" w:rsidRDefault="0053520B" w:rsidP="0044676D">
      <w:pPr>
        <w:spacing w:after="0"/>
      </w:pPr>
      <w:r w:rsidRPr="0053520B">
        <w:rPr>
          <w:b/>
        </w:rPr>
        <w:t>28</w:t>
      </w:r>
      <w:r w:rsidRPr="0053520B">
        <w:rPr>
          <w:b/>
          <w:vertAlign w:val="superscript"/>
        </w:rPr>
        <w:t>th</w:t>
      </w:r>
      <w:r w:rsidRPr="0053520B">
        <w:rPr>
          <w:b/>
        </w:rPr>
        <w:t xml:space="preserve"> April 2015</w:t>
      </w:r>
      <w:r>
        <w:t xml:space="preserve"> – Present the organisation with the final consultancy report with all appropriate recommendations reported upon.</w:t>
      </w:r>
    </w:p>
    <w:p w:rsidR="00305251" w:rsidRDefault="00305251" w:rsidP="0044676D">
      <w:pPr>
        <w:spacing w:after="0"/>
      </w:pPr>
    </w:p>
    <w:p w:rsidR="0053520B" w:rsidRDefault="0053520B" w:rsidP="0044676D">
      <w:pPr>
        <w:spacing w:after="0"/>
      </w:pPr>
      <w:r>
        <w:t>Should the project begin to run behind time, then additional meetings will be organised at times and dates convenient for both the consultant and landlord in order for both parties to seek the best possible outcome to the project. All meetings will be recorded so as to ensure that minutes can be written after the event and therefore a log can be kept with all issues that have been discussed.</w:t>
      </w:r>
    </w:p>
    <w:p w:rsidR="0053520B" w:rsidRDefault="0053520B" w:rsidP="0044676D">
      <w:pPr>
        <w:spacing w:after="0"/>
      </w:pPr>
    </w:p>
    <w:p w:rsidR="0053520B" w:rsidRPr="009C2BB9" w:rsidRDefault="00477272" w:rsidP="009C2BB9">
      <w:pPr>
        <w:pStyle w:val="Heading2"/>
        <w:rPr>
          <w:rFonts w:asciiTheme="minorHAnsi" w:hAnsiTheme="minorHAnsi"/>
          <w:sz w:val="22"/>
          <w:u w:val="single"/>
        </w:rPr>
      </w:pPr>
      <w:bookmarkStart w:id="59" w:name="_Toc410082784"/>
      <w:bookmarkStart w:id="60" w:name="_Toc410591773"/>
      <w:r>
        <w:rPr>
          <w:rFonts w:asciiTheme="minorHAnsi" w:hAnsiTheme="minorHAnsi"/>
          <w:sz w:val="22"/>
          <w:u w:val="single"/>
        </w:rPr>
        <w:t>9</w:t>
      </w:r>
      <w:r w:rsidR="0053520B" w:rsidRPr="009C2BB9">
        <w:rPr>
          <w:rFonts w:asciiTheme="minorHAnsi" w:hAnsiTheme="minorHAnsi"/>
          <w:sz w:val="22"/>
          <w:u w:val="single"/>
        </w:rPr>
        <w:t>.2 – Communication Evidence</w:t>
      </w:r>
      <w:bookmarkEnd w:id="59"/>
      <w:bookmarkEnd w:id="60"/>
    </w:p>
    <w:p w:rsidR="0053520B" w:rsidRDefault="0053520B" w:rsidP="0044676D">
      <w:pPr>
        <w:spacing w:after="0"/>
      </w:pPr>
    </w:p>
    <w:p w:rsidR="0053520B" w:rsidRDefault="0053520B" w:rsidP="0044676D">
      <w:pPr>
        <w:spacing w:after="0"/>
      </w:pPr>
      <w:r>
        <w:t xml:space="preserve">All communication </w:t>
      </w:r>
      <w:r w:rsidR="00425209">
        <w:t xml:space="preserve">will </w:t>
      </w:r>
      <w:r>
        <w:t>be logged in an appropriate manner, as mentioned above meetings will have minutes recorded after the completion of the meeting. The other methods of communication will be record in the following manners, these being:</w:t>
      </w:r>
    </w:p>
    <w:p w:rsidR="0053520B" w:rsidRDefault="0053520B" w:rsidP="0044676D">
      <w:pPr>
        <w:spacing w:after="0"/>
      </w:pPr>
    </w:p>
    <w:p w:rsidR="00630BC6" w:rsidRDefault="00630BC6" w:rsidP="0044676D">
      <w:pPr>
        <w:spacing w:after="0"/>
      </w:pPr>
      <w:r>
        <w:t>- Emails - will be logged for the final report on a computer/ laptop, as well as a memory stick to ensure that no data is inadvertently lost.</w:t>
      </w:r>
    </w:p>
    <w:p w:rsidR="0053520B" w:rsidRDefault="0053520B" w:rsidP="0044676D">
      <w:pPr>
        <w:spacing w:after="0"/>
      </w:pPr>
      <w:r>
        <w:t>- Telephone Calls</w:t>
      </w:r>
      <w:r w:rsidR="009C2BB9">
        <w:t xml:space="preserve"> - T</w:t>
      </w:r>
      <w:r>
        <w:t xml:space="preserve">he date and time </w:t>
      </w:r>
      <w:r w:rsidR="009C2BB9">
        <w:t xml:space="preserve">of the call will be </w:t>
      </w:r>
      <w:r>
        <w:t>recorded as well as written confirmation of what has been discussed</w:t>
      </w:r>
      <w:r w:rsidR="00630BC6">
        <w:t xml:space="preserve"> during the telephone conversations</w:t>
      </w:r>
      <w:r>
        <w:t>.</w:t>
      </w:r>
    </w:p>
    <w:p w:rsidR="00330EC1" w:rsidRPr="00195970" w:rsidRDefault="009C2BB9" w:rsidP="0044676D">
      <w:pPr>
        <w:spacing w:after="0"/>
      </w:pPr>
      <w:r>
        <w:t xml:space="preserve">- Text messages - </w:t>
      </w:r>
      <w:r w:rsidR="0053520B">
        <w:t>will</w:t>
      </w:r>
      <w:r>
        <w:t xml:space="preserve"> be logged </w:t>
      </w:r>
      <w:r w:rsidR="00624FDC">
        <w:t>and stored in a similar style to that of emails.</w:t>
      </w:r>
      <w:r w:rsidR="00330EC1" w:rsidRPr="00195970">
        <w:br w:type="page"/>
      </w:r>
    </w:p>
    <w:p w:rsidR="00330EC1" w:rsidRPr="00195970" w:rsidRDefault="00477272" w:rsidP="0044676D">
      <w:pPr>
        <w:pStyle w:val="Heading1"/>
        <w:spacing w:before="0"/>
        <w:rPr>
          <w:rFonts w:asciiTheme="minorHAnsi" w:hAnsiTheme="minorHAnsi"/>
          <w:u w:val="single"/>
        </w:rPr>
      </w:pPr>
      <w:bookmarkStart w:id="61" w:name="_Toc409111170"/>
      <w:bookmarkStart w:id="62" w:name="_Toc410082786"/>
      <w:bookmarkStart w:id="63" w:name="_Toc410591774"/>
      <w:r>
        <w:rPr>
          <w:rFonts w:asciiTheme="minorHAnsi" w:hAnsiTheme="minorHAnsi"/>
          <w:u w:val="single"/>
        </w:rPr>
        <w:lastRenderedPageBreak/>
        <w:t>1</w:t>
      </w:r>
      <w:r w:rsidR="00E42FDB">
        <w:rPr>
          <w:rFonts w:asciiTheme="minorHAnsi" w:hAnsiTheme="minorHAnsi"/>
          <w:u w:val="single"/>
        </w:rPr>
        <w:t>0</w:t>
      </w:r>
      <w:r w:rsidR="00330EC1" w:rsidRPr="00195970">
        <w:rPr>
          <w:rFonts w:asciiTheme="minorHAnsi" w:hAnsiTheme="minorHAnsi"/>
          <w:u w:val="single"/>
        </w:rPr>
        <w:t>. Bibliography</w:t>
      </w:r>
      <w:bookmarkEnd w:id="61"/>
      <w:bookmarkEnd w:id="62"/>
      <w:bookmarkEnd w:id="63"/>
    </w:p>
    <w:p w:rsidR="00330EC1" w:rsidRDefault="00330EC1" w:rsidP="0044676D">
      <w:pPr>
        <w:spacing w:after="0"/>
      </w:pPr>
    </w:p>
    <w:p w:rsidR="0040017F" w:rsidRDefault="0040017F" w:rsidP="0040017F">
      <w:pPr>
        <w:pStyle w:val="Bibliography"/>
        <w:rPr>
          <w:noProof/>
        </w:rPr>
      </w:pPr>
      <w:r>
        <w:fldChar w:fldCharType="begin"/>
      </w:r>
      <w:r>
        <w:instrText xml:space="preserve"> BIBLIOGRAPHY  \l 2057 </w:instrText>
      </w:r>
      <w:r>
        <w:fldChar w:fldCharType="separate"/>
      </w:r>
      <w:r>
        <w:rPr>
          <w:b/>
          <w:bCs/>
          <w:noProof/>
        </w:rPr>
        <w:t>APM</w:t>
      </w:r>
      <w:r>
        <w:rPr>
          <w:noProof/>
        </w:rPr>
        <w:t xml:space="preserve"> What is project management? [Online] // Association of Project Management. - APM, 2014. - 23rd January 2015. - http://www.apm.org.uk/WhatIsPM.</w:t>
      </w:r>
    </w:p>
    <w:p w:rsidR="0040017F" w:rsidRDefault="0040017F" w:rsidP="0040017F">
      <w:pPr>
        <w:pStyle w:val="Bibliography"/>
        <w:rPr>
          <w:noProof/>
        </w:rPr>
      </w:pPr>
      <w:r>
        <w:rPr>
          <w:b/>
          <w:bCs/>
          <w:noProof/>
        </w:rPr>
        <w:t>Blundell R and Ippolito K</w:t>
      </w:r>
      <w:r>
        <w:rPr>
          <w:noProof/>
        </w:rPr>
        <w:t xml:space="preserve"> Effective organisational communication perspectives, principles and practices [Book]. - Harlow : Pearson Education Limited, 2008. - 3rd Edition.</w:t>
      </w:r>
    </w:p>
    <w:p w:rsidR="0040017F" w:rsidRDefault="0040017F" w:rsidP="0040017F">
      <w:pPr>
        <w:pStyle w:val="Bibliography"/>
        <w:rPr>
          <w:noProof/>
        </w:rPr>
      </w:pPr>
      <w:r>
        <w:rPr>
          <w:b/>
          <w:bCs/>
          <w:noProof/>
        </w:rPr>
        <w:t>Blythe J</w:t>
      </w:r>
      <w:r>
        <w:rPr>
          <w:noProof/>
        </w:rPr>
        <w:t xml:space="preserve"> Essentials of Marketing [Book]. - Harlow : Pearson Education Limited, 2012. - 5th Edition : pp. p11-12.</w:t>
      </w:r>
    </w:p>
    <w:p w:rsidR="0040017F" w:rsidRDefault="0040017F" w:rsidP="0040017F">
      <w:pPr>
        <w:pStyle w:val="Bibliography"/>
        <w:rPr>
          <w:noProof/>
        </w:rPr>
      </w:pPr>
      <w:r>
        <w:rPr>
          <w:b/>
          <w:bCs/>
          <w:noProof/>
        </w:rPr>
        <w:t>Bryman A</w:t>
      </w:r>
      <w:r>
        <w:rPr>
          <w:noProof/>
        </w:rPr>
        <w:t xml:space="preserve"> Social Research Methods [Book]. - Oxford : Oxford University Press, 2008. - 3rd Edition : p. p603.</w:t>
      </w:r>
    </w:p>
    <w:p w:rsidR="0040017F" w:rsidRDefault="0040017F" w:rsidP="0040017F">
      <w:pPr>
        <w:pStyle w:val="Bibliography"/>
        <w:rPr>
          <w:noProof/>
        </w:rPr>
      </w:pPr>
      <w:r>
        <w:rPr>
          <w:b/>
          <w:bCs/>
          <w:noProof/>
        </w:rPr>
        <w:t>Charpy M</w:t>
      </w:r>
      <w:r>
        <w:rPr>
          <w:noProof/>
        </w:rPr>
        <w:t xml:space="preserve"> Benchmarking : entre bonnes pratiques et alignement stratégique [Online] // Strategies4Innovation. - Wordpress, 2nd August 2008. - 1st February 2015. - https://strategies4innovation.wordpress.com/2008/08/02/benchmarking-entre-bonnes-pratiques-et-alignement-strategique/.</w:t>
      </w:r>
    </w:p>
    <w:p w:rsidR="0040017F" w:rsidRDefault="0040017F" w:rsidP="0040017F">
      <w:pPr>
        <w:pStyle w:val="Bibliography"/>
        <w:rPr>
          <w:noProof/>
        </w:rPr>
      </w:pPr>
      <w:r>
        <w:rPr>
          <w:b/>
          <w:bCs/>
          <w:noProof/>
        </w:rPr>
        <w:t>Maylor H</w:t>
      </w:r>
      <w:r>
        <w:rPr>
          <w:noProof/>
        </w:rPr>
        <w:t xml:space="preserve"> Project Management [Book]. - Harlow : Pearson Education Limited, 2003. - 3rd Edition.</w:t>
      </w:r>
    </w:p>
    <w:p w:rsidR="0040017F" w:rsidRDefault="0040017F" w:rsidP="0040017F">
      <w:pPr>
        <w:pStyle w:val="Bibliography"/>
        <w:rPr>
          <w:noProof/>
        </w:rPr>
      </w:pPr>
      <w:r>
        <w:rPr>
          <w:b/>
          <w:bCs/>
          <w:noProof/>
        </w:rPr>
        <w:t>Nishadha</w:t>
      </w:r>
      <w:r>
        <w:rPr>
          <w:noProof/>
        </w:rPr>
        <w:t xml:space="preserve"> 5 Reasons to Use Gantt Charts [Online] // Creately. - Cinergix Pty. Ltd, 13th June 2012. - 26th January 2015. - http://creately.com/blog/diagrams/5-reasons-to-use-gantt-charts/.</w:t>
      </w:r>
    </w:p>
    <w:p w:rsidR="0040017F" w:rsidRDefault="0040017F" w:rsidP="0040017F">
      <w:pPr>
        <w:pStyle w:val="Bibliography"/>
        <w:rPr>
          <w:noProof/>
        </w:rPr>
      </w:pPr>
      <w:r>
        <w:rPr>
          <w:b/>
          <w:bCs/>
          <w:noProof/>
        </w:rPr>
        <w:t>Pyzdek T</w:t>
      </w:r>
      <w:r>
        <w:rPr>
          <w:noProof/>
        </w:rPr>
        <w:t xml:space="preserve"> Project Planning in a Nutshell [Online] // Project Smart. - Project Smart, 1st June 2009. - 26th January 2015. - http://www.projectsmart.co.uk/project-planning-in-a-nutshell.php.</w:t>
      </w:r>
    </w:p>
    <w:p w:rsidR="0040017F" w:rsidRDefault="0040017F" w:rsidP="0040017F">
      <w:pPr>
        <w:pStyle w:val="Bibliography"/>
        <w:rPr>
          <w:noProof/>
        </w:rPr>
      </w:pPr>
      <w:r>
        <w:rPr>
          <w:b/>
          <w:bCs/>
          <w:noProof/>
        </w:rPr>
        <w:t>Riley J</w:t>
      </w:r>
      <w:r>
        <w:rPr>
          <w:noProof/>
        </w:rPr>
        <w:t xml:space="preserve"> Benchmarking [Online] // Tutor2u. - Tutor2u, 23rd September 2012. - 1st February 2015. - http://www.tutor2u.net/business/strategy/benchmarking.htm.</w:t>
      </w:r>
    </w:p>
    <w:p w:rsidR="0040017F" w:rsidRDefault="0040017F" w:rsidP="0040017F">
      <w:pPr>
        <w:pStyle w:val="Bibliography"/>
        <w:rPr>
          <w:noProof/>
        </w:rPr>
      </w:pPr>
      <w:r>
        <w:rPr>
          <w:b/>
          <w:bCs/>
          <w:noProof/>
        </w:rPr>
        <w:t>Survey Monkey</w:t>
      </w:r>
      <w:r>
        <w:rPr>
          <w:noProof/>
        </w:rPr>
        <w:t xml:space="preserve"> Create Online Surveys for Free [Online] // Survey Monkey. - Survey Monkey, 2015. - 29th January 2015. - https://www.surveymonkey.com/survey-closed/.</w:t>
      </w:r>
    </w:p>
    <w:p w:rsidR="0040017F" w:rsidRDefault="0040017F" w:rsidP="0040017F">
      <w:pPr>
        <w:pStyle w:val="Bibliography"/>
        <w:rPr>
          <w:noProof/>
        </w:rPr>
      </w:pPr>
      <w:r>
        <w:rPr>
          <w:b/>
          <w:bCs/>
          <w:noProof/>
        </w:rPr>
        <w:t>UK Government</w:t>
      </w:r>
      <w:r>
        <w:rPr>
          <w:noProof/>
        </w:rPr>
        <w:t xml:space="preserve"> Data Protection Act 1998 [Report]. - London : UK Government, 1998.</w:t>
      </w:r>
    </w:p>
    <w:p w:rsidR="0040017F" w:rsidRDefault="0040017F" w:rsidP="0040017F">
      <w:pPr>
        <w:pStyle w:val="Bibliography"/>
        <w:rPr>
          <w:noProof/>
        </w:rPr>
      </w:pPr>
      <w:r>
        <w:rPr>
          <w:b/>
          <w:bCs/>
          <w:noProof/>
        </w:rPr>
        <w:t>UK Government</w:t>
      </w:r>
      <w:r>
        <w:rPr>
          <w:noProof/>
        </w:rPr>
        <w:t xml:space="preserve"> The Business Protection from Misleading Marketing [Report]. - London : UK Government, 2008.</w:t>
      </w:r>
    </w:p>
    <w:p w:rsidR="0040017F" w:rsidRDefault="0040017F" w:rsidP="0040017F">
      <w:pPr>
        <w:pStyle w:val="Bibliography"/>
        <w:rPr>
          <w:noProof/>
        </w:rPr>
      </w:pPr>
      <w:r>
        <w:rPr>
          <w:b/>
          <w:bCs/>
          <w:noProof/>
        </w:rPr>
        <w:t>University of Wisconsin</w:t>
      </w:r>
      <w:r>
        <w:rPr>
          <w:noProof/>
        </w:rPr>
        <w:t xml:space="preserve"> Stage 2: Initiate the Project [Online] // Project Management Advisor. - University of Wisconsin, 1st February 2006. - 29th January 2015. - http://pma.doit.wisc.edu/initiate/6-2/what.html.</w:t>
      </w:r>
    </w:p>
    <w:p w:rsidR="00E42FDB" w:rsidRPr="00195970" w:rsidRDefault="0040017F" w:rsidP="0040017F">
      <w:pPr>
        <w:spacing w:after="0"/>
      </w:pPr>
      <w:r>
        <w:fldChar w:fldCharType="end"/>
      </w:r>
    </w:p>
    <w:sectPr w:rsidR="00E42FDB" w:rsidRPr="00195970" w:rsidSect="00B2234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16FE1" w:rsidRDefault="00F16FE1" w:rsidP="00330EC1">
      <w:pPr>
        <w:spacing w:after="0" w:line="240" w:lineRule="auto"/>
      </w:pPr>
      <w:r>
        <w:separator/>
      </w:r>
    </w:p>
  </w:endnote>
  <w:endnote w:type="continuationSeparator" w:id="0">
    <w:p w:rsidR="00F16FE1" w:rsidRDefault="00F16FE1" w:rsidP="00330E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NewRoman">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90357379"/>
      <w:docPartObj>
        <w:docPartGallery w:val="Page Numbers (Bottom of Page)"/>
        <w:docPartUnique/>
      </w:docPartObj>
    </w:sdtPr>
    <w:sdtEndPr>
      <w:rPr>
        <w:noProof/>
      </w:rPr>
    </w:sdtEndPr>
    <w:sdtContent>
      <w:p w:rsidR="00F16FE1" w:rsidRDefault="00F16FE1">
        <w:pPr>
          <w:pStyle w:val="Footer"/>
          <w:jc w:val="center"/>
        </w:pPr>
        <w:r>
          <w:fldChar w:fldCharType="begin"/>
        </w:r>
        <w:r>
          <w:instrText xml:space="preserve"> PAGE   \* MERGEFORMAT </w:instrText>
        </w:r>
        <w:r>
          <w:fldChar w:fldCharType="separate"/>
        </w:r>
        <w:r w:rsidR="00D80947">
          <w:rPr>
            <w:noProof/>
          </w:rPr>
          <w:t>18</w:t>
        </w:r>
        <w:r>
          <w:rPr>
            <w:noProof/>
          </w:rPr>
          <w:fldChar w:fldCharType="end"/>
        </w:r>
      </w:p>
    </w:sdtContent>
  </w:sdt>
  <w:p w:rsidR="00F16FE1" w:rsidRDefault="00F16FE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16FE1" w:rsidRDefault="00F16FE1" w:rsidP="00330EC1">
      <w:pPr>
        <w:spacing w:after="0" w:line="240" w:lineRule="auto"/>
      </w:pPr>
      <w:r>
        <w:separator/>
      </w:r>
    </w:p>
  </w:footnote>
  <w:footnote w:type="continuationSeparator" w:id="0">
    <w:p w:rsidR="00F16FE1" w:rsidRDefault="00F16FE1" w:rsidP="00330E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D6757D"/>
    <w:multiLevelType w:val="hybridMultilevel"/>
    <w:tmpl w:val="2CF2C922"/>
    <w:lvl w:ilvl="0" w:tplc="9AA06716">
      <w:start w:val="1"/>
      <w:numFmt w:val="bullet"/>
      <w:lvlText w:val=""/>
      <w:lvlJc w:val="left"/>
      <w:pPr>
        <w:tabs>
          <w:tab w:val="num" w:pos="720"/>
        </w:tabs>
        <w:ind w:left="720" w:hanging="360"/>
      </w:pPr>
      <w:rPr>
        <w:rFonts w:ascii="Wingdings" w:hAnsi="Wingdings" w:hint="default"/>
      </w:rPr>
    </w:lvl>
    <w:lvl w:ilvl="1" w:tplc="1CC6170C" w:tentative="1">
      <w:start w:val="1"/>
      <w:numFmt w:val="bullet"/>
      <w:lvlText w:val=""/>
      <w:lvlJc w:val="left"/>
      <w:pPr>
        <w:tabs>
          <w:tab w:val="num" w:pos="1440"/>
        </w:tabs>
        <w:ind w:left="1440" w:hanging="360"/>
      </w:pPr>
      <w:rPr>
        <w:rFonts w:ascii="Wingdings" w:hAnsi="Wingdings" w:hint="default"/>
      </w:rPr>
    </w:lvl>
    <w:lvl w:ilvl="2" w:tplc="99BAE106" w:tentative="1">
      <w:start w:val="1"/>
      <w:numFmt w:val="bullet"/>
      <w:lvlText w:val=""/>
      <w:lvlJc w:val="left"/>
      <w:pPr>
        <w:tabs>
          <w:tab w:val="num" w:pos="2160"/>
        </w:tabs>
        <w:ind w:left="2160" w:hanging="360"/>
      </w:pPr>
      <w:rPr>
        <w:rFonts w:ascii="Wingdings" w:hAnsi="Wingdings" w:hint="default"/>
      </w:rPr>
    </w:lvl>
    <w:lvl w:ilvl="3" w:tplc="21307766" w:tentative="1">
      <w:start w:val="1"/>
      <w:numFmt w:val="bullet"/>
      <w:lvlText w:val=""/>
      <w:lvlJc w:val="left"/>
      <w:pPr>
        <w:tabs>
          <w:tab w:val="num" w:pos="2880"/>
        </w:tabs>
        <w:ind w:left="2880" w:hanging="360"/>
      </w:pPr>
      <w:rPr>
        <w:rFonts w:ascii="Wingdings" w:hAnsi="Wingdings" w:hint="default"/>
      </w:rPr>
    </w:lvl>
    <w:lvl w:ilvl="4" w:tplc="F3F0D4F8" w:tentative="1">
      <w:start w:val="1"/>
      <w:numFmt w:val="bullet"/>
      <w:lvlText w:val=""/>
      <w:lvlJc w:val="left"/>
      <w:pPr>
        <w:tabs>
          <w:tab w:val="num" w:pos="3600"/>
        </w:tabs>
        <w:ind w:left="3600" w:hanging="360"/>
      </w:pPr>
      <w:rPr>
        <w:rFonts w:ascii="Wingdings" w:hAnsi="Wingdings" w:hint="default"/>
      </w:rPr>
    </w:lvl>
    <w:lvl w:ilvl="5" w:tplc="B8B44290" w:tentative="1">
      <w:start w:val="1"/>
      <w:numFmt w:val="bullet"/>
      <w:lvlText w:val=""/>
      <w:lvlJc w:val="left"/>
      <w:pPr>
        <w:tabs>
          <w:tab w:val="num" w:pos="4320"/>
        </w:tabs>
        <w:ind w:left="4320" w:hanging="360"/>
      </w:pPr>
      <w:rPr>
        <w:rFonts w:ascii="Wingdings" w:hAnsi="Wingdings" w:hint="default"/>
      </w:rPr>
    </w:lvl>
    <w:lvl w:ilvl="6" w:tplc="0CBCC6DC" w:tentative="1">
      <w:start w:val="1"/>
      <w:numFmt w:val="bullet"/>
      <w:lvlText w:val=""/>
      <w:lvlJc w:val="left"/>
      <w:pPr>
        <w:tabs>
          <w:tab w:val="num" w:pos="5040"/>
        </w:tabs>
        <w:ind w:left="5040" w:hanging="360"/>
      </w:pPr>
      <w:rPr>
        <w:rFonts w:ascii="Wingdings" w:hAnsi="Wingdings" w:hint="default"/>
      </w:rPr>
    </w:lvl>
    <w:lvl w:ilvl="7" w:tplc="862E1CF6" w:tentative="1">
      <w:start w:val="1"/>
      <w:numFmt w:val="bullet"/>
      <w:lvlText w:val=""/>
      <w:lvlJc w:val="left"/>
      <w:pPr>
        <w:tabs>
          <w:tab w:val="num" w:pos="5760"/>
        </w:tabs>
        <w:ind w:left="5760" w:hanging="360"/>
      </w:pPr>
      <w:rPr>
        <w:rFonts w:ascii="Wingdings" w:hAnsi="Wingdings" w:hint="default"/>
      </w:rPr>
    </w:lvl>
    <w:lvl w:ilvl="8" w:tplc="4AA28876" w:tentative="1">
      <w:start w:val="1"/>
      <w:numFmt w:val="bullet"/>
      <w:lvlText w:val=""/>
      <w:lvlJc w:val="left"/>
      <w:pPr>
        <w:tabs>
          <w:tab w:val="num" w:pos="6480"/>
        </w:tabs>
        <w:ind w:left="6480" w:hanging="360"/>
      </w:pPr>
      <w:rPr>
        <w:rFonts w:ascii="Wingdings" w:hAnsi="Wingdings" w:hint="default"/>
      </w:rPr>
    </w:lvl>
  </w:abstractNum>
  <w:abstractNum w:abstractNumId="1">
    <w:nsid w:val="0D7C71A9"/>
    <w:multiLevelType w:val="hybridMultilevel"/>
    <w:tmpl w:val="A154B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DC24BB7"/>
    <w:multiLevelType w:val="hybridMultilevel"/>
    <w:tmpl w:val="0456B42A"/>
    <w:lvl w:ilvl="0" w:tplc="560EC556">
      <w:start w:val="1"/>
      <w:numFmt w:val="bullet"/>
      <w:lvlText w:val=""/>
      <w:lvlJc w:val="left"/>
      <w:pPr>
        <w:tabs>
          <w:tab w:val="num" w:pos="720"/>
        </w:tabs>
        <w:ind w:left="720" w:hanging="360"/>
      </w:pPr>
      <w:rPr>
        <w:rFonts w:ascii="Wingdings" w:hAnsi="Wingdings" w:hint="default"/>
      </w:rPr>
    </w:lvl>
    <w:lvl w:ilvl="1" w:tplc="06F40BDA" w:tentative="1">
      <w:start w:val="1"/>
      <w:numFmt w:val="bullet"/>
      <w:lvlText w:val=""/>
      <w:lvlJc w:val="left"/>
      <w:pPr>
        <w:tabs>
          <w:tab w:val="num" w:pos="1440"/>
        </w:tabs>
        <w:ind w:left="1440" w:hanging="360"/>
      </w:pPr>
      <w:rPr>
        <w:rFonts w:ascii="Wingdings" w:hAnsi="Wingdings" w:hint="default"/>
      </w:rPr>
    </w:lvl>
    <w:lvl w:ilvl="2" w:tplc="F4F64984" w:tentative="1">
      <w:start w:val="1"/>
      <w:numFmt w:val="bullet"/>
      <w:lvlText w:val=""/>
      <w:lvlJc w:val="left"/>
      <w:pPr>
        <w:tabs>
          <w:tab w:val="num" w:pos="2160"/>
        </w:tabs>
        <w:ind w:left="2160" w:hanging="360"/>
      </w:pPr>
      <w:rPr>
        <w:rFonts w:ascii="Wingdings" w:hAnsi="Wingdings" w:hint="default"/>
      </w:rPr>
    </w:lvl>
    <w:lvl w:ilvl="3" w:tplc="CB88B494" w:tentative="1">
      <w:start w:val="1"/>
      <w:numFmt w:val="bullet"/>
      <w:lvlText w:val=""/>
      <w:lvlJc w:val="left"/>
      <w:pPr>
        <w:tabs>
          <w:tab w:val="num" w:pos="2880"/>
        </w:tabs>
        <w:ind w:left="2880" w:hanging="360"/>
      </w:pPr>
      <w:rPr>
        <w:rFonts w:ascii="Wingdings" w:hAnsi="Wingdings" w:hint="default"/>
      </w:rPr>
    </w:lvl>
    <w:lvl w:ilvl="4" w:tplc="0FD6DA3C" w:tentative="1">
      <w:start w:val="1"/>
      <w:numFmt w:val="bullet"/>
      <w:lvlText w:val=""/>
      <w:lvlJc w:val="left"/>
      <w:pPr>
        <w:tabs>
          <w:tab w:val="num" w:pos="3600"/>
        </w:tabs>
        <w:ind w:left="3600" w:hanging="360"/>
      </w:pPr>
      <w:rPr>
        <w:rFonts w:ascii="Wingdings" w:hAnsi="Wingdings" w:hint="default"/>
      </w:rPr>
    </w:lvl>
    <w:lvl w:ilvl="5" w:tplc="C8B09B58" w:tentative="1">
      <w:start w:val="1"/>
      <w:numFmt w:val="bullet"/>
      <w:lvlText w:val=""/>
      <w:lvlJc w:val="left"/>
      <w:pPr>
        <w:tabs>
          <w:tab w:val="num" w:pos="4320"/>
        </w:tabs>
        <w:ind w:left="4320" w:hanging="360"/>
      </w:pPr>
      <w:rPr>
        <w:rFonts w:ascii="Wingdings" w:hAnsi="Wingdings" w:hint="default"/>
      </w:rPr>
    </w:lvl>
    <w:lvl w:ilvl="6" w:tplc="1910C808" w:tentative="1">
      <w:start w:val="1"/>
      <w:numFmt w:val="bullet"/>
      <w:lvlText w:val=""/>
      <w:lvlJc w:val="left"/>
      <w:pPr>
        <w:tabs>
          <w:tab w:val="num" w:pos="5040"/>
        </w:tabs>
        <w:ind w:left="5040" w:hanging="360"/>
      </w:pPr>
      <w:rPr>
        <w:rFonts w:ascii="Wingdings" w:hAnsi="Wingdings" w:hint="default"/>
      </w:rPr>
    </w:lvl>
    <w:lvl w:ilvl="7" w:tplc="6D5A772A" w:tentative="1">
      <w:start w:val="1"/>
      <w:numFmt w:val="bullet"/>
      <w:lvlText w:val=""/>
      <w:lvlJc w:val="left"/>
      <w:pPr>
        <w:tabs>
          <w:tab w:val="num" w:pos="5760"/>
        </w:tabs>
        <w:ind w:left="5760" w:hanging="360"/>
      </w:pPr>
      <w:rPr>
        <w:rFonts w:ascii="Wingdings" w:hAnsi="Wingdings" w:hint="default"/>
      </w:rPr>
    </w:lvl>
    <w:lvl w:ilvl="8" w:tplc="1C1237EA" w:tentative="1">
      <w:start w:val="1"/>
      <w:numFmt w:val="bullet"/>
      <w:lvlText w:val=""/>
      <w:lvlJc w:val="left"/>
      <w:pPr>
        <w:tabs>
          <w:tab w:val="num" w:pos="6480"/>
        </w:tabs>
        <w:ind w:left="6480" w:hanging="360"/>
      </w:pPr>
      <w:rPr>
        <w:rFonts w:ascii="Wingdings" w:hAnsi="Wingdings" w:hint="default"/>
      </w:rPr>
    </w:lvl>
  </w:abstractNum>
  <w:abstractNum w:abstractNumId="3">
    <w:nsid w:val="2AD5576F"/>
    <w:multiLevelType w:val="hybridMultilevel"/>
    <w:tmpl w:val="42181D6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7F87531"/>
    <w:multiLevelType w:val="multilevel"/>
    <w:tmpl w:val="42C865F2"/>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nsid w:val="382C2701"/>
    <w:multiLevelType w:val="hybridMultilevel"/>
    <w:tmpl w:val="252EC6C8"/>
    <w:lvl w:ilvl="0" w:tplc="A3B28DF6">
      <w:start w:val="1"/>
      <w:numFmt w:val="bullet"/>
      <w:lvlText w:val="-"/>
      <w:lvlJc w:val="left"/>
      <w:pPr>
        <w:tabs>
          <w:tab w:val="num" w:pos="720"/>
        </w:tabs>
        <w:ind w:left="720" w:hanging="360"/>
      </w:pPr>
      <w:rPr>
        <w:rFonts w:ascii="Times New Roman" w:hAnsi="Times New Roman" w:hint="default"/>
      </w:rPr>
    </w:lvl>
    <w:lvl w:ilvl="1" w:tplc="97DE8A8E" w:tentative="1">
      <w:start w:val="1"/>
      <w:numFmt w:val="bullet"/>
      <w:lvlText w:val="-"/>
      <w:lvlJc w:val="left"/>
      <w:pPr>
        <w:tabs>
          <w:tab w:val="num" w:pos="1440"/>
        </w:tabs>
        <w:ind w:left="1440" w:hanging="360"/>
      </w:pPr>
      <w:rPr>
        <w:rFonts w:ascii="Times New Roman" w:hAnsi="Times New Roman" w:hint="default"/>
      </w:rPr>
    </w:lvl>
    <w:lvl w:ilvl="2" w:tplc="EA08C626" w:tentative="1">
      <w:start w:val="1"/>
      <w:numFmt w:val="bullet"/>
      <w:lvlText w:val="-"/>
      <w:lvlJc w:val="left"/>
      <w:pPr>
        <w:tabs>
          <w:tab w:val="num" w:pos="2160"/>
        </w:tabs>
        <w:ind w:left="2160" w:hanging="360"/>
      </w:pPr>
      <w:rPr>
        <w:rFonts w:ascii="Times New Roman" w:hAnsi="Times New Roman" w:hint="default"/>
      </w:rPr>
    </w:lvl>
    <w:lvl w:ilvl="3" w:tplc="185A9D32" w:tentative="1">
      <w:start w:val="1"/>
      <w:numFmt w:val="bullet"/>
      <w:lvlText w:val="-"/>
      <w:lvlJc w:val="left"/>
      <w:pPr>
        <w:tabs>
          <w:tab w:val="num" w:pos="2880"/>
        </w:tabs>
        <w:ind w:left="2880" w:hanging="360"/>
      </w:pPr>
      <w:rPr>
        <w:rFonts w:ascii="Times New Roman" w:hAnsi="Times New Roman" w:hint="default"/>
      </w:rPr>
    </w:lvl>
    <w:lvl w:ilvl="4" w:tplc="27D0D52C" w:tentative="1">
      <w:start w:val="1"/>
      <w:numFmt w:val="bullet"/>
      <w:lvlText w:val="-"/>
      <w:lvlJc w:val="left"/>
      <w:pPr>
        <w:tabs>
          <w:tab w:val="num" w:pos="3600"/>
        </w:tabs>
        <w:ind w:left="3600" w:hanging="360"/>
      </w:pPr>
      <w:rPr>
        <w:rFonts w:ascii="Times New Roman" w:hAnsi="Times New Roman" w:hint="default"/>
      </w:rPr>
    </w:lvl>
    <w:lvl w:ilvl="5" w:tplc="840E7248" w:tentative="1">
      <w:start w:val="1"/>
      <w:numFmt w:val="bullet"/>
      <w:lvlText w:val="-"/>
      <w:lvlJc w:val="left"/>
      <w:pPr>
        <w:tabs>
          <w:tab w:val="num" w:pos="4320"/>
        </w:tabs>
        <w:ind w:left="4320" w:hanging="360"/>
      </w:pPr>
      <w:rPr>
        <w:rFonts w:ascii="Times New Roman" w:hAnsi="Times New Roman" w:hint="default"/>
      </w:rPr>
    </w:lvl>
    <w:lvl w:ilvl="6" w:tplc="9A761876" w:tentative="1">
      <w:start w:val="1"/>
      <w:numFmt w:val="bullet"/>
      <w:lvlText w:val="-"/>
      <w:lvlJc w:val="left"/>
      <w:pPr>
        <w:tabs>
          <w:tab w:val="num" w:pos="5040"/>
        </w:tabs>
        <w:ind w:left="5040" w:hanging="360"/>
      </w:pPr>
      <w:rPr>
        <w:rFonts w:ascii="Times New Roman" w:hAnsi="Times New Roman" w:hint="default"/>
      </w:rPr>
    </w:lvl>
    <w:lvl w:ilvl="7" w:tplc="C3342D12" w:tentative="1">
      <w:start w:val="1"/>
      <w:numFmt w:val="bullet"/>
      <w:lvlText w:val="-"/>
      <w:lvlJc w:val="left"/>
      <w:pPr>
        <w:tabs>
          <w:tab w:val="num" w:pos="5760"/>
        </w:tabs>
        <w:ind w:left="5760" w:hanging="360"/>
      </w:pPr>
      <w:rPr>
        <w:rFonts w:ascii="Times New Roman" w:hAnsi="Times New Roman" w:hint="default"/>
      </w:rPr>
    </w:lvl>
    <w:lvl w:ilvl="8" w:tplc="4F4A1A34" w:tentative="1">
      <w:start w:val="1"/>
      <w:numFmt w:val="bullet"/>
      <w:lvlText w:val="-"/>
      <w:lvlJc w:val="left"/>
      <w:pPr>
        <w:tabs>
          <w:tab w:val="num" w:pos="6480"/>
        </w:tabs>
        <w:ind w:left="6480" w:hanging="360"/>
      </w:pPr>
      <w:rPr>
        <w:rFonts w:ascii="Times New Roman" w:hAnsi="Times New Roman" w:hint="default"/>
      </w:rPr>
    </w:lvl>
  </w:abstractNum>
  <w:abstractNum w:abstractNumId="6">
    <w:nsid w:val="3D286526"/>
    <w:multiLevelType w:val="hybridMultilevel"/>
    <w:tmpl w:val="5562E478"/>
    <w:lvl w:ilvl="0" w:tplc="AF8E62EC">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8236D93"/>
    <w:multiLevelType w:val="hybridMultilevel"/>
    <w:tmpl w:val="BCE4074A"/>
    <w:lvl w:ilvl="0" w:tplc="EA5EB4D8">
      <w:start w:val="1"/>
      <w:numFmt w:val="bullet"/>
      <w:lvlText w:val=""/>
      <w:lvlJc w:val="left"/>
      <w:pPr>
        <w:tabs>
          <w:tab w:val="num" w:pos="720"/>
        </w:tabs>
        <w:ind w:left="720" w:hanging="360"/>
      </w:pPr>
      <w:rPr>
        <w:rFonts w:ascii="Wingdings" w:hAnsi="Wingdings" w:hint="default"/>
      </w:rPr>
    </w:lvl>
    <w:lvl w:ilvl="1" w:tplc="78246AA2" w:tentative="1">
      <w:start w:val="1"/>
      <w:numFmt w:val="bullet"/>
      <w:lvlText w:val=""/>
      <w:lvlJc w:val="left"/>
      <w:pPr>
        <w:tabs>
          <w:tab w:val="num" w:pos="1440"/>
        </w:tabs>
        <w:ind w:left="1440" w:hanging="360"/>
      </w:pPr>
      <w:rPr>
        <w:rFonts w:ascii="Wingdings" w:hAnsi="Wingdings" w:hint="default"/>
      </w:rPr>
    </w:lvl>
    <w:lvl w:ilvl="2" w:tplc="3F3A114E" w:tentative="1">
      <w:start w:val="1"/>
      <w:numFmt w:val="bullet"/>
      <w:lvlText w:val=""/>
      <w:lvlJc w:val="left"/>
      <w:pPr>
        <w:tabs>
          <w:tab w:val="num" w:pos="2160"/>
        </w:tabs>
        <w:ind w:left="2160" w:hanging="360"/>
      </w:pPr>
      <w:rPr>
        <w:rFonts w:ascii="Wingdings" w:hAnsi="Wingdings" w:hint="default"/>
      </w:rPr>
    </w:lvl>
    <w:lvl w:ilvl="3" w:tplc="268E7B48" w:tentative="1">
      <w:start w:val="1"/>
      <w:numFmt w:val="bullet"/>
      <w:lvlText w:val=""/>
      <w:lvlJc w:val="left"/>
      <w:pPr>
        <w:tabs>
          <w:tab w:val="num" w:pos="2880"/>
        </w:tabs>
        <w:ind w:left="2880" w:hanging="360"/>
      </w:pPr>
      <w:rPr>
        <w:rFonts w:ascii="Wingdings" w:hAnsi="Wingdings" w:hint="default"/>
      </w:rPr>
    </w:lvl>
    <w:lvl w:ilvl="4" w:tplc="EB363C9C" w:tentative="1">
      <w:start w:val="1"/>
      <w:numFmt w:val="bullet"/>
      <w:lvlText w:val=""/>
      <w:lvlJc w:val="left"/>
      <w:pPr>
        <w:tabs>
          <w:tab w:val="num" w:pos="3600"/>
        </w:tabs>
        <w:ind w:left="3600" w:hanging="360"/>
      </w:pPr>
      <w:rPr>
        <w:rFonts w:ascii="Wingdings" w:hAnsi="Wingdings" w:hint="default"/>
      </w:rPr>
    </w:lvl>
    <w:lvl w:ilvl="5" w:tplc="8FDED4B8" w:tentative="1">
      <w:start w:val="1"/>
      <w:numFmt w:val="bullet"/>
      <w:lvlText w:val=""/>
      <w:lvlJc w:val="left"/>
      <w:pPr>
        <w:tabs>
          <w:tab w:val="num" w:pos="4320"/>
        </w:tabs>
        <w:ind w:left="4320" w:hanging="360"/>
      </w:pPr>
      <w:rPr>
        <w:rFonts w:ascii="Wingdings" w:hAnsi="Wingdings" w:hint="default"/>
      </w:rPr>
    </w:lvl>
    <w:lvl w:ilvl="6" w:tplc="0E46D508" w:tentative="1">
      <w:start w:val="1"/>
      <w:numFmt w:val="bullet"/>
      <w:lvlText w:val=""/>
      <w:lvlJc w:val="left"/>
      <w:pPr>
        <w:tabs>
          <w:tab w:val="num" w:pos="5040"/>
        </w:tabs>
        <w:ind w:left="5040" w:hanging="360"/>
      </w:pPr>
      <w:rPr>
        <w:rFonts w:ascii="Wingdings" w:hAnsi="Wingdings" w:hint="default"/>
      </w:rPr>
    </w:lvl>
    <w:lvl w:ilvl="7" w:tplc="30220D1E" w:tentative="1">
      <w:start w:val="1"/>
      <w:numFmt w:val="bullet"/>
      <w:lvlText w:val=""/>
      <w:lvlJc w:val="left"/>
      <w:pPr>
        <w:tabs>
          <w:tab w:val="num" w:pos="5760"/>
        </w:tabs>
        <w:ind w:left="5760" w:hanging="360"/>
      </w:pPr>
      <w:rPr>
        <w:rFonts w:ascii="Wingdings" w:hAnsi="Wingdings" w:hint="default"/>
      </w:rPr>
    </w:lvl>
    <w:lvl w:ilvl="8" w:tplc="78283CD4" w:tentative="1">
      <w:start w:val="1"/>
      <w:numFmt w:val="bullet"/>
      <w:lvlText w:val=""/>
      <w:lvlJc w:val="left"/>
      <w:pPr>
        <w:tabs>
          <w:tab w:val="num" w:pos="6480"/>
        </w:tabs>
        <w:ind w:left="6480" w:hanging="360"/>
      </w:pPr>
      <w:rPr>
        <w:rFonts w:ascii="Wingdings" w:hAnsi="Wingdings" w:hint="default"/>
      </w:rPr>
    </w:lvl>
  </w:abstractNum>
  <w:abstractNum w:abstractNumId="8">
    <w:nsid w:val="599A259A"/>
    <w:multiLevelType w:val="multilevel"/>
    <w:tmpl w:val="6D02679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nsid w:val="5DC34E40"/>
    <w:multiLevelType w:val="hybridMultilevel"/>
    <w:tmpl w:val="8E7C980A"/>
    <w:lvl w:ilvl="0" w:tplc="161233E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DA3201B"/>
    <w:multiLevelType w:val="hybridMultilevel"/>
    <w:tmpl w:val="1BC80834"/>
    <w:lvl w:ilvl="0" w:tplc="B0DA4CA0">
      <w:start w:val="3"/>
      <w:numFmt w:val="decimal"/>
      <w:lvlText w:val="%1."/>
      <w:lvlJc w:val="left"/>
      <w:pPr>
        <w:ind w:left="1080" w:hanging="360"/>
      </w:pPr>
      <w:rPr>
        <w:rFonts w:asciiTheme="majorHAnsi" w:hAnsiTheme="majorHAnsi"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3"/>
  </w:num>
  <w:num w:numId="3">
    <w:abstractNumId w:val="7"/>
  </w:num>
  <w:num w:numId="4">
    <w:abstractNumId w:val="2"/>
  </w:num>
  <w:num w:numId="5">
    <w:abstractNumId w:val="0"/>
  </w:num>
  <w:num w:numId="6">
    <w:abstractNumId w:val="8"/>
  </w:num>
  <w:num w:numId="7">
    <w:abstractNumId w:val="1"/>
  </w:num>
  <w:num w:numId="8">
    <w:abstractNumId w:val="9"/>
  </w:num>
  <w:num w:numId="9">
    <w:abstractNumId w:val="5"/>
  </w:num>
  <w:num w:numId="10">
    <w:abstractNumId w:val="6"/>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6578"/>
    <w:rsid w:val="0000282C"/>
    <w:rsid w:val="00047CF8"/>
    <w:rsid w:val="00057802"/>
    <w:rsid w:val="000918B8"/>
    <w:rsid w:val="000A0F41"/>
    <w:rsid w:val="000E0B48"/>
    <w:rsid w:val="00132980"/>
    <w:rsid w:val="0014014A"/>
    <w:rsid w:val="001573CA"/>
    <w:rsid w:val="00162D09"/>
    <w:rsid w:val="00195970"/>
    <w:rsid w:val="001B3788"/>
    <w:rsid w:val="001E3CDB"/>
    <w:rsid w:val="001E6A27"/>
    <w:rsid w:val="002307DD"/>
    <w:rsid w:val="0023194E"/>
    <w:rsid w:val="00245F4E"/>
    <w:rsid w:val="00247BBF"/>
    <w:rsid w:val="00292FCE"/>
    <w:rsid w:val="002A6FF7"/>
    <w:rsid w:val="002B4AC1"/>
    <w:rsid w:val="002B4FB7"/>
    <w:rsid w:val="002D5F6B"/>
    <w:rsid w:val="002E0CC1"/>
    <w:rsid w:val="00305251"/>
    <w:rsid w:val="0030758F"/>
    <w:rsid w:val="0032477D"/>
    <w:rsid w:val="00330EC1"/>
    <w:rsid w:val="00341D24"/>
    <w:rsid w:val="00343D83"/>
    <w:rsid w:val="00346A6C"/>
    <w:rsid w:val="00382759"/>
    <w:rsid w:val="003958EA"/>
    <w:rsid w:val="003A0ADC"/>
    <w:rsid w:val="003A51FB"/>
    <w:rsid w:val="003A72AA"/>
    <w:rsid w:val="003B1BD5"/>
    <w:rsid w:val="003B2E77"/>
    <w:rsid w:val="003B6646"/>
    <w:rsid w:val="003D665B"/>
    <w:rsid w:val="003F3CA1"/>
    <w:rsid w:val="0040017F"/>
    <w:rsid w:val="004011BC"/>
    <w:rsid w:val="00405E89"/>
    <w:rsid w:val="00425209"/>
    <w:rsid w:val="0044676D"/>
    <w:rsid w:val="00477272"/>
    <w:rsid w:val="004E26A6"/>
    <w:rsid w:val="005017E2"/>
    <w:rsid w:val="005175E4"/>
    <w:rsid w:val="00523E53"/>
    <w:rsid w:val="00532617"/>
    <w:rsid w:val="0053520B"/>
    <w:rsid w:val="00546CDF"/>
    <w:rsid w:val="00556578"/>
    <w:rsid w:val="00583A04"/>
    <w:rsid w:val="00583BE4"/>
    <w:rsid w:val="00590A74"/>
    <w:rsid w:val="00597F1B"/>
    <w:rsid w:val="005E227C"/>
    <w:rsid w:val="005F2CA3"/>
    <w:rsid w:val="005F3B9F"/>
    <w:rsid w:val="005F5DCA"/>
    <w:rsid w:val="0060032F"/>
    <w:rsid w:val="00624FDC"/>
    <w:rsid w:val="00630BC6"/>
    <w:rsid w:val="006405A6"/>
    <w:rsid w:val="00643240"/>
    <w:rsid w:val="00681E69"/>
    <w:rsid w:val="006A095D"/>
    <w:rsid w:val="006B4143"/>
    <w:rsid w:val="006E2C25"/>
    <w:rsid w:val="006F30DF"/>
    <w:rsid w:val="0070399D"/>
    <w:rsid w:val="0071020D"/>
    <w:rsid w:val="00713188"/>
    <w:rsid w:val="0073235F"/>
    <w:rsid w:val="007B445E"/>
    <w:rsid w:val="007C44C6"/>
    <w:rsid w:val="007E52E3"/>
    <w:rsid w:val="007F4BDC"/>
    <w:rsid w:val="007F5553"/>
    <w:rsid w:val="00811C7B"/>
    <w:rsid w:val="00814534"/>
    <w:rsid w:val="00826EF2"/>
    <w:rsid w:val="0085550E"/>
    <w:rsid w:val="0085784B"/>
    <w:rsid w:val="008834C2"/>
    <w:rsid w:val="008837C3"/>
    <w:rsid w:val="008A635A"/>
    <w:rsid w:val="008B404E"/>
    <w:rsid w:val="008F7730"/>
    <w:rsid w:val="00913526"/>
    <w:rsid w:val="0092182C"/>
    <w:rsid w:val="00930751"/>
    <w:rsid w:val="00962720"/>
    <w:rsid w:val="00975144"/>
    <w:rsid w:val="00991852"/>
    <w:rsid w:val="00997678"/>
    <w:rsid w:val="009B6B1F"/>
    <w:rsid w:val="009C2BB9"/>
    <w:rsid w:val="009D0753"/>
    <w:rsid w:val="009E4B8A"/>
    <w:rsid w:val="00A53F66"/>
    <w:rsid w:val="00AB3EEF"/>
    <w:rsid w:val="00AC67CE"/>
    <w:rsid w:val="00B2234A"/>
    <w:rsid w:val="00B43467"/>
    <w:rsid w:val="00B57E45"/>
    <w:rsid w:val="00B67330"/>
    <w:rsid w:val="00B677E8"/>
    <w:rsid w:val="00B75366"/>
    <w:rsid w:val="00B823C5"/>
    <w:rsid w:val="00B8724E"/>
    <w:rsid w:val="00B901B7"/>
    <w:rsid w:val="00B90370"/>
    <w:rsid w:val="00B96255"/>
    <w:rsid w:val="00BB214D"/>
    <w:rsid w:val="00BB6B9C"/>
    <w:rsid w:val="00BC23A9"/>
    <w:rsid w:val="00BE5904"/>
    <w:rsid w:val="00C21AA1"/>
    <w:rsid w:val="00C43B03"/>
    <w:rsid w:val="00C81D1C"/>
    <w:rsid w:val="00C921A8"/>
    <w:rsid w:val="00CA7561"/>
    <w:rsid w:val="00CE6920"/>
    <w:rsid w:val="00CF6C18"/>
    <w:rsid w:val="00CF6C58"/>
    <w:rsid w:val="00D27646"/>
    <w:rsid w:val="00D348F0"/>
    <w:rsid w:val="00D428E6"/>
    <w:rsid w:val="00D63286"/>
    <w:rsid w:val="00D7173D"/>
    <w:rsid w:val="00D80947"/>
    <w:rsid w:val="00DF4E68"/>
    <w:rsid w:val="00E0619D"/>
    <w:rsid w:val="00E27835"/>
    <w:rsid w:val="00E42C16"/>
    <w:rsid w:val="00E42FDB"/>
    <w:rsid w:val="00E57BD9"/>
    <w:rsid w:val="00E7484F"/>
    <w:rsid w:val="00EC6B1C"/>
    <w:rsid w:val="00EC6F57"/>
    <w:rsid w:val="00ED6150"/>
    <w:rsid w:val="00EE5976"/>
    <w:rsid w:val="00F12007"/>
    <w:rsid w:val="00F16FE1"/>
    <w:rsid w:val="00F9224C"/>
    <w:rsid w:val="00FD138B"/>
    <w:rsid w:val="00FE623F"/>
    <w:rsid w:val="00FF4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578"/>
  </w:style>
  <w:style w:type="paragraph" w:styleId="Heading1">
    <w:name w:val="heading 1"/>
    <w:basedOn w:val="Normal"/>
    <w:next w:val="Normal"/>
    <w:link w:val="Heading1Char"/>
    <w:uiPriority w:val="9"/>
    <w:qFormat/>
    <w:rsid w:val="00330EC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9597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EC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330EC1"/>
    <w:pPr>
      <w:ind w:left="720"/>
      <w:contextualSpacing/>
    </w:pPr>
  </w:style>
  <w:style w:type="paragraph" w:styleId="TOC1">
    <w:name w:val="toc 1"/>
    <w:basedOn w:val="Normal"/>
    <w:next w:val="Normal"/>
    <w:autoRedefine/>
    <w:uiPriority w:val="39"/>
    <w:unhideWhenUsed/>
    <w:rsid w:val="00330EC1"/>
    <w:pPr>
      <w:spacing w:after="100"/>
    </w:pPr>
  </w:style>
  <w:style w:type="character" w:styleId="Hyperlink">
    <w:name w:val="Hyperlink"/>
    <w:basedOn w:val="DefaultParagraphFont"/>
    <w:uiPriority w:val="99"/>
    <w:unhideWhenUsed/>
    <w:rsid w:val="00330EC1"/>
    <w:rPr>
      <w:color w:val="0000FF" w:themeColor="hyperlink"/>
      <w:u w:val="single"/>
    </w:rPr>
  </w:style>
  <w:style w:type="paragraph" w:styleId="Header">
    <w:name w:val="header"/>
    <w:basedOn w:val="Normal"/>
    <w:link w:val="HeaderChar"/>
    <w:uiPriority w:val="99"/>
    <w:unhideWhenUsed/>
    <w:rsid w:val="00330E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EC1"/>
  </w:style>
  <w:style w:type="paragraph" w:styleId="Footer">
    <w:name w:val="footer"/>
    <w:basedOn w:val="Normal"/>
    <w:link w:val="FooterChar"/>
    <w:uiPriority w:val="99"/>
    <w:unhideWhenUsed/>
    <w:rsid w:val="00330E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EC1"/>
  </w:style>
  <w:style w:type="paragraph" w:styleId="BalloonText">
    <w:name w:val="Balloon Text"/>
    <w:basedOn w:val="Normal"/>
    <w:link w:val="BalloonTextChar"/>
    <w:uiPriority w:val="99"/>
    <w:semiHidden/>
    <w:unhideWhenUsed/>
    <w:rsid w:val="005175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75E4"/>
    <w:rPr>
      <w:rFonts w:ascii="Tahoma" w:hAnsi="Tahoma" w:cs="Tahoma"/>
      <w:sz w:val="16"/>
      <w:szCs w:val="16"/>
    </w:rPr>
  </w:style>
  <w:style w:type="character" w:customStyle="1" w:styleId="Heading2Char">
    <w:name w:val="Heading 2 Char"/>
    <w:basedOn w:val="DefaultParagraphFont"/>
    <w:link w:val="Heading2"/>
    <w:uiPriority w:val="9"/>
    <w:rsid w:val="00195970"/>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E27835"/>
    <w:pPr>
      <w:spacing w:after="100"/>
      <w:ind w:left="220"/>
    </w:pPr>
  </w:style>
  <w:style w:type="paragraph" w:styleId="Bibliography">
    <w:name w:val="Bibliography"/>
    <w:basedOn w:val="Normal"/>
    <w:next w:val="Normal"/>
    <w:uiPriority w:val="37"/>
    <w:unhideWhenUsed/>
    <w:rsid w:val="0040017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6578"/>
  </w:style>
  <w:style w:type="paragraph" w:styleId="Heading1">
    <w:name w:val="heading 1"/>
    <w:basedOn w:val="Normal"/>
    <w:next w:val="Normal"/>
    <w:link w:val="Heading1Char"/>
    <w:uiPriority w:val="9"/>
    <w:qFormat/>
    <w:rsid w:val="00330EC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9597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EC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330EC1"/>
    <w:pPr>
      <w:ind w:left="720"/>
      <w:contextualSpacing/>
    </w:pPr>
  </w:style>
  <w:style w:type="paragraph" w:styleId="TOC1">
    <w:name w:val="toc 1"/>
    <w:basedOn w:val="Normal"/>
    <w:next w:val="Normal"/>
    <w:autoRedefine/>
    <w:uiPriority w:val="39"/>
    <w:unhideWhenUsed/>
    <w:rsid w:val="00330EC1"/>
    <w:pPr>
      <w:spacing w:after="100"/>
    </w:pPr>
  </w:style>
  <w:style w:type="character" w:styleId="Hyperlink">
    <w:name w:val="Hyperlink"/>
    <w:basedOn w:val="DefaultParagraphFont"/>
    <w:uiPriority w:val="99"/>
    <w:unhideWhenUsed/>
    <w:rsid w:val="00330EC1"/>
    <w:rPr>
      <w:color w:val="0000FF" w:themeColor="hyperlink"/>
      <w:u w:val="single"/>
    </w:rPr>
  </w:style>
  <w:style w:type="paragraph" w:styleId="Header">
    <w:name w:val="header"/>
    <w:basedOn w:val="Normal"/>
    <w:link w:val="HeaderChar"/>
    <w:uiPriority w:val="99"/>
    <w:unhideWhenUsed/>
    <w:rsid w:val="00330E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EC1"/>
  </w:style>
  <w:style w:type="paragraph" w:styleId="Footer">
    <w:name w:val="footer"/>
    <w:basedOn w:val="Normal"/>
    <w:link w:val="FooterChar"/>
    <w:uiPriority w:val="99"/>
    <w:unhideWhenUsed/>
    <w:rsid w:val="00330E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EC1"/>
  </w:style>
  <w:style w:type="paragraph" w:styleId="BalloonText">
    <w:name w:val="Balloon Text"/>
    <w:basedOn w:val="Normal"/>
    <w:link w:val="BalloonTextChar"/>
    <w:uiPriority w:val="99"/>
    <w:semiHidden/>
    <w:unhideWhenUsed/>
    <w:rsid w:val="005175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75E4"/>
    <w:rPr>
      <w:rFonts w:ascii="Tahoma" w:hAnsi="Tahoma" w:cs="Tahoma"/>
      <w:sz w:val="16"/>
      <w:szCs w:val="16"/>
    </w:rPr>
  </w:style>
  <w:style w:type="character" w:customStyle="1" w:styleId="Heading2Char">
    <w:name w:val="Heading 2 Char"/>
    <w:basedOn w:val="DefaultParagraphFont"/>
    <w:link w:val="Heading2"/>
    <w:uiPriority w:val="9"/>
    <w:rsid w:val="00195970"/>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E27835"/>
    <w:pPr>
      <w:spacing w:after="100"/>
      <w:ind w:left="220"/>
    </w:pPr>
  </w:style>
  <w:style w:type="paragraph" w:styleId="Bibliography">
    <w:name w:val="Bibliography"/>
    <w:basedOn w:val="Normal"/>
    <w:next w:val="Normal"/>
    <w:uiPriority w:val="37"/>
    <w:unhideWhenUsed/>
    <w:rsid w:val="004001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9915056">
      <w:bodyDiv w:val="1"/>
      <w:marLeft w:val="0"/>
      <w:marRight w:val="0"/>
      <w:marTop w:val="0"/>
      <w:marBottom w:val="0"/>
      <w:divBdr>
        <w:top w:val="none" w:sz="0" w:space="0" w:color="auto"/>
        <w:left w:val="none" w:sz="0" w:space="0" w:color="auto"/>
        <w:bottom w:val="none" w:sz="0" w:space="0" w:color="auto"/>
        <w:right w:val="none" w:sz="0" w:space="0" w:color="auto"/>
      </w:divBdr>
    </w:div>
    <w:div w:id="782917039">
      <w:bodyDiv w:val="1"/>
      <w:marLeft w:val="0"/>
      <w:marRight w:val="0"/>
      <w:marTop w:val="0"/>
      <w:marBottom w:val="0"/>
      <w:divBdr>
        <w:top w:val="none" w:sz="0" w:space="0" w:color="auto"/>
        <w:left w:val="none" w:sz="0" w:space="0" w:color="auto"/>
        <w:bottom w:val="none" w:sz="0" w:space="0" w:color="auto"/>
        <w:right w:val="none" w:sz="0" w:space="0" w:color="auto"/>
      </w:divBdr>
    </w:div>
    <w:div w:id="970676355">
      <w:bodyDiv w:val="1"/>
      <w:marLeft w:val="0"/>
      <w:marRight w:val="0"/>
      <w:marTop w:val="0"/>
      <w:marBottom w:val="0"/>
      <w:divBdr>
        <w:top w:val="none" w:sz="0" w:space="0" w:color="auto"/>
        <w:left w:val="none" w:sz="0" w:space="0" w:color="auto"/>
        <w:bottom w:val="none" w:sz="0" w:space="0" w:color="auto"/>
        <w:right w:val="none" w:sz="0" w:space="0" w:color="auto"/>
      </w:divBdr>
    </w:div>
    <w:div w:id="998078317">
      <w:bodyDiv w:val="1"/>
      <w:marLeft w:val="0"/>
      <w:marRight w:val="0"/>
      <w:marTop w:val="0"/>
      <w:marBottom w:val="0"/>
      <w:divBdr>
        <w:top w:val="none" w:sz="0" w:space="0" w:color="auto"/>
        <w:left w:val="none" w:sz="0" w:space="0" w:color="auto"/>
        <w:bottom w:val="none" w:sz="0" w:space="0" w:color="auto"/>
        <w:right w:val="none" w:sz="0" w:space="0" w:color="auto"/>
      </w:divBdr>
      <w:divsChild>
        <w:div w:id="1832990388">
          <w:marLeft w:val="720"/>
          <w:marRight w:val="0"/>
          <w:marTop w:val="0"/>
          <w:marBottom w:val="0"/>
          <w:divBdr>
            <w:top w:val="none" w:sz="0" w:space="0" w:color="auto"/>
            <w:left w:val="none" w:sz="0" w:space="0" w:color="auto"/>
            <w:bottom w:val="none" w:sz="0" w:space="0" w:color="auto"/>
            <w:right w:val="none" w:sz="0" w:space="0" w:color="auto"/>
          </w:divBdr>
        </w:div>
        <w:div w:id="520629181">
          <w:marLeft w:val="720"/>
          <w:marRight w:val="0"/>
          <w:marTop w:val="0"/>
          <w:marBottom w:val="0"/>
          <w:divBdr>
            <w:top w:val="none" w:sz="0" w:space="0" w:color="auto"/>
            <w:left w:val="none" w:sz="0" w:space="0" w:color="auto"/>
            <w:bottom w:val="none" w:sz="0" w:space="0" w:color="auto"/>
            <w:right w:val="none" w:sz="0" w:space="0" w:color="auto"/>
          </w:divBdr>
        </w:div>
        <w:div w:id="333652118">
          <w:marLeft w:val="720"/>
          <w:marRight w:val="0"/>
          <w:marTop w:val="0"/>
          <w:marBottom w:val="0"/>
          <w:divBdr>
            <w:top w:val="none" w:sz="0" w:space="0" w:color="auto"/>
            <w:left w:val="none" w:sz="0" w:space="0" w:color="auto"/>
            <w:bottom w:val="none" w:sz="0" w:space="0" w:color="auto"/>
            <w:right w:val="none" w:sz="0" w:space="0" w:color="auto"/>
          </w:divBdr>
        </w:div>
      </w:divsChild>
    </w:div>
    <w:div w:id="1461612928">
      <w:bodyDiv w:val="1"/>
      <w:marLeft w:val="0"/>
      <w:marRight w:val="0"/>
      <w:marTop w:val="0"/>
      <w:marBottom w:val="0"/>
      <w:divBdr>
        <w:top w:val="none" w:sz="0" w:space="0" w:color="auto"/>
        <w:left w:val="none" w:sz="0" w:space="0" w:color="auto"/>
        <w:bottom w:val="none" w:sz="0" w:space="0" w:color="auto"/>
        <w:right w:val="none" w:sz="0" w:space="0" w:color="auto"/>
      </w:divBdr>
    </w:div>
    <w:div w:id="1589923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gif"/><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b:Source>
    <b:Tag>UKG08</b:Tag>
    <b:SourceType>Report</b:SourceType>
    <b:Guid>{D83A9018-45B8-446D-AAE1-1CA00F2F0F62}</b:Guid>
    <b:Title>The Business Protection from Misleading Marketing</b:Title>
    <b:Year>2008</b:Year>
    <b:Publisher>UK Government</b:Publisher>
    <b:City>London</b:City>
    <b:Author>
      <b:Author>
        <b:Corporate>UK Government</b:Corporate>
      </b:Author>
    </b:Author>
    <b:YearAccessed>2015</b:YearAccessed>
    <b:MonthAccessed>January</b:MonthAccessed>
    <b:DayAccessed>18th</b:DayAccessed>
    <b:RefOrder>1</b:RefOrder>
  </b:Source>
  <b:Source>
    <b:Tag>APM14</b:Tag>
    <b:SourceType>InternetSite</b:SourceType>
    <b:Guid>{502E0733-0274-4E48-9AED-5833F8BB9D54}</b:Guid>
    <b:Title>What is project management?</b:Title>
    <b:Year>2014</b:Year>
    <b:Author>
      <b:Author>
        <b:Corporate>APM</b:Corporate>
      </b:Author>
    </b:Author>
    <b:InternetSiteTitle>Association of Project Management</b:InternetSiteTitle>
    <b:ProductionCompany>APM</b:ProductionCompany>
    <b:YearAccessed>2015</b:YearAccessed>
    <b:MonthAccessed>January</b:MonthAccessed>
    <b:DayAccessed>23rd</b:DayAccessed>
    <b:URL>http://www.apm.org.uk/WhatIsPM</b:URL>
    <b:RefOrder>10</b:RefOrder>
  </b:Source>
  <b:Source>
    <b:Tag>May03</b:Tag>
    <b:SourceType>Book</b:SourceType>
    <b:Guid>{E9EE4828-3FE1-48C5-BC54-341D8B8DD492}</b:Guid>
    <b:Title>Project Management</b:Title>
    <b:Year>2003</b:Year>
    <b:City>Harlow</b:City>
    <b:Publisher>Pearson Education Limited</b:Publisher>
    <b:Author>
      <b:Author>
        <b:NameList>
          <b:Person>
            <b:Last>Maylor</b:Last>
            <b:First>H</b:First>
          </b:Person>
        </b:NameList>
      </b:Author>
    </b:Author>
    <b:Edition>3rd Edition</b:Edition>
    <b:RefOrder>2</b:RefOrder>
  </b:Source>
  <b:Source>
    <b:Tag>Blu08</b:Tag>
    <b:SourceType>Book</b:SourceType>
    <b:Guid>{340178B5-6130-4E36-AF56-A8F1160B489C}</b:Guid>
    <b:Title>Effective organisational communication perspectives, principles and practices</b:Title>
    <b:Year>2008</b:Year>
    <b:City>Harlow</b:City>
    <b:Publisher>Pearson Education Limited</b:Publisher>
    <b:Author>
      <b:Author>
        <b:NameList>
          <b:Person>
            <b:Last>Blundell</b:Last>
            <b:First>R</b:First>
          </b:Person>
          <b:Person>
            <b:Last>Ippolito</b:Last>
            <b:First>K</b:First>
          </b:Person>
        </b:NameList>
      </b:Author>
    </b:Author>
    <b:Edition>3rd Edition</b:Edition>
    <b:RefOrder>3</b:RefOrder>
  </b:Source>
  <b:Source>
    <b:Tag>Pyz09</b:Tag>
    <b:SourceType>InternetSite</b:SourceType>
    <b:Guid>{9D62D5DA-3C12-49DC-B552-A1939C45B9B1}</b:Guid>
    <b:Title>Project Planning in a Nutshell</b:Title>
    <b:Year>2009</b:Year>
    <b:InternetSiteTitle>Project Smart</b:InternetSiteTitle>
    <b:ProductionCompany>Project Smart</b:ProductionCompany>
    <b:Month>June</b:Month>
    <b:Day>1st</b:Day>
    <b:YearAccessed>2015</b:YearAccessed>
    <b:MonthAccessed>January</b:MonthAccessed>
    <b:DayAccessed>26th</b:DayAccessed>
    <b:URL>http://www.projectsmart.co.uk/project-planning-in-a-nutshell.php</b:URL>
    <b:Author>
      <b:Author>
        <b:NameList>
          <b:Person>
            <b:Last>Pyzdek</b:Last>
            <b:First>T</b:First>
          </b:Person>
        </b:NameList>
      </b:Author>
    </b:Author>
    <b:RefOrder>8</b:RefOrder>
  </b:Source>
  <b:Source>
    <b:Tag>Nis12</b:Tag>
    <b:SourceType>DocumentFromInternetSite</b:SourceType>
    <b:Guid>{E436C437-4AFD-4995-B72E-A66EAD288634}</b:Guid>
    <b:Title>5 Reasons to Use Gantt Charts</b:Title>
    <b:Year>2012</b:Year>
    <b:InternetSiteTitle>Creately</b:InternetSiteTitle>
    <b:ProductionCompany>Cinergix Pty. Ltd</b:ProductionCompany>
    <b:Month>June</b:Month>
    <b:Day>13th</b:Day>
    <b:YearAccessed>2015</b:YearAccessed>
    <b:MonthAccessed>January</b:MonthAccessed>
    <b:DayAccessed>26th</b:DayAccessed>
    <b:URL>http://creately.com/blog/diagrams/5-reasons-to-use-gantt-charts/</b:URL>
    <b:Author>
      <b:Author>
        <b:Corporate>Nishadha</b:Corporate>
      </b:Author>
    </b:Author>
    <b:Medium>Blog Entry</b:Medium>
    <b:RefOrder>9</b:RefOrder>
  </b:Source>
  <b:Source>
    <b:Tag>Bly12</b:Tag>
    <b:SourceType>Book</b:SourceType>
    <b:Guid>{2E186351-E640-4D9E-9032-2ABB362B4B19}</b:Guid>
    <b:Title>Essentials of Marketing</b:Title>
    <b:Year>2012</b:Year>
    <b:City>Harlow</b:City>
    <b:Publisher>Pearson Education Limited</b:Publisher>
    <b:Author>
      <b:Author>
        <b:NameList>
          <b:Person>
            <b:Last>Blythe</b:Last>
            <b:First>J</b:First>
          </b:Person>
        </b:NameList>
      </b:Author>
    </b:Author>
    <b:Pages>p11-12</b:Pages>
    <b:Edition>5th Edition</b:Edition>
    <b:RefOrder>11</b:RefOrder>
  </b:Source>
  <b:Source>
    <b:Tag>Bry08</b:Tag>
    <b:SourceType>Book</b:SourceType>
    <b:Guid>{E50D542A-70D5-435B-BAF4-E9B381DAA7C5}</b:Guid>
    <b:Title>Social Research Methods</b:Title>
    <b:Year>2008</b:Year>
    <b:City>Oxford</b:City>
    <b:Publisher>Oxford University Press</b:Publisher>
    <b:Author>
      <b:Author>
        <b:NameList>
          <b:Person>
            <b:Last>Bryman</b:Last>
            <b:First>A</b:First>
          </b:Person>
        </b:NameList>
      </b:Author>
    </b:Author>
    <b:Pages>p603</b:Pages>
    <b:Edition>3rd Edition</b:Edition>
    <b:RefOrder>12</b:RefOrder>
  </b:Source>
  <b:Source>
    <b:Tag>Sur15</b:Tag>
    <b:SourceType>InternetSite</b:SourceType>
    <b:Guid>{FBD376D3-BFA9-4CBA-A4E5-4D1B39DD812D}</b:Guid>
    <b:Title>Create Online Surveys for Free </b:Title>
    <b:Year>2015</b:Year>
    <b:Author>
      <b:Author>
        <b:Corporate>Survey Monkey</b:Corporate>
      </b:Author>
    </b:Author>
    <b:InternetSiteTitle>Survey Monkey</b:InternetSiteTitle>
    <b:ProductionCompany>Survey Monkey</b:ProductionCompany>
    <b:YearAccessed>2015</b:YearAccessed>
    <b:MonthAccessed>January</b:MonthAccessed>
    <b:DayAccessed>29th</b:DayAccessed>
    <b:URL>https://www.surveymonkey.com/survey-closed/</b:URL>
    <b:RefOrder>4</b:RefOrder>
  </b:Source>
  <b:Source>
    <b:Tag>Uni06</b:Tag>
    <b:SourceType>InternetSite</b:SourceType>
    <b:Guid>{6B339B6D-14CA-4926-89A5-CED4971BF20A}</b:Guid>
    <b:Author>
      <b:Author>
        <b:Corporate>University of Wisconsin</b:Corporate>
      </b:Author>
    </b:Author>
    <b:Title>Stage 2: Initiate the Project </b:Title>
    <b:InternetSiteTitle>Project Management Advisor</b:InternetSiteTitle>
    <b:ProductionCompany>University of Wisconsin</b:ProductionCompany>
    <b:Year>2006</b:Year>
    <b:Month>February</b:Month>
    <b:Day>1st</b:Day>
    <b:YearAccessed>2015</b:YearAccessed>
    <b:MonthAccessed>January</b:MonthAccessed>
    <b:DayAccessed>29th</b:DayAccessed>
    <b:URL>http://pma.doit.wisc.edu/initiate/6-2/what.html</b:URL>
    <b:RefOrder>13</b:RefOrder>
  </b:Source>
  <b:Source>
    <b:Tag>UKG98</b:Tag>
    <b:SourceType>Report</b:SourceType>
    <b:Guid>{1C9EAFD4-A754-4146-B093-1FC62228EB3D}</b:Guid>
    <b:Title>Data Protection Act 1998</b:Title>
    <b:Year>1998</b:Year>
    <b:City>London</b:City>
    <b:Publisher>UK Government</b:Publisher>
    <b:Author>
      <b:Author>
        <b:Corporate>UK Government</b:Corporate>
      </b:Author>
    </b:Author>
    <b:YearAccessed>2015</b:YearAccessed>
    <b:MonthAccessed>February</b:MonthAccessed>
    <b:DayAccessed>1st</b:DayAccessed>
    <b:RefOrder>5</b:RefOrder>
  </b:Source>
  <b:Source>
    <b:Tag>Ril12</b:Tag>
    <b:SourceType>InternetSite</b:SourceType>
    <b:Guid>{1FB6F659-FD8B-42FF-9E69-DD776E6905CF}</b:Guid>
    <b:Title>Benchmarking</b:Title>
    <b:Year>2012</b:Year>
    <b:InternetSiteTitle>Tutor2u</b:InternetSiteTitle>
    <b:ProductionCompany>Tutor2u</b:ProductionCompany>
    <b:Month>September</b:Month>
    <b:Day>23rd</b:Day>
    <b:YearAccessed>2015</b:YearAccessed>
    <b:MonthAccessed>February</b:MonthAccessed>
    <b:DayAccessed>1st</b:DayAccessed>
    <b:URL>http://www.tutor2u.net/business/strategy/benchmarking.htm</b:URL>
    <b:Author>
      <b:Author>
        <b:NameList>
          <b:Person>
            <b:Last>Riley</b:Last>
            <b:First>J</b:First>
          </b:Person>
        </b:NameList>
      </b:Author>
    </b:Author>
    <b:RefOrder>6</b:RefOrder>
  </b:Source>
  <b:Source>
    <b:Tag>Cha08</b:Tag>
    <b:SourceType>DocumentFromInternetSite</b:SourceType>
    <b:Guid>{6B5582A7-B883-4AF0-BAEB-4AF94C75C197}</b:Guid>
    <b:Title>Benchmarking : entre bonnes pratiques et alignement stratégique</b:Title>
    <b:InternetSiteTitle>Strategies4Innovation</b:InternetSiteTitle>
    <b:ProductionCompany>Wordpress</b:ProductionCompany>
    <b:Year>2008</b:Year>
    <b:Month>August</b:Month>
    <b:Day>2nd</b:Day>
    <b:YearAccessed>2015</b:YearAccessed>
    <b:MonthAccessed>February</b:MonthAccessed>
    <b:DayAccessed>1st</b:DayAccessed>
    <b:URL>https://strategies4innovation.wordpress.com/2008/08/02/benchmarking-entre-bonnes-pratiques-et-alignement-strategique/</b:URL>
    <b:Author>
      <b:Author>
        <b:NameList>
          <b:Person>
            <b:Last>Charpy</b:Last>
            <b:First>M</b:First>
          </b:Person>
        </b:NameList>
      </b:Author>
    </b:Author>
    <b:Medium>Blog entry</b:Medium>
    <b:RefOrder>7</b:RefOrder>
  </b:Source>
</b:Sources>
</file>

<file path=customXml/itemProps1.xml><?xml version="1.0" encoding="utf-8"?>
<ds:datastoreItem xmlns:ds="http://schemas.openxmlformats.org/officeDocument/2006/customXml" ds:itemID="{2B66D2A4-EFEA-4EC2-9B61-A9F3F3612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4640</Words>
  <Characters>26451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Foden Jordan</dc:creator>
  <cp:lastModifiedBy>Administrator</cp:lastModifiedBy>
  <cp:revision>2</cp:revision>
  <cp:lastPrinted>2015-02-03T12:59:00Z</cp:lastPrinted>
  <dcterms:created xsi:type="dcterms:W3CDTF">2015-12-18T14:15:00Z</dcterms:created>
  <dcterms:modified xsi:type="dcterms:W3CDTF">2015-12-18T14:15:00Z</dcterms:modified>
</cp:coreProperties>
</file>