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05156" w14:textId="77777777" w:rsidR="00920C2E" w:rsidRDefault="00920C2E">
      <w:r>
        <w:t>Student Name: Anna Jones</w:t>
      </w:r>
    </w:p>
    <w:p w14:paraId="158D1AB9" w14:textId="77777777" w:rsidR="00920C2E" w:rsidRDefault="00920C2E">
      <w:r>
        <w:t>P Number: 2317365</w:t>
      </w:r>
    </w:p>
    <w:p w14:paraId="6146F3D0" w14:textId="77777777" w:rsidR="00920C2E" w:rsidRDefault="00920C2E">
      <w:r>
        <w:t xml:space="preserve">Program Study: Design Craft </w:t>
      </w:r>
    </w:p>
    <w:p w14:paraId="7AD5A645" w14:textId="4DC952B5" w:rsidR="00920C2E" w:rsidRDefault="00920C2E" w:rsidP="006A42F8">
      <w:r w:rsidRPr="19329925">
        <w:t>Module: ADDA4022</w:t>
      </w:r>
    </w:p>
    <w:p w14:paraId="48B0A19C" w14:textId="77777777" w:rsidR="006A42F8" w:rsidRDefault="006A42F8" w:rsidP="006A42F8"/>
    <w:p w14:paraId="6EBEE1CA" w14:textId="77777777" w:rsidR="006A42F8" w:rsidRDefault="006A42F8" w:rsidP="006A42F8"/>
    <w:p w14:paraId="7158A27E" w14:textId="7D21078B" w:rsidR="00920C2E" w:rsidRDefault="00920C2E">
      <w:r w:rsidRPr="19329925">
        <w:t xml:space="preserve">Task one: Manifesto = </w:t>
      </w:r>
      <w:r w:rsidR="0009124C">
        <w:t>447</w:t>
      </w:r>
    </w:p>
    <w:p w14:paraId="5832DC78" w14:textId="6E88631E" w:rsidR="006A42F8" w:rsidRDefault="006A42F8">
      <w:r w:rsidRPr="19329925">
        <w:t xml:space="preserve">Task </w:t>
      </w:r>
      <w:r>
        <w:t>two</w:t>
      </w:r>
      <w:r w:rsidR="000C0AD5">
        <w:t>:</w:t>
      </w:r>
      <w:r w:rsidR="00050D13">
        <w:t xml:space="preserve"> </w:t>
      </w:r>
      <w:r w:rsidR="000C0AD5">
        <w:t>Semiotics</w:t>
      </w:r>
      <w:r w:rsidR="0075092D">
        <w:t xml:space="preserve"> =</w:t>
      </w:r>
      <w:r w:rsidR="000C0AD5">
        <w:t xml:space="preserve"> </w:t>
      </w:r>
      <w:r w:rsidR="0075092D">
        <w:t>512</w:t>
      </w:r>
    </w:p>
    <w:p w14:paraId="54DC7991" w14:textId="24D87B10" w:rsidR="006A42F8" w:rsidRDefault="006A42F8">
      <w:r w:rsidRPr="19329925">
        <w:t xml:space="preserve">Task </w:t>
      </w:r>
      <w:r>
        <w:t xml:space="preserve"> three</w:t>
      </w:r>
      <w:r w:rsidR="00DB2E9C">
        <w:t xml:space="preserve">: my practice </w:t>
      </w:r>
      <w:r w:rsidR="000C0AD5">
        <w:t xml:space="preserve"> =480</w:t>
      </w:r>
    </w:p>
    <w:p w14:paraId="705EBE85" w14:textId="45D21512" w:rsidR="00920C2E" w:rsidRDefault="00920C2E"/>
    <w:p w14:paraId="7DBFF32B" w14:textId="67C3D463" w:rsidR="00920C2E" w:rsidRDefault="00920C2E"/>
    <w:p w14:paraId="47E0A664" w14:textId="48ABDEAD" w:rsidR="00920C2E" w:rsidRDefault="00920C2E"/>
    <w:p w14:paraId="2088DAB1" w14:textId="77777777" w:rsidR="006A42F8" w:rsidRDefault="006A42F8"/>
    <w:p w14:paraId="0A336A32" w14:textId="77777777" w:rsidR="006A42F8" w:rsidRDefault="006A42F8"/>
    <w:p w14:paraId="7D67577F" w14:textId="77777777" w:rsidR="006A42F8" w:rsidRDefault="006A42F8"/>
    <w:p w14:paraId="63397C1B" w14:textId="77777777" w:rsidR="006A42F8" w:rsidRDefault="006A42F8"/>
    <w:p w14:paraId="52F1BC87" w14:textId="77777777" w:rsidR="006A42F8" w:rsidRDefault="006A42F8"/>
    <w:p w14:paraId="3E782519" w14:textId="77777777" w:rsidR="006A42F8" w:rsidRDefault="006A42F8"/>
    <w:p w14:paraId="3EC712ED" w14:textId="77777777" w:rsidR="006A42F8" w:rsidRDefault="006A42F8"/>
    <w:p w14:paraId="5C1BDD5B" w14:textId="77777777" w:rsidR="006A42F8" w:rsidRDefault="006A42F8"/>
    <w:p w14:paraId="2AF4C692" w14:textId="77777777" w:rsidR="006A42F8" w:rsidRDefault="006A42F8"/>
    <w:p w14:paraId="46D167EA" w14:textId="77777777" w:rsidR="006A42F8" w:rsidRDefault="006A42F8"/>
    <w:p w14:paraId="22EECCB7" w14:textId="77777777" w:rsidR="006A42F8" w:rsidRDefault="006A42F8"/>
    <w:p w14:paraId="5EF40F95" w14:textId="77777777" w:rsidR="006A42F8" w:rsidRDefault="006A42F8"/>
    <w:p w14:paraId="214DEE3F" w14:textId="77777777" w:rsidR="006A42F8" w:rsidRDefault="006A42F8"/>
    <w:p w14:paraId="7D6667D0" w14:textId="77777777" w:rsidR="006A42F8" w:rsidRDefault="006A42F8"/>
    <w:p w14:paraId="72E119BD" w14:textId="77777777" w:rsidR="006A42F8" w:rsidRDefault="006A42F8"/>
    <w:p w14:paraId="21FC18BA" w14:textId="77777777" w:rsidR="006A42F8" w:rsidRDefault="006A42F8"/>
    <w:p w14:paraId="32FD0044" w14:textId="77777777" w:rsidR="006A42F8" w:rsidRDefault="006A42F8"/>
    <w:p w14:paraId="2DC13DC4" w14:textId="77777777" w:rsidR="006A42F8" w:rsidRDefault="006A42F8"/>
    <w:p w14:paraId="5732B674" w14:textId="77777777" w:rsidR="006A42F8" w:rsidRDefault="006A42F8"/>
    <w:p w14:paraId="22E82651" w14:textId="77777777" w:rsidR="006A42F8" w:rsidRDefault="006A42F8"/>
    <w:p w14:paraId="497821A6" w14:textId="77777777" w:rsidR="006A42F8" w:rsidRDefault="006A42F8"/>
    <w:p w14:paraId="123C9F28" w14:textId="77777777" w:rsidR="006A42F8" w:rsidRDefault="006A42F8"/>
    <w:p w14:paraId="6CB82E74" w14:textId="77777777" w:rsidR="006A42F8" w:rsidRDefault="006A42F8"/>
    <w:p w14:paraId="105C2837" w14:textId="7C5111D2" w:rsidR="00920C2E" w:rsidRDefault="00920C2E">
      <w:r w:rsidRPr="19329925">
        <w:rPr>
          <w:b/>
          <w:bCs/>
        </w:rPr>
        <w:t>Task one: Manifesto</w:t>
      </w:r>
    </w:p>
    <w:p w14:paraId="3A7F904F" w14:textId="4E25F45F" w:rsidR="00920C2E" w:rsidRDefault="00920C2E">
      <w:pPr>
        <w:pStyle w:val="ListParagraph"/>
        <w:numPr>
          <w:ilvl w:val="0"/>
          <w:numId w:val="2"/>
        </w:numPr>
      </w:pPr>
      <w:r w:rsidRPr="19329925">
        <w:t xml:space="preserve">Highlighting and developing an understanding of everyday stories. </w:t>
      </w:r>
      <w:r>
        <w:t>H</w:t>
      </w:r>
      <w:r w:rsidRPr="19329925">
        <w:t>ow alike and different each</w:t>
      </w:r>
      <w:r>
        <w:t xml:space="preserve">-other are.  </w:t>
      </w:r>
    </w:p>
    <w:p w14:paraId="4AD007BB" w14:textId="46F935B5" w:rsidR="00920C2E" w:rsidRDefault="00D97363">
      <w:pPr>
        <w:pStyle w:val="ListParagraph"/>
        <w:numPr>
          <w:ilvl w:val="0"/>
          <w:numId w:val="2"/>
        </w:numPr>
      </w:pPr>
      <w:r>
        <w:t xml:space="preserve">I </w:t>
      </w:r>
      <w:r w:rsidR="00920C2E">
        <w:t xml:space="preserve">use fragile materials such as porcelain and glass to symbolize human emotions and how fragile they really are. </w:t>
      </w:r>
    </w:p>
    <w:p w14:paraId="29C57364" w14:textId="155F991C" w:rsidR="00920C2E" w:rsidRDefault="00920C2E">
      <w:pPr>
        <w:pStyle w:val="ListParagraph"/>
        <w:numPr>
          <w:ilvl w:val="0"/>
          <w:numId w:val="1"/>
        </w:numPr>
      </w:pPr>
      <w:r>
        <w:t xml:space="preserve"> People should be able to react to art in their own way and make their own meaning toward it.</w:t>
      </w:r>
    </w:p>
    <w:p w14:paraId="16E890BB" w14:textId="4997BB7B" w:rsidR="00920C2E" w:rsidRDefault="00920C2E">
      <w:pPr>
        <w:pStyle w:val="ListParagraph"/>
        <w:numPr>
          <w:ilvl w:val="0"/>
          <w:numId w:val="1"/>
        </w:numPr>
      </w:pPr>
      <w:r>
        <w:t xml:space="preserve">Pushing and listening to the materials to see where it wants to take me. </w:t>
      </w:r>
    </w:p>
    <w:p w14:paraId="730521C2" w14:textId="62C032E4" w:rsidR="00920C2E" w:rsidRDefault="00920C2E">
      <w:pPr>
        <w:pStyle w:val="ListParagraph"/>
        <w:numPr>
          <w:ilvl w:val="0"/>
          <w:numId w:val="1"/>
        </w:numPr>
      </w:pPr>
      <w:r>
        <w:t>Highlighting everyday issues that people come across every day. (Cost of living crisis, sexism, the hate towards the LGBTQIA+ community and racism)</w:t>
      </w:r>
    </w:p>
    <w:p w14:paraId="26ED08CA" w14:textId="7A660DDC" w:rsidR="00920C2E" w:rsidRDefault="00920C2E">
      <w:pPr>
        <w:pStyle w:val="ListParagraph"/>
        <w:numPr>
          <w:ilvl w:val="0"/>
          <w:numId w:val="1"/>
        </w:numPr>
      </w:pPr>
      <w:r>
        <w:t xml:space="preserve">Complaining different </w:t>
      </w:r>
      <w:r w:rsidR="00C64D0A">
        <w:t>s</w:t>
      </w:r>
      <w:r>
        <w:t xml:space="preserve"> together like glass and clay to push the boundaries on the material. </w:t>
      </w:r>
    </w:p>
    <w:p w14:paraId="6E76E3DA" w14:textId="5C05D4C4" w:rsidR="00920C2E" w:rsidRDefault="0045710B">
      <w:pPr>
        <w:pStyle w:val="ListParagraph"/>
        <w:numPr>
          <w:ilvl w:val="0"/>
          <w:numId w:val="1"/>
        </w:numPr>
      </w:pPr>
      <w:r w:rsidRPr="0045710B">
        <w:t xml:space="preserve">My work that </w:t>
      </w:r>
      <w:r w:rsidR="00255761">
        <w:t xml:space="preserve">symbolizes </w:t>
      </w:r>
      <w:r w:rsidRPr="0045710B">
        <w:t>growth</w:t>
      </w:r>
      <w:r w:rsidR="00920C2E" w:rsidRPr="0045710B">
        <w:t>.</w:t>
      </w:r>
    </w:p>
    <w:p w14:paraId="6210246B" w14:textId="3C12F726" w:rsidR="00920C2E" w:rsidRDefault="00920C2E">
      <w:pPr>
        <w:pStyle w:val="ListParagraph"/>
        <w:numPr>
          <w:ilvl w:val="0"/>
          <w:numId w:val="1"/>
        </w:numPr>
      </w:pPr>
      <w:r>
        <w:t xml:space="preserve">Sexual assault should be taken seriously towards men, women and people. </w:t>
      </w:r>
    </w:p>
    <w:p w14:paraId="2052113D" w14:textId="52027C95" w:rsidR="00920C2E" w:rsidRDefault="00920C2E">
      <w:pPr>
        <w:pStyle w:val="ListParagraph"/>
      </w:pPr>
    </w:p>
    <w:p w14:paraId="076C0803" w14:textId="503204F0" w:rsidR="00920C2E" w:rsidRDefault="00920C2E"/>
    <w:p w14:paraId="567C0D11" w14:textId="473FBED4" w:rsidR="00920C2E" w:rsidRDefault="00E3703F">
      <w:r>
        <w:rPr>
          <w:noProof/>
        </w:rPr>
        <w:drawing>
          <wp:anchor distT="0" distB="0" distL="114300" distR="114300" simplePos="0" relativeHeight="251658240" behindDoc="0" locked="0" layoutInCell="1" allowOverlap="1" wp14:anchorId="6CE4257C" wp14:editId="269AB5E7">
            <wp:simplePos x="0" y="0"/>
            <wp:positionH relativeFrom="column">
              <wp:posOffset>59055</wp:posOffset>
            </wp:positionH>
            <wp:positionV relativeFrom="paragraph">
              <wp:posOffset>20934045</wp:posOffset>
            </wp:positionV>
            <wp:extent cx="979170" cy="489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79170" cy="489585"/>
                    </a:xfrm>
                    <a:prstGeom prst="rect">
                      <a:avLst/>
                    </a:prstGeom>
                  </pic:spPr>
                </pic:pic>
              </a:graphicData>
            </a:graphic>
            <wp14:sizeRelH relativeFrom="margin">
              <wp14:pctWidth>0</wp14:pctWidth>
            </wp14:sizeRelH>
            <wp14:sizeRelV relativeFrom="margin">
              <wp14:pctHeight>0</wp14:pctHeight>
            </wp14:sizeRelV>
          </wp:anchor>
        </w:drawing>
      </w:r>
    </w:p>
    <w:p w14:paraId="700E24EE" w14:textId="19825B34" w:rsidR="00920C2E" w:rsidRPr="00B227F3" w:rsidRDefault="00920C2E">
      <w:pPr>
        <w:pStyle w:val="ListParagraph"/>
        <w:jc w:val="center"/>
        <w:rPr>
          <w:b/>
          <w:i/>
        </w:rPr>
      </w:pPr>
      <w:r w:rsidRPr="00B227F3">
        <w:rPr>
          <w:b/>
          <w:i/>
        </w:rPr>
        <w:t xml:space="preserve">My work </w:t>
      </w:r>
      <w:r w:rsidR="00E47FAD" w:rsidRPr="00B227F3">
        <w:rPr>
          <w:b/>
          <w:i/>
        </w:rPr>
        <w:t xml:space="preserve">that </w:t>
      </w:r>
      <w:r w:rsidR="003B0DAB" w:rsidRPr="00B227F3">
        <w:rPr>
          <w:b/>
          <w:i/>
        </w:rPr>
        <w:t>symbolizes</w:t>
      </w:r>
      <w:r w:rsidR="0045710B" w:rsidRPr="00B227F3">
        <w:rPr>
          <w:b/>
          <w:i/>
        </w:rPr>
        <w:t xml:space="preserve"> growth</w:t>
      </w:r>
      <w:r w:rsidRPr="00B227F3">
        <w:rPr>
          <w:b/>
          <w:i/>
        </w:rPr>
        <w:t>.</w:t>
      </w:r>
    </w:p>
    <w:p w14:paraId="69ABC3E8" w14:textId="414BC86A" w:rsidR="00920C2E" w:rsidRDefault="00920C2E">
      <w:pPr>
        <w:rPr>
          <w:i/>
          <w:iCs/>
        </w:rPr>
      </w:pPr>
    </w:p>
    <w:p w14:paraId="7D878873" w14:textId="493D60B1" w:rsidR="00920C2E" w:rsidRDefault="00920C2E">
      <w:r w:rsidRPr="001B2368">
        <w:t>Throughout history</w:t>
      </w:r>
      <w:r>
        <w:t xml:space="preserve"> the term growth has been symbolized and used in many different ways, for example the </w:t>
      </w:r>
      <w:r w:rsidR="00950396">
        <w:t>Greek</w:t>
      </w:r>
      <w:r>
        <w:t xml:space="preserve"> symbolism for growth is </w:t>
      </w:r>
      <w:r w:rsidR="00C77C95">
        <w:t>triskelion. (</w:t>
      </w:r>
      <w:r w:rsidR="003B4EE2">
        <w:t>O’Hara</w:t>
      </w:r>
      <w:r w:rsidR="005E2FF8">
        <w:t>, 2023).</w:t>
      </w:r>
      <w:r w:rsidR="00C77C95">
        <w:t xml:space="preserve"> </w:t>
      </w:r>
      <w:r>
        <w:t>In translation</w:t>
      </w:r>
      <w:r w:rsidR="0077518D">
        <w:t xml:space="preserve"> </w:t>
      </w:r>
      <w:r w:rsidR="005C5581">
        <w:t xml:space="preserve">the </w:t>
      </w:r>
      <w:r w:rsidR="00A65F03">
        <w:t xml:space="preserve"> triskelion</w:t>
      </w:r>
      <w:r>
        <w:t xml:space="preserve"> is</w:t>
      </w:r>
      <w:r w:rsidR="00A65F03">
        <w:t xml:space="preserve"> a</w:t>
      </w:r>
      <w:r>
        <w:t xml:space="preserve"> ‘three-legged’,  symbol of strength and </w:t>
      </w:r>
      <w:r w:rsidRPr="00D6436E">
        <w:t>ability to move forward</w:t>
      </w:r>
      <w:r>
        <w:t xml:space="preserve"> as beings. This symbolism </w:t>
      </w:r>
      <w:r w:rsidR="00A65F03">
        <w:t>has</w:t>
      </w:r>
      <w:r>
        <w:t xml:space="preserve"> a culture meaning and people do </w:t>
      </w:r>
      <w:r w:rsidR="00950396">
        <w:t>adhere</w:t>
      </w:r>
      <w:r w:rsidR="00AD6650">
        <w:t xml:space="preserve"> to</w:t>
      </w:r>
      <w:r>
        <w:t xml:space="preserve"> it. However, in science the term growth is completely different. ‘</w:t>
      </w:r>
      <w:r w:rsidRPr="006E5C61">
        <w:t>Growth is the irreversible increase of an organism's size over a given period. It may also be defined as one of the characteristics of a living thing. In biology, “biological growth” is associated with progressive development. An organism's growth may go on throughout its life, or end when that species is fully mature.</w:t>
      </w:r>
      <w:r>
        <w:t>’ (</w:t>
      </w:r>
      <w:r w:rsidR="0013780D">
        <w:t>BY Ju’s</w:t>
      </w:r>
      <w:r>
        <w:t xml:space="preserve"> </w:t>
      </w:r>
      <w:r w:rsidR="000E523B">
        <w:t>,</w:t>
      </w:r>
      <w:r>
        <w:t>2021) Having two different meaning toward just one term this can make different outcomes when mixing the two or just separate outcomes. For my work and process I  will want to adventure into the meaning</w:t>
      </w:r>
      <w:r w:rsidR="000E523B">
        <w:t xml:space="preserve"> of</w:t>
      </w:r>
      <w:r>
        <w:t xml:space="preserve"> growth and mixing the culture and science meanings together. To really push the boundaries on a simple word.</w:t>
      </w:r>
    </w:p>
    <w:p w14:paraId="7CC707B0" w14:textId="57195718" w:rsidR="000E523B" w:rsidRPr="001B2368" w:rsidRDefault="00920C2E">
      <w:r>
        <w:t>“Development is defined as a progression of changes” (Bogin, 2021) change is inevitable but its leads to great personal growth and we should embrace it.</w:t>
      </w:r>
    </w:p>
    <w:p w14:paraId="6CC89184" w14:textId="174E21E2" w:rsidR="00920C2E" w:rsidRDefault="00920C2E"/>
    <w:p w14:paraId="65837335" w14:textId="20926C43" w:rsidR="00920C2E" w:rsidRDefault="00920C2E"/>
    <w:p w14:paraId="7EE794A3" w14:textId="7BE9B77D" w:rsidR="00920C2E" w:rsidRPr="00B227F3" w:rsidRDefault="00920C2E">
      <w:pPr>
        <w:pStyle w:val="ListParagraph"/>
        <w:jc w:val="center"/>
        <w:rPr>
          <w:b/>
          <w:i/>
        </w:rPr>
      </w:pPr>
      <w:r w:rsidRPr="00B227F3">
        <w:rPr>
          <w:b/>
          <w:i/>
        </w:rPr>
        <w:t>Sexual assault should be taken seriously towards men, women and people.</w:t>
      </w:r>
    </w:p>
    <w:p w14:paraId="153E2FFF" w14:textId="56ED18CC" w:rsidR="00920C2E" w:rsidRDefault="00920C2E">
      <w:pPr>
        <w:pStyle w:val="ListParagraph"/>
        <w:jc w:val="center"/>
        <w:rPr>
          <w:i/>
          <w:iCs/>
        </w:rPr>
      </w:pPr>
    </w:p>
    <w:p w14:paraId="0DC40A01" w14:textId="23E1A6E8" w:rsidR="00920C2E" w:rsidRPr="00FC49D2" w:rsidRDefault="00920C2E">
      <w:pPr>
        <w:pStyle w:val="ListParagraph"/>
      </w:pPr>
    </w:p>
    <w:p w14:paraId="34C07CF7" w14:textId="40420645" w:rsidR="00920C2E" w:rsidRDefault="00D97363">
      <w:r>
        <w:rPr>
          <w:noProof/>
        </w:rPr>
        <w:drawing>
          <wp:anchor distT="0" distB="0" distL="114300" distR="114300" simplePos="0" relativeHeight="251658241" behindDoc="0" locked="0" layoutInCell="1" allowOverlap="1" wp14:anchorId="6CE4257C" wp14:editId="269AB5E7">
            <wp:simplePos x="0" y="0"/>
            <wp:positionH relativeFrom="column">
              <wp:posOffset>59055</wp:posOffset>
            </wp:positionH>
            <wp:positionV relativeFrom="paragraph">
              <wp:posOffset>20934045</wp:posOffset>
            </wp:positionV>
            <wp:extent cx="979170" cy="48958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79170" cy="489585"/>
                    </a:xfrm>
                    <a:prstGeom prst="rect">
                      <a:avLst/>
                    </a:prstGeom>
                  </pic:spPr>
                </pic:pic>
              </a:graphicData>
            </a:graphic>
            <wp14:sizeRelH relativeFrom="margin">
              <wp14:pctWidth>0</wp14:pctWidth>
            </wp14:sizeRelH>
            <wp14:sizeRelV relativeFrom="margin">
              <wp14:pctHeight>0</wp14:pctHeight>
            </wp14:sizeRelV>
          </wp:anchor>
        </w:drawing>
      </w:r>
      <w:r w:rsidR="00920C2E">
        <w:t xml:space="preserve">Sexual assault and harassment unfortunately </w:t>
      </w:r>
      <w:bookmarkStart w:id="0" w:name="_Int_u47WN3Fa"/>
      <w:r w:rsidR="00920C2E">
        <w:t>does</w:t>
      </w:r>
      <w:bookmarkEnd w:id="0"/>
      <w:r w:rsidR="00920C2E">
        <w:t xml:space="preserve"> not get taken seriously.  ‘</w:t>
      </w:r>
      <w:r w:rsidR="00920C2E" w:rsidRPr="006D2779">
        <w:t>1.1 million adults aged 16 years and over experienced sexual assault in the year ending March 2022</w:t>
      </w:r>
      <w:r w:rsidR="00920C2E">
        <w:t>’ (</w:t>
      </w:r>
      <w:r w:rsidR="00920C2E" w:rsidRPr="00EC5BBD">
        <w:t xml:space="preserve">Office national statistics </w:t>
      </w:r>
      <w:r w:rsidR="00032E9F">
        <w:t>,</w:t>
      </w:r>
      <w:r w:rsidR="00920C2E" w:rsidRPr="00EC5BBD">
        <w:t>2023</w:t>
      </w:r>
      <w:r w:rsidR="00920C2E">
        <w:t>) and many</w:t>
      </w:r>
      <w:r w:rsidR="00044E31">
        <w:t xml:space="preserve"> times it </w:t>
      </w:r>
      <w:r w:rsidR="00920C2E">
        <w:t xml:space="preserve"> does not get reported. My belief is that nothing will change if people like Andrew Tate have a platform on social media because younger people (mostly young boys) will take what is said and done seriously and act towards people in that manner. “Its is a frequent occurrence, and the effects on it victims are severe and long lasting.” (Laws and Barbaree, 1990) This meaning we need to act with this issue because it will become a bigger problem for the future of the victim and the future people.</w:t>
      </w:r>
    </w:p>
    <w:p w14:paraId="6AECB80A" w14:textId="274CC80C" w:rsidR="00920C2E" w:rsidRDefault="00920C2E" w:rsidP="00EB1EB5">
      <w:r>
        <w:t xml:space="preserve">Within my work I would like to highlight </w:t>
      </w:r>
      <w:r w:rsidR="00F964B7">
        <w:t xml:space="preserve"> and bring </w:t>
      </w:r>
      <w:r w:rsidR="008207D6">
        <w:t>awareness</w:t>
      </w:r>
      <w:r w:rsidR="00F964B7">
        <w:t xml:space="preserve"> </w:t>
      </w:r>
      <w:r w:rsidR="00594F5D">
        <w:t>to</w:t>
      </w:r>
      <w:r w:rsidR="00101C03">
        <w:t xml:space="preserve"> </w:t>
      </w:r>
      <w:r>
        <w:t xml:space="preserve">these issues and </w:t>
      </w:r>
      <w:r w:rsidR="00594F5D">
        <w:t>so</w:t>
      </w:r>
      <w:r>
        <w:t xml:space="preserve"> people </w:t>
      </w:r>
      <w:r w:rsidR="00594F5D">
        <w:t>un</w:t>
      </w:r>
      <w:r w:rsidR="00974902">
        <w:t>d</w:t>
      </w:r>
      <w:r w:rsidR="00594F5D">
        <w:t>erstan</w:t>
      </w:r>
      <w:r w:rsidR="00974902">
        <w:t xml:space="preserve">d </w:t>
      </w:r>
      <w:r>
        <w:t xml:space="preserve">this </w:t>
      </w:r>
      <w:r w:rsidR="000E06AD">
        <w:t>is an issues I feel needs consideration , as it is ha</w:t>
      </w:r>
      <w:r w:rsidR="00EB1EB5">
        <w:t>ppening</w:t>
      </w:r>
      <w:r>
        <w:t xml:space="preserve">  </w:t>
      </w:r>
      <w:r w:rsidR="00EB1EB5">
        <w:t>everywher</w:t>
      </w:r>
      <w:r w:rsidR="00547B16">
        <w:t>e.</w:t>
      </w:r>
      <w:r>
        <w:t xml:space="preserve"> </w:t>
      </w:r>
    </w:p>
    <w:p w14:paraId="165D51D8" w14:textId="192200B5" w:rsidR="00920C2E" w:rsidRDefault="00920C2E"/>
    <w:p w14:paraId="04EF1F3C" w14:textId="2CE65EBD" w:rsidR="000E523B" w:rsidRPr="00211390" w:rsidRDefault="000E523B" w:rsidP="00211390">
      <w:pPr>
        <w:pStyle w:val="ListParagraph"/>
        <w:jc w:val="center"/>
        <w:rPr>
          <w:i/>
          <w:iCs/>
        </w:rPr>
      </w:pPr>
      <w:r w:rsidRPr="00211390">
        <w:rPr>
          <w:i/>
          <w:iCs/>
        </w:rPr>
        <w:t>Highlighting and developing an understanding of everyday stories. How alike and different each-other are.</w:t>
      </w:r>
    </w:p>
    <w:p w14:paraId="6DD03EBB" w14:textId="7CD68476" w:rsidR="000E523B" w:rsidRDefault="000E523B"/>
    <w:p w14:paraId="7C7F0191" w14:textId="77777777" w:rsidR="00F00A6D" w:rsidRDefault="000E523B">
      <w:pPr>
        <w:rPr>
          <w:rFonts w:ascii="Georgia" w:hAnsi="Georgia"/>
          <w:color w:val="000000"/>
          <w:sz w:val="29"/>
          <w:szCs w:val="29"/>
        </w:rPr>
      </w:pPr>
      <w:r>
        <w:t>Everyone has their challenges in life. This makes everyone have different ways to challenge  and how to improve themselves.’ Allows us to get to grips with the circumstance in which we find ourselves, and allows us to change our lives for the better.’ (Gasset, 2011) You can use these challenges to grow and improve yourself in everyday life.</w:t>
      </w:r>
    </w:p>
    <w:p w14:paraId="3A276408" w14:textId="4CFE302B" w:rsidR="00305C80" w:rsidRPr="008E02C7" w:rsidRDefault="00B91048" w:rsidP="00B91048">
      <w:pPr>
        <w:ind w:left="720"/>
        <w:rPr>
          <w:rFonts w:asciiTheme="majorHAnsi" w:hAnsiTheme="majorHAnsi" w:cstheme="majorHAnsi"/>
          <w:color w:val="000000"/>
          <w:sz w:val="29"/>
          <w:szCs w:val="29"/>
        </w:rPr>
      </w:pPr>
      <w:r>
        <w:rPr>
          <w:rFonts w:ascii="Georgia" w:hAnsi="Georgia"/>
          <w:color w:val="000000"/>
          <w:sz w:val="29"/>
          <w:szCs w:val="29"/>
        </w:rPr>
        <w:t xml:space="preserve"> </w:t>
      </w:r>
      <w:r w:rsidR="00F20499" w:rsidRPr="004302EC">
        <w:rPr>
          <w:rFonts w:cstheme="minorHAnsi"/>
          <w:color w:val="000000"/>
        </w:rPr>
        <w:t>It’s important to remember that with change comes </w:t>
      </w:r>
      <w:r w:rsidR="0064185F">
        <w:rPr>
          <w:rFonts w:cstheme="minorHAnsi"/>
          <w:color w:val="000000"/>
        </w:rPr>
        <w:t>growth</w:t>
      </w:r>
      <w:r w:rsidR="00F20499" w:rsidRPr="004302EC">
        <w:rPr>
          <w:rFonts w:cstheme="minorHAnsi"/>
          <w:color w:val="000000"/>
        </w:rPr>
        <w:t>. It gives the opportunity to learn more about yourself and what you can do despite uncertain circumstances. When faced with a challenge it’s possible you’ll rise to the occasion in ways you never knew capable.</w:t>
      </w:r>
      <w:r w:rsidR="006E4DC3">
        <w:rPr>
          <w:rFonts w:cstheme="minorHAnsi"/>
          <w:color w:val="000000"/>
        </w:rPr>
        <w:t>(</w:t>
      </w:r>
      <w:r w:rsidR="00EC69AA">
        <w:rPr>
          <w:rFonts w:cstheme="minorHAnsi"/>
          <w:color w:val="000000"/>
        </w:rPr>
        <w:t>Huggins</w:t>
      </w:r>
      <w:r w:rsidR="00D5510D">
        <w:rPr>
          <w:rFonts w:cstheme="minorHAnsi"/>
          <w:color w:val="000000"/>
        </w:rPr>
        <w:t>,2022)</w:t>
      </w:r>
    </w:p>
    <w:p w14:paraId="4463D7A8" w14:textId="7A772D5D" w:rsidR="000E523B" w:rsidRDefault="000E523B">
      <w:r>
        <w:t xml:space="preserve"> I use this as my main goal</w:t>
      </w:r>
      <w:r w:rsidR="00D5510D">
        <w:t xml:space="preserve"> both</w:t>
      </w:r>
      <w:r>
        <w:t xml:space="preserve"> in my practice and in work.</w:t>
      </w:r>
    </w:p>
    <w:p w14:paraId="6E491673" w14:textId="64BA33C6" w:rsidR="000E523B" w:rsidRDefault="000E523B"/>
    <w:p w14:paraId="0FA34A85" w14:textId="4EE00211" w:rsidR="00920C2E" w:rsidRPr="000E523B" w:rsidRDefault="00920C2E" w:rsidP="000E523B">
      <w:pPr>
        <w:jc w:val="center"/>
        <w:rPr>
          <w:b/>
          <w:bCs/>
          <w:i/>
          <w:iCs/>
        </w:rPr>
      </w:pPr>
      <w:r w:rsidRPr="00E530C0">
        <w:rPr>
          <w:b/>
          <w:bCs/>
          <w:i/>
          <w:iCs/>
        </w:rPr>
        <w:t>Bibliography</w:t>
      </w:r>
    </w:p>
    <w:p w14:paraId="066E7C74" w14:textId="2860B547" w:rsidR="00920C2E" w:rsidRPr="001F14FF" w:rsidRDefault="00920C2E">
      <w:pPr>
        <w:rPr>
          <w:rFonts w:cstheme="minorHAnsi"/>
        </w:rPr>
      </w:pPr>
      <w:r>
        <w:t xml:space="preserve">Bogin, </w:t>
      </w:r>
      <w:r w:rsidR="000E523B">
        <w:t>B. (</w:t>
      </w:r>
      <w:r>
        <w:t xml:space="preserve">2021) </w:t>
      </w:r>
      <w:r w:rsidRPr="00594494">
        <w:rPr>
          <w:i/>
        </w:rPr>
        <w:t>Patterns of human growth</w:t>
      </w:r>
      <w:r w:rsidRPr="001F14FF">
        <w:rPr>
          <w:rFonts w:cstheme="minorHAnsi"/>
        </w:rPr>
        <w:t>. 3</w:t>
      </w:r>
      <w:r w:rsidRPr="001F14FF">
        <w:rPr>
          <w:rFonts w:cstheme="minorHAnsi"/>
          <w:vertAlign w:val="superscript"/>
        </w:rPr>
        <w:t>rd</w:t>
      </w:r>
      <w:r w:rsidRPr="001F14FF">
        <w:rPr>
          <w:rFonts w:cstheme="minorHAnsi"/>
        </w:rPr>
        <w:t xml:space="preserve"> Ed. P.22. Cambridge: Cambridge university press.</w:t>
      </w:r>
    </w:p>
    <w:p w14:paraId="7D3DC223" w14:textId="6F1CD22E" w:rsidR="000E523B" w:rsidRPr="000E523B" w:rsidRDefault="0013780D">
      <w:r>
        <w:t>BY Ju’s</w:t>
      </w:r>
      <w:r w:rsidR="000E523B">
        <w:t xml:space="preserve">. (2021) </w:t>
      </w:r>
      <w:r w:rsidR="000E523B" w:rsidRPr="000E013A">
        <w:rPr>
          <w:i/>
        </w:rPr>
        <w:t>Growth and Development</w:t>
      </w:r>
      <w:r w:rsidR="000E523B" w:rsidRPr="001F14FF">
        <w:rPr>
          <w:rFonts w:cstheme="minorHAnsi"/>
        </w:rPr>
        <w:t xml:space="preserve">. </w:t>
      </w:r>
      <w:r w:rsidR="000E523B" w:rsidRPr="00EC5BBD">
        <w:t xml:space="preserve">Available at: </w:t>
      </w:r>
      <w:hyperlink r:id="rId6" w:anchor=":~:text=Growth%20refers%20to%20the%20increase,functional%20maturation%20of%20the%20organism" w:history="1">
        <w:r w:rsidR="000E523B" w:rsidRPr="00EC5BBD">
          <w:rPr>
            <w:rStyle w:val="Hyperlink"/>
          </w:rPr>
          <w:t>https://byjus.com/biology/growth-development/#:~:text=Growth%20refers%20to%20the%20increase,functional%20maturation%20of%20the%20organism</w:t>
        </w:r>
      </w:hyperlink>
      <w:r w:rsidR="000E523B" w:rsidRPr="00EC5BBD">
        <w:t xml:space="preserve">. </w:t>
      </w:r>
      <w:r w:rsidR="000E523B">
        <w:t xml:space="preserve">(Accessed: 1 </w:t>
      </w:r>
      <w:proofErr w:type="spellStart"/>
      <w:r w:rsidR="00D37397">
        <w:t>st</w:t>
      </w:r>
      <w:proofErr w:type="spellEnd"/>
      <w:r w:rsidR="000E523B">
        <w:t xml:space="preserve"> November 2023)</w:t>
      </w:r>
    </w:p>
    <w:p w14:paraId="54B1F70B" w14:textId="09E8943D" w:rsidR="000E523B" w:rsidRDefault="000E523B">
      <w:r w:rsidRPr="001F14FF">
        <w:rPr>
          <w:rFonts w:cstheme="minorHAnsi"/>
        </w:rPr>
        <w:t xml:space="preserve">Gasset, J.O.Y. (2011) </w:t>
      </w:r>
      <w:r>
        <w:rPr>
          <w:i/>
        </w:rPr>
        <w:t>The philosophy book</w:t>
      </w:r>
      <w:r w:rsidRPr="001F14FF">
        <w:rPr>
          <w:rFonts w:cstheme="minorHAnsi"/>
        </w:rPr>
        <w:t xml:space="preserve">.p.242. </w:t>
      </w:r>
      <w:r>
        <w:t xml:space="preserve">London: Dorling Kindersley Limited. </w:t>
      </w:r>
    </w:p>
    <w:p w14:paraId="7FF56553" w14:textId="02A4955D" w:rsidR="00205E41" w:rsidRPr="000E523B" w:rsidRDefault="00205E41">
      <w:r>
        <w:t>Huggins</w:t>
      </w:r>
      <w:r w:rsidR="00DF262F">
        <w:t xml:space="preserve"> </w:t>
      </w:r>
      <w:r w:rsidR="0013780D">
        <w:t>Hart</w:t>
      </w:r>
      <w:r w:rsidR="008304C9">
        <w:t>,</w:t>
      </w:r>
      <w:r w:rsidR="008745FB">
        <w:t xml:space="preserve"> </w:t>
      </w:r>
      <w:r w:rsidR="008304C9">
        <w:t>T</w:t>
      </w:r>
      <w:r w:rsidR="004A0913">
        <w:t>.</w:t>
      </w:r>
      <w:r w:rsidR="00FF3D69">
        <w:t>(</w:t>
      </w:r>
      <w:r w:rsidR="00002E50">
        <w:t>2022</w:t>
      </w:r>
      <w:r w:rsidR="00C10248">
        <w:t>)</w:t>
      </w:r>
      <w:r w:rsidR="00545348" w:rsidRPr="000255BD">
        <w:rPr>
          <w:i/>
        </w:rPr>
        <w:t>Great things</w:t>
      </w:r>
      <w:r w:rsidR="00545348" w:rsidRPr="001F14FF">
        <w:rPr>
          <w:rFonts w:cstheme="minorHAnsi"/>
        </w:rPr>
        <w:t>.</w:t>
      </w:r>
      <w:r w:rsidR="00994C90">
        <w:rPr>
          <w:rFonts w:cstheme="minorHAnsi"/>
        </w:rPr>
        <w:t xml:space="preserve"> </w:t>
      </w:r>
      <w:r w:rsidR="0013780D" w:rsidRPr="00C83C3E">
        <w:t>Available</w:t>
      </w:r>
      <w:r w:rsidR="00C83C3E" w:rsidRPr="00C83C3E">
        <w:t xml:space="preserve"> at:</w:t>
      </w:r>
      <w:r w:rsidR="001571E6" w:rsidRPr="001571E6">
        <w:t xml:space="preserve"> </w:t>
      </w:r>
      <w:hyperlink r:id="rId7" w:history="1">
        <w:r w:rsidR="001571E6">
          <w:rPr>
            <w:rStyle w:val="Hyperlink"/>
          </w:rPr>
          <w:t>45 Famous Quotes About Change - Inspirational Sayings for Growth (womansday.com)</w:t>
        </w:r>
      </w:hyperlink>
      <w:r w:rsidR="001571E6" w:rsidRPr="001571E6">
        <w:t xml:space="preserve"> </w:t>
      </w:r>
      <w:r w:rsidR="001571E6">
        <w:t xml:space="preserve">(Accessed: </w:t>
      </w:r>
      <w:r w:rsidR="00D37397">
        <w:t>5th</w:t>
      </w:r>
      <w:r w:rsidR="001571E6">
        <w:t xml:space="preserve"> November 2023)</w:t>
      </w:r>
    </w:p>
    <w:p w14:paraId="57A92117" w14:textId="64261FD9" w:rsidR="00920C2E" w:rsidRPr="001F14FF" w:rsidRDefault="00920C2E">
      <w:pPr>
        <w:rPr>
          <w:rFonts w:cstheme="minorHAnsi"/>
        </w:rPr>
      </w:pPr>
      <w:r w:rsidRPr="001F14FF">
        <w:rPr>
          <w:rFonts w:cstheme="minorHAnsi"/>
        </w:rPr>
        <w:t xml:space="preserve">Laws, D.R. And Barbaree, H.E. (1990) </w:t>
      </w:r>
      <w:r w:rsidRPr="00EB00AC">
        <w:rPr>
          <w:i/>
        </w:rPr>
        <w:t>Handbook of sexual assault</w:t>
      </w:r>
      <w:r w:rsidRPr="001F14FF">
        <w:rPr>
          <w:rFonts w:cstheme="minorHAnsi"/>
        </w:rPr>
        <w:t xml:space="preserve">. P.1. </w:t>
      </w:r>
      <w:r w:rsidRPr="009B5815">
        <w:t>New York: Plenum Press.</w:t>
      </w:r>
      <w:r w:rsidRPr="001F14FF">
        <w:rPr>
          <w:rFonts w:cstheme="minorHAnsi"/>
        </w:rPr>
        <w:t xml:space="preserve"> </w:t>
      </w:r>
    </w:p>
    <w:p w14:paraId="0E675CFB" w14:textId="346216FE" w:rsidR="00920C2E" w:rsidRDefault="00920C2E">
      <w:r w:rsidRPr="00EC5BBD">
        <w:t>Office national statistics</w:t>
      </w:r>
      <w:r w:rsidR="000E523B">
        <w:t>.</w:t>
      </w:r>
      <w:r w:rsidRPr="00EC5BBD">
        <w:t xml:space="preserve"> (23 March </w:t>
      </w:r>
      <w:r w:rsidR="000E523B" w:rsidRPr="00EC5BBD">
        <w:t>202</w:t>
      </w:r>
      <w:r w:rsidR="000E523B">
        <w:t>3)</w:t>
      </w:r>
      <w:r>
        <w:t xml:space="preserve"> </w:t>
      </w:r>
      <w:r w:rsidRPr="009204D7">
        <w:rPr>
          <w:i/>
        </w:rPr>
        <w:t xml:space="preserve">Sexual </w:t>
      </w:r>
      <w:r w:rsidR="000E523B" w:rsidRPr="009204D7">
        <w:rPr>
          <w:i/>
        </w:rPr>
        <w:t>offense</w:t>
      </w:r>
      <w:r w:rsidRPr="009204D7">
        <w:rPr>
          <w:i/>
        </w:rPr>
        <w:t xml:space="preserve"> in England and Wales overview: year ending</w:t>
      </w:r>
      <w:r w:rsidRPr="001F14FF">
        <w:rPr>
          <w:rFonts w:cstheme="minorHAnsi"/>
        </w:rPr>
        <w:t xml:space="preserve"> March 2022. </w:t>
      </w:r>
      <w:r>
        <w:t xml:space="preserve">Available at: </w:t>
      </w:r>
      <w:hyperlink r:id="rId8" w:history="1">
        <w:r w:rsidRPr="005C6925">
          <w:rPr>
            <w:rStyle w:val="Hyperlink"/>
          </w:rPr>
          <w:t>https://www.ons.gov.uk/peoplepopulationandcommunity/crimeandjustice/bulletins/sexualoffencesinenglandandwalesoverview/march2022</w:t>
        </w:r>
      </w:hyperlink>
      <w:r>
        <w:t xml:space="preserve"> . (Accessed: 1 </w:t>
      </w:r>
      <w:proofErr w:type="spellStart"/>
      <w:r w:rsidR="00225962">
        <w:t>st</w:t>
      </w:r>
      <w:proofErr w:type="spellEnd"/>
      <w:r>
        <w:t xml:space="preserve"> November 2023)</w:t>
      </w:r>
    </w:p>
    <w:p w14:paraId="2E66B2B2" w14:textId="25A0A5B8" w:rsidR="00920C2E" w:rsidRPr="001F14FF" w:rsidRDefault="00B37F92">
      <w:pPr>
        <w:rPr>
          <w:rFonts w:cstheme="minorHAnsi"/>
        </w:rPr>
      </w:pPr>
      <w:r w:rsidRPr="001F14FF">
        <w:rPr>
          <w:rFonts w:cstheme="minorHAnsi"/>
        </w:rPr>
        <w:t>O’Hara,</w:t>
      </w:r>
      <w:r w:rsidR="009B5815" w:rsidRPr="001F14FF">
        <w:rPr>
          <w:rFonts w:cstheme="minorHAnsi"/>
        </w:rPr>
        <w:t xml:space="preserve"> </w:t>
      </w:r>
      <w:r w:rsidRPr="001F14FF">
        <w:rPr>
          <w:rFonts w:cstheme="minorHAnsi"/>
        </w:rPr>
        <w:t xml:space="preserve">K </w:t>
      </w:r>
      <w:r w:rsidR="000E523B" w:rsidRPr="001F14FF">
        <w:rPr>
          <w:rFonts w:cstheme="minorHAnsi"/>
        </w:rPr>
        <w:t>.</w:t>
      </w:r>
      <w:r w:rsidRPr="001F14FF">
        <w:rPr>
          <w:rFonts w:cstheme="minorHAnsi"/>
        </w:rPr>
        <w:t xml:space="preserve">(2023) </w:t>
      </w:r>
      <w:r w:rsidR="008E2AFD" w:rsidRPr="001F14FF">
        <w:rPr>
          <w:rFonts w:cstheme="minorHAnsi"/>
          <w:i/>
          <w:iCs/>
        </w:rPr>
        <w:t>Triskelion</w:t>
      </w:r>
      <w:r w:rsidR="00DE413A" w:rsidRPr="001F14FF">
        <w:rPr>
          <w:rFonts w:cstheme="minorHAnsi"/>
          <w:i/>
          <w:iCs/>
        </w:rPr>
        <w:t xml:space="preserve">/ </w:t>
      </w:r>
      <w:r w:rsidR="008E2AFD" w:rsidRPr="001F14FF">
        <w:rPr>
          <w:rFonts w:cstheme="minorHAnsi"/>
          <w:i/>
          <w:iCs/>
        </w:rPr>
        <w:t>triskelion</w:t>
      </w:r>
      <w:r w:rsidR="00DE413A" w:rsidRPr="001F14FF">
        <w:rPr>
          <w:rFonts w:cstheme="minorHAnsi"/>
          <w:i/>
          <w:iCs/>
        </w:rPr>
        <w:t xml:space="preserve"> symbol: meanin</w:t>
      </w:r>
      <w:r w:rsidR="00D77DBE" w:rsidRPr="001F14FF">
        <w:rPr>
          <w:rFonts w:cstheme="minorHAnsi"/>
          <w:i/>
          <w:iCs/>
        </w:rPr>
        <w:t xml:space="preserve">g history + </w:t>
      </w:r>
      <w:r w:rsidR="000E523B" w:rsidRPr="001F14FF">
        <w:rPr>
          <w:rFonts w:cstheme="minorHAnsi"/>
          <w:i/>
          <w:iCs/>
        </w:rPr>
        <w:t>Celtic</w:t>
      </w:r>
      <w:r w:rsidR="00D77DBE" w:rsidRPr="001F14FF">
        <w:rPr>
          <w:rFonts w:cstheme="minorHAnsi"/>
          <w:i/>
          <w:iCs/>
        </w:rPr>
        <w:t xml:space="preserve"> link</w:t>
      </w:r>
      <w:r w:rsidR="00D77DBE" w:rsidRPr="001F14FF">
        <w:rPr>
          <w:rFonts w:cstheme="minorHAnsi"/>
        </w:rPr>
        <w:t>.</w:t>
      </w:r>
      <w:r w:rsidR="008E2AFD" w:rsidRPr="001F14FF">
        <w:rPr>
          <w:rFonts w:cstheme="minorHAnsi"/>
        </w:rPr>
        <w:t xml:space="preserve"> Available at:</w:t>
      </w:r>
      <w:r w:rsidR="00D77DBE" w:rsidRPr="001F14FF">
        <w:rPr>
          <w:rFonts w:cstheme="minorHAnsi"/>
        </w:rPr>
        <w:t xml:space="preserve"> </w:t>
      </w:r>
      <w:hyperlink r:id="rId9" w:history="1">
        <w:r w:rsidR="008E2AFD" w:rsidRPr="001F14FF">
          <w:rPr>
            <w:rStyle w:val="Hyperlink"/>
            <w:rFonts w:cstheme="minorHAnsi"/>
          </w:rPr>
          <w:t>https://www.theirishroadtrip.com/triskelion-meaning/</w:t>
        </w:r>
      </w:hyperlink>
      <w:r w:rsidRPr="001F14FF">
        <w:rPr>
          <w:rFonts w:cstheme="minorHAnsi"/>
        </w:rPr>
        <w:t xml:space="preserve"> </w:t>
      </w:r>
      <w:r w:rsidR="008E2AFD" w:rsidRPr="001F14FF">
        <w:rPr>
          <w:rFonts w:cstheme="minorHAnsi"/>
        </w:rPr>
        <w:t xml:space="preserve">(Accessed: 6 of </w:t>
      </w:r>
      <w:r w:rsidR="008B346B" w:rsidRPr="001F14FF">
        <w:rPr>
          <w:rFonts w:cstheme="minorHAnsi"/>
        </w:rPr>
        <w:t>December 2023).</w:t>
      </w:r>
    </w:p>
    <w:p w14:paraId="32DEA5ED" w14:textId="149ED85B" w:rsidR="00920C2E" w:rsidRDefault="00920C2E" w:rsidP="00594A84">
      <w:pPr>
        <w:rPr>
          <w:b/>
          <w:bCs/>
        </w:rPr>
      </w:pPr>
    </w:p>
    <w:p w14:paraId="4B11966D" w14:textId="6FB36C7C" w:rsidR="006676E1" w:rsidRDefault="006676E1" w:rsidP="00594A84">
      <w:pPr>
        <w:rPr>
          <w:b/>
          <w:bCs/>
        </w:rPr>
      </w:pPr>
    </w:p>
    <w:p w14:paraId="226EFA25" w14:textId="6890A281" w:rsidR="006676E1" w:rsidRDefault="006676E1" w:rsidP="00594A84">
      <w:pPr>
        <w:rPr>
          <w:b/>
          <w:bCs/>
        </w:rPr>
      </w:pPr>
    </w:p>
    <w:p w14:paraId="1600A0A7" w14:textId="3A382569" w:rsidR="006676E1" w:rsidRPr="00FB5DCB" w:rsidRDefault="00FB5DCB" w:rsidP="006676E1">
      <w:pPr>
        <w:spacing w:after="0" w:line="240" w:lineRule="auto"/>
        <w:divId w:val="1251042543"/>
        <w:rPr>
          <w:rFonts w:eastAsiaTheme="minorEastAsia"/>
          <w:b/>
          <w:kern w:val="2"/>
          <w:lang w:eastAsia="en-GB"/>
          <w14:ligatures w14:val="standardContextual"/>
        </w:rPr>
      </w:pPr>
      <w:r>
        <w:rPr>
          <w:rFonts w:eastAsiaTheme="minorEastAsia"/>
          <w:b/>
          <w:bCs/>
          <w:kern w:val="2"/>
          <w:lang w:eastAsia="en-GB"/>
          <w14:ligatures w14:val="standardContextual"/>
        </w:rPr>
        <w:t xml:space="preserve">                                                                           </w:t>
      </w:r>
      <w:r w:rsidR="006676E1" w:rsidRPr="00FB5DCB">
        <w:rPr>
          <w:rFonts w:eastAsiaTheme="minorEastAsia"/>
          <w:b/>
          <w:bCs/>
          <w:kern w:val="2"/>
          <w:lang w:eastAsia="en-GB"/>
          <w14:ligatures w14:val="standardContextual"/>
        </w:rPr>
        <w:t xml:space="preserve">Semiotics </w:t>
      </w:r>
    </w:p>
    <w:p w14:paraId="311FE9CE" w14:textId="40A9AED6" w:rsidR="006676E1" w:rsidRPr="006676E1" w:rsidRDefault="006676E1" w:rsidP="006676E1">
      <w:pPr>
        <w:spacing w:after="0" w:line="240" w:lineRule="auto"/>
        <w:divId w:val="1251042543"/>
        <w:rPr>
          <w:rFonts w:eastAsiaTheme="minorEastAsia"/>
          <w:kern w:val="2"/>
          <w:lang w:eastAsia="en-GB"/>
          <w14:ligatures w14:val="standardContextual"/>
        </w:rPr>
      </w:pPr>
    </w:p>
    <w:p w14:paraId="30595416" w14:textId="11A39638" w:rsidR="006676E1" w:rsidRDefault="006676E1" w:rsidP="006676E1">
      <w:pPr>
        <w:spacing w:after="0" w:line="240" w:lineRule="auto"/>
        <w:divId w:val="1251042543"/>
        <w:rPr>
          <w:rFonts w:eastAsiaTheme="minorEastAsia"/>
          <w:kern w:val="2"/>
          <w:lang w:eastAsia="en-GB"/>
          <w14:ligatures w14:val="standardContextual"/>
        </w:rPr>
      </w:pPr>
      <w:r w:rsidRPr="006676E1">
        <w:rPr>
          <w:rFonts w:eastAsiaTheme="minorEastAsia"/>
          <w:kern w:val="2"/>
          <w:lang w:eastAsia="en-GB"/>
          <w14:ligatures w14:val="standardContextual"/>
        </w:rPr>
        <w:t xml:space="preserve">We see hundreds adverts everyday, within those ads there are images that </w:t>
      </w:r>
      <w:r w:rsidR="002F6CEB" w:rsidRPr="006676E1">
        <w:rPr>
          <w:rFonts w:eastAsiaTheme="minorEastAsia"/>
          <w:kern w:val="2"/>
          <w:lang w:eastAsia="en-GB"/>
          <w14:ligatures w14:val="standardContextual"/>
        </w:rPr>
        <w:t>entice</w:t>
      </w:r>
      <w:r w:rsidRPr="006676E1">
        <w:rPr>
          <w:rFonts w:eastAsiaTheme="minorEastAsia"/>
          <w:kern w:val="2"/>
          <w:lang w:eastAsia="en-GB"/>
          <w14:ligatures w14:val="standardContextual"/>
        </w:rPr>
        <w:t xml:space="preserve"> you to keep look</w:t>
      </w:r>
      <w:r w:rsidR="000F51DC">
        <w:rPr>
          <w:rFonts w:eastAsiaTheme="minorEastAsia"/>
          <w:kern w:val="2"/>
          <w:lang w:eastAsia="en-GB"/>
          <w14:ligatures w14:val="standardContextual"/>
        </w:rPr>
        <w:t>ing</w:t>
      </w:r>
      <w:r w:rsidRPr="006676E1">
        <w:rPr>
          <w:rFonts w:eastAsiaTheme="minorEastAsia"/>
          <w:kern w:val="2"/>
          <w:lang w:eastAsia="en-GB"/>
          <w14:ligatures w14:val="standardContextual"/>
        </w:rPr>
        <w:t xml:space="preserve"> and or </w:t>
      </w:r>
      <w:r w:rsidR="000F51DC">
        <w:rPr>
          <w:rFonts w:eastAsiaTheme="minorEastAsia"/>
          <w:kern w:val="2"/>
          <w:lang w:eastAsia="en-GB"/>
          <w14:ligatures w14:val="standardContextual"/>
        </w:rPr>
        <w:t>buying</w:t>
      </w:r>
      <w:r w:rsidRPr="006676E1">
        <w:rPr>
          <w:rFonts w:eastAsiaTheme="minorEastAsia"/>
          <w:kern w:val="2"/>
          <w:lang w:eastAsia="en-GB"/>
          <w14:ligatures w14:val="standardContextual"/>
        </w:rPr>
        <w:t xml:space="preserve">. This gives the viewer a reason to keep looking and imagine them in that situation. The theory of semiotics </w:t>
      </w:r>
      <w:r w:rsidR="002F6CEB" w:rsidRPr="006676E1">
        <w:rPr>
          <w:rFonts w:eastAsiaTheme="minorEastAsia"/>
          <w:kern w:val="2"/>
          <w:lang w:eastAsia="en-GB"/>
          <w14:ligatures w14:val="standardContextual"/>
        </w:rPr>
        <w:t xml:space="preserve">is </w:t>
      </w:r>
      <w:r w:rsidR="002F6CEB">
        <w:rPr>
          <w:rFonts w:eastAsiaTheme="minorEastAsia"/>
          <w:kern w:val="2"/>
          <w:lang w:eastAsia="en-GB"/>
          <w14:ligatures w14:val="standardContextual"/>
        </w:rPr>
        <w:t>the</w:t>
      </w:r>
      <w:r w:rsidR="00114213">
        <w:rPr>
          <w:rFonts w:eastAsiaTheme="minorEastAsia"/>
          <w:kern w:val="2"/>
          <w:lang w:eastAsia="en-GB"/>
          <w14:ligatures w14:val="standardContextual"/>
        </w:rPr>
        <w:t xml:space="preserve"> </w:t>
      </w:r>
      <w:r w:rsidR="00F44FD6">
        <w:rPr>
          <w:rFonts w:eastAsiaTheme="minorEastAsia"/>
          <w:kern w:val="2"/>
          <w:lang w:eastAsia="en-GB"/>
          <w14:ligatures w14:val="standardContextual"/>
        </w:rPr>
        <w:t>understanding</w:t>
      </w:r>
      <w:r w:rsidRPr="006676E1">
        <w:rPr>
          <w:rFonts w:eastAsiaTheme="minorEastAsia"/>
          <w:kern w:val="2"/>
          <w:lang w:eastAsia="en-GB"/>
          <w14:ligatures w14:val="standardContextual"/>
        </w:rPr>
        <w:t xml:space="preserve"> that ‘every message is made of signs.’</w:t>
      </w:r>
      <w:r w:rsidR="00D07356">
        <w:rPr>
          <w:rFonts w:eastAsiaTheme="minorEastAsia"/>
          <w:kern w:val="2"/>
          <w:lang w:eastAsia="en-GB"/>
          <w14:ligatures w14:val="standardContextual"/>
        </w:rPr>
        <w:t xml:space="preserve"> Within semiotics there is a </w:t>
      </w:r>
      <w:r w:rsidR="00596FA5">
        <w:rPr>
          <w:rFonts w:eastAsiaTheme="minorEastAsia"/>
          <w:kern w:val="2"/>
          <w:lang w:eastAsia="en-GB"/>
          <w14:ligatures w14:val="standardContextual"/>
        </w:rPr>
        <w:t xml:space="preserve">signifier, meaning the </w:t>
      </w:r>
      <w:r w:rsidR="002F6CEB">
        <w:rPr>
          <w:rFonts w:eastAsiaTheme="minorEastAsia"/>
          <w:kern w:val="2"/>
          <w:lang w:eastAsia="en-GB"/>
          <w14:ligatures w14:val="standardContextual"/>
        </w:rPr>
        <w:t>sign</w:t>
      </w:r>
      <w:r w:rsidR="00CD07B2">
        <w:rPr>
          <w:rFonts w:eastAsiaTheme="minorEastAsia"/>
          <w:kern w:val="2"/>
          <w:lang w:eastAsia="en-GB"/>
          <w14:ligatures w14:val="standardContextual"/>
        </w:rPr>
        <w:t xml:space="preserve"> of the word.</w:t>
      </w:r>
      <w:r w:rsidR="005B243B">
        <w:rPr>
          <w:rFonts w:eastAsiaTheme="minorEastAsia"/>
          <w:kern w:val="2"/>
          <w:lang w:eastAsia="en-GB"/>
          <w14:ligatures w14:val="standardContextual"/>
        </w:rPr>
        <w:t xml:space="preserve"> This is called a sound image, however, this dose not mean is makes a sound it just an </w:t>
      </w:r>
      <w:r w:rsidR="00D729E3">
        <w:rPr>
          <w:rFonts w:eastAsiaTheme="minorEastAsia"/>
          <w:kern w:val="2"/>
          <w:lang w:eastAsia="en-GB"/>
          <w14:ligatures w14:val="standardContextual"/>
        </w:rPr>
        <w:t>imagery</w:t>
      </w:r>
      <w:r w:rsidR="005B243B">
        <w:rPr>
          <w:rFonts w:eastAsiaTheme="minorEastAsia"/>
          <w:kern w:val="2"/>
          <w:lang w:eastAsia="en-GB"/>
          <w14:ligatures w14:val="standardContextual"/>
        </w:rPr>
        <w:t>. Secondly</w:t>
      </w:r>
      <w:r w:rsidR="00F44FD6">
        <w:rPr>
          <w:rFonts w:eastAsiaTheme="minorEastAsia"/>
          <w:kern w:val="2"/>
          <w:lang w:eastAsia="en-GB"/>
          <w14:ligatures w14:val="standardContextual"/>
        </w:rPr>
        <w:t>,</w:t>
      </w:r>
      <w:r w:rsidR="005B243B">
        <w:rPr>
          <w:rFonts w:eastAsiaTheme="minorEastAsia"/>
          <w:kern w:val="2"/>
          <w:lang w:eastAsia="en-GB"/>
          <w14:ligatures w14:val="standardContextual"/>
        </w:rPr>
        <w:t xml:space="preserve"> there is the </w:t>
      </w:r>
      <w:r w:rsidR="0090336C">
        <w:rPr>
          <w:rFonts w:eastAsiaTheme="minorEastAsia"/>
          <w:kern w:val="2"/>
          <w:lang w:eastAsia="en-GB"/>
          <w14:ligatures w14:val="standardContextual"/>
        </w:rPr>
        <w:t>signified, this is the sound of the word linking the image to the word</w:t>
      </w:r>
      <w:r w:rsidR="00F44FD6">
        <w:rPr>
          <w:rFonts w:eastAsiaTheme="minorEastAsia"/>
          <w:kern w:val="2"/>
          <w:lang w:eastAsia="en-GB"/>
          <w14:ligatures w14:val="standardContextual"/>
        </w:rPr>
        <w:t>,</w:t>
      </w:r>
      <w:r w:rsidR="0090336C">
        <w:rPr>
          <w:rFonts w:eastAsiaTheme="minorEastAsia"/>
          <w:kern w:val="2"/>
          <w:lang w:eastAsia="en-GB"/>
          <w14:ligatures w14:val="standardContextual"/>
        </w:rPr>
        <w:t xml:space="preserve"> connecting the meaning and </w:t>
      </w:r>
      <w:r w:rsidR="0028209E">
        <w:rPr>
          <w:rFonts w:eastAsiaTheme="minorEastAsia"/>
          <w:kern w:val="2"/>
          <w:lang w:eastAsia="en-GB"/>
          <w14:ligatures w14:val="standardContextual"/>
        </w:rPr>
        <w:t xml:space="preserve">how it relates to us. </w:t>
      </w:r>
      <w:r w:rsidR="003942FB">
        <w:rPr>
          <w:rFonts w:eastAsiaTheme="minorEastAsia"/>
          <w:kern w:val="2"/>
          <w:lang w:eastAsia="en-GB"/>
          <w14:ligatures w14:val="standardContextual"/>
        </w:rPr>
        <w:t>(</w:t>
      </w:r>
      <w:r w:rsidR="003A5D0D">
        <w:rPr>
          <w:rFonts w:eastAsiaTheme="minorEastAsia"/>
          <w:kern w:val="2"/>
          <w:lang w:eastAsia="en-GB"/>
          <w14:ligatures w14:val="standardContextual"/>
        </w:rPr>
        <w:t>Kindersley,</w:t>
      </w:r>
      <w:r w:rsidR="003942FB" w:rsidRPr="006676E1">
        <w:rPr>
          <w:rFonts w:eastAsiaTheme="minorEastAsia"/>
          <w:kern w:val="2"/>
          <w:lang w:eastAsia="en-GB"/>
          <w14:ligatures w14:val="standardContextual"/>
        </w:rPr>
        <w:t xml:space="preserve"> 2011)</w:t>
      </w:r>
      <w:r w:rsidR="003942FB">
        <w:rPr>
          <w:rFonts w:eastAsiaTheme="minorEastAsia"/>
          <w:kern w:val="2"/>
          <w:lang w:eastAsia="en-GB"/>
          <w14:ligatures w14:val="standardContextual"/>
        </w:rPr>
        <w:t xml:space="preserve"> </w:t>
      </w:r>
    </w:p>
    <w:p w14:paraId="50BBC164" w14:textId="77777777" w:rsidR="003942FB" w:rsidRDefault="003942FB" w:rsidP="006676E1">
      <w:pPr>
        <w:spacing w:after="0" w:line="240" w:lineRule="auto"/>
        <w:divId w:val="1251042543"/>
        <w:rPr>
          <w:rFonts w:eastAsiaTheme="minorEastAsia"/>
          <w:kern w:val="2"/>
          <w:lang w:eastAsia="en-GB"/>
          <w14:ligatures w14:val="standardContextual"/>
        </w:rPr>
      </w:pPr>
    </w:p>
    <w:p w14:paraId="02558B77" w14:textId="41E62304" w:rsidR="00AF18B0" w:rsidRDefault="003942FB" w:rsidP="006676E1">
      <w:pPr>
        <w:spacing w:after="0" w:line="240" w:lineRule="auto"/>
        <w:divId w:val="1251042543"/>
        <w:rPr>
          <w:rFonts w:eastAsiaTheme="minorEastAsia"/>
          <w:kern w:val="2"/>
          <w:lang w:eastAsia="en-GB"/>
          <w14:ligatures w14:val="standardContextual"/>
        </w:rPr>
      </w:pPr>
      <w:r>
        <w:rPr>
          <w:rFonts w:eastAsiaTheme="minorEastAsia"/>
          <w:kern w:val="2"/>
          <w:lang w:eastAsia="en-GB"/>
          <w14:ligatures w14:val="standardContextual"/>
        </w:rPr>
        <w:t>‘Imag</w:t>
      </w:r>
      <w:r w:rsidR="004F449D">
        <w:rPr>
          <w:rFonts w:eastAsiaTheme="minorEastAsia"/>
          <w:kern w:val="2"/>
          <w:lang w:eastAsia="en-GB"/>
          <w14:ligatures w14:val="standardContextual"/>
        </w:rPr>
        <w:t>e</w:t>
      </w:r>
      <w:r>
        <w:rPr>
          <w:rFonts w:eastAsiaTheme="minorEastAsia"/>
          <w:kern w:val="2"/>
          <w:lang w:eastAsia="en-GB"/>
          <w14:ligatures w14:val="standardContextual"/>
        </w:rPr>
        <w:t>s offer v</w:t>
      </w:r>
      <w:r w:rsidR="00610685">
        <w:rPr>
          <w:rFonts w:eastAsiaTheme="minorEastAsia"/>
          <w:kern w:val="2"/>
          <w:lang w:eastAsia="en-GB"/>
          <w14:ligatures w14:val="standardContextual"/>
        </w:rPr>
        <w:t>ie</w:t>
      </w:r>
      <w:r>
        <w:rPr>
          <w:rFonts w:eastAsiaTheme="minorEastAsia"/>
          <w:kern w:val="2"/>
          <w:lang w:eastAsia="en-GB"/>
          <w14:ligatures w14:val="standardContextual"/>
        </w:rPr>
        <w:t xml:space="preserve">ws on the </w:t>
      </w:r>
      <w:r w:rsidR="00800052">
        <w:rPr>
          <w:rFonts w:eastAsiaTheme="minorEastAsia"/>
          <w:kern w:val="2"/>
          <w:lang w:eastAsia="en-GB"/>
          <w14:ligatures w14:val="standardContextual"/>
        </w:rPr>
        <w:t>world;</w:t>
      </w:r>
      <w:r>
        <w:rPr>
          <w:rFonts w:eastAsiaTheme="minorEastAsia"/>
          <w:kern w:val="2"/>
          <w:lang w:eastAsia="en-GB"/>
          <w14:ligatures w14:val="standardContextual"/>
        </w:rPr>
        <w:t xml:space="preserve"> they render the world in </w:t>
      </w:r>
      <w:r w:rsidR="00D729E3">
        <w:rPr>
          <w:rFonts w:eastAsiaTheme="minorEastAsia"/>
          <w:kern w:val="2"/>
          <w:lang w:eastAsia="en-GB"/>
          <w14:ligatures w14:val="standardContextual"/>
        </w:rPr>
        <w:t>visual</w:t>
      </w:r>
      <w:r>
        <w:rPr>
          <w:rFonts w:eastAsiaTheme="minorEastAsia"/>
          <w:kern w:val="2"/>
          <w:lang w:eastAsia="en-GB"/>
          <w14:ligatures w14:val="standardContextual"/>
        </w:rPr>
        <w:t xml:space="preserve"> terms…. They </w:t>
      </w:r>
      <w:r w:rsidR="00AF18B0">
        <w:rPr>
          <w:rFonts w:eastAsiaTheme="minorEastAsia"/>
          <w:kern w:val="2"/>
          <w:lang w:eastAsia="en-GB"/>
          <w14:ligatures w14:val="standardContextual"/>
        </w:rPr>
        <w:t xml:space="preserve">interpret the </w:t>
      </w:r>
    </w:p>
    <w:p w14:paraId="15DB8A4C" w14:textId="310DAF7A" w:rsidR="003942FB" w:rsidRDefault="00AF18B0" w:rsidP="006676E1">
      <w:pPr>
        <w:spacing w:after="0" w:line="240" w:lineRule="auto"/>
        <w:divId w:val="1251042543"/>
        <w:rPr>
          <w:rFonts w:eastAsiaTheme="minorEastAsia"/>
          <w:kern w:val="2"/>
          <w:lang w:eastAsia="en-GB"/>
          <w14:ligatures w14:val="standardContextual"/>
        </w:rPr>
      </w:pPr>
      <w:r>
        <w:rPr>
          <w:rFonts w:eastAsiaTheme="minorEastAsia"/>
          <w:kern w:val="2"/>
          <w:lang w:eastAsia="en-GB"/>
          <w14:ligatures w14:val="standardContextual"/>
        </w:rPr>
        <w:t xml:space="preserve"> </w:t>
      </w:r>
      <w:r w:rsidR="003942FB">
        <w:rPr>
          <w:rFonts w:eastAsiaTheme="minorEastAsia"/>
          <w:kern w:val="2"/>
          <w:lang w:eastAsia="en-GB"/>
          <w14:ligatures w14:val="standardContextual"/>
        </w:rPr>
        <w:t xml:space="preserve"> </w:t>
      </w:r>
      <w:r w:rsidR="00800052">
        <w:rPr>
          <w:rFonts w:eastAsiaTheme="minorEastAsia"/>
          <w:kern w:val="2"/>
          <w:lang w:eastAsia="en-GB"/>
          <w14:ligatures w14:val="standardContextual"/>
        </w:rPr>
        <w:t>world:</w:t>
      </w:r>
      <w:r w:rsidR="003942FB">
        <w:rPr>
          <w:rFonts w:eastAsiaTheme="minorEastAsia"/>
          <w:kern w:val="2"/>
          <w:lang w:eastAsia="en-GB"/>
          <w14:ligatures w14:val="standardContextual"/>
        </w:rPr>
        <w:t xml:space="preserve"> they </w:t>
      </w:r>
      <w:r w:rsidR="007F6A5F">
        <w:rPr>
          <w:rFonts w:eastAsiaTheme="minorEastAsia"/>
          <w:kern w:val="2"/>
          <w:lang w:eastAsia="en-GB"/>
          <w14:ligatures w14:val="standardContextual"/>
        </w:rPr>
        <w:t>display</w:t>
      </w:r>
      <w:r w:rsidR="003942FB">
        <w:rPr>
          <w:rFonts w:eastAsiaTheme="minorEastAsia"/>
          <w:kern w:val="2"/>
          <w:lang w:eastAsia="en-GB"/>
          <w14:ligatures w14:val="standardContextual"/>
        </w:rPr>
        <w:t xml:space="preserve"> it in very </w:t>
      </w:r>
      <w:r w:rsidR="007F6A5F">
        <w:rPr>
          <w:rFonts w:eastAsiaTheme="minorEastAsia"/>
          <w:kern w:val="2"/>
          <w:lang w:eastAsia="en-GB"/>
          <w14:ligatures w14:val="standardContextual"/>
        </w:rPr>
        <w:t>particular</w:t>
      </w:r>
      <w:r w:rsidR="003942FB">
        <w:rPr>
          <w:rFonts w:eastAsiaTheme="minorEastAsia"/>
          <w:kern w:val="2"/>
          <w:lang w:eastAsia="en-GB"/>
          <w14:ligatures w14:val="standardContextual"/>
        </w:rPr>
        <w:t xml:space="preserve"> ways.’</w:t>
      </w:r>
      <w:r w:rsidR="00A0485D">
        <w:rPr>
          <w:rFonts w:eastAsiaTheme="minorEastAsia"/>
          <w:kern w:val="2"/>
          <w:lang w:eastAsia="en-GB"/>
          <w14:ligatures w14:val="standardContextual"/>
        </w:rPr>
        <w:t xml:space="preserve"> (Kindersley,</w:t>
      </w:r>
      <w:r w:rsidR="00A0485D" w:rsidRPr="006676E1">
        <w:rPr>
          <w:rFonts w:eastAsiaTheme="minorEastAsia"/>
          <w:kern w:val="2"/>
          <w:lang w:eastAsia="en-GB"/>
          <w14:ligatures w14:val="standardContextual"/>
        </w:rPr>
        <w:t xml:space="preserve"> 2011)</w:t>
      </w:r>
    </w:p>
    <w:p w14:paraId="345358A9" w14:textId="77777777" w:rsidR="00532E7C" w:rsidRDefault="00532E7C" w:rsidP="006676E1">
      <w:pPr>
        <w:spacing w:after="0" w:line="240" w:lineRule="auto"/>
        <w:divId w:val="1251042543"/>
        <w:rPr>
          <w:rFonts w:eastAsiaTheme="minorEastAsia"/>
          <w:kern w:val="2"/>
          <w:lang w:eastAsia="en-GB"/>
          <w14:ligatures w14:val="standardContextual"/>
        </w:rPr>
      </w:pPr>
    </w:p>
    <w:p w14:paraId="13AEEAEF" w14:textId="335AB1CD" w:rsidR="0075461F" w:rsidRDefault="00532E7C">
      <w:pPr>
        <w:spacing w:after="0" w:line="240" w:lineRule="auto"/>
        <w:rPr>
          <w:rFonts w:eastAsiaTheme="minorEastAsia"/>
          <w:kern w:val="2"/>
          <w:lang w:eastAsia="en-GB"/>
          <w14:ligatures w14:val="standardContextual"/>
        </w:rPr>
      </w:pPr>
      <w:r>
        <w:rPr>
          <w:rFonts w:eastAsiaTheme="minorEastAsia"/>
          <w:kern w:val="2"/>
          <w:lang w:eastAsia="en-GB"/>
          <w14:ligatures w14:val="standardContextual"/>
        </w:rPr>
        <w:t xml:space="preserve">This </w:t>
      </w:r>
      <w:r w:rsidR="00F44FD6">
        <w:rPr>
          <w:rFonts w:eastAsiaTheme="minorEastAsia"/>
          <w:kern w:val="2"/>
          <w:lang w:eastAsia="en-GB"/>
          <w14:ligatures w14:val="standardContextual"/>
        </w:rPr>
        <w:t>ad</w:t>
      </w:r>
      <w:r>
        <w:rPr>
          <w:rFonts w:eastAsiaTheme="minorEastAsia"/>
          <w:kern w:val="2"/>
          <w:lang w:eastAsia="en-GB"/>
          <w14:ligatures w14:val="standardContextual"/>
        </w:rPr>
        <w:t xml:space="preserve"> shows that only </w:t>
      </w:r>
      <w:r w:rsidR="00AF18B0">
        <w:rPr>
          <w:rFonts w:eastAsiaTheme="minorEastAsia"/>
          <w:kern w:val="2"/>
          <w:lang w:eastAsia="en-GB"/>
          <w14:ligatures w14:val="standardContextual"/>
        </w:rPr>
        <w:t>30% of women are in ma</w:t>
      </w:r>
      <w:r w:rsidR="00A0485D">
        <w:rPr>
          <w:rFonts w:eastAsiaTheme="minorEastAsia"/>
          <w:kern w:val="2"/>
          <w:lang w:eastAsia="en-GB"/>
          <w14:ligatures w14:val="standardContextual"/>
        </w:rPr>
        <w:t>n</w:t>
      </w:r>
      <w:r w:rsidR="009078C7">
        <w:rPr>
          <w:rFonts w:eastAsiaTheme="minorEastAsia"/>
          <w:kern w:val="2"/>
          <w:lang w:eastAsia="en-GB"/>
          <w14:ligatures w14:val="standardContextual"/>
        </w:rPr>
        <w:t>agemen</w:t>
      </w:r>
      <w:r w:rsidR="00725F0A">
        <w:rPr>
          <w:rFonts w:eastAsiaTheme="minorEastAsia"/>
          <w:kern w:val="2"/>
          <w:lang w:eastAsia="en-GB"/>
          <w14:ligatures w14:val="standardContextual"/>
        </w:rPr>
        <w:t xml:space="preserve">t </w:t>
      </w:r>
      <w:r w:rsidR="00AF18B0">
        <w:rPr>
          <w:rFonts w:eastAsiaTheme="minorEastAsia"/>
          <w:kern w:val="2"/>
          <w:lang w:eastAsia="en-GB"/>
          <w14:ligatures w14:val="standardContextual"/>
        </w:rPr>
        <w:t>roles</w:t>
      </w:r>
      <w:r w:rsidR="00F44FD6">
        <w:rPr>
          <w:rFonts w:eastAsiaTheme="minorEastAsia"/>
          <w:kern w:val="2"/>
          <w:lang w:eastAsia="en-GB"/>
          <w14:ligatures w14:val="standardContextual"/>
        </w:rPr>
        <w:t>;</w:t>
      </w:r>
      <w:r w:rsidR="00AF18B0">
        <w:rPr>
          <w:rFonts w:eastAsiaTheme="minorEastAsia"/>
          <w:kern w:val="2"/>
          <w:lang w:eastAsia="en-GB"/>
          <w14:ligatures w14:val="standardContextual"/>
        </w:rPr>
        <w:t xml:space="preserve"> this shows that there is a lack of equal </w:t>
      </w:r>
      <w:r w:rsidR="005E0FEB">
        <w:rPr>
          <w:rFonts w:eastAsiaTheme="minorEastAsia"/>
          <w:kern w:val="2"/>
          <w:lang w:eastAsia="en-GB"/>
          <w14:ligatures w14:val="standardContextual"/>
        </w:rPr>
        <w:t>opportunities</w:t>
      </w:r>
      <w:r w:rsidR="00AF18B0">
        <w:rPr>
          <w:rFonts w:eastAsiaTheme="minorEastAsia"/>
          <w:kern w:val="2"/>
          <w:lang w:eastAsia="en-GB"/>
          <w14:ligatures w14:val="standardContextual"/>
        </w:rPr>
        <w:t xml:space="preserve"> in the </w:t>
      </w:r>
      <w:r w:rsidR="007F6A5F">
        <w:rPr>
          <w:rFonts w:eastAsiaTheme="minorEastAsia"/>
          <w:kern w:val="2"/>
          <w:lang w:eastAsia="en-GB"/>
          <w14:ligatures w14:val="standardContextual"/>
        </w:rPr>
        <w:t>business</w:t>
      </w:r>
      <w:r w:rsidR="00AF18B0">
        <w:rPr>
          <w:rFonts w:eastAsiaTheme="minorEastAsia"/>
          <w:kern w:val="2"/>
          <w:lang w:eastAsia="en-GB"/>
          <w14:ligatures w14:val="standardContextual"/>
        </w:rPr>
        <w:t xml:space="preserve"> world</w:t>
      </w:r>
      <w:r w:rsidR="00F44FD6">
        <w:rPr>
          <w:rFonts w:eastAsiaTheme="minorEastAsia"/>
          <w:kern w:val="2"/>
          <w:lang w:eastAsia="en-GB"/>
          <w14:ligatures w14:val="standardContextual"/>
        </w:rPr>
        <w:t>,</w:t>
      </w:r>
      <w:r w:rsidR="00AF18B0">
        <w:rPr>
          <w:rFonts w:eastAsiaTheme="minorEastAsia"/>
          <w:kern w:val="2"/>
          <w:lang w:eastAsia="en-GB"/>
          <w14:ligatures w14:val="standardContextual"/>
        </w:rPr>
        <w:t xml:space="preserve"> and this will</w:t>
      </w:r>
      <w:r w:rsidR="008D622B">
        <w:rPr>
          <w:rFonts w:eastAsiaTheme="minorEastAsia"/>
          <w:kern w:val="2"/>
          <w:lang w:eastAsia="en-GB"/>
          <w14:ligatures w14:val="standardContextual"/>
        </w:rPr>
        <w:t xml:space="preserve"> </w:t>
      </w:r>
      <w:r w:rsidR="007F6A5F">
        <w:rPr>
          <w:rFonts w:eastAsiaTheme="minorEastAsia"/>
          <w:kern w:val="2"/>
          <w:lang w:eastAsia="en-GB"/>
          <w14:ligatures w14:val="standardContextual"/>
        </w:rPr>
        <w:t>inevitably</w:t>
      </w:r>
      <w:r w:rsidR="008D622B">
        <w:rPr>
          <w:rFonts w:eastAsiaTheme="minorEastAsia"/>
          <w:kern w:val="2"/>
          <w:lang w:eastAsia="en-GB"/>
          <w14:ligatures w14:val="standardContextual"/>
        </w:rPr>
        <w:t xml:space="preserve"> </w:t>
      </w:r>
      <w:r w:rsidR="007F6A5F">
        <w:rPr>
          <w:rFonts w:eastAsiaTheme="minorEastAsia"/>
          <w:kern w:val="2"/>
          <w:lang w:eastAsia="en-GB"/>
          <w14:ligatures w14:val="standardContextual"/>
        </w:rPr>
        <w:t>trickle</w:t>
      </w:r>
      <w:r w:rsidR="00AF18B0">
        <w:rPr>
          <w:rFonts w:eastAsiaTheme="minorEastAsia"/>
          <w:kern w:val="2"/>
          <w:lang w:eastAsia="en-GB"/>
          <w14:ligatures w14:val="standardContextual"/>
        </w:rPr>
        <w:t xml:space="preserve"> down to everyday life. The </w:t>
      </w:r>
      <w:r w:rsidR="00F44FD6">
        <w:rPr>
          <w:rFonts w:eastAsiaTheme="minorEastAsia"/>
          <w:kern w:val="2"/>
          <w:lang w:eastAsia="en-GB"/>
          <w14:ligatures w14:val="standardContextual"/>
        </w:rPr>
        <w:t>ad</w:t>
      </w:r>
      <w:r w:rsidR="00AF18B0">
        <w:rPr>
          <w:rFonts w:eastAsiaTheme="minorEastAsia"/>
          <w:kern w:val="2"/>
          <w:lang w:eastAsia="en-GB"/>
          <w14:ligatures w14:val="standardContextual"/>
        </w:rPr>
        <w:t xml:space="preserve"> by L’oreal highlights why i</w:t>
      </w:r>
      <w:r w:rsidR="007F6A5F">
        <w:rPr>
          <w:rFonts w:eastAsiaTheme="minorEastAsia"/>
          <w:kern w:val="2"/>
          <w:lang w:eastAsia="en-GB"/>
          <w14:ligatures w14:val="standardContextual"/>
        </w:rPr>
        <w:t>t is</w:t>
      </w:r>
      <w:r w:rsidR="00AF18B0">
        <w:rPr>
          <w:rFonts w:eastAsiaTheme="minorEastAsia"/>
          <w:kern w:val="2"/>
          <w:lang w:eastAsia="en-GB"/>
          <w14:ligatures w14:val="standardContextual"/>
        </w:rPr>
        <w:t xml:space="preserve"> so important to have women in </w:t>
      </w:r>
      <w:r w:rsidR="00725F0A">
        <w:rPr>
          <w:rFonts w:eastAsiaTheme="minorEastAsia"/>
          <w:kern w:val="2"/>
          <w:lang w:eastAsia="en-GB"/>
          <w14:ligatures w14:val="standardContextual"/>
        </w:rPr>
        <w:t xml:space="preserve">management </w:t>
      </w:r>
      <w:r w:rsidR="00AF18B0">
        <w:rPr>
          <w:rFonts w:eastAsiaTheme="minorEastAsia"/>
          <w:kern w:val="2"/>
          <w:lang w:eastAsia="en-GB"/>
          <w14:ligatures w14:val="standardContextual"/>
        </w:rPr>
        <w:t>roles. (McCann,</w:t>
      </w:r>
      <w:r w:rsidR="00711A61">
        <w:rPr>
          <w:rFonts w:eastAsiaTheme="minorEastAsia"/>
          <w:kern w:val="2"/>
          <w:lang w:eastAsia="en-GB"/>
          <w14:ligatures w14:val="standardContextual"/>
        </w:rPr>
        <w:t xml:space="preserve"> </w:t>
      </w:r>
      <w:r w:rsidR="00AF18B0">
        <w:rPr>
          <w:rFonts w:eastAsiaTheme="minorEastAsia"/>
          <w:kern w:val="2"/>
          <w:lang w:eastAsia="en-GB"/>
          <w14:ligatures w14:val="standardContextual"/>
        </w:rPr>
        <w:t xml:space="preserve">2019) </w:t>
      </w:r>
      <w:r w:rsidR="00AF18B0" w:rsidRPr="002C6D80">
        <w:rPr>
          <w:rFonts w:eastAsiaTheme="minorEastAsia"/>
          <w:i/>
          <w:iCs/>
          <w:kern w:val="2"/>
          <w:lang w:eastAsia="en-GB"/>
          <w14:ligatures w14:val="standardContextual"/>
        </w:rPr>
        <w:t xml:space="preserve">L’oreal </w:t>
      </w:r>
      <w:r w:rsidR="00AF18B0">
        <w:rPr>
          <w:rFonts w:eastAsiaTheme="minorEastAsia"/>
          <w:kern w:val="2"/>
          <w:lang w:eastAsia="en-GB"/>
          <w14:ligatures w14:val="standardContextual"/>
        </w:rPr>
        <w:t xml:space="preserve">is trying to </w:t>
      </w:r>
      <w:r w:rsidR="00984AA9">
        <w:rPr>
          <w:rFonts w:eastAsiaTheme="minorEastAsia"/>
          <w:kern w:val="2"/>
          <w:lang w:eastAsia="en-GB"/>
          <w14:ligatures w14:val="standardContextual"/>
        </w:rPr>
        <w:t>promote</w:t>
      </w:r>
      <w:r w:rsidR="00AF18B0">
        <w:rPr>
          <w:rFonts w:eastAsiaTheme="minorEastAsia"/>
          <w:kern w:val="2"/>
          <w:lang w:eastAsia="en-GB"/>
          <w14:ligatures w14:val="standardContextual"/>
        </w:rPr>
        <w:t xml:space="preserve"> that women should be v</w:t>
      </w:r>
      <w:r w:rsidR="003127C4">
        <w:rPr>
          <w:rFonts w:eastAsiaTheme="minorEastAsia"/>
          <w:kern w:val="2"/>
          <w:lang w:eastAsia="en-GB"/>
          <w14:ligatures w14:val="standardContextual"/>
        </w:rPr>
        <w:t>ie</w:t>
      </w:r>
      <w:r w:rsidR="00AF18B0">
        <w:rPr>
          <w:rFonts w:eastAsiaTheme="minorEastAsia"/>
          <w:kern w:val="2"/>
          <w:lang w:eastAsia="en-GB"/>
          <w14:ligatures w14:val="standardContextual"/>
        </w:rPr>
        <w:t>wed equally in the bo</w:t>
      </w:r>
      <w:r w:rsidR="00D25359">
        <w:rPr>
          <w:rFonts w:eastAsiaTheme="minorEastAsia"/>
          <w:kern w:val="2"/>
          <w:lang w:eastAsia="en-GB"/>
          <w14:ligatures w14:val="standardContextual"/>
        </w:rPr>
        <w:t>ard</w:t>
      </w:r>
      <w:r w:rsidR="00D95051">
        <w:rPr>
          <w:rFonts w:eastAsiaTheme="minorEastAsia"/>
          <w:kern w:val="2"/>
          <w:lang w:eastAsia="en-GB"/>
          <w14:ligatures w14:val="standardContextual"/>
        </w:rPr>
        <w:t>r</w:t>
      </w:r>
      <w:r w:rsidR="00AF18B0">
        <w:rPr>
          <w:rFonts w:eastAsiaTheme="minorEastAsia"/>
          <w:kern w:val="2"/>
          <w:lang w:eastAsia="en-GB"/>
          <w14:ligatures w14:val="standardContextual"/>
        </w:rPr>
        <w:t>oom</w:t>
      </w:r>
      <w:r w:rsidR="00F44FD6">
        <w:rPr>
          <w:rFonts w:eastAsiaTheme="minorEastAsia"/>
          <w:kern w:val="2"/>
          <w:lang w:eastAsia="en-GB"/>
          <w14:ligatures w14:val="standardContextual"/>
        </w:rPr>
        <w:t>,</w:t>
      </w:r>
      <w:r w:rsidR="00AF18B0">
        <w:rPr>
          <w:rFonts w:eastAsiaTheme="minorEastAsia"/>
          <w:kern w:val="2"/>
          <w:lang w:eastAsia="en-GB"/>
          <w14:ligatures w14:val="standardContextual"/>
        </w:rPr>
        <w:t xml:space="preserve"> and this </w:t>
      </w:r>
      <w:r w:rsidR="00F44FD6">
        <w:rPr>
          <w:rFonts w:eastAsiaTheme="minorEastAsia"/>
          <w:kern w:val="2"/>
          <w:lang w:eastAsia="en-GB"/>
          <w14:ligatures w14:val="standardContextual"/>
        </w:rPr>
        <w:t>ad</w:t>
      </w:r>
      <w:r w:rsidR="002A40F7">
        <w:rPr>
          <w:rFonts w:eastAsiaTheme="minorEastAsia"/>
          <w:kern w:val="2"/>
          <w:lang w:eastAsia="en-GB"/>
          <w14:ligatures w14:val="standardContextual"/>
        </w:rPr>
        <w:t xml:space="preserve"> </w:t>
      </w:r>
      <w:r w:rsidR="00AF18B0">
        <w:rPr>
          <w:rFonts w:eastAsiaTheme="minorEastAsia"/>
          <w:kern w:val="2"/>
          <w:lang w:eastAsia="en-GB"/>
          <w14:ligatures w14:val="standardContextual"/>
        </w:rPr>
        <w:t xml:space="preserve">shows that </w:t>
      </w:r>
      <w:r w:rsidR="007F6A5F">
        <w:rPr>
          <w:rFonts w:eastAsiaTheme="minorEastAsia"/>
          <w:kern w:val="2"/>
          <w:lang w:eastAsia="en-GB"/>
          <w14:ligatures w14:val="standardContextual"/>
        </w:rPr>
        <w:t>there’s</w:t>
      </w:r>
      <w:r w:rsidR="00AF18B0">
        <w:rPr>
          <w:rFonts w:eastAsiaTheme="minorEastAsia"/>
          <w:kern w:val="2"/>
          <w:lang w:eastAsia="en-GB"/>
          <w14:ligatures w14:val="standardContextual"/>
        </w:rPr>
        <w:t xml:space="preserve"> an </w:t>
      </w:r>
      <w:r w:rsidR="007F6A5F">
        <w:rPr>
          <w:rFonts w:eastAsiaTheme="minorEastAsia"/>
          <w:kern w:val="2"/>
          <w:lang w:eastAsia="en-GB"/>
          <w14:ligatures w14:val="standardContextual"/>
        </w:rPr>
        <w:t>imbalance</w:t>
      </w:r>
      <w:r w:rsidR="00F41023">
        <w:rPr>
          <w:rFonts w:eastAsiaTheme="minorEastAsia"/>
          <w:kern w:val="2"/>
          <w:lang w:eastAsia="en-GB"/>
          <w14:ligatures w14:val="standardContextual"/>
        </w:rPr>
        <w:t xml:space="preserve"> </w:t>
      </w:r>
      <w:r w:rsidR="00AF18B0">
        <w:rPr>
          <w:rFonts w:eastAsiaTheme="minorEastAsia"/>
          <w:kern w:val="2"/>
          <w:lang w:eastAsia="en-GB"/>
          <w14:ligatures w14:val="standardContextual"/>
        </w:rPr>
        <w:t>in the world. ‘</w:t>
      </w:r>
      <w:r w:rsidR="00372D2D">
        <w:rPr>
          <w:rFonts w:eastAsiaTheme="minorEastAsia"/>
          <w:kern w:val="2"/>
          <w:lang w:eastAsia="en-GB"/>
          <w14:ligatures w14:val="standardContextual"/>
        </w:rPr>
        <w:t>Images</w:t>
      </w:r>
      <w:r w:rsidR="00AF18B0">
        <w:rPr>
          <w:rFonts w:eastAsiaTheme="minorEastAsia"/>
          <w:kern w:val="2"/>
          <w:lang w:eastAsia="en-GB"/>
          <w14:ligatures w14:val="standardContextual"/>
        </w:rPr>
        <w:t xml:space="preserve"> offer </w:t>
      </w:r>
      <w:r w:rsidR="00372D2D">
        <w:rPr>
          <w:rFonts w:eastAsiaTheme="minorEastAsia"/>
          <w:kern w:val="2"/>
          <w:lang w:eastAsia="en-GB"/>
          <w14:ligatures w14:val="standardContextual"/>
        </w:rPr>
        <w:t>views</w:t>
      </w:r>
      <w:r w:rsidR="00AF18B0">
        <w:rPr>
          <w:rFonts w:eastAsiaTheme="minorEastAsia"/>
          <w:kern w:val="2"/>
          <w:lang w:eastAsia="en-GB"/>
          <w14:ligatures w14:val="standardContextual"/>
        </w:rPr>
        <w:t xml:space="preserve"> on the world</w:t>
      </w:r>
      <w:r w:rsidR="00AF35E2">
        <w:rPr>
          <w:rFonts w:eastAsiaTheme="minorEastAsia"/>
          <w:kern w:val="2"/>
          <w:lang w:eastAsia="en-GB"/>
          <w14:ligatures w14:val="standardContextual"/>
        </w:rPr>
        <w:t>;</w:t>
      </w:r>
      <w:r w:rsidR="00AF18B0">
        <w:rPr>
          <w:rFonts w:eastAsiaTheme="minorEastAsia"/>
          <w:kern w:val="2"/>
          <w:lang w:eastAsia="en-GB"/>
          <w14:ligatures w14:val="standardContextual"/>
        </w:rPr>
        <w:t xml:space="preserve"> they render the world in </w:t>
      </w:r>
      <w:r w:rsidR="00372D2D">
        <w:rPr>
          <w:rFonts w:eastAsiaTheme="minorEastAsia"/>
          <w:kern w:val="2"/>
          <w:lang w:eastAsia="en-GB"/>
          <w14:ligatures w14:val="standardContextual"/>
        </w:rPr>
        <w:t>visual</w:t>
      </w:r>
      <w:r w:rsidR="00AF18B0">
        <w:rPr>
          <w:rFonts w:eastAsiaTheme="minorEastAsia"/>
          <w:kern w:val="2"/>
          <w:lang w:eastAsia="en-GB"/>
          <w14:ligatures w14:val="standardContextual"/>
        </w:rPr>
        <w:t xml:space="preserve"> terms…. They interpret the</w:t>
      </w:r>
      <w:r w:rsidR="00A12CFA">
        <w:rPr>
          <w:rFonts w:eastAsiaTheme="minorEastAsia"/>
          <w:kern w:val="2"/>
          <w:lang w:eastAsia="en-GB"/>
          <w14:ligatures w14:val="standardContextual"/>
        </w:rPr>
        <w:t xml:space="preserve"> </w:t>
      </w:r>
      <w:r w:rsidR="00AF18B0">
        <w:rPr>
          <w:rFonts w:eastAsiaTheme="minorEastAsia"/>
          <w:kern w:val="2"/>
          <w:lang w:eastAsia="en-GB"/>
          <w14:ligatures w14:val="standardContextual"/>
        </w:rPr>
        <w:t xml:space="preserve">world; they </w:t>
      </w:r>
      <w:r w:rsidR="00372D2D">
        <w:rPr>
          <w:rFonts w:eastAsiaTheme="minorEastAsia"/>
          <w:kern w:val="2"/>
          <w:lang w:eastAsia="en-GB"/>
          <w14:ligatures w14:val="standardContextual"/>
        </w:rPr>
        <w:t>display</w:t>
      </w:r>
      <w:r w:rsidR="00AF18B0">
        <w:rPr>
          <w:rFonts w:eastAsiaTheme="minorEastAsia"/>
          <w:kern w:val="2"/>
          <w:lang w:eastAsia="en-GB"/>
          <w14:ligatures w14:val="standardContextual"/>
        </w:rPr>
        <w:t xml:space="preserve"> it in very </w:t>
      </w:r>
      <w:r w:rsidR="00372D2D">
        <w:rPr>
          <w:rFonts w:eastAsiaTheme="minorEastAsia"/>
          <w:kern w:val="2"/>
          <w:lang w:eastAsia="en-GB"/>
          <w14:ligatures w14:val="standardContextual"/>
        </w:rPr>
        <w:t>particular</w:t>
      </w:r>
      <w:r w:rsidR="00AF18B0">
        <w:rPr>
          <w:rFonts w:eastAsiaTheme="minorEastAsia"/>
          <w:kern w:val="2"/>
          <w:lang w:eastAsia="en-GB"/>
          <w14:ligatures w14:val="standardContextual"/>
        </w:rPr>
        <w:t xml:space="preserve"> ways.’(Rose, 2001)</w:t>
      </w:r>
      <w:r w:rsidR="002B0A63">
        <w:rPr>
          <w:rFonts w:eastAsiaTheme="minorEastAsia"/>
          <w:kern w:val="2"/>
          <w:lang w:eastAsia="en-GB"/>
          <w14:ligatures w14:val="standardContextual"/>
        </w:rPr>
        <w:t xml:space="preserve"> </w:t>
      </w:r>
      <w:r w:rsidR="00452B61">
        <w:rPr>
          <w:rFonts w:eastAsiaTheme="minorEastAsia"/>
          <w:kern w:val="2"/>
          <w:lang w:eastAsia="en-GB"/>
          <w14:ligatures w14:val="standardContextual"/>
        </w:rPr>
        <w:t>Here</w:t>
      </w:r>
      <w:r w:rsidR="00883098">
        <w:rPr>
          <w:rFonts w:eastAsiaTheme="minorEastAsia"/>
          <w:kern w:val="2"/>
          <w:lang w:eastAsia="en-GB"/>
          <w14:ligatures w14:val="standardContextual"/>
        </w:rPr>
        <w:t>,</w:t>
      </w:r>
      <w:r w:rsidR="00452B61">
        <w:rPr>
          <w:rFonts w:eastAsiaTheme="minorEastAsia"/>
          <w:kern w:val="2"/>
          <w:lang w:eastAsia="en-GB"/>
          <w14:ligatures w14:val="standardContextual"/>
        </w:rPr>
        <w:t xml:space="preserve"> </w:t>
      </w:r>
      <w:r w:rsidR="00E152A7">
        <w:rPr>
          <w:rFonts w:eastAsiaTheme="minorEastAsia"/>
          <w:kern w:val="2"/>
          <w:lang w:eastAsia="en-GB"/>
          <w14:ligatures w14:val="standardContextual"/>
        </w:rPr>
        <w:t xml:space="preserve">L’oreal used feminine objects such as red lipstick to </w:t>
      </w:r>
      <w:r w:rsidR="00080A07">
        <w:rPr>
          <w:rFonts w:eastAsiaTheme="minorEastAsia"/>
          <w:kern w:val="2"/>
          <w:lang w:eastAsia="en-GB"/>
          <w14:ligatures w14:val="standardContextual"/>
        </w:rPr>
        <w:t>symbolise</w:t>
      </w:r>
      <w:r w:rsidR="00E152A7">
        <w:rPr>
          <w:rFonts w:eastAsiaTheme="minorEastAsia"/>
          <w:kern w:val="2"/>
          <w:lang w:eastAsia="en-GB"/>
          <w14:ligatures w14:val="standardContextual"/>
        </w:rPr>
        <w:t xml:space="preserve"> </w:t>
      </w:r>
      <w:r w:rsidR="00DE6AF9">
        <w:rPr>
          <w:rFonts w:eastAsiaTheme="minorEastAsia"/>
          <w:kern w:val="2"/>
          <w:lang w:eastAsia="en-GB"/>
          <w14:ligatures w14:val="standardContextual"/>
        </w:rPr>
        <w:t>the link</w:t>
      </w:r>
      <w:r w:rsidR="00344617">
        <w:rPr>
          <w:rFonts w:eastAsiaTheme="minorEastAsia"/>
          <w:kern w:val="2"/>
          <w:lang w:eastAsia="en-GB"/>
          <w14:ligatures w14:val="standardContextual"/>
        </w:rPr>
        <w:t xml:space="preserve"> between </w:t>
      </w:r>
      <w:r w:rsidR="00774E8A">
        <w:rPr>
          <w:rFonts w:eastAsiaTheme="minorEastAsia"/>
          <w:kern w:val="2"/>
          <w:lang w:eastAsia="en-GB"/>
          <w14:ligatures w14:val="standardContextual"/>
        </w:rPr>
        <w:t xml:space="preserve">the </w:t>
      </w:r>
      <w:r w:rsidR="00883098">
        <w:rPr>
          <w:rFonts w:eastAsiaTheme="minorEastAsia"/>
          <w:kern w:val="2"/>
          <w:lang w:eastAsia="en-GB"/>
          <w14:ligatures w14:val="standardContextual"/>
        </w:rPr>
        <w:t>underlying</w:t>
      </w:r>
      <w:r w:rsidR="00774E8A">
        <w:rPr>
          <w:rFonts w:eastAsiaTheme="minorEastAsia"/>
          <w:kern w:val="2"/>
          <w:lang w:eastAsia="en-GB"/>
          <w14:ligatures w14:val="standardContextual"/>
        </w:rPr>
        <w:t xml:space="preserve"> </w:t>
      </w:r>
      <w:r w:rsidR="00FC1F8A">
        <w:rPr>
          <w:rFonts w:eastAsiaTheme="minorEastAsia"/>
          <w:kern w:val="2"/>
          <w:lang w:eastAsia="en-GB"/>
          <w14:ligatures w14:val="standardContextual"/>
        </w:rPr>
        <w:t xml:space="preserve">issue and the ad. </w:t>
      </w:r>
      <w:r w:rsidR="003E3B50">
        <w:rPr>
          <w:rFonts w:eastAsiaTheme="minorEastAsia"/>
          <w:kern w:val="2"/>
          <w:lang w:eastAsia="en-GB"/>
          <w14:ligatures w14:val="standardContextual"/>
        </w:rPr>
        <w:t xml:space="preserve">The </w:t>
      </w:r>
      <w:r w:rsidR="00CF4CF2">
        <w:rPr>
          <w:rFonts w:eastAsiaTheme="minorEastAsia"/>
          <w:kern w:val="2"/>
          <w:lang w:eastAsia="en-GB"/>
          <w14:ligatures w14:val="standardContextual"/>
        </w:rPr>
        <w:t>colo</w:t>
      </w:r>
      <w:r w:rsidR="0064059A">
        <w:rPr>
          <w:rFonts w:eastAsiaTheme="minorEastAsia"/>
          <w:kern w:val="2"/>
          <w:lang w:eastAsia="en-GB"/>
          <w14:ligatures w14:val="standardContextual"/>
        </w:rPr>
        <w:t>u</w:t>
      </w:r>
      <w:r w:rsidR="00CF4CF2">
        <w:rPr>
          <w:rFonts w:eastAsiaTheme="minorEastAsia"/>
          <w:kern w:val="2"/>
          <w:lang w:eastAsia="en-GB"/>
          <w14:ligatures w14:val="standardContextual"/>
        </w:rPr>
        <w:t>r</w:t>
      </w:r>
      <w:r w:rsidR="003E3B50">
        <w:rPr>
          <w:rFonts w:eastAsiaTheme="minorEastAsia"/>
          <w:kern w:val="2"/>
          <w:lang w:eastAsia="en-GB"/>
          <w14:ligatures w14:val="standardContextual"/>
        </w:rPr>
        <w:t xml:space="preserve"> red </w:t>
      </w:r>
      <w:r w:rsidR="00C76A10">
        <w:rPr>
          <w:rFonts w:eastAsiaTheme="minorEastAsia"/>
          <w:kern w:val="2"/>
          <w:lang w:eastAsia="en-GB"/>
          <w14:ligatures w14:val="standardContextual"/>
        </w:rPr>
        <w:t xml:space="preserve">is </w:t>
      </w:r>
      <w:r w:rsidR="00883098">
        <w:rPr>
          <w:rFonts w:eastAsiaTheme="minorEastAsia"/>
          <w:kern w:val="2"/>
          <w:lang w:eastAsia="en-GB"/>
          <w14:ligatures w14:val="standardContextual"/>
        </w:rPr>
        <w:t>synonymous</w:t>
      </w:r>
      <w:r w:rsidR="00C76A10">
        <w:rPr>
          <w:rFonts w:eastAsiaTheme="minorEastAsia"/>
          <w:kern w:val="2"/>
          <w:lang w:eastAsia="en-GB"/>
          <w14:ligatures w14:val="standardContextual"/>
        </w:rPr>
        <w:t xml:space="preserve"> </w:t>
      </w:r>
      <w:r w:rsidR="00A13EF6">
        <w:rPr>
          <w:rFonts w:eastAsiaTheme="minorEastAsia"/>
          <w:kern w:val="2"/>
          <w:lang w:eastAsia="en-GB"/>
          <w14:ligatures w14:val="standardContextual"/>
        </w:rPr>
        <w:t xml:space="preserve">with </w:t>
      </w:r>
      <w:r w:rsidR="00850B58">
        <w:rPr>
          <w:rFonts w:eastAsiaTheme="minorEastAsia"/>
          <w:kern w:val="2"/>
          <w:lang w:eastAsia="en-GB"/>
          <w14:ligatures w14:val="standardContextual"/>
        </w:rPr>
        <w:t>passion</w:t>
      </w:r>
      <w:r w:rsidR="00A13EF6">
        <w:rPr>
          <w:rFonts w:eastAsiaTheme="minorEastAsia"/>
          <w:kern w:val="2"/>
          <w:lang w:eastAsia="en-GB"/>
          <w14:ligatures w14:val="standardContextual"/>
        </w:rPr>
        <w:t>, danger</w:t>
      </w:r>
      <w:r w:rsidR="00883098">
        <w:rPr>
          <w:rFonts w:eastAsiaTheme="minorEastAsia"/>
          <w:kern w:val="2"/>
          <w:lang w:eastAsia="en-GB"/>
          <w14:ligatures w14:val="standardContextual"/>
        </w:rPr>
        <w:t>,</w:t>
      </w:r>
      <w:r w:rsidR="00A13EF6">
        <w:rPr>
          <w:rFonts w:eastAsiaTheme="minorEastAsia"/>
          <w:kern w:val="2"/>
          <w:lang w:eastAsia="en-GB"/>
          <w14:ligatures w14:val="standardContextual"/>
        </w:rPr>
        <w:t xml:space="preserve"> and prosperity. </w:t>
      </w:r>
      <w:r w:rsidR="00883098">
        <w:rPr>
          <w:rFonts w:eastAsiaTheme="minorEastAsia"/>
          <w:kern w:val="2"/>
          <w:lang w:eastAsia="en-GB"/>
          <w14:ligatures w14:val="standardContextual"/>
        </w:rPr>
        <w:t>The</w:t>
      </w:r>
      <w:r w:rsidR="000A0B36">
        <w:rPr>
          <w:rFonts w:eastAsiaTheme="minorEastAsia"/>
          <w:kern w:val="2"/>
          <w:lang w:eastAsia="en-GB"/>
          <w14:ligatures w14:val="standardContextual"/>
        </w:rPr>
        <w:t xml:space="preserve"> use of this </w:t>
      </w:r>
      <w:r w:rsidR="0017045A">
        <w:rPr>
          <w:rFonts w:eastAsiaTheme="minorEastAsia"/>
          <w:kern w:val="2"/>
          <w:lang w:eastAsia="en-GB"/>
          <w14:ligatures w14:val="standardContextual"/>
        </w:rPr>
        <w:t>colour</w:t>
      </w:r>
      <w:r w:rsidR="000A0B36">
        <w:rPr>
          <w:rFonts w:eastAsiaTheme="minorEastAsia"/>
          <w:kern w:val="2"/>
          <w:lang w:eastAsia="en-GB"/>
          <w14:ligatures w14:val="standardContextual"/>
        </w:rPr>
        <w:t xml:space="preserve"> in the advert </w:t>
      </w:r>
      <w:r w:rsidR="00B807C9">
        <w:rPr>
          <w:rFonts w:eastAsiaTheme="minorEastAsia"/>
          <w:kern w:val="2"/>
          <w:lang w:eastAsia="en-GB"/>
          <w14:ligatures w14:val="standardContextual"/>
        </w:rPr>
        <w:t>will</w:t>
      </w:r>
      <w:r w:rsidR="004C66CF">
        <w:rPr>
          <w:rFonts w:eastAsiaTheme="minorEastAsia"/>
          <w:kern w:val="2"/>
          <w:lang w:eastAsia="en-GB"/>
          <w14:ligatures w14:val="standardContextual"/>
        </w:rPr>
        <w:t xml:space="preserve"> </w:t>
      </w:r>
      <w:r w:rsidR="00AE305F">
        <w:rPr>
          <w:rFonts w:eastAsiaTheme="minorEastAsia"/>
          <w:kern w:val="2"/>
          <w:lang w:eastAsia="en-GB"/>
          <w14:ligatures w14:val="standardContextual"/>
        </w:rPr>
        <w:t>gra</w:t>
      </w:r>
      <w:r w:rsidR="00665A9F">
        <w:rPr>
          <w:rFonts w:eastAsiaTheme="minorEastAsia"/>
          <w:kern w:val="2"/>
          <w:lang w:eastAsia="en-GB"/>
          <w14:ligatures w14:val="standardContextual"/>
        </w:rPr>
        <w:t>b</w:t>
      </w:r>
      <w:r w:rsidR="00AE305F">
        <w:rPr>
          <w:rFonts w:eastAsiaTheme="minorEastAsia"/>
          <w:kern w:val="2"/>
          <w:lang w:eastAsia="en-GB"/>
          <w14:ligatures w14:val="standardContextual"/>
        </w:rPr>
        <w:t xml:space="preserve"> the </w:t>
      </w:r>
      <w:r w:rsidR="00883098">
        <w:rPr>
          <w:rFonts w:eastAsiaTheme="minorEastAsia"/>
          <w:kern w:val="2"/>
          <w:lang w:eastAsia="en-GB"/>
          <w14:ligatures w14:val="standardContextual"/>
        </w:rPr>
        <w:t>viewer's</w:t>
      </w:r>
      <w:r w:rsidR="00AE305F">
        <w:rPr>
          <w:rFonts w:eastAsiaTheme="minorEastAsia"/>
          <w:kern w:val="2"/>
          <w:lang w:eastAsia="en-GB"/>
          <w14:ligatures w14:val="standardContextual"/>
        </w:rPr>
        <w:t xml:space="preserve"> </w:t>
      </w:r>
      <w:r w:rsidR="008C4720">
        <w:rPr>
          <w:rFonts w:eastAsiaTheme="minorEastAsia"/>
          <w:kern w:val="2"/>
          <w:lang w:eastAsia="en-GB"/>
          <w14:ligatures w14:val="standardContextual"/>
        </w:rPr>
        <w:t>attention</w:t>
      </w:r>
      <w:r w:rsidR="0017045A">
        <w:rPr>
          <w:rFonts w:eastAsiaTheme="minorEastAsia"/>
          <w:kern w:val="2"/>
          <w:lang w:eastAsia="en-GB"/>
          <w14:ligatures w14:val="standardContextual"/>
        </w:rPr>
        <w:t xml:space="preserve">. </w:t>
      </w:r>
      <w:r w:rsidR="008C4720">
        <w:rPr>
          <w:rFonts w:eastAsiaTheme="minorEastAsia"/>
          <w:kern w:val="2"/>
          <w:lang w:eastAsia="en-GB"/>
          <w14:ligatures w14:val="standardContextual"/>
        </w:rPr>
        <w:t xml:space="preserve"> </w:t>
      </w:r>
      <w:r w:rsidR="000800CE">
        <w:rPr>
          <w:rFonts w:eastAsiaTheme="minorEastAsia"/>
          <w:kern w:val="2"/>
          <w:lang w:eastAsia="en-GB"/>
          <w14:ligatures w14:val="standardContextual"/>
        </w:rPr>
        <w:t>“</w:t>
      </w:r>
      <w:r w:rsidR="00DD423D">
        <w:rPr>
          <w:rFonts w:eastAsiaTheme="minorEastAsia"/>
          <w:kern w:val="2"/>
          <w:lang w:eastAsia="en-GB"/>
          <w14:ligatures w14:val="standardContextual"/>
        </w:rPr>
        <w:t>In art</w:t>
      </w:r>
      <w:r w:rsidR="00AA5C30">
        <w:rPr>
          <w:rFonts w:eastAsiaTheme="minorEastAsia"/>
          <w:kern w:val="2"/>
          <w:lang w:eastAsia="en-GB"/>
          <w14:ligatures w14:val="standardContextual"/>
        </w:rPr>
        <w:t>,</w:t>
      </w:r>
      <w:r w:rsidR="00DD423D">
        <w:rPr>
          <w:rFonts w:eastAsiaTheme="minorEastAsia"/>
          <w:kern w:val="2"/>
          <w:lang w:eastAsia="en-GB"/>
          <w14:ligatures w14:val="standardContextual"/>
        </w:rPr>
        <w:t xml:space="preserve"> </w:t>
      </w:r>
      <w:r w:rsidR="001B4184">
        <w:rPr>
          <w:rFonts w:eastAsiaTheme="minorEastAsia"/>
          <w:kern w:val="2"/>
          <w:lang w:eastAsia="en-GB"/>
          <w14:ligatures w14:val="standardContextual"/>
        </w:rPr>
        <w:t xml:space="preserve">colour is a </w:t>
      </w:r>
      <w:r w:rsidR="008451D9">
        <w:rPr>
          <w:rFonts w:eastAsiaTheme="minorEastAsia"/>
          <w:kern w:val="2"/>
          <w:lang w:eastAsia="en-GB"/>
          <w14:ligatures w14:val="standardContextual"/>
        </w:rPr>
        <w:t>vehicle</w:t>
      </w:r>
      <w:r w:rsidR="001B4184">
        <w:rPr>
          <w:rFonts w:eastAsiaTheme="minorEastAsia"/>
          <w:kern w:val="2"/>
          <w:lang w:eastAsia="en-GB"/>
          <w14:ligatures w14:val="standardContextual"/>
        </w:rPr>
        <w:t xml:space="preserve"> for expressing emotions and concepts as well as information, and it is a </w:t>
      </w:r>
      <w:r w:rsidR="00416491">
        <w:rPr>
          <w:rFonts w:eastAsiaTheme="minorEastAsia"/>
          <w:kern w:val="2"/>
          <w:lang w:eastAsia="en-GB"/>
          <w14:ligatures w14:val="standardContextual"/>
        </w:rPr>
        <w:t xml:space="preserve">very </w:t>
      </w:r>
      <w:r w:rsidR="00C44F55">
        <w:rPr>
          <w:rFonts w:eastAsiaTheme="minorEastAsia"/>
          <w:kern w:val="2"/>
          <w:lang w:eastAsia="en-GB"/>
          <w14:ligatures w14:val="standardContextual"/>
        </w:rPr>
        <w:t>powerful element of design</w:t>
      </w:r>
      <w:r w:rsidR="00AA5C30">
        <w:rPr>
          <w:rFonts w:eastAsiaTheme="minorEastAsia"/>
          <w:kern w:val="2"/>
          <w:lang w:eastAsia="en-GB"/>
          <w14:ligatures w14:val="standardContextual"/>
        </w:rPr>
        <w:t>.</w:t>
      </w:r>
      <w:r w:rsidR="00C44F55">
        <w:rPr>
          <w:rFonts w:eastAsiaTheme="minorEastAsia"/>
          <w:kern w:val="2"/>
          <w:lang w:eastAsia="en-GB"/>
          <w14:ligatures w14:val="standardContextual"/>
        </w:rPr>
        <w:t xml:space="preserve">” </w:t>
      </w:r>
    </w:p>
    <w:p w14:paraId="70DD127B" w14:textId="77777777" w:rsidR="002F5D91" w:rsidRDefault="002F5D91">
      <w:pPr>
        <w:spacing w:after="0" w:line="240" w:lineRule="auto"/>
        <w:rPr>
          <w:rFonts w:eastAsiaTheme="minorEastAsia"/>
          <w:kern w:val="2"/>
          <w:lang w:eastAsia="en-GB"/>
          <w14:ligatures w14:val="standardContextual"/>
        </w:rPr>
      </w:pPr>
    </w:p>
    <w:p w14:paraId="06677773" w14:textId="0D0DD2D7" w:rsidR="00446006" w:rsidRPr="00B745E5" w:rsidRDefault="00DC49F3">
      <w:pPr>
        <w:spacing w:after="0" w:line="240" w:lineRule="auto"/>
        <w:rPr>
          <w:rFonts w:eastAsiaTheme="minorEastAsia"/>
          <w:kern w:val="2"/>
          <w:lang w:eastAsia="en-GB"/>
          <w14:ligatures w14:val="standardContextual"/>
        </w:rPr>
      </w:pPr>
      <w:r>
        <w:rPr>
          <w:rFonts w:eastAsiaTheme="minorEastAsia"/>
          <w:kern w:val="2"/>
          <w:lang w:eastAsia="en-GB"/>
          <w14:ligatures w14:val="standardContextual"/>
        </w:rPr>
        <w:t xml:space="preserve">The lipstick that is shown on the ad </w:t>
      </w:r>
      <w:r w:rsidR="009017DF">
        <w:rPr>
          <w:rFonts w:eastAsiaTheme="minorEastAsia"/>
          <w:kern w:val="2"/>
          <w:lang w:eastAsia="en-GB"/>
          <w14:ligatures w14:val="standardContextual"/>
        </w:rPr>
        <w:t>correlates</w:t>
      </w:r>
      <w:r>
        <w:rPr>
          <w:rFonts w:eastAsiaTheme="minorEastAsia"/>
          <w:kern w:val="2"/>
          <w:lang w:eastAsia="en-GB"/>
          <w14:ligatures w14:val="standardContextual"/>
        </w:rPr>
        <w:t xml:space="preserve"> with the </w:t>
      </w:r>
      <w:r w:rsidR="00272D7D">
        <w:rPr>
          <w:rFonts w:eastAsiaTheme="minorEastAsia"/>
          <w:kern w:val="2"/>
          <w:lang w:eastAsia="en-GB"/>
          <w14:ligatures w14:val="standardContextual"/>
        </w:rPr>
        <w:t xml:space="preserve">percentages of women in the boardroom. </w:t>
      </w:r>
      <w:r w:rsidR="00B570D3">
        <w:rPr>
          <w:rFonts w:eastAsiaTheme="minorEastAsia"/>
          <w:kern w:val="2"/>
          <w:lang w:eastAsia="en-GB"/>
          <w14:ligatures w14:val="standardContextual"/>
        </w:rPr>
        <w:t>Within the ad</w:t>
      </w:r>
      <w:r w:rsidR="00AA5C30">
        <w:rPr>
          <w:rFonts w:eastAsiaTheme="minorEastAsia"/>
          <w:kern w:val="2"/>
          <w:lang w:eastAsia="en-GB"/>
          <w14:ligatures w14:val="standardContextual"/>
        </w:rPr>
        <w:t>,</w:t>
      </w:r>
      <w:r w:rsidR="00B570D3">
        <w:rPr>
          <w:rFonts w:eastAsiaTheme="minorEastAsia"/>
          <w:kern w:val="2"/>
          <w:lang w:eastAsia="en-GB"/>
          <w14:ligatures w14:val="standardContextual"/>
        </w:rPr>
        <w:t xml:space="preserve"> the highest </w:t>
      </w:r>
      <w:r w:rsidR="009017DF">
        <w:rPr>
          <w:rFonts w:eastAsiaTheme="minorEastAsia"/>
          <w:kern w:val="2"/>
          <w:lang w:eastAsia="en-GB"/>
          <w14:ligatures w14:val="standardContextual"/>
        </w:rPr>
        <w:t>statistic</w:t>
      </w:r>
      <w:r w:rsidR="00B570D3">
        <w:rPr>
          <w:rFonts w:eastAsiaTheme="minorEastAsia"/>
          <w:kern w:val="2"/>
          <w:lang w:eastAsia="en-GB"/>
          <w14:ligatures w14:val="standardContextual"/>
        </w:rPr>
        <w:t xml:space="preserve"> is 15</w:t>
      </w:r>
      <w:r w:rsidR="00AA5C30">
        <w:rPr>
          <w:rFonts w:eastAsiaTheme="minorEastAsia"/>
          <w:kern w:val="2"/>
          <w:lang w:eastAsia="en-GB"/>
          <w14:ligatures w14:val="standardContextual"/>
        </w:rPr>
        <w:t>%;</w:t>
      </w:r>
      <w:r w:rsidR="00B570D3">
        <w:rPr>
          <w:rFonts w:eastAsiaTheme="minorEastAsia"/>
          <w:kern w:val="2"/>
          <w:lang w:eastAsia="en-GB"/>
          <w14:ligatures w14:val="standardContextual"/>
        </w:rPr>
        <w:t xml:space="preserve"> this </w:t>
      </w:r>
      <w:r w:rsidR="00AA5C30">
        <w:rPr>
          <w:rFonts w:eastAsiaTheme="minorEastAsia"/>
          <w:kern w:val="2"/>
          <w:lang w:eastAsia="en-GB"/>
          <w14:ligatures w14:val="standardContextual"/>
        </w:rPr>
        <w:t>shows</w:t>
      </w:r>
      <w:r w:rsidR="00B570D3">
        <w:rPr>
          <w:rFonts w:eastAsiaTheme="minorEastAsia"/>
          <w:kern w:val="2"/>
          <w:lang w:eastAsia="en-GB"/>
          <w14:ligatures w14:val="standardContextual"/>
        </w:rPr>
        <w:t xml:space="preserve"> the viewer that </w:t>
      </w:r>
      <w:r w:rsidR="00D0030C">
        <w:rPr>
          <w:rFonts w:eastAsiaTheme="minorEastAsia"/>
          <w:kern w:val="2"/>
          <w:lang w:eastAsia="en-GB"/>
          <w14:ligatures w14:val="standardContextual"/>
        </w:rPr>
        <w:t>it is not 50 / 50 as people would expect in the 21</w:t>
      </w:r>
      <w:r w:rsidR="007F57D0">
        <w:rPr>
          <w:rFonts w:eastAsiaTheme="minorEastAsia"/>
          <w:kern w:val="2"/>
          <w:lang w:eastAsia="en-GB"/>
          <w14:ligatures w14:val="standardContextual"/>
        </w:rPr>
        <w:t xml:space="preserve">st </w:t>
      </w:r>
      <w:r w:rsidR="009017DF">
        <w:rPr>
          <w:rFonts w:eastAsiaTheme="minorEastAsia"/>
          <w:kern w:val="2"/>
          <w:lang w:eastAsia="en-GB"/>
          <w14:ligatures w14:val="standardContextual"/>
        </w:rPr>
        <w:t>century</w:t>
      </w:r>
      <w:r w:rsidR="00B745E5">
        <w:rPr>
          <w:rFonts w:eastAsiaTheme="minorEastAsia"/>
          <w:kern w:val="2"/>
          <w:lang w:eastAsia="en-GB"/>
          <w14:ligatures w14:val="standardContextual"/>
        </w:rPr>
        <w:t xml:space="preserve"> and that </w:t>
      </w:r>
      <w:r w:rsidR="006B7E66">
        <w:rPr>
          <w:rFonts w:eastAsiaTheme="minorEastAsia"/>
          <w:kern w:val="2"/>
          <w:lang w:eastAsia="en-GB"/>
          <w14:ligatures w14:val="standardContextual"/>
        </w:rPr>
        <w:t>L’Oreal</w:t>
      </w:r>
      <w:r w:rsidR="00B745E5">
        <w:rPr>
          <w:rFonts w:eastAsiaTheme="minorEastAsia"/>
          <w:kern w:val="2"/>
          <w:lang w:eastAsia="en-GB"/>
          <w14:ligatures w14:val="standardContextual"/>
        </w:rPr>
        <w:t xml:space="preserve"> is trying to </w:t>
      </w:r>
      <w:r w:rsidR="00D510DC">
        <w:rPr>
          <w:rFonts w:eastAsiaTheme="minorEastAsia"/>
          <w:kern w:val="2"/>
          <w:lang w:eastAsia="en-GB"/>
          <w14:ligatures w14:val="standardContextual"/>
        </w:rPr>
        <w:t>encourage</w:t>
      </w:r>
      <w:r w:rsidR="006A30FF">
        <w:rPr>
          <w:rFonts w:eastAsiaTheme="minorEastAsia"/>
          <w:kern w:val="2"/>
          <w:lang w:eastAsia="en-GB"/>
          <w14:ligatures w14:val="standardContextual"/>
        </w:rPr>
        <w:t xml:space="preserve"> </w:t>
      </w:r>
      <w:r w:rsidR="00AA5C30">
        <w:rPr>
          <w:rFonts w:eastAsiaTheme="minorEastAsia"/>
          <w:kern w:val="2"/>
          <w:lang w:eastAsia="en-GB"/>
          <w14:ligatures w14:val="standardContextual"/>
        </w:rPr>
        <w:t>businessmen</w:t>
      </w:r>
      <w:r w:rsidR="00383709">
        <w:rPr>
          <w:rFonts w:eastAsiaTheme="minorEastAsia"/>
          <w:kern w:val="2"/>
          <w:lang w:eastAsia="en-GB"/>
          <w14:ligatures w14:val="standardContextual"/>
        </w:rPr>
        <w:t xml:space="preserve"> </w:t>
      </w:r>
      <w:r w:rsidR="00243CBE">
        <w:rPr>
          <w:rFonts w:eastAsiaTheme="minorEastAsia"/>
          <w:kern w:val="2"/>
          <w:lang w:eastAsia="en-GB"/>
          <w14:ligatures w14:val="standardContextual"/>
        </w:rPr>
        <w:t xml:space="preserve">to </w:t>
      </w:r>
      <w:r w:rsidR="00655CAD">
        <w:rPr>
          <w:rFonts w:eastAsiaTheme="minorEastAsia"/>
          <w:kern w:val="2"/>
          <w:lang w:eastAsia="en-GB"/>
          <w14:ligatures w14:val="standardContextual"/>
        </w:rPr>
        <w:t>hire</w:t>
      </w:r>
      <w:r w:rsidR="00B504B6">
        <w:rPr>
          <w:rFonts w:eastAsiaTheme="minorEastAsia"/>
          <w:kern w:val="2"/>
          <w:lang w:eastAsia="en-GB"/>
          <w14:ligatures w14:val="standardContextual"/>
        </w:rPr>
        <w:t xml:space="preserve"> wo</w:t>
      </w:r>
      <w:r w:rsidR="00AB4188">
        <w:rPr>
          <w:rFonts w:eastAsiaTheme="minorEastAsia"/>
          <w:kern w:val="2"/>
          <w:lang w:eastAsia="en-GB"/>
          <w14:ligatures w14:val="standardContextual"/>
        </w:rPr>
        <w:t xml:space="preserve">men. </w:t>
      </w:r>
      <w:r w:rsidR="00B5719A">
        <w:rPr>
          <w:rFonts w:eastAsiaTheme="minorEastAsia"/>
          <w:kern w:val="2"/>
          <w:lang w:eastAsia="en-GB"/>
          <w14:ligatures w14:val="standardContextual"/>
        </w:rPr>
        <w:t xml:space="preserve">The </w:t>
      </w:r>
      <w:r w:rsidR="002B4165">
        <w:rPr>
          <w:rFonts w:eastAsiaTheme="minorEastAsia"/>
          <w:kern w:val="2"/>
          <w:lang w:eastAsia="en-GB"/>
          <w14:ligatures w14:val="standardContextual"/>
        </w:rPr>
        <w:t>tagline</w:t>
      </w:r>
      <w:r w:rsidR="003F77E5">
        <w:rPr>
          <w:rFonts w:eastAsiaTheme="minorEastAsia"/>
          <w:kern w:val="2"/>
          <w:lang w:eastAsia="en-GB"/>
          <w14:ligatures w14:val="standardContextual"/>
        </w:rPr>
        <w:t xml:space="preserve"> for this ad is “</w:t>
      </w:r>
      <w:r w:rsidR="00AA5C30">
        <w:rPr>
          <w:rFonts w:eastAsiaTheme="minorEastAsia"/>
          <w:kern w:val="2"/>
          <w:lang w:eastAsia="en-GB"/>
          <w14:ligatures w14:val="standardContextual"/>
        </w:rPr>
        <w:t>There are</w:t>
      </w:r>
      <w:r w:rsidR="00446006">
        <w:rPr>
          <w:rFonts w:eastAsiaTheme="minorEastAsia"/>
          <w:kern w:val="2"/>
          <w:lang w:eastAsia="en-GB"/>
          <w14:ligatures w14:val="standardContextual"/>
        </w:rPr>
        <w:t xml:space="preserve"> more women for leadership roles. We are worth it.” </w:t>
      </w:r>
      <w:r w:rsidR="009C1122">
        <w:rPr>
          <w:rFonts w:eastAsiaTheme="minorEastAsia"/>
          <w:kern w:val="2"/>
          <w:lang w:eastAsia="en-GB"/>
          <w14:ligatures w14:val="standardContextual"/>
        </w:rPr>
        <w:t>(Stych,2006).</w:t>
      </w:r>
    </w:p>
    <w:p w14:paraId="7F373E9C" w14:textId="77777777" w:rsidR="008B1023" w:rsidRDefault="008B1023">
      <w:pPr>
        <w:spacing w:after="0" w:line="240" w:lineRule="auto"/>
        <w:rPr>
          <w:rFonts w:eastAsiaTheme="minorEastAsia"/>
          <w:kern w:val="2"/>
          <w:lang w:eastAsia="en-GB"/>
          <w14:ligatures w14:val="standardContextual"/>
        </w:rPr>
      </w:pPr>
    </w:p>
    <w:p w14:paraId="496960F4" w14:textId="1DF35838" w:rsidR="008B1023" w:rsidRDefault="0095368F">
      <w:pPr>
        <w:spacing w:after="0" w:line="240" w:lineRule="auto"/>
        <w:rPr>
          <w:rFonts w:eastAsiaTheme="minorEastAsia"/>
          <w:kern w:val="2"/>
          <w:lang w:eastAsia="en-GB"/>
          <w14:ligatures w14:val="standardContextual"/>
        </w:rPr>
      </w:pPr>
      <w:r>
        <w:rPr>
          <w:rFonts w:eastAsiaTheme="minorEastAsia"/>
          <w:kern w:val="2"/>
          <w:lang w:eastAsia="en-GB"/>
          <w14:ligatures w14:val="standardContextual"/>
        </w:rPr>
        <w:t>At first glance</w:t>
      </w:r>
      <w:r w:rsidR="0079445D">
        <w:rPr>
          <w:rFonts w:eastAsiaTheme="minorEastAsia"/>
          <w:kern w:val="2"/>
          <w:lang w:eastAsia="en-GB"/>
          <w14:ligatures w14:val="standardContextual"/>
        </w:rPr>
        <w:t>,</w:t>
      </w:r>
      <w:r>
        <w:rPr>
          <w:rFonts w:eastAsiaTheme="minorEastAsia"/>
          <w:kern w:val="2"/>
          <w:lang w:eastAsia="en-GB"/>
          <w14:ligatures w14:val="standardContextual"/>
        </w:rPr>
        <w:t xml:space="preserve"> that ad looks like </w:t>
      </w:r>
      <w:r w:rsidR="0079445D">
        <w:rPr>
          <w:rFonts w:eastAsiaTheme="minorEastAsia"/>
          <w:kern w:val="2"/>
          <w:lang w:eastAsia="en-GB"/>
          <w14:ligatures w14:val="standardContextual"/>
        </w:rPr>
        <w:t>it's</w:t>
      </w:r>
      <w:r>
        <w:rPr>
          <w:rFonts w:eastAsiaTheme="minorEastAsia"/>
          <w:kern w:val="2"/>
          <w:lang w:eastAsia="en-GB"/>
          <w14:ligatures w14:val="standardContextual"/>
        </w:rPr>
        <w:t xml:space="preserve"> for women</w:t>
      </w:r>
      <w:r w:rsidR="0079445D">
        <w:rPr>
          <w:rFonts w:eastAsiaTheme="minorEastAsia"/>
          <w:kern w:val="2"/>
          <w:lang w:eastAsia="en-GB"/>
          <w14:ligatures w14:val="standardContextual"/>
        </w:rPr>
        <w:t>;</w:t>
      </w:r>
      <w:r>
        <w:rPr>
          <w:rFonts w:eastAsiaTheme="minorEastAsia"/>
          <w:kern w:val="2"/>
          <w:lang w:eastAsia="en-GB"/>
          <w14:ligatures w14:val="standardContextual"/>
        </w:rPr>
        <w:t xml:space="preserve"> however, </w:t>
      </w:r>
      <w:r w:rsidR="00AD5691">
        <w:rPr>
          <w:rFonts w:eastAsiaTheme="minorEastAsia"/>
          <w:kern w:val="2"/>
          <w:lang w:eastAsia="en-GB"/>
          <w14:ligatures w14:val="standardContextual"/>
        </w:rPr>
        <w:t xml:space="preserve">when looking further </w:t>
      </w:r>
      <w:r w:rsidR="0079445D">
        <w:rPr>
          <w:rFonts w:eastAsiaTheme="minorEastAsia"/>
          <w:kern w:val="2"/>
          <w:lang w:eastAsia="en-GB"/>
          <w14:ligatures w14:val="standardContextual"/>
        </w:rPr>
        <w:t>into</w:t>
      </w:r>
      <w:r w:rsidR="00AD5691">
        <w:rPr>
          <w:rFonts w:eastAsiaTheme="minorEastAsia"/>
          <w:kern w:val="2"/>
          <w:lang w:eastAsia="en-GB"/>
          <w14:ligatures w14:val="standardContextual"/>
        </w:rPr>
        <w:t xml:space="preserve"> the ad</w:t>
      </w:r>
      <w:r w:rsidR="0079445D">
        <w:rPr>
          <w:rFonts w:eastAsiaTheme="minorEastAsia"/>
          <w:kern w:val="2"/>
          <w:lang w:eastAsia="en-GB"/>
          <w14:ligatures w14:val="standardContextual"/>
        </w:rPr>
        <w:t>,</w:t>
      </w:r>
      <w:r w:rsidR="00AD5691">
        <w:rPr>
          <w:rFonts w:eastAsiaTheme="minorEastAsia"/>
          <w:kern w:val="2"/>
          <w:lang w:eastAsia="en-GB"/>
          <w14:ligatures w14:val="standardContextual"/>
        </w:rPr>
        <w:t xml:space="preserve"> you can see that </w:t>
      </w:r>
      <w:r w:rsidR="0079445D">
        <w:rPr>
          <w:rFonts w:eastAsiaTheme="minorEastAsia"/>
          <w:kern w:val="2"/>
          <w:lang w:eastAsia="en-GB"/>
          <w14:ligatures w14:val="standardContextual"/>
        </w:rPr>
        <w:t>it's</w:t>
      </w:r>
      <w:r w:rsidR="00AD5691">
        <w:rPr>
          <w:rFonts w:eastAsiaTheme="minorEastAsia"/>
          <w:kern w:val="2"/>
          <w:lang w:eastAsia="en-GB"/>
          <w14:ligatures w14:val="standardContextual"/>
        </w:rPr>
        <w:t xml:space="preserve"> far from an ad for women</w:t>
      </w:r>
      <w:r w:rsidR="0079445D">
        <w:rPr>
          <w:rFonts w:eastAsiaTheme="minorEastAsia"/>
          <w:kern w:val="2"/>
          <w:lang w:eastAsia="en-GB"/>
          <w14:ligatures w14:val="standardContextual"/>
        </w:rPr>
        <w:t>,</w:t>
      </w:r>
      <w:r w:rsidR="00AD5691">
        <w:rPr>
          <w:rFonts w:eastAsiaTheme="minorEastAsia"/>
          <w:kern w:val="2"/>
          <w:lang w:eastAsia="en-GB"/>
          <w14:ligatures w14:val="standardContextual"/>
        </w:rPr>
        <w:t xml:space="preserve"> but it is for all men.</w:t>
      </w:r>
      <w:r w:rsidR="00625655">
        <w:rPr>
          <w:rFonts w:eastAsiaTheme="minorEastAsia"/>
          <w:kern w:val="2"/>
          <w:lang w:eastAsia="en-GB"/>
          <w14:ligatures w14:val="standardContextual"/>
        </w:rPr>
        <w:t xml:space="preserve"> </w:t>
      </w:r>
      <w:r w:rsidR="00E47A1F">
        <w:rPr>
          <w:rFonts w:eastAsiaTheme="minorEastAsia"/>
          <w:kern w:val="2"/>
          <w:lang w:eastAsia="en-GB"/>
          <w14:ligatures w14:val="standardContextual"/>
        </w:rPr>
        <w:t>Ai</w:t>
      </w:r>
      <w:r w:rsidR="0079445D">
        <w:rPr>
          <w:rFonts w:eastAsiaTheme="minorEastAsia"/>
          <w:kern w:val="2"/>
          <w:lang w:eastAsia="en-GB"/>
          <w14:ligatures w14:val="standardContextual"/>
        </w:rPr>
        <w:t>m</w:t>
      </w:r>
      <w:r w:rsidR="00E47A1F">
        <w:rPr>
          <w:rFonts w:eastAsiaTheme="minorEastAsia"/>
          <w:kern w:val="2"/>
          <w:lang w:eastAsia="en-GB"/>
          <w14:ligatures w14:val="standardContextual"/>
        </w:rPr>
        <w:t xml:space="preserve">ing </w:t>
      </w:r>
      <w:r w:rsidR="00040EC2">
        <w:rPr>
          <w:rFonts w:eastAsiaTheme="minorEastAsia"/>
          <w:kern w:val="2"/>
          <w:lang w:eastAsia="en-GB"/>
          <w14:ligatures w14:val="standardContextual"/>
        </w:rPr>
        <w:t xml:space="preserve">this message to all men shows that </w:t>
      </w:r>
      <w:r w:rsidR="00F64996">
        <w:rPr>
          <w:rFonts w:eastAsiaTheme="minorEastAsia"/>
          <w:kern w:val="2"/>
          <w:lang w:eastAsia="en-GB"/>
          <w14:ligatures w14:val="standardContextual"/>
        </w:rPr>
        <w:t xml:space="preserve">equality is not </w:t>
      </w:r>
      <w:r w:rsidR="0079445D">
        <w:rPr>
          <w:rFonts w:eastAsiaTheme="minorEastAsia"/>
          <w:kern w:val="2"/>
          <w:lang w:eastAsia="en-GB"/>
          <w14:ligatures w14:val="standardContextual"/>
        </w:rPr>
        <w:t>shown</w:t>
      </w:r>
      <w:r w:rsidR="00F64996">
        <w:rPr>
          <w:rFonts w:eastAsiaTheme="minorEastAsia"/>
          <w:kern w:val="2"/>
          <w:lang w:eastAsia="en-GB"/>
          <w14:ligatures w14:val="standardContextual"/>
        </w:rPr>
        <w:t xml:space="preserve"> in the business world </w:t>
      </w:r>
      <w:r w:rsidR="0079445D">
        <w:rPr>
          <w:rFonts w:eastAsiaTheme="minorEastAsia"/>
          <w:kern w:val="2"/>
          <w:lang w:eastAsia="en-GB"/>
          <w14:ligatures w14:val="standardContextual"/>
        </w:rPr>
        <w:t>nor</w:t>
      </w:r>
      <w:r w:rsidR="00F64996">
        <w:rPr>
          <w:rFonts w:eastAsiaTheme="minorEastAsia"/>
          <w:kern w:val="2"/>
          <w:lang w:eastAsia="en-GB"/>
          <w14:ligatures w14:val="standardContextual"/>
        </w:rPr>
        <w:t xml:space="preserve"> in any other jobs. By </w:t>
      </w:r>
      <w:r w:rsidR="00F64996">
        <w:rPr>
          <w:rFonts w:eastAsiaTheme="minorEastAsia"/>
          <w:i/>
          <w:iCs/>
          <w:kern w:val="2"/>
          <w:lang w:eastAsia="en-GB"/>
          <w14:ligatures w14:val="standardContextual"/>
        </w:rPr>
        <w:t>L’Oreal</w:t>
      </w:r>
      <w:r w:rsidR="00F64996">
        <w:rPr>
          <w:rFonts w:eastAsiaTheme="minorEastAsia"/>
          <w:kern w:val="2"/>
          <w:lang w:eastAsia="en-GB"/>
          <w14:ligatures w14:val="standardContextual"/>
        </w:rPr>
        <w:t xml:space="preserve"> highlighting this </w:t>
      </w:r>
      <w:r w:rsidR="00682EF2">
        <w:rPr>
          <w:rFonts w:eastAsiaTheme="minorEastAsia"/>
          <w:kern w:val="2"/>
          <w:lang w:eastAsia="en-GB"/>
          <w14:ligatures w14:val="standardContextual"/>
        </w:rPr>
        <w:t>issue</w:t>
      </w:r>
      <w:r w:rsidR="00F64996">
        <w:rPr>
          <w:rFonts w:eastAsiaTheme="minorEastAsia"/>
          <w:kern w:val="2"/>
          <w:lang w:eastAsia="en-GB"/>
          <w14:ligatures w14:val="standardContextual"/>
        </w:rPr>
        <w:t xml:space="preserve"> shows that we need to change the </w:t>
      </w:r>
      <w:r w:rsidR="00682EF2">
        <w:rPr>
          <w:rFonts w:eastAsiaTheme="minorEastAsia"/>
          <w:kern w:val="2"/>
          <w:lang w:eastAsia="en-GB"/>
          <w14:ligatures w14:val="standardContextual"/>
        </w:rPr>
        <w:t>statistics</w:t>
      </w:r>
      <w:r w:rsidR="00F21220">
        <w:rPr>
          <w:rFonts w:eastAsiaTheme="minorEastAsia"/>
          <w:kern w:val="2"/>
          <w:lang w:eastAsia="en-GB"/>
          <w14:ligatures w14:val="standardContextual"/>
        </w:rPr>
        <w:t xml:space="preserve"> to not 15</w:t>
      </w:r>
      <w:r w:rsidR="00941267">
        <w:rPr>
          <w:rFonts w:eastAsiaTheme="minorEastAsia"/>
          <w:kern w:val="2"/>
          <w:lang w:eastAsia="en-GB"/>
          <w14:ligatures w14:val="standardContextual"/>
        </w:rPr>
        <w:t xml:space="preserve">% but 50% </w:t>
      </w:r>
      <w:r w:rsidR="006E34E5">
        <w:rPr>
          <w:rFonts w:eastAsiaTheme="minorEastAsia"/>
          <w:kern w:val="2"/>
          <w:lang w:eastAsia="en-GB"/>
          <w14:ligatures w14:val="standardContextual"/>
        </w:rPr>
        <w:t xml:space="preserve">to get the equality that we need. </w:t>
      </w:r>
      <w:r w:rsidR="00AD5691">
        <w:rPr>
          <w:rFonts w:eastAsiaTheme="minorEastAsia"/>
          <w:kern w:val="2"/>
          <w:lang w:eastAsia="en-GB"/>
          <w14:ligatures w14:val="standardContextual"/>
        </w:rPr>
        <w:t xml:space="preserve"> </w:t>
      </w:r>
    </w:p>
    <w:p w14:paraId="1EC4CF82" w14:textId="2FB25F18" w:rsidR="00AF18B0" w:rsidRDefault="007E2951">
      <w:pPr>
        <w:spacing w:after="0" w:line="240" w:lineRule="auto"/>
        <w:rPr>
          <w:rFonts w:eastAsiaTheme="minorEastAsia"/>
          <w:kern w:val="2"/>
          <w:lang w:eastAsia="en-GB"/>
          <w14:ligatures w14:val="standardContextual"/>
        </w:rPr>
      </w:pPr>
      <w:r>
        <w:rPr>
          <w:noProof/>
        </w:rPr>
        <w:drawing>
          <wp:anchor distT="0" distB="0" distL="114300" distR="114300" simplePos="0" relativeHeight="251658242" behindDoc="1" locked="0" layoutInCell="1" allowOverlap="1" wp14:anchorId="1E6C3D09" wp14:editId="69B8065C">
            <wp:simplePos x="0" y="0"/>
            <wp:positionH relativeFrom="column">
              <wp:posOffset>1765300</wp:posOffset>
            </wp:positionH>
            <wp:positionV relativeFrom="paragraph">
              <wp:posOffset>141605</wp:posOffset>
            </wp:positionV>
            <wp:extent cx="2724150" cy="3667125"/>
            <wp:effectExtent l="0" t="0" r="0" b="9525"/>
            <wp:wrapTight wrapText="bothSides">
              <wp:wrapPolygon edited="0">
                <wp:start x="0" y="0"/>
                <wp:lineTo x="0" y="21544"/>
                <wp:lineTo x="21449" y="21544"/>
                <wp:lineTo x="214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4150" cy="3667125"/>
                    </a:xfrm>
                    <a:prstGeom prst="rect">
                      <a:avLst/>
                    </a:prstGeom>
                  </pic:spPr>
                </pic:pic>
              </a:graphicData>
            </a:graphic>
            <wp14:sizeRelH relativeFrom="margin">
              <wp14:pctWidth>0</wp14:pctWidth>
            </wp14:sizeRelH>
            <wp14:sizeRelV relativeFrom="margin">
              <wp14:pctHeight>0</wp14:pctHeight>
            </wp14:sizeRelV>
          </wp:anchor>
        </w:drawing>
      </w:r>
    </w:p>
    <w:p w14:paraId="64332CB2" w14:textId="6A9EABC1" w:rsidR="00532E7C" w:rsidRPr="006676E1" w:rsidRDefault="00532E7C" w:rsidP="006676E1">
      <w:pPr>
        <w:spacing w:after="0" w:line="240" w:lineRule="auto"/>
        <w:divId w:val="1251042543"/>
        <w:rPr>
          <w:rFonts w:eastAsiaTheme="minorEastAsia"/>
          <w:kern w:val="2"/>
          <w:lang w:eastAsia="en-GB"/>
          <w14:ligatures w14:val="standardContextual"/>
        </w:rPr>
      </w:pPr>
    </w:p>
    <w:p w14:paraId="6DFB9812" w14:textId="290A6518" w:rsidR="006676E1" w:rsidRPr="006676E1" w:rsidRDefault="006676E1" w:rsidP="006676E1">
      <w:pPr>
        <w:spacing w:after="0" w:line="240" w:lineRule="auto"/>
        <w:divId w:val="1251042543"/>
        <w:rPr>
          <w:rFonts w:eastAsiaTheme="minorEastAsia"/>
          <w:kern w:val="2"/>
          <w:lang w:eastAsia="en-GB"/>
          <w14:ligatures w14:val="standardContextual"/>
        </w:rPr>
      </w:pPr>
    </w:p>
    <w:p w14:paraId="6805E0B3" w14:textId="22C31DA3" w:rsidR="006676E1" w:rsidRPr="006676E1" w:rsidRDefault="006676E1" w:rsidP="006676E1">
      <w:pPr>
        <w:spacing w:after="0" w:line="240" w:lineRule="auto"/>
        <w:divId w:val="1251042543"/>
        <w:rPr>
          <w:rFonts w:eastAsiaTheme="minorEastAsia"/>
          <w:kern w:val="2"/>
          <w:lang w:eastAsia="en-GB"/>
          <w14:ligatures w14:val="standardContextual"/>
        </w:rPr>
      </w:pPr>
    </w:p>
    <w:p w14:paraId="448A1E1A" w14:textId="37826603" w:rsidR="006676E1" w:rsidRPr="006676E1" w:rsidRDefault="006676E1" w:rsidP="006676E1">
      <w:pPr>
        <w:spacing w:after="0" w:line="240" w:lineRule="auto"/>
        <w:divId w:val="1251042543"/>
        <w:rPr>
          <w:rFonts w:eastAsiaTheme="minorEastAsia"/>
          <w:kern w:val="2"/>
          <w:lang w:eastAsia="en-GB"/>
          <w14:ligatures w14:val="standardContextual"/>
        </w:rPr>
      </w:pPr>
    </w:p>
    <w:p w14:paraId="01B19494" w14:textId="0DD4BEBD" w:rsidR="006676E1" w:rsidRPr="006676E1" w:rsidRDefault="006676E1" w:rsidP="006676E1">
      <w:pPr>
        <w:spacing w:after="0" w:line="240" w:lineRule="auto"/>
        <w:divId w:val="1251042543"/>
        <w:rPr>
          <w:rFonts w:eastAsiaTheme="minorEastAsia"/>
          <w:kern w:val="2"/>
          <w:lang w:eastAsia="en-GB"/>
          <w14:ligatures w14:val="standardContextual"/>
        </w:rPr>
      </w:pPr>
    </w:p>
    <w:p w14:paraId="149DB009" w14:textId="709A5FF9" w:rsidR="006676E1" w:rsidRPr="006676E1" w:rsidRDefault="006676E1" w:rsidP="006676E1">
      <w:pPr>
        <w:spacing w:after="0" w:line="240" w:lineRule="auto"/>
        <w:divId w:val="1251042543"/>
        <w:rPr>
          <w:rFonts w:eastAsiaTheme="minorEastAsia"/>
          <w:kern w:val="2"/>
          <w:lang w:eastAsia="en-GB"/>
          <w14:ligatures w14:val="standardContextual"/>
        </w:rPr>
      </w:pPr>
    </w:p>
    <w:p w14:paraId="0076FA94" w14:textId="6267BD5C" w:rsidR="006676E1" w:rsidRPr="006676E1" w:rsidRDefault="006676E1" w:rsidP="006676E1">
      <w:pPr>
        <w:spacing w:after="0" w:line="240" w:lineRule="auto"/>
        <w:divId w:val="1251042543"/>
        <w:rPr>
          <w:rFonts w:eastAsiaTheme="minorEastAsia"/>
          <w:kern w:val="2"/>
          <w:lang w:eastAsia="en-GB"/>
          <w14:ligatures w14:val="standardContextual"/>
        </w:rPr>
      </w:pPr>
    </w:p>
    <w:p w14:paraId="6F77B7CF" w14:textId="505510BB" w:rsidR="006676E1" w:rsidRPr="006676E1" w:rsidRDefault="006676E1" w:rsidP="006676E1">
      <w:pPr>
        <w:spacing w:after="0" w:line="240" w:lineRule="auto"/>
        <w:divId w:val="1251042543"/>
        <w:rPr>
          <w:rFonts w:eastAsiaTheme="minorEastAsia"/>
          <w:kern w:val="2"/>
          <w:lang w:eastAsia="en-GB"/>
          <w14:ligatures w14:val="standardContextual"/>
        </w:rPr>
      </w:pPr>
    </w:p>
    <w:p w14:paraId="5ED37B4E" w14:textId="0647D3DD" w:rsidR="006676E1" w:rsidRPr="006676E1" w:rsidRDefault="006676E1" w:rsidP="006676E1">
      <w:pPr>
        <w:spacing w:after="0" w:line="240" w:lineRule="auto"/>
        <w:divId w:val="1251042543"/>
        <w:rPr>
          <w:rFonts w:eastAsiaTheme="minorEastAsia"/>
          <w:kern w:val="2"/>
          <w:lang w:eastAsia="en-GB"/>
          <w14:ligatures w14:val="standardContextual"/>
        </w:rPr>
      </w:pPr>
    </w:p>
    <w:p w14:paraId="722E5558" w14:textId="2F123B7E" w:rsidR="006676E1" w:rsidRPr="006676E1" w:rsidRDefault="006676E1" w:rsidP="006676E1">
      <w:pPr>
        <w:spacing w:after="0" w:line="240" w:lineRule="auto"/>
        <w:divId w:val="1251042543"/>
        <w:rPr>
          <w:rFonts w:eastAsiaTheme="minorEastAsia"/>
          <w:kern w:val="2"/>
          <w:lang w:eastAsia="en-GB"/>
          <w14:ligatures w14:val="standardContextual"/>
        </w:rPr>
      </w:pPr>
    </w:p>
    <w:p w14:paraId="768D1464" w14:textId="4843AF97" w:rsidR="006676E1" w:rsidRPr="006676E1" w:rsidRDefault="006676E1" w:rsidP="006676E1">
      <w:pPr>
        <w:spacing w:after="0" w:line="240" w:lineRule="auto"/>
        <w:divId w:val="1251042543"/>
        <w:rPr>
          <w:rFonts w:eastAsiaTheme="minorEastAsia"/>
          <w:kern w:val="2"/>
          <w:lang w:eastAsia="en-GB"/>
          <w14:ligatures w14:val="standardContextual"/>
        </w:rPr>
      </w:pPr>
    </w:p>
    <w:p w14:paraId="1D543119" w14:textId="5D49BCD0" w:rsidR="006676E1" w:rsidRPr="006676E1" w:rsidRDefault="006676E1" w:rsidP="006676E1">
      <w:pPr>
        <w:spacing w:after="0" w:line="240" w:lineRule="auto"/>
        <w:divId w:val="1251042543"/>
        <w:rPr>
          <w:rFonts w:eastAsiaTheme="minorEastAsia"/>
          <w:kern w:val="2"/>
          <w:lang w:eastAsia="en-GB"/>
          <w14:ligatures w14:val="standardContextual"/>
        </w:rPr>
      </w:pPr>
    </w:p>
    <w:p w14:paraId="41EC4DCB" w14:textId="63171C23" w:rsidR="006676E1" w:rsidRPr="006676E1" w:rsidRDefault="006676E1" w:rsidP="006676E1">
      <w:pPr>
        <w:spacing w:after="0" w:line="240" w:lineRule="auto"/>
        <w:divId w:val="1251042543"/>
        <w:rPr>
          <w:rFonts w:eastAsiaTheme="minorEastAsia"/>
          <w:kern w:val="2"/>
          <w:lang w:eastAsia="en-GB"/>
          <w14:ligatures w14:val="standardContextual"/>
        </w:rPr>
      </w:pPr>
    </w:p>
    <w:p w14:paraId="21714A0D" w14:textId="4A838459" w:rsidR="006676E1" w:rsidRPr="006676E1" w:rsidRDefault="006676E1" w:rsidP="006676E1">
      <w:pPr>
        <w:spacing w:after="0" w:line="240" w:lineRule="auto"/>
        <w:divId w:val="1251042543"/>
        <w:rPr>
          <w:rFonts w:eastAsiaTheme="minorEastAsia"/>
          <w:kern w:val="2"/>
          <w:lang w:eastAsia="en-GB"/>
          <w14:ligatures w14:val="standardContextual"/>
        </w:rPr>
      </w:pPr>
    </w:p>
    <w:p w14:paraId="12329E61" w14:textId="079CB3D5" w:rsidR="006676E1" w:rsidRDefault="006676E1" w:rsidP="006676E1">
      <w:pPr>
        <w:spacing w:after="0" w:line="240" w:lineRule="auto"/>
        <w:divId w:val="1251042543"/>
        <w:rPr>
          <w:rFonts w:eastAsiaTheme="minorEastAsia"/>
          <w:kern w:val="2"/>
          <w:lang w:eastAsia="en-GB"/>
          <w14:ligatures w14:val="standardContextual"/>
        </w:rPr>
      </w:pPr>
    </w:p>
    <w:p w14:paraId="6E8B9A18" w14:textId="77777777" w:rsidR="007E2951" w:rsidRDefault="00FB7264" w:rsidP="006676E1">
      <w:pPr>
        <w:spacing w:after="0" w:line="240" w:lineRule="auto"/>
        <w:divId w:val="1251042543"/>
        <w:rPr>
          <w:rFonts w:eastAsiaTheme="minorEastAsia"/>
          <w:kern w:val="2"/>
          <w:lang w:eastAsia="en-GB"/>
          <w14:ligatures w14:val="standardContextual"/>
        </w:rPr>
      </w:pPr>
      <w:r>
        <w:rPr>
          <w:rFonts w:eastAsiaTheme="minorEastAsia"/>
          <w:kern w:val="2"/>
          <w:lang w:eastAsia="en-GB"/>
          <w14:ligatures w14:val="standardContextual"/>
        </w:rPr>
        <w:t xml:space="preserve">                                                                        </w:t>
      </w:r>
    </w:p>
    <w:p w14:paraId="779B3DC4" w14:textId="77777777" w:rsidR="007E2951" w:rsidRDefault="007E2951" w:rsidP="006676E1">
      <w:pPr>
        <w:spacing w:after="0" w:line="240" w:lineRule="auto"/>
        <w:divId w:val="1251042543"/>
        <w:rPr>
          <w:rFonts w:eastAsiaTheme="minorEastAsia"/>
          <w:kern w:val="2"/>
          <w:lang w:eastAsia="en-GB"/>
          <w14:ligatures w14:val="standardContextual"/>
        </w:rPr>
      </w:pPr>
    </w:p>
    <w:p w14:paraId="700B8C46" w14:textId="77777777" w:rsidR="007E2951" w:rsidRDefault="007E2951" w:rsidP="006676E1">
      <w:pPr>
        <w:spacing w:after="0" w:line="240" w:lineRule="auto"/>
        <w:divId w:val="1251042543"/>
        <w:rPr>
          <w:rFonts w:eastAsiaTheme="minorEastAsia"/>
          <w:kern w:val="2"/>
          <w:lang w:eastAsia="en-GB"/>
          <w14:ligatures w14:val="standardContextual"/>
        </w:rPr>
      </w:pPr>
    </w:p>
    <w:p w14:paraId="002C1AD7" w14:textId="77777777" w:rsidR="007E2951" w:rsidRDefault="007E2951" w:rsidP="006676E1">
      <w:pPr>
        <w:spacing w:after="0" w:line="240" w:lineRule="auto"/>
        <w:divId w:val="1251042543"/>
        <w:rPr>
          <w:rFonts w:eastAsiaTheme="minorEastAsia"/>
          <w:kern w:val="2"/>
          <w:lang w:eastAsia="en-GB"/>
          <w14:ligatures w14:val="standardContextual"/>
        </w:rPr>
      </w:pPr>
    </w:p>
    <w:p w14:paraId="6F491909" w14:textId="77777777" w:rsidR="007E2951" w:rsidRDefault="007E2951" w:rsidP="006676E1">
      <w:pPr>
        <w:spacing w:after="0" w:line="240" w:lineRule="auto"/>
        <w:divId w:val="1251042543"/>
        <w:rPr>
          <w:rFonts w:eastAsiaTheme="minorEastAsia"/>
          <w:kern w:val="2"/>
          <w:lang w:eastAsia="en-GB"/>
          <w14:ligatures w14:val="standardContextual"/>
        </w:rPr>
      </w:pPr>
    </w:p>
    <w:p w14:paraId="0FD224CB" w14:textId="77777777" w:rsidR="007E2951" w:rsidRDefault="007E2951" w:rsidP="006676E1">
      <w:pPr>
        <w:spacing w:after="0" w:line="240" w:lineRule="auto"/>
        <w:divId w:val="1251042543"/>
        <w:rPr>
          <w:rFonts w:eastAsiaTheme="minorEastAsia"/>
          <w:kern w:val="2"/>
          <w:lang w:eastAsia="en-GB"/>
          <w14:ligatures w14:val="standardContextual"/>
        </w:rPr>
      </w:pPr>
    </w:p>
    <w:p w14:paraId="4D6D3D8F" w14:textId="77777777" w:rsidR="007E2951" w:rsidRDefault="007E2951" w:rsidP="006676E1">
      <w:pPr>
        <w:spacing w:after="0" w:line="240" w:lineRule="auto"/>
        <w:divId w:val="1251042543"/>
        <w:rPr>
          <w:rFonts w:eastAsiaTheme="minorEastAsia"/>
          <w:kern w:val="2"/>
          <w:lang w:eastAsia="en-GB"/>
          <w14:ligatures w14:val="standardContextual"/>
        </w:rPr>
      </w:pPr>
    </w:p>
    <w:p w14:paraId="01D9DCD8" w14:textId="77777777" w:rsidR="007E2951" w:rsidRDefault="007E2951" w:rsidP="006676E1">
      <w:pPr>
        <w:spacing w:after="0" w:line="240" w:lineRule="auto"/>
        <w:divId w:val="1251042543"/>
        <w:rPr>
          <w:rFonts w:eastAsiaTheme="minorEastAsia"/>
          <w:kern w:val="2"/>
          <w:lang w:eastAsia="en-GB"/>
          <w14:ligatures w14:val="standardContextual"/>
        </w:rPr>
      </w:pPr>
    </w:p>
    <w:p w14:paraId="17B5DF71" w14:textId="77777777" w:rsidR="007E2951" w:rsidRDefault="007E2951" w:rsidP="006676E1">
      <w:pPr>
        <w:spacing w:after="0" w:line="240" w:lineRule="auto"/>
        <w:divId w:val="1251042543"/>
        <w:rPr>
          <w:rFonts w:eastAsiaTheme="minorEastAsia"/>
          <w:kern w:val="2"/>
          <w:lang w:eastAsia="en-GB"/>
          <w14:ligatures w14:val="standardContextual"/>
        </w:rPr>
      </w:pPr>
    </w:p>
    <w:p w14:paraId="3AF2B7EB" w14:textId="4FB9F94C" w:rsidR="006676E1" w:rsidRDefault="007E2951" w:rsidP="006676E1">
      <w:pPr>
        <w:spacing w:after="0" w:line="240" w:lineRule="auto"/>
        <w:divId w:val="1251042543"/>
        <w:rPr>
          <w:rFonts w:eastAsiaTheme="minorEastAsia"/>
          <w:i/>
          <w:iCs/>
          <w:kern w:val="2"/>
          <w:lang w:eastAsia="en-GB"/>
          <w14:ligatures w14:val="standardContextual"/>
        </w:rPr>
      </w:pPr>
      <w:r>
        <w:rPr>
          <w:rFonts w:eastAsiaTheme="minorEastAsia"/>
          <w:kern w:val="2"/>
          <w:lang w:eastAsia="en-GB"/>
          <w14:ligatures w14:val="standardContextual"/>
        </w:rPr>
        <w:t xml:space="preserve">                                                                     </w:t>
      </w:r>
      <w:r w:rsidR="003942FB">
        <w:rPr>
          <w:rFonts w:eastAsiaTheme="minorEastAsia"/>
          <w:kern w:val="2"/>
          <w:lang w:eastAsia="en-GB"/>
          <w14:ligatures w14:val="standardContextual"/>
        </w:rPr>
        <w:t>Fig.</w:t>
      </w:r>
      <w:r w:rsidR="00FB6A8C">
        <w:rPr>
          <w:rFonts w:eastAsiaTheme="minorEastAsia"/>
          <w:kern w:val="2"/>
          <w:lang w:eastAsia="en-GB"/>
          <w14:ligatures w14:val="standardContextual"/>
        </w:rPr>
        <w:t>1:</w:t>
      </w:r>
      <w:r w:rsidR="00FB6A8C" w:rsidRPr="003942FB">
        <w:rPr>
          <w:rFonts w:eastAsiaTheme="minorEastAsia"/>
          <w:i/>
          <w:iCs/>
          <w:kern w:val="2"/>
          <w:lang w:eastAsia="en-GB"/>
          <w14:ligatures w14:val="standardContextual"/>
        </w:rPr>
        <w:t xml:space="preserve"> This</w:t>
      </w:r>
      <w:r w:rsidR="00762EE3" w:rsidRPr="003942FB">
        <w:rPr>
          <w:rFonts w:eastAsiaTheme="minorEastAsia"/>
          <w:i/>
          <w:iCs/>
          <w:kern w:val="2"/>
          <w:lang w:eastAsia="en-GB"/>
          <w14:ligatures w14:val="standardContextual"/>
        </w:rPr>
        <w:t xml:space="preserve"> is an ad for men.</w:t>
      </w:r>
    </w:p>
    <w:p w14:paraId="7CC155DF" w14:textId="77777777" w:rsidR="00A50C45" w:rsidRDefault="00A50C45" w:rsidP="006676E1">
      <w:pPr>
        <w:spacing w:after="0" w:line="240" w:lineRule="auto"/>
        <w:divId w:val="1251042543"/>
        <w:rPr>
          <w:rFonts w:eastAsiaTheme="minorEastAsia"/>
          <w:i/>
          <w:iCs/>
          <w:kern w:val="2"/>
          <w:lang w:eastAsia="en-GB"/>
          <w14:ligatures w14:val="standardContextual"/>
        </w:rPr>
      </w:pPr>
    </w:p>
    <w:p w14:paraId="4315EE10" w14:textId="39AB4585" w:rsidR="003942FB" w:rsidRDefault="003942FB" w:rsidP="006676E1">
      <w:pPr>
        <w:spacing w:after="0" w:line="240" w:lineRule="auto"/>
        <w:divId w:val="1251042543"/>
        <w:rPr>
          <w:rFonts w:eastAsiaTheme="minorEastAsia"/>
          <w:i/>
          <w:iCs/>
          <w:kern w:val="2"/>
          <w:lang w:eastAsia="en-GB"/>
          <w14:ligatures w14:val="standardContextual"/>
        </w:rPr>
      </w:pPr>
    </w:p>
    <w:p w14:paraId="6E81469B" w14:textId="635DD0E7" w:rsidR="006964B2" w:rsidRDefault="006F4FDD" w:rsidP="006964B2">
      <w:pPr>
        <w:pStyle w:val="NormalWeb"/>
        <w:shd w:val="clear" w:color="auto" w:fill="FFFFFF"/>
        <w:spacing w:before="0" w:beforeAutospacing="0"/>
        <w:divId w:val="1251042543"/>
        <w:rPr>
          <w:rFonts w:ascii="Arial" w:hAnsi="Arial" w:cs="Arial"/>
          <w:color w:val="000000"/>
          <w:sz w:val="27"/>
          <w:szCs w:val="27"/>
        </w:rPr>
      </w:pPr>
      <w:r>
        <w:rPr>
          <w:rFonts w:ascii="Arial" w:hAnsi="Arial" w:cs="Arial"/>
          <w:color w:val="000000"/>
          <w:sz w:val="27"/>
          <w:szCs w:val="27"/>
        </w:rPr>
        <w:t xml:space="preserve"> </w:t>
      </w:r>
      <w:r w:rsidR="009C2D26">
        <w:rPr>
          <w:rFonts w:ascii="Arial" w:hAnsi="Arial" w:cs="Arial"/>
          <w:color w:val="000000"/>
          <w:sz w:val="27"/>
          <w:szCs w:val="27"/>
        </w:rPr>
        <w:t xml:space="preserve"> </w:t>
      </w:r>
    </w:p>
    <w:p w14:paraId="52A79139" w14:textId="164F9F0E" w:rsidR="0021564A" w:rsidRPr="001F14FF" w:rsidRDefault="00792513" w:rsidP="006964B2">
      <w:pPr>
        <w:pStyle w:val="NormalWeb"/>
        <w:shd w:val="clear" w:color="auto" w:fill="FFFFFF"/>
        <w:spacing w:before="0" w:beforeAutospacing="0"/>
        <w:divId w:val="1251042543"/>
        <w:rPr>
          <w:rFonts w:asciiTheme="minorHAnsi" w:hAnsiTheme="minorHAnsi" w:cstheme="minorHAnsi"/>
          <w:color w:val="000000"/>
          <w:sz w:val="22"/>
          <w:szCs w:val="22"/>
        </w:rPr>
      </w:pPr>
      <w:r w:rsidRPr="001F14FF">
        <w:rPr>
          <w:rFonts w:asciiTheme="minorHAnsi" w:hAnsiTheme="minorHAnsi" w:cstheme="minorHAnsi"/>
          <w:color w:val="000000"/>
          <w:sz w:val="22"/>
          <w:szCs w:val="22"/>
        </w:rPr>
        <w:t>“</w:t>
      </w:r>
      <w:r w:rsidR="006964B2" w:rsidRPr="001F14FF">
        <w:rPr>
          <w:rFonts w:asciiTheme="minorHAnsi" w:hAnsiTheme="minorHAnsi" w:cstheme="minorHAnsi"/>
          <w:color w:val="000000"/>
          <w:sz w:val="22"/>
          <w:szCs w:val="22"/>
        </w:rPr>
        <w:t>All of this data has been taken and transformed into very special and glamorous charts, where lines and columns have been replaced by lipsticks, mascara and enamels</w:t>
      </w:r>
      <w:r w:rsidR="00CF53EE" w:rsidRPr="001F14FF">
        <w:rPr>
          <w:rFonts w:asciiTheme="minorHAnsi" w:hAnsiTheme="minorHAnsi" w:cstheme="minorHAnsi"/>
          <w:color w:val="000000"/>
          <w:sz w:val="22"/>
          <w:szCs w:val="22"/>
        </w:rPr>
        <w:t>.” (</w:t>
      </w:r>
      <w:r w:rsidR="005750A3" w:rsidRPr="001F14FF">
        <w:rPr>
          <w:rFonts w:asciiTheme="minorHAnsi" w:hAnsiTheme="minorHAnsi" w:cstheme="minorHAnsi"/>
          <w:color w:val="000000"/>
          <w:sz w:val="22"/>
          <w:szCs w:val="22"/>
        </w:rPr>
        <w:t>G</w:t>
      </w:r>
      <w:r w:rsidR="00807F8E" w:rsidRPr="001F14FF">
        <w:rPr>
          <w:rFonts w:asciiTheme="minorHAnsi" w:hAnsiTheme="minorHAnsi" w:cstheme="minorHAnsi"/>
          <w:color w:val="000000"/>
          <w:sz w:val="22"/>
          <w:szCs w:val="22"/>
        </w:rPr>
        <w:t>uido</w:t>
      </w:r>
      <w:r w:rsidR="00CA02EB" w:rsidRPr="001F14FF">
        <w:rPr>
          <w:rFonts w:asciiTheme="minorHAnsi" w:hAnsiTheme="minorHAnsi" w:cstheme="minorHAnsi"/>
          <w:color w:val="000000"/>
          <w:sz w:val="22"/>
          <w:szCs w:val="22"/>
        </w:rPr>
        <w:t>,</w:t>
      </w:r>
      <w:r w:rsidR="000422C0">
        <w:rPr>
          <w:rFonts w:ascii="Arial" w:hAnsi="Arial" w:cs="Arial"/>
          <w:color w:val="000000"/>
          <w:sz w:val="27"/>
          <w:szCs w:val="27"/>
        </w:rPr>
        <w:t xml:space="preserve"> </w:t>
      </w:r>
      <w:r w:rsidR="003F5110" w:rsidRPr="001F14FF">
        <w:rPr>
          <w:rFonts w:asciiTheme="minorHAnsi" w:hAnsiTheme="minorHAnsi" w:cstheme="minorHAnsi"/>
          <w:color w:val="000000"/>
          <w:sz w:val="22"/>
          <w:szCs w:val="22"/>
        </w:rPr>
        <w:t>2018).</w:t>
      </w:r>
    </w:p>
    <w:p w14:paraId="017B1991" w14:textId="7E530EC2" w:rsidR="0021564A" w:rsidRPr="001F14FF" w:rsidRDefault="0021564A" w:rsidP="0021564A">
      <w:pPr>
        <w:pStyle w:val="NormalWeb"/>
        <w:shd w:val="clear" w:color="auto" w:fill="FFFFFF"/>
        <w:spacing w:before="0" w:beforeAutospacing="0"/>
        <w:divId w:val="1251042543"/>
        <w:rPr>
          <w:rFonts w:asciiTheme="minorHAnsi" w:hAnsiTheme="minorHAnsi" w:cstheme="minorHAnsi"/>
          <w:color w:val="000000"/>
          <w:sz w:val="22"/>
          <w:szCs w:val="22"/>
        </w:rPr>
      </w:pPr>
      <w:r w:rsidRPr="001F14FF">
        <w:rPr>
          <w:rFonts w:asciiTheme="minorHAnsi" w:hAnsiTheme="minorHAnsi" w:cstheme="minorHAnsi"/>
          <w:color w:val="000000"/>
          <w:sz w:val="22"/>
          <w:szCs w:val="22"/>
        </w:rPr>
        <w:t>The creatives behind this clever campaign have used visuals that attract attention and are easy to read.</w:t>
      </w:r>
    </w:p>
    <w:p w14:paraId="707E8A63" w14:textId="65E6646D" w:rsidR="006964B2" w:rsidRPr="001F14FF" w:rsidRDefault="006964B2" w:rsidP="006964B2">
      <w:pPr>
        <w:pStyle w:val="NormalWeb"/>
        <w:shd w:val="clear" w:color="auto" w:fill="FFFFFF"/>
        <w:spacing w:before="0" w:beforeAutospacing="0"/>
        <w:divId w:val="1251042543"/>
        <w:rPr>
          <w:rFonts w:asciiTheme="minorHAnsi" w:hAnsiTheme="minorHAnsi" w:cstheme="minorHAnsi"/>
          <w:color w:val="000000"/>
          <w:sz w:val="22"/>
          <w:szCs w:val="22"/>
        </w:rPr>
      </w:pPr>
      <w:r w:rsidRPr="001F14FF">
        <w:rPr>
          <w:rFonts w:asciiTheme="minorHAnsi" w:hAnsiTheme="minorHAnsi" w:cstheme="minorHAnsi"/>
          <w:color w:val="000000"/>
          <w:sz w:val="22"/>
          <w:szCs w:val="22"/>
        </w:rPr>
        <w:t> </w:t>
      </w:r>
    </w:p>
    <w:p w14:paraId="474C783C" w14:textId="77777777" w:rsidR="006964B2" w:rsidRDefault="006964B2" w:rsidP="006676E1">
      <w:pPr>
        <w:spacing w:after="0" w:line="240" w:lineRule="auto"/>
        <w:divId w:val="1251042543"/>
        <w:rPr>
          <w:rFonts w:eastAsiaTheme="minorEastAsia"/>
          <w:i/>
          <w:iCs/>
          <w:kern w:val="2"/>
          <w:lang w:eastAsia="en-GB"/>
          <w14:ligatures w14:val="standardContextual"/>
        </w:rPr>
      </w:pPr>
    </w:p>
    <w:p w14:paraId="1F9634C2" w14:textId="4686DD57" w:rsidR="003942FB" w:rsidRDefault="003942FB" w:rsidP="006676E1">
      <w:pPr>
        <w:spacing w:after="0" w:line="240" w:lineRule="auto"/>
        <w:divId w:val="1251042543"/>
        <w:rPr>
          <w:rFonts w:eastAsiaTheme="minorEastAsia"/>
          <w:i/>
          <w:iCs/>
          <w:kern w:val="2"/>
          <w:lang w:eastAsia="en-GB"/>
          <w14:ligatures w14:val="standardContextual"/>
        </w:rPr>
      </w:pPr>
    </w:p>
    <w:p w14:paraId="2E4FD4E0" w14:textId="5A14AFE4" w:rsidR="003942FB" w:rsidRPr="006676E1" w:rsidRDefault="003942FB" w:rsidP="006676E1">
      <w:pPr>
        <w:spacing w:after="0" w:line="240" w:lineRule="auto"/>
        <w:divId w:val="1251042543"/>
        <w:rPr>
          <w:rFonts w:eastAsiaTheme="minorEastAsia"/>
          <w:kern w:val="2"/>
          <w:lang w:eastAsia="en-GB"/>
          <w14:ligatures w14:val="standardContextual"/>
        </w:rPr>
      </w:pPr>
    </w:p>
    <w:p w14:paraId="0C86938E" w14:textId="6406B8A8" w:rsidR="006676E1" w:rsidRPr="00FB5DCB" w:rsidRDefault="00FB5DCB" w:rsidP="006676E1">
      <w:pPr>
        <w:spacing w:after="0" w:line="240" w:lineRule="auto"/>
        <w:divId w:val="1251042543"/>
        <w:rPr>
          <w:rFonts w:eastAsiaTheme="minorEastAsia"/>
          <w:b/>
          <w:kern w:val="2"/>
          <w:lang w:eastAsia="en-GB"/>
          <w14:ligatures w14:val="standardContextual"/>
        </w:rPr>
      </w:pPr>
      <w:r>
        <w:rPr>
          <w:rFonts w:eastAsiaTheme="minorEastAsia"/>
          <w:b/>
          <w:bCs/>
          <w:kern w:val="2"/>
          <w:lang w:eastAsia="en-GB"/>
          <w14:ligatures w14:val="standardContextual"/>
        </w:rPr>
        <w:t xml:space="preserve">                                                                           </w:t>
      </w:r>
      <w:r w:rsidR="003942FB" w:rsidRPr="00FB5DCB">
        <w:rPr>
          <w:rFonts w:eastAsiaTheme="minorEastAsia"/>
          <w:b/>
          <w:bCs/>
          <w:kern w:val="2"/>
          <w:lang w:eastAsia="en-GB"/>
          <w14:ligatures w14:val="standardContextual"/>
        </w:rPr>
        <w:t>Bibliography</w:t>
      </w:r>
    </w:p>
    <w:p w14:paraId="16764664" w14:textId="77777777" w:rsidR="007D5241" w:rsidRDefault="007D5241" w:rsidP="006676E1">
      <w:pPr>
        <w:spacing w:after="0" w:line="240" w:lineRule="auto"/>
        <w:divId w:val="1251042543"/>
        <w:rPr>
          <w:rFonts w:eastAsiaTheme="minorEastAsia"/>
          <w:kern w:val="2"/>
          <w:lang w:eastAsia="en-GB"/>
          <w14:ligatures w14:val="standardContextual"/>
        </w:rPr>
      </w:pPr>
    </w:p>
    <w:p w14:paraId="3A3F6837" w14:textId="4C017CBF" w:rsidR="000A6480" w:rsidRDefault="000422C0" w:rsidP="000A6480">
      <w:pPr>
        <w:spacing w:after="0" w:line="240" w:lineRule="auto"/>
        <w:divId w:val="1251042543"/>
      </w:pPr>
      <w:r>
        <w:rPr>
          <w:rFonts w:eastAsiaTheme="minorEastAsia"/>
          <w:kern w:val="2"/>
          <w:lang w:eastAsia="en-GB"/>
          <w14:ligatures w14:val="standardContextual"/>
        </w:rPr>
        <w:t>Guido ,G. (</w:t>
      </w:r>
      <w:r w:rsidR="00503AA5">
        <w:rPr>
          <w:rFonts w:eastAsiaTheme="minorEastAsia"/>
          <w:kern w:val="2"/>
          <w:lang w:eastAsia="en-GB"/>
          <w14:ligatures w14:val="standardContextual"/>
        </w:rPr>
        <w:t xml:space="preserve">2018) </w:t>
      </w:r>
      <w:r w:rsidR="00503AA5" w:rsidRPr="000A6480">
        <w:rPr>
          <w:rFonts w:eastAsiaTheme="minorEastAsia"/>
          <w:i/>
          <w:iCs/>
          <w:kern w:val="2"/>
          <w:lang w:eastAsia="en-GB"/>
          <w14:ligatures w14:val="standardContextual"/>
        </w:rPr>
        <w:t xml:space="preserve">This </w:t>
      </w:r>
      <w:r w:rsidR="000A6480" w:rsidRPr="000A6480">
        <w:rPr>
          <w:rFonts w:eastAsiaTheme="minorEastAsia"/>
          <w:i/>
          <w:iCs/>
          <w:kern w:val="2"/>
          <w:lang w:eastAsia="en-GB"/>
          <w14:ligatures w14:val="standardContextual"/>
        </w:rPr>
        <w:t>is an ad for men.</w:t>
      </w:r>
      <w:r w:rsidR="000A6480" w:rsidRPr="000A6480">
        <w:rPr>
          <w:b/>
          <w:bCs/>
          <w:i/>
          <w:iCs/>
        </w:rPr>
        <w:t xml:space="preserve"> </w:t>
      </w:r>
      <w:r w:rsidR="000A6480" w:rsidRPr="000A6480">
        <w:rPr>
          <w:b/>
          <w:bCs/>
        </w:rPr>
        <w:t>Available at</w:t>
      </w:r>
      <w:r w:rsidR="000A6480">
        <w:rPr>
          <w:b/>
          <w:bCs/>
        </w:rPr>
        <w:t>:</w:t>
      </w:r>
      <w:r w:rsidR="000A6480" w:rsidRPr="000A6480">
        <w:t xml:space="preserve"> </w:t>
      </w:r>
      <w:hyperlink r:id="rId11" w:history="1">
        <w:r w:rsidR="000A6480">
          <w:rPr>
            <w:rStyle w:val="Hyperlink"/>
          </w:rPr>
          <w:t>This Is an Ad for Men, the L’Oreal campaign for all men (collater.al)</w:t>
        </w:r>
      </w:hyperlink>
      <w:r w:rsidR="004C7811">
        <w:t>(</w:t>
      </w:r>
      <w:r w:rsidR="000A6480">
        <w:t>Acsessed:4</w:t>
      </w:r>
      <w:r w:rsidR="000A6480" w:rsidRPr="00E85D8C">
        <w:rPr>
          <w:vertAlign w:val="superscript"/>
        </w:rPr>
        <w:t>th</w:t>
      </w:r>
      <w:r w:rsidR="000A6480">
        <w:t xml:space="preserve"> December 2023)</w:t>
      </w:r>
    </w:p>
    <w:p w14:paraId="174AF05D" w14:textId="2D8DE2F8" w:rsidR="00473C30" w:rsidRDefault="00473C30" w:rsidP="006676E1">
      <w:pPr>
        <w:spacing w:after="0" w:line="240" w:lineRule="auto"/>
        <w:divId w:val="1251042543"/>
        <w:rPr>
          <w:rFonts w:eastAsiaTheme="minorEastAsia"/>
          <w:kern w:val="2"/>
          <w:lang w:eastAsia="en-GB"/>
          <w14:ligatures w14:val="standardContextual"/>
        </w:rPr>
      </w:pPr>
    </w:p>
    <w:p w14:paraId="3AA76F7E" w14:textId="446CF822" w:rsidR="009106D5" w:rsidRDefault="009106D5" w:rsidP="006676E1">
      <w:pPr>
        <w:spacing w:after="0" w:line="240" w:lineRule="auto"/>
        <w:divId w:val="1251042543"/>
      </w:pPr>
      <w:r>
        <w:rPr>
          <w:rFonts w:eastAsiaTheme="minorEastAsia"/>
          <w:kern w:val="2"/>
          <w:lang w:eastAsia="en-GB"/>
          <w14:ligatures w14:val="standardContextual"/>
        </w:rPr>
        <w:t>Kindersley, D</w:t>
      </w:r>
      <w:r w:rsidRPr="006676E1">
        <w:rPr>
          <w:rFonts w:eastAsiaTheme="minorEastAsia"/>
          <w:kern w:val="2"/>
          <w:lang w:eastAsia="en-GB"/>
          <w14:ligatures w14:val="standardContextual"/>
        </w:rPr>
        <w:t>. (2011</w:t>
      </w:r>
      <w:r>
        <w:rPr>
          <w:rFonts w:eastAsiaTheme="minorEastAsia"/>
          <w:kern w:val="2"/>
          <w:lang w:eastAsia="en-GB"/>
          <w14:ligatures w14:val="standardContextual"/>
        </w:rPr>
        <w:t xml:space="preserve">) </w:t>
      </w:r>
      <w:r>
        <w:rPr>
          <w:i/>
          <w:iCs/>
        </w:rPr>
        <w:t xml:space="preserve">The philosophy book- Saussure.p.223. </w:t>
      </w:r>
      <w:r>
        <w:t>London: Dorling Kindersley Limited.</w:t>
      </w:r>
    </w:p>
    <w:p w14:paraId="50DDD7F2" w14:textId="77777777" w:rsidR="009106D5" w:rsidRDefault="009106D5" w:rsidP="006676E1">
      <w:pPr>
        <w:spacing w:after="0" w:line="240" w:lineRule="auto"/>
        <w:divId w:val="1251042543"/>
        <w:rPr>
          <w:rFonts w:eastAsiaTheme="minorEastAsia"/>
          <w:kern w:val="2"/>
          <w:lang w:eastAsia="en-GB"/>
          <w14:ligatures w14:val="standardContextual"/>
        </w:rPr>
      </w:pPr>
    </w:p>
    <w:p w14:paraId="0328D122" w14:textId="22A2C410" w:rsidR="00AF18B0" w:rsidRDefault="00AF18B0" w:rsidP="006676E1">
      <w:pPr>
        <w:spacing w:after="0" w:line="240" w:lineRule="auto"/>
        <w:divId w:val="1251042543"/>
        <w:rPr>
          <w:b/>
          <w:bCs/>
          <w:i/>
          <w:iCs/>
        </w:rPr>
      </w:pPr>
      <w:r>
        <w:rPr>
          <w:b/>
          <w:bCs/>
        </w:rPr>
        <w:t xml:space="preserve">McCann (2019) </w:t>
      </w:r>
      <w:r>
        <w:rPr>
          <w:b/>
          <w:bCs/>
          <w:i/>
          <w:iCs/>
        </w:rPr>
        <w:t>This is an ad for men.</w:t>
      </w:r>
      <w:r w:rsidRPr="000A6480">
        <w:rPr>
          <w:b/>
        </w:rPr>
        <w:t xml:space="preserve"> Available at: </w:t>
      </w:r>
      <w:hyperlink r:id="rId12" w:history="1">
        <w:r w:rsidRPr="008B0B65">
          <w:rPr>
            <w:rStyle w:val="Hyperlink"/>
            <w:b/>
            <w:bCs/>
            <w:i/>
            <w:iCs/>
          </w:rPr>
          <w:t>https://www.adsoftheworld.com/campaigns/this-is-an-ad-for-men-lipstick-mascara-nail-polish</w:t>
        </w:r>
      </w:hyperlink>
    </w:p>
    <w:p w14:paraId="05B4C786" w14:textId="0595E091" w:rsidR="00AF18B0" w:rsidRDefault="00AF18B0" w:rsidP="006676E1">
      <w:pPr>
        <w:spacing w:after="0" w:line="240" w:lineRule="auto"/>
        <w:divId w:val="1251042543"/>
        <w:rPr>
          <w:b/>
          <w:bCs/>
          <w:i/>
          <w:iCs/>
        </w:rPr>
      </w:pPr>
    </w:p>
    <w:p w14:paraId="4160D65B" w14:textId="131202A9" w:rsidR="00AF18B0" w:rsidRPr="00AF18B0" w:rsidRDefault="00AF18B0" w:rsidP="006676E1">
      <w:pPr>
        <w:spacing w:after="0" w:line="240" w:lineRule="auto"/>
        <w:divId w:val="1251042543"/>
        <w:rPr>
          <w:rFonts w:eastAsiaTheme="minorEastAsia"/>
          <w:b/>
          <w:bCs/>
          <w:i/>
          <w:iCs/>
          <w:kern w:val="2"/>
          <w:lang w:eastAsia="en-GB"/>
          <w14:ligatures w14:val="standardContextual"/>
        </w:rPr>
      </w:pPr>
      <w:r>
        <w:rPr>
          <w:b/>
          <w:bCs/>
          <w:i/>
          <w:iCs/>
        </w:rPr>
        <w:t xml:space="preserve">Rose, G.(2001) </w:t>
      </w:r>
      <w:r>
        <w:rPr>
          <w:i/>
          <w:iCs/>
        </w:rPr>
        <w:t xml:space="preserve">Visual methodologies. </w:t>
      </w:r>
      <w:r w:rsidR="00242FFC" w:rsidRPr="00242FFC">
        <w:t>London :Sage.</w:t>
      </w:r>
    </w:p>
    <w:p w14:paraId="0C5D99A5" w14:textId="77777777" w:rsidR="009106D5" w:rsidRDefault="009106D5" w:rsidP="006676E1">
      <w:pPr>
        <w:spacing w:after="0" w:line="240" w:lineRule="auto"/>
        <w:divId w:val="1251042543"/>
      </w:pPr>
    </w:p>
    <w:p w14:paraId="449AAD47" w14:textId="24082772" w:rsidR="00074B52" w:rsidRDefault="00074B52" w:rsidP="00074B52">
      <w:pPr>
        <w:divId w:val="1251042543"/>
        <w:rPr>
          <w:b/>
          <w:bCs/>
          <w:i/>
          <w:iCs/>
        </w:rPr>
      </w:pPr>
      <w:r>
        <w:t xml:space="preserve">Stych ,A.(2016) </w:t>
      </w:r>
      <w:r w:rsidRPr="000A6480">
        <w:rPr>
          <w:i/>
        </w:rPr>
        <w:t>L’Oréal adds send a message to  men: hire more women.</w:t>
      </w:r>
      <w:r>
        <w:t xml:space="preserve"> Available at: </w:t>
      </w:r>
      <w:hyperlink r:id="rId13" w:anchor=":~:text=L%27Or%C3%A9al%20has%20targeted%20its,We%27re%20worth%20it.%E2%80%9D" w:history="1">
        <w:r>
          <w:rPr>
            <w:rStyle w:val="Hyperlink"/>
          </w:rPr>
          <w:t>L'Oréal ads send a message to men: Hire more women - Bizwomen (bizjournals.com)</w:t>
        </w:r>
      </w:hyperlink>
      <w:r w:rsidR="002D1108">
        <w:t>(</w:t>
      </w:r>
      <w:r w:rsidR="00E85D8C">
        <w:t>A</w:t>
      </w:r>
      <w:r w:rsidR="002D1108">
        <w:t>csessed</w:t>
      </w:r>
      <w:r w:rsidR="00B102E9">
        <w:t>:</w:t>
      </w:r>
      <w:r w:rsidR="00E85D8C">
        <w:t>4</w:t>
      </w:r>
      <w:r w:rsidR="00E85D8C" w:rsidRPr="00E85D8C">
        <w:rPr>
          <w:vertAlign w:val="superscript"/>
        </w:rPr>
        <w:t>th</w:t>
      </w:r>
      <w:r w:rsidR="00E85D8C">
        <w:t xml:space="preserve"> December 2023)</w:t>
      </w:r>
    </w:p>
    <w:p w14:paraId="0993F86D" w14:textId="649342AB" w:rsidR="00FB106C" w:rsidRDefault="0037268C" w:rsidP="006676E1">
      <w:pPr>
        <w:spacing w:after="0" w:line="240" w:lineRule="auto"/>
        <w:divId w:val="1251042543"/>
        <w:rPr>
          <w:rStyle w:val="Hyperlink"/>
        </w:rPr>
      </w:pPr>
      <w:hyperlink r:id="rId14" w:history="1">
        <w:r>
          <w:rPr>
            <w:rStyle w:val="Hyperlink"/>
          </w:rPr>
          <w:t>This Is an Ad for Men, the L’Oreal campaign for all men (collater.al)</w:t>
        </w:r>
      </w:hyperlink>
    </w:p>
    <w:p w14:paraId="294A4030" w14:textId="77777777" w:rsidR="00F75A49" w:rsidRDefault="00F75A49" w:rsidP="006676E1">
      <w:pPr>
        <w:spacing w:after="0" w:line="240" w:lineRule="auto"/>
        <w:divId w:val="1251042543"/>
      </w:pPr>
    </w:p>
    <w:p w14:paraId="2C4840D5" w14:textId="1DAE02CF" w:rsidR="003942FB" w:rsidRDefault="003942FB" w:rsidP="006676E1">
      <w:pPr>
        <w:spacing w:after="0" w:line="240" w:lineRule="auto"/>
        <w:divId w:val="1251042543"/>
      </w:pPr>
    </w:p>
    <w:p w14:paraId="31502B1A" w14:textId="02C91EA9" w:rsidR="003942FB" w:rsidRPr="00F75A49" w:rsidRDefault="00F75A49" w:rsidP="006676E1">
      <w:pPr>
        <w:spacing w:after="0" w:line="240" w:lineRule="auto"/>
        <w:divId w:val="1251042543"/>
        <w:rPr>
          <w:rFonts w:eastAsiaTheme="minorEastAsia"/>
          <w:b/>
          <w:bCs/>
          <w:kern w:val="2"/>
          <w:lang w:eastAsia="en-GB"/>
          <w14:ligatures w14:val="standardContextual"/>
        </w:rPr>
      </w:pPr>
      <w:r>
        <w:rPr>
          <w:b/>
          <w:bCs/>
        </w:rPr>
        <w:t xml:space="preserve">                                                                                  </w:t>
      </w:r>
      <w:r w:rsidR="003942FB" w:rsidRPr="00F75A49">
        <w:rPr>
          <w:b/>
          <w:bCs/>
        </w:rPr>
        <w:t>List of illustrations</w:t>
      </w:r>
    </w:p>
    <w:p w14:paraId="23F81633" w14:textId="3D64AAF0" w:rsidR="006676E1" w:rsidRDefault="003942FB" w:rsidP="00594A84">
      <w:pPr>
        <w:rPr>
          <w:b/>
          <w:bCs/>
          <w:i/>
          <w:iCs/>
        </w:rPr>
      </w:pPr>
      <w:r>
        <w:rPr>
          <w:b/>
          <w:bCs/>
        </w:rPr>
        <w:t>Figure 1:McCann</w:t>
      </w:r>
      <w:r w:rsidR="00332FB8">
        <w:rPr>
          <w:b/>
          <w:bCs/>
        </w:rPr>
        <w:t xml:space="preserve"> </w:t>
      </w:r>
      <w:r w:rsidR="00C73C9E">
        <w:rPr>
          <w:b/>
          <w:bCs/>
        </w:rPr>
        <w:t>(2019)</w:t>
      </w:r>
      <w:r w:rsidR="00A35DDE">
        <w:rPr>
          <w:b/>
          <w:bCs/>
        </w:rPr>
        <w:t xml:space="preserve"> </w:t>
      </w:r>
      <w:r w:rsidR="00A35DDE">
        <w:rPr>
          <w:b/>
          <w:bCs/>
          <w:i/>
          <w:iCs/>
        </w:rPr>
        <w:t xml:space="preserve">This is an ad for men. </w:t>
      </w:r>
      <w:r w:rsidR="00F349A7">
        <w:rPr>
          <w:b/>
          <w:bCs/>
          <w:i/>
          <w:iCs/>
        </w:rPr>
        <w:t xml:space="preserve">Available at: </w:t>
      </w:r>
      <w:hyperlink r:id="rId15" w:history="1">
        <w:r w:rsidR="007A2A59" w:rsidRPr="008B0B65">
          <w:rPr>
            <w:rStyle w:val="Hyperlink"/>
            <w:b/>
            <w:bCs/>
            <w:i/>
            <w:iCs/>
          </w:rPr>
          <w:t>https://www.adsoftheworld.com/campaigns/this-is-an-ad-for-men-lipstick-mascara-nail-polish</w:t>
        </w:r>
      </w:hyperlink>
      <w:r w:rsidR="007A2A59">
        <w:rPr>
          <w:b/>
          <w:bCs/>
          <w:i/>
          <w:iCs/>
        </w:rPr>
        <w:t xml:space="preserve"> </w:t>
      </w:r>
    </w:p>
    <w:p w14:paraId="3395F60A" w14:textId="6D799F75" w:rsidR="00DA304C" w:rsidRDefault="00DA304C" w:rsidP="00594A84">
      <w:pPr>
        <w:rPr>
          <w:b/>
          <w:bCs/>
          <w:i/>
          <w:iCs/>
        </w:rPr>
      </w:pPr>
    </w:p>
    <w:p w14:paraId="0977A117" w14:textId="0ABE5464" w:rsidR="00A35C76" w:rsidRPr="00FB5DCB" w:rsidRDefault="007D5241" w:rsidP="00967D6A">
      <w:pPr>
        <w:rPr>
          <w:b/>
        </w:rPr>
      </w:pPr>
      <w:r>
        <w:t xml:space="preserve">              </w:t>
      </w:r>
      <w:r w:rsidR="00FB5DCB">
        <w:t xml:space="preserve">                            </w:t>
      </w:r>
      <w:r>
        <w:t xml:space="preserve">  </w:t>
      </w:r>
      <w:r w:rsidRPr="00FB5DCB">
        <w:rPr>
          <w:b/>
        </w:rPr>
        <w:t xml:space="preserve">My practice </w:t>
      </w:r>
      <w:r w:rsidR="00067FCE" w:rsidRPr="00FB5DCB">
        <w:rPr>
          <w:b/>
        </w:rPr>
        <w:t>-</w:t>
      </w:r>
      <w:r w:rsidR="0098560B" w:rsidRPr="00FB5DCB">
        <w:rPr>
          <w:b/>
        </w:rPr>
        <w:t xml:space="preserve">Fungi and </w:t>
      </w:r>
      <w:r w:rsidR="00C85510" w:rsidRPr="00FB5DCB">
        <w:rPr>
          <w:b/>
        </w:rPr>
        <w:t>metamorphosis</w:t>
      </w:r>
    </w:p>
    <w:p w14:paraId="3B163E5C" w14:textId="50C37C10" w:rsidR="00E16876" w:rsidRDefault="00E16876" w:rsidP="00E16876"/>
    <w:p w14:paraId="76E3F781" w14:textId="5DD0E76B" w:rsidR="00AD5089" w:rsidRDefault="00E16876" w:rsidP="00E16876">
      <w:r>
        <w:t xml:space="preserve">My work is about the </w:t>
      </w:r>
      <w:r w:rsidR="00FE3E38">
        <w:t xml:space="preserve">growth </w:t>
      </w:r>
      <w:r w:rsidR="00595FBA">
        <w:t xml:space="preserve">that people have </w:t>
      </w:r>
      <w:r w:rsidR="10CF4863">
        <w:t xml:space="preserve">within </w:t>
      </w:r>
      <w:r w:rsidR="00595FBA">
        <w:t xml:space="preserve">themselves.  </w:t>
      </w:r>
      <w:r w:rsidR="00FE3E38">
        <w:t xml:space="preserve">It also highlights the importance of growth between people and relationships. </w:t>
      </w:r>
      <w:r w:rsidR="70AD4B39">
        <w:t>This</w:t>
      </w:r>
      <w:r w:rsidR="00FE3E38">
        <w:t xml:space="preserve"> </w:t>
      </w:r>
      <w:r w:rsidR="70AD4B39">
        <w:t>piece</w:t>
      </w:r>
      <w:r w:rsidR="00FE3E38">
        <w:t xml:space="preserve"> </w:t>
      </w:r>
      <w:r w:rsidR="000264BF">
        <w:t>is</w:t>
      </w:r>
      <w:r w:rsidR="00FE3E38">
        <w:t xml:space="preserve"> </w:t>
      </w:r>
      <w:r w:rsidR="003B6A57">
        <w:t xml:space="preserve">called </w:t>
      </w:r>
      <w:r w:rsidR="64763E27">
        <w:t>Conversations</w:t>
      </w:r>
      <w:r w:rsidR="004E1443">
        <w:t>-</w:t>
      </w:r>
      <w:r w:rsidR="003B6A57">
        <w:t xml:space="preserve"> </w:t>
      </w:r>
      <w:r w:rsidR="7E9CB4A5">
        <w:t xml:space="preserve">the </w:t>
      </w:r>
      <w:r w:rsidR="798B3CFF">
        <w:t>inspiration</w:t>
      </w:r>
      <w:r w:rsidR="7E9CB4A5">
        <w:t xml:space="preserve"> for </w:t>
      </w:r>
      <w:r w:rsidR="003B6A57">
        <w:t xml:space="preserve">this </w:t>
      </w:r>
      <w:r w:rsidR="044BBC7E">
        <w:t xml:space="preserve">started with </w:t>
      </w:r>
      <w:r w:rsidR="003B6A57">
        <w:t xml:space="preserve">mushrooms because </w:t>
      </w:r>
      <w:r w:rsidR="007D5139">
        <w:t>mushrooms have a connections system underground</w:t>
      </w:r>
      <w:r w:rsidR="000264BF">
        <w:t>;</w:t>
      </w:r>
      <w:r w:rsidR="00C95D9F">
        <w:t xml:space="preserve"> this benefits trees and other plants because of t</w:t>
      </w:r>
      <w:r w:rsidR="14530351">
        <w:t>his</w:t>
      </w:r>
      <w:r w:rsidR="696E8D70">
        <w:t xml:space="preserve"> </w:t>
      </w:r>
      <w:r w:rsidR="00C95D9F">
        <w:t xml:space="preserve">system </w:t>
      </w:r>
      <w:r w:rsidR="37143B0E">
        <w:t xml:space="preserve">that </w:t>
      </w:r>
      <w:r w:rsidR="00C95D9F">
        <w:t xml:space="preserve">can </w:t>
      </w:r>
      <w:r w:rsidR="00862A85">
        <w:t>send messages</w:t>
      </w:r>
      <w:r w:rsidR="000264BF">
        <w:t>/</w:t>
      </w:r>
      <w:r w:rsidR="117F4357">
        <w:t>converse with each other.</w:t>
      </w:r>
      <w:r w:rsidR="005F3739">
        <w:t xml:space="preserve"> ‘ </w:t>
      </w:r>
      <w:r w:rsidR="00680CBF">
        <w:t>link</w:t>
      </w:r>
      <w:r w:rsidR="00660CA2">
        <w:t xml:space="preserve">ing </w:t>
      </w:r>
      <w:r w:rsidR="00680CBF">
        <w:t xml:space="preserve"> trees in shared </w:t>
      </w:r>
      <w:r w:rsidR="00812547">
        <w:t>networks som</w:t>
      </w:r>
      <w:r w:rsidR="00420C2F">
        <w:t xml:space="preserve">etimes </w:t>
      </w:r>
      <w:r w:rsidR="00660CA2">
        <w:t xml:space="preserve"> is </w:t>
      </w:r>
      <w:r w:rsidR="001023BD">
        <w:t>referred to as the ‘Wood W</w:t>
      </w:r>
      <w:r w:rsidR="00471257">
        <w:t>ide We</w:t>
      </w:r>
      <w:r w:rsidR="000A1306">
        <w:t>b’.</w:t>
      </w:r>
      <w:r w:rsidR="00391C91">
        <w:t xml:space="preserve">( </w:t>
      </w:r>
      <w:r w:rsidR="001609B1">
        <w:t>S</w:t>
      </w:r>
      <w:r w:rsidR="001C7734">
        <w:t>h</w:t>
      </w:r>
      <w:r w:rsidR="00DA0B47">
        <w:t>eldrake</w:t>
      </w:r>
      <w:r w:rsidR="00B62513">
        <w:t>,</w:t>
      </w:r>
      <w:r w:rsidR="00DD7456">
        <w:t>2020</w:t>
      </w:r>
      <w:r w:rsidR="00C85510">
        <w:t>)</w:t>
      </w:r>
      <w:r w:rsidR="00FE5827">
        <w:t xml:space="preserve"> </w:t>
      </w:r>
      <w:r w:rsidR="008E7D71">
        <w:t xml:space="preserve">I </w:t>
      </w:r>
      <w:r w:rsidR="001B5E83">
        <w:t xml:space="preserve">added </w:t>
      </w:r>
      <w:r w:rsidR="008E7D71">
        <w:t>fungi</w:t>
      </w:r>
      <w:r w:rsidR="001B5E83">
        <w:t xml:space="preserve"> to my </w:t>
      </w:r>
      <w:r w:rsidR="005E3656">
        <w:t>pieces</w:t>
      </w:r>
      <w:r w:rsidR="001B5E83">
        <w:t xml:space="preserve"> because I like the </w:t>
      </w:r>
      <w:r w:rsidR="009F544E">
        <w:t xml:space="preserve">way that fungi </w:t>
      </w:r>
      <w:r w:rsidR="000264BF">
        <w:t>behave</w:t>
      </w:r>
      <w:r w:rsidR="009F544E">
        <w:t xml:space="preserve"> around objects and connect to the planet </w:t>
      </w:r>
      <w:r w:rsidR="00CB563B">
        <w:t xml:space="preserve">and </w:t>
      </w:r>
      <w:r w:rsidR="000264BF">
        <w:t>mankind</w:t>
      </w:r>
      <w:r w:rsidR="0000187B">
        <w:t>, connecting us back to nature. ‘</w:t>
      </w:r>
      <w:r w:rsidR="00C7327F">
        <w:t xml:space="preserve"> fungi provide</w:t>
      </w:r>
      <w:r w:rsidR="00575139">
        <w:t xml:space="preserve"> a key to understanding the planet </w:t>
      </w:r>
      <w:r w:rsidR="00856D79">
        <w:t xml:space="preserve">on which we </w:t>
      </w:r>
      <w:r w:rsidR="00A40F51">
        <w:t xml:space="preserve">live and the ways we think, feel and behave.’ </w:t>
      </w:r>
      <w:r w:rsidR="00BD1469">
        <w:t>( Sheldrake,</w:t>
      </w:r>
      <w:r w:rsidR="00356A82">
        <w:t xml:space="preserve"> </w:t>
      </w:r>
      <w:r w:rsidR="00BD1469">
        <w:t>2020)</w:t>
      </w:r>
      <w:r w:rsidR="00356A82">
        <w:t>.</w:t>
      </w:r>
      <w:r w:rsidR="00907EFA">
        <w:t xml:space="preserve"> </w:t>
      </w:r>
      <w:r w:rsidR="00026DF7">
        <w:t xml:space="preserve">I use clay </w:t>
      </w:r>
      <w:r w:rsidR="00B72390">
        <w:t>throughout</w:t>
      </w:r>
      <w:r w:rsidR="00026DF7">
        <w:t xml:space="preserve"> my work </w:t>
      </w:r>
      <w:r w:rsidR="00742574">
        <w:t xml:space="preserve">( see fig </w:t>
      </w:r>
      <w:r w:rsidR="00CB197B">
        <w:t>.</w:t>
      </w:r>
      <w:r w:rsidR="00742574">
        <w:t>1)</w:t>
      </w:r>
      <w:r w:rsidR="00026DF7">
        <w:t xml:space="preserve">because </w:t>
      </w:r>
      <w:r w:rsidR="00DF2C70">
        <w:t>i</w:t>
      </w:r>
      <w:r w:rsidR="00660CA2">
        <w:t xml:space="preserve">t is </w:t>
      </w:r>
      <w:r w:rsidR="00DF2C70">
        <w:t>s</w:t>
      </w:r>
      <w:r w:rsidR="00026DF7">
        <w:t xml:space="preserve"> so natural and it’s a practice that has been with us from </w:t>
      </w:r>
      <w:r w:rsidR="00EF14DD">
        <w:t>dec</w:t>
      </w:r>
      <w:r w:rsidR="00660CA2">
        <w:t>ades</w:t>
      </w:r>
      <w:r w:rsidR="00026DF7">
        <w:t xml:space="preserve">. </w:t>
      </w:r>
      <w:r w:rsidR="00056F03">
        <w:t xml:space="preserve">When </w:t>
      </w:r>
      <w:r w:rsidR="00776417">
        <w:t>working with clay</w:t>
      </w:r>
      <w:r w:rsidR="00DF2C70">
        <w:t>,</w:t>
      </w:r>
      <w:r w:rsidR="00776417">
        <w:t xml:space="preserve"> I </w:t>
      </w:r>
      <w:r w:rsidR="00ED03A5">
        <w:t xml:space="preserve">seem to find that the clay would like to take its own shape </w:t>
      </w:r>
      <w:r w:rsidR="00D75A87">
        <w:t xml:space="preserve">and </w:t>
      </w:r>
      <w:r w:rsidR="00DF2C70">
        <w:t>become</w:t>
      </w:r>
      <w:r w:rsidR="00D75A87">
        <w:t xml:space="preserve"> its own ceramic </w:t>
      </w:r>
      <w:r w:rsidR="00EF14DD">
        <w:t>pieces</w:t>
      </w:r>
      <w:r w:rsidR="00D75A87">
        <w:t xml:space="preserve">. </w:t>
      </w:r>
      <w:r w:rsidR="00690F6B">
        <w:t>The link between me and the medium grounds me to the earth and myself</w:t>
      </w:r>
      <w:r w:rsidR="003C44CB">
        <w:t xml:space="preserve">. </w:t>
      </w:r>
      <w:r w:rsidR="00E02FA9">
        <w:t>‘</w:t>
      </w:r>
      <w:r w:rsidR="00C6214A">
        <w:t>We under</w:t>
      </w:r>
      <w:r w:rsidR="00996CE7">
        <w:t>take</w:t>
      </w:r>
      <w:r w:rsidR="00C772C4">
        <w:t xml:space="preserve"> certain sp</w:t>
      </w:r>
      <w:r w:rsidR="00A4509E">
        <w:t>iritual exercises to achieve alignment with the creative ener</w:t>
      </w:r>
      <w:r w:rsidR="00F82816">
        <w:t>gy of the universe.</w:t>
      </w:r>
      <w:r w:rsidR="00987469">
        <w:t>(</w:t>
      </w:r>
      <w:r w:rsidR="00F82816">
        <w:t>’</w:t>
      </w:r>
      <w:r w:rsidR="00C47224">
        <w:t>Ca</w:t>
      </w:r>
      <w:r w:rsidR="00C60292">
        <w:t xml:space="preserve">meron, </w:t>
      </w:r>
      <w:r w:rsidR="00987469">
        <w:t>19</w:t>
      </w:r>
      <w:r w:rsidR="00A411BC">
        <w:t>9</w:t>
      </w:r>
      <w:r w:rsidR="00987469">
        <w:t>4)</w:t>
      </w:r>
      <w:r w:rsidR="000377D9">
        <w:t>.</w:t>
      </w:r>
      <w:r w:rsidR="00A05084">
        <w:t xml:space="preserve"> </w:t>
      </w:r>
      <w:r w:rsidR="00C5270B">
        <w:t xml:space="preserve">Another way of </w:t>
      </w:r>
      <w:r w:rsidR="009E70A4">
        <w:t>connecting</w:t>
      </w:r>
      <w:r w:rsidR="00C5270B">
        <w:t xml:space="preserve"> is </w:t>
      </w:r>
      <w:r w:rsidR="009E70A4">
        <w:t>through communities</w:t>
      </w:r>
      <w:r w:rsidR="00C5270B">
        <w:t xml:space="preserve"> and </w:t>
      </w:r>
      <w:r w:rsidR="009E70A4">
        <w:t>relationships</w:t>
      </w:r>
      <w:r w:rsidR="00C5270B">
        <w:t xml:space="preserve">. Connecting and helping </w:t>
      </w:r>
      <w:r w:rsidR="00937D5F">
        <w:t>people from your communities</w:t>
      </w:r>
      <w:r w:rsidR="00C5270B">
        <w:t xml:space="preserve"> can </w:t>
      </w:r>
      <w:r w:rsidR="00982F99">
        <w:t xml:space="preserve">help us change and grow </w:t>
      </w:r>
      <w:r w:rsidR="00573DEF">
        <w:t>into</w:t>
      </w:r>
      <w:r w:rsidR="00982F99">
        <w:t xml:space="preserve"> a better person</w:t>
      </w:r>
      <w:r w:rsidR="00937D5F">
        <w:t xml:space="preserve"> over time</w:t>
      </w:r>
      <w:r w:rsidR="00660CA2">
        <w:t>,</w:t>
      </w:r>
      <w:r w:rsidR="00473E93">
        <w:t xml:space="preserve"> Just as with trees and nature </w:t>
      </w:r>
      <w:r w:rsidR="00937D5F">
        <w:t>. ‘It</w:t>
      </w:r>
      <w:r w:rsidR="00C620B4">
        <w:t xml:space="preserve"> was clear that something else was </w:t>
      </w:r>
      <w:r w:rsidR="00573DEF">
        <w:t>happening</w:t>
      </w:r>
      <w:r w:rsidR="00C620B4">
        <w:t xml:space="preserve"> with this stump.</w:t>
      </w:r>
      <w:r w:rsidR="00B63954">
        <w:t xml:space="preserve"> I</w:t>
      </w:r>
      <w:r w:rsidR="009A1F06">
        <w:t>t must</w:t>
      </w:r>
      <w:r w:rsidR="00FC6D15">
        <w:t xml:space="preserve"> be getting assistance from </w:t>
      </w:r>
      <w:r w:rsidR="00BC475D">
        <w:t>neighboring</w:t>
      </w:r>
      <w:r w:rsidR="00FC6D15">
        <w:t xml:space="preserve"> </w:t>
      </w:r>
      <w:r w:rsidR="00535B09">
        <w:t>trees, spec</w:t>
      </w:r>
      <w:r w:rsidR="009E70A4">
        <w:t>ifically from their roots.</w:t>
      </w:r>
      <w:r w:rsidR="00BC475D">
        <w:t xml:space="preserve"> </w:t>
      </w:r>
      <w:r w:rsidR="009E70A4">
        <w:t>’</w:t>
      </w:r>
      <w:r w:rsidR="00BC475D">
        <w:t>(</w:t>
      </w:r>
      <w:r w:rsidR="00A45C3A">
        <w:t>Wohlleben</w:t>
      </w:r>
      <w:r w:rsidR="00B80F89">
        <w:t>,</w:t>
      </w:r>
      <w:r w:rsidR="003D09E5">
        <w:t xml:space="preserve"> 201</w:t>
      </w:r>
      <w:r w:rsidR="00FF00B7">
        <w:t>7</w:t>
      </w:r>
      <w:r w:rsidR="003D09E5">
        <w:t>)</w:t>
      </w:r>
      <w:r w:rsidR="00DC4321">
        <w:t xml:space="preserve"> W</w:t>
      </w:r>
      <w:r w:rsidR="00A40F8F">
        <w:t xml:space="preserve">e can </w:t>
      </w:r>
      <w:r w:rsidR="008C34FD">
        <w:t xml:space="preserve">assist each other and share </w:t>
      </w:r>
      <w:r w:rsidR="00BC475D">
        <w:t>ideas</w:t>
      </w:r>
      <w:r w:rsidR="008C34FD">
        <w:t xml:space="preserve"> </w:t>
      </w:r>
      <w:r w:rsidR="00BC475D">
        <w:t>within our own practice.</w:t>
      </w:r>
    </w:p>
    <w:p w14:paraId="30F5373C" w14:textId="23D388B0" w:rsidR="00AD5089" w:rsidRDefault="00AD5089" w:rsidP="00E16876"/>
    <w:p w14:paraId="3294AF3A" w14:textId="36632E7B" w:rsidR="00AD5089" w:rsidRDefault="00AD5089" w:rsidP="00E16876"/>
    <w:p w14:paraId="2D2256DA" w14:textId="72B9C408" w:rsidR="00AD5089" w:rsidRDefault="00EE6B9C" w:rsidP="00E16876">
      <w:r>
        <w:rPr>
          <w:noProof/>
        </w:rPr>
        <w:drawing>
          <wp:anchor distT="0" distB="0" distL="114300" distR="114300" simplePos="0" relativeHeight="251658243" behindDoc="1" locked="0" layoutInCell="1" allowOverlap="1" wp14:anchorId="2C7F8DAF" wp14:editId="47D69FC2">
            <wp:simplePos x="0" y="0"/>
            <wp:positionH relativeFrom="column">
              <wp:posOffset>1714500</wp:posOffset>
            </wp:positionH>
            <wp:positionV relativeFrom="paragraph">
              <wp:posOffset>-342900</wp:posOffset>
            </wp:positionV>
            <wp:extent cx="2171700" cy="2152015"/>
            <wp:effectExtent l="0" t="0" r="0" b="635"/>
            <wp:wrapTight wrapText="bothSides">
              <wp:wrapPolygon edited="0">
                <wp:start x="0" y="0"/>
                <wp:lineTo x="0" y="21415"/>
                <wp:lineTo x="21411" y="21415"/>
                <wp:lineTo x="2141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71700" cy="2152015"/>
                    </a:xfrm>
                    <a:prstGeom prst="rect">
                      <a:avLst/>
                    </a:prstGeom>
                  </pic:spPr>
                </pic:pic>
              </a:graphicData>
            </a:graphic>
            <wp14:sizeRelH relativeFrom="margin">
              <wp14:pctWidth>0</wp14:pctWidth>
            </wp14:sizeRelH>
            <wp14:sizeRelV relativeFrom="margin">
              <wp14:pctHeight>0</wp14:pctHeight>
            </wp14:sizeRelV>
          </wp:anchor>
        </w:drawing>
      </w:r>
    </w:p>
    <w:p w14:paraId="2AC9DB7E" w14:textId="5DF81AD1" w:rsidR="00AD5089" w:rsidRDefault="00AD5089" w:rsidP="00E16876"/>
    <w:p w14:paraId="2E65A88C" w14:textId="084FD8F6" w:rsidR="00AD5089" w:rsidRDefault="00AD5089" w:rsidP="00E16876"/>
    <w:p w14:paraId="4BC8D2F8" w14:textId="6AFB1BEF" w:rsidR="00AD5089" w:rsidRDefault="00AD5089" w:rsidP="00E16876"/>
    <w:p w14:paraId="50361225" w14:textId="77777777" w:rsidR="00AD5089" w:rsidRDefault="00AD5089" w:rsidP="00E16876"/>
    <w:p w14:paraId="66137B20" w14:textId="77777777" w:rsidR="004F4D09" w:rsidRDefault="004F4D09" w:rsidP="00E16876"/>
    <w:p w14:paraId="0F2FABA6" w14:textId="77777777" w:rsidR="00493801" w:rsidRDefault="004F4D09" w:rsidP="00E16876">
      <w:r>
        <w:t xml:space="preserve">                                                             </w:t>
      </w:r>
      <w:r w:rsidR="00ED526E">
        <w:t xml:space="preserve">         </w:t>
      </w:r>
      <w:r>
        <w:t xml:space="preserve">  </w:t>
      </w:r>
    </w:p>
    <w:p w14:paraId="67E085F6" w14:textId="77777777" w:rsidR="00493801" w:rsidRDefault="00493801" w:rsidP="00E16876"/>
    <w:p w14:paraId="5FE2F411" w14:textId="43BAF2FB" w:rsidR="004F4D09" w:rsidRDefault="00493801" w:rsidP="00E16876">
      <w:pPr>
        <w:rPr>
          <w:i/>
          <w:iCs/>
        </w:rPr>
      </w:pPr>
      <w:r>
        <w:t xml:space="preserve">                                                                </w:t>
      </w:r>
      <w:r w:rsidR="004F4D09">
        <w:t>Fig.1:</w:t>
      </w:r>
      <w:r w:rsidR="004F4D09" w:rsidRPr="004F4D09">
        <w:t xml:space="preserve"> </w:t>
      </w:r>
      <w:r w:rsidR="004F4D09">
        <w:t>C</w:t>
      </w:r>
      <w:r w:rsidR="004F4D09" w:rsidRPr="449937ED">
        <w:rPr>
          <w:i/>
          <w:iCs/>
        </w:rPr>
        <w:t>onversations</w:t>
      </w:r>
    </w:p>
    <w:p w14:paraId="2C68351B" w14:textId="336F5A8D" w:rsidR="000E50B1" w:rsidRDefault="000E50B1" w:rsidP="00E16876">
      <w:pPr>
        <w:rPr>
          <w:i/>
          <w:iCs/>
        </w:rPr>
      </w:pPr>
    </w:p>
    <w:p w14:paraId="76D5811C" w14:textId="0048CFC1" w:rsidR="008B74C5" w:rsidRDefault="00433721" w:rsidP="00E16876">
      <w:pPr>
        <w:rPr>
          <w:rFonts w:cstheme="minorHAnsi"/>
          <w:color w:val="202124"/>
          <w:shd w:val="clear" w:color="auto" w:fill="FFFFFF"/>
        </w:rPr>
      </w:pPr>
      <w:r>
        <w:rPr>
          <w:rFonts w:cstheme="minorHAnsi"/>
          <w:color w:val="040C28"/>
        </w:rPr>
        <w:t>To link</w:t>
      </w:r>
      <w:r w:rsidR="004D3810">
        <w:rPr>
          <w:rFonts w:cstheme="minorHAnsi"/>
          <w:color w:val="040C28"/>
        </w:rPr>
        <w:t xml:space="preserve"> myself and fungi</w:t>
      </w:r>
      <w:r w:rsidR="0067645D">
        <w:rPr>
          <w:rFonts w:cstheme="minorHAnsi"/>
          <w:color w:val="040C28"/>
        </w:rPr>
        <w:t>,</w:t>
      </w:r>
      <w:r w:rsidR="004D3810">
        <w:rPr>
          <w:rFonts w:cstheme="minorHAnsi"/>
          <w:color w:val="040C28"/>
        </w:rPr>
        <w:t xml:space="preserve"> I </w:t>
      </w:r>
      <w:r w:rsidR="0067645D">
        <w:rPr>
          <w:rFonts w:cstheme="minorHAnsi"/>
          <w:color w:val="040C28"/>
        </w:rPr>
        <w:t xml:space="preserve">am </w:t>
      </w:r>
      <w:r w:rsidR="00EF567C">
        <w:rPr>
          <w:rFonts w:cstheme="minorHAnsi"/>
          <w:color w:val="040C28"/>
        </w:rPr>
        <w:t xml:space="preserve">also </w:t>
      </w:r>
      <w:r w:rsidR="004D3810">
        <w:rPr>
          <w:rFonts w:cstheme="minorHAnsi"/>
          <w:color w:val="040C28"/>
        </w:rPr>
        <w:t>inspired</w:t>
      </w:r>
      <w:r w:rsidR="002F0F44">
        <w:rPr>
          <w:rFonts w:cstheme="minorHAnsi"/>
          <w:color w:val="040C28"/>
        </w:rPr>
        <w:t xml:space="preserve"> </w:t>
      </w:r>
      <w:r w:rsidR="004D3810">
        <w:rPr>
          <w:rFonts w:cstheme="minorHAnsi"/>
          <w:color w:val="040C28"/>
        </w:rPr>
        <w:t>by metamorphosis</w:t>
      </w:r>
      <w:r w:rsidR="00EE1419">
        <w:rPr>
          <w:rFonts w:cstheme="minorHAnsi"/>
          <w:color w:val="040C28"/>
        </w:rPr>
        <w:t xml:space="preserve">. </w:t>
      </w:r>
      <w:r w:rsidR="005875CE">
        <w:rPr>
          <w:rFonts w:cstheme="minorHAnsi"/>
          <w:color w:val="040C28"/>
        </w:rPr>
        <w:t>Metamorphosis</w:t>
      </w:r>
      <w:r w:rsidR="00EE1419">
        <w:rPr>
          <w:rFonts w:cstheme="minorHAnsi"/>
          <w:color w:val="040C28"/>
        </w:rPr>
        <w:t xml:space="preserve"> means </w:t>
      </w:r>
      <w:r w:rsidR="005875CE">
        <w:rPr>
          <w:rFonts w:cstheme="minorHAnsi"/>
          <w:color w:val="040C28"/>
        </w:rPr>
        <w:t>the</w:t>
      </w:r>
      <w:r w:rsidR="00EE1419">
        <w:rPr>
          <w:rFonts w:cstheme="minorHAnsi"/>
          <w:color w:val="040C28"/>
        </w:rPr>
        <w:t xml:space="preserve"> </w:t>
      </w:r>
      <w:r w:rsidR="00AA3086" w:rsidRPr="001626C1">
        <w:rPr>
          <w:rFonts w:cstheme="minorHAnsi"/>
          <w:color w:val="040C28"/>
        </w:rPr>
        <w:t>“</w:t>
      </w:r>
      <w:r w:rsidR="000E50B1" w:rsidRPr="001626C1">
        <w:rPr>
          <w:rFonts w:cstheme="minorHAnsi"/>
          <w:color w:val="040C28"/>
        </w:rPr>
        <w:t>process in which someone or something changes completely into something different</w:t>
      </w:r>
      <w:r w:rsidR="00AA3086" w:rsidRPr="001626C1">
        <w:rPr>
          <w:rFonts w:cstheme="minorHAnsi"/>
          <w:color w:val="040C28"/>
        </w:rPr>
        <w:t>”</w:t>
      </w:r>
      <w:r w:rsidR="000E50B1" w:rsidRPr="001626C1">
        <w:rPr>
          <w:rFonts w:cstheme="minorHAnsi"/>
          <w:color w:val="202124"/>
          <w:shd w:val="clear" w:color="auto" w:fill="FFFFFF"/>
        </w:rPr>
        <w:t> </w:t>
      </w:r>
      <w:r w:rsidR="006074EF" w:rsidRPr="001626C1">
        <w:rPr>
          <w:rFonts w:cstheme="minorHAnsi"/>
          <w:color w:val="202124"/>
          <w:shd w:val="clear" w:color="auto" w:fill="FFFFFF"/>
        </w:rPr>
        <w:t>(</w:t>
      </w:r>
      <w:r w:rsidR="0067645D">
        <w:rPr>
          <w:rFonts w:cstheme="minorHAnsi"/>
          <w:color w:val="202124"/>
          <w:shd w:val="clear" w:color="auto" w:fill="FFFFFF"/>
        </w:rPr>
        <w:t>Oxford Learners Dictionary</w:t>
      </w:r>
      <w:r w:rsidR="002B6C8A" w:rsidRPr="001626C1">
        <w:rPr>
          <w:rFonts w:cstheme="minorHAnsi"/>
          <w:color w:val="202124"/>
          <w:shd w:val="clear" w:color="auto" w:fill="FFFFFF"/>
        </w:rPr>
        <w:t>,</w:t>
      </w:r>
      <w:r w:rsidR="00B72390">
        <w:rPr>
          <w:rFonts w:cstheme="minorHAnsi"/>
          <w:color w:val="202124"/>
          <w:shd w:val="clear" w:color="auto" w:fill="FFFFFF"/>
        </w:rPr>
        <w:t xml:space="preserve"> </w:t>
      </w:r>
      <w:r w:rsidR="004A7750" w:rsidRPr="001626C1">
        <w:rPr>
          <w:rFonts w:cstheme="minorHAnsi"/>
          <w:color w:val="202124"/>
          <w:shd w:val="clear" w:color="auto" w:fill="FFFFFF"/>
        </w:rPr>
        <w:t>2024</w:t>
      </w:r>
      <w:r w:rsidR="00E620C2" w:rsidRPr="001626C1">
        <w:rPr>
          <w:rFonts w:cstheme="minorHAnsi"/>
          <w:color w:val="202124"/>
          <w:shd w:val="clear" w:color="auto" w:fill="FFFFFF"/>
        </w:rPr>
        <w:t>)</w:t>
      </w:r>
      <w:r w:rsidR="002E5E20">
        <w:rPr>
          <w:rFonts w:cstheme="minorHAnsi"/>
          <w:color w:val="202124"/>
          <w:shd w:val="clear" w:color="auto" w:fill="FFFFFF"/>
        </w:rPr>
        <w:t>.</w:t>
      </w:r>
      <w:r w:rsidR="003F6F78">
        <w:rPr>
          <w:rFonts w:cstheme="minorHAnsi"/>
          <w:color w:val="202124"/>
          <w:shd w:val="clear" w:color="auto" w:fill="FFFFFF"/>
        </w:rPr>
        <w:t xml:space="preserve"> </w:t>
      </w:r>
      <w:r w:rsidR="009A18D0">
        <w:rPr>
          <w:rFonts w:cstheme="minorHAnsi"/>
          <w:color w:val="202124"/>
          <w:shd w:val="clear" w:color="auto" w:fill="FFFFFF"/>
        </w:rPr>
        <w:t xml:space="preserve">As </w:t>
      </w:r>
      <w:r w:rsidR="00963754">
        <w:rPr>
          <w:rFonts w:cstheme="minorHAnsi"/>
          <w:color w:val="202124"/>
          <w:shd w:val="clear" w:color="auto" w:fill="FFFFFF"/>
        </w:rPr>
        <w:t>an</w:t>
      </w:r>
      <w:r w:rsidR="009A18D0">
        <w:rPr>
          <w:rFonts w:cstheme="minorHAnsi"/>
          <w:color w:val="202124"/>
          <w:shd w:val="clear" w:color="auto" w:fill="FFFFFF"/>
        </w:rPr>
        <w:t xml:space="preserve"> artist</w:t>
      </w:r>
      <w:r w:rsidR="007D07B6">
        <w:rPr>
          <w:rFonts w:cstheme="minorHAnsi"/>
          <w:color w:val="202124"/>
          <w:shd w:val="clear" w:color="auto" w:fill="FFFFFF"/>
        </w:rPr>
        <w:t>,</w:t>
      </w:r>
      <w:r w:rsidR="009A18D0">
        <w:rPr>
          <w:rFonts w:cstheme="minorHAnsi"/>
          <w:color w:val="202124"/>
          <w:shd w:val="clear" w:color="auto" w:fill="FFFFFF"/>
        </w:rPr>
        <w:t xml:space="preserve"> </w:t>
      </w:r>
      <w:r w:rsidR="00816E21">
        <w:rPr>
          <w:rFonts w:cstheme="minorHAnsi"/>
          <w:color w:val="202124"/>
          <w:shd w:val="clear" w:color="auto" w:fill="FFFFFF"/>
        </w:rPr>
        <w:t xml:space="preserve">I keep changing, </w:t>
      </w:r>
      <w:r w:rsidR="00963754">
        <w:rPr>
          <w:rFonts w:cstheme="minorHAnsi"/>
          <w:color w:val="202124"/>
          <w:shd w:val="clear" w:color="auto" w:fill="FFFFFF"/>
        </w:rPr>
        <w:t>growing</w:t>
      </w:r>
      <w:r w:rsidR="00816E21">
        <w:rPr>
          <w:rFonts w:cstheme="minorHAnsi"/>
          <w:color w:val="202124"/>
          <w:shd w:val="clear" w:color="auto" w:fill="FFFFFF"/>
        </w:rPr>
        <w:t xml:space="preserve"> and a</w:t>
      </w:r>
      <w:r w:rsidR="00ED00F7">
        <w:rPr>
          <w:rFonts w:cstheme="minorHAnsi"/>
          <w:color w:val="202124"/>
          <w:shd w:val="clear" w:color="auto" w:fill="FFFFFF"/>
        </w:rPr>
        <w:t xml:space="preserve">dapting </w:t>
      </w:r>
      <w:r w:rsidR="00963754">
        <w:rPr>
          <w:rFonts w:cstheme="minorHAnsi"/>
          <w:color w:val="202124"/>
          <w:shd w:val="clear" w:color="auto" w:fill="FFFFFF"/>
        </w:rPr>
        <w:t xml:space="preserve">throughout my </w:t>
      </w:r>
      <w:r w:rsidR="00E95F0C">
        <w:rPr>
          <w:rFonts w:cstheme="minorHAnsi"/>
          <w:color w:val="202124"/>
          <w:shd w:val="clear" w:color="auto" w:fill="FFFFFF"/>
        </w:rPr>
        <w:t xml:space="preserve">practice </w:t>
      </w:r>
      <w:r w:rsidR="007D07B6">
        <w:rPr>
          <w:rFonts w:cstheme="minorHAnsi"/>
          <w:color w:val="202124"/>
          <w:shd w:val="clear" w:color="auto" w:fill="FFFFFF"/>
        </w:rPr>
        <w:t xml:space="preserve">because of my environment and </w:t>
      </w:r>
      <w:r w:rsidR="00042DA2">
        <w:rPr>
          <w:rFonts w:cstheme="minorHAnsi"/>
          <w:color w:val="202124"/>
          <w:shd w:val="clear" w:color="auto" w:fill="FFFFFF"/>
        </w:rPr>
        <w:t>natural growth</w:t>
      </w:r>
      <w:r w:rsidR="002E5E20">
        <w:rPr>
          <w:rFonts w:cstheme="minorHAnsi"/>
          <w:color w:val="202124"/>
          <w:shd w:val="clear" w:color="auto" w:fill="FFFFFF"/>
        </w:rPr>
        <w:t>,</w:t>
      </w:r>
      <w:r w:rsidR="00042DA2">
        <w:rPr>
          <w:rFonts w:cstheme="minorHAnsi"/>
          <w:color w:val="202124"/>
          <w:shd w:val="clear" w:color="auto" w:fill="FFFFFF"/>
        </w:rPr>
        <w:t xml:space="preserve"> becoming </w:t>
      </w:r>
      <w:r w:rsidR="002E5E20">
        <w:rPr>
          <w:rFonts w:cstheme="minorHAnsi"/>
          <w:color w:val="202124"/>
          <w:shd w:val="clear" w:color="auto" w:fill="FFFFFF"/>
        </w:rPr>
        <w:t>an</w:t>
      </w:r>
      <w:r w:rsidR="00042DA2">
        <w:rPr>
          <w:rFonts w:cstheme="minorHAnsi"/>
          <w:color w:val="202124"/>
          <w:shd w:val="clear" w:color="auto" w:fill="FFFFFF"/>
        </w:rPr>
        <w:t xml:space="preserve"> </w:t>
      </w:r>
      <w:r w:rsidR="002E5E20">
        <w:rPr>
          <w:rFonts w:cstheme="minorHAnsi"/>
          <w:color w:val="202124"/>
          <w:shd w:val="clear" w:color="auto" w:fill="FFFFFF"/>
        </w:rPr>
        <w:t>independent woman.</w:t>
      </w:r>
      <w:r w:rsidR="007D07B6">
        <w:rPr>
          <w:rFonts w:cstheme="minorHAnsi"/>
          <w:color w:val="202124"/>
          <w:shd w:val="clear" w:color="auto" w:fill="FFFFFF"/>
        </w:rPr>
        <w:t xml:space="preserve"> </w:t>
      </w:r>
      <w:r w:rsidR="009A2FE5">
        <w:rPr>
          <w:rFonts w:cstheme="minorHAnsi"/>
          <w:color w:val="202124"/>
          <w:shd w:val="clear" w:color="auto" w:fill="FFFFFF"/>
        </w:rPr>
        <w:t>“no matter</w:t>
      </w:r>
      <w:r w:rsidR="00BF6085">
        <w:rPr>
          <w:rFonts w:cstheme="minorHAnsi"/>
          <w:color w:val="202124"/>
          <w:shd w:val="clear" w:color="auto" w:fill="FFFFFF"/>
        </w:rPr>
        <w:t xml:space="preserve"> which form your </w:t>
      </w:r>
      <w:r w:rsidR="00BF6085" w:rsidRPr="00332B57">
        <w:rPr>
          <w:rFonts w:cstheme="minorHAnsi"/>
          <w:color w:val="202124"/>
          <w:shd w:val="clear" w:color="auto" w:fill="FFFFFF"/>
        </w:rPr>
        <w:t xml:space="preserve">growth </w:t>
      </w:r>
      <w:r w:rsidR="0079454F" w:rsidRPr="00332B57">
        <w:rPr>
          <w:rFonts w:cstheme="minorHAnsi"/>
          <w:color w:val="202124"/>
          <w:shd w:val="clear" w:color="auto" w:fill="FFFFFF"/>
        </w:rPr>
        <w:t>takes, there is another</w:t>
      </w:r>
      <w:r w:rsidR="009F28FE" w:rsidRPr="00332B57">
        <w:rPr>
          <w:rFonts w:cstheme="minorHAnsi"/>
          <w:color w:val="202124"/>
          <w:shd w:val="clear" w:color="auto" w:fill="FFFFFF"/>
        </w:rPr>
        <w:t xml:space="preserve"> kind </w:t>
      </w:r>
      <w:r w:rsidR="006C2E87" w:rsidRPr="00332B57">
        <w:rPr>
          <w:rFonts w:cstheme="minorHAnsi"/>
          <w:color w:val="202124"/>
          <w:shd w:val="clear" w:color="auto" w:fill="FFFFFF"/>
        </w:rPr>
        <w:t xml:space="preserve">of </w:t>
      </w:r>
      <w:r w:rsidR="00D708A7" w:rsidRPr="00332B57">
        <w:rPr>
          <w:rFonts w:cstheme="minorHAnsi"/>
          <w:color w:val="202124"/>
          <w:shd w:val="clear" w:color="auto" w:fill="FFFFFF"/>
        </w:rPr>
        <w:t xml:space="preserve">change, slower and more </w:t>
      </w:r>
      <w:r w:rsidR="00BF1F11" w:rsidRPr="00332B57">
        <w:rPr>
          <w:rFonts w:cstheme="minorHAnsi"/>
          <w:color w:val="202124"/>
          <w:shd w:val="clear" w:color="auto" w:fill="FFFFFF"/>
        </w:rPr>
        <w:t>subtle</w:t>
      </w:r>
      <w:r w:rsidR="00D708A7" w:rsidRPr="00332B57">
        <w:rPr>
          <w:rFonts w:cstheme="minorHAnsi"/>
          <w:color w:val="202124"/>
          <w:shd w:val="clear" w:color="auto" w:fill="FFFFFF"/>
        </w:rPr>
        <w:t xml:space="preserve">, accumulating daily whether you </w:t>
      </w:r>
      <w:r w:rsidR="00BF1F11" w:rsidRPr="00332B57">
        <w:rPr>
          <w:rFonts w:cstheme="minorHAnsi"/>
          <w:color w:val="202124"/>
          <w:shd w:val="clear" w:color="auto" w:fill="FFFFFF"/>
        </w:rPr>
        <w:t>sense</w:t>
      </w:r>
      <w:r w:rsidR="00D708A7" w:rsidRPr="00332B57">
        <w:rPr>
          <w:rFonts w:cstheme="minorHAnsi"/>
          <w:color w:val="202124"/>
          <w:shd w:val="clear" w:color="auto" w:fill="FFFFFF"/>
        </w:rPr>
        <w:t xml:space="preserve"> its presence or not</w:t>
      </w:r>
      <w:r w:rsidR="00842A96" w:rsidRPr="00332B57">
        <w:rPr>
          <w:rFonts w:cstheme="minorHAnsi"/>
          <w:color w:val="202124"/>
          <w:shd w:val="clear" w:color="auto" w:fill="FFFFFF"/>
        </w:rPr>
        <w:t>” (</w:t>
      </w:r>
      <w:r w:rsidR="00BF1F11" w:rsidRPr="00332B57">
        <w:rPr>
          <w:rFonts w:cstheme="minorHAnsi"/>
          <w:color w:val="202124"/>
          <w:shd w:val="clear" w:color="auto" w:fill="FFFFFF"/>
        </w:rPr>
        <w:t xml:space="preserve"> Cameron , 1994)</w:t>
      </w:r>
      <w:r w:rsidR="008B74C5">
        <w:rPr>
          <w:rFonts w:cstheme="minorHAnsi"/>
          <w:color w:val="202124"/>
          <w:shd w:val="clear" w:color="auto" w:fill="FFFFFF"/>
        </w:rPr>
        <w:t xml:space="preserve"> </w:t>
      </w:r>
      <w:r w:rsidR="00CB092D">
        <w:rPr>
          <w:rFonts w:cstheme="minorHAnsi"/>
          <w:color w:val="202124"/>
          <w:shd w:val="clear" w:color="auto" w:fill="FFFFFF"/>
        </w:rPr>
        <w:t xml:space="preserve">The more </w:t>
      </w:r>
      <w:r w:rsidR="00001DA0">
        <w:rPr>
          <w:rFonts w:cstheme="minorHAnsi"/>
          <w:color w:val="202124"/>
          <w:shd w:val="clear" w:color="auto" w:fill="FFFFFF"/>
        </w:rPr>
        <w:t xml:space="preserve">I work with clay and ceramics </w:t>
      </w:r>
      <w:r w:rsidR="00CE671B">
        <w:rPr>
          <w:rFonts w:cstheme="minorHAnsi"/>
          <w:color w:val="202124"/>
          <w:shd w:val="clear" w:color="auto" w:fill="FFFFFF"/>
        </w:rPr>
        <w:t xml:space="preserve">I am learning and adapting to the process. This </w:t>
      </w:r>
      <w:r w:rsidR="00CA736D">
        <w:rPr>
          <w:rFonts w:cstheme="minorHAnsi"/>
          <w:color w:val="202124"/>
          <w:shd w:val="clear" w:color="auto" w:fill="FFFFFF"/>
        </w:rPr>
        <w:t>makes</w:t>
      </w:r>
      <w:r w:rsidR="00CE671B">
        <w:rPr>
          <w:rFonts w:cstheme="minorHAnsi"/>
          <w:color w:val="202124"/>
          <w:shd w:val="clear" w:color="auto" w:fill="FFFFFF"/>
        </w:rPr>
        <w:t xml:space="preserve"> my body and mind connected to the process</w:t>
      </w:r>
      <w:r w:rsidR="00CA736D">
        <w:rPr>
          <w:rFonts w:cstheme="minorHAnsi"/>
          <w:color w:val="202124"/>
          <w:shd w:val="clear" w:color="auto" w:fill="FFFFFF"/>
        </w:rPr>
        <w:t>, getting an outcome that I am working toward.</w:t>
      </w:r>
      <w:r w:rsidR="00CE671B">
        <w:rPr>
          <w:rFonts w:cstheme="minorHAnsi"/>
          <w:color w:val="202124"/>
          <w:shd w:val="clear" w:color="auto" w:fill="FFFFFF"/>
        </w:rPr>
        <w:t xml:space="preserve"> </w:t>
      </w:r>
      <w:r w:rsidR="006A120C" w:rsidRPr="00332B57">
        <w:rPr>
          <w:rFonts w:cstheme="minorHAnsi"/>
          <w:color w:val="202124"/>
          <w:shd w:val="clear" w:color="auto" w:fill="FFFFFF"/>
        </w:rPr>
        <w:t xml:space="preserve"> </w:t>
      </w:r>
    </w:p>
    <w:p w14:paraId="5F752732" w14:textId="28B6CEC4" w:rsidR="000E50B1" w:rsidRPr="0023459E" w:rsidRDefault="006A120C" w:rsidP="00E16876">
      <w:pPr>
        <w:rPr>
          <w:rFonts w:cstheme="minorHAnsi"/>
          <w:color w:val="202124"/>
          <w:shd w:val="clear" w:color="auto" w:fill="FFFFFF"/>
        </w:rPr>
      </w:pPr>
      <w:r w:rsidRPr="00332B57">
        <w:rPr>
          <w:rFonts w:cstheme="minorHAnsi"/>
          <w:color w:val="202124"/>
          <w:shd w:val="clear" w:color="auto" w:fill="FFFFFF"/>
        </w:rPr>
        <w:t xml:space="preserve"> </w:t>
      </w:r>
      <w:r w:rsidR="00A15BAF" w:rsidRPr="00332B57">
        <w:rPr>
          <w:rFonts w:cstheme="minorHAnsi"/>
          <w:color w:val="202124"/>
          <w:shd w:val="clear" w:color="auto" w:fill="FFFFFF"/>
        </w:rPr>
        <w:t xml:space="preserve">To </w:t>
      </w:r>
      <w:r w:rsidR="0029470D">
        <w:rPr>
          <w:rFonts w:cstheme="minorHAnsi"/>
          <w:color w:val="202124"/>
          <w:shd w:val="clear" w:color="auto" w:fill="FFFFFF"/>
        </w:rPr>
        <w:t xml:space="preserve">help me </w:t>
      </w:r>
      <w:r w:rsidR="009E7540">
        <w:rPr>
          <w:rFonts w:cstheme="minorHAnsi"/>
          <w:color w:val="202124"/>
          <w:shd w:val="clear" w:color="auto" w:fill="FFFFFF"/>
        </w:rPr>
        <w:t xml:space="preserve">grow </w:t>
      </w:r>
      <w:r w:rsidR="00005928">
        <w:rPr>
          <w:rFonts w:cstheme="minorHAnsi"/>
          <w:color w:val="202124"/>
          <w:shd w:val="clear" w:color="auto" w:fill="FFFFFF"/>
        </w:rPr>
        <w:t xml:space="preserve">as an artist </w:t>
      </w:r>
      <w:r w:rsidR="002A0A46">
        <w:rPr>
          <w:rFonts w:cstheme="minorHAnsi"/>
          <w:color w:val="202124"/>
          <w:shd w:val="clear" w:color="auto" w:fill="FFFFFF"/>
        </w:rPr>
        <w:t xml:space="preserve">I </w:t>
      </w:r>
      <w:r w:rsidR="00761EA3">
        <w:rPr>
          <w:rFonts w:cstheme="minorHAnsi"/>
          <w:color w:val="202124"/>
          <w:shd w:val="clear" w:color="auto" w:fill="FFFFFF"/>
        </w:rPr>
        <w:t xml:space="preserve">take away from nature and how </w:t>
      </w:r>
      <w:r w:rsidR="00EF567C">
        <w:rPr>
          <w:rFonts w:cstheme="minorHAnsi"/>
          <w:color w:val="202124"/>
          <w:shd w:val="clear" w:color="auto" w:fill="FFFFFF"/>
        </w:rPr>
        <w:t>it is</w:t>
      </w:r>
      <w:r w:rsidR="00761EA3">
        <w:rPr>
          <w:rFonts w:cstheme="minorHAnsi"/>
          <w:color w:val="202124"/>
          <w:shd w:val="clear" w:color="auto" w:fill="FFFFFF"/>
        </w:rPr>
        <w:t xml:space="preserve"> </w:t>
      </w:r>
      <w:r w:rsidR="0023459E">
        <w:rPr>
          <w:rFonts w:cstheme="minorHAnsi"/>
          <w:color w:val="202124"/>
          <w:shd w:val="clear" w:color="auto" w:fill="FFFFFF"/>
        </w:rPr>
        <w:t>constantly</w:t>
      </w:r>
      <w:r w:rsidR="00761EA3">
        <w:rPr>
          <w:rFonts w:cstheme="minorHAnsi"/>
          <w:color w:val="202124"/>
          <w:shd w:val="clear" w:color="auto" w:fill="FFFFFF"/>
        </w:rPr>
        <w:t xml:space="preserve"> changing and how its self </w:t>
      </w:r>
      <w:r w:rsidR="001011EC">
        <w:rPr>
          <w:rFonts w:cstheme="minorHAnsi"/>
          <w:color w:val="202124"/>
          <w:shd w:val="clear" w:color="auto" w:fill="FFFFFF"/>
        </w:rPr>
        <w:t>sustaining</w:t>
      </w:r>
      <w:r w:rsidR="005E7020">
        <w:rPr>
          <w:rFonts w:cstheme="minorHAnsi"/>
          <w:color w:val="202124"/>
          <w:shd w:val="clear" w:color="auto" w:fill="FFFFFF"/>
        </w:rPr>
        <w:t xml:space="preserve">, trying to </w:t>
      </w:r>
      <w:r w:rsidR="00027D68">
        <w:rPr>
          <w:rFonts w:cstheme="minorHAnsi"/>
          <w:color w:val="202124"/>
          <w:shd w:val="clear" w:color="auto" w:fill="FFFFFF"/>
        </w:rPr>
        <w:t xml:space="preserve">grow in </w:t>
      </w:r>
      <w:r w:rsidR="00EF567C">
        <w:rPr>
          <w:rFonts w:cstheme="minorHAnsi"/>
          <w:color w:val="202124"/>
          <w:shd w:val="clear" w:color="auto" w:fill="FFFFFF"/>
        </w:rPr>
        <w:t xml:space="preserve">a </w:t>
      </w:r>
      <w:r w:rsidR="00027D68">
        <w:rPr>
          <w:rFonts w:cstheme="minorHAnsi"/>
          <w:color w:val="202124"/>
          <w:shd w:val="clear" w:color="auto" w:fill="FFFFFF"/>
        </w:rPr>
        <w:t xml:space="preserve">place that </w:t>
      </w:r>
      <w:r w:rsidR="0023459E">
        <w:rPr>
          <w:rFonts w:cstheme="minorHAnsi"/>
          <w:color w:val="202124"/>
          <w:shd w:val="clear" w:color="auto" w:fill="FFFFFF"/>
        </w:rPr>
        <w:t>plants should</w:t>
      </w:r>
      <w:r w:rsidR="00192F3F">
        <w:rPr>
          <w:rFonts w:cstheme="minorHAnsi"/>
          <w:color w:val="202124"/>
          <w:shd w:val="clear" w:color="auto" w:fill="FFFFFF"/>
        </w:rPr>
        <w:t xml:space="preserve"> not </w:t>
      </w:r>
      <w:r w:rsidR="00D754DE">
        <w:rPr>
          <w:rFonts w:cstheme="minorHAnsi"/>
          <w:color w:val="202124"/>
          <w:shd w:val="clear" w:color="auto" w:fill="FFFFFF"/>
        </w:rPr>
        <w:t>necessarily</w:t>
      </w:r>
      <w:r w:rsidR="00192F3F">
        <w:rPr>
          <w:rFonts w:cstheme="minorHAnsi"/>
          <w:color w:val="202124"/>
          <w:shd w:val="clear" w:color="auto" w:fill="FFFFFF"/>
        </w:rPr>
        <w:t xml:space="preserve"> thrive in </w:t>
      </w:r>
      <w:r w:rsidR="00116F49">
        <w:rPr>
          <w:rFonts w:cstheme="minorHAnsi"/>
          <w:color w:val="202124"/>
          <w:shd w:val="clear" w:color="auto" w:fill="FFFFFF"/>
        </w:rPr>
        <w:t xml:space="preserve"> but still do none to less </w:t>
      </w:r>
      <w:r w:rsidR="0023459E">
        <w:rPr>
          <w:rFonts w:cstheme="minorHAnsi"/>
          <w:color w:val="202124"/>
          <w:shd w:val="clear" w:color="auto" w:fill="FFFFFF"/>
        </w:rPr>
        <w:t xml:space="preserve">. </w:t>
      </w:r>
      <w:r w:rsidR="00CB3202" w:rsidRPr="0023459E">
        <w:rPr>
          <w:rFonts w:cstheme="minorHAnsi"/>
          <w:color w:val="000000"/>
          <w:shd w:val="clear" w:color="auto" w:fill="FFFFFF"/>
        </w:rPr>
        <w:t>“The </w:t>
      </w:r>
      <w:r w:rsidR="00CB3202" w:rsidRPr="0023459E">
        <w:rPr>
          <w:rStyle w:val="Strong"/>
          <w:rFonts w:cstheme="minorHAnsi"/>
          <w:b w:val="0"/>
          <w:bCs w:val="0"/>
          <w:color w:val="000000"/>
          <w:shd w:val="clear" w:color="auto" w:fill="FFFFFF"/>
        </w:rPr>
        <w:t>environmental art</w:t>
      </w:r>
      <w:r w:rsidR="00CB3202" w:rsidRPr="0023459E">
        <w:rPr>
          <w:rFonts w:cstheme="minorHAnsi"/>
          <w:color w:val="000000"/>
          <w:shd w:val="clear" w:color="auto" w:fill="FFFFFF"/>
        </w:rPr>
        <w:t> movement</w:t>
      </w:r>
      <w:r w:rsidR="00BD2CB5">
        <w:rPr>
          <w:rFonts w:cstheme="minorHAnsi"/>
          <w:color w:val="000000"/>
          <w:shd w:val="clear" w:color="auto" w:fill="FFFFFF"/>
        </w:rPr>
        <w:t>…</w:t>
      </w:r>
      <w:r w:rsidR="00CB3202" w:rsidRPr="0023459E">
        <w:rPr>
          <w:rFonts w:cstheme="minorHAnsi"/>
          <w:color w:val="000000"/>
          <w:shd w:val="clear" w:color="auto" w:fill="FFFFFF"/>
        </w:rPr>
        <w:t xml:space="preserve"> primarily celebrates the artist’s connection with nature.</w:t>
      </w:r>
      <w:r w:rsidR="00EF567C">
        <w:rPr>
          <w:rFonts w:cstheme="minorHAnsi"/>
          <w:color w:val="000000"/>
          <w:shd w:val="clear" w:color="auto" w:fill="FFFFFF"/>
        </w:rPr>
        <w:t>”</w:t>
      </w:r>
      <w:r w:rsidR="00483C62">
        <w:rPr>
          <w:rFonts w:cstheme="minorHAnsi"/>
          <w:color w:val="000000"/>
          <w:shd w:val="clear" w:color="auto" w:fill="FFFFFF"/>
        </w:rPr>
        <w:t>(Tagg</w:t>
      </w:r>
      <w:r w:rsidR="00371841">
        <w:rPr>
          <w:rFonts w:cstheme="minorHAnsi"/>
          <w:color w:val="000000"/>
          <w:shd w:val="clear" w:color="auto" w:fill="FFFFFF"/>
        </w:rPr>
        <w:t>a</w:t>
      </w:r>
      <w:r w:rsidR="00483C62">
        <w:rPr>
          <w:rFonts w:cstheme="minorHAnsi"/>
          <w:color w:val="000000"/>
          <w:shd w:val="clear" w:color="auto" w:fill="FFFFFF"/>
        </w:rPr>
        <w:t xml:space="preserve">rt, </w:t>
      </w:r>
      <w:r w:rsidR="002D554E">
        <w:rPr>
          <w:rFonts w:cstheme="minorHAnsi"/>
          <w:color w:val="000000"/>
          <w:shd w:val="clear" w:color="auto" w:fill="FFFFFF"/>
        </w:rPr>
        <w:t>2018)</w:t>
      </w:r>
      <w:r w:rsidR="00D754DE">
        <w:rPr>
          <w:rFonts w:cstheme="minorHAnsi"/>
          <w:color w:val="000000"/>
          <w:shd w:val="clear" w:color="auto" w:fill="FFFFFF"/>
        </w:rPr>
        <w:t>.</w:t>
      </w:r>
      <w:r w:rsidR="007978A5">
        <w:rPr>
          <w:rFonts w:cstheme="minorHAnsi"/>
          <w:color w:val="000000"/>
          <w:shd w:val="clear" w:color="auto" w:fill="FFFFFF"/>
        </w:rPr>
        <w:t xml:space="preserve"> Hopefully</w:t>
      </w:r>
      <w:r w:rsidR="001238CB">
        <w:rPr>
          <w:rFonts w:cstheme="minorHAnsi"/>
          <w:color w:val="000000"/>
          <w:shd w:val="clear" w:color="auto" w:fill="FFFFFF"/>
        </w:rPr>
        <w:t>,</w:t>
      </w:r>
      <w:r w:rsidR="007978A5">
        <w:rPr>
          <w:rFonts w:cstheme="minorHAnsi"/>
          <w:color w:val="000000"/>
          <w:shd w:val="clear" w:color="auto" w:fill="FFFFFF"/>
        </w:rPr>
        <w:t xml:space="preserve"> my art and practice can help </w:t>
      </w:r>
      <w:r w:rsidR="002263B6">
        <w:rPr>
          <w:rFonts w:cstheme="minorHAnsi"/>
          <w:color w:val="000000"/>
          <w:shd w:val="clear" w:color="auto" w:fill="FFFFFF"/>
        </w:rPr>
        <w:t xml:space="preserve"> both myself</w:t>
      </w:r>
      <w:r w:rsidR="00B55048">
        <w:rPr>
          <w:rFonts w:cstheme="minorHAnsi"/>
          <w:color w:val="000000"/>
          <w:shd w:val="clear" w:color="auto" w:fill="FFFFFF"/>
        </w:rPr>
        <w:t xml:space="preserve"> to </w:t>
      </w:r>
      <w:r w:rsidR="002263B6">
        <w:rPr>
          <w:rFonts w:cstheme="minorHAnsi"/>
          <w:color w:val="000000"/>
          <w:shd w:val="clear" w:color="auto" w:fill="FFFFFF"/>
        </w:rPr>
        <w:t xml:space="preserve"> </w:t>
      </w:r>
      <w:r w:rsidR="004E1325">
        <w:rPr>
          <w:rFonts w:cstheme="minorHAnsi"/>
          <w:color w:val="000000"/>
          <w:shd w:val="clear" w:color="auto" w:fill="FFFFFF"/>
        </w:rPr>
        <w:t>connect</w:t>
      </w:r>
      <w:r w:rsidR="00B55048">
        <w:rPr>
          <w:rFonts w:cstheme="minorHAnsi"/>
          <w:color w:val="000000"/>
          <w:shd w:val="clear" w:color="auto" w:fill="FFFFFF"/>
        </w:rPr>
        <w:t xml:space="preserve"> more fully with natural processes </w:t>
      </w:r>
      <w:r w:rsidR="005D71E0">
        <w:rPr>
          <w:rFonts w:cstheme="minorHAnsi"/>
          <w:color w:val="000000"/>
          <w:shd w:val="clear" w:color="auto" w:fill="FFFFFF"/>
        </w:rPr>
        <w:t xml:space="preserve"> and </w:t>
      </w:r>
      <w:r w:rsidR="001238CB">
        <w:rPr>
          <w:rFonts w:cstheme="minorHAnsi"/>
          <w:color w:val="000000"/>
          <w:shd w:val="clear" w:color="auto" w:fill="FFFFFF"/>
        </w:rPr>
        <w:t>helping</w:t>
      </w:r>
      <w:r w:rsidR="002263B6">
        <w:rPr>
          <w:rFonts w:cstheme="minorHAnsi"/>
          <w:color w:val="000000"/>
          <w:shd w:val="clear" w:color="auto" w:fill="FFFFFF"/>
        </w:rPr>
        <w:t xml:space="preserve"> other </w:t>
      </w:r>
      <w:r w:rsidR="004E1325">
        <w:rPr>
          <w:rFonts w:cstheme="minorHAnsi"/>
          <w:color w:val="000000"/>
          <w:shd w:val="clear" w:color="auto" w:fill="FFFFFF"/>
        </w:rPr>
        <w:t xml:space="preserve"> people to </w:t>
      </w:r>
      <w:r w:rsidR="00CB2D9A">
        <w:rPr>
          <w:rFonts w:cstheme="minorHAnsi"/>
          <w:color w:val="000000"/>
          <w:shd w:val="clear" w:color="auto" w:fill="FFFFFF"/>
        </w:rPr>
        <w:t>realize theses connections.</w:t>
      </w:r>
      <w:r w:rsidR="004F5F39">
        <w:rPr>
          <w:rFonts w:cstheme="minorHAnsi"/>
          <w:color w:val="000000"/>
          <w:shd w:val="clear" w:color="auto" w:fill="FFFFFF"/>
        </w:rPr>
        <w:t xml:space="preserve"> </w:t>
      </w:r>
    </w:p>
    <w:p w14:paraId="037DAA0D" w14:textId="77777777" w:rsidR="000E50B1" w:rsidRDefault="000E50B1" w:rsidP="00E16876">
      <w:pPr>
        <w:rPr>
          <w:i/>
          <w:iCs/>
        </w:rPr>
      </w:pPr>
    </w:p>
    <w:p w14:paraId="77BE2C9C" w14:textId="77777777" w:rsidR="000E50B1" w:rsidRDefault="000E50B1" w:rsidP="00E16876">
      <w:pPr>
        <w:rPr>
          <w:i/>
          <w:iCs/>
        </w:rPr>
      </w:pPr>
    </w:p>
    <w:p w14:paraId="3DC1C1DD" w14:textId="611F21EC" w:rsidR="00ED526E" w:rsidRPr="00FB5DCB" w:rsidRDefault="00FB5DCB" w:rsidP="00E16876">
      <w:pPr>
        <w:rPr>
          <w:b/>
        </w:rPr>
      </w:pPr>
      <w:r>
        <w:rPr>
          <w:b/>
          <w:bCs/>
        </w:rPr>
        <w:t xml:space="preserve">                                                                       </w:t>
      </w:r>
      <w:r w:rsidR="00ED526E" w:rsidRPr="00FB5DCB">
        <w:rPr>
          <w:b/>
          <w:bCs/>
        </w:rPr>
        <w:t xml:space="preserve">Bibliography </w:t>
      </w:r>
    </w:p>
    <w:p w14:paraId="61EBB01B" w14:textId="77777777" w:rsidR="008F6718" w:rsidRDefault="008F6718" w:rsidP="00E16876"/>
    <w:p w14:paraId="2801E84E" w14:textId="134F5A66" w:rsidR="00EA3A90" w:rsidRPr="00ED0E69" w:rsidRDefault="005845DA" w:rsidP="00E16876">
      <w:r>
        <w:t>Cameron</w:t>
      </w:r>
      <w:r w:rsidR="00934453">
        <w:t xml:space="preserve">, </w:t>
      </w:r>
      <w:r w:rsidR="00FB2794">
        <w:t>J.(</w:t>
      </w:r>
      <w:r w:rsidR="00FD61E9">
        <w:t>199</w:t>
      </w:r>
      <w:r w:rsidR="009C19D8">
        <w:t>4)</w:t>
      </w:r>
      <w:r w:rsidR="00564938" w:rsidRPr="00564938">
        <w:rPr>
          <w:i/>
          <w:iCs/>
        </w:rPr>
        <w:t>The artists way.</w:t>
      </w:r>
      <w:r w:rsidR="00ED0E69">
        <w:rPr>
          <w:i/>
          <w:iCs/>
        </w:rPr>
        <w:t xml:space="preserve"> </w:t>
      </w:r>
      <w:r w:rsidR="00ED0E69" w:rsidRPr="00ED0E69">
        <w:t>London : Pam books.</w:t>
      </w:r>
    </w:p>
    <w:p w14:paraId="27C3B740" w14:textId="4C37CA0E" w:rsidR="00DB73D2" w:rsidRDefault="00677F07" w:rsidP="00E16876">
      <w:r>
        <w:rPr>
          <w:rFonts w:cstheme="minorHAnsi"/>
          <w:color w:val="202124"/>
          <w:shd w:val="clear" w:color="auto" w:fill="FFFFFF"/>
        </w:rPr>
        <w:t>O</w:t>
      </w:r>
      <w:r w:rsidR="002B6C8A" w:rsidRPr="001626C1">
        <w:rPr>
          <w:rFonts w:cstheme="minorHAnsi"/>
          <w:color w:val="202124"/>
          <w:shd w:val="clear" w:color="auto" w:fill="FFFFFF"/>
        </w:rPr>
        <w:t>xford learners dictionary,</w:t>
      </w:r>
      <w:r w:rsidR="00E620C2" w:rsidRPr="001626C1">
        <w:rPr>
          <w:rFonts w:cstheme="minorHAnsi"/>
          <w:color w:val="202124"/>
          <w:shd w:val="clear" w:color="auto" w:fill="FFFFFF"/>
        </w:rPr>
        <w:t>(2024)</w:t>
      </w:r>
      <w:r w:rsidR="00E620C2" w:rsidRPr="001626C1">
        <w:rPr>
          <w:rFonts w:cstheme="minorHAnsi"/>
          <w:i/>
          <w:color w:val="202124"/>
          <w:shd w:val="clear" w:color="auto" w:fill="FFFFFF"/>
        </w:rPr>
        <w:t xml:space="preserve"> </w:t>
      </w:r>
      <w:r>
        <w:rPr>
          <w:rFonts w:cstheme="minorHAnsi"/>
          <w:i/>
          <w:iCs/>
          <w:color w:val="202124"/>
          <w:shd w:val="clear" w:color="auto" w:fill="FFFFFF"/>
        </w:rPr>
        <w:t>M</w:t>
      </w:r>
      <w:r w:rsidR="001626C1" w:rsidRPr="001626C1">
        <w:rPr>
          <w:rFonts w:cstheme="minorHAnsi"/>
          <w:i/>
          <w:iCs/>
          <w:color w:val="202124"/>
          <w:shd w:val="clear" w:color="auto" w:fill="FFFFFF"/>
        </w:rPr>
        <w:t>etamorphosis</w:t>
      </w:r>
      <w:r w:rsidR="0034643F" w:rsidRPr="001626C1">
        <w:rPr>
          <w:rFonts w:cstheme="minorHAnsi"/>
          <w:color w:val="202124"/>
          <w:shd w:val="clear" w:color="auto" w:fill="FFFFFF"/>
        </w:rPr>
        <w:t>.</w:t>
      </w:r>
      <w:r w:rsidR="001626C1" w:rsidRPr="001626C1">
        <w:rPr>
          <w:rFonts w:cstheme="minorHAnsi"/>
          <w:color w:val="202124"/>
          <w:shd w:val="clear" w:color="auto" w:fill="FFFFFF"/>
        </w:rPr>
        <w:t xml:space="preserve"> Available</w:t>
      </w:r>
      <w:r w:rsidR="002677F0" w:rsidRPr="001626C1">
        <w:rPr>
          <w:rFonts w:cstheme="minorHAnsi"/>
          <w:color w:val="202124"/>
          <w:shd w:val="clear" w:color="auto" w:fill="FFFFFF"/>
        </w:rPr>
        <w:t xml:space="preserve"> at :</w:t>
      </w:r>
      <w:r w:rsidR="002677F0" w:rsidRPr="002677F0">
        <w:t xml:space="preserve"> </w:t>
      </w:r>
      <w:hyperlink r:id="rId17" w:anchor=":~:text=metamorphoses,awkward%20schoolgirl%20to%20beautiful%20woman." w:history="1">
        <w:r w:rsidR="002677F0">
          <w:rPr>
            <w:rStyle w:val="Hyperlink"/>
          </w:rPr>
          <w:t>metamorphosis noun - Definition, pictures, pronunciation and usage notes | Oxford Advanced American Dictionary at OxfordLearnersDictionaries.com</w:t>
        </w:r>
      </w:hyperlink>
      <w:r w:rsidR="00F834C1">
        <w:t xml:space="preserve">( Accessed </w:t>
      </w:r>
      <w:r w:rsidR="001626C1" w:rsidRPr="001626C1">
        <w:rPr>
          <w:rFonts w:cstheme="minorHAnsi"/>
        </w:rPr>
        <w:t>: 23 December 2023)</w:t>
      </w:r>
      <w:r w:rsidR="00ED0E69">
        <w:rPr>
          <w:rFonts w:cstheme="minorHAnsi"/>
        </w:rPr>
        <w:t>.</w:t>
      </w:r>
    </w:p>
    <w:p w14:paraId="6A29AA71" w14:textId="77777777" w:rsidR="00371841" w:rsidRDefault="008F6718" w:rsidP="00E51C90">
      <w:r>
        <w:t xml:space="preserve">Sheldrake, M. ( 2020) </w:t>
      </w:r>
      <w:r w:rsidRPr="002B738C">
        <w:rPr>
          <w:i/>
          <w:iCs/>
        </w:rPr>
        <w:t>Entangled</w:t>
      </w:r>
      <w:r w:rsidRPr="002B738C">
        <w:rPr>
          <w:i/>
        </w:rPr>
        <w:t xml:space="preserve"> life</w:t>
      </w:r>
      <w:r>
        <w:rPr>
          <w:i/>
        </w:rPr>
        <w:t xml:space="preserve"> </w:t>
      </w:r>
      <w:r w:rsidRPr="002B738C">
        <w:rPr>
          <w:i/>
          <w:iCs/>
        </w:rPr>
        <w:t>.</w:t>
      </w:r>
      <w:r w:rsidRPr="00EE6B9C">
        <w:t>London :</w:t>
      </w:r>
      <w:r>
        <w:t>P</w:t>
      </w:r>
      <w:r w:rsidRPr="00EE6B9C">
        <w:t xml:space="preserve">enguin </w:t>
      </w:r>
      <w:r>
        <w:t>R</w:t>
      </w:r>
      <w:r w:rsidRPr="00EE6B9C">
        <w:t>andom house.</w:t>
      </w:r>
    </w:p>
    <w:p w14:paraId="24C9EC4E" w14:textId="77777777" w:rsidR="00D754DE" w:rsidRDefault="006A0FDF" w:rsidP="00E51C90">
      <w:r>
        <w:t>Tagg</w:t>
      </w:r>
      <w:r w:rsidR="00371841">
        <w:t>a</w:t>
      </w:r>
      <w:r>
        <w:t>rt</w:t>
      </w:r>
      <w:r w:rsidR="00D754DE">
        <w:t xml:space="preserve"> </w:t>
      </w:r>
      <w:r w:rsidR="00E01059">
        <w:t xml:space="preserve">,E. ( 2018) </w:t>
      </w:r>
      <w:r w:rsidR="00D3140E">
        <w:t xml:space="preserve">Environment </w:t>
      </w:r>
      <w:r w:rsidR="00995F34">
        <w:t xml:space="preserve">artists who </w:t>
      </w:r>
      <w:r w:rsidR="00371841">
        <w:t>celebrate</w:t>
      </w:r>
      <w:r w:rsidR="00995F34">
        <w:t xml:space="preserve"> nature are promote positive social change</w:t>
      </w:r>
      <w:r w:rsidR="00371841">
        <w:t xml:space="preserve">. </w:t>
      </w:r>
      <w:r w:rsidR="00D754DE">
        <w:t>Available</w:t>
      </w:r>
      <w:r w:rsidR="00371841">
        <w:t xml:space="preserve"> at : </w:t>
      </w:r>
      <w:hyperlink r:id="rId18" w:history="1">
        <w:r w:rsidR="0061274D">
          <w:rPr>
            <w:rStyle w:val="Hyperlink"/>
          </w:rPr>
          <w:t>6 Innovating Artists of the Environmental Art Movement (mymodernmet.com)</w:t>
        </w:r>
      </w:hyperlink>
      <w:r w:rsidR="003F1B4C">
        <w:t xml:space="preserve">( </w:t>
      </w:r>
    </w:p>
    <w:p w14:paraId="1A1BFD8E" w14:textId="717B26C7" w:rsidR="006A0FDF" w:rsidRDefault="00D754DE" w:rsidP="00E51C90">
      <w:r>
        <w:t>A</w:t>
      </w:r>
      <w:r w:rsidR="003F1B4C">
        <w:t xml:space="preserve">ccessed : 8 </w:t>
      </w:r>
      <w:proofErr w:type="spellStart"/>
      <w:r w:rsidR="003F1B4C">
        <w:t>th</w:t>
      </w:r>
      <w:proofErr w:type="spellEnd"/>
      <w:r w:rsidR="003F1B4C">
        <w:t xml:space="preserve"> January 2024)</w:t>
      </w:r>
      <w:r>
        <w:t>.</w:t>
      </w:r>
    </w:p>
    <w:p w14:paraId="40E6A720" w14:textId="56BAA96E" w:rsidR="004D3C95" w:rsidRDefault="004D3C95" w:rsidP="008F6718">
      <w:r>
        <w:t>Woh</w:t>
      </w:r>
      <w:r w:rsidR="00727651">
        <w:t xml:space="preserve">lleben, </w:t>
      </w:r>
      <w:r w:rsidR="00CA5A1C">
        <w:t>P. ( 201</w:t>
      </w:r>
      <w:r w:rsidR="00FF00B7">
        <w:t>7</w:t>
      </w:r>
      <w:r w:rsidR="00CA5A1C">
        <w:t>)</w:t>
      </w:r>
      <w:r w:rsidR="00503E4C">
        <w:t xml:space="preserve"> </w:t>
      </w:r>
      <w:r w:rsidR="00D15249" w:rsidRPr="00D15249">
        <w:rPr>
          <w:i/>
          <w:iCs/>
        </w:rPr>
        <w:t>The hidden life of trees.</w:t>
      </w:r>
      <w:r w:rsidR="00CF58F2">
        <w:rPr>
          <w:i/>
          <w:iCs/>
        </w:rPr>
        <w:t xml:space="preserve"> </w:t>
      </w:r>
      <w:r w:rsidR="00FF00B7" w:rsidRPr="00CF58F2">
        <w:t xml:space="preserve">United Kingdom: </w:t>
      </w:r>
      <w:r w:rsidR="00CF58F2" w:rsidRPr="00CF58F2">
        <w:t>William Collins.</w:t>
      </w:r>
    </w:p>
    <w:p w14:paraId="6F1197E0" w14:textId="77777777" w:rsidR="008F6718" w:rsidRDefault="008F6718" w:rsidP="00E16876"/>
    <w:p w14:paraId="3F01D1BC" w14:textId="30559DBF" w:rsidR="00DB73D2" w:rsidRPr="00135CBF" w:rsidRDefault="00135CBF" w:rsidP="00E16876">
      <w:pPr>
        <w:rPr>
          <w:b/>
        </w:rPr>
      </w:pPr>
      <w:r>
        <w:rPr>
          <w:b/>
          <w:bCs/>
        </w:rPr>
        <w:t xml:space="preserve">                                                        </w:t>
      </w:r>
      <w:r w:rsidR="00DB73D2" w:rsidRPr="00135CBF">
        <w:rPr>
          <w:b/>
          <w:bCs/>
        </w:rPr>
        <w:t xml:space="preserve"> List of illustrations</w:t>
      </w:r>
    </w:p>
    <w:p w14:paraId="36A014F6" w14:textId="2328926F" w:rsidR="00DB73D2" w:rsidRPr="00ED526E" w:rsidRDefault="00DB73D2" w:rsidP="00E16876">
      <w:r>
        <w:t>Figure 1:</w:t>
      </w:r>
      <w:r w:rsidR="00771D00">
        <w:t xml:space="preserve"> Jones, A</w:t>
      </w:r>
      <w:r w:rsidR="005C7CF1">
        <w:t>.(</w:t>
      </w:r>
      <w:r w:rsidR="00164AFF">
        <w:t>2023)</w:t>
      </w:r>
      <w:r>
        <w:t xml:space="preserve"> C</w:t>
      </w:r>
      <w:r w:rsidRPr="449937ED">
        <w:rPr>
          <w:i/>
          <w:iCs/>
        </w:rPr>
        <w:t>onversations</w:t>
      </w:r>
      <w:r w:rsidR="008465B7" w:rsidRPr="00264DB5">
        <w:t>.</w:t>
      </w:r>
      <w:r w:rsidR="00A946D4" w:rsidRPr="00264DB5">
        <w:t>[</w:t>
      </w:r>
      <w:r w:rsidR="00264DB5" w:rsidRPr="00264DB5">
        <w:t>Ceramic tea</w:t>
      </w:r>
      <w:r w:rsidR="00BF4BD6" w:rsidRPr="00264DB5">
        <w:t xml:space="preserve"> pot</w:t>
      </w:r>
      <w:r w:rsidR="00264DB5" w:rsidRPr="00264DB5">
        <w:t>]</w:t>
      </w:r>
    </w:p>
    <w:sectPr w:rsidR="00DB73D2" w:rsidRPr="00ED52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bookmark int2:bookmarkName="_Int_u47WN3Fa" int2:invalidationBookmarkName="" int2:hashCode="8NUhpdw3STkByG" int2:id="u0QZllD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3F647F"/>
    <w:multiLevelType w:val="hybridMultilevel"/>
    <w:tmpl w:val="FFFFFFFF"/>
    <w:lvl w:ilvl="0" w:tplc="3F6C6158">
      <w:start w:val="1"/>
      <w:numFmt w:val="bullet"/>
      <w:lvlText w:val="-"/>
      <w:lvlJc w:val="left"/>
      <w:pPr>
        <w:ind w:left="720" w:hanging="360"/>
      </w:pPr>
      <w:rPr>
        <w:rFonts w:ascii="Calibri" w:hAnsi="Calibri" w:hint="default"/>
      </w:rPr>
    </w:lvl>
    <w:lvl w:ilvl="1" w:tplc="C5422C2A">
      <w:start w:val="1"/>
      <w:numFmt w:val="bullet"/>
      <w:lvlText w:val="o"/>
      <w:lvlJc w:val="left"/>
      <w:pPr>
        <w:ind w:left="1440" w:hanging="360"/>
      </w:pPr>
      <w:rPr>
        <w:rFonts w:ascii="Courier New" w:hAnsi="Courier New" w:hint="default"/>
      </w:rPr>
    </w:lvl>
    <w:lvl w:ilvl="2" w:tplc="D3ECB15A">
      <w:start w:val="1"/>
      <w:numFmt w:val="bullet"/>
      <w:lvlText w:val=""/>
      <w:lvlJc w:val="left"/>
      <w:pPr>
        <w:ind w:left="2160" w:hanging="360"/>
      </w:pPr>
      <w:rPr>
        <w:rFonts w:ascii="Wingdings" w:hAnsi="Wingdings" w:hint="default"/>
      </w:rPr>
    </w:lvl>
    <w:lvl w:ilvl="3" w:tplc="4FDC17B6">
      <w:start w:val="1"/>
      <w:numFmt w:val="bullet"/>
      <w:lvlText w:val=""/>
      <w:lvlJc w:val="left"/>
      <w:pPr>
        <w:ind w:left="2880" w:hanging="360"/>
      </w:pPr>
      <w:rPr>
        <w:rFonts w:ascii="Symbol" w:hAnsi="Symbol" w:hint="default"/>
      </w:rPr>
    </w:lvl>
    <w:lvl w:ilvl="4" w:tplc="EAFA0B12">
      <w:start w:val="1"/>
      <w:numFmt w:val="bullet"/>
      <w:lvlText w:val="o"/>
      <w:lvlJc w:val="left"/>
      <w:pPr>
        <w:ind w:left="3600" w:hanging="360"/>
      </w:pPr>
      <w:rPr>
        <w:rFonts w:ascii="Courier New" w:hAnsi="Courier New" w:hint="default"/>
      </w:rPr>
    </w:lvl>
    <w:lvl w:ilvl="5" w:tplc="F10E2BB6">
      <w:start w:val="1"/>
      <w:numFmt w:val="bullet"/>
      <w:lvlText w:val=""/>
      <w:lvlJc w:val="left"/>
      <w:pPr>
        <w:ind w:left="4320" w:hanging="360"/>
      </w:pPr>
      <w:rPr>
        <w:rFonts w:ascii="Wingdings" w:hAnsi="Wingdings" w:hint="default"/>
      </w:rPr>
    </w:lvl>
    <w:lvl w:ilvl="6" w:tplc="2E5C0DD0">
      <w:start w:val="1"/>
      <w:numFmt w:val="bullet"/>
      <w:lvlText w:val=""/>
      <w:lvlJc w:val="left"/>
      <w:pPr>
        <w:ind w:left="5040" w:hanging="360"/>
      </w:pPr>
      <w:rPr>
        <w:rFonts w:ascii="Symbol" w:hAnsi="Symbol" w:hint="default"/>
      </w:rPr>
    </w:lvl>
    <w:lvl w:ilvl="7" w:tplc="62A26EDA">
      <w:start w:val="1"/>
      <w:numFmt w:val="bullet"/>
      <w:lvlText w:val="o"/>
      <w:lvlJc w:val="left"/>
      <w:pPr>
        <w:ind w:left="5760" w:hanging="360"/>
      </w:pPr>
      <w:rPr>
        <w:rFonts w:ascii="Courier New" w:hAnsi="Courier New" w:hint="default"/>
      </w:rPr>
    </w:lvl>
    <w:lvl w:ilvl="8" w:tplc="FEEC6D5E">
      <w:start w:val="1"/>
      <w:numFmt w:val="bullet"/>
      <w:lvlText w:val=""/>
      <w:lvlJc w:val="left"/>
      <w:pPr>
        <w:ind w:left="6480" w:hanging="360"/>
      </w:pPr>
      <w:rPr>
        <w:rFonts w:ascii="Wingdings" w:hAnsi="Wingdings" w:hint="default"/>
      </w:rPr>
    </w:lvl>
  </w:abstractNum>
  <w:abstractNum w:abstractNumId="1" w15:restartNumberingAfterBreak="0">
    <w:nsid w:val="243BD553"/>
    <w:multiLevelType w:val="hybridMultilevel"/>
    <w:tmpl w:val="FFFFFFFF"/>
    <w:lvl w:ilvl="0" w:tplc="5222515E">
      <w:start w:val="1"/>
      <w:numFmt w:val="bullet"/>
      <w:lvlText w:val="-"/>
      <w:lvlJc w:val="left"/>
      <w:pPr>
        <w:ind w:left="720" w:hanging="360"/>
      </w:pPr>
      <w:rPr>
        <w:rFonts w:ascii="Calibri" w:hAnsi="Calibri" w:hint="default"/>
      </w:rPr>
    </w:lvl>
    <w:lvl w:ilvl="1" w:tplc="D7E61904">
      <w:start w:val="1"/>
      <w:numFmt w:val="bullet"/>
      <w:lvlText w:val="o"/>
      <w:lvlJc w:val="left"/>
      <w:pPr>
        <w:ind w:left="1440" w:hanging="360"/>
      </w:pPr>
      <w:rPr>
        <w:rFonts w:ascii="Courier New" w:hAnsi="Courier New" w:hint="default"/>
      </w:rPr>
    </w:lvl>
    <w:lvl w:ilvl="2" w:tplc="FF70FB94">
      <w:start w:val="1"/>
      <w:numFmt w:val="bullet"/>
      <w:lvlText w:val=""/>
      <w:lvlJc w:val="left"/>
      <w:pPr>
        <w:ind w:left="2160" w:hanging="360"/>
      </w:pPr>
      <w:rPr>
        <w:rFonts w:ascii="Wingdings" w:hAnsi="Wingdings" w:hint="default"/>
      </w:rPr>
    </w:lvl>
    <w:lvl w:ilvl="3" w:tplc="14C075B2">
      <w:start w:val="1"/>
      <w:numFmt w:val="bullet"/>
      <w:lvlText w:val=""/>
      <w:lvlJc w:val="left"/>
      <w:pPr>
        <w:ind w:left="2880" w:hanging="360"/>
      </w:pPr>
      <w:rPr>
        <w:rFonts w:ascii="Symbol" w:hAnsi="Symbol" w:hint="default"/>
      </w:rPr>
    </w:lvl>
    <w:lvl w:ilvl="4" w:tplc="9BBE6162">
      <w:start w:val="1"/>
      <w:numFmt w:val="bullet"/>
      <w:lvlText w:val="o"/>
      <w:lvlJc w:val="left"/>
      <w:pPr>
        <w:ind w:left="3600" w:hanging="360"/>
      </w:pPr>
      <w:rPr>
        <w:rFonts w:ascii="Courier New" w:hAnsi="Courier New" w:hint="default"/>
      </w:rPr>
    </w:lvl>
    <w:lvl w:ilvl="5" w:tplc="5C20AB24">
      <w:start w:val="1"/>
      <w:numFmt w:val="bullet"/>
      <w:lvlText w:val=""/>
      <w:lvlJc w:val="left"/>
      <w:pPr>
        <w:ind w:left="4320" w:hanging="360"/>
      </w:pPr>
      <w:rPr>
        <w:rFonts w:ascii="Wingdings" w:hAnsi="Wingdings" w:hint="default"/>
      </w:rPr>
    </w:lvl>
    <w:lvl w:ilvl="6" w:tplc="0A04AC72">
      <w:start w:val="1"/>
      <w:numFmt w:val="bullet"/>
      <w:lvlText w:val=""/>
      <w:lvlJc w:val="left"/>
      <w:pPr>
        <w:ind w:left="5040" w:hanging="360"/>
      </w:pPr>
      <w:rPr>
        <w:rFonts w:ascii="Symbol" w:hAnsi="Symbol" w:hint="default"/>
      </w:rPr>
    </w:lvl>
    <w:lvl w:ilvl="7" w:tplc="11B21A9E">
      <w:start w:val="1"/>
      <w:numFmt w:val="bullet"/>
      <w:lvlText w:val="o"/>
      <w:lvlJc w:val="left"/>
      <w:pPr>
        <w:ind w:left="5760" w:hanging="360"/>
      </w:pPr>
      <w:rPr>
        <w:rFonts w:ascii="Courier New" w:hAnsi="Courier New" w:hint="default"/>
      </w:rPr>
    </w:lvl>
    <w:lvl w:ilvl="8" w:tplc="75943054">
      <w:start w:val="1"/>
      <w:numFmt w:val="bullet"/>
      <w:lvlText w:val=""/>
      <w:lvlJc w:val="left"/>
      <w:pPr>
        <w:ind w:left="6480" w:hanging="360"/>
      </w:pPr>
      <w:rPr>
        <w:rFonts w:ascii="Wingdings" w:hAnsi="Wingdings" w:hint="default"/>
      </w:rPr>
    </w:lvl>
  </w:abstractNum>
  <w:abstractNum w:abstractNumId="2" w15:restartNumberingAfterBreak="0">
    <w:nsid w:val="512946B6"/>
    <w:multiLevelType w:val="hybridMultilevel"/>
    <w:tmpl w:val="FFFFFFFF"/>
    <w:lvl w:ilvl="0" w:tplc="8C8E94C4">
      <w:start w:val="1"/>
      <w:numFmt w:val="bullet"/>
      <w:lvlText w:val="-"/>
      <w:lvlJc w:val="left"/>
      <w:pPr>
        <w:ind w:left="720" w:hanging="360"/>
      </w:pPr>
      <w:rPr>
        <w:rFonts w:ascii="Calibri" w:hAnsi="Calibri" w:hint="default"/>
      </w:rPr>
    </w:lvl>
    <w:lvl w:ilvl="1" w:tplc="9F96A7C6">
      <w:start w:val="1"/>
      <w:numFmt w:val="bullet"/>
      <w:lvlText w:val="o"/>
      <w:lvlJc w:val="left"/>
      <w:pPr>
        <w:ind w:left="1440" w:hanging="360"/>
      </w:pPr>
      <w:rPr>
        <w:rFonts w:ascii="Courier New" w:hAnsi="Courier New" w:hint="default"/>
      </w:rPr>
    </w:lvl>
    <w:lvl w:ilvl="2" w:tplc="E41C9122">
      <w:start w:val="1"/>
      <w:numFmt w:val="bullet"/>
      <w:lvlText w:val=""/>
      <w:lvlJc w:val="left"/>
      <w:pPr>
        <w:ind w:left="2160" w:hanging="360"/>
      </w:pPr>
      <w:rPr>
        <w:rFonts w:ascii="Wingdings" w:hAnsi="Wingdings" w:hint="default"/>
      </w:rPr>
    </w:lvl>
    <w:lvl w:ilvl="3" w:tplc="5C1E5E8A">
      <w:start w:val="1"/>
      <w:numFmt w:val="bullet"/>
      <w:lvlText w:val=""/>
      <w:lvlJc w:val="left"/>
      <w:pPr>
        <w:ind w:left="2880" w:hanging="360"/>
      </w:pPr>
      <w:rPr>
        <w:rFonts w:ascii="Symbol" w:hAnsi="Symbol" w:hint="default"/>
      </w:rPr>
    </w:lvl>
    <w:lvl w:ilvl="4" w:tplc="42E23846">
      <w:start w:val="1"/>
      <w:numFmt w:val="bullet"/>
      <w:lvlText w:val="o"/>
      <w:lvlJc w:val="left"/>
      <w:pPr>
        <w:ind w:left="3600" w:hanging="360"/>
      </w:pPr>
      <w:rPr>
        <w:rFonts w:ascii="Courier New" w:hAnsi="Courier New" w:hint="default"/>
      </w:rPr>
    </w:lvl>
    <w:lvl w:ilvl="5" w:tplc="2FECEE84">
      <w:start w:val="1"/>
      <w:numFmt w:val="bullet"/>
      <w:lvlText w:val=""/>
      <w:lvlJc w:val="left"/>
      <w:pPr>
        <w:ind w:left="4320" w:hanging="360"/>
      </w:pPr>
      <w:rPr>
        <w:rFonts w:ascii="Wingdings" w:hAnsi="Wingdings" w:hint="default"/>
      </w:rPr>
    </w:lvl>
    <w:lvl w:ilvl="6" w:tplc="C5B07ED4">
      <w:start w:val="1"/>
      <w:numFmt w:val="bullet"/>
      <w:lvlText w:val=""/>
      <w:lvlJc w:val="left"/>
      <w:pPr>
        <w:ind w:left="5040" w:hanging="360"/>
      </w:pPr>
      <w:rPr>
        <w:rFonts w:ascii="Symbol" w:hAnsi="Symbol" w:hint="default"/>
      </w:rPr>
    </w:lvl>
    <w:lvl w:ilvl="7" w:tplc="1E3074A6">
      <w:start w:val="1"/>
      <w:numFmt w:val="bullet"/>
      <w:lvlText w:val="o"/>
      <w:lvlJc w:val="left"/>
      <w:pPr>
        <w:ind w:left="5760" w:hanging="360"/>
      </w:pPr>
      <w:rPr>
        <w:rFonts w:ascii="Courier New" w:hAnsi="Courier New" w:hint="default"/>
      </w:rPr>
    </w:lvl>
    <w:lvl w:ilvl="8" w:tplc="6694C162">
      <w:start w:val="1"/>
      <w:numFmt w:val="bullet"/>
      <w:lvlText w:val=""/>
      <w:lvlJc w:val="left"/>
      <w:pPr>
        <w:ind w:left="6480" w:hanging="360"/>
      </w:pPr>
      <w:rPr>
        <w:rFonts w:ascii="Wingdings" w:hAnsi="Wingdings" w:hint="default"/>
      </w:rPr>
    </w:lvl>
  </w:abstractNum>
  <w:abstractNum w:abstractNumId="3" w15:restartNumberingAfterBreak="0">
    <w:nsid w:val="7054BBB6"/>
    <w:multiLevelType w:val="hybridMultilevel"/>
    <w:tmpl w:val="FFFFFFFF"/>
    <w:lvl w:ilvl="0" w:tplc="5F000984">
      <w:start w:val="1"/>
      <w:numFmt w:val="bullet"/>
      <w:lvlText w:val="-"/>
      <w:lvlJc w:val="left"/>
      <w:pPr>
        <w:ind w:left="720" w:hanging="360"/>
      </w:pPr>
      <w:rPr>
        <w:rFonts w:ascii="Calibri" w:hAnsi="Calibri" w:hint="default"/>
      </w:rPr>
    </w:lvl>
    <w:lvl w:ilvl="1" w:tplc="5DFADC84">
      <w:start w:val="1"/>
      <w:numFmt w:val="bullet"/>
      <w:lvlText w:val="o"/>
      <w:lvlJc w:val="left"/>
      <w:pPr>
        <w:ind w:left="1440" w:hanging="360"/>
      </w:pPr>
      <w:rPr>
        <w:rFonts w:ascii="Courier New" w:hAnsi="Courier New" w:hint="default"/>
      </w:rPr>
    </w:lvl>
    <w:lvl w:ilvl="2" w:tplc="424828E0">
      <w:start w:val="1"/>
      <w:numFmt w:val="bullet"/>
      <w:lvlText w:val=""/>
      <w:lvlJc w:val="left"/>
      <w:pPr>
        <w:ind w:left="2160" w:hanging="360"/>
      </w:pPr>
      <w:rPr>
        <w:rFonts w:ascii="Wingdings" w:hAnsi="Wingdings" w:hint="default"/>
      </w:rPr>
    </w:lvl>
    <w:lvl w:ilvl="3" w:tplc="6480E89C">
      <w:start w:val="1"/>
      <w:numFmt w:val="bullet"/>
      <w:lvlText w:val=""/>
      <w:lvlJc w:val="left"/>
      <w:pPr>
        <w:ind w:left="2880" w:hanging="360"/>
      </w:pPr>
      <w:rPr>
        <w:rFonts w:ascii="Symbol" w:hAnsi="Symbol" w:hint="default"/>
      </w:rPr>
    </w:lvl>
    <w:lvl w:ilvl="4" w:tplc="2BD4DE40">
      <w:start w:val="1"/>
      <w:numFmt w:val="bullet"/>
      <w:lvlText w:val="o"/>
      <w:lvlJc w:val="left"/>
      <w:pPr>
        <w:ind w:left="3600" w:hanging="360"/>
      </w:pPr>
      <w:rPr>
        <w:rFonts w:ascii="Courier New" w:hAnsi="Courier New" w:hint="default"/>
      </w:rPr>
    </w:lvl>
    <w:lvl w:ilvl="5" w:tplc="E39A421E">
      <w:start w:val="1"/>
      <w:numFmt w:val="bullet"/>
      <w:lvlText w:val=""/>
      <w:lvlJc w:val="left"/>
      <w:pPr>
        <w:ind w:left="4320" w:hanging="360"/>
      </w:pPr>
      <w:rPr>
        <w:rFonts w:ascii="Wingdings" w:hAnsi="Wingdings" w:hint="default"/>
      </w:rPr>
    </w:lvl>
    <w:lvl w:ilvl="6" w:tplc="0DA487B4">
      <w:start w:val="1"/>
      <w:numFmt w:val="bullet"/>
      <w:lvlText w:val=""/>
      <w:lvlJc w:val="left"/>
      <w:pPr>
        <w:ind w:left="5040" w:hanging="360"/>
      </w:pPr>
      <w:rPr>
        <w:rFonts w:ascii="Symbol" w:hAnsi="Symbol" w:hint="default"/>
      </w:rPr>
    </w:lvl>
    <w:lvl w:ilvl="7" w:tplc="8A7896B8">
      <w:start w:val="1"/>
      <w:numFmt w:val="bullet"/>
      <w:lvlText w:val="o"/>
      <w:lvlJc w:val="left"/>
      <w:pPr>
        <w:ind w:left="5760" w:hanging="360"/>
      </w:pPr>
      <w:rPr>
        <w:rFonts w:ascii="Courier New" w:hAnsi="Courier New" w:hint="default"/>
      </w:rPr>
    </w:lvl>
    <w:lvl w:ilvl="8" w:tplc="9AA40B8E">
      <w:start w:val="1"/>
      <w:numFmt w:val="bullet"/>
      <w:lvlText w:val=""/>
      <w:lvlJc w:val="left"/>
      <w:pPr>
        <w:ind w:left="6480" w:hanging="360"/>
      </w:pPr>
      <w:rPr>
        <w:rFonts w:ascii="Wingdings" w:hAnsi="Wingdings" w:hint="default"/>
      </w:rPr>
    </w:lvl>
  </w:abstractNum>
  <w:num w:numId="1" w16cid:durableId="1775174731">
    <w:abstractNumId w:val="1"/>
  </w:num>
  <w:num w:numId="2" w16cid:durableId="1173111929">
    <w:abstractNumId w:val="0"/>
  </w:num>
  <w:num w:numId="3" w16cid:durableId="963660983">
    <w:abstractNumId w:val="2"/>
  </w:num>
  <w:num w:numId="4" w16cid:durableId="15936590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74E501"/>
    <w:rsid w:val="0000187B"/>
    <w:rsid w:val="00001DA0"/>
    <w:rsid w:val="000020FB"/>
    <w:rsid w:val="00002A4B"/>
    <w:rsid w:val="00002B67"/>
    <w:rsid w:val="00002E50"/>
    <w:rsid w:val="00005791"/>
    <w:rsid w:val="00005928"/>
    <w:rsid w:val="00007441"/>
    <w:rsid w:val="00007D45"/>
    <w:rsid w:val="000129DE"/>
    <w:rsid w:val="00017C74"/>
    <w:rsid w:val="00022840"/>
    <w:rsid w:val="000255BD"/>
    <w:rsid w:val="000264BF"/>
    <w:rsid w:val="00026DF7"/>
    <w:rsid w:val="00027D68"/>
    <w:rsid w:val="00031AD1"/>
    <w:rsid w:val="00031E96"/>
    <w:rsid w:val="00032E9F"/>
    <w:rsid w:val="0003317C"/>
    <w:rsid w:val="000363B3"/>
    <w:rsid w:val="000377D9"/>
    <w:rsid w:val="00040EC2"/>
    <w:rsid w:val="000422C0"/>
    <w:rsid w:val="00042DA2"/>
    <w:rsid w:val="00044E31"/>
    <w:rsid w:val="0004607A"/>
    <w:rsid w:val="00050D13"/>
    <w:rsid w:val="0005303D"/>
    <w:rsid w:val="0005384A"/>
    <w:rsid w:val="00056F03"/>
    <w:rsid w:val="00064A64"/>
    <w:rsid w:val="00067FCE"/>
    <w:rsid w:val="00072AB3"/>
    <w:rsid w:val="00074848"/>
    <w:rsid w:val="00074B52"/>
    <w:rsid w:val="00074BB9"/>
    <w:rsid w:val="000765FC"/>
    <w:rsid w:val="000800CE"/>
    <w:rsid w:val="000801B9"/>
    <w:rsid w:val="00080A07"/>
    <w:rsid w:val="000875A4"/>
    <w:rsid w:val="0009124C"/>
    <w:rsid w:val="00091EBC"/>
    <w:rsid w:val="00093A4E"/>
    <w:rsid w:val="00095EB5"/>
    <w:rsid w:val="000A0B36"/>
    <w:rsid w:val="000A1306"/>
    <w:rsid w:val="000A272B"/>
    <w:rsid w:val="000A520B"/>
    <w:rsid w:val="000A5430"/>
    <w:rsid w:val="000A6480"/>
    <w:rsid w:val="000A7250"/>
    <w:rsid w:val="000B2942"/>
    <w:rsid w:val="000B466F"/>
    <w:rsid w:val="000B531C"/>
    <w:rsid w:val="000C0117"/>
    <w:rsid w:val="000C0AD5"/>
    <w:rsid w:val="000C4786"/>
    <w:rsid w:val="000D3912"/>
    <w:rsid w:val="000D4A4B"/>
    <w:rsid w:val="000D7B32"/>
    <w:rsid w:val="000E013A"/>
    <w:rsid w:val="000E06AD"/>
    <w:rsid w:val="000E4FB7"/>
    <w:rsid w:val="000E50B1"/>
    <w:rsid w:val="000E523B"/>
    <w:rsid w:val="000E54EE"/>
    <w:rsid w:val="000E780E"/>
    <w:rsid w:val="000F1AEC"/>
    <w:rsid w:val="000F254B"/>
    <w:rsid w:val="000F51DC"/>
    <w:rsid w:val="000F787F"/>
    <w:rsid w:val="000F7EA8"/>
    <w:rsid w:val="0010054C"/>
    <w:rsid w:val="001011EC"/>
    <w:rsid w:val="00101310"/>
    <w:rsid w:val="00101C03"/>
    <w:rsid w:val="001023BD"/>
    <w:rsid w:val="00105A74"/>
    <w:rsid w:val="0011416B"/>
    <w:rsid w:val="00114213"/>
    <w:rsid w:val="00115741"/>
    <w:rsid w:val="00116551"/>
    <w:rsid w:val="0011660C"/>
    <w:rsid w:val="00116F49"/>
    <w:rsid w:val="001238CB"/>
    <w:rsid w:val="00127253"/>
    <w:rsid w:val="001324AC"/>
    <w:rsid w:val="00132658"/>
    <w:rsid w:val="001341E5"/>
    <w:rsid w:val="00135CBF"/>
    <w:rsid w:val="0013780D"/>
    <w:rsid w:val="001461C2"/>
    <w:rsid w:val="00150235"/>
    <w:rsid w:val="00152507"/>
    <w:rsid w:val="00155071"/>
    <w:rsid w:val="001561E5"/>
    <w:rsid w:val="00156ED9"/>
    <w:rsid w:val="001571E6"/>
    <w:rsid w:val="001609B1"/>
    <w:rsid w:val="001626C1"/>
    <w:rsid w:val="00162D78"/>
    <w:rsid w:val="00163D4D"/>
    <w:rsid w:val="001642CD"/>
    <w:rsid w:val="00164891"/>
    <w:rsid w:val="00164AFF"/>
    <w:rsid w:val="00166BF0"/>
    <w:rsid w:val="0017045A"/>
    <w:rsid w:val="0017080F"/>
    <w:rsid w:val="00171E1E"/>
    <w:rsid w:val="001741E8"/>
    <w:rsid w:val="00174BA4"/>
    <w:rsid w:val="0017535C"/>
    <w:rsid w:val="001804FE"/>
    <w:rsid w:val="0018106D"/>
    <w:rsid w:val="00184301"/>
    <w:rsid w:val="00184D4C"/>
    <w:rsid w:val="00185EFB"/>
    <w:rsid w:val="00187736"/>
    <w:rsid w:val="00187B57"/>
    <w:rsid w:val="001910EF"/>
    <w:rsid w:val="00192F3F"/>
    <w:rsid w:val="00196FC5"/>
    <w:rsid w:val="001979C6"/>
    <w:rsid w:val="001A48C3"/>
    <w:rsid w:val="001B2368"/>
    <w:rsid w:val="001B4184"/>
    <w:rsid w:val="001B51F4"/>
    <w:rsid w:val="001B5E83"/>
    <w:rsid w:val="001C101E"/>
    <w:rsid w:val="001C23BD"/>
    <w:rsid w:val="001C7734"/>
    <w:rsid w:val="001D6D94"/>
    <w:rsid w:val="001F14FF"/>
    <w:rsid w:val="001F1C98"/>
    <w:rsid w:val="001F37D9"/>
    <w:rsid w:val="001F3CD5"/>
    <w:rsid w:val="001F4367"/>
    <w:rsid w:val="001F4581"/>
    <w:rsid w:val="001F6254"/>
    <w:rsid w:val="00203043"/>
    <w:rsid w:val="00204FEF"/>
    <w:rsid w:val="00205E41"/>
    <w:rsid w:val="00211390"/>
    <w:rsid w:val="0021564A"/>
    <w:rsid w:val="00222256"/>
    <w:rsid w:val="00222D9E"/>
    <w:rsid w:val="00225962"/>
    <w:rsid w:val="002263B6"/>
    <w:rsid w:val="00230F88"/>
    <w:rsid w:val="00232758"/>
    <w:rsid w:val="0023459E"/>
    <w:rsid w:val="00235A45"/>
    <w:rsid w:val="00235B59"/>
    <w:rsid w:val="00236322"/>
    <w:rsid w:val="002421F2"/>
    <w:rsid w:val="00242FFC"/>
    <w:rsid w:val="00243CBE"/>
    <w:rsid w:val="00244B07"/>
    <w:rsid w:val="00252FE2"/>
    <w:rsid w:val="00254208"/>
    <w:rsid w:val="00255761"/>
    <w:rsid w:val="002573FF"/>
    <w:rsid w:val="00260079"/>
    <w:rsid w:val="00260D2E"/>
    <w:rsid w:val="00264DB5"/>
    <w:rsid w:val="0026636D"/>
    <w:rsid w:val="0026743D"/>
    <w:rsid w:val="002677F0"/>
    <w:rsid w:val="0027011F"/>
    <w:rsid w:val="00271517"/>
    <w:rsid w:val="00271BCD"/>
    <w:rsid w:val="00272D7D"/>
    <w:rsid w:val="0028209E"/>
    <w:rsid w:val="0029470D"/>
    <w:rsid w:val="00294F9B"/>
    <w:rsid w:val="00295698"/>
    <w:rsid w:val="00295871"/>
    <w:rsid w:val="0029631F"/>
    <w:rsid w:val="0029774B"/>
    <w:rsid w:val="002A0A46"/>
    <w:rsid w:val="002A27B1"/>
    <w:rsid w:val="002A39F3"/>
    <w:rsid w:val="002A40F7"/>
    <w:rsid w:val="002A718F"/>
    <w:rsid w:val="002A7834"/>
    <w:rsid w:val="002B0A63"/>
    <w:rsid w:val="002B4165"/>
    <w:rsid w:val="002B6C8A"/>
    <w:rsid w:val="002B738C"/>
    <w:rsid w:val="002B7B39"/>
    <w:rsid w:val="002C0A00"/>
    <w:rsid w:val="002C103B"/>
    <w:rsid w:val="002C19C6"/>
    <w:rsid w:val="002C3C89"/>
    <w:rsid w:val="002C584A"/>
    <w:rsid w:val="002C6D80"/>
    <w:rsid w:val="002D1108"/>
    <w:rsid w:val="002D554E"/>
    <w:rsid w:val="002D566A"/>
    <w:rsid w:val="002E0731"/>
    <w:rsid w:val="002E5E20"/>
    <w:rsid w:val="002E7A41"/>
    <w:rsid w:val="002F0E27"/>
    <w:rsid w:val="002F0F44"/>
    <w:rsid w:val="002F36B7"/>
    <w:rsid w:val="002F49F1"/>
    <w:rsid w:val="002F5D91"/>
    <w:rsid w:val="002F6CEB"/>
    <w:rsid w:val="002F71E2"/>
    <w:rsid w:val="002F79D5"/>
    <w:rsid w:val="002F7F16"/>
    <w:rsid w:val="00305C80"/>
    <w:rsid w:val="0031006B"/>
    <w:rsid w:val="003127C4"/>
    <w:rsid w:val="00312FA6"/>
    <w:rsid w:val="00313273"/>
    <w:rsid w:val="00314A5F"/>
    <w:rsid w:val="00316B9D"/>
    <w:rsid w:val="003174E5"/>
    <w:rsid w:val="003202C2"/>
    <w:rsid w:val="00324605"/>
    <w:rsid w:val="00325275"/>
    <w:rsid w:val="00332B57"/>
    <w:rsid w:val="00332FB8"/>
    <w:rsid w:val="0033725E"/>
    <w:rsid w:val="00340000"/>
    <w:rsid w:val="00340F4A"/>
    <w:rsid w:val="00344617"/>
    <w:rsid w:val="00345294"/>
    <w:rsid w:val="0034643F"/>
    <w:rsid w:val="0035140D"/>
    <w:rsid w:val="003539A9"/>
    <w:rsid w:val="00355E8D"/>
    <w:rsid w:val="00356A82"/>
    <w:rsid w:val="00356E56"/>
    <w:rsid w:val="00357E7D"/>
    <w:rsid w:val="0036018D"/>
    <w:rsid w:val="00360A78"/>
    <w:rsid w:val="00362DA0"/>
    <w:rsid w:val="003636BD"/>
    <w:rsid w:val="0036466B"/>
    <w:rsid w:val="003700D1"/>
    <w:rsid w:val="00371841"/>
    <w:rsid w:val="0037268C"/>
    <w:rsid w:val="003729CB"/>
    <w:rsid w:val="00372D2D"/>
    <w:rsid w:val="00373162"/>
    <w:rsid w:val="00375E8B"/>
    <w:rsid w:val="00380F82"/>
    <w:rsid w:val="00383709"/>
    <w:rsid w:val="003864A1"/>
    <w:rsid w:val="0039045F"/>
    <w:rsid w:val="00391467"/>
    <w:rsid w:val="00391C91"/>
    <w:rsid w:val="00392D3E"/>
    <w:rsid w:val="003942FB"/>
    <w:rsid w:val="0039556A"/>
    <w:rsid w:val="00396DBF"/>
    <w:rsid w:val="003A1B25"/>
    <w:rsid w:val="003A1DCC"/>
    <w:rsid w:val="003A31DC"/>
    <w:rsid w:val="003A5D0D"/>
    <w:rsid w:val="003A6760"/>
    <w:rsid w:val="003A67EC"/>
    <w:rsid w:val="003B0DAB"/>
    <w:rsid w:val="003B2C4B"/>
    <w:rsid w:val="003B4EE2"/>
    <w:rsid w:val="003B5271"/>
    <w:rsid w:val="003B6A57"/>
    <w:rsid w:val="003C0965"/>
    <w:rsid w:val="003C3C46"/>
    <w:rsid w:val="003C41D2"/>
    <w:rsid w:val="003C44CB"/>
    <w:rsid w:val="003C47F2"/>
    <w:rsid w:val="003D09E5"/>
    <w:rsid w:val="003D3816"/>
    <w:rsid w:val="003D44EC"/>
    <w:rsid w:val="003E111A"/>
    <w:rsid w:val="003E3816"/>
    <w:rsid w:val="003E3B50"/>
    <w:rsid w:val="003E75C9"/>
    <w:rsid w:val="003F1B4C"/>
    <w:rsid w:val="003F5110"/>
    <w:rsid w:val="003F5256"/>
    <w:rsid w:val="003F5494"/>
    <w:rsid w:val="003F6F78"/>
    <w:rsid w:val="003F77E5"/>
    <w:rsid w:val="00402F8C"/>
    <w:rsid w:val="004056A6"/>
    <w:rsid w:val="00414C37"/>
    <w:rsid w:val="00416491"/>
    <w:rsid w:val="00420AE8"/>
    <w:rsid w:val="00420C2F"/>
    <w:rsid w:val="0042189E"/>
    <w:rsid w:val="00423197"/>
    <w:rsid w:val="00423747"/>
    <w:rsid w:val="00426BD4"/>
    <w:rsid w:val="004302EC"/>
    <w:rsid w:val="00433721"/>
    <w:rsid w:val="00446006"/>
    <w:rsid w:val="00447A11"/>
    <w:rsid w:val="0045117B"/>
    <w:rsid w:val="00452B61"/>
    <w:rsid w:val="0045710B"/>
    <w:rsid w:val="00470084"/>
    <w:rsid w:val="00470827"/>
    <w:rsid w:val="00471257"/>
    <w:rsid w:val="00471DE5"/>
    <w:rsid w:val="00473C30"/>
    <w:rsid w:val="00473D3D"/>
    <w:rsid w:val="00473E93"/>
    <w:rsid w:val="00477082"/>
    <w:rsid w:val="00481171"/>
    <w:rsid w:val="00482117"/>
    <w:rsid w:val="00483C62"/>
    <w:rsid w:val="00485CC3"/>
    <w:rsid w:val="00486CC9"/>
    <w:rsid w:val="00490CB9"/>
    <w:rsid w:val="004920AF"/>
    <w:rsid w:val="00493551"/>
    <w:rsid w:val="00493801"/>
    <w:rsid w:val="004A0913"/>
    <w:rsid w:val="004A4148"/>
    <w:rsid w:val="004A6BE7"/>
    <w:rsid w:val="004A7750"/>
    <w:rsid w:val="004A7FA7"/>
    <w:rsid w:val="004C1420"/>
    <w:rsid w:val="004C1D51"/>
    <w:rsid w:val="004C66CF"/>
    <w:rsid w:val="004C7811"/>
    <w:rsid w:val="004D3810"/>
    <w:rsid w:val="004D3C95"/>
    <w:rsid w:val="004E01FF"/>
    <w:rsid w:val="004E1325"/>
    <w:rsid w:val="004E1443"/>
    <w:rsid w:val="004E23BF"/>
    <w:rsid w:val="004E4556"/>
    <w:rsid w:val="004E79CC"/>
    <w:rsid w:val="004F1F45"/>
    <w:rsid w:val="004F449D"/>
    <w:rsid w:val="004F4D09"/>
    <w:rsid w:val="004F53E1"/>
    <w:rsid w:val="004F5F39"/>
    <w:rsid w:val="004F6A28"/>
    <w:rsid w:val="00501E6A"/>
    <w:rsid w:val="00503368"/>
    <w:rsid w:val="0050349B"/>
    <w:rsid w:val="00503AA5"/>
    <w:rsid w:val="00503E4C"/>
    <w:rsid w:val="00503EAF"/>
    <w:rsid w:val="00505E99"/>
    <w:rsid w:val="005121E3"/>
    <w:rsid w:val="00513AD2"/>
    <w:rsid w:val="00515F1B"/>
    <w:rsid w:val="00516343"/>
    <w:rsid w:val="00521537"/>
    <w:rsid w:val="00530819"/>
    <w:rsid w:val="005323C8"/>
    <w:rsid w:val="00532E7C"/>
    <w:rsid w:val="00535B09"/>
    <w:rsid w:val="005443E5"/>
    <w:rsid w:val="00545348"/>
    <w:rsid w:val="00547B16"/>
    <w:rsid w:val="00552B6B"/>
    <w:rsid w:val="005564D0"/>
    <w:rsid w:val="00563849"/>
    <w:rsid w:val="00564097"/>
    <w:rsid w:val="00564938"/>
    <w:rsid w:val="00571BE5"/>
    <w:rsid w:val="00573DEF"/>
    <w:rsid w:val="005740E7"/>
    <w:rsid w:val="005743E4"/>
    <w:rsid w:val="005750A3"/>
    <w:rsid w:val="00575139"/>
    <w:rsid w:val="005762E1"/>
    <w:rsid w:val="00580FD9"/>
    <w:rsid w:val="005845DA"/>
    <w:rsid w:val="005875CE"/>
    <w:rsid w:val="0059348F"/>
    <w:rsid w:val="00594A84"/>
    <w:rsid w:val="00594F5D"/>
    <w:rsid w:val="00595FBA"/>
    <w:rsid w:val="00596FA5"/>
    <w:rsid w:val="005A04D2"/>
    <w:rsid w:val="005A197B"/>
    <w:rsid w:val="005A2E58"/>
    <w:rsid w:val="005A4835"/>
    <w:rsid w:val="005A5FB2"/>
    <w:rsid w:val="005A6349"/>
    <w:rsid w:val="005A6A0C"/>
    <w:rsid w:val="005B243B"/>
    <w:rsid w:val="005B27DB"/>
    <w:rsid w:val="005B439E"/>
    <w:rsid w:val="005B4AB4"/>
    <w:rsid w:val="005B6C43"/>
    <w:rsid w:val="005B75D2"/>
    <w:rsid w:val="005B78AB"/>
    <w:rsid w:val="005C2164"/>
    <w:rsid w:val="005C387F"/>
    <w:rsid w:val="005C5581"/>
    <w:rsid w:val="005C7CF1"/>
    <w:rsid w:val="005D00C7"/>
    <w:rsid w:val="005D0D4B"/>
    <w:rsid w:val="005D187F"/>
    <w:rsid w:val="005D40D4"/>
    <w:rsid w:val="005D71E0"/>
    <w:rsid w:val="005E0FEB"/>
    <w:rsid w:val="005E2FF8"/>
    <w:rsid w:val="005E3656"/>
    <w:rsid w:val="005E7020"/>
    <w:rsid w:val="005E7022"/>
    <w:rsid w:val="005F1666"/>
    <w:rsid w:val="005F3739"/>
    <w:rsid w:val="005F3AAA"/>
    <w:rsid w:val="005F4D97"/>
    <w:rsid w:val="005F5C5E"/>
    <w:rsid w:val="00600BE7"/>
    <w:rsid w:val="00602A89"/>
    <w:rsid w:val="006039D2"/>
    <w:rsid w:val="0060419A"/>
    <w:rsid w:val="006074EF"/>
    <w:rsid w:val="00610685"/>
    <w:rsid w:val="0061130A"/>
    <w:rsid w:val="0061274D"/>
    <w:rsid w:val="00613976"/>
    <w:rsid w:val="00613BFE"/>
    <w:rsid w:val="00616E5F"/>
    <w:rsid w:val="00621CC4"/>
    <w:rsid w:val="00625655"/>
    <w:rsid w:val="006338E9"/>
    <w:rsid w:val="00634E74"/>
    <w:rsid w:val="0063549E"/>
    <w:rsid w:val="006367FC"/>
    <w:rsid w:val="00636A47"/>
    <w:rsid w:val="00636F14"/>
    <w:rsid w:val="0064059A"/>
    <w:rsid w:val="0064185F"/>
    <w:rsid w:val="006448ED"/>
    <w:rsid w:val="00644A0E"/>
    <w:rsid w:val="00645E4B"/>
    <w:rsid w:val="00651307"/>
    <w:rsid w:val="006540C5"/>
    <w:rsid w:val="00655CAD"/>
    <w:rsid w:val="00660CA2"/>
    <w:rsid w:val="00661174"/>
    <w:rsid w:val="0066190E"/>
    <w:rsid w:val="00663642"/>
    <w:rsid w:val="00665A9F"/>
    <w:rsid w:val="006676E1"/>
    <w:rsid w:val="00671638"/>
    <w:rsid w:val="00673FCD"/>
    <w:rsid w:val="0067645D"/>
    <w:rsid w:val="00677F07"/>
    <w:rsid w:val="00680CBF"/>
    <w:rsid w:val="00681EA4"/>
    <w:rsid w:val="0068278C"/>
    <w:rsid w:val="00682EF2"/>
    <w:rsid w:val="006852BD"/>
    <w:rsid w:val="00690F6B"/>
    <w:rsid w:val="00692B48"/>
    <w:rsid w:val="006964B2"/>
    <w:rsid w:val="006969C7"/>
    <w:rsid w:val="00696B22"/>
    <w:rsid w:val="006A0FDF"/>
    <w:rsid w:val="006A120C"/>
    <w:rsid w:val="006A2B7D"/>
    <w:rsid w:val="006A30FF"/>
    <w:rsid w:val="006A38F3"/>
    <w:rsid w:val="006A42F8"/>
    <w:rsid w:val="006B1CCD"/>
    <w:rsid w:val="006B6C5F"/>
    <w:rsid w:val="006B7E66"/>
    <w:rsid w:val="006C2A6E"/>
    <w:rsid w:val="006C2E87"/>
    <w:rsid w:val="006D1D11"/>
    <w:rsid w:val="006D2779"/>
    <w:rsid w:val="006D3652"/>
    <w:rsid w:val="006D4257"/>
    <w:rsid w:val="006D706E"/>
    <w:rsid w:val="006E02DB"/>
    <w:rsid w:val="006E349F"/>
    <w:rsid w:val="006E34E5"/>
    <w:rsid w:val="006E441E"/>
    <w:rsid w:val="006E4DC3"/>
    <w:rsid w:val="006E5C61"/>
    <w:rsid w:val="006E65F4"/>
    <w:rsid w:val="006E73CB"/>
    <w:rsid w:val="006F1B85"/>
    <w:rsid w:val="006F2E41"/>
    <w:rsid w:val="006F4FDD"/>
    <w:rsid w:val="006F6B4B"/>
    <w:rsid w:val="00700D69"/>
    <w:rsid w:val="0070108D"/>
    <w:rsid w:val="00706765"/>
    <w:rsid w:val="0070677E"/>
    <w:rsid w:val="007069E3"/>
    <w:rsid w:val="00710024"/>
    <w:rsid w:val="00711A61"/>
    <w:rsid w:val="0071779E"/>
    <w:rsid w:val="007221BB"/>
    <w:rsid w:val="00722CF4"/>
    <w:rsid w:val="00723516"/>
    <w:rsid w:val="007235AF"/>
    <w:rsid w:val="00725F0A"/>
    <w:rsid w:val="00726FC8"/>
    <w:rsid w:val="00727651"/>
    <w:rsid w:val="00727A2C"/>
    <w:rsid w:val="00730CBE"/>
    <w:rsid w:val="007313E6"/>
    <w:rsid w:val="00737258"/>
    <w:rsid w:val="00737599"/>
    <w:rsid w:val="007421D7"/>
    <w:rsid w:val="00742574"/>
    <w:rsid w:val="00742D37"/>
    <w:rsid w:val="00744926"/>
    <w:rsid w:val="0074714F"/>
    <w:rsid w:val="0075092D"/>
    <w:rsid w:val="0075461F"/>
    <w:rsid w:val="00760F72"/>
    <w:rsid w:val="007616B3"/>
    <w:rsid w:val="00761EA3"/>
    <w:rsid w:val="00762EE3"/>
    <w:rsid w:val="00771D00"/>
    <w:rsid w:val="00771EC3"/>
    <w:rsid w:val="0077361E"/>
    <w:rsid w:val="00774E8A"/>
    <w:rsid w:val="0077518D"/>
    <w:rsid w:val="0077577A"/>
    <w:rsid w:val="00776417"/>
    <w:rsid w:val="00781428"/>
    <w:rsid w:val="00785BE4"/>
    <w:rsid w:val="00792513"/>
    <w:rsid w:val="00793134"/>
    <w:rsid w:val="0079445D"/>
    <w:rsid w:val="0079454F"/>
    <w:rsid w:val="00795048"/>
    <w:rsid w:val="007978A5"/>
    <w:rsid w:val="007A21D2"/>
    <w:rsid w:val="007A2A59"/>
    <w:rsid w:val="007A2D75"/>
    <w:rsid w:val="007A5404"/>
    <w:rsid w:val="007A6601"/>
    <w:rsid w:val="007A6999"/>
    <w:rsid w:val="007A6C44"/>
    <w:rsid w:val="007A7D3E"/>
    <w:rsid w:val="007B1FBC"/>
    <w:rsid w:val="007B2C9D"/>
    <w:rsid w:val="007B57A2"/>
    <w:rsid w:val="007B6EBC"/>
    <w:rsid w:val="007C19C2"/>
    <w:rsid w:val="007C4466"/>
    <w:rsid w:val="007C48FC"/>
    <w:rsid w:val="007D07B6"/>
    <w:rsid w:val="007D32AD"/>
    <w:rsid w:val="007D4189"/>
    <w:rsid w:val="007D5139"/>
    <w:rsid w:val="007D5241"/>
    <w:rsid w:val="007D75BE"/>
    <w:rsid w:val="007E2951"/>
    <w:rsid w:val="007F151A"/>
    <w:rsid w:val="007F57D0"/>
    <w:rsid w:val="007F59E4"/>
    <w:rsid w:val="007F5D90"/>
    <w:rsid w:val="007F6A5F"/>
    <w:rsid w:val="00800052"/>
    <w:rsid w:val="0080145C"/>
    <w:rsid w:val="00802FE9"/>
    <w:rsid w:val="00807F8E"/>
    <w:rsid w:val="00812547"/>
    <w:rsid w:val="00816E21"/>
    <w:rsid w:val="008207D6"/>
    <w:rsid w:val="00823F96"/>
    <w:rsid w:val="00824AFB"/>
    <w:rsid w:val="00827FF8"/>
    <w:rsid w:val="008304C9"/>
    <w:rsid w:val="00831D8E"/>
    <w:rsid w:val="00833AC6"/>
    <w:rsid w:val="00834921"/>
    <w:rsid w:val="008374A1"/>
    <w:rsid w:val="0083796B"/>
    <w:rsid w:val="00842A96"/>
    <w:rsid w:val="00842D48"/>
    <w:rsid w:val="008451D9"/>
    <w:rsid w:val="008465B7"/>
    <w:rsid w:val="00850B58"/>
    <w:rsid w:val="0085181D"/>
    <w:rsid w:val="00856D79"/>
    <w:rsid w:val="008619D9"/>
    <w:rsid w:val="00862A85"/>
    <w:rsid w:val="00863CC8"/>
    <w:rsid w:val="00867599"/>
    <w:rsid w:val="008727E6"/>
    <w:rsid w:val="00873AE7"/>
    <w:rsid w:val="008745FB"/>
    <w:rsid w:val="00876EBA"/>
    <w:rsid w:val="00883098"/>
    <w:rsid w:val="00892EF3"/>
    <w:rsid w:val="0089375E"/>
    <w:rsid w:val="00893850"/>
    <w:rsid w:val="00894267"/>
    <w:rsid w:val="008A0543"/>
    <w:rsid w:val="008A2A74"/>
    <w:rsid w:val="008A7977"/>
    <w:rsid w:val="008B1023"/>
    <w:rsid w:val="008B346B"/>
    <w:rsid w:val="008B3754"/>
    <w:rsid w:val="008B470B"/>
    <w:rsid w:val="008B74C5"/>
    <w:rsid w:val="008C0529"/>
    <w:rsid w:val="008C1280"/>
    <w:rsid w:val="008C1908"/>
    <w:rsid w:val="008C338A"/>
    <w:rsid w:val="008C3441"/>
    <w:rsid w:val="008C34FD"/>
    <w:rsid w:val="008C4720"/>
    <w:rsid w:val="008C6E85"/>
    <w:rsid w:val="008D0411"/>
    <w:rsid w:val="008D56CF"/>
    <w:rsid w:val="008D622B"/>
    <w:rsid w:val="008E02C7"/>
    <w:rsid w:val="008E13FE"/>
    <w:rsid w:val="008E28AC"/>
    <w:rsid w:val="008E2AFD"/>
    <w:rsid w:val="008E365A"/>
    <w:rsid w:val="008E3F74"/>
    <w:rsid w:val="008E416A"/>
    <w:rsid w:val="008E4323"/>
    <w:rsid w:val="008E4FD4"/>
    <w:rsid w:val="008E7D71"/>
    <w:rsid w:val="008F3F32"/>
    <w:rsid w:val="008F6046"/>
    <w:rsid w:val="008F6718"/>
    <w:rsid w:val="008F78BE"/>
    <w:rsid w:val="008F7A8C"/>
    <w:rsid w:val="009017DF"/>
    <w:rsid w:val="00902027"/>
    <w:rsid w:val="0090336C"/>
    <w:rsid w:val="00905C0F"/>
    <w:rsid w:val="00907855"/>
    <w:rsid w:val="009078C7"/>
    <w:rsid w:val="00907EFA"/>
    <w:rsid w:val="009106D5"/>
    <w:rsid w:val="009170DB"/>
    <w:rsid w:val="009204D7"/>
    <w:rsid w:val="00920C2E"/>
    <w:rsid w:val="00921C10"/>
    <w:rsid w:val="00921F75"/>
    <w:rsid w:val="00923A27"/>
    <w:rsid w:val="00926B94"/>
    <w:rsid w:val="0092732E"/>
    <w:rsid w:val="00932A10"/>
    <w:rsid w:val="00934453"/>
    <w:rsid w:val="00934608"/>
    <w:rsid w:val="009348FB"/>
    <w:rsid w:val="00937D5F"/>
    <w:rsid w:val="00941267"/>
    <w:rsid w:val="00943928"/>
    <w:rsid w:val="00944B99"/>
    <w:rsid w:val="00945563"/>
    <w:rsid w:val="00946AE4"/>
    <w:rsid w:val="00947500"/>
    <w:rsid w:val="00950396"/>
    <w:rsid w:val="0095222E"/>
    <w:rsid w:val="0095368F"/>
    <w:rsid w:val="00953875"/>
    <w:rsid w:val="00954AB9"/>
    <w:rsid w:val="00961831"/>
    <w:rsid w:val="00963754"/>
    <w:rsid w:val="00965A0D"/>
    <w:rsid w:val="00967D6A"/>
    <w:rsid w:val="00971CA4"/>
    <w:rsid w:val="009739A2"/>
    <w:rsid w:val="00973D62"/>
    <w:rsid w:val="00974216"/>
    <w:rsid w:val="00974902"/>
    <w:rsid w:val="009810C6"/>
    <w:rsid w:val="00982CCE"/>
    <w:rsid w:val="00982F99"/>
    <w:rsid w:val="00984AA9"/>
    <w:rsid w:val="0098560B"/>
    <w:rsid w:val="009858D9"/>
    <w:rsid w:val="00985CBE"/>
    <w:rsid w:val="0098654A"/>
    <w:rsid w:val="00986F37"/>
    <w:rsid w:val="00987469"/>
    <w:rsid w:val="009914CD"/>
    <w:rsid w:val="00994C90"/>
    <w:rsid w:val="00995F34"/>
    <w:rsid w:val="00996CE7"/>
    <w:rsid w:val="009A0669"/>
    <w:rsid w:val="009A18D0"/>
    <w:rsid w:val="009A1F06"/>
    <w:rsid w:val="009A27C7"/>
    <w:rsid w:val="009A2FE5"/>
    <w:rsid w:val="009A7FBB"/>
    <w:rsid w:val="009B3F8E"/>
    <w:rsid w:val="009B5815"/>
    <w:rsid w:val="009B5D89"/>
    <w:rsid w:val="009C1122"/>
    <w:rsid w:val="009C1797"/>
    <w:rsid w:val="009C19D8"/>
    <w:rsid w:val="009C1E4C"/>
    <w:rsid w:val="009C256C"/>
    <w:rsid w:val="009C2D26"/>
    <w:rsid w:val="009C5DAA"/>
    <w:rsid w:val="009C63B1"/>
    <w:rsid w:val="009C72E4"/>
    <w:rsid w:val="009D0DE0"/>
    <w:rsid w:val="009D4FFA"/>
    <w:rsid w:val="009D51D2"/>
    <w:rsid w:val="009E0E19"/>
    <w:rsid w:val="009E1DEE"/>
    <w:rsid w:val="009E70A4"/>
    <w:rsid w:val="009E7540"/>
    <w:rsid w:val="009F28FE"/>
    <w:rsid w:val="009F5352"/>
    <w:rsid w:val="009F544E"/>
    <w:rsid w:val="00A00DBC"/>
    <w:rsid w:val="00A01357"/>
    <w:rsid w:val="00A02106"/>
    <w:rsid w:val="00A0485D"/>
    <w:rsid w:val="00A04B7A"/>
    <w:rsid w:val="00A05084"/>
    <w:rsid w:val="00A06D5F"/>
    <w:rsid w:val="00A11BC2"/>
    <w:rsid w:val="00A12918"/>
    <w:rsid w:val="00A12CFA"/>
    <w:rsid w:val="00A13EF6"/>
    <w:rsid w:val="00A15BAF"/>
    <w:rsid w:val="00A22702"/>
    <w:rsid w:val="00A22AA7"/>
    <w:rsid w:val="00A256F4"/>
    <w:rsid w:val="00A300C1"/>
    <w:rsid w:val="00A35C76"/>
    <w:rsid w:val="00A35DDE"/>
    <w:rsid w:val="00A40F51"/>
    <w:rsid w:val="00A40F8F"/>
    <w:rsid w:val="00A411BC"/>
    <w:rsid w:val="00A419E1"/>
    <w:rsid w:val="00A4292C"/>
    <w:rsid w:val="00A4509E"/>
    <w:rsid w:val="00A45C3A"/>
    <w:rsid w:val="00A46032"/>
    <w:rsid w:val="00A50C45"/>
    <w:rsid w:val="00A51645"/>
    <w:rsid w:val="00A650D8"/>
    <w:rsid w:val="00A65F03"/>
    <w:rsid w:val="00A70314"/>
    <w:rsid w:val="00A74318"/>
    <w:rsid w:val="00A74F83"/>
    <w:rsid w:val="00A77786"/>
    <w:rsid w:val="00A81DDB"/>
    <w:rsid w:val="00A83287"/>
    <w:rsid w:val="00A85CB5"/>
    <w:rsid w:val="00A86AAB"/>
    <w:rsid w:val="00A946D4"/>
    <w:rsid w:val="00AA21C2"/>
    <w:rsid w:val="00AA2E71"/>
    <w:rsid w:val="00AA3086"/>
    <w:rsid w:val="00AA5C30"/>
    <w:rsid w:val="00AA72F9"/>
    <w:rsid w:val="00AB4188"/>
    <w:rsid w:val="00AB68F5"/>
    <w:rsid w:val="00AC2D07"/>
    <w:rsid w:val="00AD0C43"/>
    <w:rsid w:val="00AD1068"/>
    <w:rsid w:val="00AD360F"/>
    <w:rsid w:val="00AD5089"/>
    <w:rsid w:val="00AD5691"/>
    <w:rsid w:val="00AD6048"/>
    <w:rsid w:val="00AD6650"/>
    <w:rsid w:val="00AD7373"/>
    <w:rsid w:val="00AE0D1D"/>
    <w:rsid w:val="00AE15DD"/>
    <w:rsid w:val="00AE305F"/>
    <w:rsid w:val="00AE30F9"/>
    <w:rsid w:val="00AF18B0"/>
    <w:rsid w:val="00AF35E2"/>
    <w:rsid w:val="00AF3987"/>
    <w:rsid w:val="00AF4C2D"/>
    <w:rsid w:val="00AF606E"/>
    <w:rsid w:val="00AF66B3"/>
    <w:rsid w:val="00AF6AE2"/>
    <w:rsid w:val="00B0066D"/>
    <w:rsid w:val="00B074BB"/>
    <w:rsid w:val="00B102E9"/>
    <w:rsid w:val="00B12A96"/>
    <w:rsid w:val="00B1667B"/>
    <w:rsid w:val="00B227F3"/>
    <w:rsid w:val="00B3108E"/>
    <w:rsid w:val="00B35A32"/>
    <w:rsid w:val="00B366B1"/>
    <w:rsid w:val="00B37F92"/>
    <w:rsid w:val="00B407A7"/>
    <w:rsid w:val="00B415DF"/>
    <w:rsid w:val="00B41AB6"/>
    <w:rsid w:val="00B4357A"/>
    <w:rsid w:val="00B47A3D"/>
    <w:rsid w:val="00B47B10"/>
    <w:rsid w:val="00B504B6"/>
    <w:rsid w:val="00B52280"/>
    <w:rsid w:val="00B54ABE"/>
    <w:rsid w:val="00B54DDF"/>
    <w:rsid w:val="00B55048"/>
    <w:rsid w:val="00B570D3"/>
    <w:rsid w:val="00B5719A"/>
    <w:rsid w:val="00B62513"/>
    <w:rsid w:val="00B63954"/>
    <w:rsid w:val="00B6467B"/>
    <w:rsid w:val="00B652EE"/>
    <w:rsid w:val="00B658B9"/>
    <w:rsid w:val="00B66F93"/>
    <w:rsid w:val="00B72390"/>
    <w:rsid w:val="00B745E5"/>
    <w:rsid w:val="00B807C9"/>
    <w:rsid w:val="00B80F89"/>
    <w:rsid w:val="00B8463E"/>
    <w:rsid w:val="00B87BF9"/>
    <w:rsid w:val="00B90F1D"/>
    <w:rsid w:val="00B91048"/>
    <w:rsid w:val="00B92775"/>
    <w:rsid w:val="00B9480B"/>
    <w:rsid w:val="00B95D16"/>
    <w:rsid w:val="00B96FEF"/>
    <w:rsid w:val="00BA1E48"/>
    <w:rsid w:val="00BA3600"/>
    <w:rsid w:val="00BA43EF"/>
    <w:rsid w:val="00BB3BB5"/>
    <w:rsid w:val="00BB5E67"/>
    <w:rsid w:val="00BB6EDD"/>
    <w:rsid w:val="00BC475D"/>
    <w:rsid w:val="00BD0508"/>
    <w:rsid w:val="00BD1469"/>
    <w:rsid w:val="00BD28CD"/>
    <w:rsid w:val="00BD2CB5"/>
    <w:rsid w:val="00BD319D"/>
    <w:rsid w:val="00BD4540"/>
    <w:rsid w:val="00BD6333"/>
    <w:rsid w:val="00BE12E2"/>
    <w:rsid w:val="00BE3991"/>
    <w:rsid w:val="00BE3A40"/>
    <w:rsid w:val="00BE5679"/>
    <w:rsid w:val="00BE6FB7"/>
    <w:rsid w:val="00BE6FDC"/>
    <w:rsid w:val="00BF1F11"/>
    <w:rsid w:val="00BF2151"/>
    <w:rsid w:val="00BF4978"/>
    <w:rsid w:val="00BF4BD6"/>
    <w:rsid w:val="00BF6085"/>
    <w:rsid w:val="00BF77D4"/>
    <w:rsid w:val="00BF7C45"/>
    <w:rsid w:val="00C06F90"/>
    <w:rsid w:val="00C10248"/>
    <w:rsid w:val="00C11966"/>
    <w:rsid w:val="00C12250"/>
    <w:rsid w:val="00C134C7"/>
    <w:rsid w:val="00C1466C"/>
    <w:rsid w:val="00C21C29"/>
    <w:rsid w:val="00C24711"/>
    <w:rsid w:val="00C25041"/>
    <w:rsid w:val="00C32A8C"/>
    <w:rsid w:val="00C340CE"/>
    <w:rsid w:val="00C343BC"/>
    <w:rsid w:val="00C35272"/>
    <w:rsid w:val="00C41C36"/>
    <w:rsid w:val="00C44F55"/>
    <w:rsid w:val="00C47224"/>
    <w:rsid w:val="00C5270B"/>
    <w:rsid w:val="00C5393B"/>
    <w:rsid w:val="00C53A54"/>
    <w:rsid w:val="00C564FE"/>
    <w:rsid w:val="00C60292"/>
    <w:rsid w:val="00C620B4"/>
    <w:rsid w:val="00C6214A"/>
    <w:rsid w:val="00C64D0A"/>
    <w:rsid w:val="00C67B0E"/>
    <w:rsid w:val="00C7153F"/>
    <w:rsid w:val="00C7327F"/>
    <w:rsid w:val="00C7336A"/>
    <w:rsid w:val="00C73C9E"/>
    <w:rsid w:val="00C76A10"/>
    <w:rsid w:val="00C772C4"/>
    <w:rsid w:val="00C77C95"/>
    <w:rsid w:val="00C83C3E"/>
    <w:rsid w:val="00C85510"/>
    <w:rsid w:val="00C95D9F"/>
    <w:rsid w:val="00CA02EB"/>
    <w:rsid w:val="00CA5A1C"/>
    <w:rsid w:val="00CA736D"/>
    <w:rsid w:val="00CA7A1A"/>
    <w:rsid w:val="00CB0170"/>
    <w:rsid w:val="00CB092D"/>
    <w:rsid w:val="00CB1112"/>
    <w:rsid w:val="00CB197B"/>
    <w:rsid w:val="00CB2C52"/>
    <w:rsid w:val="00CB2D9A"/>
    <w:rsid w:val="00CB3202"/>
    <w:rsid w:val="00CB37F6"/>
    <w:rsid w:val="00CB563B"/>
    <w:rsid w:val="00CB7995"/>
    <w:rsid w:val="00CC447E"/>
    <w:rsid w:val="00CC63AD"/>
    <w:rsid w:val="00CD07B2"/>
    <w:rsid w:val="00CD1B7B"/>
    <w:rsid w:val="00CD7928"/>
    <w:rsid w:val="00CE43D2"/>
    <w:rsid w:val="00CE4973"/>
    <w:rsid w:val="00CE671B"/>
    <w:rsid w:val="00CF02B9"/>
    <w:rsid w:val="00CF275F"/>
    <w:rsid w:val="00CF4A1F"/>
    <w:rsid w:val="00CF4CF2"/>
    <w:rsid w:val="00CF53EE"/>
    <w:rsid w:val="00CF58F2"/>
    <w:rsid w:val="00CF64B8"/>
    <w:rsid w:val="00CF7600"/>
    <w:rsid w:val="00D0030C"/>
    <w:rsid w:val="00D014B7"/>
    <w:rsid w:val="00D01C2A"/>
    <w:rsid w:val="00D02493"/>
    <w:rsid w:val="00D024E2"/>
    <w:rsid w:val="00D02BEF"/>
    <w:rsid w:val="00D03C2B"/>
    <w:rsid w:val="00D044F8"/>
    <w:rsid w:val="00D045F0"/>
    <w:rsid w:val="00D06404"/>
    <w:rsid w:val="00D07356"/>
    <w:rsid w:val="00D114B6"/>
    <w:rsid w:val="00D14F5E"/>
    <w:rsid w:val="00D15249"/>
    <w:rsid w:val="00D16468"/>
    <w:rsid w:val="00D23CAF"/>
    <w:rsid w:val="00D25359"/>
    <w:rsid w:val="00D271B4"/>
    <w:rsid w:val="00D3140E"/>
    <w:rsid w:val="00D31435"/>
    <w:rsid w:val="00D31E5D"/>
    <w:rsid w:val="00D3719F"/>
    <w:rsid w:val="00D37397"/>
    <w:rsid w:val="00D402AB"/>
    <w:rsid w:val="00D4653C"/>
    <w:rsid w:val="00D4772B"/>
    <w:rsid w:val="00D50F54"/>
    <w:rsid w:val="00D510DC"/>
    <w:rsid w:val="00D5510D"/>
    <w:rsid w:val="00D6436E"/>
    <w:rsid w:val="00D66A2C"/>
    <w:rsid w:val="00D701D6"/>
    <w:rsid w:val="00D708A7"/>
    <w:rsid w:val="00D70FB6"/>
    <w:rsid w:val="00D729E3"/>
    <w:rsid w:val="00D74B9A"/>
    <w:rsid w:val="00D754DE"/>
    <w:rsid w:val="00D75A87"/>
    <w:rsid w:val="00D77DBE"/>
    <w:rsid w:val="00D77FE0"/>
    <w:rsid w:val="00D83334"/>
    <w:rsid w:val="00D8389A"/>
    <w:rsid w:val="00D84321"/>
    <w:rsid w:val="00D92B19"/>
    <w:rsid w:val="00D94E45"/>
    <w:rsid w:val="00D95051"/>
    <w:rsid w:val="00D96A6A"/>
    <w:rsid w:val="00D97363"/>
    <w:rsid w:val="00DA0B47"/>
    <w:rsid w:val="00DA304C"/>
    <w:rsid w:val="00DA54B0"/>
    <w:rsid w:val="00DA617C"/>
    <w:rsid w:val="00DA7741"/>
    <w:rsid w:val="00DB2E9C"/>
    <w:rsid w:val="00DB4D8E"/>
    <w:rsid w:val="00DB6B4B"/>
    <w:rsid w:val="00DB73D2"/>
    <w:rsid w:val="00DB7D16"/>
    <w:rsid w:val="00DC04BF"/>
    <w:rsid w:val="00DC1307"/>
    <w:rsid w:val="00DC21CF"/>
    <w:rsid w:val="00DC4321"/>
    <w:rsid w:val="00DC473A"/>
    <w:rsid w:val="00DC49F3"/>
    <w:rsid w:val="00DC627A"/>
    <w:rsid w:val="00DD092F"/>
    <w:rsid w:val="00DD1E02"/>
    <w:rsid w:val="00DD2199"/>
    <w:rsid w:val="00DD3EAA"/>
    <w:rsid w:val="00DD423D"/>
    <w:rsid w:val="00DD44C6"/>
    <w:rsid w:val="00DD584B"/>
    <w:rsid w:val="00DD5F60"/>
    <w:rsid w:val="00DD7456"/>
    <w:rsid w:val="00DE0291"/>
    <w:rsid w:val="00DE17B1"/>
    <w:rsid w:val="00DE413A"/>
    <w:rsid w:val="00DE6AF9"/>
    <w:rsid w:val="00DF262F"/>
    <w:rsid w:val="00DF2C70"/>
    <w:rsid w:val="00DF4245"/>
    <w:rsid w:val="00E01059"/>
    <w:rsid w:val="00E027AC"/>
    <w:rsid w:val="00E02FA9"/>
    <w:rsid w:val="00E03C65"/>
    <w:rsid w:val="00E04765"/>
    <w:rsid w:val="00E054FF"/>
    <w:rsid w:val="00E12D36"/>
    <w:rsid w:val="00E13398"/>
    <w:rsid w:val="00E152A7"/>
    <w:rsid w:val="00E16876"/>
    <w:rsid w:val="00E1796A"/>
    <w:rsid w:val="00E34029"/>
    <w:rsid w:val="00E35D9C"/>
    <w:rsid w:val="00E36FD5"/>
    <w:rsid w:val="00E3703F"/>
    <w:rsid w:val="00E47865"/>
    <w:rsid w:val="00E47A1F"/>
    <w:rsid w:val="00E47FAD"/>
    <w:rsid w:val="00E502DD"/>
    <w:rsid w:val="00E51C90"/>
    <w:rsid w:val="00E530C0"/>
    <w:rsid w:val="00E55E88"/>
    <w:rsid w:val="00E561B3"/>
    <w:rsid w:val="00E572CC"/>
    <w:rsid w:val="00E620C2"/>
    <w:rsid w:val="00E62EEB"/>
    <w:rsid w:val="00E637A8"/>
    <w:rsid w:val="00E6694E"/>
    <w:rsid w:val="00E674EC"/>
    <w:rsid w:val="00E67823"/>
    <w:rsid w:val="00E736E1"/>
    <w:rsid w:val="00E85D8C"/>
    <w:rsid w:val="00E918B2"/>
    <w:rsid w:val="00E936DE"/>
    <w:rsid w:val="00E93A12"/>
    <w:rsid w:val="00E9454C"/>
    <w:rsid w:val="00E945A6"/>
    <w:rsid w:val="00E95113"/>
    <w:rsid w:val="00E95D44"/>
    <w:rsid w:val="00E95F0C"/>
    <w:rsid w:val="00EA12ED"/>
    <w:rsid w:val="00EA2055"/>
    <w:rsid w:val="00EA3A90"/>
    <w:rsid w:val="00EB1EB5"/>
    <w:rsid w:val="00EB41DF"/>
    <w:rsid w:val="00EC5BBD"/>
    <w:rsid w:val="00EC69AA"/>
    <w:rsid w:val="00EC6BD6"/>
    <w:rsid w:val="00EC79E5"/>
    <w:rsid w:val="00ED00F7"/>
    <w:rsid w:val="00ED03A5"/>
    <w:rsid w:val="00ED0E69"/>
    <w:rsid w:val="00ED22C7"/>
    <w:rsid w:val="00ED4CF3"/>
    <w:rsid w:val="00ED526E"/>
    <w:rsid w:val="00ED6CDD"/>
    <w:rsid w:val="00ED6EC8"/>
    <w:rsid w:val="00EE01DA"/>
    <w:rsid w:val="00EE08BC"/>
    <w:rsid w:val="00EE1419"/>
    <w:rsid w:val="00EE1A8E"/>
    <w:rsid w:val="00EE1F09"/>
    <w:rsid w:val="00EE22BA"/>
    <w:rsid w:val="00EE6B9C"/>
    <w:rsid w:val="00EE721B"/>
    <w:rsid w:val="00EF14DD"/>
    <w:rsid w:val="00EF3752"/>
    <w:rsid w:val="00EF50F2"/>
    <w:rsid w:val="00EF567C"/>
    <w:rsid w:val="00EF5A80"/>
    <w:rsid w:val="00F00A6D"/>
    <w:rsid w:val="00F01BFC"/>
    <w:rsid w:val="00F021C9"/>
    <w:rsid w:val="00F02AFD"/>
    <w:rsid w:val="00F04F0D"/>
    <w:rsid w:val="00F16474"/>
    <w:rsid w:val="00F20499"/>
    <w:rsid w:val="00F21220"/>
    <w:rsid w:val="00F25348"/>
    <w:rsid w:val="00F25F1B"/>
    <w:rsid w:val="00F34146"/>
    <w:rsid w:val="00F349A7"/>
    <w:rsid w:val="00F36353"/>
    <w:rsid w:val="00F41023"/>
    <w:rsid w:val="00F44FD6"/>
    <w:rsid w:val="00F46897"/>
    <w:rsid w:val="00F46FD9"/>
    <w:rsid w:val="00F6010E"/>
    <w:rsid w:val="00F604F1"/>
    <w:rsid w:val="00F609B6"/>
    <w:rsid w:val="00F6195E"/>
    <w:rsid w:val="00F64996"/>
    <w:rsid w:val="00F71C5E"/>
    <w:rsid w:val="00F75A49"/>
    <w:rsid w:val="00F82816"/>
    <w:rsid w:val="00F834C1"/>
    <w:rsid w:val="00F93FBA"/>
    <w:rsid w:val="00F964B7"/>
    <w:rsid w:val="00F97C2C"/>
    <w:rsid w:val="00FA2402"/>
    <w:rsid w:val="00FA53C4"/>
    <w:rsid w:val="00FA7B62"/>
    <w:rsid w:val="00FB03C4"/>
    <w:rsid w:val="00FB106C"/>
    <w:rsid w:val="00FB2794"/>
    <w:rsid w:val="00FB4C9C"/>
    <w:rsid w:val="00FB5DCB"/>
    <w:rsid w:val="00FB6A8C"/>
    <w:rsid w:val="00FB7264"/>
    <w:rsid w:val="00FC1F8A"/>
    <w:rsid w:val="00FC49D2"/>
    <w:rsid w:val="00FC4DC8"/>
    <w:rsid w:val="00FC6D15"/>
    <w:rsid w:val="00FD3622"/>
    <w:rsid w:val="00FD61E9"/>
    <w:rsid w:val="00FE3DFE"/>
    <w:rsid w:val="00FE3E38"/>
    <w:rsid w:val="00FE4AB4"/>
    <w:rsid w:val="00FE5827"/>
    <w:rsid w:val="00FF00B7"/>
    <w:rsid w:val="00FF01AB"/>
    <w:rsid w:val="00FF3D69"/>
    <w:rsid w:val="027B66B7"/>
    <w:rsid w:val="03FD81F7"/>
    <w:rsid w:val="044BBC7E"/>
    <w:rsid w:val="0634D5FB"/>
    <w:rsid w:val="06AB21B2"/>
    <w:rsid w:val="0851DD66"/>
    <w:rsid w:val="0BF483C2"/>
    <w:rsid w:val="0EAB835D"/>
    <w:rsid w:val="10CF4863"/>
    <w:rsid w:val="117F4357"/>
    <w:rsid w:val="11F95724"/>
    <w:rsid w:val="1381990F"/>
    <w:rsid w:val="14530351"/>
    <w:rsid w:val="148AC89E"/>
    <w:rsid w:val="158A28A1"/>
    <w:rsid w:val="17CF9B02"/>
    <w:rsid w:val="191D8ACF"/>
    <w:rsid w:val="192BE569"/>
    <w:rsid w:val="19329925"/>
    <w:rsid w:val="1B7C082C"/>
    <w:rsid w:val="1BAEE48B"/>
    <w:rsid w:val="1CBF981E"/>
    <w:rsid w:val="1D0C16F1"/>
    <w:rsid w:val="1FDFD6EB"/>
    <w:rsid w:val="204D38D0"/>
    <w:rsid w:val="22B396E5"/>
    <w:rsid w:val="22DB6A63"/>
    <w:rsid w:val="263B5323"/>
    <w:rsid w:val="26D73FE5"/>
    <w:rsid w:val="2945C892"/>
    <w:rsid w:val="2BFF8208"/>
    <w:rsid w:val="3137B21A"/>
    <w:rsid w:val="3674B1A3"/>
    <w:rsid w:val="37143B0E"/>
    <w:rsid w:val="37D3DD42"/>
    <w:rsid w:val="38A721CA"/>
    <w:rsid w:val="3A4349E4"/>
    <w:rsid w:val="3BA5BE78"/>
    <w:rsid w:val="3C96DCDC"/>
    <w:rsid w:val="3D021563"/>
    <w:rsid w:val="3EDD5F3A"/>
    <w:rsid w:val="4331ECF2"/>
    <w:rsid w:val="43B0D05D"/>
    <w:rsid w:val="43DD6938"/>
    <w:rsid w:val="449937ED"/>
    <w:rsid w:val="44D54537"/>
    <w:rsid w:val="4566EDCA"/>
    <w:rsid w:val="45E4AB73"/>
    <w:rsid w:val="46727759"/>
    <w:rsid w:val="47794F69"/>
    <w:rsid w:val="47A99CA9"/>
    <w:rsid w:val="48EB0D5F"/>
    <w:rsid w:val="494A009C"/>
    <w:rsid w:val="4B80C6D6"/>
    <w:rsid w:val="4E555B5A"/>
    <w:rsid w:val="4EEBFB20"/>
    <w:rsid w:val="4EFB708A"/>
    <w:rsid w:val="4F51980F"/>
    <w:rsid w:val="4F968EFE"/>
    <w:rsid w:val="5169EDFB"/>
    <w:rsid w:val="522686F9"/>
    <w:rsid w:val="5233114C"/>
    <w:rsid w:val="54D03B01"/>
    <w:rsid w:val="5708D60E"/>
    <w:rsid w:val="58973DAE"/>
    <w:rsid w:val="5959FD3D"/>
    <w:rsid w:val="5974FFE0"/>
    <w:rsid w:val="5A5CCFF8"/>
    <w:rsid w:val="5AAB4804"/>
    <w:rsid w:val="5B10D041"/>
    <w:rsid w:val="5B783398"/>
    <w:rsid w:val="5D87275A"/>
    <w:rsid w:val="60C0D533"/>
    <w:rsid w:val="620EB122"/>
    <w:rsid w:val="63B042FF"/>
    <w:rsid w:val="64763E27"/>
    <w:rsid w:val="67EB4DF4"/>
    <w:rsid w:val="696E8D70"/>
    <w:rsid w:val="69F737EC"/>
    <w:rsid w:val="6A91144D"/>
    <w:rsid w:val="6AD0C729"/>
    <w:rsid w:val="6FAE5339"/>
    <w:rsid w:val="70AD4B39"/>
    <w:rsid w:val="717B988E"/>
    <w:rsid w:val="7474E501"/>
    <w:rsid w:val="758DE4BF"/>
    <w:rsid w:val="75CB74C7"/>
    <w:rsid w:val="768504B6"/>
    <w:rsid w:val="798B3CFF"/>
    <w:rsid w:val="7E2EBE69"/>
    <w:rsid w:val="7E9CB4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4E501"/>
  <w15:chartTrackingRefBased/>
  <w15:docId w15:val="{F0A12506-1FFF-4DBD-8F1E-03144F17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A48C3"/>
    <w:rPr>
      <w:color w:val="0563C1" w:themeColor="hyperlink"/>
      <w:u w:val="single"/>
    </w:rPr>
  </w:style>
  <w:style w:type="character" w:styleId="UnresolvedMention">
    <w:name w:val="Unresolved Mention"/>
    <w:basedOn w:val="DefaultParagraphFont"/>
    <w:uiPriority w:val="99"/>
    <w:semiHidden/>
    <w:unhideWhenUsed/>
    <w:rsid w:val="001A48C3"/>
    <w:rPr>
      <w:color w:val="605E5C"/>
      <w:shd w:val="clear" w:color="auto" w:fill="E1DFDD"/>
    </w:rPr>
  </w:style>
  <w:style w:type="character" w:styleId="FollowedHyperlink">
    <w:name w:val="FollowedHyperlink"/>
    <w:basedOn w:val="DefaultParagraphFont"/>
    <w:uiPriority w:val="99"/>
    <w:semiHidden/>
    <w:unhideWhenUsed/>
    <w:rsid w:val="000E523B"/>
    <w:rPr>
      <w:color w:val="954F72" w:themeColor="followedHyperlink"/>
      <w:u w:val="single"/>
    </w:rPr>
  </w:style>
  <w:style w:type="paragraph" w:styleId="Revision">
    <w:name w:val="Revision"/>
    <w:hidden/>
    <w:uiPriority w:val="99"/>
    <w:semiHidden/>
    <w:rsid w:val="00164891"/>
    <w:pPr>
      <w:spacing w:after="0" w:line="240" w:lineRule="auto"/>
    </w:pPr>
  </w:style>
  <w:style w:type="paragraph" w:styleId="NormalWeb">
    <w:name w:val="Normal (Web)"/>
    <w:basedOn w:val="Normal"/>
    <w:uiPriority w:val="99"/>
    <w:semiHidden/>
    <w:unhideWhenUsed/>
    <w:rsid w:val="006964B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styleId="Strong">
    <w:name w:val="Strong"/>
    <w:basedOn w:val="DefaultParagraphFont"/>
    <w:uiPriority w:val="22"/>
    <w:qFormat/>
    <w:rsid w:val="00CB32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1042543">
      <w:bodyDiv w:val="1"/>
      <w:marLeft w:val="0"/>
      <w:marRight w:val="0"/>
      <w:marTop w:val="0"/>
      <w:marBottom w:val="0"/>
      <w:divBdr>
        <w:top w:val="none" w:sz="0" w:space="0" w:color="auto"/>
        <w:left w:val="none" w:sz="0" w:space="0" w:color="auto"/>
        <w:bottom w:val="none" w:sz="0" w:space="0" w:color="auto"/>
        <w:right w:val="none" w:sz="0" w:space="0" w:color="auto"/>
      </w:divBdr>
      <w:divsChild>
        <w:div w:id="231627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sexualoffencesinenglandandwalesoverview/march2022" TargetMode="External"/><Relationship Id="rId13" Type="http://schemas.openxmlformats.org/officeDocument/2006/relationships/hyperlink" Target="https://www.bizjournals.com/bizwomen/news/latest-news/2019/04/lor-al-ads-send-a-message-to-men-hire-more-women.html?page=all" TargetMode="External"/><Relationship Id="rId18" Type="http://schemas.openxmlformats.org/officeDocument/2006/relationships/hyperlink" Target="https://mymodernmet.com/environmental-art/" TargetMode="Externa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womansday.com/life/g38843263/quotes-about-change/" TargetMode="External"/><Relationship Id="rId12" Type="http://schemas.openxmlformats.org/officeDocument/2006/relationships/hyperlink" Target="https://www.adsoftheworld.com/campaigns/this-is-an-ad-for-men-lipstick-mascara-nail-polish" TargetMode="External"/><Relationship Id="rId17" Type="http://schemas.openxmlformats.org/officeDocument/2006/relationships/hyperlink" Target="https://www.oxfordlearnersdictionaries.com/definition/american_english/metamorphosis"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yjus.com/biology/growth-development/" TargetMode="External"/><Relationship Id="rId11" Type="http://schemas.openxmlformats.org/officeDocument/2006/relationships/hyperlink" Target="https://www.collater.al/en/this-is-an-ad-for-men-loreal-advertising/" TargetMode="External"/><Relationship Id="rId5" Type="http://schemas.openxmlformats.org/officeDocument/2006/relationships/image" Target="media/image1.png"/><Relationship Id="rId15" Type="http://schemas.openxmlformats.org/officeDocument/2006/relationships/hyperlink" Target="https://www.adsoftheworld.com/campaigns/this-is-an-ad-for-men-lipstick-mascara-nail-polish"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irishroadtrip.com/triskelion-meaning/" TargetMode="External"/><Relationship Id="rId14" Type="http://schemas.openxmlformats.org/officeDocument/2006/relationships/hyperlink" Target="https://www.collater.al/en/this-is-an-ad-for-men-loreal-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2181</Words>
  <Characters>12432</Characters>
  <Application>Microsoft Office Word</Application>
  <DocSecurity>4</DocSecurity>
  <Lines>103</Lines>
  <Paragraphs>29</Paragraphs>
  <ScaleCrop>false</ScaleCrop>
  <Company/>
  <LinksUpToDate>false</LinksUpToDate>
  <CharactersWithSpaces>14584</CharactersWithSpaces>
  <SharedDoc>false</SharedDoc>
  <HLinks>
    <vt:vector size="66" baseType="variant">
      <vt:variant>
        <vt:i4>8192038</vt:i4>
      </vt:variant>
      <vt:variant>
        <vt:i4>30</vt:i4>
      </vt:variant>
      <vt:variant>
        <vt:i4>0</vt:i4>
      </vt:variant>
      <vt:variant>
        <vt:i4>5</vt:i4>
      </vt:variant>
      <vt:variant>
        <vt:lpwstr>https://mymodernmet.com/environmental-art/</vt:lpwstr>
      </vt:variant>
      <vt:variant>
        <vt:lpwstr/>
      </vt:variant>
      <vt:variant>
        <vt:i4>113</vt:i4>
      </vt:variant>
      <vt:variant>
        <vt:i4>27</vt:i4>
      </vt:variant>
      <vt:variant>
        <vt:i4>0</vt:i4>
      </vt:variant>
      <vt:variant>
        <vt:i4>5</vt:i4>
      </vt:variant>
      <vt:variant>
        <vt:lpwstr>https://www.oxfordlearnersdictionaries.com/definition/american_english/metamorphosis</vt:lpwstr>
      </vt:variant>
      <vt:variant>
        <vt:lpwstr>:~:text=metamorphoses,awkward%20schoolgirl%20to%20beautiful%20woman.</vt:lpwstr>
      </vt:variant>
      <vt:variant>
        <vt:i4>3342381</vt:i4>
      </vt:variant>
      <vt:variant>
        <vt:i4>24</vt:i4>
      </vt:variant>
      <vt:variant>
        <vt:i4>0</vt:i4>
      </vt:variant>
      <vt:variant>
        <vt:i4>5</vt:i4>
      </vt:variant>
      <vt:variant>
        <vt:lpwstr>https://www.adsoftheworld.com/campaigns/this-is-an-ad-for-men-lipstick-mascara-nail-polish</vt:lpwstr>
      </vt:variant>
      <vt:variant>
        <vt:lpwstr/>
      </vt:variant>
      <vt:variant>
        <vt:i4>262224</vt:i4>
      </vt:variant>
      <vt:variant>
        <vt:i4>21</vt:i4>
      </vt:variant>
      <vt:variant>
        <vt:i4>0</vt:i4>
      </vt:variant>
      <vt:variant>
        <vt:i4>5</vt:i4>
      </vt:variant>
      <vt:variant>
        <vt:lpwstr>https://www.collater.al/en/this-is-an-ad-for-men-loreal-advertising/</vt:lpwstr>
      </vt:variant>
      <vt:variant>
        <vt:lpwstr/>
      </vt:variant>
      <vt:variant>
        <vt:i4>655364</vt:i4>
      </vt:variant>
      <vt:variant>
        <vt:i4>18</vt:i4>
      </vt:variant>
      <vt:variant>
        <vt:i4>0</vt:i4>
      </vt:variant>
      <vt:variant>
        <vt:i4>5</vt:i4>
      </vt:variant>
      <vt:variant>
        <vt:lpwstr>https://www.bizjournals.com/bizwomen/news/latest-news/2019/04/lor-al-ads-send-a-message-to-men-hire-more-women.html?page=all</vt:lpwstr>
      </vt:variant>
      <vt:variant>
        <vt:lpwstr>:~:text=L%27Or%C3%A9al%20has%20targeted%20its,We%27re%20worth%20it.%E2%80%9D</vt:lpwstr>
      </vt:variant>
      <vt:variant>
        <vt:i4>3342381</vt:i4>
      </vt:variant>
      <vt:variant>
        <vt:i4>15</vt:i4>
      </vt:variant>
      <vt:variant>
        <vt:i4>0</vt:i4>
      </vt:variant>
      <vt:variant>
        <vt:i4>5</vt:i4>
      </vt:variant>
      <vt:variant>
        <vt:lpwstr>https://www.adsoftheworld.com/campaigns/this-is-an-ad-for-men-lipstick-mascara-nail-polish</vt:lpwstr>
      </vt:variant>
      <vt:variant>
        <vt:lpwstr/>
      </vt:variant>
      <vt:variant>
        <vt:i4>262224</vt:i4>
      </vt:variant>
      <vt:variant>
        <vt:i4>12</vt:i4>
      </vt:variant>
      <vt:variant>
        <vt:i4>0</vt:i4>
      </vt:variant>
      <vt:variant>
        <vt:i4>5</vt:i4>
      </vt:variant>
      <vt:variant>
        <vt:lpwstr>https://www.collater.al/en/this-is-an-ad-for-men-loreal-advertising/</vt:lpwstr>
      </vt:variant>
      <vt:variant>
        <vt:lpwstr/>
      </vt:variant>
      <vt:variant>
        <vt:i4>6094929</vt:i4>
      </vt:variant>
      <vt:variant>
        <vt:i4>9</vt:i4>
      </vt:variant>
      <vt:variant>
        <vt:i4>0</vt:i4>
      </vt:variant>
      <vt:variant>
        <vt:i4>5</vt:i4>
      </vt:variant>
      <vt:variant>
        <vt:lpwstr>https://www.theirishroadtrip.com/triskelion-meaning/</vt:lpwstr>
      </vt:variant>
      <vt:variant>
        <vt:lpwstr/>
      </vt:variant>
      <vt:variant>
        <vt:i4>3604518</vt:i4>
      </vt:variant>
      <vt:variant>
        <vt:i4>6</vt:i4>
      </vt:variant>
      <vt:variant>
        <vt:i4>0</vt:i4>
      </vt:variant>
      <vt:variant>
        <vt:i4>5</vt:i4>
      </vt:variant>
      <vt:variant>
        <vt:lpwstr>https://www.ons.gov.uk/peoplepopulationandcommunity/crimeandjustice/bulletins/sexualoffencesinenglandandwalesoverview/march2022</vt:lpwstr>
      </vt:variant>
      <vt:variant>
        <vt:lpwstr/>
      </vt:variant>
      <vt:variant>
        <vt:i4>5439566</vt:i4>
      </vt:variant>
      <vt:variant>
        <vt:i4>3</vt:i4>
      </vt:variant>
      <vt:variant>
        <vt:i4>0</vt:i4>
      </vt:variant>
      <vt:variant>
        <vt:i4>5</vt:i4>
      </vt:variant>
      <vt:variant>
        <vt:lpwstr>https://www.womansday.com/life/g38843263/quotes-about-change/</vt:lpwstr>
      </vt:variant>
      <vt:variant>
        <vt:lpwstr/>
      </vt:variant>
      <vt:variant>
        <vt:i4>2687092</vt:i4>
      </vt:variant>
      <vt:variant>
        <vt:i4>0</vt:i4>
      </vt:variant>
      <vt:variant>
        <vt:i4>0</vt:i4>
      </vt:variant>
      <vt:variant>
        <vt:i4>5</vt:i4>
      </vt:variant>
      <vt:variant>
        <vt:lpwstr>https://byjus.com/biology/growth-development/</vt:lpwstr>
      </vt:variant>
      <vt:variant>
        <vt:lpwstr>:~:text=Growth%20refers%20to%20the%20increase,functional%20maturation%20of%20the%20organism</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Jones (2317365)</dc:creator>
  <cp:keywords/>
  <dc:description/>
  <cp:lastModifiedBy>Anna Jones (2317365)</cp:lastModifiedBy>
  <cp:revision>604</cp:revision>
  <dcterms:created xsi:type="dcterms:W3CDTF">2023-10-30T23:31:00Z</dcterms:created>
  <dcterms:modified xsi:type="dcterms:W3CDTF">2024-01-17T22:04:00Z</dcterms:modified>
</cp:coreProperties>
</file>