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eastAsia="en-US"/>
        </w:rPr>
        <w:id w:val="1814595877"/>
        <w:docPartObj>
          <w:docPartGallery w:val="Cover Pages"/>
          <w:docPartUnique/>
        </w:docPartObj>
      </w:sdtPr>
      <w:sdtEndPr>
        <w:rPr>
          <w:rFonts w:ascii="Arial Black" w:hAnsi="Arial Black"/>
          <w:sz w:val="36"/>
          <w:szCs w:val="36"/>
        </w:rPr>
      </w:sdtEndPr>
      <w:sdtContent>
        <w:p w14:paraId="39ADBF82" w14:textId="77777777" w:rsidR="00CC3B33" w:rsidRDefault="00CC3B33">
          <w:pPr>
            <w:pStyle w:val="Frspaiere"/>
          </w:pPr>
          <w:r>
            <w:rPr>
              <w:noProof/>
            </w:rPr>
            <mc:AlternateContent>
              <mc:Choice Requires="wpg">
                <w:drawing>
                  <wp:anchor distT="0" distB="0" distL="114300" distR="114300" simplePos="0" relativeHeight="251659264" behindDoc="1" locked="0" layoutInCell="1" allowOverlap="1" wp14:anchorId="0818D74B" wp14:editId="3C08062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Dreptunghi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fullDate="2019-11-22T00:00:00Z">
                                      <w:dateFormat w:val="dd.MM.yyyy"/>
                                      <w:lid w:val="ro-RO"/>
                                      <w:storeMappedDataAs w:val="dateTime"/>
                                      <w:calendar w:val="gregorian"/>
                                    </w:date>
                                  </w:sdtPr>
                                  <w:sdtEndPr/>
                                  <w:sdtContent>
                                    <w:p w14:paraId="6ADEDEB1" w14:textId="77777777" w:rsidR="00CC3B33" w:rsidRDefault="00CC3B33">
                                      <w:pPr>
                                        <w:pStyle w:val="Frspaiere"/>
                                        <w:jc w:val="right"/>
                                        <w:rPr>
                                          <w:color w:val="FFFFFF" w:themeColor="background1"/>
                                          <w:sz w:val="28"/>
                                          <w:szCs w:val="28"/>
                                        </w:rPr>
                                      </w:pPr>
                                      <w:r>
                                        <w:rPr>
                                          <w:color w:val="FFFFFF" w:themeColor="background1"/>
                                          <w:sz w:val="28"/>
                                          <w:szCs w:val="28"/>
                                          <w:lang w:val="ro-RO"/>
                                        </w:rPr>
                                        <w:t>22.11.2019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 5"/>
                            <wpg:cNvGrpSpPr/>
                            <wpg:grpSpPr>
                              <a:xfrm>
                                <a:off x="76200" y="4210050"/>
                                <a:ext cx="2057400" cy="4910328"/>
                                <a:chOff x="80645" y="4211812"/>
                                <a:chExt cx="1306273" cy="3121026"/>
                              </a:xfrm>
                            </wpg:grpSpPr>
                            <wpg:grpSp>
                              <wpg:cNvPr id="6" name="Grup 6"/>
                              <wpg:cNvGrpSpPr>
                                <a:grpSpLocks noChangeAspect="1"/>
                              </wpg:cNvGrpSpPr>
                              <wpg:grpSpPr>
                                <a:xfrm>
                                  <a:off x="141062" y="4211812"/>
                                  <a:ext cx="1047750" cy="3121026"/>
                                  <a:chOff x="141062" y="4211812"/>
                                  <a:chExt cx="1047750" cy="3121026"/>
                                </a:xfrm>
                              </wpg:grpSpPr>
                              <wps:wsp>
                                <wps:cNvPr id="20" name="Formă liberă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ă liberă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ă liberă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ă liberă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ă liberă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ă liberă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ă liberă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ă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ă liberă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ă liberă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ă liberă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ă liberă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 7"/>
                              <wpg:cNvGrpSpPr>
                                <a:grpSpLocks noChangeAspect="1"/>
                              </wpg:cNvGrpSpPr>
                              <wpg:grpSpPr>
                                <a:xfrm>
                                  <a:off x="80645" y="4826972"/>
                                  <a:ext cx="1306273" cy="2505863"/>
                                  <a:chOff x="80645" y="4649964"/>
                                  <a:chExt cx="874712" cy="1677988"/>
                                </a:xfrm>
                              </wpg:grpSpPr>
                              <wps:wsp>
                                <wps:cNvPr id="8" name="Formă liberă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ă liberă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ă liberă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ă liberă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ă liberă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ă liberă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ă liberă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ă liberă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ă liberă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ă liberă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ă liberă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18D74B" id="Gr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">
                    <v:rect id="Dreptunghi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ă"/>
                              <w:tag w:val=""/>
                              <w:id w:val="-650599894"/>
                              <w:dataBinding w:prefixMappings="xmlns:ns0='http://schemas.microsoft.com/office/2006/coverPageProps' " w:xpath="/ns0:CoverPageProperties[1]/ns0:PublishDate[1]" w:storeItemID="{55AF091B-3C7A-41E3-B477-F2FDAA23CFDA}"/>
                              <w:date w:fullDate="2019-11-22T00:00:00Z">
                                <w:dateFormat w:val="dd.MM.yyyy"/>
                                <w:lid w:val="ro-RO"/>
                                <w:storeMappedDataAs w:val="dateTime"/>
                                <w:calendar w:val="gregorian"/>
                              </w:date>
                            </w:sdtPr>
                            <w:sdtEndPr/>
                            <w:sdtContent>
                              <w:p w14:paraId="6ADEDEB1" w14:textId="77777777" w:rsidR="00CC3B33" w:rsidRDefault="00CC3B33">
                                <w:pPr>
                                  <w:pStyle w:val="Frspaiere"/>
                                  <w:jc w:val="right"/>
                                  <w:rPr>
                                    <w:color w:val="FFFFFF" w:themeColor="background1"/>
                                    <w:sz w:val="28"/>
                                    <w:szCs w:val="28"/>
                                  </w:rPr>
                                </w:pPr>
                                <w:r>
                                  <w:rPr>
                                    <w:color w:val="FFFFFF" w:themeColor="background1"/>
                                    <w:sz w:val="28"/>
                                    <w:szCs w:val="28"/>
                                    <w:lang w:val="ro-RO"/>
                                  </w:rPr>
                                  <w:t>22.11.2019</w:t>
                                </w:r>
                              </w:p>
                            </w:sdtContent>
                          </w:sdt>
                        </w:txbxContent>
                      </v:textbox>
                    </v:shape>
                    <v:group id="Gr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ă liberă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ă liberă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ă liberă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ă liberă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ă liberă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ă liberă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ă liberă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ă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ă liberă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ă liberă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ă liberă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ă liberă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ă liberă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ă liberă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ă liberă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ă liberă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ă liberă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ă liberă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ă liberă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ă liberă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ă liberă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ă liberă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ă liberă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D7F2CA4" w14:textId="5D83CACF" w:rsidR="00AB333A" w:rsidRPr="00AB290D" w:rsidRDefault="00CC3B33" w:rsidP="00AB290D">
          <w:pPr>
            <w:rPr>
              <w:rFonts w:ascii="Arial Black" w:hAnsi="Arial Black"/>
              <w:sz w:val="36"/>
              <w:szCs w:val="36"/>
            </w:rPr>
          </w:pPr>
          <w:r>
            <w:rPr>
              <w:noProof/>
            </w:rPr>
            <mc:AlternateContent>
              <mc:Choice Requires="wps">
                <w:drawing>
                  <wp:anchor distT="0" distB="0" distL="114300" distR="114300" simplePos="0" relativeHeight="251661312" behindDoc="0" locked="0" layoutInCell="1" allowOverlap="1" wp14:anchorId="6894BCE4" wp14:editId="2D1F63A0">
                    <wp:simplePos x="0" y="0"/>
                    <wp:positionH relativeFrom="page">
                      <wp:posOffset>3179928</wp:posOffset>
                    </wp:positionH>
                    <wp:positionV relativeFrom="margin">
                      <wp:align>bottom</wp:align>
                    </wp:positionV>
                    <wp:extent cx="3657600" cy="457311"/>
                    <wp:effectExtent l="0" t="0" r="7620" b="0"/>
                    <wp:wrapNone/>
                    <wp:docPr id="32" name="Casetă text 32"/>
                    <wp:cNvGraphicFramePr/>
                    <a:graphic xmlns:a="http://schemas.openxmlformats.org/drawingml/2006/main">
                      <a:graphicData uri="http://schemas.microsoft.com/office/word/2010/wordprocessingShape">
                        <wps:wsp>
                          <wps:cNvSpPr txBox="1"/>
                          <wps:spPr>
                            <a:xfrm>
                              <a:off x="0" y="0"/>
                              <a:ext cx="3657600" cy="457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DC0C9" w14:textId="77777777" w:rsidR="00CC3B33" w:rsidRPr="00CC3B33" w:rsidRDefault="00846FE3">
                                <w:pPr>
                                  <w:pStyle w:val="Frspaiere"/>
                                  <w:rPr>
                                    <w:color w:val="4472C4" w:themeColor="accent1"/>
                                    <w:sz w:val="36"/>
                                    <w:szCs w:val="36"/>
                                  </w:rPr>
                                </w:pPr>
                                <w:sdt>
                                  <w:sdtPr>
                                    <w:rPr>
                                      <w:color w:val="4472C4" w:themeColor="accent1"/>
                                      <w:sz w:val="36"/>
                                      <w:szCs w:val="3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C3B33" w:rsidRPr="00CC3B33">
                                      <w:rPr>
                                        <w:color w:val="4472C4" w:themeColor="accent1"/>
                                        <w:sz w:val="36"/>
                                        <w:szCs w:val="36"/>
                                      </w:rPr>
                                      <w:t xml:space="preserve">Andrei </w:t>
                                    </w:r>
                                    <w:proofErr w:type="spellStart"/>
                                    <w:r w:rsidR="00CC3B33" w:rsidRPr="00CC3B33">
                                      <w:rPr>
                                        <w:color w:val="4472C4" w:themeColor="accent1"/>
                                        <w:sz w:val="36"/>
                                        <w:szCs w:val="36"/>
                                      </w:rPr>
                                      <w:t>Strechie</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6894BCE4" id="_x0000_t202" coordsize="21600,21600" o:spt="202" path="m,l,21600r21600,l21600,xe">
                    <v:stroke joinstyle="miter"/>
                    <v:path gradientshapeok="t" o:connecttype="rect"/>
                  </v:shapetype>
                  <v:shape id="Casetă text 32" o:spid="_x0000_s1055" type="#_x0000_t202" style="position:absolute;margin-left:250.4pt;margin-top:0;width:4in;height:36pt;z-index:251661312;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" filled="f" stroked="f" strokeweight=".5pt">
                    <v:textbox inset="0,0,0,0">
                      <w:txbxContent>
                        <w:p w14:paraId="374DC0C9" w14:textId="77777777" w:rsidR="00CC3B33" w:rsidRPr="00CC3B33" w:rsidRDefault="0067429A">
                          <w:pPr>
                            <w:pStyle w:val="Frspaiere"/>
                            <w:rPr>
                              <w:color w:val="4472C4" w:themeColor="accent1"/>
                              <w:sz w:val="36"/>
                              <w:szCs w:val="36"/>
                            </w:rPr>
                          </w:pPr>
                          <w:sdt>
                            <w:sdtPr>
                              <w:rPr>
                                <w:color w:val="4472C4" w:themeColor="accent1"/>
                                <w:sz w:val="36"/>
                                <w:szCs w:val="3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C3B33" w:rsidRPr="00CC3B33">
                                <w:rPr>
                                  <w:color w:val="4472C4" w:themeColor="accent1"/>
                                  <w:sz w:val="36"/>
                                  <w:szCs w:val="36"/>
                                </w:rPr>
                                <w:t xml:space="preserve">Andrei </w:t>
                              </w:r>
                              <w:proofErr w:type="spellStart"/>
                              <w:r w:rsidR="00CC3B33" w:rsidRPr="00CC3B33">
                                <w:rPr>
                                  <w:color w:val="4472C4" w:themeColor="accent1"/>
                                  <w:sz w:val="36"/>
                                  <w:szCs w:val="36"/>
                                </w:rPr>
                                <w:t>Strechie</w:t>
                              </w:r>
                              <w:proofErr w:type="spellEnd"/>
                            </w:sdtContent>
                          </w:sdt>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0D2F3E47" wp14:editId="6874CEBB">
                    <wp:simplePos x="0" y="0"/>
                    <wp:positionH relativeFrom="page">
                      <wp:posOffset>2838734</wp:posOffset>
                    </wp:positionH>
                    <wp:positionV relativeFrom="page">
                      <wp:posOffset>2634018</wp:posOffset>
                    </wp:positionV>
                    <wp:extent cx="4258102" cy="4312550"/>
                    <wp:effectExtent l="0" t="0" r="9525" b="12065"/>
                    <wp:wrapNone/>
                    <wp:docPr id="1" name="Casetă text 1"/>
                    <wp:cNvGraphicFramePr/>
                    <a:graphic xmlns:a="http://schemas.openxmlformats.org/drawingml/2006/main">
                      <a:graphicData uri="http://schemas.microsoft.com/office/word/2010/wordprocessingShape">
                        <wps:wsp>
                          <wps:cNvSpPr txBox="1"/>
                          <wps:spPr>
                            <a:xfrm>
                              <a:off x="0" y="0"/>
                              <a:ext cx="4258102" cy="431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E8488" w14:textId="77777777" w:rsidR="00CC3B33" w:rsidRPr="00D0586C" w:rsidRDefault="00CC3B33" w:rsidP="00D0586C">
                                <w:pPr>
                                  <w:pStyle w:val="Citatintens"/>
                                  <w:rPr>
                                    <w:sz w:val="36"/>
                                    <w:szCs w:val="36"/>
                                  </w:rPr>
                                </w:pPr>
                                <w:r w:rsidRPr="00D0586C">
                                  <w:rPr>
                                    <w:sz w:val="36"/>
                                    <w:szCs w:val="36"/>
                                  </w:rPr>
                                  <w:t>STUDENT NUMBER: 1811974</w:t>
                                </w:r>
                              </w:p>
                              <w:p w14:paraId="7B4F0D4D" w14:textId="77777777" w:rsidR="00CC3B33" w:rsidRPr="00D0586C" w:rsidRDefault="00CC3B33" w:rsidP="00D0586C">
                                <w:pPr>
                                  <w:pStyle w:val="Citatintens"/>
                                  <w:rPr>
                                    <w:sz w:val="36"/>
                                    <w:szCs w:val="36"/>
                                  </w:rPr>
                                </w:pPr>
                              </w:p>
                              <w:p w14:paraId="22BE3025" w14:textId="77777777" w:rsidR="00CC3B33" w:rsidRPr="00D0586C" w:rsidRDefault="00CC3B33" w:rsidP="00D0586C">
                                <w:pPr>
                                  <w:pStyle w:val="Citatintens"/>
                                  <w:rPr>
                                    <w:sz w:val="36"/>
                                    <w:szCs w:val="36"/>
                                  </w:rPr>
                                </w:pPr>
                                <w:r w:rsidRPr="00D0586C">
                                  <w:rPr>
                                    <w:sz w:val="36"/>
                                    <w:szCs w:val="36"/>
                                  </w:rPr>
                                  <w:t>MODULE NAME: Problem Solving And Decision Making</w:t>
                                </w:r>
                              </w:p>
                              <w:p w14:paraId="7549C7F1" w14:textId="77777777" w:rsidR="00CC3B33" w:rsidRPr="00D0586C" w:rsidRDefault="00CC3B33" w:rsidP="00D0586C">
                                <w:pPr>
                                  <w:pStyle w:val="Citatintens"/>
                                  <w:rPr>
                                    <w:sz w:val="36"/>
                                    <w:szCs w:val="36"/>
                                  </w:rPr>
                                </w:pPr>
                              </w:p>
                              <w:p w14:paraId="2A8853DA" w14:textId="77777777" w:rsidR="00CC3B33" w:rsidRPr="00D0586C" w:rsidRDefault="00CC3B33" w:rsidP="00D0586C">
                                <w:pPr>
                                  <w:pStyle w:val="Citatintens"/>
                                  <w:rPr>
                                    <w:sz w:val="36"/>
                                    <w:szCs w:val="36"/>
                                  </w:rPr>
                                </w:pPr>
                                <w:r w:rsidRPr="00D0586C">
                                  <w:rPr>
                                    <w:sz w:val="36"/>
                                    <w:szCs w:val="36"/>
                                  </w:rPr>
                                  <w:t>MODULE NUMBER: BMSK4004</w:t>
                                </w:r>
                              </w:p>
                              <w:p w14:paraId="4B0589DE" w14:textId="77777777" w:rsidR="00CC3B33" w:rsidRPr="00D0586C" w:rsidRDefault="00CC3B33" w:rsidP="00D0586C">
                                <w:pPr>
                                  <w:pStyle w:val="Citatintens"/>
                                  <w:rPr>
                                    <w:sz w:val="36"/>
                                    <w:szCs w:val="36"/>
                                  </w:rPr>
                                </w:pPr>
                              </w:p>
                              <w:p w14:paraId="2E86E1EA" w14:textId="77777777" w:rsidR="00CC3B33" w:rsidRPr="00D0586C" w:rsidRDefault="00CC3B33" w:rsidP="00D0586C">
                                <w:pPr>
                                  <w:pStyle w:val="Citatintens"/>
                                  <w:rPr>
                                    <w:sz w:val="36"/>
                                    <w:szCs w:val="36"/>
                                  </w:rPr>
                                </w:pPr>
                                <w:r w:rsidRPr="00D0586C">
                                  <w:rPr>
                                    <w:sz w:val="36"/>
                                    <w:szCs w:val="36"/>
                                  </w:rPr>
                                  <w:t>LECTURER NAME: AFZAL MUNNA</w:t>
                                </w:r>
                              </w:p>
                              <w:p w14:paraId="0795A6CD" w14:textId="77777777" w:rsidR="00CC3B33" w:rsidRPr="00CC3B33" w:rsidRDefault="00CC3B33" w:rsidP="00CC3B33">
                                <w:pPr>
                                  <w:pStyle w:val="Frspaiere"/>
                                  <w:rPr>
                                    <w:rFonts w:asciiTheme="majorHAnsi" w:eastAsiaTheme="majorEastAsia" w:hAnsiTheme="majorHAnsi" w:cstheme="majorBidi"/>
                                    <w:color w:val="262626" w:themeColor="text1" w:themeTint="D9"/>
                                    <w:sz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D2F3E47" id="Casetă text 1" o:spid="_x0000_s1056" type="#_x0000_t202" style="position:absolute;margin-left:223.5pt;margin-top:207.4pt;width:335.3pt;height:339.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" filled="f" stroked="f" strokeweight=".5pt">
                    <v:textbox inset="0,0,0,0">
                      <w:txbxContent>
                        <w:p w14:paraId="2B9E8488" w14:textId="77777777" w:rsidR="00CC3B33" w:rsidRPr="00D0586C" w:rsidRDefault="00CC3B33" w:rsidP="00D0586C">
                          <w:pPr>
                            <w:pStyle w:val="Citatintens"/>
                            <w:rPr>
                              <w:sz w:val="36"/>
                              <w:szCs w:val="36"/>
                            </w:rPr>
                          </w:pPr>
                          <w:r w:rsidRPr="00D0586C">
                            <w:rPr>
                              <w:sz w:val="36"/>
                              <w:szCs w:val="36"/>
                            </w:rPr>
                            <w:t>STUDENT NUMBER: 1811974</w:t>
                          </w:r>
                        </w:p>
                        <w:p w14:paraId="7B4F0D4D" w14:textId="77777777" w:rsidR="00CC3B33" w:rsidRPr="00D0586C" w:rsidRDefault="00CC3B33" w:rsidP="00D0586C">
                          <w:pPr>
                            <w:pStyle w:val="Citatintens"/>
                            <w:rPr>
                              <w:sz w:val="36"/>
                              <w:szCs w:val="36"/>
                            </w:rPr>
                          </w:pPr>
                        </w:p>
                        <w:p w14:paraId="22BE3025" w14:textId="77777777" w:rsidR="00CC3B33" w:rsidRPr="00D0586C" w:rsidRDefault="00CC3B33" w:rsidP="00D0586C">
                          <w:pPr>
                            <w:pStyle w:val="Citatintens"/>
                            <w:rPr>
                              <w:sz w:val="36"/>
                              <w:szCs w:val="36"/>
                            </w:rPr>
                          </w:pPr>
                          <w:r w:rsidRPr="00D0586C">
                            <w:rPr>
                              <w:sz w:val="36"/>
                              <w:szCs w:val="36"/>
                            </w:rPr>
                            <w:t>MODULE NAME: Problem Solving And Decision Making</w:t>
                          </w:r>
                        </w:p>
                        <w:p w14:paraId="7549C7F1" w14:textId="77777777" w:rsidR="00CC3B33" w:rsidRPr="00D0586C" w:rsidRDefault="00CC3B33" w:rsidP="00D0586C">
                          <w:pPr>
                            <w:pStyle w:val="Citatintens"/>
                            <w:rPr>
                              <w:sz w:val="36"/>
                              <w:szCs w:val="36"/>
                            </w:rPr>
                          </w:pPr>
                        </w:p>
                        <w:p w14:paraId="2A8853DA" w14:textId="77777777" w:rsidR="00CC3B33" w:rsidRPr="00D0586C" w:rsidRDefault="00CC3B33" w:rsidP="00D0586C">
                          <w:pPr>
                            <w:pStyle w:val="Citatintens"/>
                            <w:rPr>
                              <w:sz w:val="36"/>
                              <w:szCs w:val="36"/>
                            </w:rPr>
                          </w:pPr>
                          <w:r w:rsidRPr="00D0586C">
                            <w:rPr>
                              <w:sz w:val="36"/>
                              <w:szCs w:val="36"/>
                            </w:rPr>
                            <w:t>MODULE NUMBER: BMSK4004</w:t>
                          </w:r>
                        </w:p>
                        <w:p w14:paraId="4B0589DE" w14:textId="77777777" w:rsidR="00CC3B33" w:rsidRPr="00D0586C" w:rsidRDefault="00CC3B33" w:rsidP="00D0586C">
                          <w:pPr>
                            <w:pStyle w:val="Citatintens"/>
                            <w:rPr>
                              <w:sz w:val="36"/>
                              <w:szCs w:val="36"/>
                            </w:rPr>
                          </w:pPr>
                        </w:p>
                        <w:p w14:paraId="2E86E1EA" w14:textId="77777777" w:rsidR="00CC3B33" w:rsidRPr="00D0586C" w:rsidRDefault="00CC3B33" w:rsidP="00D0586C">
                          <w:pPr>
                            <w:pStyle w:val="Citatintens"/>
                            <w:rPr>
                              <w:sz w:val="36"/>
                              <w:szCs w:val="36"/>
                            </w:rPr>
                          </w:pPr>
                          <w:r w:rsidRPr="00D0586C">
                            <w:rPr>
                              <w:sz w:val="36"/>
                              <w:szCs w:val="36"/>
                            </w:rPr>
                            <w:t>LECTURER NAME: AFZAL MUNNA</w:t>
                          </w:r>
                        </w:p>
                        <w:p w14:paraId="0795A6CD" w14:textId="77777777" w:rsidR="00CC3B33" w:rsidRPr="00CC3B33" w:rsidRDefault="00CC3B33" w:rsidP="00CC3B33">
                          <w:pPr>
                            <w:pStyle w:val="Frspaiere"/>
                            <w:rPr>
                              <w:rFonts w:asciiTheme="majorHAnsi" w:eastAsiaTheme="majorEastAsia" w:hAnsiTheme="majorHAnsi" w:cstheme="majorBidi"/>
                              <w:color w:val="262626" w:themeColor="text1" w:themeTint="D9"/>
                              <w:sz w:val="72"/>
                            </w:rPr>
                          </w:pPr>
                        </w:p>
                      </w:txbxContent>
                    </v:textbox>
                    <w10:wrap anchorx="page" anchory="page"/>
                  </v:shape>
                </w:pict>
              </mc:Fallback>
            </mc:AlternateContent>
          </w:r>
          <w:r>
            <w:rPr>
              <w:rFonts w:ascii="Arial Black" w:hAnsi="Arial Black"/>
              <w:sz w:val="36"/>
              <w:szCs w:val="36"/>
            </w:rPr>
            <w:br w:type="page"/>
          </w:r>
        </w:p>
      </w:sdtContent>
    </w:sdt>
    <w:sdt>
      <w:sdtPr>
        <w:rPr>
          <w:rFonts w:asciiTheme="minorHAnsi" w:eastAsiaTheme="minorHAnsi" w:hAnsiTheme="minorHAnsi" w:cstheme="minorBidi"/>
          <w:b w:val="0"/>
          <w:bCs w:val="0"/>
          <w:color w:val="auto"/>
          <w:sz w:val="22"/>
          <w:szCs w:val="22"/>
          <w:lang w:val="ro-RO" w:eastAsia="en-US"/>
        </w:rPr>
        <w:id w:val="1533232016"/>
        <w:docPartObj>
          <w:docPartGallery w:val="Table of Contents"/>
          <w:docPartUnique/>
        </w:docPartObj>
      </w:sdtPr>
      <w:sdtEndPr/>
      <w:sdtContent>
        <w:p w14:paraId="2408447D" w14:textId="07C27487" w:rsidR="00AB290D" w:rsidRDefault="003B2C60">
          <w:pPr>
            <w:pStyle w:val="Titlucuprins"/>
          </w:pPr>
          <w:r>
            <w:rPr>
              <w:lang w:val="ro-RO"/>
            </w:rPr>
            <w:t>Table of Content</w:t>
          </w:r>
        </w:p>
        <w:p w14:paraId="358918A1" w14:textId="67652692" w:rsidR="00342A1A" w:rsidRDefault="00AB290D">
          <w:pPr>
            <w:pStyle w:val="Cuprins3"/>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27624963" w:history="1">
            <w:r w:rsidR="00342A1A" w:rsidRPr="00EA13E5">
              <w:rPr>
                <w:rStyle w:val="Hyperlink"/>
                <w:rFonts w:eastAsia="Times New Roman" w:cs="Times New Roman"/>
                <w:b/>
                <w:bCs/>
                <w:noProof/>
              </w:rPr>
              <w:t>My experience</w:t>
            </w:r>
            <w:r w:rsidR="00342A1A">
              <w:rPr>
                <w:noProof/>
                <w:webHidden/>
              </w:rPr>
              <w:tab/>
            </w:r>
            <w:r w:rsidR="00342A1A">
              <w:rPr>
                <w:noProof/>
                <w:webHidden/>
              </w:rPr>
              <w:fldChar w:fldCharType="begin"/>
            </w:r>
            <w:r w:rsidR="00342A1A">
              <w:rPr>
                <w:noProof/>
                <w:webHidden/>
              </w:rPr>
              <w:instrText xml:space="preserve"> PAGEREF _Toc27624963 \h </w:instrText>
            </w:r>
            <w:r w:rsidR="00342A1A">
              <w:rPr>
                <w:noProof/>
                <w:webHidden/>
              </w:rPr>
            </w:r>
            <w:r w:rsidR="00342A1A">
              <w:rPr>
                <w:noProof/>
                <w:webHidden/>
              </w:rPr>
              <w:fldChar w:fldCharType="separate"/>
            </w:r>
            <w:r w:rsidR="00342A1A">
              <w:rPr>
                <w:noProof/>
                <w:webHidden/>
              </w:rPr>
              <w:t>2</w:t>
            </w:r>
            <w:r w:rsidR="00342A1A">
              <w:rPr>
                <w:noProof/>
                <w:webHidden/>
              </w:rPr>
              <w:fldChar w:fldCharType="end"/>
            </w:r>
          </w:hyperlink>
        </w:p>
        <w:p w14:paraId="6782B3E6" w14:textId="614B6585" w:rsidR="00342A1A" w:rsidRDefault="00342A1A">
          <w:pPr>
            <w:pStyle w:val="Cuprins3"/>
            <w:rPr>
              <w:rFonts w:asciiTheme="minorHAnsi" w:eastAsiaTheme="minorEastAsia" w:hAnsiTheme="minorHAnsi"/>
              <w:noProof/>
              <w:sz w:val="22"/>
              <w:lang w:val="en-GB" w:eastAsia="en-GB"/>
            </w:rPr>
          </w:pPr>
          <w:hyperlink w:anchor="_Toc27624964" w:history="1">
            <w:r w:rsidRPr="00EA13E5">
              <w:rPr>
                <w:rStyle w:val="Hyperlink"/>
                <w:rFonts w:eastAsia="Times New Roman" w:cs="Times New Roman"/>
                <w:noProof/>
              </w:rPr>
              <w:t>Impact of the problem</w:t>
            </w:r>
            <w:r>
              <w:rPr>
                <w:noProof/>
                <w:webHidden/>
              </w:rPr>
              <w:tab/>
            </w:r>
            <w:r>
              <w:rPr>
                <w:noProof/>
                <w:webHidden/>
              </w:rPr>
              <w:fldChar w:fldCharType="begin"/>
            </w:r>
            <w:r>
              <w:rPr>
                <w:noProof/>
                <w:webHidden/>
              </w:rPr>
              <w:instrText xml:space="preserve"> PAGEREF _Toc27624964 \h </w:instrText>
            </w:r>
            <w:r>
              <w:rPr>
                <w:noProof/>
                <w:webHidden/>
              </w:rPr>
            </w:r>
            <w:r>
              <w:rPr>
                <w:noProof/>
                <w:webHidden/>
              </w:rPr>
              <w:fldChar w:fldCharType="separate"/>
            </w:r>
            <w:r>
              <w:rPr>
                <w:noProof/>
                <w:webHidden/>
              </w:rPr>
              <w:t>2</w:t>
            </w:r>
            <w:r>
              <w:rPr>
                <w:noProof/>
                <w:webHidden/>
              </w:rPr>
              <w:fldChar w:fldCharType="end"/>
            </w:r>
          </w:hyperlink>
        </w:p>
        <w:p w14:paraId="1C3C6F79" w14:textId="41C4DEEF" w:rsidR="00342A1A" w:rsidRDefault="00342A1A">
          <w:pPr>
            <w:pStyle w:val="Cuprins3"/>
            <w:rPr>
              <w:rFonts w:asciiTheme="minorHAnsi" w:eastAsiaTheme="minorEastAsia" w:hAnsiTheme="minorHAnsi"/>
              <w:noProof/>
              <w:sz w:val="22"/>
              <w:lang w:val="en-GB" w:eastAsia="en-GB"/>
            </w:rPr>
          </w:pPr>
          <w:hyperlink w:anchor="_Toc27624965" w:history="1">
            <w:r w:rsidRPr="00EA13E5">
              <w:rPr>
                <w:rStyle w:val="Hyperlink"/>
                <w:rFonts w:eastAsia="Times New Roman" w:cs="Times New Roman"/>
                <w:b/>
                <w:bCs/>
                <w:noProof/>
              </w:rPr>
              <w:t>Fishbone Diagram</w:t>
            </w:r>
            <w:r>
              <w:rPr>
                <w:noProof/>
                <w:webHidden/>
              </w:rPr>
              <w:tab/>
            </w:r>
            <w:r>
              <w:rPr>
                <w:noProof/>
                <w:webHidden/>
              </w:rPr>
              <w:fldChar w:fldCharType="begin"/>
            </w:r>
            <w:r>
              <w:rPr>
                <w:noProof/>
                <w:webHidden/>
              </w:rPr>
              <w:instrText xml:space="preserve"> PAGEREF _Toc27624965 \h </w:instrText>
            </w:r>
            <w:r>
              <w:rPr>
                <w:noProof/>
                <w:webHidden/>
              </w:rPr>
            </w:r>
            <w:r>
              <w:rPr>
                <w:noProof/>
                <w:webHidden/>
              </w:rPr>
              <w:fldChar w:fldCharType="separate"/>
            </w:r>
            <w:r>
              <w:rPr>
                <w:noProof/>
                <w:webHidden/>
              </w:rPr>
              <w:t>4</w:t>
            </w:r>
            <w:r>
              <w:rPr>
                <w:noProof/>
                <w:webHidden/>
              </w:rPr>
              <w:fldChar w:fldCharType="end"/>
            </w:r>
          </w:hyperlink>
        </w:p>
        <w:p w14:paraId="558D4488" w14:textId="339CEC78" w:rsidR="00342A1A" w:rsidRDefault="00342A1A">
          <w:pPr>
            <w:pStyle w:val="Cuprins2"/>
            <w:tabs>
              <w:tab w:val="right" w:leader="dot" w:pos="9062"/>
            </w:tabs>
            <w:rPr>
              <w:rFonts w:asciiTheme="minorHAnsi" w:eastAsiaTheme="minorEastAsia" w:hAnsiTheme="minorHAnsi"/>
              <w:noProof/>
              <w:sz w:val="22"/>
              <w:lang w:val="en-GB" w:eastAsia="en-GB"/>
            </w:rPr>
          </w:pPr>
          <w:hyperlink w:anchor="_Toc27624966" w:history="1">
            <w:r w:rsidRPr="00EA13E5">
              <w:rPr>
                <w:rStyle w:val="Hyperlink"/>
                <w:rFonts w:eastAsia="Times New Roman" w:cs="Times New Roman"/>
                <w:b/>
                <w:bCs/>
                <w:noProof/>
              </w:rPr>
              <w:t>Gender inequality impacting performance</w:t>
            </w:r>
            <w:r>
              <w:rPr>
                <w:noProof/>
                <w:webHidden/>
              </w:rPr>
              <w:tab/>
            </w:r>
            <w:r>
              <w:rPr>
                <w:noProof/>
                <w:webHidden/>
              </w:rPr>
              <w:fldChar w:fldCharType="begin"/>
            </w:r>
            <w:r>
              <w:rPr>
                <w:noProof/>
                <w:webHidden/>
              </w:rPr>
              <w:instrText xml:space="preserve"> PAGEREF _Toc27624966 \h </w:instrText>
            </w:r>
            <w:r>
              <w:rPr>
                <w:noProof/>
                <w:webHidden/>
              </w:rPr>
            </w:r>
            <w:r>
              <w:rPr>
                <w:noProof/>
                <w:webHidden/>
              </w:rPr>
              <w:fldChar w:fldCharType="separate"/>
            </w:r>
            <w:r>
              <w:rPr>
                <w:noProof/>
                <w:webHidden/>
              </w:rPr>
              <w:t>5</w:t>
            </w:r>
            <w:r>
              <w:rPr>
                <w:noProof/>
                <w:webHidden/>
              </w:rPr>
              <w:fldChar w:fldCharType="end"/>
            </w:r>
          </w:hyperlink>
        </w:p>
        <w:p w14:paraId="278AEB80" w14:textId="1AC3F56D" w:rsidR="00342A1A" w:rsidRDefault="00342A1A">
          <w:pPr>
            <w:pStyle w:val="Cuprins2"/>
            <w:tabs>
              <w:tab w:val="right" w:leader="dot" w:pos="9062"/>
            </w:tabs>
            <w:rPr>
              <w:rFonts w:asciiTheme="minorHAnsi" w:eastAsiaTheme="minorEastAsia" w:hAnsiTheme="minorHAnsi"/>
              <w:noProof/>
              <w:sz w:val="22"/>
              <w:lang w:val="en-GB" w:eastAsia="en-GB"/>
            </w:rPr>
          </w:pPr>
          <w:hyperlink w:anchor="_Toc27624967" w:history="1">
            <w:r w:rsidRPr="00EA13E5">
              <w:rPr>
                <w:rStyle w:val="Hyperlink"/>
                <w:rFonts w:eastAsia="Times New Roman" w:cs="Times New Roman"/>
                <w:b/>
                <w:bCs/>
                <w:noProof/>
              </w:rPr>
              <w:t>Problem solving</w:t>
            </w:r>
            <w:r>
              <w:rPr>
                <w:noProof/>
                <w:webHidden/>
              </w:rPr>
              <w:tab/>
            </w:r>
            <w:r>
              <w:rPr>
                <w:noProof/>
                <w:webHidden/>
              </w:rPr>
              <w:fldChar w:fldCharType="begin"/>
            </w:r>
            <w:r>
              <w:rPr>
                <w:noProof/>
                <w:webHidden/>
              </w:rPr>
              <w:instrText xml:space="preserve"> PAGEREF _Toc27624967 \h </w:instrText>
            </w:r>
            <w:r>
              <w:rPr>
                <w:noProof/>
                <w:webHidden/>
              </w:rPr>
            </w:r>
            <w:r>
              <w:rPr>
                <w:noProof/>
                <w:webHidden/>
              </w:rPr>
              <w:fldChar w:fldCharType="separate"/>
            </w:r>
            <w:r>
              <w:rPr>
                <w:noProof/>
                <w:webHidden/>
              </w:rPr>
              <w:t>6</w:t>
            </w:r>
            <w:r>
              <w:rPr>
                <w:noProof/>
                <w:webHidden/>
              </w:rPr>
              <w:fldChar w:fldCharType="end"/>
            </w:r>
          </w:hyperlink>
        </w:p>
        <w:p w14:paraId="17795C07" w14:textId="5BB25355" w:rsidR="00342A1A" w:rsidRDefault="00342A1A">
          <w:pPr>
            <w:pStyle w:val="Cuprins2"/>
            <w:tabs>
              <w:tab w:val="right" w:leader="dot" w:pos="9062"/>
            </w:tabs>
            <w:rPr>
              <w:rFonts w:asciiTheme="minorHAnsi" w:eastAsiaTheme="minorEastAsia" w:hAnsiTheme="minorHAnsi"/>
              <w:noProof/>
              <w:sz w:val="22"/>
              <w:lang w:val="en-GB" w:eastAsia="en-GB"/>
            </w:rPr>
          </w:pPr>
          <w:hyperlink w:anchor="_Toc27624968" w:history="1">
            <w:r w:rsidRPr="00EA13E5">
              <w:rPr>
                <w:rStyle w:val="Hyperlink"/>
                <w:rFonts w:eastAsia="Times New Roman" w:cs="Times New Roman"/>
                <w:b/>
                <w:bCs/>
                <w:noProof/>
              </w:rPr>
              <w:t>Decisions making techniques</w:t>
            </w:r>
            <w:r>
              <w:rPr>
                <w:noProof/>
                <w:webHidden/>
              </w:rPr>
              <w:tab/>
            </w:r>
            <w:r>
              <w:rPr>
                <w:noProof/>
                <w:webHidden/>
              </w:rPr>
              <w:fldChar w:fldCharType="begin"/>
            </w:r>
            <w:r>
              <w:rPr>
                <w:noProof/>
                <w:webHidden/>
              </w:rPr>
              <w:instrText xml:space="preserve"> PAGEREF _Toc27624968 \h </w:instrText>
            </w:r>
            <w:r>
              <w:rPr>
                <w:noProof/>
                <w:webHidden/>
              </w:rPr>
            </w:r>
            <w:r>
              <w:rPr>
                <w:noProof/>
                <w:webHidden/>
              </w:rPr>
              <w:fldChar w:fldCharType="separate"/>
            </w:r>
            <w:r>
              <w:rPr>
                <w:noProof/>
                <w:webHidden/>
              </w:rPr>
              <w:t>7</w:t>
            </w:r>
            <w:r>
              <w:rPr>
                <w:noProof/>
                <w:webHidden/>
              </w:rPr>
              <w:fldChar w:fldCharType="end"/>
            </w:r>
          </w:hyperlink>
        </w:p>
        <w:p w14:paraId="25CC39CF" w14:textId="01AED438" w:rsidR="00342A1A" w:rsidRDefault="00342A1A">
          <w:pPr>
            <w:pStyle w:val="Cuprins2"/>
            <w:tabs>
              <w:tab w:val="right" w:leader="dot" w:pos="9062"/>
            </w:tabs>
            <w:rPr>
              <w:rFonts w:asciiTheme="minorHAnsi" w:eastAsiaTheme="minorEastAsia" w:hAnsiTheme="minorHAnsi"/>
              <w:noProof/>
              <w:sz w:val="22"/>
              <w:lang w:val="en-GB" w:eastAsia="en-GB"/>
            </w:rPr>
          </w:pPr>
          <w:hyperlink w:anchor="_Toc27624969" w:history="1">
            <w:r w:rsidRPr="00EA13E5">
              <w:rPr>
                <w:rStyle w:val="Hyperlink"/>
                <w:rFonts w:eastAsia="Times New Roman" w:cs="Times New Roman"/>
                <w:b/>
                <w:bCs/>
                <w:noProof/>
              </w:rPr>
              <w:t>Communicate the plan to stakeholders</w:t>
            </w:r>
            <w:r>
              <w:rPr>
                <w:noProof/>
                <w:webHidden/>
              </w:rPr>
              <w:tab/>
            </w:r>
            <w:r>
              <w:rPr>
                <w:noProof/>
                <w:webHidden/>
              </w:rPr>
              <w:fldChar w:fldCharType="begin"/>
            </w:r>
            <w:r>
              <w:rPr>
                <w:noProof/>
                <w:webHidden/>
              </w:rPr>
              <w:instrText xml:space="preserve"> PAGEREF _Toc27624969 \h </w:instrText>
            </w:r>
            <w:r>
              <w:rPr>
                <w:noProof/>
                <w:webHidden/>
              </w:rPr>
            </w:r>
            <w:r>
              <w:rPr>
                <w:noProof/>
                <w:webHidden/>
              </w:rPr>
              <w:fldChar w:fldCharType="separate"/>
            </w:r>
            <w:r>
              <w:rPr>
                <w:noProof/>
                <w:webHidden/>
              </w:rPr>
              <w:t>10</w:t>
            </w:r>
            <w:r>
              <w:rPr>
                <w:noProof/>
                <w:webHidden/>
              </w:rPr>
              <w:fldChar w:fldCharType="end"/>
            </w:r>
          </w:hyperlink>
        </w:p>
        <w:p w14:paraId="26D275B2" w14:textId="6E7A0A2A" w:rsidR="00342A1A" w:rsidRDefault="00342A1A">
          <w:pPr>
            <w:pStyle w:val="Cuprins2"/>
            <w:tabs>
              <w:tab w:val="right" w:leader="dot" w:pos="9062"/>
            </w:tabs>
            <w:rPr>
              <w:rFonts w:asciiTheme="minorHAnsi" w:eastAsiaTheme="minorEastAsia" w:hAnsiTheme="minorHAnsi"/>
              <w:noProof/>
              <w:sz w:val="22"/>
              <w:lang w:val="en-GB" w:eastAsia="en-GB"/>
            </w:rPr>
          </w:pPr>
          <w:hyperlink w:anchor="_Toc27624970" w:history="1">
            <w:r w:rsidRPr="00EA13E5">
              <w:rPr>
                <w:rStyle w:val="Hyperlink"/>
                <w:rFonts w:eastAsia="Times New Roman" w:cs="Times New Roman"/>
                <w:b/>
                <w:bCs/>
                <w:noProof/>
              </w:rPr>
              <w:t>Review techniques to ensure the successful implementation of the solution.</w:t>
            </w:r>
            <w:r>
              <w:rPr>
                <w:noProof/>
                <w:webHidden/>
              </w:rPr>
              <w:tab/>
            </w:r>
            <w:r>
              <w:rPr>
                <w:noProof/>
                <w:webHidden/>
              </w:rPr>
              <w:fldChar w:fldCharType="begin"/>
            </w:r>
            <w:r>
              <w:rPr>
                <w:noProof/>
                <w:webHidden/>
              </w:rPr>
              <w:instrText xml:space="preserve"> PAGEREF _Toc27624970 \h </w:instrText>
            </w:r>
            <w:r>
              <w:rPr>
                <w:noProof/>
                <w:webHidden/>
              </w:rPr>
            </w:r>
            <w:r>
              <w:rPr>
                <w:noProof/>
                <w:webHidden/>
              </w:rPr>
              <w:fldChar w:fldCharType="separate"/>
            </w:r>
            <w:r>
              <w:rPr>
                <w:noProof/>
                <w:webHidden/>
              </w:rPr>
              <w:t>12</w:t>
            </w:r>
            <w:r>
              <w:rPr>
                <w:noProof/>
                <w:webHidden/>
              </w:rPr>
              <w:fldChar w:fldCharType="end"/>
            </w:r>
          </w:hyperlink>
        </w:p>
        <w:p w14:paraId="72F9E9AE" w14:textId="0691262F" w:rsidR="00342A1A" w:rsidRDefault="00342A1A">
          <w:pPr>
            <w:pStyle w:val="Cuprins1"/>
            <w:tabs>
              <w:tab w:val="right" w:leader="dot" w:pos="9062"/>
            </w:tabs>
            <w:rPr>
              <w:rFonts w:asciiTheme="minorHAnsi" w:eastAsiaTheme="minorEastAsia" w:hAnsiTheme="minorHAnsi"/>
              <w:noProof/>
              <w:sz w:val="22"/>
              <w:lang w:val="en-GB" w:eastAsia="en-GB"/>
            </w:rPr>
          </w:pPr>
          <w:hyperlink w:anchor="_Toc27624971" w:history="1">
            <w:r w:rsidRPr="00EA13E5">
              <w:rPr>
                <w:rStyle w:val="Hyperlink"/>
                <w:rFonts w:eastAsia="Times New Roman" w:cs="Times New Roman"/>
                <w:b/>
                <w:noProof/>
              </w:rPr>
              <w:t>Conclusions</w:t>
            </w:r>
            <w:r>
              <w:rPr>
                <w:noProof/>
                <w:webHidden/>
              </w:rPr>
              <w:tab/>
            </w:r>
            <w:r>
              <w:rPr>
                <w:noProof/>
                <w:webHidden/>
              </w:rPr>
              <w:fldChar w:fldCharType="begin"/>
            </w:r>
            <w:r>
              <w:rPr>
                <w:noProof/>
                <w:webHidden/>
              </w:rPr>
              <w:instrText xml:space="preserve"> PAGEREF _Toc27624971 \h </w:instrText>
            </w:r>
            <w:r>
              <w:rPr>
                <w:noProof/>
                <w:webHidden/>
              </w:rPr>
            </w:r>
            <w:r>
              <w:rPr>
                <w:noProof/>
                <w:webHidden/>
              </w:rPr>
              <w:fldChar w:fldCharType="separate"/>
            </w:r>
            <w:r>
              <w:rPr>
                <w:noProof/>
                <w:webHidden/>
              </w:rPr>
              <w:t>13</w:t>
            </w:r>
            <w:r>
              <w:rPr>
                <w:noProof/>
                <w:webHidden/>
              </w:rPr>
              <w:fldChar w:fldCharType="end"/>
            </w:r>
          </w:hyperlink>
        </w:p>
        <w:p w14:paraId="7886A501" w14:textId="0077639C" w:rsidR="00342A1A" w:rsidRDefault="00342A1A">
          <w:pPr>
            <w:pStyle w:val="Cuprins1"/>
            <w:tabs>
              <w:tab w:val="right" w:leader="dot" w:pos="9062"/>
            </w:tabs>
            <w:rPr>
              <w:rFonts w:asciiTheme="minorHAnsi" w:eastAsiaTheme="minorEastAsia" w:hAnsiTheme="minorHAnsi"/>
              <w:noProof/>
              <w:sz w:val="22"/>
              <w:lang w:val="en-GB" w:eastAsia="en-GB"/>
            </w:rPr>
          </w:pPr>
          <w:hyperlink w:anchor="_Toc27624972" w:history="1">
            <w:r w:rsidRPr="00EA13E5">
              <w:rPr>
                <w:rStyle w:val="Hyperlink"/>
                <w:rFonts w:eastAsia="Times New Roman" w:cs="Times New Roman"/>
                <w:b/>
                <w:noProof/>
              </w:rPr>
              <w:t>References</w:t>
            </w:r>
            <w:r>
              <w:rPr>
                <w:noProof/>
                <w:webHidden/>
              </w:rPr>
              <w:tab/>
            </w:r>
            <w:r>
              <w:rPr>
                <w:noProof/>
                <w:webHidden/>
              </w:rPr>
              <w:fldChar w:fldCharType="begin"/>
            </w:r>
            <w:r>
              <w:rPr>
                <w:noProof/>
                <w:webHidden/>
              </w:rPr>
              <w:instrText xml:space="preserve"> PAGEREF _Toc27624972 \h </w:instrText>
            </w:r>
            <w:r>
              <w:rPr>
                <w:noProof/>
                <w:webHidden/>
              </w:rPr>
            </w:r>
            <w:r>
              <w:rPr>
                <w:noProof/>
                <w:webHidden/>
              </w:rPr>
              <w:fldChar w:fldCharType="separate"/>
            </w:r>
            <w:r>
              <w:rPr>
                <w:noProof/>
                <w:webHidden/>
              </w:rPr>
              <w:t>14</w:t>
            </w:r>
            <w:r>
              <w:rPr>
                <w:noProof/>
                <w:webHidden/>
              </w:rPr>
              <w:fldChar w:fldCharType="end"/>
            </w:r>
          </w:hyperlink>
        </w:p>
        <w:p w14:paraId="6C38285A" w14:textId="23F2D2AE" w:rsidR="00AB290D" w:rsidRDefault="00AB290D">
          <w:r>
            <w:rPr>
              <w:b/>
              <w:bCs/>
              <w:lang w:val="ro-RO"/>
            </w:rPr>
            <w:fldChar w:fldCharType="end"/>
          </w:r>
        </w:p>
      </w:sdtContent>
    </w:sdt>
    <w:p w14:paraId="7374DFFD" w14:textId="77777777" w:rsidR="00AB290D" w:rsidRDefault="00AB290D">
      <w:pPr>
        <w:rPr>
          <w:rFonts w:ascii="Times New Roman" w:eastAsia="Times New Roman" w:hAnsi="Times New Roman" w:cs="Times New Roman"/>
          <w:b/>
          <w:color w:val="000000"/>
          <w:sz w:val="24"/>
          <w:lang w:val="en-US"/>
        </w:rPr>
      </w:pPr>
      <w:r>
        <w:rPr>
          <w:rFonts w:ascii="Times New Roman" w:eastAsia="Times New Roman" w:hAnsi="Times New Roman" w:cs="Times New Roman"/>
          <w:b/>
          <w:color w:val="000000"/>
          <w:sz w:val="24"/>
          <w:lang w:val="en-US"/>
        </w:rPr>
        <w:br w:type="page"/>
      </w:r>
    </w:p>
    <w:p w14:paraId="72E082F7" w14:textId="28F2535D" w:rsidR="00BE4CE4" w:rsidRPr="009F503A" w:rsidRDefault="00BE4CE4" w:rsidP="009F503A">
      <w:pPr>
        <w:rPr>
          <w:rFonts w:ascii="Arial Black" w:hAnsi="Arial Black"/>
          <w:sz w:val="36"/>
          <w:szCs w:val="36"/>
        </w:rPr>
      </w:pPr>
      <w:r w:rsidRPr="00BE4CE4">
        <w:rPr>
          <w:rFonts w:ascii="Times New Roman" w:eastAsia="Times New Roman" w:hAnsi="Times New Roman" w:cs="Times New Roman"/>
          <w:b/>
          <w:color w:val="000000"/>
          <w:sz w:val="24"/>
          <w:lang w:val="en-US"/>
        </w:rPr>
        <w:lastRenderedPageBreak/>
        <w:t>Introduction</w:t>
      </w:r>
    </w:p>
    <w:p w14:paraId="2A0D3372" w14:textId="77777777" w:rsidR="00D0586C" w:rsidRPr="00F22EE3" w:rsidRDefault="00D0586C" w:rsidP="00D0586C">
      <w:pPr>
        <w:pStyle w:val="Titlu1"/>
        <w:rPr>
          <w:rFonts w:cs="Times New Roman"/>
          <w:sz w:val="24"/>
          <w:szCs w:val="24"/>
        </w:rPr>
      </w:pPr>
    </w:p>
    <w:p w14:paraId="577B5DAD" w14:textId="77777777" w:rsidR="00D0586C" w:rsidRPr="00F22EE3" w:rsidRDefault="00D0586C" w:rsidP="00D0586C">
      <w:pPr>
        <w:rPr>
          <w:sz w:val="24"/>
          <w:szCs w:val="24"/>
        </w:rPr>
      </w:pPr>
    </w:p>
    <w:p w14:paraId="32C597B5" w14:textId="018C6F3D" w:rsidR="00D0586C" w:rsidRPr="00720429" w:rsidRDefault="00D0586C" w:rsidP="00720429">
      <w:pPr>
        <w:jc w:val="both"/>
        <w:rPr>
          <w:rFonts w:ascii="Times New Roman" w:hAnsi="Times New Roman" w:cs="Times New Roman"/>
          <w:sz w:val="24"/>
          <w:szCs w:val="24"/>
        </w:rPr>
      </w:pPr>
      <w:r w:rsidRPr="00720429">
        <w:rPr>
          <w:rFonts w:ascii="Times New Roman" w:hAnsi="Times New Roman" w:cs="Times New Roman"/>
          <w:sz w:val="24"/>
          <w:szCs w:val="24"/>
        </w:rPr>
        <w:t xml:space="preserve">The workplace culture plays a vital role in the context of balancing the business growth and development. There could be some certain loopholes in the business culture which negatively impact on the business performance and services. This </w:t>
      </w:r>
      <w:r w:rsidR="002B23BC" w:rsidRPr="00720429">
        <w:rPr>
          <w:rFonts w:ascii="Times New Roman" w:hAnsi="Times New Roman" w:cs="Times New Roman"/>
          <w:sz w:val="24"/>
          <w:szCs w:val="24"/>
        </w:rPr>
        <w:t>assessment</w:t>
      </w:r>
      <w:r w:rsidRPr="00720429">
        <w:rPr>
          <w:rFonts w:ascii="Times New Roman" w:hAnsi="Times New Roman" w:cs="Times New Roman"/>
          <w:sz w:val="24"/>
          <w:szCs w:val="24"/>
        </w:rPr>
        <w:t xml:space="preserve"> is prepared on </w:t>
      </w:r>
      <w:r w:rsidR="002B23BC" w:rsidRPr="00720429">
        <w:rPr>
          <w:rFonts w:ascii="Times New Roman" w:hAnsi="Times New Roman" w:cs="Times New Roman"/>
          <w:sz w:val="24"/>
          <w:szCs w:val="24"/>
        </w:rPr>
        <w:t xml:space="preserve">company </w:t>
      </w:r>
      <w:r w:rsidRPr="009A008C">
        <w:rPr>
          <w:rFonts w:ascii="Times New Roman" w:hAnsi="Times New Roman" w:cs="Times New Roman"/>
          <w:b/>
          <w:iCs/>
          <w:sz w:val="24"/>
          <w:szCs w:val="24"/>
        </w:rPr>
        <w:t>Unileve</w:t>
      </w:r>
      <w:r w:rsidR="002B23BC" w:rsidRPr="009A008C">
        <w:rPr>
          <w:rFonts w:ascii="Times New Roman" w:hAnsi="Times New Roman" w:cs="Times New Roman"/>
          <w:b/>
          <w:iCs/>
          <w:sz w:val="24"/>
          <w:szCs w:val="24"/>
        </w:rPr>
        <w:t>r UK</w:t>
      </w:r>
      <w:r w:rsidR="002B23BC" w:rsidRPr="00720429">
        <w:rPr>
          <w:rFonts w:ascii="Times New Roman" w:hAnsi="Times New Roman" w:cs="Times New Roman"/>
          <w:b/>
          <w:i/>
          <w:sz w:val="24"/>
          <w:szCs w:val="24"/>
        </w:rPr>
        <w:t xml:space="preserve"> </w:t>
      </w:r>
      <w:r w:rsidRPr="00720429">
        <w:rPr>
          <w:rFonts w:ascii="Times New Roman" w:hAnsi="Times New Roman" w:cs="Times New Roman"/>
          <w:sz w:val="24"/>
          <w:szCs w:val="24"/>
        </w:rPr>
        <w:t xml:space="preserve">and all the discussion is made in the context of </w:t>
      </w:r>
      <w:r w:rsidRPr="009A008C">
        <w:rPr>
          <w:rFonts w:ascii="Times New Roman" w:hAnsi="Times New Roman" w:cs="Times New Roman"/>
          <w:b/>
          <w:iCs/>
          <w:sz w:val="24"/>
          <w:szCs w:val="24"/>
        </w:rPr>
        <w:t>Gender Inequality</w:t>
      </w:r>
      <w:r w:rsidR="00872A6F" w:rsidRPr="009A008C">
        <w:rPr>
          <w:rFonts w:ascii="Times New Roman" w:hAnsi="Times New Roman" w:cs="Times New Roman"/>
          <w:b/>
          <w:iCs/>
          <w:sz w:val="24"/>
          <w:szCs w:val="24"/>
        </w:rPr>
        <w:t xml:space="preserve"> impacting</w:t>
      </w:r>
      <w:r w:rsidR="00872A6F" w:rsidRPr="00720429">
        <w:rPr>
          <w:rFonts w:ascii="Times New Roman" w:hAnsi="Times New Roman" w:cs="Times New Roman"/>
          <w:b/>
          <w:i/>
          <w:sz w:val="24"/>
          <w:szCs w:val="24"/>
        </w:rPr>
        <w:t xml:space="preserve"> </w:t>
      </w:r>
      <w:r w:rsidR="00872A6F" w:rsidRPr="009A008C">
        <w:rPr>
          <w:rFonts w:ascii="Times New Roman" w:hAnsi="Times New Roman" w:cs="Times New Roman"/>
          <w:b/>
          <w:iCs/>
          <w:sz w:val="24"/>
          <w:szCs w:val="24"/>
        </w:rPr>
        <w:t>performance,</w:t>
      </w:r>
      <w:r w:rsidRPr="00720429">
        <w:rPr>
          <w:rFonts w:ascii="Times New Roman" w:hAnsi="Times New Roman" w:cs="Times New Roman"/>
          <w:sz w:val="24"/>
          <w:szCs w:val="24"/>
        </w:rPr>
        <w:t xml:space="preserve"> problem which is facing by the organization. This report is prepared to make everyone clear about the basic concept of the problem, its nature, and scope</w:t>
      </w:r>
      <w:r w:rsidR="002B23BC" w:rsidRPr="00720429">
        <w:rPr>
          <w:rFonts w:ascii="Times New Roman" w:hAnsi="Times New Roman" w:cs="Times New Roman"/>
          <w:sz w:val="24"/>
          <w:szCs w:val="24"/>
        </w:rPr>
        <w:t>, and</w:t>
      </w:r>
      <w:r w:rsidRPr="00720429">
        <w:rPr>
          <w:rFonts w:ascii="Times New Roman" w:hAnsi="Times New Roman" w:cs="Times New Roman"/>
          <w:sz w:val="24"/>
          <w:szCs w:val="24"/>
        </w:rPr>
        <w:t xml:space="preserve"> entire topic of problems and issues related to it such as problem and its solution</w:t>
      </w:r>
      <w:r w:rsidR="002B23BC" w:rsidRPr="00720429">
        <w:rPr>
          <w:rFonts w:ascii="Times New Roman" w:hAnsi="Times New Roman" w:cs="Times New Roman"/>
          <w:sz w:val="24"/>
          <w:szCs w:val="24"/>
        </w:rPr>
        <w:t>.</w:t>
      </w:r>
      <w:r w:rsidRPr="00720429">
        <w:rPr>
          <w:rFonts w:ascii="Times New Roman" w:hAnsi="Times New Roman" w:cs="Times New Roman"/>
          <w:sz w:val="24"/>
          <w:szCs w:val="24"/>
        </w:rPr>
        <w:t xml:space="preserve"> </w:t>
      </w:r>
    </w:p>
    <w:p w14:paraId="49C5905D" w14:textId="77777777" w:rsidR="0045768B" w:rsidRPr="00720429" w:rsidRDefault="002B23BC" w:rsidP="00720429">
      <w:pPr>
        <w:jc w:val="both"/>
        <w:rPr>
          <w:rFonts w:ascii="Times New Roman" w:hAnsi="Times New Roman" w:cs="Times New Roman"/>
          <w:sz w:val="24"/>
          <w:szCs w:val="24"/>
        </w:rPr>
      </w:pPr>
      <w:r w:rsidRPr="009A008C">
        <w:rPr>
          <w:rFonts w:ascii="Times New Roman" w:hAnsi="Times New Roman" w:cs="Times New Roman"/>
          <w:b/>
          <w:iCs/>
          <w:sz w:val="24"/>
          <w:szCs w:val="24"/>
        </w:rPr>
        <w:t xml:space="preserve">Unilever </w:t>
      </w:r>
      <w:r w:rsidRPr="00720429">
        <w:rPr>
          <w:rFonts w:ascii="Times New Roman" w:hAnsi="Times New Roman" w:cs="Times New Roman"/>
          <w:b/>
          <w:i/>
          <w:sz w:val="24"/>
          <w:szCs w:val="24"/>
        </w:rPr>
        <w:t xml:space="preserve"> </w:t>
      </w:r>
      <w:r w:rsidR="00D0586C" w:rsidRPr="00720429">
        <w:rPr>
          <w:rFonts w:ascii="Times New Roman" w:hAnsi="Times New Roman" w:cs="Times New Roman"/>
          <w:sz w:val="24"/>
          <w:szCs w:val="24"/>
        </w:rPr>
        <w:t xml:space="preserve"> is a British-Dutch multinational organization that deals in FMCG products such as- foods, beverages, cleaning agents, personal and beauty care products.</w:t>
      </w:r>
    </w:p>
    <w:p w14:paraId="3B400FBC" w14:textId="77777777" w:rsidR="00D0586C" w:rsidRPr="00720429" w:rsidRDefault="00D0586C" w:rsidP="00720429">
      <w:pPr>
        <w:jc w:val="both"/>
        <w:rPr>
          <w:rFonts w:ascii="Times New Roman" w:hAnsi="Times New Roman" w:cs="Times New Roman"/>
          <w:sz w:val="24"/>
          <w:szCs w:val="24"/>
        </w:rPr>
      </w:pPr>
      <w:r w:rsidRPr="00720429">
        <w:rPr>
          <w:rFonts w:ascii="Times New Roman" w:hAnsi="Times New Roman" w:cs="Times New Roman"/>
          <w:sz w:val="24"/>
          <w:szCs w:val="24"/>
        </w:rPr>
        <w:t xml:space="preserve"> The basic aim of this report is to identify the issues or problems in the organization and its solution and decision-making</w:t>
      </w:r>
      <w:r w:rsidR="002B23BC" w:rsidRPr="00720429">
        <w:rPr>
          <w:rFonts w:ascii="Times New Roman" w:hAnsi="Times New Roman" w:cs="Times New Roman"/>
          <w:sz w:val="24"/>
          <w:szCs w:val="24"/>
        </w:rPr>
        <w:t>.</w:t>
      </w:r>
      <w:r w:rsidR="009F503A" w:rsidRPr="00720429">
        <w:rPr>
          <w:rFonts w:ascii="Times New Roman" w:hAnsi="Times New Roman" w:cs="Times New Roman"/>
          <w:sz w:val="24"/>
          <w:szCs w:val="24"/>
        </w:rPr>
        <w:t xml:space="preserve"> </w:t>
      </w:r>
      <w:r w:rsidRPr="00720429">
        <w:rPr>
          <w:rFonts w:ascii="Times New Roman" w:hAnsi="Times New Roman" w:cs="Times New Roman"/>
          <w:sz w:val="24"/>
          <w:szCs w:val="24"/>
        </w:rPr>
        <w:t>It focuses on techniques of identifying problems and its alternatives, not only alternatives it specifies about implementation plan and communication to resolve the issues and increase productivity. All the points are explained in detail with proper justification. Hence this report is prepared to make everyone clear with the concepts.</w:t>
      </w:r>
    </w:p>
    <w:p w14:paraId="23A871DF" w14:textId="77777777" w:rsidR="00CC3B33" w:rsidRDefault="00CC3B33" w:rsidP="00CC3B33">
      <w:pPr>
        <w:rPr>
          <w:rFonts w:ascii="Arial Black" w:hAnsi="Arial Black"/>
          <w:sz w:val="40"/>
          <w:szCs w:val="40"/>
        </w:rPr>
      </w:pPr>
    </w:p>
    <w:p w14:paraId="102531EF" w14:textId="77777777" w:rsidR="00EF7D45" w:rsidRDefault="00EF7D45" w:rsidP="00CC3B33">
      <w:pPr>
        <w:rPr>
          <w:rFonts w:ascii="Arial Black" w:hAnsi="Arial Black"/>
          <w:sz w:val="40"/>
          <w:szCs w:val="40"/>
        </w:rPr>
      </w:pPr>
    </w:p>
    <w:p w14:paraId="7DF960F5" w14:textId="77777777" w:rsidR="00EF7D45" w:rsidRDefault="00EF7D45" w:rsidP="00EF7D45">
      <w:pPr>
        <w:jc w:val="both"/>
        <w:rPr>
          <w:rFonts w:cs="Times New Roman"/>
          <w:b/>
          <w:bCs/>
          <w:noProof/>
        </w:rPr>
      </w:pPr>
    </w:p>
    <w:p w14:paraId="6357545A" w14:textId="2110DB11" w:rsidR="00D0586C" w:rsidRPr="00D0586C" w:rsidRDefault="00872A6F" w:rsidP="00D0586C">
      <w:pPr>
        <w:keepNext/>
        <w:keepLines/>
        <w:spacing w:before="200" w:after="0" w:line="360" w:lineRule="auto"/>
        <w:jc w:val="both"/>
        <w:outlineLvl w:val="2"/>
        <w:rPr>
          <w:rFonts w:ascii="Times New Roman" w:eastAsia="Times New Roman" w:hAnsi="Times New Roman" w:cs="Times New Roman"/>
          <w:b/>
          <w:bCs/>
          <w:sz w:val="24"/>
          <w:lang w:val="en-US"/>
        </w:rPr>
      </w:pPr>
      <w:bookmarkStart w:id="0" w:name="_Toc26526622"/>
      <w:bookmarkStart w:id="1" w:name="_Toc27624963"/>
      <w:r>
        <w:rPr>
          <w:rFonts w:ascii="Times New Roman" w:eastAsia="Times New Roman" w:hAnsi="Times New Roman" w:cs="Times New Roman"/>
          <w:b/>
          <w:bCs/>
          <w:sz w:val="24"/>
          <w:lang w:val="en-US"/>
        </w:rPr>
        <w:t>My experience</w:t>
      </w:r>
      <w:bookmarkEnd w:id="0"/>
      <w:bookmarkEnd w:id="1"/>
    </w:p>
    <w:p w14:paraId="284BE793" w14:textId="77777777" w:rsidR="00D0586C" w:rsidRPr="00D0586C" w:rsidRDefault="00D0586C" w:rsidP="00D0586C">
      <w:pPr>
        <w:spacing w:before="240" w:after="240" w:line="360" w:lineRule="auto"/>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 xml:space="preserve">The scope of gender inequality could be high on the organizational culture. In the current time, most of the organizations are looking to expand and reduce the competition. But the imbalance of internal business structure could harm the performance management of the business. </w:t>
      </w:r>
    </w:p>
    <w:p w14:paraId="02FFC068" w14:textId="77777777" w:rsidR="00D0586C" w:rsidRPr="00D0586C" w:rsidRDefault="00D0586C" w:rsidP="00D0586C">
      <w:pPr>
        <w:keepNext/>
        <w:keepLines/>
        <w:spacing w:before="200" w:after="0" w:line="360" w:lineRule="auto"/>
        <w:jc w:val="both"/>
        <w:outlineLvl w:val="2"/>
        <w:rPr>
          <w:rFonts w:ascii="Times New Roman" w:eastAsia="Times New Roman" w:hAnsi="Times New Roman" w:cs="Times New Roman"/>
          <w:b/>
          <w:bCs/>
          <w:sz w:val="24"/>
          <w:lang w:val="en-US"/>
        </w:rPr>
      </w:pPr>
      <w:bookmarkStart w:id="2" w:name="_Toc25240266"/>
      <w:bookmarkStart w:id="3" w:name="_Toc26526623"/>
      <w:bookmarkStart w:id="4" w:name="_Toc27624964"/>
      <w:r w:rsidRPr="00D0586C">
        <w:rPr>
          <w:rFonts w:ascii="Times New Roman" w:eastAsia="Times New Roman" w:hAnsi="Times New Roman" w:cs="Times New Roman"/>
          <w:color w:val="000000"/>
          <w:sz w:val="24"/>
          <w:szCs w:val="26"/>
          <w:lang w:val="en-US"/>
        </w:rPr>
        <w:t>Impact of the problem</w:t>
      </w:r>
      <w:bookmarkEnd w:id="2"/>
      <w:bookmarkEnd w:id="3"/>
      <w:bookmarkEnd w:id="4"/>
    </w:p>
    <w:p w14:paraId="28850CA1" w14:textId="708AE00F" w:rsidR="00D0586C" w:rsidRPr="00D0586C" w:rsidRDefault="00D0586C" w:rsidP="00D0586C">
      <w:pPr>
        <w:spacing w:before="240" w:after="240" w:line="360" w:lineRule="auto"/>
        <w:jc w:val="both"/>
        <w:rPr>
          <w:rFonts w:ascii="Times New Roman" w:eastAsia="Calibri" w:hAnsi="Times New Roman" w:cs="Times New Roman"/>
          <w:sz w:val="24"/>
          <w:szCs w:val="24"/>
          <w:lang w:val="en-US"/>
        </w:rPr>
      </w:pPr>
      <w:r w:rsidRPr="00D0586C">
        <w:rPr>
          <w:rFonts w:ascii="Times New Roman" w:eastAsia="Calibri" w:hAnsi="Times New Roman" w:cs="Times New Roman"/>
          <w:sz w:val="24"/>
          <w:szCs w:val="24"/>
          <w:lang w:val="en-US"/>
        </w:rPr>
        <w:t xml:space="preserve">The problem of gender inequality cannot be avoided as it could affect the business in many of the aspects: </w:t>
      </w:r>
    </w:p>
    <w:p w14:paraId="134254D6" w14:textId="77777777" w:rsidR="00D0586C" w:rsidRPr="00D0586C" w:rsidRDefault="00D0586C" w:rsidP="00D0586C">
      <w:pPr>
        <w:numPr>
          <w:ilvl w:val="0"/>
          <w:numId w:val="1"/>
        </w:numPr>
        <w:spacing w:before="240" w:after="240" w:line="360" w:lineRule="auto"/>
        <w:contextualSpacing/>
        <w:jc w:val="both"/>
        <w:rPr>
          <w:rFonts w:ascii="Times New Roman" w:eastAsia="Calibri" w:hAnsi="Times New Roman" w:cs="Times New Roman"/>
          <w:sz w:val="24"/>
          <w:lang w:val="en-US"/>
        </w:rPr>
      </w:pPr>
      <w:r w:rsidRPr="009A008C">
        <w:rPr>
          <w:rFonts w:ascii="Times New Roman" w:eastAsia="Calibri" w:hAnsi="Times New Roman" w:cs="Times New Roman"/>
          <w:b/>
          <w:iCs/>
          <w:sz w:val="24"/>
          <w:szCs w:val="24"/>
          <w:lang w:val="en-US"/>
        </w:rPr>
        <w:t>Socioeconomic</w:t>
      </w:r>
      <w:r w:rsidRPr="00D0586C">
        <w:rPr>
          <w:rFonts w:ascii="Times New Roman" w:eastAsia="Calibri" w:hAnsi="Times New Roman" w:cs="Times New Roman"/>
          <w:b/>
          <w:i/>
          <w:sz w:val="24"/>
          <w:szCs w:val="24"/>
          <w:lang w:val="en-US"/>
        </w:rPr>
        <w:t>-</w:t>
      </w:r>
      <w:r w:rsidRPr="00D0586C">
        <w:rPr>
          <w:rFonts w:ascii="Times New Roman" w:eastAsia="Calibri" w:hAnsi="Times New Roman" w:cs="Times New Roman"/>
          <w:sz w:val="24"/>
          <w:szCs w:val="24"/>
          <w:lang w:val="en-US"/>
        </w:rPr>
        <w:t xml:space="preserve"> The gender inequality unswervingly harms the society and economy of the market and organization also. This makes the employees of the organization not satisfied with organizational culture or working space (</w:t>
      </w:r>
      <w:r w:rsidRPr="00D0586C">
        <w:rPr>
          <w:rFonts w:ascii="Times New Roman" w:eastAsia="Calibri" w:hAnsi="Times New Roman" w:cs="Times New Roman"/>
          <w:sz w:val="24"/>
          <w:szCs w:val="24"/>
          <w:shd w:val="clear" w:color="auto" w:fill="FFFFFF"/>
          <w:lang w:val="en-US"/>
        </w:rPr>
        <w:t>unilever.com, 2017</w:t>
      </w:r>
      <w:r w:rsidRPr="00D0586C">
        <w:rPr>
          <w:rFonts w:ascii="Times New Roman" w:eastAsia="Calibri" w:hAnsi="Times New Roman" w:cs="Times New Roman"/>
          <w:sz w:val="24"/>
          <w:szCs w:val="24"/>
          <w:lang w:val="en-US"/>
        </w:rPr>
        <w:t>). Hence it results in a bad impact on company performance, productivity and revenue decrease.</w:t>
      </w:r>
    </w:p>
    <w:p w14:paraId="72BD3FC6" w14:textId="77777777" w:rsidR="00D0586C" w:rsidRPr="00D0586C" w:rsidRDefault="00D0586C" w:rsidP="00D0586C">
      <w:pPr>
        <w:numPr>
          <w:ilvl w:val="0"/>
          <w:numId w:val="1"/>
        </w:numPr>
        <w:spacing w:before="240" w:after="240" w:line="360" w:lineRule="auto"/>
        <w:contextualSpacing/>
        <w:jc w:val="both"/>
        <w:rPr>
          <w:rFonts w:ascii="Times New Roman" w:eastAsia="Calibri" w:hAnsi="Times New Roman" w:cs="Times New Roman"/>
          <w:sz w:val="24"/>
          <w:szCs w:val="24"/>
          <w:lang w:val="en-US"/>
        </w:rPr>
      </w:pPr>
      <w:r w:rsidRPr="009A008C">
        <w:rPr>
          <w:rFonts w:ascii="Times New Roman" w:eastAsia="Calibri" w:hAnsi="Times New Roman" w:cs="Times New Roman"/>
          <w:b/>
          <w:iCs/>
          <w:sz w:val="24"/>
          <w:szCs w:val="24"/>
          <w:lang w:val="en-US"/>
        </w:rPr>
        <w:lastRenderedPageBreak/>
        <w:t>Legal-</w:t>
      </w:r>
      <w:r w:rsidRPr="00D0586C">
        <w:rPr>
          <w:rFonts w:ascii="Times New Roman" w:eastAsia="Calibri" w:hAnsi="Times New Roman" w:cs="Times New Roman"/>
          <w:sz w:val="24"/>
          <w:szCs w:val="24"/>
          <w:lang w:val="en-US"/>
        </w:rPr>
        <w:t xml:space="preserve"> This is legally incorrect to having gender equality in the organization. If female staff will take some critical step according to their rights it could be unpleasant for the reputation and performance of the business.</w:t>
      </w:r>
    </w:p>
    <w:p w14:paraId="61448B4F" w14:textId="77777777" w:rsidR="00EF7D45" w:rsidRPr="00F22EE3" w:rsidRDefault="00D0586C" w:rsidP="00F22EE3">
      <w:pPr>
        <w:numPr>
          <w:ilvl w:val="0"/>
          <w:numId w:val="1"/>
        </w:numPr>
        <w:spacing w:before="240" w:after="240" w:line="360" w:lineRule="auto"/>
        <w:contextualSpacing/>
        <w:jc w:val="both"/>
        <w:rPr>
          <w:rFonts w:ascii="Times New Roman" w:eastAsia="Calibri" w:hAnsi="Times New Roman" w:cs="Times New Roman"/>
          <w:sz w:val="24"/>
          <w:szCs w:val="24"/>
          <w:lang w:val="en-US"/>
        </w:rPr>
      </w:pPr>
      <w:r w:rsidRPr="009A008C">
        <w:rPr>
          <w:rFonts w:ascii="Times New Roman" w:eastAsia="Calibri" w:hAnsi="Times New Roman" w:cs="Times New Roman"/>
          <w:b/>
          <w:iCs/>
          <w:sz w:val="24"/>
          <w:szCs w:val="24"/>
          <w:lang w:val="en-US"/>
        </w:rPr>
        <w:t>Work efficiency</w:t>
      </w:r>
      <w:r w:rsidRPr="00D0586C">
        <w:rPr>
          <w:rFonts w:ascii="Times New Roman" w:eastAsia="Calibri" w:hAnsi="Times New Roman" w:cs="Times New Roman"/>
          <w:b/>
          <w:i/>
          <w:sz w:val="24"/>
          <w:szCs w:val="24"/>
          <w:lang w:val="en-US"/>
        </w:rPr>
        <w:t>-</w:t>
      </w:r>
      <w:r w:rsidRPr="00D0586C">
        <w:rPr>
          <w:rFonts w:ascii="Times New Roman" w:eastAsia="Calibri" w:hAnsi="Times New Roman" w:cs="Times New Roman"/>
          <w:sz w:val="24"/>
          <w:szCs w:val="24"/>
          <w:lang w:val="en-US"/>
        </w:rPr>
        <w:t xml:space="preserve"> The issue affects the productivity of the organization. As it increases the complexity in working culture and an unhealthy relationship with upper management. Hence it results in inefficiency in working, less productive and low sales. </w:t>
      </w:r>
    </w:p>
    <w:p w14:paraId="1DA1439F" w14:textId="77777777" w:rsidR="00D0586C" w:rsidRDefault="00D0586C" w:rsidP="00D0586C">
      <w:pPr>
        <w:pStyle w:val="Listparagraf"/>
        <w:numPr>
          <w:ilvl w:val="0"/>
          <w:numId w:val="1"/>
        </w:numPr>
      </w:pPr>
      <w:r w:rsidRPr="009A008C">
        <w:rPr>
          <w:rFonts w:cs="Times New Roman"/>
          <w:b/>
          <w:iCs/>
          <w:szCs w:val="24"/>
        </w:rPr>
        <w:t>Reduced company morale</w:t>
      </w:r>
      <w:r>
        <w:rPr>
          <w:rFonts w:cs="Times New Roman"/>
          <w:b/>
          <w:i/>
          <w:szCs w:val="24"/>
        </w:rPr>
        <w:t>:</w:t>
      </w:r>
      <w:r>
        <w:rPr>
          <w:rFonts w:cs="Times New Roman"/>
          <w:szCs w:val="24"/>
        </w:rPr>
        <w:t xml:space="preserve"> The company culture will get affected due to the imbalanced workplace culture (</w:t>
      </w:r>
      <w:r>
        <w:t>Unilever, 2019</w:t>
      </w:r>
      <w:r>
        <w:rPr>
          <w:rFonts w:cs="Times New Roman"/>
          <w:szCs w:val="24"/>
        </w:rPr>
        <w:t xml:space="preserve">). This will demotivate the workforces too as the female staff will defiantly not like to work at the place which not recognize their efforts. </w:t>
      </w:r>
    </w:p>
    <w:p w14:paraId="4EABF025" w14:textId="77777777" w:rsidR="00D0586C" w:rsidRDefault="00D0586C" w:rsidP="00D0586C">
      <w:pPr>
        <w:pStyle w:val="Listparagraf"/>
        <w:numPr>
          <w:ilvl w:val="0"/>
          <w:numId w:val="1"/>
        </w:numPr>
        <w:rPr>
          <w:rFonts w:cs="Times New Roman"/>
          <w:szCs w:val="24"/>
        </w:rPr>
      </w:pPr>
      <w:r w:rsidRPr="009A008C">
        <w:rPr>
          <w:rFonts w:cs="Times New Roman"/>
          <w:b/>
          <w:iCs/>
          <w:szCs w:val="24"/>
        </w:rPr>
        <w:t>Reduces productivity</w:t>
      </w:r>
      <w:r>
        <w:rPr>
          <w:rFonts w:cs="Times New Roman"/>
          <w:b/>
          <w:i/>
          <w:szCs w:val="24"/>
        </w:rPr>
        <w:t>:</w:t>
      </w:r>
      <w:r>
        <w:rPr>
          <w:rFonts w:cs="Times New Roman"/>
          <w:szCs w:val="24"/>
        </w:rPr>
        <w:t xml:space="preserve"> These are some of the negative influences which will also reduce the productivity of the organization as the employees will not perform with courage due to their dissatisfactions. </w:t>
      </w:r>
    </w:p>
    <w:p w14:paraId="35289CED" w14:textId="77777777" w:rsidR="00D0586C" w:rsidRDefault="00D0586C" w:rsidP="00D0586C">
      <w:pPr>
        <w:pStyle w:val="Listparagraf"/>
        <w:numPr>
          <w:ilvl w:val="0"/>
          <w:numId w:val="1"/>
        </w:numPr>
        <w:rPr>
          <w:rFonts w:cs="Times New Roman"/>
          <w:szCs w:val="24"/>
        </w:rPr>
      </w:pPr>
      <w:r w:rsidRPr="009A008C">
        <w:rPr>
          <w:rFonts w:cs="Times New Roman"/>
          <w:b/>
          <w:iCs/>
          <w:szCs w:val="24"/>
        </w:rPr>
        <w:t>Financial-</w:t>
      </w:r>
      <w:r>
        <w:rPr>
          <w:rFonts w:cs="Times New Roman"/>
          <w:szCs w:val="24"/>
        </w:rPr>
        <w:t xml:space="preserve"> The problem will directly harm the capital of the organization. It occurs due to high debt, loans and improper financial loss in an organization. Hence it results in assets loss, insufficient raw material band bad performance.</w:t>
      </w:r>
    </w:p>
    <w:p w14:paraId="7218EFA2" w14:textId="568427F7" w:rsidR="00342A1A" w:rsidRDefault="00D0586C" w:rsidP="00D0586C">
      <w:pPr>
        <w:pStyle w:val="Listparagraf"/>
        <w:numPr>
          <w:ilvl w:val="0"/>
          <w:numId w:val="1"/>
        </w:numPr>
        <w:rPr>
          <w:rFonts w:cs="Times New Roman"/>
          <w:szCs w:val="24"/>
        </w:rPr>
      </w:pPr>
      <w:r w:rsidRPr="009A008C">
        <w:rPr>
          <w:rFonts w:cs="Times New Roman"/>
          <w:b/>
          <w:iCs/>
          <w:szCs w:val="24"/>
        </w:rPr>
        <w:t>Technological</w:t>
      </w:r>
      <w:r>
        <w:rPr>
          <w:rFonts w:cs="Times New Roman"/>
          <w:b/>
          <w:i/>
          <w:szCs w:val="24"/>
        </w:rPr>
        <w:t xml:space="preserve">- </w:t>
      </w:r>
      <w:r>
        <w:rPr>
          <w:rFonts w:cs="Times New Roman"/>
          <w:szCs w:val="24"/>
        </w:rPr>
        <w:t>It specifies the problem will directly harm the productivity of the organization. It occurs when an organization has not done the maintenance of the machines or using outdated machines. Hence it impacts the organization in low-performance scale, low sales, and less profit.</w:t>
      </w:r>
    </w:p>
    <w:p w14:paraId="26FE0DE4" w14:textId="77777777" w:rsidR="00342A1A" w:rsidRDefault="00342A1A">
      <w:pPr>
        <w:rPr>
          <w:rFonts w:ascii="Times New Roman" w:hAnsi="Times New Roman" w:cs="Times New Roman"/>
          <w:sz w:val="24"/>
          <w:szCs w:val="24"/>
          <w:lang w:val="en-US"/>
        </w:rPr>
      </w:pPr>
      <w:r>
        <w:rPr>
          <w:rFonts w:cs="Times New Roman"/>
          <w:szCs w:val="24"/>
        </w:rPr>
        <w:br w:type="page"/>
      </w:r>
    </w:p>
    <w:p w14:paraId="2B3CCCA9" w14:textId="77777777" w:rsidR="00D0586C" w:rsidRDefault="00D0586C" w:rsidP="00342A1A">
      <w:pPr>
        <w:pStyle w:val="Listparagraf"/>
        <w:rPr>
          <w:rFonts w:cs="Times New Roman"/>
          <w:szCs w:val="24"/>
        </w:rPr>
      </w:pPr>
    </w:p>
    <w:p w14:paraId="41AE1B41" w14:textId="77777777" w:rsidR="00B81555" w:rsidRPr="00B81555" w:rsidRDefault="00B81555" w:rsidP="00B81555">
      <w:pPr>
        <w:ind w:left="360"/>
        <w:rPr>
          <w:rFonts w:cs="Times New Roman"/>
          <w:szCs w:val="24"/>
        </w:rPr>
      </w:pPr>
    </w:p>
    <w:p w14:paraId="4F585AC3" w14:textId="77777777" w:rsidR="00B81555" w:rsidRPr="00B50FBD" w:rsidRDefault="00B50FBD" w:rsidP="00B50FBD">
      <w:pPr>
        <w:keepNext/>
        <w:keepLines/>
        <w:spacing w:before="200" w:after="0" w:line="360" w:lineRule="auto"/>
        <w:jc w:val="both"/>
        <w:outlineLvl w:val="2"/>
        <w:rPr>
          <w:rFonts w:ascii="Times New Roman" w:eastAsia="Times New Roman" w:hAnsi="Times New Roman" w:cs="Times New Roman"/>
          <w:b/>
          <w:bCs/>
          <w:sz w:val="24"/>
          <w:lang w:val="en-US"/>
        </w:rPr>
      </w:pPr>
      <w:bookmarkStart w:id="5" w:name="_Toc26526624"/>
      <w:bookmarkStart w:id="6" w:name="_Toc27624965"/>
      <w:r>
        <w:rPr>
          <w:rFonts w:ascii="Times New Roman" w:eastAsia="Times New Roman" w:hAnsi="Times New Roman" w:cs="Times New Roman"/>
          <w:b/>
          <w:bCs/>
          <w:sz w:val="24"/>
          <w:lang w:val="en-US"/>
        </w:rPr>
        <w:t>Fishbone Diagram</w:t>
      </w:r>
      <w:bookmarkEnd w:id="5"/>
      <w:bookmarkEnd w:id="6"/>
    </w:p>
    <w:p w14:paraId="67841B02" w14:textId="5A8BB8B7" w:rsidR="00B81555" w:rsidRDefault="00B81555" w:rsidP="00B81555">
      <w:pPr>
        <w:rPr>
          <w:rFonts w:ascii="Times New Roman" w:hAnsi="Times New Roman" w:cs="Times New Roman"/>
          <w:b/>
          <w:bCs/>
          <w:sz w:val="24"/>
          <w:szCs w:val="24"/>
        </w:rPr>
      </w:pPr>
    </w:p>
    <w:p w14:paraId="3D3A3998" w14:textId="77777777" w:rsidR="00796C56" w:rsidRDefault="00796C56" w:rsidP="00B81555">
      <w:pPr>
        <w:rPr>
          <w:rFonts w:ascii="Times New Roman" w:hAnsi="Times New Roman" w:cs="Times New Roman"/>
          <w:b/>
          <w:bCs/>
          <w:sz w:val="24"/>
          <w:szCs w:val="24"/>
        </w:rPr>
      </w:pPr>
    </w:p>
    <w:p w14:paraId="35F738FE" w14:textId="7DC05262" w:rsidR="00D0586C" w:rsidRPr="00796C56" w:rsidRDefault="00796C56">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AC1631C" wp14:editId="4630D5ED">
            <wp:extent cx="5760085" cy="2296633"/>
            <wp:effectExtent l="0" t="0" r="0" b="8890"/>
            <wp:docPr id="37" name="Imagine 37" descr="O imagine care conține obiec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Untitled.jpg"/>
                    <pic:cNvPicPr/>
                  </pic:nvPicPr>
                  <pic:blipFill>
                    <a:blip r:embed="rId9">
                      <a:extLst>
                        <a:ext uri="{28A0092B-C50C-407E-A947-70E740481C1C}">
                          <a14:useLocalDpi xmlns:a14="http://schemas.microsoft.com/office/drawing/2010/main" val="0"/>
                        </a:ext>
                      </a:extLst>
                    </a:blip>
                    <a:stretch>
                      <a:fillRect/>
                    </a:stretch>
                  </pic:blipFill>
                  <pic:spPr>
                    <a:xfrm>
                      <a:off x="0" y="0"/>
                      <a:ext cx="5791841" cy="2309295"/>
                    </a:xfrm>
                    <a:prstGeom prst="rect">
                      <a:avLst/>
                    </a:prstGeom>
                  </pic:spPr>
                </pic:pic>
              </a:graphicData>
            </a:graphic>
          </wp:inline>
        </w:drawing>
      </w:r>
      <w:r w:rsidR="00D0586C">
        <w:rPr>
          <w:rFonts w:ascii="Arial Black" w:hAnsi="Arial Black"/>
          <w:sz w:val="40"/>
          <w:szCs w:val="40"/>
        </w:rPr>
        <w:br w:type="page"/>
      </w:r>
    </w:p>
    <w:p w14:paraId="6852317A" w14:textId="4070CC7C" w:rsidR="00D0586C" w:rsidRPr="00D0586C" w:rsidRDefault="00872A6F" w:rsidP="00D0586C">
      <w:pPr>
        <w:keepNext/>
        <w:keepLines/>
        <w:spacing w:before="200" w:after="0" w:line="360" w:lineRule="auto"/>
        <w:jc w:val="both"/>
        <w:outlineLvl w:val="1"/>
        <w:rPr>
          <w:rFonts w:ascii="Times New Roman" w:eastAsia="Times New Roman" w:hAnsi="Times New Roman" w:cs="Times New Roman"/>
          <w:b/>
          <w:bCs/>
          <w:color w:val="000000"/>
          <w:sz w:val="24"/>
          <w:szCs w:val="26"/>
          <w:lang w:val="en-US"/>
        </w:rPr>
      </w:pPr>
      <w:bookmarkStart w:id="7" w:name="_Toc25240267"/>
      <w:bookmarkStart w:id="8" w:name="_Toc26526625"/>
      <w:bookmarkStart w:id="9" w:name="_Toc27624966"/>
      <w:r>
        <w:rPr>
          <w:rFonts w:ascii="Times New Roman" w:eastAsia="Times New Roman" w:hAnsi="Times New Roman" w:cs="Times New Roman"/>
          <w:b/>
          <w:bCs/>
          <w:color w:val="000000"/>
          <w:sz w:val="24"/>
          <w:szCs w:val="26"/>
          <w:lang w:val="en-US"/>
        </w:rPr>
        <w:lastRenderedPageBreak/>
        <w:t>G</w:t>
      </w:r>
      <w:r w:rsidR="00D0586C" w:rsidRPr="00D0586C">
        <w:rPr>
          <w:rFonts w:ascii="Times New Roman" w:eastAsia="Times New Roman" w:hAnsi="Times New Roman" w:cs="Times New Roman"/>
          <w:b/>
          <w:bCs/>
          <w:color w:val="000000"/>
          <w:sz w:val="24"/>
          <w:szCs w:val="26"/>
          <w:lang w:val="en-US"/>
        </w:rPr>
        <w:t>ender inequality</w:t>
      </w:r>
      <w:bookmarkEnd w:id="7"/>
      <w:r>
        <w:rPr>
          <w:rFonts w:ascii="Times New Roman" w:eastAsia="Times New Roman" w:hAnsi="Times New Roman" w:cs="Times New Roman"/>
          <w:b/>
          <w:bCs/>
          <w:color w:val="000000"/>
          <w:sz w:val="24"/>
          <w:szCs w:val="26"/>
          <w:lang w:val="en-US"/>
        </w:rPr>
        <w:t xml:space="preserve"> impacting performance</w:t>
      </w:r>
      <w:bookmarkEnd w:id="8"/>
      <w:bookmarkEnd w:id="9"/>
    </w:p>
    <w:p w14:paraId="344100EB" w14:textId="77777777" w:rsidR="00D0586C" w:rsidRPr="00D0586C" w:rsidRDefault="00D0586C" w:rsidP="00D0586C">
      <w:pPr>
        <w:spacing w:before="240" w:after="240" w:line="360" w:lineRule="auto"/>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 xml:space="preserve">Gender inequality refers to discrimination based on gender in the workplace. This business includes several aspects which provide more rights to male employees as compare to the female staff. This encourages the mentality that women cannot be able enough to manage higher positions and responsibilities as compared to men. Unilever is one of the largest </w:t>
      </w:r>
      <w:r w:rsidR="005C5BD0">
        <w:rPr>
          <w:rFonts w:ascii="Times New Roman" w:eastAsia="Calibri" w:hAnsi="Times New Roman" w:cs="Times New Roman"/>
          <w:sz w:val="24"/>
          <w:lang w:val="en-US"/>
        </w:rPr>
        <w:t xml:space="preserve">goods </w:t>
      </w:r>
      <w:r w:rsidRPr="00D0586C">
        <w:rPr>
          <w:rFonts w:ascii="Times New Roman" w:eastAsia="Calibri" w:hAnsi="Times New Roman" w:cs="Times New Roman"/>
          <w:sz w:val="24"/>
          <w:lang w:val="en-US"/>
        </w:rPr>
        <w:t>company situated in the UK but the organization is currently facing issues related to gender inequality.  Some of the factors which help to determine the inequality at the workplace are:</w:t>
      </w:r>
    </w:p>
    <w:p w14:paraId="3CCD0AEB" w14:textId="77777777" w:rsidR="005C5BD0" w:rsidRDefault="00D0586C" w:rsidP="00D0586C">
      <w:pPr>
        <w:numPr>
          <w:ilvl w:val="0"/>
          <w:numId w:val="2"/>
        </w:numPr>
        <w:spacing w:before="240" w:after="240" w:line="360" w:lineRule="auto"/>
        <w:contextualSpacing/>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 xml:space="preserve">The </w:t>
      </w:r>
      <w:r w:rsidRPr="00D0586C">
        <w:rPr>
          <w:rFonts w:ascii="Times New Roman" w:eastAsia="Calibri" w:hAnsi="Times New Roman" w:cs="Times New Roman"/>
          <w:b/>
          <w:i/>
          <w:sz w:val="24"/>
          <w:lang w:val="en-US"/>
        </w:rPr>
        <w:t>pay scale is unequal</w:t>
      </w:r>
      <w:r w:rsidRPr="00D0586C">
        <w:rPr>
          <w:rFonts w:ascii="Times New Roman" w:eastAsia="Calibri" w:hAnsi="Times New Roman" w:cs="Times New Roman"/>
          <w:sz w:val="24"/>
          <w:lang w:val="en-US"/>
        </w:rPr>
        <w:t xml:space="preserve"> at the workplace as men are getting more pay regarding same profile on which women are paying low.</w:t>
      </w:r>
    </w:p>
    <w:p w14:paraId="2128A128" w14:textId="77777777" w:rsidR="00D0586C" w:rsidRPr="00D0586C" w:rsidRDefault="00D0586C" w:rsidP="005C5BD0">
      <w:pPr>
        <w:spacing w:before="240" w:after="240" w:line="360" w:lineRule="auto"/>
        <w:ind w:left="720"/>
        <w:contextualSpacing/>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 xml:space="preserve"> </w:t>
      </w:r>
    </w:p>
    <w:p w14:paraId="2EBB2F75" w14:textId="77777777" w:rsidR="005C5BD0" w:rsidRDefault="00D0586C" w:rsidP="00D0586C">
      <w:pPr>
        <w:numPr>
          <w:ilvl w:val="0"/>
          <w:numId w:val="2"/>
        </w:numPr>
        <w:spacing w:before="240" w:after="240" w:line="360" w:lineRule="auto"/>
        <w:contextualSpacing/>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 xml:space="preserve">The </w:t>
      </w:r>
      <w:r w:rsidRPr="00D0586C">
        <w:rPr>
          <w:rFonts w:ascii="Times New Roman" w:eastAsia="Calibri" w:hAnsi="Times New Roman" w:cs="Times New Roman"/>
          <w:b/>
          <w:i/>
          <w:sz w:val="24"/>
          <w:lang w:val="en-US"/>
        </w:rPr>
        <w:t>workplace culture is biased</w:t>
      </w:r>
      <w:r w:rsidRPr="00D0586C">
        <w:rPr>
          <w:rFonts w:ascii="Times New Roman" w:eastAsia="Calibri" w:hAnsi="Times New Roman" w:cs="Times New Roman"/>
          <w:sz w:val="24"/>
          <w:lang w:val="en-US"/>
        </w:rPr>
        <w:t xml:space="preserve"> as higher authorities promote only male staff to attain promotions and appraisals which demoralize the female staff and affects their performance</w:t>
      </w:r>
      <w:r w:rsidR="005C5BD0">
        <w:rPr>
          <w:rFonts w:ascii="Times New Roman" w:eastAsia="Calibri" w:hAnsi="Times New Roman" w:cs="Times New Roman"/>
          <w:sz w:val="24"/>
          <w:lang w:val="en-US"/>
        </w:rPr>
        <w:t>.</w:t>
      </w:r>
    </w:p>
    <w:p w14:paraId="5E18709F" w14:textId="77777777" w:rsidR="00D0586C" w:rsidRPr="00D0586C" w:rsidRDefault="00D0586C" w:rsidP="005C5BD0">
      <w:pPr>
        <w:spacing w:before="240" w:after="240" w:line="360" w:lineRule="auto"/>
        <w:contextualSpacing/>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 xml:space="preserve"> </w:t>
      </w:r>
    </w:p>
    <w:p w14:paraId="6AA56AC9" w14:textId="77777777" w:rsidR="005C5BD0" w:rsidRDefault="00D0586C" w:rsidP="00D0586C">
      <w:pPr>
        <w:numPr>
          <w:ilvl w:val="0"/>
          <w:numId w:val="2"/>
        </w:numPr>
        <w:spacing w:before="240" w:after="240" w:line="360" w:lineRule="auto"/>
        <w:contextualSpacing/>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 xml:space="preserve">The female staff is not provided with the </w:t>
      </w:r>
      <w:r w:rsidRPr="00D0586C">
        <w:rPr>
          <w:rFonts w:ascii="Times New Roman" w:eastAsia="Calibri" w:hAnsi="Times New Roman" w:cs="Times New Roman"/>
          <w:b/>
          <w:i/>
          <w:sz w:val="24"/>
          <w:lang w:val="en-US"/>
        </w:rPr>
        <w:t>right to ask</w:t>
      </w:r>
      <w:r w:rsidRPr="00D0586C">
        <w:rPr>
          <w:rFonts w:ascii="Times New Roman" w:eastAsia="Calibri" w:hAnsi="Times New Roman" w:cs="Times New Roman"/>
          <w:sz w:val="24"/>
          <w:lang w:val="en-US"/>
        </w:rPr>
        <w:t xml:space="preserve"> about any of the negative influence. </w:t>
      </w:r>
    </w:p>
    <w:p w14:paraId="66FE97DB" w14:textId="77777777" w:rsidR="005C5BD0" w:rsidRDefault="005C5BD0" w:rsidP="005C5BD0">
      <w:pPr>
        <w:spacing w:before="240" w:after="240" w:line="360" w:lineRule="auto"/>
        <w:ind w:left="720"/>
        <w:contextualSpacing/>
        <w:jc w:val="both"/>
        <w:rPr>
          <w:rFonts w:ascii="Times New Roman" w:eastAsia="Calibri" w:hAnsi="Times New Roman" w:cs="Times New Roman"/>
          <w:sz w:val="24"/>
          <w:lang w:val="en-US"/>
        </w:rPr>
      </w:pPr>
    </w:p>
    <w:p w14:paraId="5014898B" w14:textId="77777777" w:rsidR="00D0586C" w:rsidRPr="00D0586C" w:rsidRDefault="00D0586C" w:rsidP="005C5BD0">
      <w:pPr>
        <w:spacing w:before="240" w:after="240" w:line="360" w:lineRule="auto"/>
        <w:contextualSpacing/>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 xml:space="preserve">As they require to manage performance according to the necessities of the business.   </w:t>
      </w:r>
    </w:p>
    <w:p w14:paraId="3EED834C" w14:textId="77777777" w:rsidR="00D0586C" w:rsidRPr="00D0586C" w:rsidRDefault="00D0586C" w:rsidP="00D0586C">
      <w:pPr>
        <w:spacing w:before="240" w:after="240" w:line="360" w:lineRule="auto"/>
        <w:jc w:val="both"/>
        <w:rPr>
          <w:rFonts w:ascii="Times New Roman" w:eastAsia="Calibri" w:hAnsi="Times New Roman" w:cs="Times New Roman"/>
          <w:sz w:val="24"/>
          <w:lang w:val="en-US"/>
        </w:rPr>
      </w:pPr>
      <w:r w:rsidRPr="00D0586C">
        <w:rPr>
          <w:rFonts w:ascii="Times New Roman" w:eastAsia="Calibri" w:hAnsi="Times New Roman" w:cs="Times New Roman"/>
          <w:sz w:val="24"/>
          <w:lang w:val="en-US"/>
        </w:rPr>
        <w:t>This information will be helpful to expand the business culture as there will be the necessity of attaining major changes in performance management. This informatio</w:t>
      </w:r>
      <w:r w:rsidR="00F22EE3">
        <w:rPr>
          <w:rFonts w:ascii="Times New Roman" w:eastAsia="Calibri" w:hAnsi="Times New Roman" w:cs="Times New Roman"/>
          <w:sz w:val="24"/>
          <w:lang w:val="en-US"/>
        </w:rPr>
        <w:t>n</w:t>
      </w:r>
      <w:r w:rsidRPr="00D0586C">
        <w:rPr>
          <w:rFonts w:ascii="Times New Roman" w:eastAsia="Calibri" w:hAnsi="Times New Roman" w:cs="Times New Roman"/>
          <w:sz w:val="24"/>
          <w:lang w:val="en-US"/>
        </w:rPr>
        <w:t xml:space="preserve"> and analysis will be helpful to determine about the changes and improvement which are necessary to be initiated in the business. For example, one of the </w:t>
      </w:r>
      <w:r w:rsidR="00F22EE3">
        <w:rPr>
          <w:rFonts w:ascii="Times New Roman" w:eastAsia="Calibri" w:hAnsi="Times New Roman" w:cs="Times New Roman"/>
          <w:sz w:val="24"/>
          <w:lang w:val="en-US"/>
        </w:rPr>
        <w:t>issue</w:t>
      </w:r>
      <w:r w:rsidRPr="00D0586C">
        <w:rPr>
          <w:rFonts w:ascii="Times New Roman" w:eastAsia="Calibri" w:hAnsi="Times New Roman" w:cs="Times New Roman"/>
          <w:sz w:val="24"/>
          <w:lang w:val="en-US"/>
        </w:rPr>
        <w:t xml:space="preserve"> is related to unequal pay which is dissatisfying workforces (Dawkins, 2014). Thus, this is necessary to attain a decision regarding resolving such pay scale issues. </w:t>
      </w:r>
    </w:p>
    <w:p w14:paraId="38D2C05E" w14:textId="77777777" w:rsidR="00D0586C" w:rsidRPr="00D0586C" w:rsidRDefault="00D0586C" w:rsidP="00D0586C">
      <w:pPr>
        <w:spacing w:before="240" w:after="240" w:line="360" w:lineRule="auto"/>
        <w:jc w:val="both"/>
        <w:rPr>
          <w:rFonts w:ascii="Times New Roman" w:eastAsia="Calibri" w:hAnsi="Times New Roman" w:cs="Times New Roman"/>
          <w:sz w:val="24"/>
          <w:lang w:val="en-US"/>
        </w:rPr>
      </w:pPr>
    </w:p>
    <w:p w14:paraId="082AB41D" w14:textId="77777777" w:rsidR="00D0586C" w:rsidRDefault="00D0586C">
      <w:pPr>
        <w:rPr>
          <w:rFonts w:ascii="Arial Black" w:hAnsi="Arial Black"/>
          <w:sz w:val="40"/>
          <w:szCs w:val="40"/>
        </w:rPr>
      </w:pPr>
      <w:r>
        <w:rPr>
          <w:rFonts w:ascii="Arial Black" w:hAnsi="Arial Black"/>
          <w:sz w:val="40"/>
          <w:szCs w:val="40"/>
        </w:rPr>
        <w:br w:type="page"/>
      </w:r>
    </w:p>
    <w:p w14:paraId="694C6778" w14:textId="0D21BFC5" w:rsidR="00F22EE3" w:rsidRPr="00F22EE3" w:rsidRDefault="00872A6F" w:rsidP="00F22EE3">
      <w:pPr>
        <w:keepNext/>
        <w:keepLines/>
        <w:spacing w:before="200" w:after="0" w:line="360" w:lineRule="auto"/>
        <w:jc w:val="both"/>
        <w:outlineLvl w:val="1"/>
        <w:rPr>
          <w:rFonts w:ascii="Times New Roman" w:eastAsia="Times New Roman" w:hAnsi="Times New Roman" w:cs="Times New Roman"/>
          <w:b/>
          <w:bCs/>
          <w:color w:val="000000"/>
          <w:sz w:val="24"/>
          <w:szCs w:val="26"/>
          <w:lang w:val="en-US"/>
        </w:rPr>
      </w:pPr>
      <w:bookmarkStart w:id="10" w:name="_Toc26526626"/>
      <w:bookmarkStart w:id="11" w:name="_Toc27624967"/>
      <w:r>
        <w:rPr>
          <w:rFonts w:ascii="Times New Roman" w:eastAsia="Times New Roman" w:hAnsi="Times New Roman" w:cs="Times New Roman"/>
          <w:b/>
          <w:bCs/>
          <w:color w:val="000000"/>
          <w:sz w:val="24"/>
          <w:szCs w:val="26"/>
          <w:lang w:val="en-US"/>
        </w:rPr>
        <w:lastRenderedPageBreak/>
        <w:t>Problem solving</w:t>
      </w:r>
      <w:bookmarkEnd w:id="10"/>
      <w:bookmarkEnd w:id="11"/>
    </w:p>
    <w:p w14:paraId="332A4382" w14:textId="7617ED15" w:rsidR="00F22EE3" w:rsidRPr="00F22EE3" w:rsidRDefault="00F22EE3" w:rsidP="00F22EE3">
      <w:pPr>
        <w:spacing w:before="240" w:after="240" w:line="360" w:lineRule="auto"/>
        <w:jc w:val="both"/>
        <w:rPr>
          <w:rFonts w:ascii="Times New Roman" w:eastAsia="Calibri" w:hAnsi="Times New Roman" w:cs="Times New Roman"/>
          <w:sz w:val="24"/>
          <w:lang w:val="en-US"/>
        </w:rPr>
      </w:pPr>
      <w:r w:rsidRPr="00F22EE3">
        <w:rPr>
          <w:rFonts w:ascii="Times New Roman" w:eastAsia="Calibri" w:hAnsi="Times New Roman" w:cs="Times New Roman"/>
          <w:sz w:val="24"/>
          <w:lang w:val="en-US"/>
        </w:rPr>
        <w:t xml:space="preserve">According to </w:t>
      </w:r>
      <w:r w:rsidRPr="00F22EE3">
        <w:rPr>
          <w:rFonts w:ascii="Times New Roman" w:eastAsia="Calibri" w:hAnsi="Times New Roman" w:cs="Times New Roman"/>
          <w:color w:val="222222"/>
          <w:sz w:val="24"/>
          <w:shd w:val="clear" w:color="auto" w:fill="FFFFFF"/>
          <w:lang w:val="en-US"/>
        </w:rPr>
        <w:t xml:space="preserve">Valentine &amp; Fleischman, 2018, </w:t>
      </w:r>
      <w:r w:rsidRPr="00F22EE3">
        <w:rPr>
          <w:rFonts w:ascii="Times New Roman" w:eastAsia="Calibri" w:hAnsi="Times New Roman" w:cs="Times New Roman"/>
          <w:sz w:val="24"/>
          <w:lang w:val="en-US"/>
        </w:rPr>
        <w:t xml:space="preserve">it is a process where Unilever needs to identify the best solutions for the problem. This concept explains every possible solution through which an organization can gain competitive benefits. The benefit of using alternatives is that it protects the organization from productivity losses, low sales, </w:t>
      </w:r>
      <w:proofErr w:type="spellStart"/>
      <w:r w:rsidRPr="00F22EE3">
        <w:rPr>
          <w:rFonts w:ascii="Times New Roman" w:eastAsia="Calibri" w:hAnsi="Times New Roman" w:cs="Times New Roman"/>
          <w:sz w:val="24"/>
          <w:lang w:val="en-US"/>
        </w:rPr>
        <w:t>etc</w:t>
      </w:r>
      <w:proofErr w:type="spellEnd"/>
      <w:r w:rsidRPr="00F22EE3">
        <w:rPr>
          <w:rFonts w:ascii="Times New Roman" w:eastAsia="Calibri" w:hAnsi="Times New Roman" w:cs="Times New Roman"/>
          <w:sz w:val="24"/>
          <w:lang w:val="en-US"/>
        </w:rPr>
        <w:t xml:space="preserve"> (</w:t>
      </w:r>
      <w:proofErr w:type="spellStart"/>
      <w:r w:rsidRPr="00F22EE3">
        <w:rPr>
          <w:rFonts w:ascii="Times New Roman" w:eastAsia="Calibri" w:hAnsi="Times New Roman" w:cs="Times New Roman"/>
          <w:sz w:val="24"/>
          <w:shd w:val="clear" w:color="auto" w:fill="FFFFFF"/>
          <w:lang w:val="en-US"/>
        </w:rPr>
        <w:t>Demsky</w:t>
      </w:r>
      <w:proofErr w:type="spellEnd"/>
      <w:r w:rsidRPr="00F22EE3">
        <w:rPr>
          <w:rFonts w:ascii="Times New Roman" w:eastAsia="Calibri" w:hAnsi="Times New Roman" w:cs="Times New Roman"/>
          <w:sz w:val="24"/>
          <w:shd w:val="clear" w:color="auto" w:fill="FFFFFF"/>
          <w:lang w:val="en-US"/>
        </w:rPr>
        <w:t>, et. al., 2018</w:t>
      </w:r>
      <w:r w:rsidRPr="00F22EE3">
        <w:rPr>
          <w:rFonts w:ascii="Times New Roman" w:eastAsia="Calibri" w:hAnsi="Times New Roman" w:cs="Times New Roman"/>
          <w:sz w:val="24"/>
          <w:lang w:val="en-US"/>
        </w:rPr>
        <w:t xml:space="preserve">). Hence Unilever needs to apply alternatives solutions for the problem of gender inequality through which productivity is increased.  </w:t>
      </w:r>
    </w:p>
    <w:p w14:paraId="776C8EB1" w14:textId="77777777" w:rsidR="00BE4CE4" w:rsidRPr="00F22EE3" w:rsidRDefault="00F22EE3" w:rsidP="00CA4E43">
      <w:pPr>
        <w:numPr>
          <w:ilvl w:val="0"/>
          <w:numId w:val="3"/>
        </w:numPr>
        <w:spacing w:before="240" w:after="240" w:line="360" w:lineRule="auto"/>
        <w:contextualSpacing/>
        <w:jc w:val="both"/>
        <w:rPr>
          <w:rFonts w:ascii="Times New Roman" w:eastAsia="Calibri" w:hAnsi="Times New Roman" w:cs="Times New Roman"/>
          <w:b/>
          <w:i/>
          <w:sz w:val="24"/>
          <w:lang w:val="en-IN"/>
        </w:rPr>
      </w:pPr>
      <w:r w:rsidRPr="00F22EE3">
        <w:rPr>
          <w:rFonts w:ascii="Times New Roman" w:eastAsia="Calibri" w:hAnsi="Times New Roman" w:cs="Times New Roman"/>
          <w:b/>
          <w:i/>
          <w:sz w:val="24"/>
          <w:lang w:val="en-IN"/>
        </w:rPr>
        <w:t xml:space="preserve">Re-evaluate job qualifications for the senior management team: </w:t>
      </w:r>
      <w:r w:rsidRPr="00F22EE3">
        <w:rPr>
          <w:rFonts w:ascii="Times New Roman" w:eastAsia="Calibri" w:hAnsi="Times New Roman" w:cs="Times New Roman"/>
          <w:sz w:val="24"/>
          <w:lang w:val="en-IN"/>
        </w:rPr>
        <w:t>The organization needs to access the loopholes or barriers which are affecting the female staff promotion to the senior management. This is not necessary to change the procedure but needs to provide equal opportunity to male as well as female workforces.</w:t>
      </w:r>
    </w:p>
    <w:p w14:paraId="1AAB0C8C" w14:textId="77777777" w:rsidR="00F22EE3" w:rsidRPr="00F22EE3" w:rsidRDefault="00F22EE3" w:rsidP="00CA4E43">
      <w:pPr>
        <w:numPr>
          <w:ilvl w:val="0"/>
          <w:numId w:val="3"/>
        </w:numPr>
        <w:spacing w:before="240" w:after="240" w:line="360" w:lineRule="auto"/>
        <w:contextualSpacing/>
        <w:jc w:val="both"/>
        <w:rPr>
          <w:rFonts w:ascii="Times New Roman" w:eastAsia="Calibri" w:hAnsi="Times New Roman" w:cs="Times New Roman"/>
          <w:sz w:val="24"/>
          <w:lang w:val="en-US"/>
        </w:rPr>
      </w:pPr>
      <w:r w:rsidRPr="00F22EE3">
        <w:rPr>
          <w:rFonts w:ascii="Times New Roman" w:eastAsia="Calibri" w:hAnsi="Times New Roman" w:cs="Times New Roman"/>
          <w:b/>
          <w:i/>
          <w:sz w:val="24"/>
          <w:lang w:val="en-IN"/>
        </w:rPr>
        <w:t xml:space="preserve">Will of business authorities to attain modifications: </w:t>
      </w:r>
      <w:r w:rsidRPr="00F22EE3">
        <w:rPr>
          <w:rFonts w:ascii="Times New Roman" w:eastAsia="Calibri" w:hAnsi="Times New Roman" w:cs="Times New Roman"/>
          <w:sz w:val="24"/>
          <w:lang w:val="en-IN"/>
        </w:rPr>
        <w:t>This is majorly expected from the higher authorities to determine either the want to attain the modifications or no</w:t>
      </w:r>
      <w:r w:rsidR="00CA4E43">
        <w:rPr>
          <w:rFonts w:ascii="Times New Roman" w:eastAsia="Calibri" w:hAnsi="Times New Roman" w:cs="Times New Roman"/>
          <w:sz w:val="24"/>
          <w:lang w:val="en-IN"/>
        </w:rPr>
        <w:t>t</w:t>
      </w:r>
      <w:r w:rsidRPr="00F22EE3">
        <w:rPr>
          <w:rFonts w:ascii="Times New Roman" w:eastAsia="Calibri" w:hAnsi="Times New Roman" w:cs="Times New Roman"/>
          <w:sz w:val="24"/>
          <w:lang w:val="en-IN"/>
        </w:rPr>
        <w:t>. Implementing the changes will require to manage the performance with the implication of some modifications and changes in the performance (</w:t>
      </w:r>
      <w:proofErr w:type="spellStart"/>
      <w:r w:rsidRPr="00F22EE3">
        <w:rPr>
          <w:rFonts w:ascii="Times New Roman" w:eastAsia="Calibri" w:hAnsi="Times New Roman" w:cs="Times New Roman"/>
          <w:sz w:val="24"/>
          <w:shd w:val="clear" w:color="auto" w:fill="FFFFFF"/>
          <w:lang w:val="en-US"/>
        </w:rPr>
        <w:t>Duan</w:t>
      </w:r>
      <w:proofErr w:type="spellEnd"/>
      <w:r w:rsidRPr="00F22EE3">
        <w:rPr>
          <w:rFonts w:ascii="Times New Roman" w:eastAsia="Calibri" w:hAnsi="Times New Roman" w:cs="Times New Roman"/>
          <w:sz w:val="24"/>
          <w:shd w:val="clear" w:color="auto" w:fill="FFFFFF"/>
          <w:lang w:val="en-US"/>
        </w:rPr>
        <w:t>, et. al., 2019</w:t>
      </w:r>
      <w:r w:rsidRPr="00F22EE3">
        <w:rPr>
          <w:rFonts w:ascii="Times New Roman" w:eastAsia="Calibri" w:hAnsi="Times New Roman" w:cs="Times New Roman"/>
          <w:sz w:val="24"/>
          <w:lang w:val="en-IN"/>
        </w:rPr>
        <w:t>). This is required from the higher department to overlook the processing in a more concise manner which could be helpful to maintain the values and understanding of employees regarding the balanced of the workplace.</w:t>
      </w:r>
    </w:p>
    <w:p w14:paraId="2F0D0E3C" w14:textId="77777777" w:rsidR="00BE4CE4" w:rsidRPr="00F22EE3" w:rsidRDefault="00F22EE3" w:rsidP="00CA4E43">
      <w:pPr>
        <w:numPr>
          <w:ilvl w:val="0"/>
          <w:numId w:val="3"/>
        </w:numPr>
        <w:spacing w:before="240" w:after="240" w:line="360" w:lineRule="auto"/>
        <w:contextualSpacing/>
        <w:jc w:val="both"/>
        <w:rPr>
          <w:rFonts w:ascii="Times New Roman" w:eastAsia="Calibri" w:hAnsi="Times New Roman" w:cs="Times New Roman"/>
          <w:b/>
          <w:i/>
          <w:sz w:val="24"/>
          <w:lang w:val="en-IN"/>
        </w:rPr>
      </w:pPr>
      <w:r w:rsidRPr="00F22EE3">
        <w:rPr>
          <w:rFonts w:ascii="Times New Roman" w:eastAsia="Calibri" w:hAnsi="Times New Roman" w:cs="Times New Roman"/>
          <w:b/>
          <w:i/>
          <w:sz w:val="24"/>
          <w:lang w:val="en-IN"/>
        </w:rPr>
        <w:t xml:space="preserve">Eliminate the gender pay gap: </w:t>
      </w:r>
      <w:r w:rsidRPr="00F22EE3">
        <w:rPr>
          <w:rFonts w:ascii="Times New Roman" w:eastAsia="Calibri" w:hAnsi="Times New Roman" w:cs="Times New Roman"/>
          <w:sz w:val="24"/>
          <w:lang w:val="en-IN"/>
        </w:rPr>
        <w:t xml:space="preserve">This is the high time when the organization needs to take some certain steps which will be helpful to reduce the gender imbalance in the organizational culture. The change can be initiated with the implication of equal pay to the staff. The opportunities also need to be provided based on talent in spite of focusing on gender. Apart from that, there require to be initiated some laws which will help to manage the workplace ethics. </w:t>
      </w:r>
    </w:p>
    <w:p w14:paraId="22E7D031" w14:textId="77777777" w:rsidR="00CA4E43" w:rsidRDefault="00F22EE3" w:rsidP="00CA4E43">
      <w:pPr>
        <w:numPr>
          <w:ilvl w:val="0"/>
          <w:numId w:val="3"/>
        </w:numPr>
        <w:spacing w:before="240" w:after="240" w:line="360" w:lineRule="auto"/>
        <w:contextualSpacing/>
        <w:jc w:val="both"/>
        <w:rPr>
          <w:rFonts w:ascii="Times New Roman" w:eastAsia="Calibri" w:hAnsi="Times New Roman" w:cs="Times New Roman"/>
          <w:sz w:val="24"/>
          <w:lang w:val="en-US"/>
        </w:rPr>
      </w:pPr>
      <w:r w:rsidRPr="00F22EE3">
        <w:rPr>
          <w:rFonts w:ascii="Times New Roman" w:eastAsia="Calibri" w:hAnsi="Times New Roman" w:cs="Times New Roman"/>
          <w:b/>
          <w:i/>
          <w:sz w:val="24"/>
          <w:lang w:val="en-IN"/>
        </w:rPr>
        <w:t xml:space="preserve">Make work balance according to the employee's satisfaction: </w:t>
      </w:r>
      <w:r w:rsidRPr="00F22EE3">
        <w:rPr>
          <w:rFonts w:ascii="Times New Roman" w:eastAsia="Calibri" w:hAnsi="Times New Roman" w:cs="Times New Roman"/>
          <w:sz w:val="24"/>
          <w:lang w:val="en-IN"/>
        </w:rPr>
        <w:t>There are many of the personal commitments of female workers which requires them to have little flexibility in the work timings or management (</w:t>
      </w:r>
      <w:proofErr w:type="spellStart"/>
      <w:r w:rsidRPr="00F22EE3">
        <w:rPr>
          <w:rFonts w:ascii="Times New Roman" w:eastAsia="Calibri" w:hAnsi="Times New Roman" w:cs="Times New Roman"/>
          <w:sz w:val="24"/>
          <w:shd w:val="clear" w:color="auto" w:fill="FFFFFF"/>
          <w:lang w:val="en-US"/>
        </w:rPr>
        <w:t>Furlan</w:t>
      </w:r>
      <w:proofErr w:type="spellEnd"/>
      <w:r w:rsidRPr="00F22EE3">
        <w:rPr>
          <w:rFonts w:ascii="Times New Roman" w:eastAsia="Calibri" w:hAnsi="Times New Roman" w:cs="Times New Roman"/>
          <w:sz w:val="24"/>
          <w:shd w:val="clear" w:color="auto" w:fill="FFFFFF"/>
          <w:lang w:val="en-US"/>
        </w:rPr>
        <w:t>, et. al., 2019</w:t>
      </w:r>
      <w:r w:rsidRPr="00F22EE3">
        <w:rPr>
          <w:rFonts w:ascii="Times New Roman" w:eastAsia="Calibri" w:hAnsi="Times New Roman" w:cs="Times New Roman"/>
          <w:sz w:val="24"/>
          <w:lang w:val="en-IN"/>
        </w:rPr>
        <w:t>). This is necessary for the organization to determine about their issues and look after the best suitable amendments which could be initiated to balance the performance.</w:t>
      </w:r>
    </w:p>
    <w:p w14:paraId="322AAAB7" w14:textId="5FB9FF67" w:rsidR="003A04AC" w:rsidRDefault="009D5FB1" w:rsidP="003A04AC">
      <w:pPr>
        <w:numPr>
          <w:ilvl w:val="0"/>
          <w:numId w:val="3"/>
        </w:numPr>
        <w:spacing w:before="240" w:after="240" w:line="360" w:lineRule="auto"/>
        <w:contextualSpacing/>
        <w:jc w:val="both"/>
        <w:rPr>
          <w:rFonts w:ascii="Times New Roman" w:eastAsia="Calibri" w:hAnsi="Times New Roman" w:cs="Times New Roman"/>
          <w:sz w:val="24"/>
          <w:lang w:val="en-US"/>
        </w:rPr>
      </w:pPr>
      <w:r w:rsidRPr="009D5FB1">
        <w:rPr>
          <w:rFonts w:ascii="Times New Roman" w:eastAsia="Calibri" w:hAnsi="Times New Roman" w:cs="Times New Roman"/>
          <w:b/>
          <w:i/>
          <w:sz w:val="24"/>
          <w:lang w:val="en-IN"/>
        </w:rPr>
        <w:t>Needs to provide proper sec</w:t>
      </w:r>
      <w:bookmarkStart w:id="12" w:name="_GoBack"/>
      <w:bookmarkEnd w:id="12"/>
      <w:r w:rsidRPr="009D5FB1">
        <w:rPr>
          <w:rFonts w:ascii="Times New Roman" w:eastAsia="Calibri" w:hAnsi="Times New Roman" w:cs="Times New Roman"/>
          <w:b/>
          <w:i/>
          <w:sz w:val="24"/>
          <w:lang w:val="en-IN"/>
        </w:rPr>
        <w:t xml:space="preserve">urity and safety to the workforces: </w:t>
      </w:r>
      <w:r w:rsidRPr="009D5FB1">
        <w:rPr>
          <w:rFonts w:ascii="Times New Roman" w:eastAsia="Calibri" w:hAnsi="Times New Roman" w:cs="Times New Roman"/>
          <w:sz w:val="24"/>
          <w:lang w:val="en-IN"/>
        </w:rPr>
        <w:t>This is one of the major respons</w:t>
      </w:r>
      <w:r w:rsidR="00751D90">
        <w:rPr>
          <w:rFonts w:ascii="Times New Roman" w:eastAsia="Calibri" w:hAnsi="Times New Roman" w:cs="Times New Roman"/>
          <w:sz w:val="24"/>
          <w:lang w:val="en-IN"/>
        </w:rPr>
        <w:t>i</w:t>
      </w:r>
      <w:r w:rsidRPr="009D5FB1">
        <w:rPr>
          <w:rFonts w:ascii="Times New Roman" w:eastAsia="Calibri" w:hAnsi="Times New Roman" w:cs="Times New Roman"/>
          <w:sz w:val="24"/>
          <w:lang w:val="en-IN"/>
        </w:rPr>
        <w:t>bility of business to provide proper safety and security to female as well as male staff.</w:t>
      </w:r>
    </w:p>
    <w:p w14:paraId="29E3E9D3" w14:textId="77777777" w:rsidR="003A04AC" w:rsidRPr="003A04AC" w:rsidRDefault="003A04AC" w:rsidP="003A04AC">
      <w:pPr>
        <w:keepNext/>
        <w:keepLines/>
        <w:spacing w:before="200" w:after="0" w:line="360" w:lineRule="auto"/>
        <w:jc w:val="both"/>
        <w:outlineLvl w:val="1"/>
        <w:rPr>
          <w:rFonts w:ascii="Times New Roman" w:eastAsia="Times New Roman" w:hAnsi="Times New Roman" w:cs="Times New Roman"/>
          <w:b/>
          <w:bCs/>
          <w:color w:val="000000"/>
          <w:sz w:val="24"/>
          <w:szCs w:val="32"/>
          <w:lang w:val="en-US"/>
        </w:rPr>
      </w:pPr>
      <w:bookmarkStart w:id="13" w:name="_Toc25240269"/>
      <w:bookmarkStart w:id="14" w:name="_Toc26526627"/>
      <w:bookmarkStart w:id="15" w:name="_Toc27624968"/>
      <w:r w:rsidRPr="003A04AC">
        <w:rPr>
          <w:rFonts w:ascii="Times New Roman" w:eastAsia="Times New Roman" w:hAnsi="Times New Roman" w:cs="Times New Roman"/>
          <w:b/>
          <w:bCs/>
          <w:color w:val="000000"/>
          <w:sz w:val="24"/>
          <w:szCs w:val="26"/>
          <w:lang w:val="en-US"/>
        </w:rPr>
        <w:lastRenderedPageBreak/>
        <w:t>Decisions making techniques</w:t>
      </w:r>
      <w:bookmarkEnd w:id="13"/>
      <w:bookmarkEnd w:id="14"/>
      <w:bookmarkEnd w:id="15"/>
    </w:p>
    <w:p w14:paraId="278E1819" w14:textId="77777777" w:rsidR="003A04AC" w:rsidRPr="003A04AC" w:rsidRDefault="003A04AC" w:rsidP="003A04AC">
      <w:pPr>
        <w:spacing w:before="240" w:after="240" w:line="360" w:lineRule="auto"/>
        <w:ind w:left="720"/>
        <w:contextualSpacing/>
        <w:jc w:val="both"/>
        <w:rPr>
          <w:rFonts w:ascii="Times New Roman" w:eastAsia="Calibri" w:hAnsi="Times New Roman" w:cs="Times New Roman"/>
          <w:sz w:val="24"/>
          <w:lang w:val="en-US"/>
        </w:rPr>
      </w:pPr>
    </w:p>
    <w:p w14:paraId="113F45C3" w14:textId="77777777" w:rsidR="003A04AC" w:rsidRPr="00386278" w:rsidRDefault="003A04AC" w:rsidP="00386278">
      <w:pPr>
        <w:jc w:val="both"/>
        <w:rPr>
          <w:rFonts w:ascii="Times New Roman" w:hAnsi="Times New Roman" w:cs="Times New Roman"/>
          <w:sz w:val="24"/>
          <w:szCs w:val="24"/>
        </w:rPr>
      </w:pPr>
      <w:r w:rsidRPr="00386278">
        <w:rPr>
          <w:rFonts w:ascii="Times New Roman" w:hAnsi="Times New Roman" w:cs="Times New Roman"/>
          <w:sz w:val="24"/>
          <w:szCs w:val="24"/>
        </w:rPr>
        <w:t>According to Puccio et. al., 2018, It is a concept that is used to make appropriate decisions and understand by an organization that which techniques will be best for resolving issues and making correct decisions. There are many decisions making techniques that can be utilized by an organization to achieve better productivity.</w:t>
      </w:r>
    </w:p>
    <w:p w14:paraId="4363F2AD" w14:textId="77777777" w:rsidR="003A04AC" w:rsidRPr="00386278" w:rsidRDefault="003A04AC" w:rsidP="00386278">
      <w:pPr>
        <w:jc w:val="both"/>
        <w:rPr>
          <w:rFonts w:ascii="Times New Roman" w:hAnsi="Times New Roman" w:cs="Times New Roman"/>
          <w:b/>
          <w:i/>
          <w:sz w:val="24"/>
          <w:szCs w:val="24"/>
        </w:rPr>
      </w:pPr>
      <w:r w:rsidRPr="00386278">
        <w:rPr>
          <w:rFonts w:ascii="Times New Roman" w:hAnsi="Times New Roman" w:cs="Times New Roman"/>
          <w:b/>
          <w:i/>
          <w:sz w:val="24"/>
          <w:szCs w:val="24"/>
        </w:rPr>
        <w:t>Techniques such as-</w:t>
      </w:r>
    </w:p>
    <w:p w14:paraId="6C61B076" w14:textId="77777777" w:rsidR="003A04AC" w:rsidRDefault="003A04AC" w:rsidP="003A04AC">
      <w:pPr>
        <w:pStyle w:val="Listparagraf"/>
        <w:numPr>
          <w:ilvl w:val="0"/>
          <w:numId w:val="4"/>
        </w:numPr>
      </w:pPr>
      <w:r>
        <w:rPr>
          <w:rFonts w:cs="Times New Roman"/>
          <w:b/>
          <w:i/>
          <w:szCs w:val="24"/>
        </w:rPr>
        <w:t>Group discussions-</w:t>
      </w:r>
      <w:r>
        <w:rPr>
          <w:rFonts w:cs="Times New Roman"/>
          <w:szCs w:val="24"/>
        </w:rPr>
        <w:t xml:space="preserve"> It is a process where an organization makes decisions based on group discussions. It is a process where 5-6 members are available in group discussions and they discussed a specific problem, their alternatives and measures, and techniques and lastly help the organization in decision making. This is the simplest method Unilever needs to follow this whenever there is an issue related to management.  </w:t>
      </w:r>
    </w:p>
    <w:p w14:paraId="7ABB81FE" w14:textId="7AAD676F" w:rsidR="003A04AC" w:rsidRDefault="003A04AC" w:rsidP="003A04AC">
      <w:pPr>
        <w:pStyle w:val="Listparagraf"/>
        <w:numPr>
          <w:ilvl w:val="0"/>
          <w:numId w:val="4"/>
        </w:numPr>
      </w:pPr>
      <w:r>
        <w:rPr>
          <w:rFonts w:cs="Times New Roman"/>
          <w:b/>
          <w:i/>
          <w:szCs w:val="24"/>
        </w:rPr>
        <w:t xml:space="preserve">Brainstorming- </w:t>
      </w:r>
      <w:r>
        <w:rPr>
          <w:rFonts w:cs="Times New Roman"/>
          <w:szCs w:val="24"/>
        </w:rPr>
        <w:t>This</w:t>
      </w:r>
      <w:r>
        <w:rPr>
          <w:rFonts w:cs="Times New Roman"/>
          <w:b/>
          <w:i/>
          <w:szCs w:val="24"/>
        </w:rPr>
        <w:t xml:space="preserve"> </w:t>
      </w:r>
      <w:r>
        <w:rPr>
          <w:rFonts w:cs="Times New Roman"/>
          <w:szCs w:val="24"/>
        </w:rPr>
        <w:t>is a group technique that is used by the organization to identify the solutions for specific problems or help in decision making. It is the same as G</w:t>
      </w:r>
      <w:r w:rsidR="00386278">
        <w:rPr>
          <w:rFonts w:cs="Times New Roman"/>
          <w:szCs w:val="24"/>
        </w:rPr>
        <w:t>roup discussion,</w:t>
      </w:r>
      <w:r>
        <w:rPr>
          <w:rFonts w:cs="Times New Roman"/>
          <w:szCs w:val="24"/>
        </w:rPr>
        <w:t xml:space="preserve"> but this technique requires the collection of data and information by different media and by different peoples (</w:t>
      </w:r>
      <w:r>
        <w:rPr>
          <w:shd w:val="clear" w:color="auto" w:fill="FFFFFF"/>
        </w:rPr>
        <w:t>Valentine and Fleischman, 2018</w:t>
      </w:r>
      <w:r>
        <w:rPr>
          <w:rFonts w:cs="Times New Roman"/>
          <w:szCs w:val="24"/>
        </w:rPr>
        <w:t xml:space="preserve">). Unilever can also utilize this technique which is more accurate and productive. </w:t>
      </w:r>
    </w:p>
    <w:p w14:paraId="0676F978" w14:textId="77777777" w:rsidR="003A04AC" w:rsidRDefault="003A04AC" w:rsidP="003A04AC">
      <w:pPr>
        <w:pStyle w:val="Listparagraf"/>
        <w:numPr>
          <w:ilvl w:val="0"/>
          <w:numId w:val="4"/>
        </w:numPr>
        <w:rPr>
          <w:rFonts w:cs="Times New Roman"/>
          <w:szCs w:val="24"/>
        </w:rPr>
      </w:pPr>
      <w:r>
        <w:rPr>
          <w:rFonts w:cs="Times New Roman"/>
          <w:b/>
          <w:i/>
          <w:szCs w:val="24"/>
        </w:rPr>
        <w:t>Delphi techniques-</w:t>
      </w:r>
      <w:r>
        <w:rPr>
          <w:rFonts w:cs="Times New Roman"/>
          <w:szCs w:val="24"/>
        </w:rPr>
        <w:t xml:space="preserve"> It is a process that is done in sequences format to collect the information and opinions from experts for a specific problem to resolve it. In simple words opinions are collected by panel experts for a specific problem in a systematic way to forecast better outcomes. Opinions are collected by a primary and secondary basis such as- surveys, questionnaires, mails, etc. Unilever can apply this because it is cost and time effective (</w:t>
      </w:r>
      <w:proofErr w:type="spellStart"/>
      <w:r>
        <w:rPr>
          <w:rFonts w:cs="Times New Roman"/>
          <w:szCs w:val="24"/>
        </w:rPr>
        <w:t>Vukadinovic</w:t>
      </w:r>
      <w:proofErr w:type="spellEnd"/>
      <w:r>
        <w:rPr>
          <w:rFonts w:cs="Times New Roman"/>
          <w:szCs w:val="24"/>
        </w:rPr>
        <w:t xml:space="preserve"> et. al., 2019).</w:t>
      </w:r>
    </w:p>
    <w:p w14:paraId="1D4D1E61" w14:textId="77777777" w:rsidR="003A04AC" w:rsidRDefault="003A04AC" w:rsidP="003A04AC">
      <w:pPr>
        <w:pStyle w:val="Listparagraf"/>
        <w:numPr>
          <w:ilvl w:val="0"/>
          <w:numId w:val="4"/>
        </w:numPr>
        <w:rPr>
          <w:rFonts w:cs="Times New Roman"/>
          <w:szCs w:val="24"/>
        </w:rPr>
      </w:pPr>
      <w:r w:rsidRPr="003A04AC">
        <w:rPr>
          <w:rFonts w:cs="Times New Roman"/>
          <w:b/>
          <w:i/>
          <w:szCs w:val="24"/>
        </w:rPr>
        <w:t>Operations research-</w:t>
      </w:r>
      <w:r w:rsidRPr="003A04AC">
        <w:rPr>
          <w:rFonts w:cs="Times New Roman"/>
          <w:szCs w:val="24"/>
        </w:rPr>
        <w:t xml:space="preserve"> it is defined as the most important technique for decision making, it involves practical calculations which include a quantitative methodology to analyze it and help in decision making. it includes mathematical calculations, sampling, statistics, a scientific and logical analysis that help in decision making. Its main impact is that it provides realistic solutions for the problem and does future forecasting</w:t>
      </w:r>
      <w:r w:rsidR="00874963">
        <w:rPr>
          <w:rFonts w:cs="Times New Roman"/>
          <w:szCs w:val="24"/>
        </w:rPr>
        <w:t>.</w:t>
      </w:r>
    </w:p>
    <w:p w14:paraId="3293220A" w14:textId="77777777" w:rsidR="00874963" w:rsidRDefault="00874963" w:rsidP="003A04AC">
      <w:pPr>
        <w:pStyle w:val="Listparagraf"/>
        <w:numPr>
          <w:ilvl w:val="0"/>
          <w:numId w:val="4"/>
        </w:numPr>
        <w:rPr>
          <w:rFonts w:cs="Times New Roman"/>
          <w:szCs w:val="24"/>
        </w:rPr>
      </w:pPr>
      <w:r>
        <w:rPr>
          <w:rFonts w:cs="Times New Roman"/>
          <w:b/>
          <w:i/>
          <w:szCs w:val="24"/>
        </w:rPr>
        <w:t>Decision tree-</w:t>
      </w:r>
      <w:r>
        <w:rPr>
          <w:rFonts w:cs="Times New Roman"/>
          <w:szCs w:val="24"/>
        </w:rPr>
        <w:t xml:space="preserve"> it is the most important technique which provides accurate results. This technique involves various interesting tools that result in multiple alternatives solutions for the problem. It is a kind of mathematical calculation that involves a flow chart or graphical representation of possible actions and solutions through that.</w:t>
      </w:r>
    </w:p>
    <w:p w14:paraId="518DB951" w14:textId="77777777" w:rsidR="00874963" w:rsidRPr="00874963" w:rsidRDefault="00874963" w:rsidP="00874963">
      <w:pPr>
        <w:rPr>
          <w:rFonts w:cs="Times New Roman"/>
          <w:szCs w:val="24"/>
        </w:rPr>
      </w:pPr>
    </w:p>
    <w:p w14:paraId="450B308B" w14:textId="77777777" w:rsidR="00CA4E43" w:rsidRDefault="00CA4E43" w:rsidP="00CA4E43">
      <w:pPr>
        <w:pStyle w:val="Listparagraf"/>
        <w:rPr>
          <w:rFonts w:eastAsia="Calibri" w:cs="Times New Roman"/>
          <w:lang w:val="en-IN"/>
        </w:rPr>
      </w:pPr>
    </w:p>
    <w:p w14:paraId="59520F59" w14:textId="77777777" w:rsidR="00F22EE3" w:rsidRPr="00F22EE3" w:rsidRDefault="00F22EE3" w:rsidP="00CA4E43">
      <w:pPr>
        <w:spacing w:before="240" w:after="240" w:line="360" w:lineRule="auto"/>
        <w:ind w:left="720"/>
        <w:contextualSpacing/>
        <w:jc w:val="both"/>
        <w:rPr>
          <w:rFonts w:ascii="Times New Roman" w:eastAsia="Calibri" w:hAnsi="Times New Roman" w:cs="Times New Roman"/>
          <w:sz w:val="24"/>
          <w:lang w:val="en-US"/>
        </w:rPr>
      </w:pPr>
      <w:r w:rsidRPr="00F22EE3">
        <w:rPr>
          <w:rFonts w:ascii="Times New Roman" w:eastAsia="Calibri" w:hAnsi="Times New Roman" w:cs="Times New Roman"/>
          <w:sz w:val="24"/>
          <w:lang w:val="en-IN"/>
        </w:rPr>
        <w:t xml:space="preserve"> </w:t>
      </w:r>
    </w:p>
    <w:p w14:paraId="3C23B4C8" w14:textId="77777777" w:rsidR="00874963" w:rsidRPr="00874963" w:rsidRDefault="00F22EE3" w:rsidP="00453925">
      <w:pPr>
        <w:rPr>
          <w:rFonts w:cs="Times New Roman"/>
          <w:szCs w:val="24"/>
        </w:rPr>
      </w:pPr>
      <w:r>
        <w:rPr>
          <w:rFonts w:cs="Times New Roman"/>
          <w:szCs w:val="24"/>
        </w:rPr>
        <w:t xml:space="preserve"> </w:t>
      </w:r>
      <w:bookmarkStart w:id="16" w:name="_Toc25240270"/>
      <w:r w:rsidR="00874963" w:rsidRPr="00874963">
        <w:rPr>
          <w:rFonts w:ascii="Times New Roman" w:eastAsia="Times New Roman" w:hAnsi="Times New Roman" w:cs="Times New Roman"/>
          <w:b/>
          <w:bCs/>
          <w:color w:val="000000"/>
          <w:sz w:val="24"/>
          <w:szCs w:val="26"/>
          <w:lang w:val="en-US"/>
        </w:rPr>
        <w:t>Solution implementation plan</w:t>
      </w:r>
      <w:bookmarkEnd w:id="16"/>
      <w:r w:rsidR="00874963" w:rsidRPr="00874963">
        <w:rPr>
          <w:rFonts w:ascii="Times New Roman" w:eastAsia="Times New Roman" w:hAnsi="Times New Roman" w:cs="Times New Roman"/>
          <w:b/>
          <w:bCs/>
          <w:color w:val="000000"/>
          <w:sz w:val="24"/>
          <w:szCs w:val="26"/>
          <w:lang w:val="en-US"/>
        </w:rPr>
        <w:t xml:space="preserve"> </w:t>
      </w:r>
    </w:p>
    <w:p w14:paraId="40DB2244" w14:textId="77777777" w:rsidR="00874963" w:rsidRPr="00874963" w:rsidRDefault="00874963" w:rsidP="00874963">
      <w:pPr>
        <w:spacing w:before="240" w:after="240" w:line="360" w:lineRule="auto"/>
        <w:jc w:val="both"/>
        <w:rPr>
          <w:rFonts w:ascii="Times New Roman" w:eastAsia="Calibri" w:hAnsi="Times New Roman" w:cs="Times New Roman"/>
          <w:sz w:val="24"/>
          <w:lang w:val="en-US"/>
        </w:rPr>
      </w:pPr>
      <w:r w:rsidRPr="00874963">
        <w:rPr>
          <w:rFonts w:ascii="Times New Roman" w:eastAsia="Calibri" w:hAnsi="Times New Roman" w:cs="Times New Roman"/>
          <w:sz w:val="24"/>
          <w:lang w:val="en-US"/>
        </w:rPr>
        <w:t>It is a process where an organization has to develop an effective plan which can be implemented to achieve desired solutions. In simple words, it shows about executions of certain steps sequentially which help in achieving and improving the overall productivity of an organization. (</w:t>
      </w:r>
      <w:proofErr w:type="spellStart"/>
      <w:r w:rsidRPr="00874963">
        <w:rPr>
          <w:rFonts w:ascii="Times New Roman" w:eastAsia="Calibri" w:hAnsi="Times New Roman" w:cs="Times New Roman"/>
          <w:sz w:val="24"/>
          <w:lang w:val="en-US"/>
        </w:rPr>
        <w:t>Duan</w:t>
      </w:r>
      <w:proofErr w:type="spellEnd"/>
      <w:r w:rsidRPr="00874963">
        <w:rPr>
          <w:rFonts w:ascii="Times New Roman" w:eastAsia="Calibri" w:hAnsi="Times New Roman" w:cs="Times New Roman"/>
          <w:sz w:val="24"/>
          <w:lang w:val="en-US"/>
        </w:rPr>
        <w:t xml:space="preserve"> et. al., 2019) It is important to implement the correct solution for a specific problem to achieve and make it more efficient. It includes certain steps to implement the solution plan effectively and efficiently.</w:t>
      </w:r>
    </w:p>
    <w:p w14:paraId="31BE5ABA" w14:textId="77777777" w:rsidR="00874963" w:rsidRPr="00874963" w:rsidRDefault="00874963" w:rsidP="00874963">
      <w:pPr>
        <w:spacing w:before="240" w:after="240" w:line="360" w:lineRule="auto"/>
        <w:jc w:val="both"/>
        <w:rPr>
          <w:rFonts w:ascii="Times New Roman" w:eastAsia="Calibri" w:hAnsi="Times New Roman" w:cs="Times New Roman"/>
          <w:b/>
          <w:i/>
          <w:sz w:val="24"/>
          <w:lang w:val="en-US"/>
        </w:rPr>
      </w:pPr>
      <w:r w:rsidRPr="00874963">
        <w:rPr>
          <w:rFonts w:ascii="Times New Roman" w:eastAsia="Calibri" w:hAnsi="Times New Roman" w:cs="Times New Roman"/>
          <w:b/>
          <w:i/>
          <w:sz w:val="24"/>
          <w:lang w:val="en-US"/>
        </w:rPr>
        <w:t xml:space="preserve">Complete solution implementation plan </w:t>
      </w:r>
    </w:p>
    <w:tbl>
      <w:tblPr>
        <w:tblStyle w:val="Tabelgril"/>
        <w:tblW w:w="5000" w:type="pct"/>
        <w:tblInd w:w="0" w:type="dxa"/>
        <w:tblLook w:val="04A0" w:firstRow="1" w:lastRow="0" w:firstColumn="1" w:lastColumn="0" w:noHBand="0" w:noVBand="1"/>
      </w:tblPr>
      <w:tblGrid>
        <w:gridCol w:w="1497"/>
        <w:gridCol w:w="3115"/>
        <w:gridCol w:w="1603"/>
        <w:gridCol w:w="1404"/>
        <w:gridCol w:w="1443"/>
      </w:tblGrid>
      <w:tr w:rsidR="00874963" w:rsidRPr="00386278" w14:paraId="4138ED55" w14:textId="77777777" w:rsidTr="00874963">
        <w:tc>
          <w:tcPr>
            <w:tcW w:w="5000" w:type="pct"/>
            <w:gridSpan w:val="5"/>
            <w:tcBorders>
              <w:top w:val="single" w:sz="4" w:space="0" w:color="auto"/>
              <w:left w:val="single" w:sz="4" w:space="0" w:color="auto"/>
              <w:bottom w:val="single" w:sz="4" w:space="0" w:color="auto"/>
              <w:right w:val="single" w:sz="4" w:space="0" w:color="auto"/>
            </w:tcBorders>
            <w:hideMark/>
          </w:tcPr>
          <w:p w14:paraId="6EAB6B1B" w14:textId="77777777" w:rsidR="00874963" w:rsidRPr="00386278" w:rsidRDefault="00874963" w:rsidP="00874963">
            <w:pPr>
              <w:jc w:val="center"/>
              <w:rPr>
                <w:rFonts w:ascii="Times New Roman" w:hAnsi="Times New Roman"/>
                <w:b/>
                <w:sz w:val="24"/>
                <w:szCs w:val="24"/>
              </w:rPr>
            </w:pPr>
            <w:r w:rsidRPr="00386278">
              <w:rPr>
                <w:rFonts w:ascii="Times New Roman" w:hAnsi="Times New Roman"/>
                <w:b/>
                <w:sz w:val="24"/>
                <w:szCs w:val="24"/>
              </w:rPr>
              <w:t>The solution of gender inequality at the workplace of Unilever</w:t>
            </w:r>
          </w:p>
        </w:tc>
      </w:tr>
      <w:tr w:rsidR="00874963" w:rsidRPr="00386278" w14:paraId="3E333624" w14:textId="77777777" w:rsidTr="00874963">
        <w:tc>
          <w:tcPr>
            <w:tcW w:w="782" w:type="pct"/>
            <w:tcBorders>
              <w:top w:val="single" w:sz="4" w:space="0" w:color="auto"/>
              <w:left w:val="single" w:sz="4" w:space="0" w:color="auto"/>
              <w:bottom w:val="single" w:sz="4" w:space="0" w:color="auto"/>
              <w:right w:val="single" w:sz="4" w:space="0" w:color="auto"/>
            </w:tcBorders>
            <w:hideMark/>
          </w:tcPr>
          <w:p w14:paraId="3FF5BFE7"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 xml:space="preserve">Steps </w:t>
            </w:r>
          </w:p>
        </w:tc>
        <w:tc>
          <w:tcPr>
            <w:tcW w:w="1748" w:type="pct"/>
            <w:tcBorders>
              <w:top w:val="single" w:sz="4" w:space="0" w:color="auto"/>
              <w:left w:val="single" w:sz="4" w:space="0" w:color="auto"/>
              <w:bottom w:val="single" w:sz="4" w:space="0" w:color="auto"/>
              <w:right w:val="single" w:sz="4" w:space="0" w:color="auto"/>
            </w:tcBorders>
            <w:hideMark/>
          </w:tcPr>
          <w:p w14:paraId="51CFDB95"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 xml:space="preserve">Description </w:t>
            </w:r>
          </w:p>
        </w:tc>
        <w:tc>
          <w:tcPr>
            <w:tcW w:w="896" w:type="pct"/>
            <w:tcBorders>
              <w:top w:val="single" w:sz="4" w:space="0" w:color="auto"/>
              <w:left w:val="single" w:sz="4" w:space="0" w:color="auto"/>
              <w:bottom w:val="single" w:sz="4" w:space="0" w:color="auto"/>
              <w:right w:val="single" w:sz="4" w:space="0" w:color="auto"/>
            </w:tcBorders>
            <w:hideMark/>
          </w:tcPr>
          <w:p w14:paraId="2E27B4BA"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 xml:space="preserve">Responsibility </w:t>
            </w:r>
          </w:p>
        </w:tc>
        <w:tc>
          <w:tcPr>
            <w:tcW w:w="821" w:type="pct"/>
            <w:tcBorders>
              <w:top w:val="single" w:sz="4" w:space="0" w:color="auto"/>
              <w:left w:val="single" w:sz="4" w:space="0" w:color="auto"/>
              <w:bottom w:val="single" w:sz="4" w:space="0" w:color="auto"/>
              <w:right w:val="single" w:sz="4" w:space="0" w:color="auto"/>
            </w:tcBorders>
            <w:hideMark/>
          </w:tcPr>
          <w:p w14:paraId="444D15FE"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 xml:space="preserve">Time frame </w:t>
            </w:r>
          </w:p>
        </w:tc>
        <w:tc>
          <w:tcPr>
            <w:tcW w:w="753" w:type="pct"/>
            <w:tcBorders>
              <w:top w:val="single" w:sz="4" w:space="0" w:color="auto"/>
              <w:left w:val="single" w:sz="4" w:space="0" w:color="auto"/>
              <w:bottom w:val="single" w:sz="4" w:space="0" w:color="auto"/>
              <w:right w:val="single" w:sz="4" w:space="0" w:color="auto"/>
            </w:tcBorders>
            <w:hideMark/>
          </w:tcPr>
          <w:p w14:paraId="5C51839E"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 xml:space="preserve">Approval </w:t>
            </w:r>
          </w:p>
        </w:tc>
      </w:tr>
      <w:tr w:rsidR="00874963" w:rsidRPr="00386278" w14:paraId="77EEFD79" w14:textId="77777777" w:rsidTr="00874963">
        <w:tc>
          <w:tcPr>
            <w:tcW w:w="782" w:type="pct"/>
            <w:tcBorders>
              <w:top w:val="single" w:sz="4" w:space="0" w:color="auto"/>
              <w:left w:val="single" w:sz="4" w:space="0" w:color="auto"/>
              <w:bottom w:val="single" w:sz="4" w:space="0" w:color="auto"/>
              <w:right w:val="single" w:sz="4" w:space="0" w:color="auto"/>
            </w:tcBorders>
            <w:hideMark/>
          </w:tcPr>
          <w:p w14:paraId="4DB0D294"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 xml:space="preserve">Planning </w:t>
            </w:r>
          </w:p>
        </w:tc>
        <w:tc>
          <w:tcPr>
            <w:tcW w:w="1748" w:type="pct"/>
            <w:tcBorders>
              <w:top w:val="single" w:sz="4" w:space="0" w:color="auto"/>
              <w:left w:val="single" w:sz="4" w:space="0" w:color="auto"/>
              <w:bottom w:val="single" w:sz="4" w:space="0" w:color="auto"/>
              <w:right w:val="single" w:sz="4" w:space="0" w:color="auto"/>
            </w:tcBorders>
            <w:hideMark/>
          </w:tcPr>
          <w:p w14:paraId="138B46E5"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It is important to identify the basic objectives and short term and long terms goals of the business. It is important to communicate the right information and improvement details to make everyone clear about the problem and solutions. The work plan's main aims are to make sure the solutions related to gender inequality where changes need to be done and which techniques and methods will be used to make it successful and resolve the issues (</w:t>
            </w:r>
            <w:proofErr w:type="spellStart"/>
            <w:r w:rsidRPr="00386278">
              <w:rPr>
                <w:rFonts w:ascii="Times New Roman" w:hAnsi="Times New Roman"/>
                <w:sz w:val="24"/>
                <w:szCs w:val="24"/>
                <w:shd w:val="clear" w:color="auto" w:fill="FFFFFF"/>
              </w:rPr>
              <w:t>Strandmark</w:t>
            </w:r>
            <w:proofErr w:type="spellEnd"/>
            <w:r w:rsidRPr="00386278">
              <w:rPr>
                <w:rFonts w:ascii="Times New Roman" w:hAnsi="Times New Roman"/>
                <w:sz w:val="24"/>
                <w:szCs w:val="24"/>
                <w:shd w:val="clear" w:color="auto" w:fill="FFFFFF"/>
              </w:rPr>
              <w:t>, et. al., 2019</w:t>
            </w:r>
            <w:r w:rsidRPr="00386278">
              <w:rPr>
                <w:rFonts w:ascii="Times New Roman" w:hAnsi="Times New Roman"/>
                <w:sz w:val="24"/>
                <w:szCs w:val="24"/>
              </w:rPr>
              <w:t>). Changes can be done in policies, procedures, equipment, and documents. It's a kind of overviews for a problem and solutions.</w:t>
            </w:r>
          </w:p>
        </w:tc>
        <w:tc>
          <w:tcPr>
            <w:tcW w:w="896" w:type="pct"/>
            <w:tcBorders>
              <w:top w:val="single" w:sz="4" w:space="0" w:color="auto"/>
              <w:left w:val="single" w:sz="4" w:space="0" w:color="auto"/>
              <w:bottom w:val="single" w:sz="4" w:space="0" w:color="auto"/>
              <w:right w:val="single" w:sz="4" w:space="0" w:color="auto"/>
            </w:tcBorders>
            <w:hideMark/>
          </w:tcPr>
          <w:p w14:paraId="612B6B79"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Decision making and planning team  </w:t>
            </w:r>
          </w:p>
        </w:tc>
        <w:tc>
          <w:tcPr>
            <w:tcW w:w="821" w:type="pct"/>
            <w:tcBorders>
              <w:top w:val="single" w:sz="4" w:space="0" w:color="auto"/>
              <w:left w:val="single" w:sz="4" w:space="0" w:color="auto"/>
              <w:bottom w:val="single" w:sz="4" w:space="0" w:color="auto"/>
              <w:right w:val="single" w:sz="4" w:space="0" w:color="auto"/>
            </w:tcBorders>
            <w:hideMark/>
          </w:tcPr>
          <w:p w14:paraId="59C6E835"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1 month </w:t>
            </w:r>
          </w:p>
        </w:tc>
        <w:tc>
          <w:tcPr>
            <w:tcW w:w="753" w:type="pct"/>
            <w:tcBorders>
              <w:top w:val="single" w:sz="4" w:space="0" w:color="auto"/>
              <w:left w:val="single" w:sz="4" w:space="0" w:color="auto"/>
              <w:bottom w:val="single" w:sz="4" w:space="0" w:color="auto"/>
              <w:right w:val="single" w:sz="4" w:space="0" w:color="auto"/>
            </w:tcBorders>
            <w:hideMark/>
          </w:tcPr>
          <w:p w14:paraId="3EC71EA2"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Senior management </w:t>
            </w:r>
          </w:p>
        </w:tc>
      </w:tr>
      <w:tr w:rsidR="00874963" w:rsidRPr="00386278" w14:paraId="5DC4D7AE" w14:textId="77777777" w:rsidTr="00874963">
        <w:tc>
          <w:tcPr>
            <w:tcW w:w="782" w:type="pct"/>
            <w:tcBorders>
              <w:top w:val="single" w:sz="4" w:space="0" w:color="auto"/>
              <w:left w:val="single" w:sz="4" w:space="0" w:color="auto"/>
              <w:bottom w:val="single" w:sz="4" w:space="0" w:color="auto"/>
              <w:right w:val="single" w:sz="4" w:space="0" w:color="auto"/>
            </w:tcBorders>
            <w:hideMark/>
          </w:tcPr>
          <w:p w14:paraId="267EF5E2"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Resources and budget</w:t>
            </w:r>
          </w:p>
        </w:tc>
        <w:tc>
          <w:tcPr>
            <w:tcW w:w="1748" w:type="pct"/>
            <w:tcBorders>
              <w:top w:val="single" w:sz="4" w:space="0" w:color="auto"/>
              <w:left w:val="single" w:sz="4" w:space="0" w:color="auto"/>
              <w:bottom w:val="single" w:sz="4" w:space="0" w:color="auto"/>
              <w:right w:val="single" w:sz="4" w:space="0" w:color="auto"/>
            </w:tcBorders>
            <w:hideMark/>
          </w:tcPr>
          <w:p w14:paraId="6FAB9A5E"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It plays an important role in organizing resources and budget related to modifying the Pascale and operational necessities. Whenever changes are made in policies, </w:t>
            </w:r>
            <w:r w:rsidRPr="00386278">
              <w:rPr>
                <w:rFonts w:ascii="Times New Roman" w:hAnsi="Times New Roman"/>
                <w:sz w:val="24"/>
                <w:szCs w:val="24"/>
              </w:rPr>
              <w:lastRenderedPageBreak/>
              <w:t>procedures or machines, etc. Unilever needs to first identify its availability of resources and what will be budget for implementation. In simple words, new changes are made after proper analysis of resources and budget auditing (</w:t>
            </w:r>
            <w:proofErr w:type="spellStart"/>
            <w:r w:rsidRPr="00386278">
              <w:rPr>
                <w:rFonts w:ascii="Times New Roman" w:hAnsi="Times New Roman"/>
                <w:sz w:val="24"/>
                <w:szCs w:val="24"/>
              </w:rPr>
              <w:t>Aicheler</w:t>
            </w:r>
            <w:proofErr w:type="spellEnd"/>
            <w:r w:rsidRPr="00386278">
              <w:rPr>
                <w:rFonts w:ascii="Times New Roman" w:hAnsi="Times New Roman"/>
                <w:sz w:val="24"/>
                <w:szCs w:val="24"/>
              </w:rPr>
              <w:t xml:space="preserve"> et. al., 2019).</w:t>
            </w:r>
          </w:p>
        </w:tc>
        <w:tc>
          <w:tcPr>
            <w:tcW w:w="896" w:type="pct"/>
            <w:tcBorders>
              <w:top w:val="single" w:sz="4" w:space="0" w:color="auto"/>
              <w:left w:val="single" w:sz="4" w:space="0" w:color="auto"/>
              <w:bottom w:val="single" w:sz="4" w:space="0" w:color="auto"/>
              <w:right w:val="single" w:sz="4" w:space="0" w:color="auto"/>
            </w:tcBorders>
            <w:hideMark/>
          </w:tcPr>
          <w:p w14:paraId="254DFBFD"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lastRenderedPageBreak/>
              <w:t xml:space="preserve">Finance management team </w:t>
            </w:r>
          </w:p>
        </w:tc>
        <w:tc>
          <w:tcPr>
            <w:tcW w:w="821" w:type="pct"/>
            <w:tcBorders>
              <w:top w:val="single" w:sz="4" w:space="0" w:color="auto"/>
              <w:left w:val="single" w:sz="4" w:space="0" w:color="auto"/>
              <w:bottom w:val="single" w:sz="4" w:space="0" w:color="auto"/>
              <w:right w:val="single" w:sz="4" w:space="0" w:color="auto"/>
            </w:tcBorders>
            <w:hideMark/>
          </w:tcPr>
          <w:p w14:paraId="3BC8EBDB"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1 month </w:t>
            </w:r>
          </w:p>
        </w:tc>
        <w:tc>
          <w:tcPr>
            <w:tcW w:w="753" w:type="pct"/>
            <w:tcBorders>
              <w:top w:val="single" w:sz="4" w:space="0" w:color="auto"/>
              <w:left w:val="single" w:sz="4" w:space="0" w:color="auto"/>
              <w:bottom w:val="single" w:sz="4" w:space="0" w:color="auto"/>
              <w:right w:val="single" w:sz="4" w:space="0" w:color="auto"/>
            </w:tcBorders>
            <w:hideMark/>
          </w:tcPr>
          <w:p w14:paraId="260D0D52"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Senior management of the finance department</w:t>
            </w:r>
          </w:p>
        </w:tc>
      </w:tr>
      <w:tr w:rsidR="00874963" w:rsidRPr="00386278" w14:paraId="779AF0C6" w14:textId="77777777" w:rsidTr="00874963">
        <w:tc>
          <w:tcPr>
            <w:tcW w:w="782" w:type="pct"/>
            <w:tcBorders>
              <w:top w:val="single" w:sz="4" w:space="0" w:color="auto"/>
              <w:left w:val="single" w:sz="4" w:space="0" w:color="auto"/>
              <w:bottom w:val="single" w:sz="4" w:space="0" w:color="auto"/>
              <w:right w:val="single" w:sz="4" w:space="0" w:color="auto"/>
            </w:tcBorders>
            <w:hideMark/>
          </w:tcPr>
          <w:p w14:paraId="639326B2"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Stakeholders</w:t>
            </w:r>
          </w:p>
        </w:tc>
        <w:tc>
          <w:tcPr>
            <w:tcW w:w="1748" w:type="pct"/>
            <w:tcBorders>
              <w:top w:val="single" w:sz="4" w:space="0" w:color="auto"/>
              <w:left w:val="single" w:sz="4" w:space="0" w:color="auto"/>
              <w:bottom w:val="single" w:sz="4" w:space="0" w:color="auto"/>
              <w:right w:val="single" w:sz="4" w:space="0" w:color="auto"/>
            </w:tcBorders>
            <w:hideMark/>
          </w:tcPr>
          <w:p w14:paraId="1F405781"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It plays an important role in building an organization's brand image and brand value. Stakeholders' are-suppliers, customers, consumers, public, market, etc. these all are involved in building organization image. Unilever needs to make changes and implement a plan concerning stakeholders. The organization needs to make a plan and implement it properly so that it meets customers' needs and wants. </w:t>
            </w:r>
          </w:p>
        </w:tc>
        <w:tc>
          <w:tcPr>
            <w:tcW w:w="896" w:type="pct"/>
            <w:tcBorders>
              <w:top w:val="single" w:sz="4" w:space="0" w:color="auto"/>
              <w:left w:val="single" w:sz="4" w:space="0" w:color="auto"/>
              <w:bottom w:val="single" w:sz="4" w:space="0" w:color="auto"/>
              <w:right w:val="single" w:sz="4" w:space="0" w:color="auto"/>
            </w:tcBorders>
            <w:hideMark/>
          </w:tcPr>
          <w:p w14:paraId="0269A55E"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Higher management of the organization</w:t>
            </w:r>
          </w:p>
        </w:tc>
        <w:tc>
          <w:tcPr>
            <w:tcW w:w="821" w:type="pct"/>
            <w:tcBorders>
              <w:top w:val="single" w:sz="4" w:space="0" w:color="auto"/>
              <w:left w:val="single" w:sz="4" w:space="0" w:color="auto"/>
              <w:bottom w:val="single" w:sz="4" w:space="0" w:color="auto"/>
              <w:right w:val="single" w:sz="4" w:space="0" w:color="auto"/>
            </w:tcBorders>
            <w:hideMark/>
          </w:tcPr>
          <w:p w14:paraId="29F9AECA"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1 month </w:t>
            </w:r>
          </w:p>
        </w:tc>
        <w:tc>
          <w:tcPr>
            <w:tcW w:w="753" w:type="pct"/>
            <w:tcBorders>
              <w:top w:val="single" w:sz="4" w:space="0" w:color="auto"/>
              <w:left w:val="single" w:sz="4" w:space="0" w:color="auto"/>
              <w:bottom w:val="single" w:sz="4" w:space="0" w:color="auto"/>
              <w:right w:val="single" w:sz="4" w:space="0" w:color="auto"/>
            </w:tcBorders>
            <w:hideMark/>
          </w:tcPr>
          <w:p w14:paraId="6AB3323B"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Director of the organization </w:t>
            </w:r>
          </w:p>
        </w:tc>
      </w:tr>
      <w:tr w:rsidR="00874963" w:rsidRPr="00386278" w14:paraId="3B47E3FC" w14:textId="77777777" w:rsidTr="00874963">
        <w:tc>
          <w:tcPr>
            <w:tcW w:w="782" w:type="pct"/>
            <w:tcBorders>
              <w:top w:val="single" w:sz="4" w:space="0" w:color="auto"/>
              <w:left w:val="single" w:sz="4" w:space="0" w:color="auto"/>
              <w:bottom w:val="single" w:sz="4" w:space="0" w:color="auto"/>
              <w:right w:val="single" w:sz="4" w:space="0" w:color="auto"/>
            </w:tcBorders>
            <w:hideMark/>
          </w:tcPr>
          <w:p w14:paraId="0E13D8FD"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Risk assessments</w:t>
            </w:r>
          </w:p>
        </w:tc>
        <w:tc>
          <w:tcPr>
            <w:tcW w:w="1748" w:type="pct"/>
            <w:tcBorders>
              <w:top w:val="single" w:sz="4" w:space="0" w:color="auto"/>
              <w:left w:val="single" w:sz="4" w:space="0" w:color="auto"/>
              <w:bottom w:val="single" w:sz="4" w:space="0" w:color="auto"/>
              <w:right w:val="single" w:sz="4" w:space="0" w:color="auto"/>
            </w:tcBorders>
          </w:tcPr>
          <w:p w14:paraId="2A781B88"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It specifies about risk linked with organization problems and its solutions. Every plan and solutions are made and implemented after analyzing the risk factor carefully. Risk assessments are calculated at each level and alternatives are provided for that, no risk is avoided totally, hence measures are taken to minimize it. </w:t>
            </w:r>
          </w:p>
          <w:p w14:paraId="5CC4FE08" w14:textId="77777777" w:rsidR="00874963" w:rsidRPr="00386278" w:rsidRDefault="00874963" w:rsidP="00874963">
            <w:pPr>
              <w:rPr>
                <w:rFonts w:ascii="Times New Roman" w:hAnsi="Times New Roman"/>
                <w:sz w:val="24"/>
                <w:szCs w:val="24"/>
              </w:rPr>
            </w:pPr>
          </w:p>
        </w:tc>
        <w:tc>
          <w:tcPr>
            <w:tcW w:w="896" w:type="pct"/>
            <w:tcBorders>
              <w:top w:val="single" w:sz="4" w:space="0" w:color="auto"/>
              <w:left w:val="single" w:sz="4" w:space="0" w:color="auto"/>
              <w:bottom w:val="single" w:sz="4" w:space="0" w:color="auto"/>
              <w:right w:val="single" w:sz="4" w:space="0" w:color="auto"/>
            </w:tcBorders>
            <w:hideMark/>
          </w:tcPr>
          <w:p w14:paraId="0C5259A4"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Risk management department </w:t>
            </w:r>
          </w:p>
        </w:tc>
        <w:tc>
          <w:tcPr>
            <w:tcW w:w="821" w:type="pct"/>
            <w:tcBorders>
              <w:top w:val="single" w:sz="4" w:space="0" w:color="auto"/>
              <w:left w:val="single" w:sz="4" w:space="0" w:color="auto"/>
              <w:bottom w:val="single" w:sz="4" w:space="0" w:color="auto"/>
              <w:right w:val="single" w:sz="4" w:space="0" w:color="auto"/>
            </w:tcBorders>
            <w:hideMark/>
          </w:tcPr>
          <w:p w14:paraId="4E45AF29"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1month </w:t>
            </w:r>
          </w:p>
        </w:tc>
        <w:tc>
          <w:tcPr>
            <w:tcW w:w="753" w:type="pct"/>
            <w:tcBorders>
              <w:top w:val="single" w:sz="4" w:space="0" w:color="auto"/>
              <w:left w:val="single" w:sz="4" w:space="0" w:color="auto"/>
              <w:bottom w:val="single" w:sz="4" w:space="0" w:color="auto"/>
              <w:right w:val="single" w:sz="4" w:space="0" w:color="auto"/>
            </w:tcBorders>
            <w:hideMark/>
          </w:tcPr>
          <w:p w14:paraId="625D95C7"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Higher authorities of the business</w:t>
            </w:r>
          </w:p>
        </w:tc>
      </w:tr>
      <w:tr w:rsidR="00874963" w:rsidRPr="00386278" w14:paraId="092B0992" w14:textId="77777777" w:rsidTr="00874963">
        <w:tc>
          <w:tcPr>
            <w:tcW w:w="782" w:type="pct"/>
            <w:tcBorders>
              <w:top w:val="single" w:sz="4" w:space="0" w:color="auto"/>
              <w:left w:val="single" w:sz="4" w:space="0" w:color="auto"/>
              <w:bottom w:val="single" w:sz="4" w:space="0" w:color="auto"/>
              <w:right w:val="single" w:sz="4" w:space="0" w:color="auto"/>
            </w:tcBorders>
            <w:hideMark/>
          </w:tcPr>
          <w:p w14:paraId="50021B94" w14:textId="77777777" w:rsidR="00874963" w:rsidRPr="00386278" w:rsidRDefault="00874963" w:rsidP="00874963">
            <w:pPr>
              <w:rPr>
                <w:rFonts w:ascii="Times New Roman" w:hAnsi="Times New Roman"/>
                <w:b/>
                <w:i/>
                <w:sz w:val="24"/>
                <w:szCs w:val="24"/>
              </w:rPr>
            </w:pPr>
            <w:r w:rsidRPr="00386278">
              <w:rPr>
                <w:rFonts w:ascii="Times New Roman" w:hAnsi="Times New Roman"/>
                <w:b/>
                <w:i/>
                <w:sz w:val="24"/>
                <w:szCs w:val="24"/>
              </w:rPr>
              <w:t>Quality control</w:t>
            </w:r>
          </w:p>
        </w:tc>
        <w:tc>
          <w:tcPr>
            <w:tcW w:w="1748" w:type="pct"/>
            <w:tcBorders>
              <w:top w:val="single" w:sz="4" w:space="0" w:color="auto"/>
              <w:left w:val="single" w:sz="4" w:space="0" w:color="auto"/>
              <w:bottom w:val="single" w:sz="4" w:space="0" w:color="auto"/>
              <w:right w:val="single" w:sz="4" w:space="0" w:color="auto"/>
            </w:tcBorders>
            <w:hideMark/>
          </w:tcPr>
          <w:p w14:paraId="7BE8DF38"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It specifies about quality of the product and services that customers and consumers will receive. Unilever needs to maintain quality and deliver a product that meets customers' needs. It must be audit at every level to make it zero defects error</w:t>
            </w:r>
            <w:r w:rsidR="00BF1451" w:rsidRPr="00386278">
              <w:rPr>
                <w:rFonts w:ascii="Times New Roman" w:hAnsi="Times New Roman"/>
                <w:sz w:val="24"/>
                <w:szCs w:val="24"/>
              </w:rPr>
              <w:t>.</w:t>
            </w:r>
          </w:p>
        </w:tc>
        <w:tc>
          <w:tcPr>
            <w:tcW w:w="896" w:type="pct"/>
            <w:tcBorders>
              <w:top w:val="single" w:sz="4" w:space="0" w:color="auto"/>
              <w:left w:val="single" w:sz="4" w:space="0" w:color="auto"/>
              <w:bottom w:val="single" w:sz="4" w:space="0" w:color="auto"/>
              <w:right w:val="single" w:sz="4" w:space="0" w:color="auto"/>
            </w:tcBorders>
            <w:hideMark/>
          </w:tcPr>
          <w:p w14:paraId="2FC85B1C"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Quality management team </w:t>
            </w:r>
          </w:p>
        </w:tc>
        <w:tc>
          <w:tcPr>
            <w:tcW w:w="821" w:type="pct"/>
            <w:tcBorders>
              <w:top w:val="single" w:sz="4" w:space="0" w:color="auto"/>
              <w:left w:val="single" w:sz="4" w:space="0" w:color="auto"/>
              <w:bottom w:val="single" w:sz="4" w:space="0" w:color="auto"/>
              <w:right w:val="single" w:sz="4" w:space="0" w:color="auto"/>
            </w:tcBorders>
            <w:hideMark/>
          </w:tcPr>
          <w:p w14:paraId="345C0D13"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1 month </w:t>
            </w:r>
          </w:p>
        </w:tc>
        <w:tc>
          <w:tcPr>
            <w:tcW w:w="753" w:type="pct"/>
            <w:tcBorders>
              <w:top w:val="single" w:sz="4" w:space="0" w:color="auto"/>
              <w:left w:val="single" w:sz="4" w:space="0" w:color="auto"/>
              <w:bottom w:val="single" w:sz="4" w:space="0" w:color="auto"/>
              <w:right w:val="single" w:sz="4" w:space="0" w:color="auto"/>
            </w:tcBorders>
            <w:hideMark/>
          </w:tcPr>
          <w:p w14:paraId="4A6E6BD1" w14:textId="77777777" w:rsidR="00874963" w:rsidRPr="00386278" w:rsidRDefault="00874963" w:rsidP="00874963">
            <w:pPr>
              <w:rPr>
                <w:rFonts w:ascii="Times New Roman" w:hAnsi="Times New Roman"/>
                <w:sz w:val="24"/>
                <w:szCs w:val="24"/>
              </w:rPr>
            </w:pPr>
            <w:r w:rsidRPr="00386278">
              <w:rPr>
                <w:rFonts w:ascii="Times New Roman" w:hAnsi="Times New Roman"/>
                <w:sz w:val="24"/>
                <w:szCs w:val="24"/>
              </w:rPr>
              <w:t xml:space="preserve">Quality assurance manager </w:t>
            </w:r>
          </w:p>
        </w:tc>
      </w:tr>
    </w:tbl>
    <w:p w14:paraId="531AD4F1" w14:textId="77777777" w:rsidR="00874963" w:rsidRPr="00386278" w:rsidRDefault="00874963" w:rsidP="00874963">
      <w:pPr>
        <w:spacing w:before="240" w:after="240" w:line="360" w:lineRule="auto"/>
        <w:jc w:val="both"/>
        <w:rPr>
          <w:rFonts w:ascii="Times New Roman" w:eastAsia="Calibri" w:hAnsi="Times New Roman" w:cs="Times New Roman"/>
          <w:sz w:val="24"/>
          <w:szCs w:val="24"/>
          <w:lang w:val="en-US"/>
        </w:rPr>
      </w:pPr>
    </w:p>
    <w:p w14:paraId="47681684" w14:textId="77777777" w:rsidR="00874963" w:rsidRPr="00386278" w:rsidRDefault="00874963" w:rsidP="00874963">
      <w:pPr>
        <w:spacing w:before="240" w:after="240" w:line="360" w:lineRule="auto"/>
        <w:jc w:val="both"/>
        <w:rPr>
          <w:rFonts w:ascii="Times New Roman" w:eastAsia="Calibri" w:hAnsi="Times New Roman" w:cs="Times New Roman"/>
          <w:sz w:val="24"/>
          <w:szCs w:val="24"/>
          <w:lang w:val="en-US"/>
        </w:rPr>
      </w:pPr>
      <w:r w:rsidRPr="00386278">
        <w:rPr>
          <w:rFonts w:ascii="Times New Roman" w:eastAsia="Calibri" w:hAnsi="Times New Roman" w:cs="Times New Roman"/>
          <w:sz w:val="24"/>
          <w:szCs w:val="24"/>
          <w:lang w:val="en-US"/>
        </w:rPr>
        <w:br w:type="page"/>
      </w:r>
    </w:p>
    <w:p w14:paraId="7F348E2E" w14:textId="77777777" w:rsidR="006A7F71" w:rsidRPr="006A7F71" w:rsidRDefault="006A7F71" w:rsidP="006A7F71">
      <w:pPr>
        <w:keepNext/>
        <w:keepLines/>
        <w:spacing w:before="200" w:after="0" w:line="360" w:lineRule="auto"/>
        <w:jc w:val="both"/>
        <w:outlineLvl w:val="1"/>
        <w:rPr>
          <w:rFonts w:ascii="Times New Roman" w:eastAsia="Times New Roman" w:hAnsi="Times New Roman" w:cs="Times New Roman"/>
          <w:b/>
          <w:bCs/>
          <w:color w:val="000000"/>
          <w:sz w:val="24"/>
          <w:szCs w:val="26"/>
          <w:lang w:val="en-US"/>
        </w:rPr>
      </w:pPr>
      <w:bookmarkStart w:id="17" w:name="_Toc25240271"/>
      <w:bookmarkStart w:id="18" w:name="_Toc26526628"/>
      <w:bookmarkStart w:id="19" w:name="_Toc27624969"/>
      <w:r w:rsidRPr="006A7F71">
        <w:rPr>
          <w:rFonts w:ascii="Times New Roman" w:eastAsia="Times New Roman" w:hAnsi="Times New Roman" w:cs="Times New Roman"/>
          <w:b/>
          <w:bCs/>
          <w:color w:val="000000"/>
          <w:sz w:val="24"/>
          <w:szCs w:val="26"/>
          <w:lang w:val="en-US"/>
        </w:rPr>
        <w:lastRenderedPageBreak/>
        <w:t>Communicate the plan to stakeholders</w:t>
      </w:r>
      <w:bookmarkEnd w:id="17"/>
      <w:bookmarkEnd w:id="18"/>
      <w:bookmarkEnd w:id="19"/>
    </w:p>
    <w:p w14:paraId="1E3F7ED0" w14:textId="77777777" w:rsidR="006A7F71" w:rsidRPr="006A7F71" w:rsidRDefault="006A7F71" w:rsidP="006A7F71">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 xml:space="preserve">According to the smart sheet (2019), Stakeholders are the individuals who are interested in the project and those who can affect the budget and future of the business and enhance the business. Stakeholders required effective communication and management regularly. To create a viable living trivial, we need to communicate and work with all the stakeholders. It includes NGOs, investors, customers, consumers, suppliers, governments and regulators.   </w:t>
      </w:r>
    </w:p>
    <w:p w14:paraId="04F0AE09" w14:textId="77777777" w:rsidR="006A7F71" w:rsidRPr="006A7F71" w:rsidRDefault="006A7F71" w:rsidP="006A7F71">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Unilever follows MAT (Materiality Assessment Tool) to get to know on issues that are related to business and its stakeholders. It helps to focus on the activities involved in the business. They define the area of interests and requirements of the stakeholders (</w:t>
      </w:r>
      <w:r w:rsidRPr="006A7F71">
        <w:rPr>
          <w:rFonts w:ascii="Times New Roman" w:eastAsia="Calibri" w:hAnsi="Times New Roman" w:cs="Times New Roman"/>
          <w:sz w:val="24"/>
          <w:shd w:val="clear" w:color="auto" w:fill="FFFFFF"/>
          <w:lang w:val="en-US"/>
        </w:rPr>
        <w:t>Mi, et. al., 22019</w:t>
      </w:r>
      <w:r w:rsidRPr="006A7F71">
        <w:rPr>
          <w:rFonts w:ascii="Times New Roman" w:eastAsia="Calibri" w:hAnsi="Times New Roman" w:cs="Times New Roman"/>
          <w:sz w:val="24"/>
          <w:lang w:val="en-US"/>
        </w:rPr>
        <w:t xml:space="preserve">). It makes the organization to draw an effective strategy to achieve its expectations, and it can target on reporting the points that concern about the stakeholders. Stakeholder engagement is a vital section for the Unilever Sustainable Living Plan (USLP). USLP also includes its working with NGO’s, Government and another external organization to accomplish – ‘transformational variation’- it means, changes in the complete system. </w:t>
      </w:r>
    </w:p>
    <w:p w14:paraId="205132CA" w14:textId="77777777" w:rsidR="006A7F71" w:rsidRPr="006A7F71" w:rsidRDefault="006A7F71" w:rsidP="006A7F71">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As a brand, working with probity and dignity is an asset to the business. It creates the reputation of the business. To maintain the reputation there is a need for high standard business. Code of Business principle and code policy, is a set of rules, which includes rules that need to follow the employees (</w:t>
      </w:r>
      <w:r w:rsidRPr="006A7F71">
        <w:rPr>
          <w:rFonts w:ascii="Times New Roman" w:eastAsia="Calibri" w:hAnsi="Times New Roman" w:cs="Times New Roman"/>
          <w:sz w:val="24"/>
          <w:shd w:val="clear" w:color="auto" w:fill="FFFFFF"/>
          <w:lang w:val="en-US"/>
        </w:rPr>
        <w:t>Mi, et. al., 2019</w:t>
      </w:r>
      <w:r w:rsidRPr="006A7F71">
        <w:rPr>
          <w:rFonts w:ascii="Times New Roman" w:eastAsia="Calibri" w:hAnsi="Times New Roman" w:cs="Times New Roman"/>
          <w:sz w:val="24"/>
          <w:lang w:val="en-US"/>
        </w:rPr>
        <w:t xml:space="preserve">). They also have a set of rules for third party business parties to adhere to. They have some specified rules for interacting with governments, legislators and NGOs- as well as with the employees of Unilever. </w:t>
      </w:r>
    </w:p>
    <w:p w14:paraId="6616269A" w14:textId="77777777" w:rsidR="006A7F71" w:rsidRPr="006A7F71" w:rsidRDefault="006A7F71" w:rsidP="006A7F71">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On regularly Unilever interacts with a large number of stakeholders. A few of the stakeholders are the direct participants in their value chain. They are necessary to deliver the outcomes for sustainable growth. Other stakeholders suggest the way to run the business by setting the rules and laws within the country to smoothly operate. They directly engage with the stakeholders through its membership plan (Dawkins, 2014).</w:t>
      </w:r>
    </w:p>
    <w:p w14:paraId="7AD3DD20" w14:textId="77777777" w:rsidR="006A7F71" w:rsidRDefault="006A7F71">
      <w:pPr>
        <w:rPr>
          <w:rFonts w:ascii="Arial Black" w:hAnsi="Arial Black"/>
          <w:sz w:val="40"/>
          <w:szCs w:val="40"/>
        </w:rPr>
      </w:pPr>
      <w:r>
        <w:rPr>
          <w:rFonts w:ascii="Arial Black" w:hAnsi="Arial Black"/>
          <w:sz w:val="40"/>
          <w:szCs w:val="40"/>
        </w:rPr>
        <w:br w:type="page"/>
      </w:r>
    </w:p>
    <w:p w14:paraId="2CD70625" w14:textId="1FC9A7A4" w:rsidR="006A7F71" w:rsidRPr="006A7F71" w:rsidRDefault="006A7F71" w:rsidP="006A7F71">
      <w:pPr>
        <w:spacing w:before="240" w:after="240" w:line="360" w:lineRule="auto"/>
        <w:jc w:val="both"/>
        <w:rPr>
          <w:rFonts w:ascii="Times New Roman" w:eastAsia="Calibri" w:hAnsi="Times New Roman" w:cs="Times New Roman"/>
          <w:b/>
          <w:i/>
          <w:sz w:val="24"/>
          <w:lang w:val="en-US"/>
        </w:rPr>
      </w:pPr>
      <w:r w:rsidRPr="00386278">
        <w:rPr>
          <w:rFonts w:ascii="Times New Roman" w:eastAsia="Calibri" w:hAnsi="Times New Roman" w:cs="Times New Roman"/>
          <w:b/>
          <w:iCs/>
          <w:sz w:val="24"/>
          <w:lang w:val="en-US"/>
        </w:rPr>
        <w:lastRenderedPageBreak/>
        <w:t>Below are the ways follows Unilever to communicate with their important stakeholders</w:t>
      </w:r>
    </w:p>
    <w:tbl>
      <w:tblPr>
        <w:tblStyle w:val="Tabelgril"/>
        <w:tblW w:w="5000" w:type="pct"/>
        <w:tblInd w:w="0" w:type="dxa"/>
        <w:tblLook w:val="04A0" w:firstRow="1" w:lastRow="0" w:firstColumn="1" w:lastColumn="0" w:noHBand="0" w:noVBand="1"/>
      </w:tblPr>
      <w:tblGrid>
        <w:gridCol w:w="1740"/>
        <w:gridCol w:w="4215"/>
        <w:gridCol w:w="1817"/>
        <w:gridCol w:w="1290"/>
      </w:tblGrid>
      <w:tr w:rsidR="006A7F71" w:rsidRPr="00386278" w14:paraId="155A38A1" w14:textId="77777777" w:rsidTr="006A7F71">
        <w:tc>
          <w:tcPr>
            <w:tcW w:w="5000" w:type="pct"/>
            <w:gridSpan w:val="4"/>
            <w:tcBorders>
              <w:top w:val="single" w:sz="4" w:space="0" w:color="auto"/>
              <w:left w:val="single" w:sz="4" w:space="0" w:color="auto"/>
              <w:bottom w:val="single" w:sz="4" w:space="0" w:color="auto"/>
              <w:right w:val="single" w:sz="4" w:space="0" w:color="auto"/>
            </w:tcBorders>
            <w:hideMark/>
          </w:tcPr>
          <w:p w14:paraId="5013741C" w14:textId="77777777" w:rsidR="006A7F71" w:rsidRPr="00386278" w:rsidRDefault="006A7F71" w:rsidP="006A7F71">
            <w:pPr>
              <w:jc w:val="center"/>
              <w:rPr>
                <w:rFonts w:ascii="Times New Roman" w:hAnsi="Times New Roman"/>
                <w:b/>
                <w:sz w:val="24"/>
                <w:szCs w:val="24"/>
              </w:rPr>
            </w:pPr>
            <w:r w:rsidRPr="00386278">
              <w:rPr>
                <w:rFonts w:ascii="Times New Roman" w:hAnsi="Times New Roman"/>
                <w:b/>
                <w:sz w:val="24"/>
                <w:szCs w:val="24"/>
              </w:rPr>
              <w:t>Stakeholder communication plan regarding the issue of gender inequality</w:t>
            </w:r>
          </w:p>
        </w:tc>
      </w:tr>
      <w:tr w:rsidR="006A7F71" w:rsidRPr="00386278" w14:paraId="4816AA06" w14:textId="77777777" w:rsidTr="006A7F71">
        <w:tc>
          <w:tcPr>
            <w:tcW w:w="974" w:type="pct"/>
            <w:tcBorders>
              <w:top w:val="single" w:sz="4" w:space="0" w:color="auto"/>
              <w:left w:val="single" w:sz="4" w:space="0" w:color="auto"/>
              <w:bottom w:val="single" w:sz="4" w:space="0" w:color="auto"/>
              <w:right w:val="single" w:sz="4" w:space="0" w:color="auto"/>
            </w:tcBorders>
            <w:hideMark/>
          </w:tcPr>
          <w:p w14:paraId="413B45E4"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 xml:space="preserve">Stakeholders  </w:t>
            </w:r>
          </w:p>
        </w:tc>
        <w:tc>
          <w:tcPr>
            <w:tcW w:w="2339" w:type="pct"/>
            <w:tcBorders>
              <w:top w:val="single" w:sz="4" w:space="0" w:color="auto"/>
              <w:left w:val="single" w:sz="4" w:space="0" w:color="auto"/>
              <w:bottom w:val="single" w:sz="4" w:space="0" w:color="auto"/>
              <w:right w:val="single" w:sz="4" w:space="0" w:color="auto"/>
            </w:tcBorders>
            <w:hideMark/>
          </w:tcPr>
          <w:p w14:paraId="19F507A9"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 xml:space="preserve">Power </w:t>
            </w:r>
          </w:p>
        </w:tc>
        <w:tc>
          <w:tcPr>
            <w:tcW w:w="962" w:type="pct"/>
            <w:tcBorders>
              <w:top w:val="single" w:sz="4" w:space="0" w:color="auto"/>
              <w:left w:val="single" w:sz="4" w:space="0" w:color="auto"/>
              <w:bottom w:val="single" w:sz="4" w:space="0" w:color="auto"/>
              <w:right w:val="single" w:sz="4" w:space="0" w:color="auto"/>
            </w:tcBorders>
            <w:hideMark/>
          </w:tcPr>
          <w:p w14:paraId="68338AFA"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 xml:space="preserve">Communication path </w:t>
            </w:r>
          </w:p>
        </w:tc>
        <w:tc>
          <w:tcPr>
            <w:tcW w:w="725" w:type="pct"/>
            <w:tcBorders>
              <w:top w:val="single" w:sz="4" w:space="0" w:color="auto"/>
              <w:left w:val="single" w:sz="4" w:space="0" w:color="auto"/>
              <w:bottom w:val="single" w:sz="4" w:space="0" w:color="auto"/>
              <w:right w:val="single" w:sz="4" w:space="0" w:color="auto"/>
            </w:tcBorders>
            <w:hideMark/>
          </w:tcPr>
          <w:p w14:paraId="1C677596"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 xml:space="preserve">Frequency </w:t>
            </w:r>
          </w:p>
        </w:tc>
      </w:tr>
      <w:tr w:rsidR="006A7F71" w:rsidRPr="00386278" w14:paraId="7D0CD0D8" w14:textId="77777777" w:rsidTr="006A7F71">
        <w:tc>
          <w:tcPr>
            <w:tcW w:w="974" w:type="pct"/>
            <w:tcBorders>
              <w:top w:val="single" w:sz="4" w:space="0" w:color="auto"/>
              <w:left w:val="single" w:sz="4" w:space="0" w:color="auto"/>
              <w:bottom w:val="single" w:sz="4" w:space="0" w:color="auto"/>
              <w:right w:val="single" w:sz="4" w:space="0" w:color="auto"/>
            </w:tcBorders>
            <w:hideMark/>
          </w:tcPr>
          <w:p w14:paraId="28857A4E"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 xml:space="preserve">Employees </w:t>
            </w:r>
          </w:p>
        </w:tc>
        <w:tc>
          <w:tcPr>
            <w:tcW w:w="2339" w:type="pct"/>
            <w:tcBorders>
              <w:top w:val="single" w:sz="4" w:space="0" w:color="auto"/>
              <w:left w:val="single" w:sz="4" w:space="0" w:color="auto"/>
              <w:bottom w:val="single" w:sz="4" w:space="0" w:color="auto"/>
              <w:right w:val="single" w:sz="4" w:space="0" w:color="auto"/>
            </w:tcBorders>
            <w:hideMark/>
          </w:tcPr>
          <w:p w14:paraId="23B1B8D0" w14:textId="77777777" w:rsidR="006A7F71" w:rsidRPr="00386278" w:rsidRDefault="006A7F71" w:rsidP="006A7F71">
            <w:pPr>
              <w:spacing w:after="200"/>
              <w:rPr>
                <w:rFonts w:ascii="Times New Roman" w:hAnsi="Times New Roman"/>
                <w:sz w:val="24"/>
                <w:szCs w:val="24"/>
              </w:rPr>
            </w:pPr>
            <w:r w:rsidRPr="00386278">
              <w:rPr>
                <w:rFonts w:ascii="Times New Roman" w:hAnsi="Times New Roman"/>
                <w:sz w:val="24"/>
                <w:szCs w:val="24"/>
              </w:rPr>
              <w:t>This is majorly necessary for an organization to communicate with the employees regarding a specific plan which will be helpful to attain their support and interest regarding the changes which had been initiated in the business.</w:t>
            </w:r>
          </w:p>
        </w:tc>
        <w:tc>
          <w:tcPr>
            <w:tcW w:w="962" w:type="pct"/>
            <w:tcBorders>
              <w:top w:val="single" w:sz="4" w:space="0" w:color="auto"/>
              <w:left w:val="single" w:sz="4" w:space="0" w:color="auto"/>
              <w:bottom w:val="single" w:sz="4" w:space="0" w:color="auto"/>
              <w:right w:val="single" w:sz="4" w:space="0" w:color="auto"/>
            </w:tcBorders>
            <w:hideMark/>
          </w:tcPr>
          <w:p w14:paraId="740BB90F"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Meeting </w:t>
            </w:r>
          </w:p>
        </w:tc>
        <w:tc>
          <w:tcPr>
            <w:tcW w:w="725" w:type="pct"/>
            <w:tcBorders>
              <w:top w:val="single" w:sz="4" w:space="0" w:color="auto"/>
              <w:left w:val="single" w:sz="4" w:space="0" w:color="auto"/>
              <w:bottom w:val="single" w:sz="4" w:space="0" w:color="auto"/>
              <w:right w:val="single" w:sz="4" w:space="0" w:color="auto"/>
            </w:tcBorders>
            <w:hideMark/>
          </w:tcPr>
          <w:p w14:paraId="00C768D1"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Once in the month </w:t>
            </w:r>
          </w:p>
        </w:tc>
      </w:tr>
      <w:tr w:rsidR="006A7F71" w:rsidRPr="00386278" w14:paraId="3142390D" w14:textId="77777777" w:rsidTr="006A7F71">
        <w:tc>
          <w:tcPr>
            <w:tcW w:w="974" w:type="pct"/>
            <w:tcBorders>
              <w:top w:val="single" w:sz="4" w:space="0" w:color="auto"/>
              <w:left w:val="single" w:sz="4" w:space="0" w:color="auto"/>
              <w:bottom w:val="single" w:sz="4" w:space="0" w:color="auto"/>
              <w:right w:val="single" w:sz="4" w:space="0" w:color="auto"/>
            </w:tcBorders>
            <w:hideMark/>
          </w:tcPr>
          <w:p w14:paraId="6FB4F424"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 xml:space="preserve">Government </w:t>
            </w:r>
          </w:p>
        </w:tc>
        <w:tc>
          <w:tcPr>
            <w:tcW w:w="2339" w:type="pct"/>
            <w:tcBorders>
              <w:top w:val="single" w:sz="4" w:space="0" w:color="auto"/>
              <w:left w:val="single" w:sz="4" w:space="0" w:color="auto"/>
              <w:bottom w:val="single" w:sz="4" w:space="0" w:color="auto"/>
              <w:right w:val="single" w:sz="4" w:space="0" w:color="auto"/>
            </w:tcBorders>
          </w:tcPr>
          <w:p w14:paraId="0C06F042"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They engage with governments and regulators in the area of development of regulations which may affect business activities. Their participation in the policy discussions is varied; it includes macro factors, through descriptive product safety standards (</w:t>
            </w:r>
            <w:hyperlink r:id="rId10" w:history="1">
              <w:r w:rsidRPr="00386278">
                <w:rPr>
                  <w:rFonts w:ascii="Times New Roman" w:hAnsi="Times New Roman"/>
                  <w:color w:val="0000FF"/>
                  <w:sz w:val="24"/>
                  <w:szCs w:val="24"/>
                  <w:u w:val="single"/>
                </w:rPr>
                <w:t>Moriarty</w:t>
              </w:r>
            </w:hyperlink>
            <w:r w:rsidRPr="00386278">
              <w:rPr>
                <w:rFonts w:ascii="Times New Roman" w:hAnsi="Times New Roman"/>
                <w:sz w:val="24"/>
                <w:szCs w:val="24"/>
              </w:rPr>
              <w:t xml:space="preserve">, J, 2014). Unilever does not support any particular political party. They publish these reports in their Annual Report and Accounts. For hiring new employees, they following certain principles and also include an additional set of rules. </w:t>
            </w:r>
          </w:p>
          <w:p w14:paraId="013BCC1A" w14:textId="77777777" w:rsidR="006A7F71" w:rsidRPr="00386278" w:rsidRDefault="006A7F71" w:rsidP="006A7F71">
            <w:pPr>
              <w:rPr>
                <w:rFonts w:ascii="Times New Roman" w:hAnsi="Times New Roman"/>
                <w:sz w:val="24"/>
                <w:szCs w:val="24"/>
              </w:rPr>
            </w:pPr>
          </w:p>
        </w:tc>
        <w:tc>
          <w:tcPr>
            <w:tcW w:w="962" w:type="pct"/>
            <w:tcBorders>
              <w:top w:val="single" w:sz="4" w:space="0" w:color="auto"/>
              <w:left w:val="single" w:sz="4" w:space="0" w:color="auto"/>
              <w:bottom w:val="single" w:sz="4" w:space="0" w:color="auto"/>
              <w:right w:val="single" w:sz="4" w:space="0" w:color="auto"/>
            </w:tcBorders>
            <w:hideMark/>
          </w:tcPr>
          <w:p w14:paraId="6E11B6CB"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Face to face discussion </w:t>
            </w:r>
          </w:p>
        </w:tc>
        <w:tc>
          <w:tcPr>
            <w:tcW w:w="725" w:type="pct"/>
            <w:tcBorders>
              <w:top w:val="single" w:sz="4" w:space="0" w:color="auto"/>
              <w:left w:val="single" w:sz="4" w:space="0" w:color="auto"/>
              <w:bottom w:val="single" w:sz="4" w:space="0" w:color="auto"/>
              <w:right w:val="single" w:sz="4" w:space="0" w:color="auto"/>
            </w:tcBorders>
            <w:hideMark/>
          </w:tcPr>
          <w:p w14:paraId="389E702D"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Twice in the year </w:t>
            </w:r>
          </w:p>
        </w:tc>
      </w:tr>
      <w:tr w:rsidR="006A7F71" w:rsidRPr="00386278" w14:paraId="788375BB" w14:textId="77777777" w:rsidTr="006A7F71">
        <w:tc>
          <w:tcPr>
            <w:tcW w:w="974" w:type="pct"/>
            <w:tcBorders>
              <w:top w:val="single" w:sz="4" w:space="0" w:color="auto"/>
              <w:left w:val="single" w:sz="4" w:space="0" w:color="auto"/>
              <w:bottom w:val="single" w:sz="4" w:space="0" w:color="auto"/>
              <w:right w:val="single" w:sz="4" w:space="0" w:color="auto"/>
            </w:tcBorders>
            <w:hideMark/>
          </w:tcPr>
          <w:p w14:paraId="5493853B"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 xml:space="preserve">Suppliers </w:t>
            </w:r>
          </w:p>
        </w:tc>
        <w:tc>
          <w:tcPr>
            <w:tcW w:w="2339" w:type="pct"/>
            <w:tcBorders>
              <w:top w:val="single" w:sz="4" w:space="0" w:color="auto"/>
              <w:left w:val="single" w:sz="4" w:space="0" w:color="auto"/>
              <w:bottom w:val="single" w:sz="4" w:space="0" w:color="auto"/>
              <w:right w:val="single" w:sz="4" w:space="0" w:color="auto"/>
            </w:tcBorders>
          </w:tcPr>
          <w:p w14:paraId="3A6B1CA6" w14:textId="77777777" w:rsidR="006A7F71" w:rsidRPr="00386278" w:rsidRDefault="006A7F71" w:rsidP="006A7F71">
            <w:pPr>
              <w:spacing w:after="200"/>
              <w:rPr>
                <w:rFonts w:ascii="Times New Roman" w:hAnsi="Times New Roman"/>
                <w:sz w:val="24"/>
                <w:szCs w:val="24"/>
              </w:rPr>
            </w:pPr>
            <w:r w:rsidRPr="00386278">
              <w:rPr>
                <w:rFonts w:ascii="Times New Roman" w:hAnsi="Times New Roman"/>
                <w:sz w:val="24"/>
                <w:szCs w:val="24"/>
              </w:rPr>
              <w:t>Unilever invests long-term mutually beneficial relationship programs – Partner to win with the suppliers. It enables overall efficiency and capability.</w:t>
            </w:r>
          </w:p>
          <w:p w14:paraId="3A36DB94" w14:textId="77777777" w:rsidR="006A7F71" w:rsidRPr="00386278" w:rsidRDefault="006A7F71" w:rsidP="006A7F71">
            <w:pPr>
              <w:rPr>
                <w:rFonts w:ascii="Times New Roman" w:hAnsi="Times New Roman"/>
                <w:sz w:val="24"/>
                <w:szCs w:val="24"/>
              </w:rPr>
            </w:pPr>
          </w:p>
        </w:tc>
        <w:tc>
          <w:tcPr>
            <w:tcW w:w="962" w:type="pct"/>
            <w:tcBorders>
              <w:top w:val="single" w:sz="4" w:space="0" w:color="auto"/>
              <w:left w:val="single" w:sz="4" w:space="0" w:color="auto"/>
              <w:bottom w:val="single" w:sz="4" w:space="0" w:color="auto"/>
              <w:right w:val="single" w:sz="4" w:space="0" w:color="auto"/>
            </w:tcBorders>
            <w:hideMark/>
          </w:tcPr>
          <w:p w14:paraId="65929D59"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Meetings </w:t>
            </w:r>
          </w:p>
        </w:tc>
        <w:tc>
          <w:tcPr>
            <w:tcW w:w="725" w:type="pct"/>
            <w:tcBorders>
              <w:top w:val="single" w:sz="4" w:space="0" w:color="auto"/>
              <w:left w:val="single" w:sz="4" w:space="0" w:color="auto"/>
              <w:bottom w:val="single" w:sz="4" w:space="0" w:color="auto"/>
              <w:right w:val="single" w:sz="4" w:space="0" w:color="auto"/>
            </w:tcBorders>
            <w:hideMark/>
          </w:tcPr>
          <w:p w14:paraId="44AB3E57"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Twice in the year </w:t>
            </w:r>
          </w:p>
        </w:tc>
      </w:tr>
      <w:tr w:rsidR="006A7F71" w:rsidRPr="00386278" w14:paraId="760BC89A" w14:textId="77777777" w:rsidTr="006A7F71">
        <w:tc>
          <w:tcPr>
            <w:tcW w:w="974" w:type="pct"/>
            <w:tcBorders>
              <w:top w:val="single" w:sz="4" w:space="0" w:color="auto"/>
              <w:left w:val="single" w:sz="4" w:space="0" w:color="auto"/>
              <w:bottom w:val="single" w:sz="4" w:space="0" w:color="auto"/>
              <w:right w:val="single" w:sz="4" w:space="0" w:color="auto"/>
            </w:tcBorders>
            <w:hideMark/>
          </w:tcPr>
          <w:p w14:paraId="664876E0" w14:textId="77777777" w:rsidR="006A7F71" w:rsidRPr="00386278" w:rsidRDefault="006A7F71" w:rsidP="006A7F71">
            <w:pPr>
              <w:rPr>
                <w:rFonts w:ascii="Times New Roman" w:hAnsi="Times New Roman"/>
                <w:i/>
                <w:sz w:val="24"/>
                <w:szCs w:val="24"/>
              </w:rPr>
            </w:pPr>
            <w:r w:rsidRPr="00386278">
              <w:rPr>
                <w:rFonts w:ascii="Times New Roman" w:hAnsi="Times New Roman"/>
                <w:b/>
                <w:i/>
                <w:sz w:val="24"/>
                <w:szCs w:val="24"/>
              </w:rPr>
              <w:t xml:space="preserve">Customers </w:t>
            </w:r>
          </w:p>
        </w:tc>
        <w:tc>
          <w:tcPr>
            <w:tcW w:w="2339" w:type="pct"/>
            <w:tcBorders>
              <w:top w:val="single" w:sz="4" w:space="0" w:color="auto"/>
              <w:left w:val="single" w:sz="4" w:space="0" w:color="auto"/>
              <w:bottom w:val="single" w:sz="4" w:space="0" w:color="auto"/>
              <w:right w:val="single" w:sz="4" w:space="0" w:color="auto"/>
            </w:tcBorders>
            <w:hideMark/>
          </w:tcPr>
          <w:p w14:paraId="0505579B"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They work with customers to make clear action points. In retail channels, buyer profiles have been created for those who visit the store. It enables them to create campaigns and engagement programmers.</w:t>
            </w:r>
          </w:p>
        </w:tc>
        <w:tc>
          <w:tcPr>
            <w:tcW w:w="962" w:type="pct"/>
            <w:tcBorders>
              <w:top w:val="single" w:sz="4" w:space="0" w:color="auto"/>
              <w:left w:val="single" w:sz="4" w:space="0" w:color="auto"/>
              <w:bottom w:val="single" w:sz="4" w:space="0" w:color="auto"/>
              <w:right w:val="single" w:sz="4" w:space="0" w:color="auto"/>
            </w:tcBorders>
            <w:hideMark/>
          </w:tcPr>
          <w:p w14:paraId="38FE7BD3"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Promotional activities </w:t>
            </w:r>
          </w:p>
        </w:tc>
        <w:tc>
          <w:tcPr>
            <w:tcW w:w="725" w:type="pct"/>
            <w:tcBorders>
              <w:top w:val="single" w:sz="4" w:space="0" w:color="auto"/>
              <w:left w:val="single" w:sz="4" w:space="0" w:color="auto"/>
              <w:bottom w:val="single" w:sz="4" w:space="0" w:color="auto"/>
              <w:right w:val="single" w:sz="4" w:space="0" w:color="auto"/>
            </w:tcBorders>
            <w:hideMark/>
          </w:tcPr>
          <w:p w14:paraId="15E10F11"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Twice in the year </w:t>
            </w:r>
          </w:p>
        </w:tc>
      </w:tr>
      <w:tr w:rsidR="006A7F71" w:rsidRPr="00386278" w14:paraId="7241A123" w14:textId="77777777" w:rsidTr="006A7F71">
        <w:tc>
          <w:tcPr>
            <w:tcW w:w="974" w:type="pct"/>
            <w:tcBorders>
              <w:top w:val="single" w:sz="4" w:space="0" w:color="auto"/>
              <w:left w:val="single" w:sz="4" w:space="0" w:color="auto"/>
              <w:bottom w:val="single" w:sz="4" w:space="0" w:color="auto"/>
              <w:right w:val="single" w:sz="4" w:space="0" w:color="auto"/>
            </w:tcBorders>
            <w:hideMark/>
          </w:tcPr>
          <w:p w14:paraId="3D1BBC73"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Co-brands</w:t>
            </w:r>
          </w:p>
        </w:tc>
        <w:tc>
          <w:tcPr>
            <w:tcW w:w="2339" w:type="pct"/>
            <w:tcBorders>
              <w:top w:val="single" w:sz="4" w:space="0" w:color="auto"/>
              <w:left w:val="single" w:sz="4" w:space="0" w:color="auto"/>
              <w:bottom w:val="single" w:sz="4" w:space="0" w:color="auto"/>
              <w:right w:val="single" w:sz="4" w:space="0" w:color="auto"/>
            </w:tcBorders>
            <w:hideMark/>
          </w:tcPr>
          <w:p w14:paraId="6C194F08" w14:textId="77777777" w:rsidR="006A7F71" w:rsidRPr="00386278" w:rsidRDefault="006A7F71" w:rsidP="006A7F71">
            <w:pPr>
              <w:spacing w:after="200"/>
              <w:rPr>
                <w:rFonts w:ascii="Times New Roman" w:hAnsi="Times New Roman"/>
                <w:b/>
                <w:sz w:val="24"/>
                <w:szCs w:val="24"/>
              </w:rPr>
            </w:pPr>
            <w:r w:rsidRPr="00386278">
              <w:rPr>
                <w:rFonts w:ascii="Times New Roman" w:hAnsi="Times New Roman"/>
                <w:sz w:val="24"/>
                <w:szCs w:val="24"/>
              </w:rPr>
              <w:t>They engage in mutual interests with their co-brands. It makes to implement new strategies.</w:t>
            </w:r>
          </w:p>
        </w:tc>
        <w:tc>
          <w:tcPr>
            <w:tcW w:w="962" w:type="pct"/>
            <w:tcBorders>
              <w:top w:val="single" w:sz="4" w:space="0" w:color="auto"/>
              <w:left w:val="single" w:sz="4" w:space="0" w:color="auto"/>
              <w:bottom w:val="single" w:sz="4" w:space="0" w:color="auto"/>
              <w:right w:val="single" w:sz="4" w:space="0" w:color="auto"/>
            </w:tcBorders>
            <w:hideMark/>
          </w:tcPr>
          <w:p w14:paraId="21F9DC25"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Face to face discussion </w:t>
            </w:r>
          </w:p>
        </w:tc>
        <w:tc>
          <w:tcPr>
            <w:tcW w:w="725" w:type="pct"/>
            <w:tcBorders>
              <w:top w:val="single" w:sz="4" w:space="0" w:color="auto"/>
              <w:left w:val="single" w:sz="4" w:space="0" w:color="auto"/>
              <w:bottom w:val="single" w:sz="4" w:space="0" w:color="auto"/>
              <w:right w:val="single" w:sz="4" w:space="0" w:color="auto"/>
            </w:tcBorders>
            <w:hideMark/>
          </w:tcPr>
          <w:p w14:paraId="097F4333"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Once in the year </w:t>
            </w:r>
          </w:p>
        </w:tc>
      </w:tr>
      <w:tr w:rsidR="006A7F71" w:rsidRPr="00386278" w14:paraId="45C3AB71" w14:textId="77777777" w:rsidTr="006A7F71">
        <w:tc>
          <w:tcPr>
            <w:tcW w:w="974" w:type="pct"/>
            <w:tcBorders>
              <w:top w:val="single" w:sz="4" w:space="0" w:color="auto"/>
              <w:left w:val="single" w:sz="4" w:space="0" w:color="auto"/>
              <w:bottom w:val="single" w:sz="4" w:space="0" w:color="auto"/>
              <w:right w:val="single" w:sz="4" w:space="0" w:color="auto"/>
            </w:tcBorders>
            <w:hideMark/>
          </w:tcPr>
          <w:p w14:paraId="5ACFC2F6" w14:textId="77777777" w:rsidR="006A7F71" w:rsidRPr="00386278" w:rsidRDefault="006A7F71" w:rsidP="006A7F71">
            <w:pPr>
              <w:rPr>
                <w:rFonts w:ascii="Times New Roman" w:hAnsi="Times New Roman"/>
                <w:b/>
                <w:i/>
                <w:sz w:val="24"/>
                <w:szCs w:val="24"/>
              </w:rPr>
            </w:pPr>
            <w:r w:rsidRPr="00386278">
              <w:rPr>
                <w:rFonts w:ascii="Times New Roman" w:hAnsi="Times New Roman"/>
                <w:b/>
                <w:i/>
                <w:sz w:val="24"/>
                <w:szCs w:val="24"/>
              </w:rPr>
              <w:t>Trade associations</w:t>
            </w:r>
          </w:p>
        </w:tc>
        <w:tc>
          <w:tcPr>
            <w:tcW w:w="2339" w:type="pct"/>
            <w:tcBorders>
              <w:top w:val="single" w:sz="4" w:space="0" w:color="auto"/>
              <w:left w:val="single" w:sz="4" w:space="0" w:color="auto"/>
              <w:bottom w:val="single" w:sz="4" w:space="0" w:color="auto"/>
              <w:right w:val="single" w:sz="4" w:space="0" w:color="auto"/>
            </w:tcBorders>
            <w:hideMark/>
          </w:tcPr>
          <w:p w14:paraId="6F772BF5" w14:textId="77777777" w:rsidR="006A7F71" w:rsidRPr="00386278" w:rsidRDefault="006A7F71" w:rsidP="006A7F71">
            <w:pPr>
              <w:spacing w:after="200"/>
              <w:rPr>
                <w:rFonts w:ascii="Times New Roman" w:hAnsi="Times New Roman"/>
                <w:b/>
                <w:sz w:val="24"/>
                <w:szCs w:val="24"/>
              </w:rPr>
            </w:pPr>
            <w:r w:rsidRPr="00386278">
              <w:rPr>
                <w:rFonts w:ascii="Times New Roman" w:hAnsi="Times New Roman"/>
                <w:sz w:val="24"/>
                <w:szCs w:val="24"/>
              </w:rPr>
              <w:t>Unilever’s internal standards on membership provide a framework for interaction towards the trade associations (</w:t>
            </w:r>
            <w:hyperlink r:id="rId11" w:history="1">
              <w:r w:rsidRPr="00386278">
                <w:rPr>
                  <w:rFonts w:ascii="Times New Roman" w:hAnsi="Times New Roman"/>
                  <w:color w:val="000000"/>
                  <w:sz w:val="24"/>
                  <w:szCs w:val="24"/>
                  <w:u w:val="single"/>
                </w:rPr>
                <w:t>Moriarty</w:t>
              </w:r>
            </w:hyperlink>
            <w:r w:rsidRPr="00386278">
              <w:rPr>
                <w:rFonts w:ascii="Times New Roman" w:hAnsi="Times New Roman"/>
                <w:sz w:val="24"/>
                <w:szCs w:val="24"/>
              </w:rPr>
              <w:t>, 2014).</w:t>
            </w:r>
          </w:p>
        </w:tc>
        <w:tc>
          <w:tcPr>
            <w:tcW w:w="962" w:type="pct"/>
            <w:tcBorders>
              <w:top w:val="single" w:sz="4" w:space="0" w:color="auto"/>
              <w:left w:val="single" w:sz="4" w:space="0" w:color="auto"/>
              <w:bottom w:val="single" w:sz="4" w:space="0" w:color="auto"/>
              <w:right w:val="single" w:sz="4" w:space="0" w:color="auto"/>
            </w:tcBorders>
            <w:hideMark/>
          </w:tcPr>
          <w:p w14:paraId="49DE58FA"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 xml:space="preserve">Meetings </w:t>
            </w:r>
          </w:p>
        </w:tc>
        <w:tc>
          <w:tcPr>
            <w:tcW w:w="725" w:type="pct"/>
            <w:tcBorders>
              <w:top w:val="single" w:sz="4" w:space="0" w:color="auto"/>
              <w:left w:val="single" w:sz="4" w:space="0" w:color="auto"/>
              <w:bottom w:val="single" w:sz="4" w:space="0" w:color="auto"/>
              <w:right w:val="single" w:sz="4" w:space="0" w:color="auto"/>
            </w:tcBorders>
            <w:hideMark/>
          </w:tcPr>
          <w:p w14:paraId="72085C23" w14:textId="77777777" w:rsidR="006A7F71" w:rsidRPr="00386278" w:rsidRDefault="006A7F71" w:rsidP="006A7F71">
            <w:pPr>
              <w:rPr>
                <w:rFonts w:ascii="Times New Roman" w:hAnsi="Times New Roman"/>
                <w:sz w:val="24"/>
                <w:szCs w:val="24"/>
              </w:rPr>
            </w:pPr>
            <w:r w:rsidRPr="00386278">
              <w:rPr>
                <w:rFonts w:ascii="Times New Roman" w:hAnsi="Times New Roman"/>
                <w:sz w:val="24"/>
                <w:szCs w:val="24"/>
              </w:rPr>
              <w:t>Once in the year</w:t>
            </w:r>
          </w:p>
        </w:tc>
      </w:tr>
    </w:tbl>
    <w:p w14:paraId="7E94EA49" w14:textId="77777777" w:rsidR="006A7F71" w:rsidRPr="00386278" w:rsidRDefault="006A7F71" w:rsidP="00C34FAA">
      <w:pPr>
        <w:jc w:val="both"/>
        <w:rPr>
          <w:rFonts w:ascii="Times New Roman" w:hAnsi="Times New Roman" w:cs="Times New Roman"/>
          <w:sz w:val="24"/>
          <w:szCs w:val="24"/>
        </w:rPr>
      </w:pPr>
    </w:p>
    <w:p w14:paraId="31ECE35D" w14:textId="77777777" w:rsidR="006A7F71" w:rsidRDefault="006A7F71">
      <w:pPr>
        <w:rPr>
          <w:rFonts w:ascii="Arial Black" w:hAnsi="Arial Black"/>
          <w:sz w:val="40"/>
          <w:szCs w:val="40"/>
        </w:rPr>
      </w:pPr>
      <w:r>
        <w:rPr>
          <w:rFonts w:ascii="Arial Black" w:hAnsi="Arial Black"/>
          <w:sz w:val="40"/>
          <w:szCs w:val="40"/>
        </w:rPr>
        <w:br w:type="page"/>
      </w:r>
    </w:p>
    <w:p w14:paraId="67DB2F8A" w14:textId="320C13DD" w:rsidR="006A7F71" w:rsidRPr="006A7F71" w:rsidRDefault="00342A1A" w:rsidP="006A7F71">
      <w:pPr>
        <w:keepNext/>
        <w:keepLines/>
        <w:spacing w:before="200" w:after="0" w:line="360" w:lineRule="auto"/>
        <w:jc w:val="both"/>
        <w:outlineLvl w:val="1"/>
        <w:rPr>
          <w:rFonts w:ascii="Times New Roman" w:eastAsia="Times New Roman" w:hAnsi="Times New Roman" w:cs="Times New Roman"/>
          <w:b/>
          <w:bCs/>
          <w:color w:val="000000"/>
          <w:sz w:val="24"/>
          <w:szCs w:val="26"/>
          <w:lang w:val="en-US"/>
        </w:rPr>
      </w:pPr>
      <w:bookmarkStart w:id="20" w:name="_Toc25240272"/>
      <w:bookmarkStart w:id="21" w:name="_Toc26526629"/>
      <w:bookmarkStart w:id="22" w:name="_Toc27624970"/>
      <w:r>
        <w:rPr>
          <w:rFonts w:ascii="Times New Roman" w:eastAsia="Times New Roman" w:hAnsi="Times New Roman" w:cs="Times New Roman"/>
          <w:b/>
          <w:bCs/>
          <w:color w:val="000000"/>
          <w:sz w:val="24"/>
          <w:szCs w:val="26"/>
          <w:lang w:val="en-US"/>
        </w:rPr>
        <w:lastRenderedPageBreak/>
        <w:t>R</w:t>
      </w:r>
      <w:r w:rsidR="006A7F71" w:rsidRPr="006A7F71">
        <w:rPr>
          <w:rFonts w:ascii="Times New Roman" w:eastAsia="Times New Roman" w:hAnsi="Times New Roman" w:cs="Times New Roman"/>
          <w:b/>
          <w:bCs/>
          <w:color w:val="000000"/>
          <w:sz w:val="24"/>
          <w:szCs w:val="26"/>
          <w:lang w:val="en-US"/>
        </w:rPr>
        <w:t>eview techniques to ensure the successful implementation of the solution.</w:t>
      </w:r>
      <w:bookmarkEnd w:id="20"/>
      <w:bookmarkEnd w:id="21"/>
      <w:bookmarkEnd w:id="22"/>
    </w:p>
    <w:p w14:paraId="5EBBA948" w14:textId="77777777" w:rsidR="006A7F71" w:rsidRPr="006A7F71" w:rsidRDefault="006A7F71" w:rsidP="006A7F71">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Unilever had initiated several changes and modifications in the work processing which could be helpful to attain business growth and development. The organization was facing the issues related to gender inequality which was affecting the procedure and management of the business negatively. The proper plan to resolve the issues had been initiated by the organization and had been communicated with the stakeholders too but the major concern is related to executing the plan and changes in a significant manner (</w:t>
      </w:r>
      <w:r w:rsidRPr="006A7F71">
        <w:rPr>
          <w:rFonts w:ascii="Times New Roman" w:eastAsia="Calibri" w:hAnsi="Times New Roman" w:cs="Times New Roman"/>
          <w:sz w:val="24"/>
          <w:shd w:val="clear" w:color="auto" w:fill="FFFFFF"/>
          <w:lang w:val="en-US"/>
        </w:rPr>
        <w:t>O'Brien, et. al., 2019.</w:t>
      </w:r>
      <w:r w:rsidRPr="006A7F71">
        <w:rPr>
          <w:rFonts w:ascii="Times New Roman" w:eastAsia="Calibri" w:hAnsi="Times New Roman" w:cs="Times New Roman"/>
          <w:sz w:val="24"/>
          <w:lang w:val="en-US"/>
        </w:rPr>
        <w:t>). To attain the most relevant and beneficiary changes this is necessary to attain some specific improvements in performance management. This is necessary to evaluate proper monitoring and review over the performance which had been initiated by the business. This is necessary for the higher authorities to properly analyze the performance factors inefficient manner.</w:t>
      </w:r>
    </w:p>
    <w:p w14:paraId="605A1B6D" w14:textId="77777777" w:rsidR="006A7F71" w:rsidRPr="006A7F71" w:rsidRDefault="006A7F71" w:rsidP="006A7F71">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 xml:space="preserve">This is necessary to </w:t>
      </w:r>
      <w:r w:rsidRPr="00386278">
        <w:rPr>
          <w:rFonts w:ascii="Times New Roman" w:eastAsia="Calibri" w:hAnsi="Times New Roman" w:cs="Times New Roman"/>
          <w:b/>
          <w:iCs/>
          <w:sz w:val="24"/>
          <w:lang w:val="en-US"/>
        </w:rPr>
        <w:t>communicate with the workforces</w:t>
      </w:r>
      <w:r w:rsidRPr="006A7F71">
        <w:rPr>
          <w:rFonts w:ascii="Times New Roman" w:eastAsia="Calibri" w:hAnsi="Times New Roman" w:cs="Times New Roman"/>
          <w:b/>
          <w:i/>
          <w:sz w:val="24"/>
          <w:lang w:val="en-US"/>
        </w:rPr>
        <w:t xml:space="preserve"> </w:t>
      </w:r>
      <w:r w:rsidRPr="006A7F71">
        <w:rPr>
          <w:rFonts w:ascii="Times New Roman" w:eastAsia="Calibri" w:hAnsi="Times New Roman" w:cs="Times New Roman"/>
          <w:sz w:val="24"/>
          <w:lang w:val="en-US"/>
        </w:rPr>
        <w:t xml:space="preserve">regarding the impact and influences of the changes in the workplace culture. The changes which had been initiated are major focuses on to attain the best and efficient efforts from the workforces. Proper meeting and communication with the employees will be helpful to understand their state of mind regarding the implementation of these specific changes and modifications. Apart from that, this approach will also be helpful to make them understood regarding their values and necessity in the context of company culture and values. This approach of review and monitoring will ensure the performance management and work progress with the inclusion of satisfactory responses of employees. </w:t>
      </w:r>
    </w:p>
    <w:p w14:paraId="7BDB107E" w14:textId="730FC339" w:rsidR="006A7F71" w:rsidRPr="006A7F71" w:rsidRDefault="006A7F71" w:rsidP="006A7F71">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 xml:space="preserve">The other source of monitoring could be </w:t>
      </w:r>
      <w:r w:rsidRPr="00386278">
        <w:rPr>
          <w:rFonts w:ascii="Times New Roman" w:eastAsia="Calibri" w:hAnsi="Times New Roman" w:cs="Times New Roman"/>
          <w:b/>
          <w:iCs/>
          <w:sz w:val="24"/>
          <w:lang w:val="en-US"/>
        </w:rPr>
        <w:t>analysis over the performance of employees</w:t>
      </w:r>
      <w:r w:rsidRPr="006A7F71">
        <w:rPr>
          <w:rFonts w:ascii="Times New Roman" w:eastAsia="Calibri" w:hAnsi="Times New Roman" w:cs="Times New Roman"/>
          <w:sz w:val="24"/>
          <w:lang w:val="en-US"/>
        </w:rPr>
        <w:t>. The higher authorities of Unilever could take an analysis over the difference which had been attained by the organization after initiating those changes and modifications. This will be helpful for the business to secretly analyze the performance management of the employees. This will also be helpful to determine about the own preferences related to going further with the changes or not (</w:t>
      </w:r>
      <w:r w:rsidRPr="006A7F71">
        <w:rPr>
          <w:rFonts w:ascii="Times New Roman" w:eastAsia="Calibri" w:hAnsi="Times New Roman" w:cs="Times New Roman"/>
          <w:sz w:val="24"/>
          <w:shd w:val="clear" w:color="auto" w:fill="FFFFFF"/>
          <w:lang w:val="en-US"/>
        </w:rPr>
        <w:t>Puccio, et. al., 2018</w:t>
      </w:r>
      <w:r w:rsidRPr="006A7F71">
        <w:rPr>
          <w:rFonts w:ascii="Times New Roman" w:eastAsia="Calibri" w:hAnsi="Times New Roman" w:cs="Times New Roman"/>
          <w:sz w:val="24"/>
          <w:lang w:val="en-US"/>
        </w:rPr>
        <w:t>). They have worked with an independent sustainability provider to construct a framework that provides transparency and integrity across the business criteria. There should be a trustworthy process characteristic issued by the company to its investors. This is majorly necessary to analyze the values and authenticity which is going to be provided to the female staff. Apart from that, this is also necessary to keep an eye over the safety and security aspects of the business. They include risk management into every stage of business activit</w:t>
      </w:r>
      <w:r w:rsidR="00386278">
        <w:rPr>
          <w:rFonts w:ascii="Times New Roman" w:eastAsia="Calibri" w:hAnsi="Times New Roman" w:cs="Times New Roman"/>
          <w:sz w:val="24"/>
          <w:lang w:val="en-US"/>
        </w:rPr>
        <w:t>i</w:t>
      </w:r>
      <w:r w:rsidRPr="006A7F71">
        <w:rPr>
          <w:rFonts w:ascii="Times New Roman" w:eastAsia="Calibri" w:hAnsi="Times New Roman" w:cs="Times New Roman"/>
          <w:sz w:val="24"/>
          <w:lang w:val="en-US"/>
        </w:rPr>
        <w:t xml:space="preserve">es that mitigate the risk. Unilever's audit mechanism enables an independent review of </w:t>
      </w:r>
      <w:r w:rsidRPr="006A7F71">
        <w:rPr>
          <w:rFonts w:ascii="Times New Roman" w:eastAsia="Calibri" w:hAnsi="Times New Roman" w:cs="Times New Roman"/>
          <w:sz w:val="24"/>
          <w:lang w:val="en-US"/>
        </w:rPr>
        <w:lastRenderedPageBreak/>
        <w:t>risk management and internal control systems. External internal assurance system supports the internal controls. This will be helpful to attain more efficient information about the further assistance which is necessary to be provided to the workforces.</w:t>
      </w:r>
    </w:p>
    <w:p w14:paraId="1E14A132" w14:textId="77777777" w:rsidR="006A7F71" w:rsidRDefault="006A7F71" w:rsidP="006A7F71">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 xml:space="preserve">Furthermore, </w:t>
      </w:r>
      <w:r w:rsidRPr="00386278">
        <w:rPr>
          <w:rFonts w:ascii="Times New Roman" w:eastAsia="Calibri" w:hAnsi="Times New Roman" w:cs="Times New Roman"/>
          <w:b/>
          <w:iCs/>
          <w:sz w:val="24"/>
          <w:lang w:val="en-US"/>
        </w:rPr>
        <w:t>performance management</w:t>
      </w:r>
      <w:r w:rsidRPr="006A7F71">
        <w:rPr>
          <w:rFonts w:ascii="Times New Roman" w:eastAsia="Calibri" w:hAnsi="Times New Roman" w:cs="Times New Roman"/>
          <w:sz w:val="24"/>
          <w:lang w:val="en-US"/>
        </w:rPr>
        <w:t xml:space="preserve"> could also be a suitable option which will be helpful to monitor and review the changes in an efficient manner. One of the major issues which had been raised due to gender inequality is related to the inefficient performance of the employees even the internal management was not providing proper benefit to the female staff. The analysis of performance management will ensure improvement in the performance of employees. They have gone through the areas of all the metrics, assumptions and data sources available to them. They conclude that Unilever's approach to deal with the business is very approachable and efficient management. Apart from that, this is also necessary to analyze the promotions and advantages which are providing to performance management according to their values and promotions. Thus, these are some of the aspects which could be helpful to determine the performance management of the business.</w:t>
      </w:r>
    </w:p>
    <w:p w14:paraId="1878B28A" w14:textId="77777777" w:rsidR="009F503A" w:rsidRPr="006A7F71" w:rsidRDefault="009F503A" w:rsidP="006A7F71">
      <w:pPr>
        <w:spacing w:before="240" w:after="240" w:line="360" w:lineRule="auto"/>
        <w:jc w:val="both"/>
        <w:rPr>
          <w:rFonts w:ascii="Times New Roman" w:eastAsia="Calibri" w:hAnsi="Times New Roman" w:cs="Times New Roman"/>
          <w:sz w:val="24"/>
          <w:lang w:val="en-US"/>
        </w:rPr>
      </w:pPr>
    </w:p>
    <w:p w14:paraId="69661486" w14:textId="77777777" w:rsidR="006A7F71" w:rsidRPr="006A7F71" w:rsidRDefault="006A7F71" w:rsidP="006A7F71">
      <w:pPr>
        <w:keepNext/>
        <w:keepLines/>
        <w:spacing w:before="240" w:after="0" w:line="360" w:lineRule="auto"/>
        <w:jc w:val="both"/>
        <w:outlineLvl w:val="0"/>
        <w:rPr>
          <w:rFonts w:ascii="Times New Roman" w:eastAsia="Times New Roman" w:hAnsi="Times New Roman" w:cs="Times New Roman"/>
          <w:b/>
          <w:color w:val="000000"/>
          <w:sz w:val="24"/>
          <w:szCs w:val="32"/>
          <w:lang w:val="en-US"/>
        </w:rPr>
      </w:pPr>
      <w:bookmarkStart w:id="23" w:name="_Toc25240273"/>
      <w:bookmarkStart w:id="24" w:name="_Toc26526630"/>
      <w:bookmarkStart w:id="25" w:name="_Toc27624971"/>
      <w:r w:rsidRPr="006A7F71">
        <w:rPr>
          <w:rFonts w:ascii="Times New Roman" w:eastAsia="Times New Roman" w:hAnsi="Times New Roman" w:cs="Times New Roman"/>
          <w:b/>
          <w:color w:val="000000"/>
          <w:sz w:val="24"/>
          <w:szCs w:val="32"/>
          <w:lang w:val="en-US"/>
        </w:rPr>
        <w:t>Conclusions</w:t>
      </w:r>
      <w:bookmarkEnd w:id="23"/>
      <w:bookmarkEnd w:id="24"/>
      <w:bookmarkEnd w:id="25"/>
    </w:p>
    <w:p w14:paraId="0C2E41F5" w14:textId="77777777" w:rsidR="00FE63DA" w:rsidRPr="00FE63DA" w:rsidRDefault="006A7F71" w:rsidP="00FE63DA">
      <w:pPr>
        <w:spacing w:before="240" w:after="240" w:line="360" w:lineRule="auto"/>
        <w:jc w:val="both"/>
        <w:rPr>
          <w:rFonts w:ascii="Times New Roman" w:eastAsia="Calibri" w:hAnsi="Times New Roman" w:cs="Times New Roman"/>
          <w:sz w:val="24"/>
          <w:lang w:val="en-US"/>
        </w:rPr>
      </w:pPr>
      <w:r w:rsidRPr="006A7F71">
        <w:rPr>
          <w:rFonts w:ascii="Times New Roman" w:eastAsia="Calibri" w:hAnsi="Times New Roman" w:cs="Times New Roman"/>
          <w:sz w:val="24"/>
          <w:lang w:val="en-US"/>
        </w:rPr>
        <w:t>This report specifies each aspect and covers the entire topic mentioned above. This report covers the topic and used specific organization and with the context of the organization all the points are discussed in detail with proper justifications. It specifies a problem that organizations face and solutions for every problem. Concerning Unilever, it includes its problem, its nature, scope and impacts on organization. It includes types of problems that are associated with the organization and its techniques in which help in decision making. it also includes various alternatives for a specific problem. It also involves decision-making techniques and plans to implement it properly. Hence it is concluded that after analyzing and identifying the problem Unilever can use various tools and techniques for implementing a plan to resolve the issues and make accurate decisions that help the organization to achieve better outcomes and increase overall productivity. Hence this must be done and proper review and auditing must be done to make this plan work efficiently. Hence this report will enhance and improve the process of implementing and making decisio</w:t>
      </w:r>
      <w:r w:rsidR="00FE63DA">
        <w:rPr>
          <w:rFonts w:ascii="Times New Roman" w:eastAsia="Calibri" w:hAnsi="Times New Roman" w:cs="Times New Roman"/>
          <w:sz w:val="24"/>
          <w:lang w:val="en-US"/>
        </w:rPr>
        <w:t>n.</w:t>
      </w:r>
    </w:p>
    <w:p w14:paraId="65A50F58" w14:textId="77777777" w:rsidR="00FE63DA" w:rsidRPr="00FE63DA" w:rsidRDefault="00FE63DA" w:rsidP="00FE63DA">
      <w:pPr>
        <w:rPr>
          <w:rFonts w:ascii="Arial Black" w:hAnsi="Arial Black"/>
          <w:sz w:val="40"/>
          <w:szCs w:val="40"/>
        </w:rPr>
      </w:pPr>
    </w:p>
    <w:p w14:paraId="084A9DC8" w14:textId="77777777" w:rsidR="00FE63DA" w:rsidRPr="00FE63DA" w:rsidRDefault="00FE63DA" w:rsidP="00FE63DA">
      <w:pPr>
        <w:keepNext/>
        <w:keepLines/>
        <w:spacing w:before="240" w:after="0" w:line="360" w:lineRule="auto"/>
        <w:jc w:val="both"/>
        <w:outlineLvl w:val="0"/>
        <w:rPr>
          <w:rFonts w:ascii="Times New Roman" w:eastAsia="Times New Roman" w:hAnsi="Times New Roman" w:cs="Times New Roman"/>
          <w:b/>
          <w:color w:val="000000"/>
          <w:sz w:val="24"/>
          <w:szCs w:val="32"/>
          <w:lang w:val="en-US"/>
        </w:rPr>
      </w:pPr>
      <w:bookmarkStart w:id="26" w:name="_Toc25240274"/>
      <w:bookmarkStart w:id="27" w:name="_Toc26526631"/>
      <w:bookmarkStart w:id="28" w:name="_Toc27624972"/>
      <w:r w:rsidRPr="00FE63DA">
        <w:rPr>
          <w:rFonts w:ascii="Times New Roman" w:eastAsia="Times New Roman" w:hAnsi="Times New Roman" w:cs="Times New Roman"/>
          <w:b/>
          <w:color w:val="000000"/>
          <w:sz w:val="24"/>
          <w:szCs w:val="32"/>
          <w:lang w:val="en-US"/>
        </w:rPr>
        <w:lastRenderedPageBreak/>
        <w:t>References</w:t>
      </w:r>
      <w:bookmarkEnd w:id="26"/>
      <w:bookmarkEnd w:id="27"/>
      <w:bookmarkEnd w:id="28"/>
      <w:r w:rsidRPr="00FE63DA">
        <w:rPr>
          <w:rFonts w:ascii="Times New Roman" w:eastAsia="Times New Roman" w:hAnsi="Times New Roman" w:cs="Times New Roman"/>
          <w:b/>
          <w:color w:val="000000"/>
          <w:sz w:val="24"/>
          <w:szCs w:val="32"/>
          <w:lang w:val="en-US"/>
        </w:rPr>
        <w:t xml:space="preserve"> </w:t>
      </w:r>
    </w:p>
    <w:p w14:paraId="3193A9F8" w14:textId="77777777" w:rsidR="00FE63DA" w:rsidRPr="00FE63DA" w:rsidRDefault="00FE63DA" w:rsidP="002C3BBD">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proofErr w:type="spellStart"/>
      <w:r w:rsidRPr="00FE63DA">
        <w:rPr>
          <w:rFonts w:ascii="Times New Roman" w:eastAsia="Calibri" w:hAnsi="Times New Roman" w:cs="Times New Roman"/>
          <w:sz w:val="24"/>
          <w:shd w:val="clear" w:color="auto" w:fill="FFFFFF"/>
          <w:lang w:val="en-US"/>
        </w:rPr>
        <w:t>Aicheler</w:t>
      </w:r>
      <w:proofErr w:type="spellEnd"/>
      <w:r w:rsidRPr="00FE63DA">
        <w:rPr>
          <w:rFonts w:ascii="Times New Roman" w:eastAsia="Calibri" w:hAnsi="Times New Roman" w:cs="Times New Roman"/>
          <w:sz w:val="24"/>
          <w:shd w:val="clear" w:color="auto" w:fill="FFFFFF"/>
          <w:lang w:val="en-US"/>
        </w:rPr>
        <w:t xml:space="preserve">, M., Burrows, P.N., Catalan, N., </w:t>
      </w:r>
      <w:proofErr w:type="spellStart"/>
      <w:r w:rsidRPr="00FE63DA">
        <w:rPr>
          <w:rFonts w:ascii="Times New Roman" w:eastAsia="Calibri" w:hAnsi="Times New Roman" w:cs="Times New Roman"/>
          <w:sz w:val="24"/>
          <w:shd w:val="clear" w:color="auto" w:fill="FFFFFF"/>
          <w:lang w:val="en-US"/>
        </w:rPr>
        <w:t>Corsini</w:t>
      </w:r>
      <w:proofErr w:type="spellEnd"/>
      <w:r w:rsidRPr="00FE63DA">
        <w:rPr>
          <w:rFonts w:ascii="Times New Roman" w:eastAsia="Calibri" w:hAnsi="Times New Roman" w:cs="Times New Roman"/>
          <w:sz w:val="24"/>
          <w:shd w:val="clear" w:color="auto" w:fill="FFFFFF"/>
          <w:lang w:val="en-US"/>
        </w:rPr>
        <w:t xml:space="preserve">, R., Draper, M., Osborne, J., Schulte, D., </w:t>
      </w:r>
      <w:proofErr w:type="spellStart"/>
      <w:r w:rsidRPr="00FE63DA">
        <w:rPr>
          <w:rFonts w:ascii="Times New Roman" w:eastAsia="Calibri" w:hAnsi="Times New Roman" w:cs="Times New Roman"/>
          <w:sz w:val="24"/>
          <w:shd w:val="clear" w:color="auto" w:fill="FFFFFF"/>
          <w:lang w:val="en-US"/>
        </w:rPr>
        <w:t>Stapnes</w:t>
      </w:r>
      <w:proofErr w:type="spellEnd"/>
      <w:r w:rsidRPr="00FE63DA">
        <w:rPr>
          <w:rFonts w:ascii="Times New Roman" w:eastAsia="Calibri" w:hAnsi="Times New Roman" w:cs="Times New Roman"/>
          <w:sz w:val="24"/>
          <w:shd w:val="clear" w:color="auto" w:fill="FFFFFF"/>
          <w:lang w:val="en-US"/>
        </w:rPr>
        <w:t>, S. and Stuart, M.J., 2019. The Compact Linear Collider (CLIC)-Project Implementation Plan. </w:t>
      </w:r>
      <w:proofErr w:type="spellStart"/>
      <w:r w:rsidRPr="00FE63DA">
        <w:rPr>
          <w:rFonts w:ascii="Times New Roman" w:eastAsia="Calibri" w:hAnsi="Times New Roman" w:cs="Times New Roman"/>
          <w:i/>
          <w:iCs/>
          <w:sz w:val="24"/>
          <w:shd w:val="clear" w:color="auto" w:fill="FFFFFF"/>
          <w:lang w:val="en-US"/>
        </w:rPr>
        <w:t>arXiv</w:t>
      </w:r>
      <w:proofErr w:type="spellEnd"/>
      <w:r w:rsidRPr="00FE63DA">
        <w:rPr>
          <w:rFonts w:ascii="Times New Roman" w:eastAsia="Calibri" w:hAnsi="Times New Roman" w:cs="Times New Roman"/>
          <w:i/>
          <w:iCs/>
          <w:sz w:val="24"/>
          <w:shd w:val="clear" w:color="auto" w:fill="FFFFFF"/>
          <w:lang w:val="en-US"/>
        </w:rPr>
        <w:t xml:space="preserve"> preprint arXiv:1903.08655</w:t>
      </w:r>
      <w:r w:rsidRPr="00FE63DA">
        <w:rPr>
          <w:rFonts w:ascii="Times New Roman" w:eastAsia="Calibri" w:hAnsi="Times New Roman" w:cs="Times New Roman"/>
          <w:sz w:val="24"/>
          <w:shd w:val="clear" w:color="auto" w:fill="FFFFFF"/>
          <w:lang w:val="en-US"/>
        </w:rPr>
        <w:t>.</w:t>
      </w:r>
    </w:p>
    <w:p w14:paraId="08EC5E4C" w14:textId="77777777" w:rsidR="00FE63DA" w:rsidRPr="00FE63DA" w:rsidRDefault="00FE63DA" w:rsidP="00FE63DA">
      <w:pPr>
        <w:numPr>
          <w:ilvl w:val="0"/>
          <w:numId w:val="5"/>
        </w:numPr>
        <w:spacing w:before="240" w:after="240" w:line="360" w:lineRule="auto"/>
        <w:contextualSpacing/>
        <w:jc w:val="both"/>
        <w:rPr>
          <w:rFonts w:ascii="Times New Roman" w:eastAsia="Calibri" w:hAnsi="Times New Roman" w:cs="Times New Roman"/>
          <w:sz w:val="24"/>
          <w:lang w:val="en-US"/>
        </w:rPr>
      </w:pPr>
      <w:r w:rsidRPr="00FE63DA">
        <w:rPr>
          <w:rFonts w:ascii="Times New Roman" w:eastAsia="Calibri" w:hAnsi="Times New Roman" w:cs="Times New Roman"/>
          <w:sz w:val="24"/>
          <w:lang w:val="en-US"/>
        </w:rPr>
        <w:t xml:space="preserve">Dawkins, E, C,. 2014. The Principle of Good Faith: Toward Substantive Stakeholder Engagement. </w:t>
      </w:r>
      <w:hyperlink r:id="rId12" w:tooltip="Journal of Business Ethics" w:history="1">
        <w:r w:rsidRPr="00FE63DA">
          <w:rPr>
            <w:rFonts w:ascii="Times New Roman" w:eastAsia="Calibri" w:hAnsi="Times New Roman" w:cs="Times New Roman"/>
            <w:i/>
            <w:spacing w:val="4"/>
            <w:sz w:val="24"/>
            <w:szCs w:val="24"/>
            <w:shd w:val="clear" w:color="auto" w:fill="FFFFFF"/>
            <w:lang w:val="en-US"/>
          </w:rPr>
          <w:t>Journal of Business Ethics</w:t>
        </w:r>
      </w:hyperlink>
      <w:r w:rsidRPr="00FE63DA">
        <w:rPr>
          <w:rFonts w:ascii="Times New Roman" w:eastAsia="Calibri" w:hAnsi="Times New Roman" w:cs="Times New Roman"/>
          <w:sz w:val="24"/>
          <w:lang w:val="en-US"/>
        </w:rPr>
        <w:t>, vol. 121, no. 2, pp. 283-295.</w:t>
      </w:r>
    </w:p>
    <w:p w14:paraId="6EEA3CDC" w14:textId="77777777" w:rsidR="00FE63DA" w:rsidRPr="00FE63DA" w:rsidRDefault="00FE63DA" w:rsidP="00FE63DA">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proofErr w:type="spellStart"/>
      <w:r w:rsidRPr="00FE63DA">
        <w:rPr>
          <w:rFonts w:ascii="Times New Roman" w:eastAsia="Calibri" w:hAnsi="Times New Roman" w:cs="Times New Roman"/>
          <w:sz w:val="24"/>
          <w:shd w:val="clear" w:color="auto" w:fill="FFFFFF"/>
          <w:lang w:val="en-US"/>
        </w:rPr>
        <w:t>Demsky</w:t>
      </w:r>
      <w:proofErr w:type="spellEnd"/>
      <w:r w:rsidRPr="00FE63DA">
        <w:rPr>
          <w:rFonts w:ascii="Times New Roman" w:eastAsia="Calibri" w:hAnsi="Times New Roman" w:cs="Times New Roman"/>
          <w:sz w:val="24"/>
          <w:shd w:val="clear" w:color="auto" w:fill="FFFFFF"/>
          <w:lang w:val="en-US"/>
        </w:rPr>
        <w:t>, C.A., Fritz, C., Hammer, L.B. and Black, A.E., 2018. Workplace incivility and employee sleep: The role of rumination and recovery experiences. </w:t>
      </w:r>
      <w:r w:rsidRPr="00FE63DA">
        <w:rPr>
          <w:rFonts w:ascii="Times New Roman" w:eastAsia="Calibri" w:hAnsi="Times New Roman" w:cs="Times New Roman"/>
          <w:i/>
          <w:iCs/>
          <w:sz w:val="24"/>
          <w:shd w:val="clear" w:color="auto" w:fill="FFFFFF"/>
          <w:lang w:val="en-US"/>
        </w:rPr>
        <w:t>Journal of occupational health psychology</w:t>
      </w:r>
      <w:r w:rsidRPr="00FE63DA">
        <w:rPr>
          <w:rFonts w:ascii="Times New Roman" w:eastAsia="Calibri" w:hAnsi="Times New Roman" w:cs="Times New Roman"/>
          <w:sz w:val="24"/>
          <w:shd w:val="clear" w:color="auto" w:fill="FFFFFF"/>
          <w:lang w:val="en-US"/>
        </w:rPr>
        <w:t>.</w:t>
      </w:r>
    </w:p>
    <w:p w14:paraId="2B2DA70E" w14:textId="77777777" w:rsidR="00FE63DA" w:rsidRPr="00FE63DA" w:rsidRDefault="00FE63DA" w:rsidP="00FE63DA">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proofErr w:type="spellStart"/>
      <w:r w:rsidRPr="00FE63DA">
        <w:rPr>
          <w:rFonts w:ascii="Times New Roman" w:eastAsia="Calibri" w:hAnsi="Times New Roman" w:cs="Times New Roman"/>
          <w:sz w:val="24"/>
          <w:shd w:val="clear" w:color="auto" w:fill="FFFFFF"/>
          <w:lang w:val="en-US"/>
        </w:rPr>
        <w:t>Duan</w:t>
      </w:r>
      <w:proofErr w:type="spellEnd"/>
      <w:r w:rsidRPr="00FE63DA">
        <w:rPr>
          <w:rFonts w:ascii="Times New Roman" w:eastAsia="Calibri" w:hAnsi="Times New Roman" w:cs="Times New Roman"/>
          <w:sz w:val="24"/>
          <w:shd w:val="clear" w:color="auto" w:fill="FFFFFF"/>
          <w:lang w:val="en-US"/>
        </w:rPr>
        <w:t>, Y., Edwards, J.S. and Dwivedi, Y.K., 2019. Artificial intelligence for decision making in the era of Big Data–evolution, challenges and research agenda. </w:t>
      </w:r>
      <w:r w:rsidRPr="00FE63DA">
        <w:rPr>
          <w:rFonts w:ascii="Times New Roman" w:eastAsia="Calibri" w:hAnsi="Times New Roman" w:cs="Times New Roman"/>
          <w:i/>
          <w:iCs/>
          <w:sz w:val="24"/>
          <w:shd w:val="clear" w:color="auto" w:fill="FFFFFF"/>
          <w:lang w:val="en-US"/>
        </w:rPr>
        <w:t>International Journal of Information Management</w:t>
      </w:r>
      <w:r w:rsidRPr="00FE63DA">
        <w:rPr>
          <w:rFonts w:ascii="Times New Roman" w:eastAsia="Calibri" w:hAnsi="Times New Roman" w:cs="Times New Roman"/>
          <w:sz w:val="24"/>
          <w:shd w:val="clear" w:color="auto" w:fill="FFFFFF"/>
          <w:lang w:val="en-US"/>
        </w:rPr>
        <w:t>, </w:t>
      </w:r>
      <w:r w:rsidRPr="00FE63DA">
        <w:rPr>
          <w:rFonts w:ascii="Times New Roman" w:eastAsia="Calibri" w:hAnsi="Times New Roman" w:cs="Times New Roman"/>
          <w:i/>
          <w:iCs/>
          <w:sz w:val="24"/>
          <w:shd w:val="clear" w:color="auto" w:fill="FFFFFF"/>
          <w:lang w:val="en-US"/>
        </w:rPr>
        <w:t>48</w:t>
      </w:r>
      <w:r w:rsidRPr="00FE63DA">
        <w:rPr>
          <w:rFonts w:ascii="Times New Roman" w:eastAsia="Calibri" w:hAnsi="Times New Roman" w:cs="Times New Roman"/>
          <w:sz w:val="24"/>
          <w:shd w:val="clear" w:color="auto" w:fill="FFFFFF"/>
          <w:lang w:val="en-US"/>
        </w:rPr>
        <w:t>, pp.63-71.</w:t>
      </w:r>
    </w:p>
    <w:p w14:paraId="116E838E" w14:textId="77777777" w:rsidR="00FE63DA" w:rsidRPr="00FE63DA" w:rsidRDefault="00FE63DA" w:rsidP="009F503A">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proofErr w:type="spellStart"/>
      <w:r w:rsidRPr="00FE63DA">
        <w:rPr>
          <w:rFonts w:ascii="Times New Roman" w:eastAsia="Calibri" w:hAnsi="Times New Roman" w:cs="Times New Roman"/>
          <w:sz w:val="24"/>
          <w:shd w:val="clear" w:color="auto" w:fill="FFFFFF"/>
          <w:lang w:val="en-US"/>
        </w:rPr>
        <w:t>Furlan</w:t>
      </w:r>
      <w:proofErr w:type="spellEnd"/>
      <w:r w:rsidRPr="00FE63DA">
        <w:rPr>
          <w:rFonts w:ascii="Times New Roman" w:eastAsia="Calibri" w:hAnsi="Times New Roman" w:cs="Times New Roman"/>
          <w:sz w:val="24"/>
          <w:shd w:val="clear" w:color="auto" w:fill="FFFFFF"/>
          <w:lang w:val="en-US"/>
        </w:rPr>
        <w:t xml:space="preserve">, A., </w:t>
      </w:r>
      <w:proofErr w:type="spellStart"/>
      <w:r w:rsidRPr="00FE63DA">
        <w:rPr>
          <w:rFonts w:ascii="Times New Roman" w:eastAsia="Calibri" w:hAnsi="Times New Roman" w:cs="Times New Roman"/>
          <w:sz w:val="24"/>
          <w:shd w:val="clear" w:color="auto" w:fill="FFFFFF"/>
          <w:lang w:val="en-US"/>
        </w:rPr>
        <w:t>Galeazzo</w:t>
      </w:r>
      <w:proofErr w:type="spellEnd"/>
      <w:r w:rsidRPr="00FE63DA">
        <w:rPr>
          <w:rFonts w:ascii="Times New Roman" w:eastAsia="Calibri" w:hAnsi="Times New Roman" w:cs="Times New Roman"/>
          <w:sz w:val="24"/>
          <w:shd w:val="clear" w:color="auto" w:fill="FFFFFF"/>
          <w:lang w:val="en-US"/>
        </w:rPr>
        <w:t xml:space="preserve">, A. and </w:t>
      </w:r>
      <w:proofErr w:type="spellStart"/>
      <w:r w:rsidRPr="00FE63DA">
        <w:rPr>
          <w:rFonts w:ascii="Times New Roman" w:eastAsia="Calibri" w:hAnsi="Times New Roman" w:cs="Times New Roman"/>
          <w:sz w:val="24"/>
          <w:shd w:val="clear" w:color="auto" w:fill="FFFFFF"/>
          <w:lang w:val="en-US"/>
        </w:rPr>
        <w:t>Paggiaro</w:t>
      </w:r>
      <w:proofErr w:type="spellEnd"/>
      <w:r w:rsidRPr="00FE63DA">
        <w:rPr>
          <w:rFonts w:ascii="Times New Roman" w:eastAsia="Calibri" w:hAnsi="Times New Roman" w:cs="Times New Roman"/>
          <w:sz w:val="24"/>
          <w:shd w:val="clear" w:color="auto" w:fill="FFFFFF"/>
          <w:lang w:val="en-US"/>
        </w:rPr>
        <w:t>, A., 2019. Organizational and perceived learning in the workplace: a multilevel perspective on employees’ problem solving. </w:t>
      </w:r>
      <w:r w:rsidRPr="00FE63DA">
        <w:rPr>
          <w:rFonts w:ascii="Times New Roman" w:eastAsia="Calibri" w:hAnsi="Times New Roman" w:cs="Times New Roman"/>
          <w:i/>
          <w:iCs/>
          <w:sz w:val="24"/>
          <w:shd w:val="clear" w:color="auto" w:fill="FFFFFF"/>
          <w:lang w:val="en-US"/>
        </w:rPr>
        <w:t>Organization Science</w:t>
      </w:r>
      <w:r w:rsidRPr="00FE63DA">
        <w:rPr>
          <w:rFonts w:ascii="Times New Roman" w:eastAsia="Calibri" w:hAnsi="Times New Roman" w:cs="Times New Roman"/>
          <w:sz w:val="24"/>
          <w:shd w:val="clear" w:color="auto" w:fill="FFFFFF"/>
          <w:lang w:val="en-US"/>
        </w:rPr>
        <w:t>, </w:t>
      </w:r>
      <w:r w:rsidRPr="00FE63DA">
        <w:rPr>
          <w:rFonts w:ascii="Times New Roman" w:eastAsia="Calibri" w:hAnsi="Times New Roman" w:cs="Times New Roman"/>
          <w:i/>
          <w:iCs/>
          <w:sz w:val="24"/>
          <w:shd w:val="clear" w:color="auto" w:fill="FFFFFF"/>
          <w:lang w:val="en-US"/>
        </w:rPr>
        <w:t>30</w:t>
      </w:r>
      <w:r w:rsidRPr="00FE63DA">
        <w:rPr>
          <w:rFonts w:ascii="Times New Roman" w:eastAsia="Calibri" w:hAnsi="Times New Roman" w:cs="Times New Roman"/>
          <w:sz w:val="24"/>
          <w:shd w:val="clear" w:color="auto" w:fill="FFFFFF"/>
          <w:lang w:val="en-US"/>
        </w:rPr>
        <w:t>(2), pp.280-297.</w:t>
      </w:r>
    </w:p>
    <w:p w14:paraId="57B98C4B" w14:textId="77777777" w:rsidR="00FE63DA" w:rsidRPr="00FE63DA" w:rsidRDefault="00FE63DA" w:rsidP="00FE63DA">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r w:rsidRPr="00FE63DA">
        <w:rPr>
          <w:rFonts w:ascii="Times New Roman" w:eastAsia="Calibri" w:hAnsi="Times New Roman" w:cs="Times New Roman"/>
          <w:sz w:val="24"/>
          <w:shd w:val="clear" w:color="auto" w:fill="FFFFFF"/>
          <w:lang w:val="en-US"/>
        </w:rPr>
        <w:t>Mi, X., Tang, M., Liao, H., Shen, W. and Lev, B., 2019. The state-of-the-art survey on integrations and applications of the best worst method in decision making: Why, what, what for and what's next?. </w:t>
      </w:r>
      <w:r w:rsidRPr="00FE63DA">
        <w:rPr>
          <w:rFonts w:ascii="Times New Roman" w:eastAsia="Calibri" w:hAnsi="Times New Roman" w:cs="Times New Roman"/>
          <w:i/>
          <w:iCs/>
          <w:sz w:val="24"/>
          <w:shd w:val="clear" w:color="auto" w:fill="FFFFFF"/>
          <w:lang w:val="en-US"/>
        </w:rPr>
        <w:t>Omega</w:t>
      </w:r>
      <w:r w:rsidRPr="00FE63DA">
        <w:rPr>
          <w:rFonts w:ascii="Times New Roman" w:eastAsia="Calibri" w:hAnsi="Times New Roman" w:cs="Times New Roman"/>
          <w:sz w:val="24"/>
          <w:shd w:val="clear" w:color="auto" w:fill="FFFFFF"/>
          <w:lang w:val="en-US"/>
        </w:rPr>
        <w:t>.</w:t>
      </w:r>
    </w:p>
    <w:p w14:paraId="0447EB72" w14:textId="77777777" w:rsidR="00FE63DA" w:rsidRPr="00FE63DA" w:rsidRDefault="00846FE3" w:rsidP="00FE63DA">
      <w:pPr>
        <w:numPr>
          <w:ilvl w:val="0"/>
          <w:numId w:val="5"/>
        </w:numPr>
        <w:spacing w:before="240" w:after="240" w:line="360" w:lineRule="auto"/>
        <w:contextualSpacing/>
        <w:jc w:val="both"/>
        <w:rPr>
          <w:rFonts w:ascii="Times New Roman" w:eastAsia="Calibri" w:hAnsi="Times New Roman" w:cs="Times New Roman"/>
          <w:sz w:val="24"/>
          <w:lang w:val="en-US"/>
        </w:rPr>
      </w:pPr>
      <w:hyperlink r:id="rId13" w:history="1">
        <w:r w:rsidR="00FE63DA" w:rsidRPr="00FE63DA">
          <w:rPr>
            <w:rFonts w:ascii="Times New Roman" w:eastAsia="Calibri" w:hAnsi="Times New Roman" w:cs="Times New Roman"/>
            <w:color w:val="0000FF"/>
            <w:sz w:val="24"/>
            <w:szCs w:val="24"/>
            <w:u w:val="single"/>
            <w:lang w:val="en-US"/>
          </w:rPr>
          <w:t>Moriarty</w:t>
        </w:r>
      </w:hyperlink>
      <w:r w:rsidR="00FE63DA" w:rsidRPr="00FE63DA">
        <w:rPr>
          <w:rFonts w:ascii="Times New Roman" w:eastAsia="Calibri" w:hAnsi="Times New Roman" w:cs="Times New Roman"/>
          <w:sz w:val="24"/>
          <w:lang w:val="en-US"/>
        </w:rPr>
        <w:t xml:space="preserve">, J,. 2014. The Connection Between Stakeholder Theory and Stakeholder Democracy: An Excavation and Defense. </w:t>
      </w:r>
      <w:r w:rsidR="00FE63DA" w:rsidRPr="00FE63DA">
        <w:rPr>
          <w:rFonts w:ascii="Times New Roman" w:eastAsia="Calibri" w:hAnsi="Times New Roman" w:cs="Times New Roman"/>
          <w:i/>
          <w:sz w:val="24"/>
          <w:lang w:val="en-US"/>
        </w:rPr>
        <w:t>Business &amp; Society,</w:t>
      </w:r>
      <w:r w:rsidR="00FE63DA" w:rsidRPr="00FE63DA">
        <w:rPr>
          <w:rFonts w:ascii="Times New Roman" w:eastAsia="Calibri" w:hAnsi="Times New Roman" w:cs="Times New Roman"/>
          <w:sz w:val="24"/>
          <w:lang w:val="en-US"/>
        </w:rPr>
        <w:t xml:space="preserve"> vol. 53, no. 6, pp. 820-852.</w:t>
      </w:r>
    </w:p>
    <w:p w14:paraId="562031DB" w14:textId="77777777" w:rsidR="00FE63DA" w:rsidRPr="00FE63DA" w:rsidRDefault="00FE63DA" w:rsidP="00FE63DA">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r w:rsidRPr="00FE63DA">
        <w:rPr>
          <w:rFonts w:ascii="Times New Roman" w:eastAsia="Calibri" w:hAnsi="Times New Roman" w:cs="Times New Roman"/>
          <w:sz w:val="24"/>
          <w:shd w:val="clear" w:color="auto" w:fill="FFFFFF"/>
          <w:lang w:val="en-US"/>
        </w:rPr>
        <w:t>O'Brien, E., Hamburg, I. and Southern, M., 2019. Using Technology</w:t>
      </w:r>
      <w:r w:rsidRPr="00FE63DA">
        <w:rPr>
          <w:rFonts w:ascii="Cambria Math" w:eastAsia="Calibri" w:hAnsi="Cambria Math" w:cs="Cambria Math"/>
          <w:sz w:val="24"/>
          <w:shd w:val="clear" w:color="auto" w:fill="FFFFFF"/>
          <w:lang w:val="en-US"/>
        </w:rPr>
        <w:t>‐</w:t>
      </w:r>
      <w:r w:rsidRPr="00FE63DA">
        <w:rPr>
          <w:rFonts w:ascii="Times New Roman" w:eastAsia="Calibri" w:hAnsi="Times New Roman" w:cs="Times New Roman"/>
          <w:sz w:val="24"/>
          <w:shd w:val="clear" w:color="auto" w:fill="FFFFFF"/>
          <w:lang w:val="en-US"/>
        </w:rPr>
        <w:t>Oriented, Problem</w:t>
      </w:r>
      <w:r w:rsidRPr="00FE63DA">
        <w:rPr>
          <w:rFonts w:ascii="Cambria Math" w:eastAsia="Calibri" w:hAnsi="Cambria Math" w:cs="Cambria Math"/>
          <w:sz w:val="24"/>
          <w:shd w:val="clear" w:color="auto" w:fill="FFFFFF"/>
          <w:lang w:val="en-US"/>
        </w:rPr>
        <w:t>‐</w:t>
      </w:r>
      <w:r w:rsidRPr="00FE63DA">
        <w:rPr>
          <w:rFonts w:ascii="Times New Roman" w:eastAsia="Calibri" w:hAnsi="Times New Roman" w:cs="Times New Roman"/>
          <w:sz w:val="24"/>
          <w:shd w:val="clear" w:color="auto" w:fill="FFFFFF"/>
          <w:lang w:val="en-US"/>
        </w:rPr>
        <w:t>Based Learning to Support Global Workplace Learning. </w:t>
      </w:r>
      <w:r w:rsidRPr="00FE63DA">
        <w:rPr>
          <w:rFonts w:ascii="Times New Roman" w:eastAsia="Calibri" w:hAnsi="Times New Roman" w:cs="Times New Roman"/>
          <w:i/>
          <w:iCs/>
          <w:sz w:val="24"/>
          <w:shd w:val="clear" w:color="auto" w:fill="FFFFFF"/>
          <w:lang w:val="en-US"/>
        </w:rPr>
        <w:t>The Wiley Handbook of Global Workplace Learning</w:t>
      </w:r>
      <w:r w:rsidRPr="00FE63DA">
        <w:rPr>
          <w:rFonts w:ascii="Times New Roman" w:eastAsia="Calibri" w:hAnsi="Times New Roman" w:cs="Times New Roman"/>
          <w:sz w:val="24"/>
          <w:shd w:val="clear" w:color="auto" w:fill="FFFFFF"/>
          <w:lang w:val="en-US"/>
        </w:rPr>
        <w:t>, pp.591-609</w:t>
      </w:r>
    </w:p>
    <w:p w14:paraId="2C25764D" w14:textId="77777777" w:rsidR="0045768B" w:rsidRPr="0045768B" w:rsidRDefault="00FE63DA" w:rsidP="0045768B">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r w:rsidRPr="00FE63DA">
        <w:rPr>
          <w:rFonts w:ascii="Times New Roman" w:eastAsia="Calibri" w:hAnsi="Times New Roman" w:cs="Times New Roman"/>
          <w:sz w:val="24"/>
          <w:shd w:val="clear" w:color="auto" w:fill="FFFFFF"/>
          <w:lang w:val="en-US"/>
        </w:rPr>
        <w:t xml:space="preserve">Puccio, G.J., Burnett, C., </w:t>
      </w:r>
      <w:proofErr w:type="spellStart"/>
      <w:r w:rsidRPr="00FE63DA">
        <w:rPr>
          <w:rFonts w:ascii="Times New Roman" w:eastAsia="Calibri" w:hAnsi="Times New Roman" w:cs="Times New Roman"/>
          <w:sz w:val="24"/>
          <w:shd w:val="clear" w:color="auto" w:fill="FFFFFF"/>
          <w:lang w:val="en-US"/>
        </w:rPr>
        <w:t>Acar</w:t>
      </w:r>
      <w:proofErr w:type="spellEnd"/>
      <w:r w:rsidRPr="00FE63DA">
        <w:rPr>
          <w:rFonts w:ascii="Times New Roman" w:eastAsia="Calibri" w:hAnsi="Times New Roman" w:cs="Times New Roman"/>
          <w:sz w:val="24"/>
          <w:shd w:val="clear" w:color="auto" w:fill="FFFFFF"/>
          <w:lang w:val="en-US"/>
        </w:rPr>
        <w:t xml:space="preserve">, S., </w:t>
      </w:r>
      <w:proofErr w:type="spellStart"/>
      <w:r w:rsidRPr="00FE63DA">
        <w:rPr>
          <w:rFonts w:ascii="Times New Roman" w:eastAsia="Calibri" w:hAnsi="Times New Roman" w:cs="Times New Roman"/>
          <w:sz w:val="24"/>
          <w:shd w:val="clear" w:color="auto" w:fill="FFFFFF"/>
          <w:lang w:val="en-US"/>
        </w:rPr>
        <w:t>Yudess</w:t>
      </w:r>
      <w:proofErr w:type="spellEnd"/>
      <w:r w:rsidRPr="00FE63DA">
        <w:rPr>
          <w:rFonts w:ascii="Times New Roman" w:eastAsia="Calibri" w:hAnsi="Times New Roman" w:cs="Times New Roman"/>
          <w:sz w:val="24"/>
          <w:shd w:val="clear" w:color="auto" w:fill="FFFFFF"/>
          <w:lang w:val="en-US"/>
        </w:rPr>
        <w:t xml:space="preserve">, J.A., </w:t>
      </w:r>
      <w:proofErr w:type="spellStart"/>
      <w:r w:rsidRPr="00FE63DA">
        <w:rPr>
          <w:rFonts w:ascii="Times New Roman" w:eastAsia="Calibri" w:hAnsi="Times New Roman" w:cs="Times New Roman"/>
          <w:sz w:val="24"/>
          <w:shd w:val="clear" w:color="auto" w:fill="FFFFFF"/>
          <w:lang w:val="en-US"/>
        </w:rPr>
        <w:t>Holinger</w:t>
      </w:r>
      <w:proofErr w:type="spellEnd"/>
      <w:r w:rsidRPr="00FE63DA">
        <w:rPr>
          <w:rFonts w:ascii="Times New Roman" w:eastAsia="Calibri" w:hAnsi="Times New Roman" w:cs="Times New Roman"/>
          <w:sz w:val="24"/>
          <w:shd w:val="clear" w:color="auto" w:fill="FFFFFF"/>
          <w:lang w:val="en-US"/>
        </w:rPr>
        <w:t xml:space="preserve">, M. and </w:t>
      </w:r>
      <w:proofErr w:type="spellStart"/>
      <w:r w:rsidRPr="00FE63DA">
        <w:rPr>
          <w:rFonts w:ascii="Times New Roman" w:eastAsia="Calibri" w:hAnsi="Times New Roman" w:cs="Times New Roman"/>
          <w:sz w:val="24"/>
          <w:shd w:val="clear" w:color="auto" w:fill="FFFFFF"/>
          <w:lang w:val="en-US"/>
        </w:rPr>
        <w:t>Cabra</w:t>
      </w:r>
      <w:proofErr w:type="spellEnd"/>
      <w:r w:rsidRPr="00FE63DA">
        <w:rPr>
          <w:rFonts w:ascii="Times New Roman" w:eastAsia="Calibri" w:hAnsi="Times New Roman" w:cs="Times New Roman"/>
          <w:sz w:val="24"/>
          <w:shd w:val="clear" w:color="auto" w:fill="FFFFFF"/>
          <w:lang w:val="en-US"/>
        </w:rPr>
        <w:t>, J.F., 2018. Creative problem solving in small groups: the effects of creativity training on idea generation, solution creativity, and leadership effectiveness. </w:t>
      </w:r>
      <w:r w:rsidRPr="00FE63DA">
        <w:rPr>
          <w:rFonts w:ascii="Times New Roman" w:eastAsia="Calibri" w:hAnsi="Times New Roman" w:cs="Times New Roman"/>
          <w:i/>
          <w:iCs/>
          <w:sz w:val="24"/>
          <w:shd w:val="clear" w:color="auto" w:fill="FFFFFF"/>
          <w:lang w:val="en-US"/>
        </w:rPr>
        <w:t>The Journal of Creative Behavior</w:t>
      </w:r>
      <w:r w:rsidRPr="00FE63DA">
        <w:rPr>
          <w:rFonts w:ascii="Times New Roman" w:eastAsia="Calibri" w:hAnsi="Times New Roman" w:cs="Times New Roman"/>
          <w:sz w:val="24"/>
          <w:shd w:val="clear" w:color="auto" w:fill="FFFFFF"/>
          <w:lang w:val="en-US"/>
        </w:rPr>
        <w:t>.</w:t>
      </w:r>
      <w:r w:rsidRPr="00FE63DA">
        <w:rPr>
          <w:rFonts w:ascii="Times New Roman" w:eastAsia="Calibri" w:hAnsi="Times New Roman" w:cs="Times New Roman"/>
          <w:sz w:val="24"/>
          <w:szCs w:val="24"/>
          <w:lang w:val="en-US"/>
        </w:rPr>
        <w:t xml:space="preserve">   </w:t>
      </w:r>
    </w:p>
    <w:p w14:paraId="34383659" w14:textId="77777777" w:rsidR="00FE63DA" w:rsidRPr="00FE63DA" w:rsidRDefault="00FE63DA" w:rsidP="0045768B">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proofErr w:type="spellStart"/>
      <w:r w:rsidRPr="00FE63DA">
        <w:rPr>
          <w:rFonts w:ascii="Times New Roman" w:eastAsia="Calibri" w:hAnsi="Times New Roman" w:cs="Times New Roman"/>
          <w:sz w:val="24"/>
          <w:shd w:val="clear" w:color="auto" w:fill="FFFFFF"/>
          <w:lang w:val="en-US"/>
        </w:rPr>
        <w:t>Strandmark</w:t>
      </w:r>
      <w:proofErr w:type="spellEnd"/>
      <w:r w:rsidRPr="00FE63DA">
        <w:rPr>
          <w:rFonts w:ascii="Times New Roman" w:eastAsia="Calibri" w:hAnsi="Times New Roman" w:cs="Times New Roman"/>
          <w:sz w:val="24"/>
          <w:shd w:val="clear" w:color="auto" w:fill="FFFFFF"/>
          <w:lang w:val="en-US"/>
        </w:rPr>
        <w:t xml:space="preserve"> K, M., Rahm, G., </w:t>
      </w:r>
      <w:proofErr w:type="spellStart"/>
      <w:r w:rsidRPr="00FE63DA">
        <w:rPr>
          <w:rFonts w:ascii="Times New Roman" w:eastAsia="Calibri" w:hAnsi="Times New Roman" w:cs="Times New Roman"/>
          <w:sz w:val="24"/>
          <w:shd w:val="clear" w:color="auto" w:fill="FFFFFF"/>
          <w:lang w:val="en-US"/>
        </w:rPr>
        <w:t>Rystedt</w:t>
      </w:r>
      <w:proofErr w:type="spellEnd"/>
      <w:r w:rsidRPr="00FE63DA">
        <w:rPr>
          <w:rFonts w:ascii="Times New Roman" w:eastAsia="Calibri" w:hAnsi="Times New Roman" w:cs="Times New Roman"/>
          <w:sz w:val="24"/>
          <w:shd w:val="clear" w:color="auto" w:fill="FFFFFF"/>
          <w:lang w:val="en-US"/>
        </w:rPr>
        <w:t xml:space="preserve">, I., </w:t>
      </w:r>
      <w:proofErr w:type="spellStart"/>
      <w:r w:rsidRPr="00FE63DA">
        <w:rPr>
          <w:rFonts w:ascii="Times New Roman" w:eastAsia="Calibri" w:hAnsi="Times New Roman" w:cs="Times New Roman"/>
          <w:sz w:val="24"/>
          <w:shd w:val="clear" w:color="auto" w:fill="FFFFFF"/>
          <w:lang w:val="en-US"/>
        </w:rPr>
        <w:t>Nordström</w:t>
      </w:r>
      <w:proofErr w:type="spellEnd"/>
      <w:r w:rsidRPr="00FE63DA">
        <w:rPr>
          <w:rFonts w:ascii="Times New Roman" w:eastAsia="Calibri" w:hAnsi="Times New Roman" w:cs="Times New Roman"/>
          <w:sz w:val="24"/>
          <w:shd w:val="clear" w:color="auto" w:fill="FFFFFF"/>
          <w:lang w:val="en-US"/>
        </w:rPr>
        <w:t>, G. and Wilde</w:t>
      </w:r>
      <w:r w:rsidRPr="00FE63DA">
        <w:rPr>
          <w:rFonts w:ascii="Cambria Math" w:eastAsia="Calibri" w:hAnsi="Cambria Math" w:cs="Cambria Math"/>
          <w:sz w:val="24"/>
          <w:shd w:val="clear" w:color="auto" w:fill="FFFFFF"/>
          <w:lang w:val="en-US"/>
        </w:rPr>
        <w:t>‐</w:t>
      </w:r>
      <w:r w:rsidRPr="00FE63DA">
        <w:rPr>
          <w:rFonts w:ascii="Times New Roman" w:eastAsia="Calibri" w:hAnsi="Times New Roman" w:cs="Times New Roman"/>
          <w:sz w:val="24"/>
          <w:shd w:val="clear" w:color="auto" w:fill="FFFFFF"/>
          <w:lang w:val="en-US"/>
        </w:rPr>
        <w:t>Larsson, B., 2019. Managing bullying in Swedish workplace settings: A concealed and only partially acknowledged problem. </w:t>
      </w:r>
      <w:r w:rsidRPr="00FE63DA">
        <w:rPr>
          <w:rFonts w:ascii="Times New Roman" w:eastAsia="Calibri" w:hAnsi="Times New Roman" w:cs="Times New Roman"/>
          <w:i/>
          <w:iCs/>
          <w:sz w:val="24"/>
          <w:shd w:val="clear" w:color="auto" w:fill="FFFFFF"/>
          <w:lang w:val="en-US"/>
        </w:rPr>
        <w:t>Journal of nursing management</w:t>
      </w:r>
      <w:r w:rsidRPr="00FE63DA">
        <w:rPr>
          <w:rFonts w:ascii="Times New Roman" w:eastAsia="Calibri" w:hAnsi="Times New Roman" w:cs="Times New Roman"/>
          <w:sz w:val="24"/>
          <w:shd w:val="clear" w:color="auto" w:fill="FFFFFF"/>
          <w:lang w:val="en-US"/>
        </w:rPr>
        <w:t>, </w:t>
      </w:r>
      <w:r w:rsidRPr="00FE63DA">
        <w:rPr>
          <w:rFonts w:ascii="Times New Roman" w:eastAsia="Calibri" w:hAnsi="Times New Roman" w:cs="Times New Roman"/>
          <w:i/>
          <w:iCs/>
          <w:sz w:val="24"/>
          <w:shd w:val="clear" w:color="auto" w:fill="FFFFFF"/>
          <w:lang w:val="en-US"/>
        </w:rPr>
        <w:t>27</w:t>
      </w:r>
      <w:r w:rsidRPr="00FE63DA">
        <w:rPr>
          <w:rFonts w:ascii="Times New Roman" w:eastAsia="Calibri" w:hAnsi="Times New Roman" w:cs="Times New Roman"/>
          <w:sz w:val="24"/>
          <w:shd w:val="clear" w:color="auto" w:fill="FFFFFF"/>
          <w:lang w:val="en-US"/>
        </w:rPr>
        <w:t>(2), pp.339-346.</w:t>
      </w:r>
    </w:p>
    <w:p w14:paraId="6B89CE05" w14:textId="77777777" w:rsidR="00FE63DA" w:rsidRPr="00FE63DA" w:rsidRDefault="00FE63DA" w:rsidP="00FE63DA">
      <w:pPr>
        <w:numPr>
          <w:ilvl w:val="0"/>
          <w:numId w:val="5"/>
        </w:numPr>
        <w:spacing w:before="240" w:after="240" w:line="360" w:lineRule="auto"/>
        <w:contextualSpacing/>
        <w:jc w:val="both"/>
        <w:rPr>
          <w:rFonts w:ascii="Times New Roman" w:eastAsia="Calibri" w:hAnsi="Times New Roman" w:cs="Times New Roman"/>
          <w:sz w:val="24"/>
          <w:szCs w:val="24"/>
          <w:shd w:val="clear" w:color="auto" w:fill="FFFFFF"/>
          <w:lang w:val="en-US"/>
        </w:rPr>
      </w:pPr>
      <w:r w:rsidRPr="00FE63DA">
        <w:rPr>
          <w:rFonts w:ascii="Times New Roman" w:eastAsia="Calibri" w:hAnsi="Times New Roman" w:cs="Times New Roman"/>
          <w:sz w:val="24"/>
          <w:szCs w:val="24"/>
          <w:shd w:val="clear" w:color="auto" w:fill="FFFFFF"/>
          <w:lang w:val="en-US"/>
        </w:rPr>
        <w:lastRenderedPageBreak/>
        <w:t>unilever.com, 2017. What’s gone wrong? The Gender Gap is widening.</w:t>
      </w:r>
      <w:r w:rsidR="00453925">
        <w:rPr>
          <w:rFonts w:ascii="Times New Roman" w:eastAsia="Calibri" w:hAnsi="Times New Roman" w:cs="Times New Roman"/>
          <w:sz w:val="24"/>
          <w:szCs w:val="24"/>
          <w:shd w:val="clear" w:color="auto" w:fill="FFFFFF"/>
          <w:lang w:val="en-US"/>
        </w:rPr>
        <w:t xml:space="preserve"> </w:t>
      </w:r>
      <w:r w:rsidR="00453925">
        <w:rPr>
          <w:rFonts w:ascii="Times New Roman" w:eastAsia="Calibri" w:hAnsi="Times New Roman" w:cs="Times New Roman"/>
          <w:color w:val="222222"/>
          <w:sz w:val="24"/>
          <w:szCs w:val="24"/>
          <w:shd w:val="clear" w:color="auto" w:fill="FFFFFF"/>
          <w:lang w:val="en-US"/>
        </w:rPr>
        <w:t>A</w:t>
      </w:r>
      <w:r w:rsidRPr="00FE63DA">
        <w:rPr>
          <w:rFonts w:ascii="Times New Roman" w:eastAsia="Calibri" w:hAnsi="Times New Roman" w:cs="Times New Roman"/>
          <w:color w:val="222222"/>
          <w:sz w:val="24"/>
          <w:szCs w:val="24"/>
          <w:shd w:val="clear" w:color="auto" w:fill="FFFFFF"/>
          <w:lang w:val="en-US"/>
        </w:rPr>
        <w:t xml:space="preserve">vailable at: </w:t>
      </w:r>
      <w:hyperlink r:id="rId14" w:history="1">
        <w:r w:rsidRPr="00FE63DA">
          <w:rPr>
            <w:rFonts w:ascii="Times New Roman" w:eastAsia="Calibri" w:hAnsi="Times New Roman" w:cs="Times New Roman"/>
            <w:color w:val="0000FF"/>
            <w:sz w:val="24"/>
            <w:u w:val="single"/>
            <w:lang w:val="en-US"/>
          </w:rPr>
          <w:t>https://www.unilever.com/news/news-and-features/Feature-article/2017/whats-gone-wrong-the-gender-gap-is-widening.html</w:t>
        </w:r>
      </w:hyperlink>
      <w:r w:rsidRPr="00FE63DA">
        <w:rPr>
          <w:rFonts w:ascii="Times New Roman" w:eastAsia="Calibri" w:hAnsi="Times New Roman" w:cs="Times New Roman"/>
          <w:color w:val="222222"/>
          <w:sz w:val="24"/>
          <w:szCs w:val="24"/>
          <w:shd w:val="clear" w:color="auto" w:fill="FFFFFF"/>
          <w:lang w:val="en-US"/>
        </w:rPr>
        <w:t xml:space="preserve"> [</w:t>
      </w:r>
      <w:proofErr w:type="spellStart"/>
      <w:r w:rsidRPr="00FE63DA">
        <w:rPr>
          <w:rFonts w:ascii="Times New Roman" w:eastAsia="Calibri" w:hAnsi="Times New Roman" w:cs="Times New Roman"/>
          <w:color w:val="222222"/>
          <w:sz w:val="24"/>
          <w:szCs w:val="24"/>
          <w:shd w:val="clear" w:color="auto" w:fill="FFFFFF"/>
          <w:lang w:val="en-US"/>
        </w:rPr>
        <w:t>Acces</w:t>
      </w:r>
      <w:r w:rsidR="00453925">
        <w:rPr>
          <w:rFonts w:ascii="Times New Roman" w:eastAsia="Calibri" w:hAnsi="Times New Roman" w:cs="Times New Roman"/>
          <w:color w:val="222222"/>
          <w:sz w:val="24"/>
          <w:szCs w:val="24"/>
          <w:shd w:val="clear" w:color="auto" w:fill="FFFFFF"/>
          <w:lang w:val="en-US"/>
        </w:rPr>
        <w:t>at</w:t>
      </w:r>
      <w:proofErr w:type="spellEnd"/>
      <w:r w:rsidR="00453925">
        <w:rPr>
          <w:rFonts w:ascii="Times New Roman" w:eastAsia="Calibri" w:hAnsi="Times New Roman" w:cs="Times New Roman"/>
          <w:color w:val="222222"/>
          <w:sz w:val="24"/>
          <w:szCs w:val="24"/>
          <w:shd w:val="clear" w:color="auto" w:fill="FFFFFF"/>
          <w:lang w:val="en-US"/>
        </w:rPr>
        <w:t xml:space="preserve"> pe</w:t>
      </w:r>
      <w:r w:rsidRPr="00FE63DA">
        <w:rPr>
          <w:rFonts w:ascii="Times New Roman" w:eastAsia="Calibri" w:hAnsi="Times New Roman" w:cs="Times New Roman"/>
          <w:color w:val="222222"/>
          <w:sz w:val="24"/>
          <w:szCs w:val="24"/>
          <w:shd w:val="clear" w:color="auto" w:fill="FFFFFF"/>
          <w:lang w:val="en-US"/>
        </w:rPr>
        <w:t xml:space="preserve"> 2</w:t>
      </w:r>
      <w:r w:rsidR="0045768B">
        <w:rPr>
          <w:rFonts w:ascii="Times New Roman" w:eastAsia="Calibri" w:hAnsi="Times New Roman" w:cs="Times New Roman"/>
          <w:color w:val="222222"/>
          <w:sz w:val="24"/>
          <w:szCs w:val="24"/>
          <w:shd w:val="clear" w:color="auto" w:fill="FFFFFF"/>
          <w:lang w:val="en-US"/>
        </w:rPr>
        <w:t>5</w:t>
      </w:r>
      <w:r w:rsidRPr="00FE63DA">
        <w:rPr>
          <w:rFonts w:ascii="Times New Roman" w:eastAsia="Calibri" w:hAnsi="Times New Roman" w:cs="Times New Roman"/>
          <w:color w:val="222222"/>
          <w:sz w:val="24"/>
          <w:szCs w:val="24"/>
          <w:shd w:val="clear" w:color="auto" w:fill="FFFFFF"/>
          <w:lang w:val="en-US"/>
        </w:rPr>
        <w:t xml:space="preserve"> </w:t>
      </w:r>
      <w:proofErr w:type="spellStart"/>
      <w:r w:rsidRPr="00FE63DA">
        <w:rPr>
          <w:rFonts w:ascii="Times New Roman" w:eastAsia="Calibri" w:hAnsi="Times New Roman" w:cs="Times New Roman"/>
          <w:color w:val="222222"/>
          <w:sz w:val="24"/>
          <w:szCs w:val="24"/>
          <w:shd w:val="clear" w:color="auto" w:fill="FFFFFF"/>
          <w:lang w:val="en-US"/>
        </w:rPr>
        <w:t>No</w:t>
      </w:r>
      <w:r w:rsidR="00453925">
        <w:rPr>
          <w:rFonts w:ascii="Times New Roman" w:eastAsia="Calibri" w:hAnsi="Times New Roman" w:cs="Times New Roman"/>
          <w:color w:val="222222"/>
          <w:sz w:val="24"/>
          <w:szCs w:val="24"/>
          <w:shd w:val="clear" w:color="auto" w:fill="FFFFFF"/>
          <w:lang w:val="en-US"/>
        </w:rPr>
        <w:t>iembrie</w:t>
      </w:r>
      <w:proofErr w:type="spellEnd"/>
      <w:r w:rsidRPr="00FE63DA">
        <w:rPr>
          <w:rFonts w:ascii="Times New Roman" w:eastAsia="Calibri" w:hAnsi="Times New Roman" w:cs="Times New Roman"/>
          <w:color w:val="222222"/>
          <w:sz w:val="24"/>
          <w:szCs w:val="24"/>
          <w:shd w:val="clear" w:color="auto" w:fill="FFFFFF"/>
          <w:lang w:val="en-US"/>
        </w:rPr>
        <w:t xml:space="preserve"> 2019]. </w:t>
      </w:r>
    </w:p>
    <w:p w14:paraId="20B17FEB" w14:textId="1098DCEC" w:rsidR="00FE63DA" w:rsidRPr="00FE63DA" w:rsidRDefault="00FE63DA" w:rsidP="00FE63DA">
      <w:pPr>
        <w:numPr>
          <w:ilvl w:val="0"/>
          <w:numId w:val="5"/>
        </w:numPr>
        <w:spacing w:before="240" w:after="240" w:line="360" w:lineRule="auto"/>
        <w:contextualSpacing/>
        <w:jc w:val="both"/>
        <w:rPr>
          <w:rFonts w:ascii="Times New Roman" w:eastAsia="Calibri" w:hAnsi="Times New Roman" w:cs="Times New Roman"/>
          <w:sz w:val="24"/>
          <w:szCs w:val="24"/>
          <w:shd w:val="clear" w:color="auto" w:fill="FFFFFF"/>
          <w:lang w:val="en-US"/>
        </w:rPr>
      </w:pPr>
      <w:r w:rsidRPr="00FE63DA">
        <w:rPr>
          <w:rFonts w:ascii="Times New Roman" w:eastAsia="Calibri" w:hAnsi="Times New Roman" w:cs="Times New Roman"/>
          <w:sz w:val="24"/>
          <w:shd w:val="clear" w:color="auto" w:fill="FFFFFF"/>
          <w:lang w:val="en-US"/>
        </w:rPr>
        <w:t>Valentine, S. and Fleischman, G., 2018. From schoolyard to workplace: The impact of bullying on sales and business employees, job satisfaction, and perceived importance of an ethical issue. </w:t>
      </w:r>
      <w:r w:rsidRPr="00FE63DA">
        <w:rPr>
          <w:rFonts w:ascii="Times New Roman" w:eastAsia="Calibri" w:hAnsi="Times New Roman" w:cs="Times New Roman"/>
          <w:i/>
          <w:iCs/>
          <w:sz w:val="24"/>
          <w:shd w:val="clear" w:color="auto" w:fill="FFFFFF"/>
          <w:lang w:val="en-US"/>
        </w:rPr>
        <w:t>Human Resource Management</w:t>
      </w:r>
      <w:r w:rsidRPr="00FE63DA">
        <w:rPr>
          <w:rFonts w:ascii="Times New Roman" w:eastAsia="Calibri" w:hAnsi="Times New Roman" w:cs="Times New Roman"/>
          <w:sz w:val="24"/>
          <w:shd w:val="clear" w:color="auto" w:fill="FFFFFF"/>
          <w:lang w:val="en-US"/>
        </w:rPr>
        <w:t>, </w:t>
      </w:r>
      <w:r w:rsidRPr="00FE63DA">
        <w:rPr>
          <w:rFonts w:ascii="Times New Roman" w:eastAsia="Calibri" w:hAnsi="Times New Roman" w:cs="Times New Roman"/>
          <w:i/>
          <w:iCs/>
          <w:sz w:val="24"/>
          <w:shd w:val="clear" w:color="auto" w:fill="FFFFFF"/>
          <w:lang w:val="en-US"/>
        </w:rPr>
        <w:t>57</w:t>
      </w:r>
      <w:r w:rsidRPr="00FE63DA">
        <w:rPr>
          <w:rFonts w:ascii="Times New Roman" w:eastAsia="Calibri" w:hAnsi="Times New Roman" w:cs="Times New Roman"/>
          <w:sz w:val="24"/>
          <w:shd w:val="clear" w:color="auto" w:fill="FFFFFF"/>
          <w:lang w:val="en-US"/>
        </w:rPr>
        <w:t>(1), pp.293-305.</w:t>
      </w:r>
    </w:p>
    <w:p w14:paraId="548515A3" w14:textId="77777777" w:rsidR="00FE63DA" w:rsidRPr="00FE63DA" w:rsidRDefault="00FE63DA" w:rsidP="002C3BBD">
      <w:pPr>
        <w:numPr>
          <w:ilvl w:val="0"/>
          <w:numId w:val="5"/>
        </w:numPr>
        <w:spacing w:before="240" w:after="240" w:line="360" w:lineRule="auto"/>
        <w:contextualSpacing/>
        <w:jc w:val="both"/>
        <w:rPr>
          <w:rFonts w:ascii="Times New Roman" w:eastAsia="Calibri" w:hAnsi="Times New Roman" w:cs="Times New Roman"/>
          <w:sz w:val="24"/>
          <w:shd w:val="clear" w:color="auto" w:fill="FFFFFF"/>
          <w:lang w:val="en-US"/>
        </w:rPr>
      </w:pPr>
      <w:proofErr w:type="spellStart"/>
      <w:r w:rsidRPr="00FE63DA">
        <w:rPr>
          <w:rFonts w:ascii="Times New Roman" w:eastAsia="Calibri" w:hAnsi="Times New Roman" w:cs="Times New Roman"/>
          <w:sz w:val="24"/>
          <w:shd w:val="clear" w:color="auto" w:fill="FFFFFF"/>
          <w:lang w:val="en-US"/>
        </w:rPr>
        <w:t>Vukadinovic</w:t>
      </w:r>
      <w:proofErr w:type="spellEnd"/>
      <w:r w:rsidRPr="00FE63DA">
        <w:rPr>
          <w:rFonts w:ascii="Times New Roman" w:eastAsia="Calibri" w:hAnsi="Times New Roman" w:cs="Times New Roman"/>
          <w:sz w:val="24"/>
          <w:shd w:val="clear" w:color="auto" w:fill="FFFFFF"/>
          <w:lang w:val="en-US"/>
        </w:rPr>
        <w:t xml:space="preserve">, S., </w:t>
      </w:r>
      <w:proofErr w:type="spellStart"/>
      <w:r w:rsidRPr="00FE63DA">
        <w:rPr>
          <w:rFonts w:ascii="Times New Roman" w:eastAsia="Calibri" w:hAnsi="Times New Roman" w:cs="Times New Roman"/>
          <w:sz w:val="24"/>
          <w:shd w:val="clear" w:color="auto" w:fill="FFFFFF"/>
          <w:lang w:val="en-US"/>
        </w:rPr>
        <w:t>Macuzic</w:t>
      </w:r>
      <w:proofErr w:type="spellEnd"/>
      <w:r w:rsidRPr="00FE63DA">
        <w:rPr>
          <w:rFonts w:ascii="Times New Roman" w:eastAsia="Calibri" w:hAnsi="Times New Roman" w:cs="Times New Roman"/>
          <w:sz w:val="24"/>
          <w:shd w:val="clear" w:color="auto" w:fill="FFFFFF"/>
          <w:lang w:val="en-US"/>
        </w:rPr>
        <w:t xml:space="preserve">, I., </w:t>
      </w:r>
      <w:proofErr w:type="spellStart"/>
      <w:r w:rsidRPr="00FE63DA">
        <w:rPr>
          <w:rFonts w:ascii="Times New Roman" w:eastAsia="Calibri" w:hAnsi="Times New Roman" w:cs="Times New Roman"/>
          <w:sz w:val="24"/>
          <w:shd w:val="clear" w:color="auto" w:fill="FFFFFF"/>
          <w:lang w:val="en-US"/>
        </w:rPr>
        <w:t>Djapan</w:t>
      </w:r>
      <w:proofErr w:type="spellEnd"/>
      <w:r w:rsidRPr="00FE63DA">
        <w:rPr>
          <w:rFonts w:ascii="Times New Roman" w:eastAsia="Calibri" w:hAnsi="Times New Roman" w:cs="Times New Roman"/>
          <w:sz w:val="24"/>
          <w:shd w:val="clear" w:color="auto" w:fill="FFFFFF"/>
          <w:lang w:val="en-US"/>
        </w:rPr>
        <w:t>, M. and Milosevic, M., 2019. Early management of human factors in lean industrial systems. </w:t>
      </w:r>
      <w:r w:rsidRPr="00FE63DA">
        <w:rPr>
          <w:rFonts w:ascii="Times New Roman" w:eastAsia="Calibri" w:hAnsi="Times New Roman" w:cs="Times New Roman"/>
          <w:i/>
          <w:iCs/>
          <w:sz w:val="24"/>
          <w:shd w:val="clear" w:color="auto" w:fill="FFFFFF"/>
          <w:lang w:val="en-US"/>
        </w:rPr>
        <w:t>Safety Science</w:t>
      </w:r>
      <w:r w:rsidRPr="00FE63DA">
        <w:rPr>
          <w:rFonts w:ascii="Times New Roman" w:eastAsia="Calibri" w:hAnsi="Times New Roman" w:cs="Times New Roman"/>
          <w:sz w:val="24"/>
          <w:shd w:val="clear" w:color="auto" w:fill="FFFFFF"/>
          <w:lang w:val="en-US"/>
        </w:rPr>
        <w:t>, </w:t>
      </w:r>
      <w:r w:rsidRPr="00FE63DA">
        <w:rPr>
          <w:rFonts w:ascii="Times New Roman" w:eastAsia="Calibri" w:hAnsi="Times New Roman" w:cs="Times New Roman"/>
          <w:i/>
          <w:iCs/>
          <w:sz w:val="24"/>
          <w:shd w:val="clear" w:color="auto" w:fill="FFFFFF"/>
          <w:lang w:val="en-US"/>
        </w:rPr>
        <w:t>119</w:t>
      </w:r>
      <w:r w:rsidRPr="00FE63DA">
        <w:rPr>
          <w:rFonts w:ascii="Times New Roman" w:eastAsia="Calibri" w:hAnsi="Times New Roman" w:cs="Times New Roman"/>
          <w:sz w:val="24"/>
          <w:shd w:val="clear" w:color="auto" w:fill="FFFFFF"/>
          <w:lang w:val="en-US"/>
        </w:rPr>
        <w:t>, pp.392-398.</w:t>
      </w:r>
    </w:p>
    <w:p w14:paraId="50CC8390" w14:textId="77777777" w:rsidR="002E6539" w:rsidRPr="007243AA" w:rsidRDefault="002E6539" w:rsidP="00C34FAA">
      <w:pPr>
        <w:jc w:val="both"/>
        <w:rPr>
          <w:rFonts w:ascii="Arial Black" w:hAnsi="Arial Black"/>
          <w:sz w:val="40"/>
          <w:szCs w:val="40"/>
        </w:rPr>
      </w:pPr>
    </w:p>
    <w:sectPr w:rsidR="002E6539" w:rsidRPr="007243AA" w:rsidSect="00CC3B33">
      <w:footerReference w:type="defaul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2E465" w14:textId="77777777" w:rsidR="00846FE3" w:rsidRDefault="00846FE3" w:rsidP="009D5FB1">
      <w:pPr>
        <w:spacing w:after="0" w:line="240" w:lineRule="auto"/>
      </w:pPr>
      <w:r>
        <w:separator/>
      </w:r>
    </w:p>
  </w:endnote>
  <w:endnote w:type="continuationSeparator" w:id="0">
    <w:p w14:paraId="470BDAE0" w14:textId="77777777" w:rsidR="00846FE3" w:rsidRDefault="00846FE3" w:rsidP="009D5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2110382"/>
      <w:docPartObj>
        <w:docPartGallery w:val="Page Numbers (Bottom of Page)"/>
        <w:docPartUnique/>
      </w:docPartObj>
    </w:sdtPr>
    <w:sdtEndPr/>
    <w:sdtContent>
      <w:p w14:paraId="06DCA49F" w14:textId="77777777" w:rsidR="00AB333A" w:rsidRDefault="00AB333A">
        <w:pPr>
          <w:pStyle w:val="Subsol"/>
        </w:pPr>
        <w:r>
          <w:rPr>
            <w:noProof/>
          </w:rPr>
          <mc:AlternateContent>
            <mc:Choice Requires="wpg">
              <w:drawing>
                <wp:anchor distT="0" distB="0" distL="114300" distR="114300" simplePos="0" relativeHeight="251659264" behindDoc="0" locked="0" layoutInCell="1" allowOverlap="1" wp14:anchorId="401806C4" wp14:editId="74C851D6">
                  <wp:simplePos x="0" y="0"/>
                  <wp:positionH relativeFrom="leftMargin">
                    <wp:align>center</wp:align>
                  </wp:positionH>
                  <wp:positionV relativeFrom="bottomMargin">
                    <wp:align>center</wp:align>
                  </wp:positionV>
                  <wp:extent cx="418465" cy="438150"/>
                  <wp:effectExtent l="0" t="0" r="635" b="0"/>
                  <wp:wrapNone/>
                  <wp:docPr id="33" name="Grupare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34" name="Rectangle 53"/>
                          <wps:cNvSpPr>
                            <a:spLocks noChangeArrowheads="1"/>
                          </wps:cNvSpPr>
                          <wps:spPr bwMode="auto">
                            <a:xfrm>
                              <a:off x="831" y="14552"/>
                              <a:ext cx="512" cy="526"/>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35" name="Rectangle 54"/>
                          <wps:cNvSpPr>
                            <a:spLocks noChangeArrowheads="1"/>
                          </wps:cNvSpPr>
                          <wps:spPr bwMode="auto">
                            <a:xfrm>
                              <a:off x="831" y="15117"/>
                              <a:ext cx="512" cy="43"/>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36" name="Text Box 55"/>
                          <wps:cNvSpPr txBox="1">
                            <a:spLocks noChangeArrowheads="1"/>
                          </wps:cNvSpPr>
                          <wps:spPr bwMode="auto">
                            <a:xfrm>
                              <a:off x="726" y="14496"/>
                              <a:ext cx="65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77449" w14:textId="77777777" w:rsidR="00AB333A" w:rsidRDefault="00AB333A">
                                <w:pPr>
                                  <w:pStyle w:val="Subsol"/>
                                  <w:jc w:val="right"/>
                                  <w:rPr>
                                    <w:b/>
                                    <w:bCs/>
                                    <w:i/>
                                    <w:iCs/>
                                    <w:color w:val="FFFFFF" w:themeColor="background1"/>
                                    <w:sz w:val="36"/>
                                    <w:szCs w:val="36"/>
                                  </w:rPr>
                                </w:pPr>
                                <w:r>
                                  <w:fldChar w:fldCharType="begin"/>
                                </w:r>
                                <w:r>
                                  <w:instrText>PAGE    \* MERGEFORMAT</w:instrText>
                                </w:r>
                                <w:r>
                                  <w:fldChar w:fldCharType="separate"/>
                                </w:r>
                                <w:r>
                                  <w:rPr>
                                    <w:b/>
                                    <w:bCs/>
                                    <w:i/>
                                    <w:iCs/>
                                    <w:color w:val="FFFFFF" w:themeColor="background1"/>
                                    <w:sz w:val="36"/>
                                    <w:szCs w:val="36"/>
                                    <w:lang w:val="ro-RO"/>
                                  </w:rPr>
                                  <w:t>2</w:t>
                                </w:r>
                                <w:r>
                                  <w:rPr>
                                    <w:b/>
                                    <w:bCs/>
                                    <w:i/>
                                    <w:iCs/>
                                    <w:color w:val="FFFFFF" w:themeColor="background1"/>
                                    <w:sz w:val="36"/>
                                    <w:szCs w:val="36"/>
                                  </w:rPr>
                                  <w:fldChar w:fldCharType="end"/>
                                </w:r>
                              </w:p>
                            </w:txbxContent>
                          </wps:txbx>
                          <wps:bodyPr rot="0" vert="horz" wrap="square" lIns="54864" tIns="0" rIns="54864"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1806C4" id="Grupare 33" o:spid="_x0000_s1057" style="position:absolute;margin-left:0;margin-top:0;width:32.95pt;height:34.5pt;z-index:251659264;mso-position-horizontal:center;mso-position-horizontal-relative:left-margin-area;mso-position-vertical:center;mso-position-vertical-relative:bottom-margin-area"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">
                  <v:rect id="Rectangle 53" o:spid="_x0000_s1058" style="position:absolute;left:831;top:14552;width:512;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" fillcolor="#943634" strokecolor="#943634"/>
                  <v:rect id="Rectangle 54" o:spid="_x0000_s1059" style="position:absolute;left:831;top:15117;width:512;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" fillcolor="#943634" strokecolor="#943634"/>
                  <v:shapetype id="_x0000_t202" coordsize="21600,21600" o:spt="202" path="m,l,21600r21600,l21600,xe">
                    <v:stroke joinstyle="miter"/>
                    <v:path gradientshapeok="t" o:connecttype="rect"/>
                  </v:shapetype>
                  <v:shape id="Text Box 55" o:spid="_x0000_s1060" type="#_x0000_t202" style="position:absolute;left:726;top:14496;width:659;height:6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" filled="f" stroked="f">
                    <v:textbox inset="4.32pt,0,4.32pt,0">
                      <w:txbxContent>
                        <w:p w14:paraId="3AA77449" w14:textId="77777777" w:rsidR="00AB333A" w:rsidRDefault="00AB333A">
                          <w:pPr>
                            <w:pStyle w:val="Subsol"/>
                            <w:jc w:val="right"/>
                            <w:rPr>
                              <w:b/>
                              <w:bCs/>
                              <w:i/>
                              <w:iCs/>
                              <w:color w:val="FFFFFF" w:themeColor="background1"/>
                              <w:sz w:val="36"/>
                              <w:szCs w:val="36"/>
                            </w:rPr>
                          </w:pPr>
                          <w:r>
                            <w:fldChar w:fldCharType="begin"/>
                          </w:r>
                          <w:r>
                            <w:instrText>PAGE    \* MERGEFORMAT</w:instrText>
                          </w:r>
                          <w:r>
                            <w:fldChar w:fldCharType="separate"/>
                          </w:r>
                          <w:r>
                            <w:rPr>
                              <w:b/>
                              <w:bCs/>
                              <w:i/>
                              <w:iCs/>
                              <w:color w:val="FFFFFF" w:themeColor="background1"/>
                              <w:sz w:val="36"/>
                              <w:szCs w:val="36"/>
                              <w:lang w:val="ro-RO"/>
                            </w:rPr>
                            <w:t>2</w:t>
                          </w:r>
                          <w:r>
                            <w:rPr>
                              <w:b/>
                              <w:bCs/>
                              <w:i/>
                              <w:iCs/>
                              <w:color w:val="FFFFFF" w:themeColor="background1"/>
                              <w:sz w:val="36"/>
                              <w:szCs w:val="36"/>
                            </w:rPr>
                            <w:fldChar w:fldCharType="end"/>
                          </w:r>
                        </w:p>
                      </w:txbxContent>
                    </v:textbox>
                  </v:shape>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AE7ABB" w14:textId="77777777" w:rsidR="00846FE3" w:rsidRDefault="00846FE3" w:rsidP="009D5FB1">
      <w:pPr>
        <w:spacing w:after="0" w:line="240" w:lineRule="auto"/>
      </w:pPr>
      <w:r>
        <w:separator/>
      </w:r>
    </w:p>
  </w:footnote>
  <w:footnote w:type="continuationSeparator" w:id="0">
    <w:p w14:paraId="4FA0F378" w14:textId="77777777" w:rsidR="00846FE3" w:rsidRDefault="00846FE3" w:rsidP="009D5F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73B74"/>
    <w:multiLevelType w:val="hybridMultilevel"/>
    <w:tmpl w:val="2AD0D072"/>
    <w:lvl w:ilvl="0" w:tplc="04090001">
      <w:start w:val="1"/>
      <w:numFmt w:val="bullet"/>
      <w:lvlText w:val=""/>
      <w:lvlJc w:val="left"/>
      <w:pPr>
        <w:ind w:left="720" w:hanging="360"/>
      </w:pPr>
      <w:rPr>
        <w:rFonts w:ascii="Symbol" w:hAnsi="Symbol" w:hint="default"/>
      </w:rPr>
    </w:lvl>
    <w:lvl w:ilvl="1" w:tplc="7A06A9A0">
      <w:start w:val="1"/>
      <w:numFmt w:val="lowerLetter"/>
      <w:lvlText w:val="%2."/>
      <w:lvlJc w:val="left"/>
      <w:pPr>
        <w:ind w:left="1440" w:hanging="360"/>
      </w:pPr>
    </w:lvl>
    <w:lvl w:ilvl="2" w:tplc="CC0C5F38">
      <w:start w:val="1"/>
      <w:numFmt w:val="lowerRoman"/>
      <w:lvlText w:val="%3."/>
      <w:lvlJc w:val="right"/>
      <w:pPr>
        <w:ind w:left="2160" w:hanging="180"/>
      </w:pPr>
    </w:lvl>
    <w:lvl w:ilvl="3" w:tplc="71984934">
      <w:start w:val="1"/>
      <w:numFmt w:val="decimal"/>
      <w:lvlText w:val="%4."/>
      <w:lvlJc w:val="left"/>
      <w:pPr>
        <w:ind w:left="2880" w:hanging="360"/>
      </w:pPr>
    </w:lvl>
    <w:lvl w:ilvl="4" w:tplc="AC8E39AC">
      <w:start w:val="1"/>
      <w:numFmt w:val="lowerLetter"/>
      <w:lvlText w:val="%5."/>
      <w:lvlJc w:val="left"/>
      <w:pPr>
        <w:ind w:left="3600" w:hanging="360"/>
      </w:pPr>
    </w:lvl>
    <w:lvl w:ilvl="5" w:tplc="D1148C0E">
      <w:start w:val="1"/>
      <w:numFmt w:val="lowerRoman"/>
      <w:lvlText w:val="%6."/>
      <w:lvlJc w:val="right"/>
      <w:pPr>
        <w:ind w:left="4320" w:hanging="180"/>
      </w:pPr>
    </w:lvl>
    <w:lvl w:ilvl="6" w:tplc="8AF0B47E">
      <w:start w:val="1"/>
      <w:numFmt w:val="decimal"/>
      <w:lvlText w:val="%7."/>
      <w:lvlJc w:val="left"/>
      <w:pPr>
        <w:ind w:left="5040" w:hanging="360"/>
      </w:pPr>
    </w:lvl>
    <w:lvl w:ilvl="7" w:tplc="B84A9E9C">
      <w:start w:val="1"/>
      <w:numFmt w:val="lowerLetter"/>
      <w:lvlText w:val="%8."/>
      <w:lvlJc w:val="left"/>
      <w:pPr>
        <w:ind w:left="5760" w:hanging="360"/>
      </w:pPr>
    </w:lvl>
    <w:lvl w:ilvl="8" w:tplc="36B2B1D8">
      <w:start w:val="1"/>
      <w:numFmt w:val="lowerRoman"/>
      <w:lvlText w:val="%9."/>
      <w:lvlJc w:val="right"/>
      <w:pPr>
        <w:ind w:left="6480" w:hanging="180"/>
      </w:pPr>
    </w:lvl>
  </w:abstractNum>
  <w:abstractNum w:abstractNumId="1" w15:restartNumberingAfterBreak="0">
    <w:nsid w:val="135303B1"/>
    <w:multiLevelType w:val="hybridMultilevel"/>
    <w:tmpl w:val="3D0416A2"/>
    <w:lvl w:ilvl="0" w:tplc="C4044C68">
      <w:start w:val="1"/>
      <w:numFmt w:val="bullet"/>
      <w:lvlText w:val=""/>
      <w:lvlJc w:val="left"/>
      <w:pPr>
        <w:ind w:left="720" w:hanging="360"/>
      </w:pPr>
      <w:rPr>
        <w:rFonts w:ascii="Symbol" w:hAnsi="Symbol" w:hint="default"/>
      </w:rPr>
    </w:lvl>
    <w:lvl w:ilvl="1" w:tplc="BBBCC9DA">
      <w:start w:val="1"/>
      <w:numFmt w:val="bullet"/>
      <w:lvlText w:val="o"/>
      <w:lvlJc w:val="left"/>
      <w:pPr>
        <w:ind w:left="1440" w:hanging="360"/>
      </w:pPr>
      <w:rPr>
        <w:rFonts w:ascii="Courier New" w:hAnsi="Courier New" w:cs="Courier New" w:hint="default"/>
      </w:rPr>
    </w:lvl>
    <w:lvl w:ilvl="2" w:tplc="4016F792">
      <w:start w:val="1"/>
      <w:numFmt w:val="bullet"/>
      <w:lvlText w:val=""/>
      <w:lvlJc w:val="left"/>
      <w:pPr>
        <w:ind w:left="2160" w:hanging="360"/>
      </w:pPr>
      <w:rPr>
        <w:rFonts w:ascii="Wingdings" w:hAnsi="Wingdings" w:hint="default"/>
      </w:rPr>
    </w:lvl>
    <w:lvl w:ilvl="3" w:tplc="524ED9FE">
      <w:start w:val="1"/>
      <w:numFmt w:val="bullet"/>
      <w:lvlText w:val=""/>
      <w:lvlJc w:val="left"/>
      <w:pPr>
        <w:ind w:left="2880" w:hanging="360"/>
      </w:pPr>
      <w:rPr>
        <w:rFonts w:ascii="Symbol" w:hAnsi="Symbol" w:hint="default"/>
      </w:rPr>
    </w:lvl>
    <w:lvl w:ilvl="4" w:tplc="961AFBF6">
      <w:start w:val="1"/>
      <w:numFmt w:val="bullet"/>
      <w:lvlText w:val="o"/>
      <w:lvlJc w:val="left"/>
      <w:pPr>
        <w:ind w:left="3600" w:hanging="360"/>
      </w:pPr>
      <w:rPr>
        <w:rFonts w:ascii="Courier New" w:hAnsi="Courier New" w:cs="Courier New" w:hint="default"/>
      </w:rPr>
    </w:lvl>
    <w:lvl w:ilvl="5" w:tplc="AB1CF25A">
      <w:start w:val="1"/>
      <w:numFmt w:val="bullet"/>
      <w:lvlText w:val=""/>
      <w:lvlJc w:val="left"/>
      <w:pPr>
        <w:ind w:left="4320" w:hanging="360"/>
      </w:pPr>
      <w:rPr>
        <w:rFonts w:ascii="Wingdings" w:hAnsi="Wingdings" w:hint="default"/>
      </w:rPr>
    </w:lvl>
    <w:lvl w:ilvl="6" w:tplc="043CE4D0">
      <w:start w:val="1"/>
      <w:numFmt w:val="bullet"/>
      <w:lvlText w:val=""/>
      <w:lvlJc w:val="left"/>
      <w:pPr>
        <w:ind w:left="5040" w:hanging="360"/>
      </w:pPr>
      <w:rPr>
        <w:rFonts w:ascii="Symbol" w:hAnsi="Symbol" w:hint="default"/>
      </w:rPr>
    </w:lvl>
    <w:lvl w:ilvl="7" w:tplc="B75029BC">
      <w:start w:val="1"/>
      <w:numFmt w:val="bullet"/>
      <w:lvlText w:val="o"/>
      <w:lvlJc w:val="left"/>
      <w:pPr>
        <w:ind w:left="5760" w:hanging="360"/>
      </w:pPr>
      <w:rPr>
        <w:rFonts w:ascii="Courier New" w:hAnsi="Courier New" w:cs="Courier New" w:hint="default"/>
      </w:rPr>
    </w:lvl>
    <w:lvl w:ilvl="8" w:tplc="A0126C62">
      <w:start w:val="1"/>
      <w:numFmt w:val="bullet"/>
      <w:lvlText w:val=""/>
      <w:lvlJc w:val="left"/>
      <w:pPr>
        <w:ind w:left="6480" w:hanging="360"/>
      </w:pPr>
      <w:rPr>
        <w:rFonts w:ascii="Wingdings" w:hAnsi="Wingdings" w:hint="default"/>
      </w:rPr>
    </w:lvl>
  </w:abstractNum>
  <w:abstractNum w:abstractNumId="2" w15:restartNumberingAfterBreak="0">
    <w:nsid w:val="29042C1B"/>
    <w:multiLevelType w:val="hybridMultilevel"/>
    <w:tmpl w:val="7DDA7CF4"/>
    <w:lvl w:ilvl="0" w:tplc="BF8ACC88">
      <w:start w:val="1"/>
      <w:numFmt w:val="bullet"/>
      <w:lvlText w:val=""/>
      <w:lvlJc w:val="left"/>
      <w:pPr>
        <w:ind w:left="720" w:hanging="360"/>
      </w:pPr>
      <w:rPr>
        <w:rFonts w:ascii="Symbol" w:hAnsi="Symbol" w:hint="default"/>
      </w:rPr>
    </w:lvl>
    <w:lvl w:ilvl="1" w:tplc="2B4C8DF0">
      <w:start w:val="1"/>
      <w:numFmt w:val="bullet"/>
      <w:lvlText w:val="o"/>
      <w:lvlJc w:val="left"/>
      <w:pPr>
        <w:ind w:left="1440" w:hanging="360"/>
      </w:pPr>
      <w:rPr>
        <w:rFonts w:ascii="Courier New" w:hAnsi="Courier New" w:cs="Courier New" w:hint="default"/>
      </w:rPr>
    </w:lvl>
    <w:lvl w:ilvl="2" w:tplc="C6E6097C">
      <w:start w:val="1"/>
      <w:numFmt w:val="bullet"/>
      <w:lvlText w:val=""/>
      <w:lvlJc w:val="left"/>
      <w:pPr>
        <w:ind w:left="2160" w:hanging="360"/>
      </w:pPr>
      <w:rPr>
        <w:rFonts w:ascii="Wingdings" w:hAnsi="Wingdings" w:hint="default"/>
      </w:rPr>
    </w:lvl>
    <w:lvl w:ilvl="3" w:tplc="354AA99C">
      <w:start w:val="1"/>
      <w:numFmt w:val="bullet"/>
      <w:lvlText w:val=""/>
      <w:lvlJc w:val="left"/>
      <w:pPr>
        <w:ind w:left="2880" w:hanging="360"/>
      </w:pPr>
      <w:rPr>
        <w:rFonts w:ascii="Symbol" w:hAnsi="Symbol" w:hint="default"/>
      </w:rPr>
    </w:lvl>
    <w:lvl w:ilvl="4" w:tplc="6414B168">
      <w:start w:val="1"/>
      <w:numFmt w:val="bullet"/>
      <w:lvlText w:val="o"/>
      <w:lvlJc w:val="left"/>
      <w:pPr>
        <w:ind w:left="3600" w:hanging="360"/>
      </w:pPr>
      <w:rPr>
        <w:rFonts w:ascii="Courier New" w:hAnsi="Courier New" w:cs="Courier New" w:hint="default"/>
      </w:rPr>
    </w:lvl>
    <w:lvl w:ilvl="5" w:tplc="88025ED2">
      <w:start w:val="1"/>
      <w:numFmt w:val="bullet"/>
      <w:lvlText w:val=""/>
      <w:lvlJc w:val="left"/>
      <w:pPr>
        <w:ind w:left="4320" w:hanging="360"/>
      </w:pPr>
      <w:rPr>
        <w:rFonts w:ascii="Wingdings" w:hAnsi="Wingdings" w:hint="default"/>
      </w:rPr>
    </w:lvl>
    <w:lvl w:ilvl="6" w:tplc="09CC2E80">
      <w:start w:val="1"/>
      <w:numFmt w:val="bullet"/>
      <w:lvlText w:val=""/>
      <w:lvlJc w:val="left"/>
      <w:pPr>
        <w:ind w:left="5040" w:hanging="360"/>
      </w:pPr>
      <w:rPr>
        <w:rFonts w:ascii="Symbol" w:hAnsi="Symbol" w:hint="default"/>
      </w:rPr>
    </w:lvl>
    <w:lvl w:ilvl="7" w:tplc="643E2A2E">
      <w:start w:val="1"/>
      <w:numFmt w:val="bullet"/>
      <w:lvlText w:val="o"/>
      <w:lvlJc w:val="left"/>
      <w:pPr>
        <w:ind w:left="5760" w:hanging="360"/>
      </w:pPr>
      <w:rPr>
        <w:rFonts w:ascii="Courier New" w:hAnsi="Courier New" w:cs="Courier New" w:hint="default"/>
      </w:rPr>
    </w:lvl>
    <w:lvl w:ilvl="8" w:tplc="6CA4661C">
      <w:start w:val="1"/>
      <w:numFmt w:val="bullet"/>
      <w:lvlText w:val=""/>
      <w:lvlJc w:val="left"/>
      <w:pPr>
        <w:ind w:left="6480" w:hanging="360"/>
      </w:pPr>
      <w:rPr>
        <w:rFonts w:ascii="Wingdings" w:hAnsi="Wingdings" w:hint="default"/>
      </w:rPr>
    </w:lvl>
  </w:abstractNum>
  <w:abstractNum w:abstractNumId="3" w15:restartNumberingAfterBreak="0">
    <w:nsid w:val="2A7A33B9"/>
    <w:multiLevelType w:val="hybridMultilevel"/>
    <w:tmpl w:val="F47A72D8"/>
    <w:lvl w:ilvl="0" w:tplc="EC2ACB06">
      <w:start w:val="1"/>
      <w:numFmt w:val="bullet"/>
      <w:lvlText w:val=""/>
      <w:lvlJc w:val="left"/>
      <w:pPr>
        <w:ind w:left="1080" w:hanging="360"/>
      </w:pPr>
      <w:rPr>
        <w:rFonts w:ascii="Symbol" w:hAnsi="Symbol" w:hint="default"/>
      </w:rPr>
    </w:lvl>
    <w:lvl w:ilvl="1" w:tplc="1D06BB40">
      <w:start w:val="1"/>
      <w:numFmt w:val="bullet"/>
      <w:lvlText w:val="o"/>
      <w:lvlJc w:val="left"/>
      <w:pPr>
        <w:ind w:left="1800" w:hanging="360"/>
      </w:pPr>
      <w:rPr>
        <w:rFonts w:ascii="Courier New" w:hAnsi="Courier New" w:cs="Courier New" w:hint="default"/>
      </w:rPr>
    </w:lvl>
    <w:lvl w:ilvl="2" w:tplc="254C4E14">
      <w:start w:val="1"/>
      <w:numFmt w:val="bullet"/>
      <w:lvlText w:val=""/>
      <w:lvlJc w:val="left"/>
      <w:pPr>
        <w:ind w:left="2520" w:hanging="360"/>
      </w:pPr>
      <w:rPr>
        <w:rFonts w:ascii="Wingdings" w:hAnsi="Wingdings" w:hint="default"/>
      </w:rPr>
    </w:lvl>
    <w:lvl w:ilvl="3" w:tplc="DC16DA98">
      <w:start w:val="1"/>
      <w:numFmt w:val="bullet"/>
      <w:lvlText w:val=""/>
      <w:lvlJc w:val="left"/>
      <w:pPr>
        <w:ind w:left="3240" w:hanging="360"/>
      </w:pPr>
      <w:rPr>
        <w:rFonts w:ascii="Symbol" w:hAnsi="Symbol" w:hint="default"/>
      </w:rPr>
    </w:lvl>
    <w:lvl w:ilvl="4" w:tplc="8A7E652E">
      <w:start w:val="1"/>
      <w:numFmt w:val="bullet"/>
      <w:lvlText w:val="o"/>
      <w:lvlJc w:val="left"/>
      <w:pPr>
        <w:ind w:left="3960" w:hanging="360"/>
      </w:pPr>
      <w:rPr>
        <w:rFonts w:ascii="Courier New" w:hAnsi="Courier New" w:cs="Courier New" w:hint="default"/>
      </w:rPr>
    </w:lvl>
    <w:lvl w:ilvl="5" w:tplc="072A12EE">
      <w:start w:val="1"/>
      <w:numFmt w:val="bullet"/>
      <w:lvlText w:val=""/>
      <w:lvlJc w:val="left"/>
      <w:pPr>
        <w:ind w:left="4680" w:hanging="360"/>
      </w:pPr>
      <w:rPr>
        <w:rFonts w:ascii="Wingdings" w:hAnsi="Wingdings" w:hint="default"/>
      </w:rPr>
    </w:lvl>
    <w:lvl w:ilvl="6" w:tplc="A088313A">
      <w:start w:val="1"/>
      <w:numFmt w:val="bullet"/>
      <w:lvlText w:val=""/>
      <w:lvlJc w:val="left"/>
      <w:pPr>
        <w:ind w:left="5400" w:hanging="360"/>
      </w:pPr>
      <w:rPr>
        <w:rFonts w:ascii="Symbol" w:hAnsi="Symbol" w:hint="default"/>
      </w:rPr>
    </w:lvl>
    <w:lvl w:ilvl="7" w:tplc="0692587C">
      <w:start w:val="1"/>
      <w:numFmt w:val="bullet"/>
      <w:lvlText w:val="o"/>
      <w:lvlJc w:val="left"/>
      <w:pPr>
        <w:ind w:left="6120" w:hanging="360"/>
      </w:pPr>
      <w:rPr>
        <w:rFonts w:ascii="Courier New" w:hAnsi="Courier New" w:cs="Courier New" w:hint="default"/>
      </w:rPr>
    </w:lvl>
    <w:lvl w:ilvl="8" w:tplc="21840886">
      <w:start w:val="1"/>
      <w:numFmt w:val="bullet"/>
      <w:lvlText w:val=""/>
      <w:lvlJc w:val="left"/>
      <w:pPr>
        <w:ind w:left="6840" w:hanging="360"/>
      </w:pPr>
      <w:rPr>
        <w:rFonts w:ascii="Wingdings" w:hAnsi="Wingdings" w:hint="default"/>
      </w:rPr>
    </w:lvl>
  </w:abstractNum>
  <w:abstractNum w:abstractNumId="4" w15:restartNumberingAfterBreak="0">
    <w:nsid w:val="3E767983"/>
    <w:multiLevelType w:val="hybridMultilevel"/>
    <w:tmpl w:val="B0649DB2"/>
    <w:lvl w:ilvl="0" w:tplc="50AADB46">
      <w:start w:val="1"/>
      <w:numFmt w:val="bullet"/>
      <w:lvlText w:val=""/>
      <w:lvlJc w:val="left"/>
      <w:pPr>
        <w:ind w:left="720" w:hanging="360"/>
      </w:pPr>
      <w:rPr>
        <w:rFonts w:ascii="Symbol" w:hAnsi="Symbol" w:hint="default"/>
      </w:rPr>
    </w:lvl>
    <w:lvl w:ilvl="1" w:tplc="9BC44AF0">
      <w:start w:val="1"/>
      <w:numFmt w:val="bullet"/>
      <w:lvlText w:val="o"/>
      <w:lvlJc w:val="left"/>
      <w:pPr>
        <w:ind w:left="1440" w:hanging="360"/>
      </w:pPr>
      <w:rPr>
        <w:rFonts w:ascii="Courier New" w:hAnsi="Courier New" w:cs="Courier New" w:hint="default"/>
      </w:rPr>
    </w:lvl>
    <w:lvl w:ilvl="2" w:tplc="514E8B3A">
      <w:start w:val="1"/>
      <w:numFmt w:val="bullet"/>
      <w:lvlText w:val=""/>
      <w:lvlJc w:val="left"/>
      <w:pPr>
        <w:ind w:left="2160" w:hanging="360"/>
      </w:pPr>
      <w:rPr>
        <w:rFonts w:ascii="Wingdings" w:hAnsi="Wingdings" w:hint="default"/>
      </w:rPr>
    </w:lvl>
    <w:lvl w:ilvl="3" w:tplc="CB9CDBE4">
      <w:start w:val="1"/>
      <w:numFmt w:val="bullet"/>
      <w:lvlText w:val=""/>
      <w:lvlJc w:val="left"/>
      <w:pPr>
        <w:ind w:left="2880" w:hanging="360"/>
      </w:pPr>
      <w:rPr>
        <w:rFonts w:ascii="Symbol" w:hAnsi="Symbol" w:hint="default"/>
      </w:rPr>
    </w:lvl>
    <w:lvl w:ilvl="4" w:tplc="6E52CAE2">
      <w:start w:val="1"/>
      <w:numFmt w:val="bullet"/>
      <w:lvlText w:val="o"/>
      <w:lvlJc w:val="left"/>
      <w:pPr>
        <w:ind w:left="3600" w:hanging="360"/>
      </w:pPr>
      <w:rPr>
        <w:rFonts w:ascii="Courier New" w:hAnsi="Courier New" w:cs="Courier New" w:hint="default"/>
      </w:rPr>
    </w:lvl>
    <w:lvl w:ilvl="5" w:tplc="F6A25748">
      <w:start w:val="1"/>
      <w:numFmt w:val="bullet"/>
      <w:lvlText w:val=""/>
      <w:lvlJc w:val="left"/>
      <w:pPr>
        <w:ind w:left="4320" w:hanging="360"/>
      </w:pPr>
      <w:rPr>
        <w:rFonts w:ascii="Wingdings" w:hAnsi="Wingdings" w:hint="default"/>
      </w:rPr>
    </w:lvl>
    <w:lvl w:ilvl="6" w:tplc="D8EECA94">
      <w:start w:val="1"/>
      <w:numFmt w:val="bullet"/>
      <w:lvlText w:val=""/>
      <w:lvlJc w:val="left"/>
      <w:pPr>
        <w:ind w:left="5040" w:hanging="360"/>
      </w:pPr>
      <w:rPr>
        <w:rFonts w:ascii="Symbol" w:hAnsi="Symbol" w:hint="default"/>
      </w:rPr>
    </w:lvl>
    <w:lvl w:ilvl="7" w:tplc="28E688D8">
      <w:start w:val="1"/>
      <w:numFmt w:val="bullet"/>
      <w:lvlText w:val="o"/>
      <w:lvlJc w:val="left"/>
      <w:pPr>
        <w:ind w:left="5760" w:hanging="360"/>
      </w:pPr>
      <w:rPr>
        <w:rFonts w:ascii="Courier New" w:hAnsi="Courier New" w:cs="Courier New" w:hint="default"/>
      </w:rPr>
    </w:lvl>
    <w:lvl w:ilvl="8" w:tplc="4B30F8B4">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3AA"/>
    <w:rsid w:val="00084E20"/>
    <w:rsid w:val="002B23BC"/>
    <w:rsid w:val="002C3BBD"/>
    <w:rsid w:val="002E6539"/>
    <w:rsid w:val="00342A1A"/>
    <w:rsid w:val="00386278"/>
    <w:rsid w:val="003A04AC"/>
    <w:rsid w:val="003B2C60"/>
    <w:rsid w:val="0043037D"/>
    <w:rsid w:val="00453925"/>
    <w:rsid w:val="0045768B"/>
    <w:rsid w:val="005C5BD0"/>
    <w:rsid w:val="00663CE4"/>
    <w:rsid w:val="0067429A"/>
    <w:rsid w:val="006A7F71"/>
    <w:rsid w:val="00720429"/>
    <w:rsid w:val="007243AA"/>
    <w:rsid w:val="00751D90"/>
    <w:rsid w:val="00796C56"/>
    <w:rsid w:val="00846FE3"/>
    <w:rsid w:val="00872A6F"/>
    <w:rsid w:val="00874963"/>
    <w:rsid w:val="009A008C"/>
    <w:rsid w:val="009D5FB1"/>
    <w:rsid w:val="009F503A"/>
    <w:rsid w:val="00AB290D"/>
    <w:rsid w:val="00AB333A"/>
    <w:rsid w:val="00B50FBD"/>
    <w:rsid w:val="00B81555"/>
    <w:rsid w:val="00BE4CE4"/>
    <w:rsid w:val="00BF1451"/>
    <w:rsid w:val="00C34FAA"/>
    <w:rsid w:val="00CA4E43"/>
    <w:rsid w:val="00CC3B33"/>
    <w:rsid w:val="00D0586C"/>
    <w:rsid w:val="00EF7D45"/>
    <w:rsid w:val="00F22EE3"/>
    <w:rsid w:val="00FE63DA"/>
    <w:rsid w:val="00FF2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FA35A"/>
  <w15:chartTrackingRefBased/>
  <w15:docId w15:val="{7C8DDDC6-2F55-46E0-9695-B4F9F47D6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50FBD"/>
  </w:style>
  <w:style w:type="paragraph" w:styleId="Titlu1">
    <w:name w:val="heading 1"/>
    <w:basedOn w:val="Normal"/>
    <w:next w:val="Normal"/>
    <w:link w:val="Titlu1Caracter"/>
    <w:uiPriority w:val="9"/>
    <w:qFormat/>
    <w:rsid w:val="00EF7D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D058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D058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EF7D45"/>
    <w:rPr>
      <w:color w:val="0563C1" w:themeColor="hyperlink"/>
      <w:u w:val="single"/>
    </w:rPr>
  </w:style>
  <w:style w:type="paragraph" w:styleId="Cuprins1">
    <w:name w:val="toc 1"/>
    <w:basedOn w:val="Normal"/>
    <w:next w:val="Normal"/>
    <w:autoRedefine/>
    <w:uiPriority w:val="39"/>
    <w:unhideWhenUsed/>
    <w:rsid w:val="00EF7D45"/>
    <w:pPr>
      <w:spacing w:before="240" w:after="100" w:line="360" w:lineRule="auto"/>
      <w:jc w:val="both"/>
    </w:pPr>
    <w:rPr>
      <w:rFonts w:ascii="Times New Roman" w:hAnsi="Times New Roman"/>
      <w:sz w:val="24"/>
      <w:lang w:val="en-US"/>
    </w:rPr>
  </w:style>
  <w:style w:type="paragraph" w:styleId="Cuprins2">
    <w:name w:val="toc 2"/>
    <w:basedOn w:val="Normal"/>
    <w:next w:val="Normal"/>
    <w:autoRedefine/>
    <w:uiPriority w:val="39"/>
    <w:unhideWhenUsed/>
    <w:rsid w:val="00EF7D45"/>
    <w:pPr>
      <w:spacing w:before="240" w:after="100" w:line="360" w:lineRule="auto"/>
      <w:ind w:left="240"/>
      <w:jc w:val="both"/>
    </w:pPr>
    <w:rPr>
      <w:rFonts w:ascii="Times New Roman" w:hAnsi="Times New Roman"/>
      <w:sz w:val="24"/>
      <w:lang w:val="en-US"/>
    </w:rPr>
  </w:style>
  <w:style w:type="paragraph" w:styleId="Cuprins3">
    <w:name w:val="toc 3"/>
    <w:basedOn w:val="Normal"/>
    <w:next w:val="Normal"/>
    <w:autoRedefine/>
    <w:uiPriority w:val="39"/>
    <w:unhideWhenUsed/>
    <w:rsid w:val="00084E20"/>
    <w:pPr>
      <w:tabs>
        <w:tab w:val="right" w:leader="dot" w:pos="9350"/>
      </w:tabs>
      <w:spacing w:before="240" w:after="100" w:line="360" w:lineRule="auto"/>
    </w:pPr>
    <w:rPr>
      <w:rFonts w:ascii="Times New Roman" w:hAnsi="Times New Roman"/>
      <w:sz w:val="24"/>
      <w:lang w:val="en-US"/>
    </w:rPr>
  </w:style>
  <w:style w:type="character" w:customStyle="1" w:styleId="Titlu1Caracter">
    <w:name w:val="Titlu 1 Caracter"/>
    <w:basedOn w:val="Fontdeparagrafimplicit"/>
    <w:link w:val="Titlu1"/>
    <w:uiPriority w:val="9"/>
    <w:rsid w:val="00EF7D45"/>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EF7D45"/>
    <w:pPr>
      <w:spacing w:before="480" w:line="276" w:lineRule="auto"/>
      <w:jc w:val="both"/>
      <w:outlineLvl w:val="9"/>
    </w:pPr>
    <w:rPr>
      <w:b/>
      <w:bCs/>
      <w:sz w:val="24"/>
      <w:szCs w:val="28"/>
      <w:lang w:val="en-US" w:eastAsia="ja-JP"/>
    </w:rPr>
  </w:style>
  <w:style w:type="paragraph" w:styleId="Frspaiere">
    <w:name w:val="No Spacing"/>
    <w:link w:val="FrspaiereCaracter"/>
    <w:uiPriority w:val="1"/>
    <w:qFormat/>
    <w:rsid w:val="00CC3B33"/>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CC3B33"/>
    <w:rPr>
      <w:rFonts w:eastAsiaTheme="minorEastAsia"/>
      <w:lang w:eastAsia="en-GB"/>
    </w:rPr>
  </w:style>
  <w:style w:type="character" w:customStyle="1" w:styleId="Titlu2Caracter">
    <w:name w:val="Titlu 2 Caracter"/>
    <w:basedOn w:val="Fontdeparagrafimplicit"/>
    <w:link w:val="Titlu2"/>
    <w:uiPriority w:val="9"/>
    <w:semiHidden/>
    <w:rsid w:val="00D0586C"/>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rsid w:val="00D0586C"/>
    <w:rPr>
      <w:rFonts w:asciiTheme="majorHAnsi" w:eastAsiaTheme="majorEastAsia" w:hAnsiTheme="majorHAnsi" w:cstheme="majorBidi"/>
      <w:color w:val="1F3763" w:themeColor="accent1" w:themeShade="7F"/>
      <w:sz w:val="24"/>
      <w:szCs w:val="24"/>
    </w:rPr>
  </w:style>
  <w:style w:type="paragraph" w:styleId="Listparagraf">
    <w:name w:val="List Paragraph"/>
    <w:basedOn w:val="Normal"/>
    <w:uiPriority w:val="34"/>
    <w:qFormat/>
    <w:rsid w:val="00D0586C"/>
    <w:pPr>
      <w:spacing w:before="240" w:after="240" w:line="360" w:lineRule="auto"/>
      <w:ind w:left="720"/>
      <w:contextualSpacing/>
      <w:jc w:val="both"/>
    </w:pPr>
    <w:rPr>
      <w:rFonts w:ascii="Times New Roman" w:hAnsi="Times New Roman"/>
      <w:sz w:val="24"/>
      <w:lang w:val="en-US"/>
    </w:rPr>
  </w:style>
  <w:style w:type="paragraph" w:styleId="Citatintens">
    <w:name w:val="Intense Quote"/>
    <w:basedOn w:val="Normal"/>
    <w:next w:val="Normal"/>
    <w:link w:val="CitatintensCaracter"/>
    <w:uiPriority w:val="30"/>
    <w:qFormat/>
    <w:rsid w:val="00D0586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tintensCaracter">
    <w:name w:val="Citat intens Caracter"/>
    <w:basedOn w:val="Fontdeparagrafimplicit"/>
    <w:link w:val="Citatintens"/>
    <w:uiPriority w:val="30"/>
    <w:rsid w:val="00D0586C"/>
    <w:rPr>
      <w:i/>
      <w:iCs/>
      <w:color w:val="4472C4" w:themeColor="accent1"/>
    </w:rPr>
  </w:style>
  <w:style w:type="paragraph" w:styleId="Antet">
    <w:name w:val="header"/>
    <w:basedOn w:val="Normal"/>
    <w:link w:val="AntetCaracter"/>
    <w:uiPriority w:val="99"/>
    <w:unhideWhenUsed/>
    <w:rsid w:val="009D5FB1"/>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9D5FB1"/>
  </w:style>
  <w:style w:type="paragraph" w:styleId="Subsol">
    <w:name w:val="footer"/>
    <w:basedOn w:val="Normal"/>
    <w:link w:val="SubsolCaracter"/>
    <w:uiPriority w:val="99"/>
    <w:unhideWhenUsed/>
    <w:rsid w:val="009D5FB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D5FB1"/>
  </w:style>
  <w:style w:type="table" w:styleId="Tabelgril">
    <w:name w:val="Table Grid"/>
    <w:basedOn w:val="TabelNormal"/>
    <w:uiPriority w:val="59"/>
    <w:rsid w:val="00874963"/>
    <w:pPr>
      <w:spacing w:after="0" w:line="240" w:lineRule="auto"/>
      <w:jc w:val="both"/>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3104">
      <w:bodyDiv w:val="1"/>
      <w:marLeft w:val="0"/>
      <w:marRight w:val="0"/>
      <w:marTop w:val="0"/>
      <w:marBottom w:val="0"/>
      <w:divBdr>
        <w:top w:val="none" w:sz="0" w:space="0" w:color="auto"/>
        <w:left w:val="none" w:sz="0" w:space="0" w:color="auto"/>
        <w:bottom w:val="none" w:sz="0" w:space="0" w:color="auto"/>
        <w:right w:val="none" w:sz="0" w:space="0" w:color="auto"/>
      </w:divBdr>
    </w:div>
    <w:div w:id="259488410">
      <w:bodyDiv w:val="1"/>
      <w:marLeft w:val="0"/>
      <w:marRight w:val="0"/>
      <w:marTop w:val="0"/>
      <w:marBottom w:val="0"/>
      <w:divBdr>
        <w:top w:val="none" w:sz="0" w:space="0" w:color="auto"/>
        <w:left w:val="none" w:sz="0" w:space="0" w:color="auto"/>
        <w:bottom w:val="none" w:sz="0" w:space="0" w:color="auto"/>
        <w:right w:val="none" w:sz="0" w:space="0" w:color="auto"/>
      </w:divBdr>
    </w:div>
    <w:div w:id="375661027">
      <w:bodyDiv w:val="1"/>
      <w:marLeft w:val="0"/>
      <w:marRight w:val="0"/>
      <w:marTop w:val="0"/>
      <w:marBottom w:val="0"/>
      <w:divBdr>
        <w:top w:val="none" w:sz="0" w:space="0" w:color="auto"/>
        <w:left w:val="none" w:sz="0" w:space="0" w:color="auto"/>
        <w:bottom w:val="none" w:sz="0" w:space="0" w:color="auto"/>
        <w:right w:val="none" w:sz="0" w:space="0" w:color="auto"/>
      </w:divBdr>
    </w:div>
    <w:div w:id="513961208">
      <w:bodyDiv w:val="1"/>
      <w:marLeft w:val="0"/>
      <w:marRight w:val="0"/>
      <w:marTop w:val="0"/>
      <w:marBottom w:val="0"/>
      <w:divBdr>
        <w:top w:val="none" w:sz="0" w:space="0" w:color="auto"/>
        <w:left w:val="none" w:sz="0" w:space="0" w:color="auto"/>
        <w:bottom w:val="none" w:sz="0" w:space="0" w:color="auto"/>
        <w:right w:val="none" w:sz="0" w:space="0" w:color="auto"/>
      </w:divBdr>
    </w:div>
    <w:div w:id="569734641">
      <w:bodyDiv w:val="1"/>
      <w:marLeft w:val="0"/>
      <w:marRight w:val="0"/>
      <w:marTop w:val="0"/>
      <w:marBottom w:val="0"/>
      <w:divBdr>
        <w:top w:val="none" w:sz="0" w:space="0" w:color="auto"/>
        <w:left w:val="none" w:sz="0" w:space="0" w:color="auto"/>
        <w:bottom w:val="none" w:sz="0" w:space="0" w:color="auto"/>
        <w:right w:val="none" w:sz="0" w:space="0" w:color="auto"/>
      </w:divBdr>
    </w:div>
    <w:div w:id="669407879">
      <w:bodyDiv w:val="1"/>
      <w:marLeft w:val="0"/>
      <w:marRight w:val="0"/>
      <w:marTop w:val="0"/>
      <w:marBottom w:val="0"/>
      <w:divBdr>
        <w:top w:val="none" w:sz="0" w:space="0" w:color="auto"/>
        <w:left w:val="none" w:sz="0" w:space="0" w:color="auto"/>
        <w:bottom w:val="none" w:sz="0" w:space="0" w:color="auto"/>
        <w:right w:val="none" w:sz="0" w:space="0" w:color="auto"/>
      </w:divBdr>
    </w:div>
    <w:div w:id="688991486">
      <w:bodyDiv w:val="1"/>
      <w:marLeft w:val="0"/>
      <w:marRight w:val="0"/>
      <w:marTop w:val="0"/>
      <w:marBottom w:val="0"/>
      <w:divBdr>
        <w:top w:val="none" w:sz="0" w:space="0" w:color="auto"/>
        <w:left w:val="none" w:sz="0" w:space="0" w:color="auto"/>
        <w:bottom w:val="none" w:sz="0" w:space="0" w:color="auto"/>
        <w:right w:val="none" w:sz="0" w:space="0" w:color="auto"/>
      </w:divBdr>
    </w:div>
    <w:div w:id="706216900">
      <w:bodyDiv w:val="1"/>
      <w:marLeft w:val="0"/>
      <w:marRight w:val="0"/>
      <w:marTop w:val="0"/>
      <w:marBottom w:val="0"/>
      <w:divBdr>
        <w:top w:val="none" w:sz="0" w:space="0" w:color="auto"/>
        <w:left w:val="none" w:sz="0" w:space="0" w:color="auto"/>
        <w:bottom w:val="none" w:sz="0" w:space="0" w:color="auto"/>
        <w:right w:val="none" w:sz="0" w:space="0" w:color="auto"/>
      </w:divBdr>
    </w:div>
    <w:div w:id="712313410">
      <w:bodyDiv w:val="1"/>
      <w:marLeft w:val="0"/>
      <w:marRight w:val="0"/>
      <w:marTop w:val="0"/>
      <w:marBottom w:val="0"/>
      <w:divBdr>
        <w:top w:val="none" w:sz="0" w:space="0" w:color="auto"/>
        <w:left w:val="none" w:sz="0" w:space="0" w:color="auto"/>
        <w:bottom w:val="none" w:sz="0" w:space="0" w:color="auto"/>
        <w:right w:val="none" w:sz="0" w:space="0" w:color="auto"/>
      </w:divBdr>
    </w:div>
    <w:div w:id="731854381">
      <w:bodyDiv w:val="1"/>
      <w:marLeft w:val="0"/>
      <w:marRight w:val="0"/>
      <w:marTop w:val="0"/>
      <w:marBottom w:val="0"/>
      <w:divBdr>
        <w:top w:val="none" w:sz="0" w:space="0" w:color="auto"/>
        <w:left w:val="none" w:sz="0" w:space="0" w:color="auto"/>
        <w:bottom w:val="none" w:sz="0" w:space="0" w:color="auto"/>
        <w:right w:val="none" w:sz="0" w:space="0" w:color="auto"/>
      </w:divBdr>
    </w:div>
    <w:div w:id="741637378">
      <w:bodyDiv w:val="1"/>
      <w:marLeft w:val="0"/>
      <w:marRight w:val="0"/>
      <w:marTop w:val="0"/>
      <w:marBottom w:val="0"/>
      <w:divBdr>
        <w:top w:val="none" w:sz="0" w:space="0" w:color="auto"/>
        <w:left w:val="none" w:sz="0" w:space="0" w:color="auto"/>
        <w:bottom w:val="none" w:sz="0" w:space="0" w:color="auto"/>
        <w:right w:val="none" w:sz="0" w:space="0" w:color="auto"/>
      </w:divBdr>
    </w:div>
    <w:div w:id="764227351">
      <w:bodyDiv w:val="1"/>
      <w:marLeft w:val="0"/>
      <w:marRight w:val="0"/>
      <w:marTop w:val="0"/>
      <w:marBottom w:val="0"/>
      <w:divBdr>
        <w:top w:val="none" w:sz="0" w:space="0" w:color="auto"/>
        <w:left w:val="none" w:sz="0" w:space="0" w:color="auto"/>
        <w:bottom w:val="none" w:sz="0" w:space="0" w:color="auto"/>
        <w:right w:val="none" w:sz="0" w:space="0" w:color="auto"/>
      </w:divBdr>
    </w:div>
    <w:div w:id="848720900">
      <w:bodyDiv w:val="1"/>
      <w:marLeft w:val="0"/>
      <w:marRight w:val="0"/>
      <w:marTop w:val="0"/>
      <w:marBottom w:val="0"/>
      <w:divBdr>
        <w:top w:val="none" w:sz="0" w:space="0" w:color="auto"/>
        <w:left w:val="none" w:sz="0" w:space="0" w:color="auto"/>
        <w:bottom w:val="none" w:sz="0" w:space="0" w:color="auto"/>
        <w:right w:val="none" w:sz="0" w:space="0" w:color="auto"/>
      </w:divBdr>
    </w:div>
    <w:div w:id="927810039">
      <w:bodyDiv w:val="1"/>
      <w:marLeft w:val="0"/>
      <w:marRight w:val="0"/>
      <w:marTop w:val="0"/>
      <w:marBottom w:val="0"/>
      <w:divBdr>
        <w:top w:val="none" w:sz="0" w:space="0" w:color="auto"/>
        <w:left w:val="none" w:sz="0" w:space="0" w:color="auto"/>
        <w:bottom w:val="none" w:sz="0" w:space="0" w:color="auto"/>
        <w:right w:val="none" w:sz="0" w:space="0" w:color="auto"/>
      </w:divBdr>
    </w:div>
    <w:div w:id="1054816101">
      <w:bodyDiv w:val="1"/>
      <w:marLeft w:val="0"/>
      <w:marRight w:val="0"/>
      <w:marTop w:val="0"/>
      <w:marBottom w:val="0"/>
      <w:divBdr>
        <w:top w:val="none" w:sz="0" w:space="0" w:color="auto"/>
        <w:left w:val="none" w:sz="0" w:space="0" w:color="auto"/>
        <w:bottom w:val="none" w:sz="0" w:space="0" w:color="auto"/>
        <w:right w:val="none" w:sz="0" w:space="0" w:color="auto"/>
      </w:divBdr>
    </w:div>
    <w:div w:id="1220746104">
      <w:bodyDiv w:val="1"/>
      <w:marLeft w:val="0"/>
      <w:marRight w:val="0"/>
      <w:marTop w:val="0"/>
      <w:marBottom w:val="0"/>
      <w:divBdr>
        <w:top w:val="none" w:sz="0" w:space="0" w:color="auto"/>
        <w:left w:val="none" w:sz="0" w:space="0" w:color="auto"/>
        <w:bottom w:val="none" w:sz="0" w:space="0" w:color="auto"/>
        <w:right w:val="none" w:sz="0" w:space="0" w:color="auto"/>
      </w:divBdr>
    </w:div>
    <w:div w:id="1318924045">
      <w:bodyDiv w:val="1"/>
      <w:marLeft w:val="0"/>
      <w:marRight w:val="0"/>
      <w:marTop w:val="0"/>
      <w:marBottom w:val="0"/>
      <w:divBdr>
        <w:top w:val="none" w:sz="0" w:space="0" w:color="auto"/>
        <w:left w:val="none" w:sz="0" w:space="0" w:color="auto"/>
        <w:bottom w:val="none" w:sz="0" w:space="0" w:color="auto"/>
        <w:right w:val="none" w:sz="0" w:space="0" w:color="auto"/>
      </w:divBdr>
    </w:div>
    <w:div w:id="1471164717">
      <w:bodyDiv w:val="1"/>
      <w:marLeft w:val="0"/>
      <w:marRight w:val="0"/>
      <w:marTop w:val="0"/>
      <w:marBottom w:val="0"/>
      <w:divBdr>
        <w:top w:val="none" w:sz="0" w:space="0" w:color="auto"/>
        <w:left w:val="none" w:sz="0" w:space="0" w:color="auto"/>
        <w:bottom w:val="none" w:sz="0" w:space="0" w:color="auto"/>
        <w:right w:val="none" w:sz="0" w:space="0" w:color="auto"/>
      </w:divBdr>
    </w:div>
    <w:div w:id="1658339730">
      <w:bodyDiv w:val="1"/>
      <w:marLeft w:val="0"/>
      <w:marRight w:val="0"/>
      <w:marTop w:val="0"/>
      <w:marBottom w:val="0"/>
      <w:divBdr>
        <w:top w:val="none" w:sz="0" w:space="0" w:color="auto"/>
        <w:left w:val="none" w:sz="0" w:space="0" w:color="auto"/>
        <w:bottom w:val="none" w:sz="0" w:space="0" w:color="auto"/>
        <w:right w:val="none" w:sz="0" w:space="0" w:color="auto"/>
      </w:divBdr>
    </w:div>
    <w:div w:id="1671106288">
      <w:bodyDiv w:val="1"/>
      <w:marLeft w:val="0"/>
      <w:marRight w:val="0"/>
      <w:marTop w:val="0"/>
      <w:marBottom w:val="0"/>
      <w:divBdr>
        <w:top w:val="none" w:sz="0" w:space="0" w:color="auto"/>
        <w:left w:val="none" w:sz="0" w:space="0" w:color="auto"/>
        <w:bottom w:val="none" w:sz="0" w:space="0" w:color="auto"/>
        <w:right w:val="none" w:sz="0" w:space="0" w:color="auto"/>
      </w:divBdr>
    </w:div>
    <w:div w:id="1689675038">
      <w:bodyDiv w:val="1"/>
      <w:marLeft w:val="0"/>
      <w:marRight w:val="0"/>
      <w:marTop w:val="0"/>
      <w:marBottom w:val="0"/>
      <w:divBdr>
        <w:top w:val="none" w:sz="0" w:space="0" w:color="auto"/>
        <w:left w:val="none" w:sz="0" w:space="0" w:color="auto"/>
        <w:bottom w:val="none" w:sz="0" w:space="0" w:color="auto"/>
        <w:right w:val="none" w:sz="0" w:space="0" w:color="auto"/>
      </w:divBdr>
    </w:div>
    <w:div w:id="1696224476">
      <w:bodyDiv w:val="1"/>
      <w:marLeft w:val="0"/>
      <w:marRight w:val="0"/>
      <w:marTop w:val="0"/>
      <w:marBottom w:val="0"/>
      <w:divBdr>
        <w:top w:val="none" w:sz="0" w:space="0" w:color="auto"/>
        <w:left w:val="none" w:sz="0" w:space="0" w:color="auto"/>
        <w:bottom w:val="none" w:sz="0" w:space="0" w:color="auto"/>
        <w:right w:val="none" w:sz="0" w:space="0" w:color="auto"/>
      </w:divBdr>
    </w:div>
    <w:div w:id="196981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journals.sagepub.com/action/doSearch?target=default&amp;ContribAuthorStored=Moriarty%2C+Jeffrey"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link.springer.com/journal/1055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s.sagepub.com/action/doSearch?target=default&amp;ContribAuthorStored=Moriarty%2C+Jeffrey"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journals.sagepub.com/action/doSearch?target=default&amp;ContribAuthorStored=Moriarty%2C+Jeffrey"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unilever.com/news/news-and-features/Feature-article/2017/whats-gone-wrong-the-gender-gap-is-widening.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57C24E-EB30-4C5E-89C7-140D2CF6F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6294</TotalTime>
  <Pages>16</Pages>
  <Words>3965</Words>
  <Characters>22607</Characters>
  <Application>Microsoft Office Word</Application>
  <DocSecurity>0</DocSecurity>
  <Lines>188</Lines>
  <Paragraphs>53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Strechie</dc:creator>
  <cp:keywords/>
  <dc:description/>
  <cp:lastModifiedBy>ANDREI</cp:lastModifiedBy>
  <cp:revision>8</cp:revision>
  <cp:lastPrinted>2019-11-22T08:02:00Z</cp:lastPrinted>
  <dcterms:created xsi:type="dcterms:W3CDTF">2019-11-22T08:02:00Z</dcterms:created>
  <dcterms:modified xsi:type="dcterms:W3CDTF">2019-12-19T05:21:00Z</dcterms:modified>
</cp:coreProperties>
</file>