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0D868" w14:textId="77777777" w:rsidR="0039311A" w:rsidRPr="006B77B1" w:rsidRDefault="0039311A">
      <w:pPr>
        <w:jc w:val="center"/>
        <w:rPr>
          <w:rFonts w:ascii="Times New Roman" w:eastAsia="Times New Roman" w:hAnsi="Times New Roman" w:cs="Times New Roman"/>
          <w:b/>
          <w:sz w:val="36"/>
          <w:szCs w:val="36"/>
          <w:lang w:val="en-GB"/>
        </w:rPr>
      </w:pPr>
    </w:p>
    <w:p w14:paraId="5F9AD197" w14:textId="531928CF" w:rsidR="0039311A" w:rsidRPr="006B77B1" w:rsidRDefault="009F4056" w:rsidP="009F4056">
      <w:pPr>
        <w:rPr>
          <w:rFonts w:ascii="Times New Roman" w:eastAsia="Times New Roman" w:hAnsi="Times New Roman" w:cs="Times New Roman"/>
          <w:b/>
          <w:sz w:val="36"/>
          <w:szCs w:val="36"/>
          <w:lang w:val="en-GB"/>
        </w:rPr>
      </w:pPr>
      <w:r>
        <w:rPr>
          <w:noProof/>
        </w:rPr>
        <mc:AlternateContent>
          <mc:Choice Requires="wpg">
            <w:drawing>
              <wp:anchor distT="0" distB="0" distL="114300" distR="114300" simplePos="0" relativeHeight="251659264" behindDoc="1" locked="0" layoutInCell="1" allowOverlap="1" wp14:anchorId="3D14FF39" wp14:editId="6990139B">
                <wp:simplePos x="0" y="0"/>
                <wp:positionH relativeFrom="page">
                  <wp:posOffset>914400</wp:posOffset>
                </wp:positionH>
                <wp:positionV relativeFrom="page">
                  <wp:posOffset>1216660</wp:posOffset>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28C93CCA" w14:textId="535D6656" w:rsidR="009F4056" w:rsidRDefault="00547208" w:rsidP="009F4056">
                                  <w:pPr>
                                    <w:pStyle w:val="NoSpacing"/>
                                    <w:jc w:val="right"/>
                                    <w:rPr>
                                      <w:color w:val="FFFFFF" w:themeColor="background1"/>
                                      <w:sz w:val="28"/>
                                      <w:szCs w:val="28"/>
                                    </w:rPr>
                                  </w:pPr>
                                  <w:r>
                                    <w:rPr>
                                      <w:color w:val="FFFFFF" w:themeColor="background1"/>
                                      <w:sz w:val="28"/>
                                      <w:szCs w:val="28"/>
                                    </w:rPr>
                                    <w:t>8/22/2024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14FF39" id="Group 1" o:spid="_x0000_s1026" style="position:absolute;margin-left:1in;margin-top:95.8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28C93CCA" w14:textId="535D6656" w:rsidR="009F4056" w:rsidRDefault="00547208" w:rsidP="009F4056">
                            <w:pPr>
                              <w:pStyle w:val="NoSpacing"/>
                              <w:jc w:val="right"/>
                              <w:rPr>
                                <w:color w:val="FFFFFF" w:themeColor="background1"/>
                                <w:sz w:val="28"/>
                                <w:szCs w:val="28"/>
                              </w:rPr>
                            </w:pPr>
                            <w:r>
                              <w:rPr>
                                <w:color w:val="FFFFFF" w:themeColor="background1"/>
                                <w:sz w:val="28"/>
                                <w:szCs w:val="28"/>
                              </w:rPr>
                              <w:t>8/22/2024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A0C3E">
        <w:rPr>
          <w:b/>
          <w:bCs/>
          <w:noProof/>
          <w:color w:val="FF0000"/>
          <w:sz w:val="32"/>
          <w:szCs w:val="32"/>
        </w:rPr>
        <mc:AlternateContent>
          <mc:Choice Requires="wpg">
            <w:drawing>
              <wp:anchor distT="45720" distB="45720" distL="182880" distR="182880" simplePos="0" relativeHeight="251661312" behindDoc="0" locked="0" layoutInCell="1" allowOverlap="1" wp14:anchorId="474531FB" wp14:editId="488AAD89">
                <wp:simplePos x="0" y="0"/>
                <wp:positionH relativeFrom="margin">
                  <wp:posOffset>3016885</wp:posOffset>
                </wp:positionH>
                <wp:positionV relativeFrom="margin">
                  <wp:posOffset>4015105</wp:posOffset>
                </wp:positionV>
                <wp:extent cx="3566160" cy="2315214"/>
                <wp:effectExtent l="0" t="0" r="0" b="889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2315214"/>
                          <a:chOff x="0" y="0"/>
                          <a:chExt cx="3567448" cy="231472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4DECC3" w14:textId="77777777" w:rsidR="009F4056" w:rsidRDefault="009F4056" w:rsidP="009F4056">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20620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FE656" w14:textId="1A57F4A5" w:rsidR="009F4056" w:rsidRDefault="009F4056" w:rsidP="009F4056">
                              <w:pPr>
                                <w:rPr>
                                  <w:caps/>
                                  <w:color w:val="4F81BD" w:themeColor="accent1"/>
                                  <w:sz w:val="26"/>
                                  <w:szCs w:val="26"/>
                                </w:rPr>
                              </w:pPr>
                              <w:r>
                                <w:rPr>
                                  <w:caps/>
                                  <w:color w:val="4F81BD" w:themeColor="accent1"/>
                                  <w:sz w:val="26"/>
                                  <w:szCs w:val="26"/>
                                </w:rPr>
                                <w:t>Module Name: ACADEMIC Skills</w:t>
                              </w:r>
                            </w:p>
                            <w:p w14:paraId="4BF44E3A" w14:textId="307D82E3" w:rsidR="009F4056" w:rsidRDefault="009F4056" w:rsidP="009F4056">
                              <w:pPr>
                                <w:rPr>
                                  <w:caps/>
                                  <w:color w:val="4F81BD" w:themeColor="accent1"/>
                                  <w:sz w:val="26"/>
                                  <w:szCs w:val="26"/>
                                </w:rPr>
                              </w:pPr>
                              <w:r>
                                <w:rPr>
                                  <w:caps/>
                                  <w:color w:val="4F81BD" w:themeColor="accent1"/>
                                  <w:sz w:val="26"/>
                                  <w:szCs w:val="26"/>
                                </w:rPr>
                                <w:t>Module Code: LCLM 4001</w:t>
                              </w:r>
                            </w:p>
                            <w:p w14:paraId="7669F0DE" w14:textId="42B15ED9" w:rsidR="009F4056" w:rsidRPr="009F4056" w:rsidRDefault="009F4056" w:rsidP="009F4056">
                              <w:pPr>
                                <w:rPr>
                                  <w:caps/>
                                  <w:color w:val="4F81BD" w:themeColor="accent1"/>
                                  <w:sz w:val="26"/>
                                  <w:szCs w:val="26"/>
                                </w:rPr>
                              </w:pPr>
                              <w:r>
                                <w:rPr>
                                  <w:caps/>
                                  <w:color w:val="4F81BD" w:themeColor="accent1"/>
                                  <w:sz w:val="26"/>
                                  <w:szCs w:val="26"/>
                                </w:rPr>
                                <w:t xml:space="preserve">Student’s Name: </w:t>
                              </w:r>
                              <w:r w:rsidRPr="00547208">
                                <w:rPr>
                                  <w:rFonts w:eastAsia="Times New Roman"/>
                                  <w:bCs/>
                                  <w:iCs/>
                                  <w:color w:val="638FC5"/>
                                  <w:sz w:val="26"/>
                                  <w:szCs w:val="26"/>
                                  <w:lang w:val="en-GB"/>
                                </w:rPr>
                                <w:t>R</w:t>
                              </w:r>
                              <w:r w:rsidR="00D438C0">
                                <w:rPr>
                                  <w:rFonts w:eastAsia="Times New Roman"/>
                                  <w:bCs/>
                                  <w:iCs/>
                                  <w:color w:val="638FC5"/>
                                  <w:sz w:val="26"/>
                                  <w:szCs w:val="26"/>
                                  <w:lang w:val="en-GB"/>
                                </w:rPr>
                                <w:t>ADIAN CISMARU</w:t>
                              </w:r>
                            </w:p>
                            <w:p w14:paraId="594A60C5" w14:textId="77777777" w:rsidR="009F4056" w:rsidRDefault="009F4056" w:rsidP="009F4056">
                              <w:pPr>
                                <w:rPr>
                                  <w:caps/>
                                  <w:color w:val="4F81BD" w:themeColor="accent1"/>
                                  <w:sz w:val="26"/>
                                  <w:szCs w:val="26"/>
                                </w:rPr>
                              </w:pPr>
                              <w:r>
                                <w:rPr>
                                  <w:caps/>
                                  <w:color w:val="4F81BD" w:themeColor="accent1"/>
                                  <w:sz w:val="26"/>
                                  <w:szCs w:val="26"/>
                                </w:rPr>
                                <w:t xml:space="preserve">Student’s ID: </w:t>
                              </w:r>
                              <w:r w:rsidRPr="00547208">
                                <w:rPr>
                                  <w:rFonts w:eastAsia="Times New Roman"/>
                                  <w:bCs/>
                                  <w:iCs/>
                                  <w:color w:val="638FC5"/>
                                  <w:sz w:val="26"/>
                                  <w:szCs w:val="26"/>
                                  <w:lang w:val="en-GB"/>
                                </w:rPr>
                                <w:t>2335156</w:t>
                              </w:r>
                            </w:p>
                            <w:p w14:paraId="156F439B" w14:textId="77777777" w:rsidR="009F4056" w:rsidRDefault="009F4056" w:rsidP="009F4056">
                              <w:pPr>
                                <w:rPr>
                                  <w:caps/>
                                  <w:color w:val="4F81BD" w:themeColor="accent1"/>
                                  <w:sz w:val="26"/>
                                  <w:szCs w:val="26"/>
                                </w:rPr>
                              </w:pPr>
                              <w:r>
                                <w:rPr>
                                  <w:caps/>
                                  <w:color w:val="4F81BD" w:themeColor="accent1"/>
                                  <w:sz w:val="26"/>
                                  <w:szCs w:val="26"/>
                                </w:rPr>
                                <w:t xml:space="preserve">Group: Weekend </w:t>
                              </w:r>
                            </w:p>
                            <w:p w14:paraId="68814335" w14:textId="59E9967C" w:rsidR="009F4056" w:rsidRDefault="009F4056" w:rsidP="009F4056">
                              <w:pPr>
                                <w:rPr>
                                  <w:caps/>
                                  <w:color w:val="4F81BD" w:themeColor="accent1"/>
                                  <w:sz w:val="26"/>
                                  <w:szCs w:val="26"/>
                                </w:rPr>
                              </w:pPr>
                              <w:r>
                                <w:rPr>
                                  <w:caps/>
                                  <w:color w:val="4F81BD" w:themeColor="accent1"/>
                                  <w:sz w:val="26"/>
                                  <w:szCs w:val="26"/>
                                </w:rPr>
                                <w:t xml:space="preserve">Lecturer’s Name: </w:t>
                              </w:r>
                              <w:r w:rsidR="00D438C0" w:rsidRPr="00D438C0">
                                <w:rPr>
                                  <w:caps/>
                                  <w:color w:val="4F81BD" w:themeColor="accent1"/>
                                  <w:sz w:val="26"/>
                                  <w:szCs w:val="26"/>
                                </w:rPr>
                                <w:t>Samuel D'Elia</w:t>
                              </w:r>
                            </w:p>
                            <w:p w14:paraId="380F4CA2" w14:textId="77777777" w:rsidR="009F4056" w:rsidRDefault="009F4056" w:rsidP="009F4056">
                              <w:pPr>
                                <w:rPr>
                                  <w:caps/>
                                  <w:color w:val="4F81BD" w:themeColor="accent1"/>
                                  <w:sz w:val="26"/>
                                  <w:szCs w:val="26"/>
                                </w:rPr>
                              </w:pPr>
                            </w:p>
                            <w:p w14:paraId="3DFBA982" w14:textId="77777777" w:rsidR="009F4056" w:rsidRDefault="009F4056" w:rsidP="009F4056">
                              <w:pPr>
                                <w:rPr>
                                  <w:caps/>
                                  <w:color w:val="4F81BD" w:themeColor="accent1"/>
                                  <w:sz w:val="26"/>
                                  <w:szCs w:val="26"/>
                                </w:rPr>
                              </w:pPr>
                              <w:r>
                                <w:rPr>
                                  <w:caps/>
                                  <w:color w:val="4F81BD"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74531FB" id="Group 64" o:spid="_x0000_s1055" style="position:absolute;margin-left:237.55pt;margin-top:316.15pt;width:280.8pt;height:182.3pt;z-index:251661312;mso-wrap-distance-left:14.4pt;mso-wrap-distance-top:3.6pt;mso-wrap-distance-right:14.4pt;mso-wrap-distance-bottom:3.6pt;mso-position-horizontal-relative:margin;mso-position-vertical-relative:margin;mso-width-relative:margin;mso-height-relative:margin" coordsize="35674,23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">
                <v:rect id="Rectangle 199"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4f81bd [3204]" stroked="f" strokeweight="2pt">
                  <v:textbox>
                    <w:txbxContent>
                      <w:p w14:paraId="374DECC3" w14:textId="77777777" w:rsidR="009F4056" w:rsidRDefault="009F4056" w:rsidP="009F4056">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20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3BBFE656" w14:textId="1A57F4A5" w:rsidR="009F4056" w:rsidRDefault="009F4056" w:rsidP="009F4056">
                        <w:pPr>
                          <w:rPr>
                            <w:caps/>
                            <w:color w:val="4F81BD" w:themeColor="accent1"/>
                            <w:sz w:val="26"/>
                            <w:szCs w:val="26"/>
                          </w:rPr>
                        </w:pPr>
                        <w:r>
                          <w:rPr>
                            <w:caps/>
                            <w:color w:val="4F81BD" w:themeColor="accent1"/>
                            <w:sz w:val="26"/>
                            <w:szCs w:val="26"/>
                          </w:rPr>
                          <w:t>Module Name: ACADEMIC Skills</w:t>
                        </w:r>
                      </w:p>
                      <w:p w14:paraId="4BF44E3A" w14:textId="307D82E3" w:rsidR="009F4056" w:rsidRDefault="009F4056" w:rsidP="009F4056">
                        <w:pPr>
                          <w:rPr>
                            <w:caps/>
                            <w:color w:val="4F81BD" w:themeColor="accent1"/>
                            <w:sz w:val="26"/>
                            <w:szCs w:val="26"/>
                          </w:rPr>
                        </w:pPr>
                        <w:r>
                          <w:rPr>
                            <w:caps/>
                            <w:color w:val="4F81BD" w:themeColor="accent1"/>
                            <w:sz w:val="26"/>
                            <w:szCs w:val="26"/>
                          </w:rPr>
                          <w:t>Module Code: LCLM 4001</w:t>
                        </w:r>
                      </w:p>
                      <w:p w14:paraId="7669F0DE" w14:textId="42B15ED9" w:rsidR="009F4056" w:rsidRPr="009F4056" w:rsidRDefault="009F4056" w:rsidP="009F4056">
                        <w:pPr>
                          <w:rPr>
                            <w:caps/>
                            <w:color w:val="4F81BD" w:themeColor="accent1"/>
                            <w:sz w:val="26"/>
                            <w:szCs w:val="26"/>
                          </w:rPr>
                        </w:pPr>
                        <w:r>
                          <w:rPr>
                            <w:caps/>
                            <w:color w:val="4F81BD" w:themeColor="accent1"/>
                            <w:sz w:val="26"/>
                            <w:szCs w:val="26"/>
                          </w:rPr>
                          <w:t xml:space="preserve">Student’s Name: </w:t>
                        </w:r>
                        <w:r w:rsidRPr="00547208">
                          <w:rPr>
                            <w:rFonts w:eastAsia="Times New Roman"/>
                            <w:bCs/>
                            <w:iCs/>
                            <w:color w:val="638FC5"/>
                            <w:sz w:val="26"/>
                            <w:szCs w:val="26"/>
                            <w:lang w:val="en-GB"/>
                          </w:rPr>
                          <w:t>R</w:t>
                        </w:r>
                        <w:r w:rsidR="00D438C0">
                          <w:rPr>
                            <w:rFonts w:eastAsia="Times New Roman"/>
                            <w:bCs/>
                            <w:iCs/>
                            <w:color w:val="638FC5"/>
                            <w:sz w:val="26"/>
                            <w:szCs w:val="26"/>
                            <w:lang w:val="en-GB"/>
                          </w:rPr>
                          <w:t>ADIAN CISMARU</w:t>
                        </w:r>
                      </w:p>
                      <w:p w14:paraId="594A60C5" w14:textId="77777777" w:rsidR="009F4056" w:rsidRDefault="009F4056" w:rsidP="009F4056">
                        <w:pPr>
                          <w:rPr>
                            <w:caps/>
                            <w:color w:val="4F81BD" w:themeColor="accent1"/>
                            <w:sz w:val="26"/>
                            <w:szCs w:val="26"/>
                          </w:rPr>
                        </w:pPr>
                        <w:r>
                          <w:rPr>
                            <w:caps/>
                            <w:color w:val="4F81BD" w:themeColor="accent1"/>
                            <w:sz w:val="26"/>
                            <w:szCs w:val="26"/>
                          </w:rPr>
                          <w:t xml:space="preserve">Student’s ID: </w:t>
                        </w:r>
                        <w:r w:rsidRPr="00547208">
                          <w:rPr>
                            <w:rFonts w:eastAsia="Times New Roman"/>
                            <w:bCs/>
                            <w:iCs/>
                            <w:color w:val="638FC5"/>
                            <w:sz w:val="26"/>
                            <w:szCs w:val="26"/>
                            <w:lang w:val="en-GB"/>
                          </w:rPr>
                          <w:t>2335156</w:t>
                        </w:r>
                      </w:p>
                      <w:p w14:paraId="156F439B" w14:textId="77777777" w:rsidR="009F4056" w:rsidRDefault="009F4056" w:rsidP="009F4056">
                        <w:pPr>
                          <w:rPr>
                            <w:caps/>
                            <w:color w:val="4F81BD" w:themeColor="accent1"/>
                            <w:sz w:val="26"/>
                            <w:szCs w:val="26"/>
                          </w:rPr>
                        </w:pPr>
                        <w:r>
                          <w:rPr>
                            <w:caps/>
                            <w:color w:val="4F81BD" w:themeColor="accent1"/>
                            <w:sz w:val="26"/>
                            <w:szCs w:val="26"/>
                          </w:rPr>
                          <w:t xml:space="preserve">Group: Weekend </w:t>
                        </w:r>
                      </w:p>
                      <w:p w14:paraId="68814335" w14:textId="59E9967C" w:rsidR="009F4056" w:rsidRDefault="009F4056" w:rsidP="009F4056">
                        <w:pPr>
                          <w:rPr>
                            <w:caps/>
                            <w:color w:val="4F81BD" w:themeColor="accent1"/>
                            <w:sz w:val="26"/>
                            <w:szCs w:val="26"/>
                          </w:rPr>
                        </w:pPr>
                        <w:r>
                          <w:rPr>
                            <w:caps/>
                            <w:color w:val="4F81BD" w:themeColor="accent1"/>
                            <w:sz w:val="26"/>
                            <w:szCs w:val="26"/>
                          </w:rPr>
                          <w:t xml:space="preserve">Lecturer’s Name: </w:t>
                        </w:r>
                        <w:r w:rsidR="00D438C0" w:rsidRPr="00D438C0">
                          <w:rPr>
                            <w:caps/>
                            <w:color w:val="4F81BD" w:themeColor="accent1"/>
                            <w:sz w:val="26"/>
                            <w:szCs w:val="26"/>
                          </w:rPr>
                          <w:t>Samuel D'Elia</w:t>
                        </w:r>
                      </w:p>
                      <w:p w14:paraId="380F4CA2" w14:textId="77777777" w:rsidR="009F4056" w:rsidRDefault="009F4056" w:rsidP="009F4056">
                        <w:pPr>
                          <w:rPr>
                            <w:caps/>
                            <w:color w:val="4F81BD" w:themeColor="accent1"/>
                            <w:sz w:val="26"/>
                            <w:szCs w:val="26"/>
                          </w:rPr>
                        </w:pPr>
                      </w:p>
                      <w:p w14:paraId="3DFBA982" w14:textId="77777777" w:rsidR="009F4056" w:rsidRDefault="009F4056" w:rsidP="009F4056">
                        <w:pPr>
                          <w:rPr>
                            <w:caps/>
                            <w:color w:val="4F81BD" w:themeColor="accent1"/>
                            <w:sz w:val="26"/>
                            <w:szCs w:val="26"/>
                          </w:rPr>
                        </w:pPr>
                        <w:r>
                          <w:rPr>
                            <w:caps/>
                            <w:color w:val="4F81BD" w:themeColor="accent1"/>
                            <w:sz w:val="26"/>
                            <w:szCs w:val="26"/>
                          </w:rPr>
                          <w:t>University of Wales Trinity Saint David (London Campus)</w:t>
                        </w:r>
                      </w:p>
                    </w:txbxContent>
                  </v:textbox>
                </v:shape>
                <w10:wrap type="square" anchorx="margin" anchory="margin"/>
              </v:group>
            </w:pict>
          </mc:Fallback>
        </mc:AlternateContent>
      </w:r>
    </w:p>
    <w:p w14:paraId="51677674" w14:textId="0BE64C58" w:rsidR="0039311A" w:rsidRDefault="0039311A">
      <w:pPr>
        <w:jc w:val="center"/>
        <w:rPr>
          <w:rFonts w:ascii="Times New Roman" w:eastAsia="Times New Roman" w:hAnsi="Times New Roman" w:cs="Times New Roman"/>
          <w:b/>
          <w:sz w:val="36"/>
          <w:szCs w:val="36"/>
          <w:lang w:val="en-GB"/>
        </w:rPr>
      </w:pPr>
    </w:p>
    <w:p w14:paraId="28BA2C43" w14:textId="18886CEB" w:rsidR="009F4056" w:rsidRDefault="009F4056">
      <w:pPr>
        <w:jc w:val="center"/>
        <w:rPr>
          <w:rFonts w:ascii="Times New Roman" w:eastAsia="Times New Roman" w:hAnsi="Times New Roman" w:cs="Times New Roman"/>
          <w:b/>
          <w:sz w:val="36"/>
          <w:szCs w:val="36"/>
          <w:lang w:val="en-GB"/>
        </w:rPr>
      </w:pPr>
    </w:p>
    <w:p w14:paraId="18EDB5FF" w14:textId="269AD8B7" w:rsidR="009F4056" w:rsidRDefault="009F4056">
      <w:pPr>
        <w:jc w:val="center"/>
        <w:rPr>
          <w:rFonts w:ascii="Times New Roman" w:eastAsia="Times New Roman" w:hAnsi="Times New Roman" w:cs="Times New Roman"/>
          <w:b/>
          <w:sz w:val="36"/>
          <w:szCs w:val="36"/>
          <w:lang w:val="en-GB"/>
        </w:rPr>
      </w:pPr>
    </w:p>
    <w:p w14:paraId="2B647D1C" w14:textId="6084321A" w:rsidR="009F4056" w:rsidRDefault="009F4056">
      <w:pPr>
        <w:jc w:val="center"/>
        <w:rPr>
          <w:rFonts w:ascii="Times New Roman" w:eastAsia="Times New Roman" w:hAnsi="Times New Roman" w:cs="Times New Roman"/>
          <w:b/>
          <w:sz w:val="36"/>
          <w:szCs w:val="36"/>
          <w:lang w:val="en-GB"/>
        </w:rPr>
      </w:pPr>
    </w:p>
    <w:p w14:paraId="7986F02D" w14:textId="0A7985E2" w:rsidR="009F4056" w:rsidRDefault="009F4056">
      <w:pPr>
        <w:jc w:val="center"/>
        <w:rPr>
          <w:rFonts w:ascii="Times New Roman" w:eastAsia="Times New Roman" w:hAnsi="Times New Roman" w:cs="Times New Roman"/>
          <w:b/>
          <w:sz w:val="36"/>
          <w:szCs w:val="36"/>
          <w:lang w:val="en-GB"/>
        </w:rPr>
      </w:pPr>
      <w:r>
        <w:rPr>
          <w:noProof/>
        </w:rPr>
        <mc:AlternateContent>
          <mc:Choice Requires="wps">
            <w:drawing>
              <wp:anchor distT="0" distB="0" distL="114300" distR="114300" simplePos="0" relativeHeight="251663360" behindDoc="0" locked="0" layoutInCell="1" allowOverlap="1" wp14:anchorId="13C77224" wp14:editId="7311E293">
                <wp:simplePos x="0" y="0"/>
                <wp:positionH relativeFrom="margin">
                  <wp:align>left</wp:align>
                </wp:positionH>
                <wp:positionV relativeFrom="paragraph">
                  <wp:posOffset>106045</wp:posOffset>
                </wp:positionV>
                <wp:extent cx="2487930" cy="614009"/>
                <wp:effectExtent l="0" t="0" r="7620" b="0"/>
                <wp:wrapNone/>
                <wp:docPr id="1319809947" name="Pentagon 4"/>
                <wp:cNvGraphicFramePr/>
                <a:graphic xmlns:a="http://schemas.openxmlformats.org/drawingml/2006/main">
                  <a:graphicData uri="http://schemas.microsoft.com/office/word/2010/wordprocessingShape">
                    <wps:wsp>
                      <wps:cNvSpPr/>
                      <wps:spPr>
                        <a:xfrm>
                          <a:off x="0" y="0"/>
                          <a:ext cx="2487930" cy="6140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408147166"/>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595B339F" w14:textId="1D24A94F" w:rsidR="009F4056" w:rsidRDefault="009F4056" w:rsidP="009F4056">
                                <w:pPr>
                                  <w:pStyle w:val="NoSpacing"/>
                                  <w:jc w:val="right"/>
                                  <w:rPr>
                                    <w:color w:val="FFFFFF" w:themeColor="background1"/>
                                    <w:sz w:val="28"/>
                                    <w:szCs w:val="28"/>
                                  </w:rPr>
                                </w:pPr>
                                <w:r>
                                  <w:rPr>
                                    <w:color w:val="FFFFFF" w:themeColor="background1"/>
                                    <w:sz w:val="28"/>
                                    <w:szCs w:val="28"/>
                                  </w:rPr>
                                  <w:t>8/22/2024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a:graphicData>
                </a:graphic>
              </wp:anchor>
            </w:drawing>
          </mc:Choice>
          <mc:Fallback>
            <w:pict>
              <v:shape w14:anchorId="13C77224" id="Pentagon 4" o:spid="_x0000_s1058" type="#_x0000_t15" style="position:absolute;left:0;text-align:left;margin-left:0;margin-top:8.35pt;width:195.9pt;height:48.35pt;z-index:25166336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" adj="18935" fillcolor="#4f81bd [3204]" stroked="f" strokeweight="2pt">
                <v:textbox inset=",0,14.4pt,0">
                  <w:txbxContent>
                    <w:sdt>
                      <w:sdtPr>
                        <w:rPr>
                          <w:color w:val="FFFFFF" w:themeColor="background1"/>
                          <w:sz w:val="28"/>
                          <w:szCs w:val="28"/>
                        </w:rPr>
                        <w:alias w:val="Date"/>
                        <w:tag w:val=""/>
                        <w:id w:val="-1408147166"/>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595B339F" w14:textId="1D24A94F" w:rsidR="009F4056" w:rsidRDefault="009F4056" w:rsidP="009F4056">
                          <w:pPr>
                            <w:pStyle w:val="NoSpacing"/>
                            <w:jc w:val="right"/>
                            <w:rPr>
                              <w:color w:val="FFFFFF" w:themeColor="background1"/>
                              <w:sz w:val="28"/>
                              <w:szCs w:val="28"/>
                            </w:rPr>
                          </w:pPr>
                          <w:r>
                            <w:rPr>
                              <w:color w:val="FFFFFF" w:themeColor="background1"/>
                              <w:sz w:val="28"/>
                              <w:szCs w:val="28"/>
                            </w:rPr>
                            <w:t>8/22/2024</w:t>
                          </w:r>
                        </w:p>
                      </w:sdtContent>
                    </w:sdt>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574D22B5" wp14:editId="41310FE3">
                <wp:simplePos x="0" y="0"/>
                <wp:positionH relativeFrom="page">
                  <wp:posOffset>3387725</wp:posOffset>
                </wp:positionH>
                <wp:positionV relativeFrom="page">
                  <wp:posOffset>2744470</wp:posOffset>
                </wp:positionV>
                <wp:extent cx="3862070" cy="952500"/>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070" cy="952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F3EF2" w14:textId="77777777" w:rsidR="009F4056" w:rsidRDefault="00000000" w:rsidP="009F4056">
                            <w:pPr>
                              <w:pStyle w:val="NoSpacing"/>
                              <w:jc w:val="center"/>
                              <w:rPr>
                                <w:rFonts w:ascii="Times New Roman" w:eastAsia="Times New Roman" w:hAnsi="Times New Roman" w:cs="Times New Roman"/>
                                <w:b/>
                                <w:sz w:val="32"/>
                                <w:szCs w:val="36"/>
                                <w:lang w:val="en-GB" w:eastAsia="zh-CN"/>
                              </w:rPr>
                            </w:pPr>
                            <w:sdt>
                              <w:sdtPr>
                                <w:rPr>
                                  <w:rFonts w:ascii="Times New Roman" w:eastAsia="Times New Roman" w:hAnsi="Times New Roman" w:cs="Times New Roman"/>
                                  <w:b/>
                                  <w:sz w:val="32"/>
                                  <w:szCs w:val="36"/>
                                  <w:lang w:val="en-GB" w:eastAsia="zh-CN"/>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F4056">
                                  <w:rPr>
                                    <w:rFonts w:ascii="Times New Roman" w:eastAsia="Times New Roman" w:hAnsi="Times New Roman" w:cs="Times New Roman"/>
                                    <w:b/>
                                    <w:sz w:val="32"/>
                                    <w:szCs w:val="36"/>
                                    <w:lang w:val="en-GB" w:eastAsia="zh-CN"/>
                                  </w:rPr>
                                  <w:t xml:space="preserve">     </w:t>
                                </w:r>
                              </w:sdtContent>
                            </w:sdt>
                          </w:p>
                          <w:p w14:paraId="6A6E91B1" w14:textId="3B74465D" w:rsidR="009F4056" w:rsidRDefault="009F4056" w:rsidP="009F4056">
                            <w:pPr>
                              <w:pStyle w:val="NoSpacing"/>
                              <w:jc w:val="center"/>
                              <w:rPr>
                                <w:rFonts w:ascii="Times New Roman" w:eastAsia="Times New Roman" w:hAnsi="Times New Roman" w:cs="Times New Roman"/>
                                <w:b/>
                                <w:sz w:val="32"/>
                                <w:szCs w:val="36"/>
                                <w:lang w:val="en-GB" w:eastAsia="zh-CN"/>
                              </w:rPr>
                            </w:pPr>
                            <w:r>
                              <w:rPr>
                                <w:rFonts w:ascii="Times New Roman" w:eastAsia="Times New Roman" w:hAnsi="Times New Roman" w:cs="Times New Roman"/>
                                <w:b/>
                                <w:sz w:val="32"/>
                                <w:szCs w:val="36"/>
                                <w:lang w:val="en-GB" w:eastAsia="zh-CN"/>
                              </w:rPr>
                              <w:t>Reflective Report</w:t>
                            </w:r>
                          </w:p>
                          <w:p w14:paraId="2DB4868A" w14:textId="29BF37A5" w:rsidR="009F4056" w:rsidRDefault="009F4056" w:rsidP="009F4056">
                            <w:pPr>
                              <w:pStyle w:val="NoSpacing"/>
                              <w:jc w:val="center"/>
                              <w:rPr>
                                <w:rFonts w:asciiTheme="majorHAnsi" w:eastAsiaTheme="majorEastAsia" w:hAnsiTheme="majorHAnsi" w:cstheme="majorBidi"/>
                                <w:color w:val="262626" w:themeColor="text1" w:themeTint="D9"/>
                                <w:sz w:val="72"/>
                              </w:rPr>
                            </w:pPr>
                            <w:r>
                              <w:rPr>
                                <w:rFonts w:ascii="Times New Roman" w:eastAsia="Times New Roman" w:hAnsi="Times New Roman" w:cs="Times New Roman"/>
                                <w:b/>
                                <w:sz w:val="32"/>
                                <w:szCs w:val="36"/>
                                <w:lang w:val="en-GB" w:eastAsia="zh-CN"/>
                              </w:rPr>
                              <w:t>Task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4D22B5" id="Text Box 3" o:spid="_x0000_s1059" type="#_x0000_t202" style="position:absolute;left:0;text-align:left;margin-left:266.75pt;margin-top:216.1pt;width:304.1pt;height: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" filled="f" stroked="f" strokeweight=".5pt">
                <v:textbox inset="0,0,0,0">
                  <w:txbxContent>
                    <w:p w14:paraId="388F3EF2" w14:textId="77777777" w:rsidR="009F4056" w:rsidRDefault="00000000" w:rsidP="009F4056">
                      <w:pPr>
                        <w:pStyle w:val="NoSpacing"/>
                        <w:jc w:val="center"/>
                        <w:rPr>
                          <w:rFonts w:ascii="Times New Roman" w:eastAsia="Times New Roman" w:hAnsi="Times New Roman" w:cs="Times New Roman"/>
                          <w:b/>
                          <w:sz w:val="32"/>
                          <w:szCs w:val="36"/>
                          <w:lang w:val="en-GB" w:eastAsia="zh-CN"/>
                        </w:rPr>
                      </w:pPr>
                      <w:sdt>
                        <w:sdtPr>
                          <w:rPr>
                            <w:rFonts w:ascii="Times New Roman" w:eastAsia="Times New Roman" w:hAnsi="Times New Roman" w:cs="Times New Roman"/>
                            <w:b/>
                            <w:sz w:val="32"/>
                            <w:szCs w:val="36"/>
                            <w:lang w:val="en-GB" w:eastAsia="zh-CN"/>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F4056">
                            <w:rPr>
                              <w:rFonts w:ascii="Times New Roman" w:eastAsia="Times New Roman" w:hAnsi="Times New Roman" w:cs="Times New Roman"/>
                              <w:b/>
                              <w:sz w:val="32"/>
                              <w:szCs w:val="36"/>
                              <w:lang w:val="en-GB" w:eastAsia="zh-CN"/>
                            </w:rPr>
                            <w:t xml:space="preserve">     </w:t>
                          </w:r>
                        </w:sdtContent>
                      </w:sdt>
                    </w:p>
                    <w:p w14:paraId="6A6E91B1" w14:textId="3B74465D" w:rsidR="009F4056" w:rsidRDefault="009F4056" w:rsidP="009F4056">
                      <w:pPr>
                        <w:pStyle w:val="NoSpacing"/>
                        <w:jc w:val="center"/>
                        <w:rPr>
                          <w:rFonts w:ascii="Times New Roman" w:eastAsia="Times New Roman" w:hAnsi="Times New Roman" w:cs="Times New Roman"/>
                          <w:b/>
                          <w:sz w:val="32"/>
                          <w:szCs w:val="36"/>
                          <w:lang w:val="en-GB" w:eastAsia="zh-CN"/>
                        </w:rPr>
                      </w:pPr>
                      <w:r>
                        <w:rPr>
                          <w:rFonts w:ascii="Times New Roman" w:eastAsia="Times New Roman" w:hAnsi="Times New Roman" w:cs="Times New Roman"/>
                          <w:b/>
                          <w:sz w:val="32"/>
                          <w:szCs w:val="36"/>
                          <w:lang w:val="en-GB" w:eastAsia="zh-CN"/>
                        </w:rPr>
                        <w:t>Reflective Report</w:t>
                      </w:r>
                    </w:p>
                    <w:p w14:paraId="2DB4868A" w14:textId="29BF37A5" w:rsidR="009F4056" w:rsidRDefault="009F4056" w:rsidP="009F4056">
                      <w:pPr>
                        <w:pStyle w:val="NoSpacing"/>
                        <w:jc w:val="center"/>
                        <w:rPr>
                          <w:rFonts w:asciiTheme="majorHAnsi" w:eastAsiaTheme="majorEastAsia" w:hAnsiTheme="majorHAnsi" w:cstheme="majorBidi"/>
                          <w:color w:val="262626" w:themeColor="text1" w:themeTint="D9"/>
                          <w:sz w:val="72"/>
                        </w:rPr>
                      </w:pPr>
                      <w:r>
                        <w:rPr>
                          <w:rFonts w:ascii="Times New Roman" w:eastAsia="Times New Roman" w:hAnsi="Times New Roman" w:cs="Times New Roman"/>
                          <w:b/>
                          <w:sz w:val="32"/>
                          <w:szCs w:val="36"/>
                          <w:lang w:val="en-GB" w:eastAsia="zh-CN"/>
                        </w:rPr>
                        <w:t>Task 3</w:t>
                      </w:r>
                    </w:p>
                  </w:txbxContent>
                </v:textbox>
                <w10:wrap anchorx="page" anchory="page"/>
              </v:shape>
            </w:pict>
          </mc:Fallback>
        </mc:AlternateContent>
      </w:r>
    </w:p>
    <w:p w14:paraId="7AEC1A39" w14:textId="5F2ADD52" w:rsidR="009F4056" w:rsidRDefault="009F4056">
      <w:pPr>
        <w:jc w:val="center"/>
        <w:rPr>
          <w:rFonts w:ascii="Times New Roman" w:eastAsia="Times New Roman" w:hAnsi="Times New Roman" w:cs="Times New Roman"/>
          <w:b/>
          <w:sz w:val="36"/>
          <w:szCs w:val="36"/>
          <w:lang w:val="en-GB"/>
        </w:rPr>
      </w:pPr>
    </w:p>
    <w:p w14:paraId="5CA12D5C" w14:textId="33C043E9" w:rsidR="009F4056" w:rsidRDefault="009F4056">
      <w:pPr>
        <w:jc w:val="center"/>
        <w:rPr>
          <w:rFonts w:ascii="Times New Roman" w:eastAsia="Times New Roman" w:hAnsi="Times New Roman" w:cs="Times New Roman"/>
          <w:b/>
          <w:sz w:val="36"/>
          <w:szCs w:val="36"/>
          <w:lang w:val="en-GB"/>
        </w:rPr>
      </w:pPr>
    </w:p>
    <w:p w14:paraId="34C0FC3E" w14:textId="132E0331" w:rsidR="009F4056" w:rsidRDefault="009F4056">
      <w:pPr>
        <w:jc w:val="center"/>
        <w:rPr>
          <w:rFonts w:ascii="Times New Roman" w:eastAsia="Times New Roman" w:hAnsi="Times New Roman" w:cs="Times New Roman"/>
          <w:b/>
          <w:sz w:val="36"/>
          <w:szCs w:val="36"/>
          <w:lang w:val="en-GB"/>
        </w:rPr>
      </w:pPr>
    </w:p>
    <w:p w14:paraId="2649035D" w14:textId="77777777" w:rsidR="009F4056" w:rsidRDefault="009F4056">
      <w:pPr>
        <w:jc w:val="center"/>
        <w:rPr>
          <w:rFonts w:ascii="Times New Roman" w:eastAsia="Times New Roman" w:hAnsi="Times New Roman" w:cs="Times New Roman"/>
          <w:b/>
          <w:sz w:val="36"/>
          <w:szCs w:val="36"/>
          <w:lang w:val="en-GB"/>
        </w:rPr>
      </w:pPr>
    </w:p>
    <w:p w14:paraId="1D1B7B85" w14:textId="77777777" w:rsidR="009F4056" w:rsidRDefault="009F4056">
      <w:pPr>
        <w:jc w:val="center"/>
        <w:rPr>
          <w:rFonts w:ascii="Times New Roman" w:eastAsia="Times New Roman" w:hAnsi="Times New Roman" w:cs="Times New Roman"/>
          <w:b/>
          <w:sz w:val="36"/>
          <w:szCs w:val="36"/>
          <w:lang w:val="en-GB"/>
        </w:rPr>
      </w:pPr>
    </w:p>
    <w:p w14:paraId="3AE903E8" w14:textId="77777777" w:rsidR="009F4056" w:rsidRDefault="009F4056">
      <w:pPr>
        <w:jc w:val="center"/>
        <w:rPr>
          <w:rFonts w:ascii="Times New Roman" w:eastAsia="Times New Roman" w:hAnsi="Times New Roman" w:cs="Times New Roman"/>
          <w:b/>
          <w:sz w:val="36"/>
          <w:szCs w:val="36"/>
          <w:lang w:val="en-GB"/>
        </w:rPr>
      </w:pPr>
    </w:p>
    <w:p w14:paraId="0F24F8A8" w14:textId="77777777" w:rsidR="009F4056" w:rsidRDefault="009F4056">
      <w:pPr>
        <w:jc w:val="center"/>
        <w:rPr>
          <w:rFonts w:ascii="Times New Roman" w:eastAsia="Times New Roman" w:hAnsi="Times New Roman" w:cs="Times New Roman"/>
          <w:b/>
          <w:sz w:val="36"/>
          <w:szCs w:val="36"/>
          <w:lang w:val="en-GB"/>
        </w:rPr>
      </w:pPr>
    </w:p>
    <w:p w14:paraId="4F35B9E8" w14:textId="77777777" w:rsidR="009F4056" w:rsidRDefault="009F4056">
      <w:pPr>
        <w:jc w:val="center"/>
        <w:rPr>
          <w:rFonts w:ascii="Times New Roman" w:eastAsia="Times New Roman" w:hAnsi="Times New Roman" w:cs="Times New Roman"/>
          <w:b/>
          <w:sz w:val="36"/>
          <w:szCs w:val="36"/>
          <w:lang w:val="en-GB"/>
        </w:rPr>
      </w:pPr>
    </w:p>
    <w:p w14:paraId="6DC3475F" w14:textId="77777777" w:rsidR="009F4056" w:rsidRDefault="009F4056">
      <w:pPr>
        <w:jc w:val="center"/>
        <w:rPr>
          <w:rFonts w:ascii="Times New Roman" w:eastAsia="Times New Roman" w:hAnsi="Times New Roman" w:cs="Times New Roman"/>
          <w:b/>
          <w:sz w:val="36"/>
          <w:szCs w:val="36"/>
          <w:lang w:val="en-GB"/>
        </w:rPr>
      </w:pPr>
    </w:p>
    <w:p w14:paraId="50B8B467" w14:textId="77777777" w:rsidR="009F4056" w:rsidRDefault="009F4056">
      <w:pPr>
        <w:jc w:val="center"/>
        <w:rPr>
          <w:rFonts w:ascii="Times New Roman" w:eastAsia="Times New Roman" w:hAnsi="Times New Roman" w:cs="Times New Roman"/>
          <w:b/>
          <w:sz w:val="36"/>
          <w:szCs w:val="36"/>
          <w:lang w:val="en-GB"/>
        </w:rPr>
      </w:pPr>
    </w:p>
    <w:p w14:paraId="330AF868" w14:textId="77777777" w:rsidR="009F4056" w:rsidRDefault="009F4056">
      <w:pPr>
        <w:jc w:val="center"/>
        <w:rPr>
          <w:rFonts w:ascii="Times New Roman" w:eastAsia="Times New Roman" w:hAnsi="Times New Roman" w:cs="Times New Roman"/>
          <w:b/>
          <w:sz w:val="36"/>
          <w:szCs w:val="36"/>
          <w:lang w:val="en-GB"/>
        </w:rPr>
      </w:pPr>
    </w:p>
    <w:p w14:paraId="5ED910C3" w14:textId="77777777" w:rsidR="009F4056" w:rsidRDefault="009F4056">
      <w:pPr>
        <w:jc w:val="center"/>
        <w:rPr>
          <w:rFonts w:ascii="Times New Roman" w:eastAsia="Times New Roman" w:hAnsi="Times New Roman" w:cs="Times New Roman"/>
          <w:b/>
          <w:sz w:val="36"/>
          <w:szCs w:val="36"/>
          <w:lang w:val="en-GB"/>
        </w:rPr>
      </w:pPr>
    </w:p>
    <w:p w14:paraId="6632C703" w14:textId="77777777" w:rsidR="009F4056" w:rsidRDefault="009F4056">
      <w:pPr>
        <w:jc w:val="center"/>
        <w:rPr>
          <w:rFonts w:ascii="Times New Roman" w:eastAsia="Times New Roman" w:hAnsi="Times New Roman" w:cs="Times New Roman"/>
          <w:b/>
          <w:sz w:val="36"/>
          <w:szCs w:val="36"/>
          <w:lang w:val="en-GB"/>
        </w:rPr>
      </w:pPr>
    </w:p>
    <w:p w14:paraId="1F6EF099" w14:textId="77777777" w:rsidR="009F4056" w:rsidRDefault="009F4056">
      <w:pPr>
        <w:jc w:val="center"/>
        <w:rPr>
          <w:rFonts w:ascii="Times New Roman" w:eastAsia="Times New Roman" w:hAnsi="Times New Roman" w:cs="Times New Roman"/>
          <w:b/>
          <w:sz w:val="36"/>
          <w:szCs w:val="36"/>
          <w:lang w:val="en-GB"/>
        </w:rPr>
      </w:pPr>
    </w:p>
    <w:p w14:paraId="660E7FAC" w14:textId="77777777" w:rsidR="009F4056" w:rsidRDefault="009F4056">
      <w:pPr>
        <w:jc w:val="center"/>
        <w:rPr>
          <w:rFonts w:ascii="Times New Roman" w:eastAsia="Times New Roman" w:hAnsi="Times New Roman" w:cs="Times New Roman"/>
          <w:b/>
          <w:sz w:val="36"/>
          <w:szCs w:val="36"/>
          <w:lang w:val="en-GB"/>
        </w:rPr>
      </w:pPr>
    </w:p>
    <w:p w14:paraId="4BA40633" w14:textId="77777777" w:rsidR="009F4056" w:rsidRDefault="009F4056">
      <w:pPr>
        <w:jc w:val="center"/>
        <w:rPr>
          <w:rFonts w:ascii="Times New Roman" w:eastAsia="Times New Roman" w:hAnsi="Times New Roman" w:cs="Times New Roman"/>
          <w:b/>
          <w:sz w:val="36"/>
          <w:szCs w:val="36"/>
          <w:lang w:val="en-GB"/>
        </w:rPr>
      </w:pPr>
    </w:p>
    <w:p w14:paraId="7574016B" w14:textId="77777777" w:rsidR="009F4056" w:rsidRPr="006B77B1" w:rsidRDefault="009F4056">
      <w:pPr>
        <w:jc w:val="center"/>
        <w:rPr>
          <w:rFonts w:ascii="Times New Roman" w:eastAsia="Times New Roman" w:hAnsi="Times New Roman" w:cs="Times New Roman"/>
          <w:b/>
          <w:sz w:val="36"/>
          <w:szCs w:val="36"/>
          <w:lang w:val="en-GB"/>
        </w:rPr>
      </w:pPr>
    </w:p>
    <w:p w14:paraId="09382FDD" w14:textId="77777777" w:rsidR="0039311A" w:rsidRPr="006B77B1" w:rsidRDefault="0039311A">
      <w:pPr>
        <w:jc w:val="center"/>
        <w:rPr>
          <w:rFonts w:ascii="Times New Roman" w:eastAsia="Times New Roman" w:hAnsi="Times New Roman" w:cs="Times New Roman"/>
          <w:b/>
          <w:sz w:val="36"/>
          <w:szCs w:val="36"/>
          <w:lang w:val="en-GB"/>
        </w:rPr>
      </w:pPr>
    </w:p>
    <w:p w14:paraId="4B90DE18" w14:textId="77777777" w:rsidR="0039311A" w:rsidRPr="006B77B1" w:rsidRDefault="0039311A">
      <w:pPr>
        <w:jc w:val="center"/>
        <w:rPr>
          <w:rFonts w:ascii="Times New Roman" w:eastAsia="Times New Roman" w:hAnsi="Times New Roman" w:cs="Times New Roman"/>
          <w:b/>
          <w:sz w:val="36"/>
          <w:szCs w:val="36"/>
          <w:lang w:val="en-GB"/>
        </w:rPr>
      </w:pPr>
    </w:p>
    <w:p w14:paraId="0FA50A06" w14:textId="77777777" w:rsidR="0039311A" w:rsidRPr="006B77B1" w:rsidRDefault="0039311A">
      <w:pPr>
        <w:jc w:val="center"/>
        <w:rPr>
          <w:rFonts w:ascii="Times New Roman" w:eastAsia="Times New Roman" w:hAnsi="Times New Roman" w:cs="Times New Roman"/>
          <w:b/>
          <w:sz w:val="36"/>
          <w:szCs w:val="36"/>
          <w:lang w:val="en-GB"/>
        </w:rPr>
      </w:pPr>
    </w:p>
    <w:p w14:paraId="497E50B6" w14:textId="77777777" w:rsidR="0039311A" w:rsidRPr="006B77B1" w:rsidRDefault="0039311A">
      <w:pPr>
        <w:jc w:val="center"/>
        <w:rPr>
          <w:rFonts w:ascii="Times New Roman" w:eastAsia="Times New Roman" w:hAnsi="Times New Roman" w:cs="Times New Roman"/>
          <w:b/>
          <w:sz w:val="36"/>
          <w:szCs w:val="36"/>
          <w:lang w:val="en-GB"/>
        </w:rPr>
      </w:pPr>
    </w:p>
    <w:p w14:paraId="0DEB295E" w14:textId="77777777" w:rsidR="0039311A" w:rsidRPr="006B77B1" w:rsidRDefault="0039311A">
      <w:pPr>
        <w:jc w:val="center"/>
        <w:rPr>
          <w:rFonts w:ascii="Times New Roman" w:eastAsia="Times New Roman" w:hAnsi="Times New Roman" w:cs="Times New Roman"/>
          <w:b/>
          <w:sz w:val="36"/>
          <w:szCs w:val="36"/>
          <w:lang w:val="en-GB"/>
        </w:rPr>
      </w:pPr>
    </w:p>
    <w:p w14:paraId="119EA70F" w14:textId="77777777" w:rsidR="0039311A" w:rsidRPr="006B77B1" w:rsidRDefault="0039311A">
      <w:pPr>
        <w:jc w:val="center"/>
        <w:rPr>
          <w:rFonts w:ascii="Times New Roman" w:eastAsia="Times New Roman" w:hAnsi="Times New Roman" w:cs="Times New Roman"/>
          <w:b/>
          <w:sz w:val="36"/>
          <w:szCs w:val="36"/>
          <w:lang w:val="en-GB"/>
        </w:rPr>
      </w:pPr>
    </w:p>
    <w:sdt>
      <w:sdtPr>
        <w:rPr>
          <w:rFonts w:ascii="Arial" w:eastAsia="Arial" w:hAnsi="Arial" w:cstheme="majorHAnsi"/>
          <w:color w:val="auto"/>
          <w:sz w:val="24"/>
          <w:szCs w:val="24"/>
          <w:lang w:val="en-IN" w:eastAsia="en-IN"/>
        </w:rPr>
        <w:id w:val="-1644875349"/>
        <w:docPartObj>
          <w:docPartGallery w:val="Table of Contents"/>
          <w:docPartUnique/>
        </w:docPartObj>
      </w:sdtPr>
      <w:sdtEndPr>
        <w:rPr>
          <w:b/>
          <w:bCs/>
          <w:noProof/>
        </w:rPr>
      </w:sdtEndPr>
      <w:sdtContent>
        <w:p w14:paraId="5F26ED8B" w14:textId="77777777" w:rsidR="006B77B1" w:rsidRPr="00EB05C1" w:rsidRDefault="006B77B1" w:rsidP="006B77B1">
          <w:pPr>
            <w:pStyle w:val="TOCHeading"/>
            <w:spacing w:line="360" w:lineRule="auto"/>
            <w:jc w:val="center"/>
            <w:rPr>
              <w:rFonts w:cstheme="majorHAnsi"/>
              <w:b/>
              <w:color w:val="auto"/>
              <w:sz w:val="28"/>
              <w:szCs w:val="28"/>
            </w:rPr>
          </w:pPr>
          <w:r w:rsidRPr="00EB05C1">
            <w:rPr>
              <w:rFonts w:cstheme="majorHAnsi"/>
              <w:b/>
              <w:color w:val="auto"/>
              <w:sz w:val="28"/>
              <w:szCs w:val="28"/>
            </w:rPr>
            <w:t>Table of Contents</w:t>
          </w:r>
        </w:p>
        <w:p w14:paraId="7373CCA7" w14:textId="33013FF8" w:rsidR="006B77B1" w:rsidRPr="00EB05C1" w:rsidRDefault="006B77B1" w:rsidP="006B77B1">
          <w:pPr>
            <w:pStyle w:val="TOC1"/>
            <w:tabs>
              <w:tab w:val="right" w:leader="dot" w:pos="9019"/>
            </w:tabs>
            <w:spacing w:line="360" w:lineRule="auto"/>
            <w:jc w:val="both"/>
            <w:rPr>
              <w:rFonts w:asciiTheme="majorHAnsi" w:hAnsiTheme="majorHAnsi" w:cstheme="majorHAnsi"/>
              <w:noProof/>
              <w:sz w:val="24"/>
              <w:szCs w:val="24"/>
            </w:rPr>
          </w:pPr>
          <w:r w:rsidRPr="00EB05C1">
            <w:rPr>
              <w:rFonts w:asciiTheme="majorHAnsi" w:hAnsiTheme="majorHAnsi" w:cstheme="majorHAnsi"/>
              <w:sz w:val="24"/>
              <w:szCs w:val="24"/>
            </w:rPr>
            <w:fldChar w:fldCharType="begin"/>
          </w:r>
          <w:r w:rsidRPr="00EB05C1">
            <w:rPr>
              <w:rFonts w:asciiTheme="majorHAnsi" w:hAnsiTheme="majorHAnsi" w:cstheme="majorHAnsi"/>
              <w:sz w:val="24"/>
              <w:szCs w:val="24"/>
            </w:rPr>
            <w:instrText xml:space="preserve"> TOC \o "1-3" \h \z \u </w:instrText>
          </w:r>
          <w:r w:rsidRPr="00EB05C1">
            <w:rPr>
              <w:rFonts w:asciiTheme="majorHAnsi" w:hAnsiTheme="majorHAnsi" w:cstheme="majorHAnsi"/>
              <w:sz w:val="24"/>
              <w:szCs w:val="24"/>
            </w:rPr>
            <w:fldChar w:fldCharType="separate"/>
          </w:r>
          <w:hyperlink w:anchor="_Toc173414518" w:history="1">
            <w:r w:rsidRPr="00EB05C1">
              <w:rPr>
                <w:rStyle w:val="Hyperlink"/>
                <w:rFonts w:asciiTheme="majorHAnsi" w:hAnsiTheme="majorHAnsi" w:cstheme="majorHAnsi"/>
                <w:noProof/>
                <w:sz w:val="24"/>
                <w:szCs w:val="24"/>
              </w:rPr>
              <w:t>Introduction</w:t>
            </w:r>
            <w:r w:rsidRPr="00EB05C1">
              <w:rPr>
                <w:rFonts w:asciiTheme="majorHAnsi" w:hAnsiTheme="majorHAnsi" w:cstheme="majorHAnsi"/>
                <w:noProof/>
                <w:webHidden/>
                <w:sz w:val="24"/>
                <w:szCs w:val="24"/>
              </w:rPr>
              <w:tab/>
            </w:r>
            <w:r w:rsidR="00EB05C1" w:rsidRPr="00EB05C1">
              <w:rPr>
                <w:rFonts w:asciiTheme="majorHAnsi" w:hAnsiTheme="majorHAnsi" w:cstheme="majorHAnsi"/>
                <w:noProof/>
                <w:webHidden/>
                <w:sz w:val="24"/>
                <w:szCs w:val="24"/>
              </w:rPr>
              <w:t>2</w:t>
            </w:r>
          </w:hyperlink>
        </w:p>
        <w:p w14:paraId="7297EBB5" w14:textId="478BCB75" w:rsidR="006B77B1" w:rsidRPr="00EB05C1" w:rsidRDefault="00EB05C1" w:rsidP="006B77B1">
          <w:pPr>
            <w:pStyle w:val="TOC2"/>
            <w:tabs>
              <w:tab w:val="right" w:leader="dot" w:pos="9019"/>
            </w:tabs>
            <w:spacing w:line="360" w:lineRule="auto"/>
            <w:jc w:val="both"/>
            <w:rPr>
              <w:rFonts w:asciiTheme="majorHAnsi" w:hAnsiTheme="majorHAnsi" w:cstheme="majorHAnsi"/>
              <w:noProof/>
              <w:sz w:val="24"/>
              <w:szCs w:val="24"/>
            </w:rPr>
          </w:pPr>
          <w:r w:rsidRPr="00EB05C1">
            <w:rPr>
              <w:rFonts w:asciiTheme="majorHAnsi" w:hAnsiTheme="majorHAnsi" w:cstheme="majorHAnsi"/>
            </w:rPr>
            <w:t xml:space="preserve">Reflection on </w:t>
          </w:r>
          <w:hyperlink w:anchor="_Toc173414520" w:history="1">
            <w:r w:rsidRPr="00EB05C1">
              <w:rPr>
                <w:rStyle w:val="Hyperlink"/>
                <w:rFonts w:asciiTheme="majorHAnsi" w:hAnsiTheme="majorHAnsi" w:cstheme="majorHAnsi"/>
                <w:noProof/>
                <w:sz w:val="24"/>
                <w:szCs w:val="24"/>
                <w:lang w:val="en-GB"/>
              </w:rPr>
              <w:t>p</w:t>
            </w:r>
            <w:r w:rsidR="006B77B1" w:rsidRPr="00EB05C1">
              <w:rPr>
                <w:rStyle w:val="Hyperlink"/>
                <w:rFonts w:asciiTheme="majorHAnsi" w:hAnsiTheme="majorHAnsi" w:cstheme="majorHAnsi"/>
                <w:noProof/>
                <w:sz w:val="24"/>
                <w:szCs w:val="24"/>
                <w:lang w:val="en-GB"/>
              </w:rPr>
              <w:t>araphrasing skills</w:t>
            </w:r>
            <w:r w:rsidR="006B77B1" w:rsidRPr="00EB05C1">
              <w:rPr>
                <w:rFonts w:asciiTheme="majorHAnsi" w:hAnsiTheme="majorHAnsi" w:cstheme="majorHAnsi"/>
                <w:noProof/>
                <w:webHidden/>
                <w:sz w:val="24"/>
                <w:szCs w:val="24"/>
              </w:rPr>
              <w:tab/>
            </w:r>
            <w:r w:rsidRPr="00EB05C1">
              <w:rPr>
                <w:rFonts w:asciiTheme="majorHAnsi" w:hAnsiTheme="majorHAnsi" w:cstheme="majorHAnsi"/>
                <w:noProof/>
                <w:webHidden/>
                <w:sz w:val="24"/>
                <w:szCs w:val="24"/>
              </w:rPr>
              <w:t>2</w:t>
            </w:r>
          </w:hyperlink>
        </w:p>
        <w:p w14:paraId="493A6E8C" w14:textId="605B14E0" w:rsidR="006B77B1" w:rsidRPr="00EB05C1" w:rsidRDefault="00EB05C1" w:rsidP="006B77B1">
          <w:pPr>
            <w:pStyle w:val="TOC2"/>
            <w:tabs>
              <w:tab w:val="right" w:leader="dot" w:pos="9019"/>
            </w:tabs>
            <w:spacing w:line="360" w:lineRule="auto"/>
            <w:jc w:val="both"/>
            <w:rPr>
              <w:rFonts w:asciiTheme="majorHAnsi" w:hAnsiTheme="majorHAnsi" w:cstheme="majorHAnsi"/>
              <w:noProof/>
              <w:sz w:val="24"/>
              <w:szCs w:val="24"/>
            </w:rPr>
          </w:pPr>
          <w:r w:rsidRPr="00EB05C1">
            <w:rPr>
              <w:rFonts w:asciiTheme="majorHAnsi" w:hAnsiTheme="majorHAnsi" w:cstheme="majorHAnsi"/>
            </w:rPr>
            <w:t xml:space="preserve">Reflection on </w:t>
          </w:r>
          <w:hyperlink w:anchor="_Toc173414521" w:history="1">
            <w:r w:rsidRPr="00EB05C1">
              <w:rPr>
                <w:rStyle w:val="Hyperlink"/>
                <w:rFonts w:asciiTheme="majorHAnsi" w:hAnsiTheme="majorHAnsi" w:cstheme="majorHAnsi"/>
                <w:noProof/>
                <w:sz w:val="24"/>
                <w:szCs w:val="24"/>
                <w:lang w:val="en-GB"/>
              </w:rPr>
              <w:t>s</w:t>
            </w:r>
            <w:r w:rsidR="006B77B1" w:rsidRPr="00EB05C1">
              <w:rPr>
                <w:rStyle w:val="Hyperlink"/>
                <w:rFonts w:asciiTheme="majorHAnsi" w:hAnsiTheme="majorHAnsi" w:cstheme="majorHAnsi"/>
                <w:noProof/>
                <w:sz w:val="24"/>
                <w:szCs w:val="24"/>
                <w:lang w:val="en-GB"/>
              </w:rPr>
              <w:t>ummarising skills</w:t>
            </w:r>
            <w:r w:rsidR="006B77B1" w:rsidRPr="00EB05C1">
              <w:rPr>
                <w:rFonts w:asciiTheme="majorHAnsi" w:hAnsiTheme="majorHAnsi" w:cstheme="majorHAnsi"/>
                <w:noProof/>
                <w:webHidden/>
                <w:sz w:val="24"/>
                <w:szCs w:val="24"/>
              </w:rPr>
              <w:tab/>
            </w:r>
            <w:r w:rsidR="00B622B7">
              <w:rPr>
                <w:rFonts w:asciiTheme="majorHAnsi" w:hAnsiTheme="majorHAnsi" w:cstheme="majorHAnsi"/>
                <w:noProof/>
                <w:webHidden/>
                <w:sz w:val="24"/>
                <w:szCs w:val="24"/>
              </w:rPr>
              <w:t>4</w:t>
            </w:r>
          </w:hyperlink>
        </w:p>
        <w:p w14:paraId="61AFCAFF" w14:textId="047A7AE1" w:rsidR="006B77B1" w:rsidRPr="00EB05C1" w:rsidRDefault="00EB05C1" w:rsidP="006B77B1">
          <w:pPr>
            <w:pStyle w:val="TOC2"/>
            <w:tabs>
              <w:tab w:val="right" w:leader="dot" w:pos="9019"/>
            </w:tabs>
            <w:spacing w:line="360" w:lineRule="auto"/>
            <w:jc w:val="both"/>
            <w:rPr>
              <w:rFonts w:asciiTheme="majorHAnsi" w:hAnsiTheme="majorHAnsi" w:cstheme="majorHAnsi"/>
              <w:noProof/>
              <w:sz w:val="24"/>
              <w:szCs w:val="24"/>
            </w:rPr>
          </w:pPr>
          <w:r w:rsidRPr="00EB05C1">
            <w:rPr>
              <w:rFonts w:asciiTheme="majorHAnsi" w:hAnsiTheme="majorHAnsi" w:cstheme="majorHAnsi"/>
            </w:rPr>
            <w:t xml:space="preserve">Reflection on </w:t>
          </w:r>
          <w:hyperlink w:anchor="_Toc173414522" w:history="1">
            <w:r w:rsidRPr="00EB05C1">
              <w:rPr>
                <w:rStyle w:val="Hyperlink"/>
                <w:rFonts w:asciiTheme="majorHAnsi" w:hAnsiTheme="majorHAnsi" w:cstheme="majorHAnsi"/>
                <w:noProof/>
                <w:sz w:val="24"/>
                <w:szCs w:val="24"/>
                <w:lang w:val="en-GB"/>
              </w:rPr>
              <w:t>r</w:t>
            </w:r>
            <w:r w:rsidR="006B77B1" w:rsidRPr="00EB05C1">
              <w:rPr>
                <w:rStyle w:val="Hyperlink"/>
                <w:rFonts w:asciiTheme="majorHAnsi" w:hAnsiTheme="majorHAnsi" w:cstheme="majorHAnsi"/>
                <w:noProof/>
                <w:sz w:val="24"/>
                <w:szCs w:val="24"/>
                <w:lang w:val="en-GB"/>
              </w:rPr>
              <w:t>eferencing skills</w:t>
            </w:r>
            <w:r w:rsidR="006B77B1" w:rsidRPr="00EB05C1">
              <w:rPr>
                <w:rFonts w:asciiTheme="majorHAnsi" w:hAnsiTheme="majorHAnsi" w:cstheme="majorHAnsi"/>
                <w:noProof/>
                <w:webHidden/>
                <w:sz w:val="24"/>
                <w:szCs w:val="24"/>
              </w:rPr>
              <w:tab/>
            </w:r>
            <w:r w:rsidR="006B77B1" w:rsidRPr="00EB05C1">
              <w:rPr>
                <w:rFonts w:asciiTheme="majorHAnsi" w:hAnsiTheme="majorHAnsi" w:cstheme="majorHAnsi"/>
                <w:noProof/>
                <w:webHidden/>
                <w:sz w:val="24"/>
                <w:szCs w:val="24"/>
              </w:rPr>
              <w:fldChar w:fldCharType="begin"/>
            </w:r>
            <w:r w:rsidR="006B77B1" w:rsidRPr="00EB05C1">
              <w:rPr>
                <w:rFonts w:asciiTheme="majorHAnsi" w:hAnsiTheme="majorHAnsi" w:cstheme="majorHAnsi"/>
                <w:noProof/>
                <w:webHidden/>
                <w:sz w:val="24"/>
                <w:szCs w:val="24"/>
              </w:rPr>
              <w:instrText xml:space="preserve"> PAGEREF _Toc173414522 \h </w:instrText>
            </w:r>
            <w:r w:rsidR="006B77B1" w:rsidRPr="00EB05C1">
              <w:rPr>
                <w:rFonts w:asciiTheme="majorHAnsi" w:hAnsiTheme="majorHAnsi" w:cstheme="majorHAnsi"/>
                <w:noProof/>
                <w:webHidden/>
                <w:sz w:val="24"/>
                <w:szCs w:val="24"/>
              </w:rPr>
            </w:r>
            <w:r w:rsidR="006B77B1" w:rsidRPr="00EB05C1">
              <w:rPr>
                <w:rFonts w:asciiTheme="majorHAnsi" w:hAnsiTheme="majorHAnsi" w:cstheme="majorHAnsi"/>
                <w:noProof/>
                <w:webHidden/>
                <w:sz w:val="24"/>
                <w:szCs w:val="24"/>
              </w:rPr>
              <w:fldChar w:fldCharType="separate"/>
            </w:r>
            <w:r w:rsidR="006B77B1" w:rsidRPr="00EB05C1">
              <w:rPr>
                <w:rFonts w:asciiTheme="majorHAnsi" w:hAnsiTheme="majorHAnsi" w:cstheme="majorHAnsi"/>
                <w:noProof/>
                <w:webHidden/>
                <w:sz w:val="24"/>
                <w:szCs w:val="24"/>
              </w:rPr>
              <w:t>6</w:t>
            </w:r>
            <w:r w:rsidR="006B77B1" w:rsidRPr="00EB05C1">
              <w:rPr>
                <w:rFonts w:asciiTheme="majorHAnsi" w:hAnsiTheme="majorHAnsi" w:cstheme="majorHAnsi"/>
                <w:noProof/>
                <w:webHidden/>
                <w:sz w:val="24"/>
                <w:szCs w:val="24"/>
              </w:rPr>
              <w:fldChar w:fldCharType="end"/>
            </w:r>
          </w:hyperlink>
        </w:p>
        <w:p w14:paraId="300B862F" w14:textId="77777777" w:rsidR="006B77B1" w:rsidRPr="00EB05C1" w:rsidRDefault="00000000" w:rsidP="006B77B1">
          <w:pPr>
            <w:pStyle w:val="TOC1"/>
            <w:tabs>
              <w:tab w:val="right" w:leader="dot" w:pos="9019"/>
            </w:tabs>
            <w:spacing w:line="360" w:lineRule="auto"/>
            <w:jc w:val="both"/>
            <w:rPr>
              <w:rFonts w:asciiTheme="majorHAnsi" w:hAnsiTheme="majorHAnsi" w:cstheme="majorHAnsi"/>
              <w:noProof/>
              <w:sz w:val="24"/>
              <w:szCs w:val="24"/>
            </w:rPr>
          </w:pPr>
          <w:hyperlink w:anchor="_Toc173414523" w:history="1">
            <w:r w:rsidR="006B77B1" w:rsidRPr="00EB05C1">
              <w:rPr>
                <w:rStyle w:val="Hyperlink"/>
                <w:rFonts w:asciiTheme="majorHAnsi" w:hAnsiTheme="majorHAnsi" w:cstheme="majorHAnsi"/>
                <w:noProof/>
                <w:sz w:val="24"/>
                <w:szCs w:val="24"/>
              </w:rPr>
              <w:t>Conclusion</w:t>
            </w:r>
            <w:r w:rsidR="006B77B1" w:rsidRPr="00EB05C1">
              <w:rPr>
                <w:rFonts w:asciiTheme="majorHAnsi" w:hAnsiTheme="majorHAnsi" w:cstheme="majorHAnsi"/>
                <w:noProof/>
                <w:webHidden/>
                <w:sz w:val="24"/>
                <w:szCs w:val="24"/>
              </w:rPr>
              <w:tab/>
            </w:r>
            <w:r w:rsidR="006B77B1" w:rsidRPr="00EB05C1">
              <w:rPr>
                <w:rFonts w:asciiTheme="majorHAnsi" w:hAnsiTheme="majorHAnsi" w:cstheme="majorHAnsi"/>
                <w:noProof/>
                <w:webHidden/>
                <w:sz w:val="24"/>
                <w:szCs w:val="24"/>
              </w:rPr>
              <w:fldChar w:fldCharType="begin"/>
            </w:r>
            <w:r w:rsidR="006B77B1" w:rsidRPr="00EB05C1">
              <w:rPr>
                <w:rFonts w:asciiTheme="majorHAnsi" w:hAnsiTheme="majorHAnsi" w:cstheme="majorHAnsi"/>
                <w:noProof/>
                <w:webHidden/>
                <w:sz w:val="24"/>
                <w:szCs w:val="24"/>
              </w:rPr>
              <w:instrText xml:space="preserve"> PAGEREF _Toc173414523 \h </w:instrText>
            </w:r>
            <w:r w:rsidR="006B77B1" w:rsidRPr="00EB05C1">
              <w:rPr>
                <w:rFonts w:asciiTheme="majorHAnsi" w:hAnsiTheme="majorHAnsi" w:cstheme="majorHAnsi"/>
                <w:noProof/>
                <w:webHidden/>
                <w:sz w:val="24"/>
                <w:szCs w:val="24"/>
              </w:rPr>
            </w:r>
            <w:r w:rsidR="006B77B1" w:rsidRPr="00EB05C1">
              <w:rPr>
                <w:rFonts w:asciiTheme="majorHAnsi" w:hAnsiTheme="majorHAnsi" w:cstheme="majorHAnsi"/>
                <w:noProof/>
                <w:webHidden/>
                <w:sz w:val="24"/>
                <w:szCs w:val="24"/>
              </w:rPr>
              <w:fldChar w:fldCharType="separate"/>
            </w:r>
            <w:r w:rsidR="006B77B1" w:rsidRPr="00EB05C1">
              <w:rPr>
                <w:rFonts w:asciiTheme="majorHAnsi" w:hAnsiTheme="majorHAnsi" w:cstheme="majorHAnsi"/>
                <w:noProof/>
                <w:webHidden/>
                <w:sz w:val="24"/>
                <w:szCs w:val="24"/>
              </w:rPr>
              <w:t>8</w:t>
            </w:r>
            <w:r w:rsidR="006B77B1" w:rsidRPr="00EB05C1">
              <w:rPr>
                <w:rFonts w:asciiTheme="majorHAnsi" w:hAnsiTheme="majorHAnsi" w:cstheme="majorHAnsi"/>
                <w:noProof/>
                <w:webHidden/>
                <w:sz w:val="24"/>
                <w:szCs w:val="24"/>
              </w:rPr>
              <w:fldChar w:fldCharType="end"/>
            </w:r>
          </w:hyperlink>
        </w:p>
        <w:p w14:paraId="452781FB" w14:textId="77777777" w:rsidR="006B77B1" w:rsidRPr="00EB05C1" w:rsidRDefault="00000000" w:rsidP="006B77B1">
          <w:pPr>
            <w:pStyle w:val="TOC1"/>
            <w:tabs>
              <w:tab w:val="right" w:leader="dot" w:pos="9019"/>
            </w:tabs>
            <w:spacing w:line="360" w:lineRule="auto"/>
            <w:jc w:val="both"/>
            <w:rPr>
              <w:rFonts w:asciiTheme="majorHAnsi" w:hAnsiTheme="majorHAnsi" w:cstheme="majorHAnsi"/>
              <w:noProof/>
              <w:sz w:val="24"/>
              <w:szCs w:val="24"/>
            </w:rPr>
          </w:pPr>
          <w:hyperlink w:anchor="_Toc173414524" w:history="1">
            <w:r w:rsidR="006B77B1" w:rsidRPr="00EB05C1">
              <w:rPr>
                <w:rStyle w:val="Hyperlink"/>
                <w:rFonts w:asciiTheme="majorHAnsi" w:hAnsiTheme="majorHAnsi" w:cstheme="majorHAnsi"/>
                <w:noProof/>
                <w:sz w:val="24"/>
                <w:szCs w:val="24"/>
              </w:rPr>
              <w:t>Reference List</w:t>
            </w:r>
            <w:r w:rsidR="006B77B1" w:rsidRPr="00EB05C1">
              <w:rPr>
                <w:rFonts w:asciiTheme="majorHAnsi" w:hAnsiTheme="majorHAnsi" w:cstheme="majorHAnsi"/>
                <w:noProof/>
                <w:webHidden/>
                <w:sz w:val="24"/>
                <w:szCs w:val="24"/>
              </w:rPr>
              <w:tab/>
            </w:r>
            <w:r w:rsidR="006B77B1" w:rsidRPr="00EB05C1">
              <w:rPr>
                <w:rFonts w:asciiTheme="majorHAnsi" w:hAnsiTheme="majorHAnsi" w:cstheme="majorHAnsi"/>
                <w:noProof/>
                <w:webHidden/>
                <w:sz w:val="24"/>
                <w:szCs w:val="24"/>
              </w:rPr>
              <w:fldChar w:fldCharType="begin"/>
            </w:r>
            <w:r w:rsidR="006B77B1" w:rsidRPr="00EB05C1">
              <w:rPr>
                <w:rFonts w:asciiTheme="majorHAnsi" w:hAnsiTheme="majorHAnsi" w:cstheme="majorHAnsi"/>
                <w:noProof/>
                <w:webHidden/>
                <w:sz w:val="24"/>
                <w:szCs w:val="24"/>
              </w:rPr>
              <w:instrText xml:space="preserve"> PAGEREF _Toc173414524 \h </w:instrText>
            </w:r>
            <w:r w:rsidR="006B77B1" w:rsidRPr="00EB05C1">
              <w:rPr>
                <w:rFonts w:asciiTheme="majorHAnsi" w:hAnsiTheme="majorHAnsi" w:cstheme="majorHAnsi"/>
                <w:noProof/>
                <w:webHidden/>
                <w:sz w:val="24"/>
                <w:szCs w:val="24"/>
              </w:rPr>
            </w:r>
            <w:r w:rsidR="006B77B1" w:rsidRPr="00EB05C1">
              <w:rPr>
                <w:rFonts w:asciiTheme="majorHAnsi" w:hAnsiTheme="majorHAnsi" w:cstheme="majorHAnsi"/>
                <w:noProof/>
                <w:webHidden/>
                <w:sz w:val="24"/>
                <w:szCs w:val="24"/>
              </w:rPr>
              <w:fldChar w:fldCharType="separate"/>
            </w:r>
            <w:r w:rsidR="006B77B1" w:rsidRPr="00EB05C1">
              <w:rPr>
                <w:rFonts w:asciiTheme="majorHAnsi" w:hAnsiTheme="majorHAnsi" w:cstheme="majorHAnsi"/>
                <w:noProof/>
                <w:webHidden/>
                <w:sz w:val="24"/>
                <w:szCs w:val="24"/>
              </w:rPr>
              <w:t>9</w:t>
            </w:r>
            <w:r w:rsidR="006B77B1" w:rsidRPr="00EB05C1">
              <w:rPr>
                <w:rFonts w:asciiTheme="majorHAnsi" w:hAnsiTheme="majorHAnsi" w:cstheme="majorHAnsi"/>
                <w:noProof/>
                <w:webHidden/>
                <w:sz w:val="24"/>
                <w:szCs w:val="24"/>
              </w:rPr>
              <w:fldChar w:fldCharType="end"/>
            </w:r>
          </w:hyperlink>
        </w:p>
        <w:p w14:paraId="17B249E9" w14:textId="77777777" w:rsidR="006B77B1" w:rsidRPr="00EB05C1" w:rsidRDefault="006B77B1" w:rsidP="006B77B1">
          <w:pPr>
            <w:spacing w:line="360" w:lineRule="auto"/>
            <w:jc w:val="both"/>
            <w:rPr>
              <w:rFonts w:asciiTheme="majorHAnsi" w:hAnsiTheme="majorHAnsi" w:cstheme="majorHAnsi"/>
              <w:sz w:val="24"/>
              <w:szCs w:val="24"/>
            </w:rPr>
          </w:pPr>
          <w:r w:rsidRPr="00EB05C1">
            <w:rPr>
              <w:rFonts w:asciiTheme="majorHAnsi" w:hAnsiTheme="majorHAnsi" w:cstheme="majorHAnsi"/>
              <w:b/>
              <w:bCs/>
              <w:noProof/>
              <w:sz w:val="24"/>
              <w:szCs w:val="24"/>
            </w:rPr>
            <w:fldChar w:fldCharType="end"/>
          </w:r>
        </w:p>
      </w:sdtContent>
    </w:sdt>
    <w:p w14:paraId="2DCA2D50" w14:textId="77777777" w:rsidR="0039311A" w:rsidRPr="00EB05C1" w:rsidRDefault="00480604">
      <w:pPr>
        <w:spacing w:before="240" w:line="360" w:lineRule="auto"/>
        <w:jc w:val="center"/>
        <w:rPr>
          <w:rFonts w:asciiTheme="majorHAnsi" w:eastAsia="Times New Roman" w:hAnsiTheme="majorHAnsi" w:cstheme="majorHAnsi"/>
          <w:b/>
          <w:i/>
          <w:sz w:val="24"/>
          <w:szCs w:val="24"/>
          <w:lang w:val="en-GB"/>
        </w:rPr>
      </w:pPr>
      <w:r w:rsidRPr="00EB05C1">
        <w:rPr>
          <w:rFonts w:asciiTheme="majorHAnsi" w:hAnsiTheme="majorHAnsi" w:cstheme="majorHAnsi"/>
          <w:lang w:val="en-GB"/>
        </w:rPr>
        <w:br w:type="page"/>
      </w:r>
    </w:p>
    <w:p w14:paraId="40391C58" w14:textId="77777777" w:rsidR="0039311A" w:rsidRPr="00F07F1A" w:rsidRDefault="00480604" w:rsidP="006B77B1">
      <w:pPr>
        <w:pStyle w:val="Heading1"/>
        <w:rPr>
          <w:rFonts w:asciiTheme="majorHAnsi" w:hAnsiTheme="majorHAnsi" w:cstheme="majorHAnsi"/>
          <w:sz w:val="28"/>
          <w:szCs w:val="28"/>
          <w:highlight w:val="white"/>
        </w:rPr>
      </w:pPr>
      <w:bookmarkStart w:id="0" w:name="_Toc173414518"/>
      <w:r w:rsidRPr="00F07F1A">
        <w:rPr>
          <w:rFonts w:asciiTheme="majorHAnsi" w:hAnsiTheme="majorHAnsi" w:cstheme="majorHAnsi"/>
          <w:sz w:val="28"/>
          <w:szCs w:val="28"/>
          <w:highlight w:val="white"/>
        </w:rPr>
        <w:lastRenderedPageBreak/>
        <w:t>Introduction</w:t>
      </w:r>
      <w:bookmarkEnd w:id="0"/>
    </w:p>
    <w:p w14:paraId="2FB049A0" w14:textId="35DBDE18" w:rsidR="009F3F32" w:rsidRDefault="00995517" w:rsidP="00445B43">
      <w:pPr>
        <w:spacing w:line="360" w:lineRule="auto"/>
        <w:jc w:val="both"/>
        <w:rPr>
          <w:rFonts w:asciiTheme="majorHAnsi" w:hAnsiTheme="majorHAnsi" w:cstheme="majorHAnsi"/>
          <w:sz w:val="24"/>
          <w:szCs w:val="24"/>
          <w:highlight w:val="white"/>
        </w:rPr>
      </w:pPr>
      <w:r w:rsidRPr="00EB05C1">
        <w:rPr>
          <w:rFonts w:asciiTheme="majorHAnsi" w:eastAsia="Times New Roman" w:hAnsiTheme="majorHAnsi" w:cstheme="majorHAnsi"/>
          <w:sz w:val="24"/>
          <w:szCs w:val="24"/>
          <w:highlight w:val="white"/>
          <w:lang w:val="en-GB"/>
        </w:rPr>
        <w:t>The purpose of t</w:t>
      </w:r>
      <w:r w:rsidR="00480604" w:rsidRPr="00EB05C1">
        <w:rPr>
          <w:rFonts w:asciiTheme="majorHAnsi" w:eastAsia="Times New Roman" w:hAnsiTheme="majorHAnsi" w:cstheme="majorHAnsi"/>
          <w:sz w:val="24"/>
          <w:szCs w:val="24"/>
          <w:highlight w:val="white"/>
          <w:lang w:val="en-GB"/>
        </w:rPr>
        <w:t>h</w:t>
      </w:r>
      <w:r w:rsidRPr="00EB05C1">
        <w:rPr>
          <w:rFonts w:asciiTheme="majorHAnsi" w:eastAsia="Times New Roman" w:hAnsiTheme="majorHAnsi" w:cstheme="majorHAnsi"/>
          <w:sz w:val="24"/>
          <w:szCs w:val="24"/>
          <w:highlight w:val="white"/>
          <w:lang w:val="en-GB"/>
        </w:rPr>
        <w:t xml:space="preserve">is reflective report is to </w:t>
      </w:r>
      <w:r w:rsidR="00B622B7" w:rsidRPr="00B622B7">
        <w:rPr>
          <w:rFonts w:asciiTheme="majorHAnsi" w:hAnsiTheme="majorHAnsi" w:cstheme="majorHAnsi"/>
          <w:sz w:val="24"/>
          <w:szCs w:val="24"/>
          <w:highlight w:val="white"/>
        </w:rPr>
        <w:t xml:space="preserve">examine how </w:t>
      </w:r>
      <w:r w:rsidR="00B622B7" w:rsidRPr="00EB05C1">
        <w:rPr>
          <w:rFonts w:asciiTheme="majorHAnsi" w:eastAsia="Times New Roman" w:hAnsiTheme="majorHAnsi" w:cstheme="majorHAnsi"/>
          <w:sz w:val="24"/>
          <w:szCs w:val="24"/>
          <w:highlight w:val="white"/>
          <w:lang w:val="en-GB"/>
        </w:rPr>
        <w:t>paraphrasing, summarising, and referencing</w:t>
      </w:r>
      <w:r w:rsidR="00B622B7">
        <w:rPr>
          <w:rFonts w:asciiTheme="majorHAnsi" w:eastAsia="Times New Roman" w:hAnsiTheme="majorHAnsi" w:cstheme="majorHAnsi"/>
          <w:sz w:val="24"/>
          <w:szCs w:val="24"/>
          <w:highlight w:val="white"/>
          <w:lang w:val="en-GB"/>
        </w:rPr>
        <w:t xml:space="preserve"> skills</w:t>
      </w:r>
      <w:r w:rsidR="00B622B7" w:rsidRPr="00EB05C1">
        <w:rPr>
          <w:rFonts w:asciiTheme="majorHAnsi" w:eastAsia="Times New Roman" w:hAnsiTheme="majorHAnsi" w:cstheme="majorHAnsi"/>
          <w:sz w:val="24"/>
          <w:szCs w:val="24"/>
          <w:highlight w:val="white"/>
          <w:lang w:val="en-GB"/>
        </w:rPr>
        <w:t xml:space="preserve"> </w:t>
      </w:r>
      <w:r w:rsidR="00B622B7" w:rsidRPr="00B622B7">
        <w:rPr>
          <w:rFonts w:asciiTheme="majorHAnsi" w:hAnsiTheme="majorHAnsi" w:cstheme="majorHAnsi"/>
          <w:sz w:val="24"/>
          <w:szCs w:val="24"/>
          <w:highlight w:val="white"/>
        </w:rPr>
        <w:t xml:space="preserve">have shaped my academic work, assess my development, and suggest strategies for </w:t>
      </w:r>
      <w:r w:rsidR="00B622B7">
        <w:rPr>
          <w:rFonts w:asciiTheme="majorHAnsi" w:hAnsiTheme="majorHAnsi" w:cstheme="majorHAnsi"/>
          <w:sz w:val="24"/>
          <w:szCs w:val="24"/>
          <w:highlight w:val="white"/>
        </w:rPr>
        <w:t>self-</w:t>
      </w:r>
      <w:r w:rsidR="00B622B7" w:rsidRPr="00B622B7">
        <w:rPr>
          <w:rFonts w:asciiTheme="majorHAnsi" w:hAnsiTheme="majorHAnsi" w:cstheme="majorHAnsi"/>
          <w:sz w:val="24"/>
          <w:szCs w:val="24"/>
          <w:highlight w:val="white"/>
        </w:rPr>
        <w:t>improvement</w:t>
      </w:r>
      <w:r w:rsidR="00B622B7">
        <w:rPr>
          <w:rFonts w:asciiTheme="majorHAnsi" w:hAnsiTheme="majorHAnsi" w:cstheme="majorHAnsi"/>
          <w:sz w:val="24"/>
          <w:szCs w:val="24"/>
          <w:highlight w:val="white"/>
        </w:rPr>
        <w:t xml:space="preserve"> by</w:t>
      </w:r>
      <w:r w:rsidR="00480604" w:rsidRPr="00EB05C1">
        <w:rPr>
          <w:rFonts w:asciiTheme="majorHAnsi" w:eastAsia="Times New Roman" w:hAnsiTheme="majorHAnsi" w:cstheme="majorHAnsi"/>
          <w:sz w:val="24"/>
          <w:szCs w:val="24"/>
          <w:highlight w:val="white"/>
          <w:lang w:val="en-GB"/>
        </w:rPr>
        <w:t xml:space="preserve"> </w:t>
      </w:r>
      <w:r w:rsidR="00B622B7">
        <w:rPr>
          <w:rFonts w:asciiTheme="majorHAnsi" w:eastAsia="Times New Roman" w:hAnsiTheme="majorHAnsi" w:cstheme="majorHAnsi"/>
          <w:sz w:val="24"/>
          <w:szCs w:val="24"/>
          <w:highlight w:val="white"/>
          <w:lang w:val="en-GB"/>
        </w:rPr>
        <w:t>u</w:t>
      </w:r>
      <w:r w:rsidR="00686814">
        <w:rPr>
          <w:rFonts w:asciiTheme="majorHAnsi" w:eastAsia="Times New Roman" w:hAnsiTheme="majorHAnsi" w:cstheme="majorHAnsi"/>
          <w:sz w:val="24"/>
          <w:szCs w:val="24"/>
          <w:highlight w:val="white"/>
          <w:lang w:val="en-GB"/>
        </w:rPr>
        <w:t xml:space="preserve">sing the </w:t>
      </w:r>
      <w:r w:rsidR="00686814" w:rsidRPr="00EB05C1">
        <w:rPr>
          <w:rFonts w:asciiTheme="majorHAnsi" w:eastAsia="Times New Roman" w:hAnsiTheme="majorHAnsi" w:cstheme="majorHAnsi"/>
          <w:sz w:val="24"/>
          <w:szCs w:val="24"/>
          <w:highlight w:val="white"/>
          <w:lang w:val="en-GB"/>
        </w:rPr>
        <w:t>Gibbs Reflective Model</w:t>
      </w:r>
      <w:r w:rsidR="00686814">
        <w:rPr>
          <w:rFonts w:asciiTheme="majorHAnsi" w:eastAsia="Times New Roman" w:hAnsiTheme="majorHAnsi" w:cstheme="majorHAnsi"/>
          <w:sz w:val="24"/>
          <w:szCs w:val="24"/>
          <w:highlight w:val="white"/>
          <w:lang w:val="en-GB"/>
        </w:rPr>
        <w:t xml:space="preserve"> </w:t>
      </w:r>
      <w:r w:rsidR="00480604" w:rsidRPr="00EB05C1">
        <w:rPr>
          <w:rFonts w:asciiTheme="majorHAnsi" w:eastAsia="Times New Roman" w:hAnsiTheme="majorHAnsi" w:cstheme="majorHAnsi"/>
          <w:sz w:val="24"/>
          <w:szCs w:val="24"/>
          <w:highlight w:val="white"/>
          <w:lang w:val="en-GB"/>
        </w:rPr>
        <w:t>(Pieper</w:t>
      </w:r>
      <w:r w:rsidR="00480604" w:rsidRPr="00EB05C1">
        <w:rPr>
          <w:rFonts w:asciiTheme="majorHAnsi" w:eastAsia="Times New Roman" w:hAnsiTheme="majorHAnsi" w:cstheme="majorHAnsi"/>
          <w:i/>
          <w:sz w:val="24"/>
          <w:szCs w:val="24"/>
          <w:highlight w:val="white"/>
          <w:lang w:val="en-GB"/>
        </w:rPr>
        <w:t xml:space="preserve"> et al.,</w:t>
      </w:r>
      <w:r w:rsidR="00480604" w:rsidRPr="00EB05C1">
        <w:rPr>
          <w:rFonts w:asciiTheme="majorHAnsi" w:eastAsia="Times New Roman" w:hAnsiTheme="majorHAnsi" w:cstheme="majorHAnsi"/>
          <w:sz w:val="24"/>
          <w:szCs w:val="24"/>
          <w:highlight w:val="white"/>
          <w:lang w:val="en-GB"/>
        </w:rPr>
        <w:t xml:space="preserve"> 2021, p,107). </w:t>
      </w:r>
      <w:r w:rsidR="00547208" w:rsidRPr="00EB05C1">
        <w:rPr>
          <w:rFonts w:asciiTheme="majorHAnsi" w:hAnsiTheme="majorHAnsi" w:cstheme="majorHAnsi"/>
          <w:sz w:val="24"/>
          <w:szCs w:val="24"/>
          <w:highlight w:val="white"/>
        </w:rPr>
        <w:t>According to Cottrell (2019), this reflective model has essential structured stages, supporting the individuals not only to recall their experiences but also to critically analyse them in order to extract meaningful insights. In this way, individuals can transform their experiences into valuable learning opportunities (Cottrell, 2019).</w:t>
      </w:r>
      <w:bookmarkStart w:id="1" w:name="_Toc173414520"/>
    </w:p>
    <w:p w14:paraId="1FF952D7" w14:textId="77777777" w:rsidR="00B622B7" w:rsidRDefault="00B622B7" w:rsidP="00F07F1A">
      <w:pPr>
        <w:pStyle w:val="Heading2"/>
        <w:rPr>
          <w:highlight w:val="white"/>
        </w:rPr>
      </w:pPr>
    </w:p>
    <w:p w14:paraId="345863ED" w14:textId="77777777" w:rsidR="00B622B7" w:rsidRPr="00B622B7" w:rsidRDefault="00B622B7" w:rsidP="00B622B7">
      <w:pPr>
        <w:rPr>
          <w:highlight w:val="white"/>
          <w:lang w:val="en-GB"/>
        </w:rPr>
      </w:pPr>
    </w:p>
    <w:p w14:paraId="374EDE31" w14:textId="4EE41B54" w:rsidR="0039311A" w:rsidRPr="00F07F1A" w:rsidRDefault="00FD3FAD" w:rsidP="00F07F1A">
      <w:pPr>
        <w:pStyle w:val="Heading2"/>
        <w:rPr>
          <w:highlight w:val="white"/>
        </w:rPr>
      </w:pPr>
      <w:r w:rsidRPr="00F07F1A">
        <w:rPr>
          <w:highlight w:val="white"/>
        </w:rPr>
        <w:t>Reflection on p</w:t>
      </w:r>
      <w:r w:rsidR="00480604" w:rsidRPr="00F07F1A">
        <w:rPr>
          <w:highlight w:val="white"/>
        </w:rPr>
        <w:t>araphrasing skills</w:t>
      </w:r>
      <w:bookmarkEnd w:id="1"/>
    </w:p>
    <w:p w14:paraId="4395E7B0" w14:textId="050D051A" w:rsidR="008F5FDA" w:rsidRPr="00EB05C1" w:rsidRDefault="00B622B7" w:rsidP="00AC234B">
      <w:pPr>
        <w:spacing w:line="360" w:lineRule="auto"/>
        <w:jc w:val="both"/>
        <w:rPr>
          <w:rFonts w:asciiTheme="majorHAnsi" w:hAnsiTheme="majorHAnsi" w:cstheme="majorHAnsi"/>
          <w:sz w:val="24"/>
          <w:szCs w:val="24"/>
          <w:highlight w:val="white"/>
        </w:rPr>
      </w:pPr>
      <w:r>
        <w:rPr>
          <w:rFonts w:asciiTheme="majorHAnsi" w:hAnsiTheme="majorHAnsi" w:cstheme="majorHAnsi"/>
          <w:sz w:val="24"/>
          <w:szCs w:val="24"/>
          <w:highlight w:val="white"/>
        </w:rPr>
        <w:t>P</w:t>
      </w:r>
      <w:r w:rsidR="008F5FDA" w:rsidRPr="00EB05C1">
        <w:rPr>
          <w:rFonts w:asciiTheme="majorHAnsi" w:hAnsiTheme="majorHAnsi" w:cstheme="majorHAnsi"/>
          <w:sz w:val="24"/>
          <w:szCs w:val="24"/>
          <w:highlight w:val="white"/>
        </w:rPr>
        <w:t>araphrasing skills involve restating information from a source in one’s own words while retaining the original meaning</w:t>
      </w:r>
      <w:r w:rsidR="00D438C0">
        <w:rPr>
          <w:rFonts w:asciiTheme="majorHAnsi" w:hAnsiTheme="majorHAnsi" w:cstheme="majorHAnsi"/>
          <w:sz w:val="24"/>
          <w:szCs w:val="24"/>
          <w:highlight w:val="white"/>
        </w:rPr>
        <w:t xml:space="preserve">, </w:t>
      </w:r>
      <w:r w:rsidR="008F5FDA" w:rsidRPr="00EB05C1">
        <w:rPr>
          <w:rFonts w:asciiTheme="majorHAnsi" w:hAnsiTheme="majorHAnsi" w:cstheme="majorHAnsi"/>
          <w:sz w:val="24"/>
          <w:szCs w:val="24"/>
          <w:highlight w:val="white"/>
        </w:rPr>
        <w:t>help</w:t>
      </w:r>
      <w:r w:rsidR="002C20F3" w:rsidRPr="00EB05C1">
        <w:rPr>
          <w:rFonts w:asciiTheme="majorHAnsi" w:hAnsiTheme="majorHAnsi" w:cstheme="majorHAnsi"/>
          <w:sz w:val="24"/>
          <w:szCs w:val="24"/>
          <w:highlight w:val="white"/>
        </w:rPr>
        <w:t>ing the</w:t>
      </w:r>
      <w:r w:rsidR="008F5FDA" w:rsidRPr="00EB05C1">
        <w:rPr>
          <w:rFonts w:asciiTheme="majorHAnsi" w:hAnsiTheme="majorHAnsi" w:cstheme="majorHAnsi"/>
          <w:sz w:val="24"/>
          <w:szCs w:val="24"/>
          <w:highlight w:val="white"/>
        </w:rPr>
        <w:t xml:space="preserve"> students </w:t>
      </w:r>
      <w:r w:rsidR="002C20F3" w:rsidRPr="00EB05C1">
        <w:rPr>
          <w:rFonts w:asciiTheme="majorHAnsi" w:hAnsiTheme="majorHAnsi" w:cstheme="majorHAnsi"/>
          <w:sz w:val="24"/>
          <w:szCs w:val="24"/>
          <w:highlight w:val="white"/>
        </w:rPr>
        <w:t xml:space="preserve">to </w:t>
      </w:r>
      <w:r w:rsidR="008F5FDA" w:rsidRPr="00EB05C1">
        <w:rPr>
          <w:rFonts w:asciiTheme="majorHAnsi" w:hAnsiTheme="majorHAnsi" w:cstheme="majorHAnsi"/>
          <w:sz w:val="24"/>
          <w:szCs w:val="24"/>
          <w:highlight w:val="white"/>
        </w:rPr>
        <w:t xml:space="preserve">avoid </w:t>
      </w:r>
      <w:r w:rsidR="00E003AB" w:rsidRPr="00EB05C1">
        <w:rPr>
          <w:rFonts w:asciiTheme="majorHAnsi" w:hAnsiTheme="majorHAnsi" w:cstheme="majorHAnsi"/>
          <w:sz w:val="24"/>
          <w:szCs w:val="24"/>
          <w:highlight w:val="white"/>
        </w:rPr>
        <w:t>“</w:t>
      </w:r>
      <w:r w:rsidR="008F5FDA" w:rsidRPr="00EB05C1">
        <w:rPr>
          <w:rFonts w:asciiTheme="majorHAnsi" w:hAnsiTheme="majorHAnsi" w:cstheme="majorHAnsi"/>
          <w:sz w:val="24"/>
          <w:szCs w:val="24"/>
          <w:highlight w:val="white"/>
        </w:rPr>
        <w:t>plagiarism</w:t>
      </w:r>
      <w:r w:rsidR="00E003AB" w:rsidRPr="00EB05C1">
        <w:rPr>
          <w:rFonts w:asciiTheme="majorHAnsi" w:hAnsiTheme="majorHAnsi" w:cstheme="majorHAnsi"/>
          <w:sz w:val="24"/>
          <w:szCs w:val="24"/>
          <w:highlight w:val="white"/>
        </w:rPr>
        <w:t>”</w:t>
      </w:r>
      <w:r w:rsidR="008F5FDA" w:rsidRPr="00EB05C1">
        <w:rPr>
          <w:rFonts w:asciiTheme="majorHAnsi" w:hAnsiTheme="majorHAnsi" w:cstheme="majorHAnsi"/>
          <w:sz w:val="24"/>
          <w:szCs w:val="24"/>
          <w:highlight w:val="white"/>
        </w:rPr>
        <w:t xml:space="preserve">, </w:t>
      </w:r>
      <w:r w:rsidR="00D438C0">
        <w:rPr>
          <w:rFonts w:asciiTheme="majorHAnsi" w:hAnsiTheme="majorHAnsi" w:cstheme="majorHAnsi"/>
          <w:sz w:val="24"/>
          <w:szCs w:val="24"/>
          <w:highlight w:val="white"/>
        </w:rPr>
        <w:t xml:space="preserve"> which is </w:t>
      </w:r>
      <w:r w:rsidR="00D438C0" w:rsidRPr="00EB05C1">
        <w:rPr>
          <w:rFonts w:asciiTheme="majorHAnsi" w:hAnsiTheme="majorHAnsi" w:cstheme="majorHAnsi"/>
          <w:sz w:val="24"/>
          <w:szCs w:val="24"/>
          <w:highlight w:val="white"/>
        </w:rPr>
        <w:t>a serious academic offense</w:t>
      </w:r>
      <w:r w:rsidR="00D438C0">
        <w:rPr>
          <w:rFonts w:asciiTheme="majorHAnsi" w:hAnsiTheme="majorHAnsi" w:cstheme="majorHAnsi"/>
          <w:sz w:val="24"/>
          <w:szCs w:val="24"/>
          <w:highlight w:val="white"/>
        </w:rPr>
        <w:t xml:space="preserve"> for </w:t>
      </w:r>
      <w:r w:rsidR="00D438C0" w:rsidRPr="00EB05C1">
        <w:rPr>
          <w:rFonts w:asciiTheme="majorHAnsi" w:hAnsiTheme="majorHAnsi" w:cstheme="majorHAnsi"/>
          <w:sz w:val="24"/>
          <w:szCs w:val="24"/>
          <w:highlight w:val="white"/>
        </w:rPr>
        <w:t>using someone else’s work without proper attribution</w:t>
      </w:r>
      <w:r w:rsidR="00D438C0">
        <w:rPr>
          <w:rFonts w:asciiTheme="majorHAnsi" w:hAnsiTheme="majorHAnsi" w:cstheme="majorHAnsi"/>
          <w:sz w:val="24"/>
          <w:szCs w:val="24"/>
          <w:highlight w:val="white"/>
        </w:rPr>
        <w:t>,</w:t>
      </w:r>
      <w:r w:rsidR="00D438C0" w:rsidRPr="00EB05C1">
        <w:rPr>
          <w:rFonts w:asciiTheme="majorHAnsi" w:hAnsiTheme="majorHAnsi" w:cstheme="majorHAnsi"/>
          <w:sz w:val="24"/>
          <w:szCs w:val="24"/>
          <w:highlight w:val="white"/>
        </w:rPr>
        <w:t xml:space="preserve"> lead</w:t>
      </w:r>
      <w:r w:rsidR="00D438C0">
        <w:rPr>
          <w:rFonts w:asciiTheme="majorHAnsi" w:hAnsiTheme="majorHAnsi" w:cstheme="majorHAnsi"/>
          <w:sz w:val="24"/>
          <w:szCs w:val="24"/>
          <w:highlight w:val="white"/>
        </w:rPr>
        <w:t>ing</w:t>
      </w:r>
      <w:r w:rsidR="00D438C0" w:rsidRPr="00EB05C1">
        <w:rPr>
          <w:rFonts w:asciiTheme="majorHAnsi" w:hAnsiTheme="majorHAnsi" w:cstheme="majorHAnsi"/>
          <w:sz w:val="24"/>
          <w:szCs w:val="24"/>
          <w:highlight w:val="white"/>
        </w:rPr>
        <w:t xml:space="preserve"> to severe consequences, including expulsion from academic institutions (Turnitin, 2020)</w:t>
      </w:r>
      <w:r w:rsidR="00D438C0">
        <w:rPr>
          <w:rFonts w:asciiTheme="majorHAnsi" w:hAnsiTheme="majorHAnsi" w:cstheme="majorHAnsi"/>
          <w:sz w:val="24"/>
          <w:szCs w:val="24"/>
          <w:highlight w:val="white"/>
        </w:rPr>
        <w:t>. Besides</w:t>
      </w:r>
      <w:r w:rsidR="008F5FDA" w:rsidRPr="00EB05C1">
        <w:rPr>
          <w:rFonts w:asciiTheme="majorHAnsi" w:hAnsiTheme="majorHAnsi" w:cstheme="majorHAnsi"/>
          <w:sz w:val="24"/>
          <w:szCs w:val="24"/>
          <w:highlight w:val="white"/>
        </w:rPr>
        <w:t xml:space="preserve">, scholars </w:t>
      </w:r>
      <w:r w:rsidR="00D438C0">
        <w:rPr>
          <w:rFonts w:asciiTheme="majorHAnsi" w:hAnsiTheme="majorHAnsi" w:cstheme="majorHAnsi"/>
          <w:sz w:val="24"/>
          <w:szCs w:val="24"/>
          <w:highlight w:val="white"/>
        </w:rPr>
        <w:t>suggest that</w:t>
      </w:r>
      <w:r w:rsidR="008F5FDA" w:rsidRPr="00EB05C1">
        <w:rPr>
          <w:rFonts w:asciiTheme="majorHAnsi" w:hAnsiTheme="majorHAnsi" w:cstheme="majorHAnsi"/>
          <w:sz w:val="24"/>
          <w:szCs w:val="24"/>
          <w:highlight w:val="white"/>
        </w:rPr>
        <w:t xml:space="preserve"> the process of paraphrasing </w:t>
      </w:r>
      <w:r w:rsidR="00D438C0">
        <w:rPr>
          <w:rFonts w:asciiTheme="majorHAnsi" w:hAnsiTheme="majorHAnsi" w:cstheme="majorHAnsi"/>
          <w:sz w:val="24"/>
          <w:szCs w:val="24"/>
          <w:highlight w:val="white"/>
        </w:rPr>
        <w:t xml:space="preserve">enables </w:t>
      </w:r>
      <w:r w:rsidR="008F5FDA" w:rsidRPr="00EB05C1">
        <w:rPr>
          <w:rFonts w:asciiTheme="majorHAnsi" w:hAnsiTheme="majorHAnsi" w:cstheme="majorHAnsi"/>
          <w:sz w:val="24"/>
          <w:szCs w:val="24"/>
          <w:highlight w:val="white"/>
        </w:rPr>
        <w:t>a deeper engagement with the text, leading to developing the critical thinking and better retention of knowledge</w:t>
      </w:r>
      <w:r w:rsidR="00D438C0">
        <w:rPr>
          <w:rFonts w:asciiTheme="majorHAnsi" w:hAnsiTheme="majorHAnsi" w:cstheme="majorHAnsi"/>
          <w:sz w:val="24"/>
          <w:szCs w:val="24"/>
          <w:highlight w:val="white"/>
        </w:rPr>
        <w:t xml:space="preserve"> (</w:t>
      </w:r>
      <w:r w:rsidR="00D438C0" w:rsidRPr="00EB05C1">
        <w:rPr>
          <w:rFonts w:asciiTheme="majorHAnsi" w:hAnsiTheme="majorHAnsi" w:cstheme="majorHAnsi"/>
          <w:sz w:val="24"/>
          <w:szCs w:val="24"/>
          <w:highlight w:val="white"/>
        </w:rPr>
        <w:t>Booth et al.</w:t>
      </w:r>
      <w:r w:rsidR="00D438C0">
        <w:rPr>
          <w:rFonts w:asciiTheme="majorHAnsi" w:hAnsiTheme="majorHAnsi" w:cstheme="majorHAnsi"/>
          <w:sz w:val="24"/>
          <w:szCs w:val="24"/>
          <w:highlight w:val="white"/>
        </w:rPr>
        <w:t xml:space="preserve">, </w:t>
      </w:r>
      <w:r w:rsidR="00D438C0" w:rsidRPr="00EB05C1">
        <w:rPr>
          <w:rFonts w:asciiTheme="majorHAnsi" w:hAnsiTheme="majorHAnsi" w:cstheme="majorHAnsi"/>
          <w:sz w:val="24"/>
          <w:szCs w:val="24"/>
          <w:highlight w:val="white"/>
        </w:rPr>
        <w:t>2016</w:t>
      </w:r>
      <w:r w:rsidR="00D438C0">
        <w:rPr>
          <w:rFonts w:asciiTheme="majorHAnsi" w:hAnsiTheme="majorHAnsi" w:cstheme="majorHAnsi"/>
          <w:sz w:val="24"/>
          <w:szCs w:val="24"/>
          <w:highlight w:val="white"/>
        </w:rPr>
        <w:t>;</w:t>
      </w:r>
      <w:r w:rsidR="00D438C0" w:rsidRPr="00EB05C1">
        <w:rPr>
          <w:rFonts w:asciiTheme="majorHAnsi" w:hAnsiTheme="majorHAnsi" w:cstheme="majorHAnsi"/>
          <w:sz w:val="24"/>
          <w:szCs w:val="24"/>
          <w:highlight w:val="white"/>
        </w:rPr>
        <w:t xml:space="preserve"> Cottrell</w:t>
      </w:r>
      <w:r w:rsidR="00D438C0">
        <w:rPr>
          <w:rFonts w:asciiTheme="majorHAnsi" w:hAnsiTheme="majorHAnsi" w:cstheme="majorHAnsi"/>
          <w:sz w:val="24"/>
          <w:szCs w:val="24"/>
          <w:highlight w:val="white"/>
        </w:rPr>
        <w:t xml:space="preserve">, </w:t>
      </w:r>
      <w:r w:rsidR="00D438C0" w:rsidRPr="00EB05C1">
        <w:rPr>
          <w:rFonts w:asciiTheme="majorHAnsi" w:hAnsiTheme="majorHAnsi" w:cstheme="majorHAnsi"/>
          <w:sz w:val="24"/>
          <w:szCs w:val="24"/>
          <w:highlight w:val="white"/>
        </w:rPr>
        <w:t>2019)</w:t>
      </w:r>
      <w:r w:rsidR="00D438C0">
        <w:rPr>
          <w:rFonts w:asciiTheme="majorHAnsi" w:hAnsiTheme="majorHAnsi" w:cstheme="majorHAnsi"/>
          <w:sz w:val="24"/>
          <w:szCs w:val="24"/>
          <w:highlight w:val="white"/>
        </w:rPr>
        <w:t>.</w:t>
      </w:r>
    </w:p>
    <w:p w14:paraId="67AEC7FA" w14:textId="4F36E452" w:rsidR="0039311A" w:rsidRPr="00F07F1A" w:rsidRDefault="00480604">
      <w:pPr>
        <w:spacing w:before="240" w:line="360" w:lineRule="auto"/>
        <w:jc w:val="both"/>
        <w:rPr>
          <w:rFonts w:asciiTheme="majorHAnsi" w:eastAsia="Times New Roman" w:hAnsiTheme="majorHAnsi" w:cstheme="majorHAnsi"/>
          <w:b/>
          <w:i/>
          <w:iCs/>
          <w:sz w:val="24"/>
          <w:szCs w:val="24"/>
          <w:highlight w:val="white"/>
          <w:lang w:val="en-GB"/>
        </w:rPr>
      </w:pPr>
      <w:r w:rsidRPr="00F07F1A">
        <w:rPr>
          <w:rFonts w:asciiTheme="majorHAnsi" w:eastAsia="Times New Roman" w:hAnsiTheme="majorHAnsi" w:cstheme="majorHAnsi"/>
          <w:b/>
          <w:i/>
          <w:iCs/>
          <w:sz w:val="24"/>
          <w:szCs w:val="24"/>
          <w:highlight w:val="white"/>
          <w:lang w:val="en-GB"/>
        </w:rPr>
        <w:t xml:space="preserve">Description </w:t>
      </w:r>
    </w:p>
    <w:p w14:paraId="34428AAC" w14:textId="3F838D7A" w:rsidR="00FD3FAD" w:rsidRPr="009F3F32" w:rsidRDefault="00480604" w:rsidP="009F3F32">
      <w:pPr>
        <w:spacing w:line="360" w:lineRule="auto"/>
        <w:jc w:val="both"/>
        <w:rPr>
          <w:rFonts w:ascii="Calibri" w:hAnsi="Calibri" w:cs="Calibri"/>
          <w:sz w:val="24"/>
          <w:szCs w:val="24"/>
        </w:rPr>
      </w:pPr>
      <w:r w:rsidRPr="009F3F32">
        <w:rPr>
          <w:rFonts w:ascii="Calibri" w:hAnsi="Calibri" w:cs="Calibri"/>
          <w:sz w:val="24"/>
          <w:szCs w:val="24"/>
          <w:highlight w:val="white"/>
        </w:rPr>
        <w:t xml:space="preserve">While </w:t>
      </w:r>
      <w:r w:rsidR="00FD3FAD" w:rsidRPr="009F3F32">
        <w:rPr>
          <w:rFonts w:ascii="Calibri" w:hAnsi="Calibri" w:cs="Calibri"/>
          <w:sz w:val="24"/>
          <w:szCs w:val="24"/>
          <w:highlight w:val="white"/>
        </w:rPr>
        <w:t xml:space="preserve">working </w:t>
      </w:r>
      <w:r w:rsidR="00FD3FAD" w:rsidRPr="009F3F32">
        <w:rPr>
          <w:rFonts w:ascii="Calibri" w:hAnsi="Calibri" w:cs="Calibri"/>
          <w:sz w:val="24"/>
          <w:szCs w:val="24"/>
        </w:rPr>
        <w:t xml:space="preserve">on an “Information poster” about “How to create a chart in Word document”,  I needed to paraphrase </w:t>
      </w:r>
      <w:r w:rsidR="00D53AD0" w:rsidRPr="009F3F32">
        <w:rPr>
          <w:rFonts w:ascii="Calibri" w:hAnsi="Calibri" w:cs="Calibri"/>
          <w:sz w:val="24"/>
          <w:szCs w:val="24"/>
        </w:rPr>
        <w:t>several texts</w:t>
      </w:r>
      <w:r w:rsidR="00FD3FAD" w:rsidRPr="009F3F32">
        <w:rPr>
          <w:rFonts w:ascii="Calibri" w:hAnsi="Calibri" w:cs="Calibri"/>
          <w:sz w:val="24"/>
          <w:szCs w:val="24"/>
        </w:rPr>
        <w:t xml:space="preserve"> referring to the types of charts </w:t>
      </w:r>
      <w:r w:rsidR="00D53AD0" w:rsidRPr="009F3F32">
        <w:rPr>
          <w:rFonts w:ascii="Calibri" w:hAnsi="Calibri" w:cs="Calibri"/>
          <w:sz w:val="24"/>
          <w:szCs w:val="24"/>
        </w:rPr>
        <w:t>and instructions of how to create such charts, based on the key concepts explained and practised in class.</w:t>
      </w:r>
    </w:p>
    <w:p w14:paraId="61150203" w14:textId="77777777" w:rsidR="009F3F32" w:rsidRPr="00EB05C1" w:rsidRDefault="009F3F32" w:rsidP="00D53AD0">
      <w:pPr>
        <w:spacing w:line="360" w:lineRule="auto"/>
        <w:rPr>
          <w:rFonts w:asciiTheme="majorHAnsi" w:hAnsiTheme="majorHAnsi" w:cstheme="majorHAnsi"/>
          <w:sz w:val="24"/>
          <w:szCs w:val="24"/>
        </w:rPr>
      </w:pPr>
    </w:p>
    <w:p w14:paraId="632F7D7D" w14:textId="77777777" w:rsidR="0039311A" w:rsidRPr="00F07F1A" w:rsidRDefault="00480604" w:rsidP="00686814">
      <w:pPr>
        <w:spacing w:line="360" w:lineRule="auto"/>
        <w:jc w:val="both"/>
        <w:rPr>
          <w:rFonts w:asciiTheme="majorHAnsi" w:eastAsia="Times New Roman" w:hAnsiTheme="majorHAnsi" w:cstheme="majorHAnsi"/>
          <w:b/>
          <w:i/>
          <w:iCs/>
          <w:sz w:val="24"/>
          <w:szCs w:val="24"/>
          <w:highlight w:val="white"/>
          <w:lang w:val="en-GB"/>
        </w:rPr>
      </w:pPr>
      <w:r w:rsidRPr="00F07F1A">
        <w:rPr>
          <w:rFonts w:asciiTheme="majorHAnsi" w:eastAsia="Times New Roman" w:hAnsiTheme="majorHAnsi" w:cstheme="majorHAnsi"/>
          <w:b/>
          <w:i/>
          <w:iCs/>
          <w:sz w:val="24"/>
          <w:szCs w:val="24"/>
          <w:highlight w:val="white"/>
          <w:lang w:val="en-GB"/>
        </w:rPr>
        <w:t>Feelings</w:t>
      </w:r>
    </w:p>
    <w:p w14:paraId="1D2EB6F1" w14:textId="0EE246B2" w:rsidR="00686814" w:rsidRDefault="00D53AD0" w:rsidP="00AC234B">
      <w:pPr>
        <w:spacing w:line="360" w:lineRule="auto"/>
        <w:jc w:val="both"/>
        <w:rPr>
          <w:rFonts w:asciiTheme="majorHAnsi" w:eastAsia="Times New Roman" w:hAnsiTheme="majorHAnsi" w:cstheme="majorHAnsi"/>
          <w:sz w:val="24"/>
          <w:szCs w:val="24"/>
          <w:highlight w:val="white"/>
          <w:lang w:val="en-GB"/>
        </w:rPr>
      </w:pPr>
      <w:r w:rsidRPr="00EB05C1">
        <w:rPr>
          <w:rFonts w:asciiTheme="majorHAnsi" w:eastAsia="Times New Roman" w:hAnsiTheme="majorHAnsi" w:cstheme="majorHAnsi"/>
          <w:sz w:val="24"/>
          <w:szCs w:val="24"/>
          <w:highlight w:val="white"/>
        </w:rPr>
        <w:t xml:space="preserve">I felt frustrated by my inability to </w:t>
      </w:r>
      <w:r w:rsidR="00A5698A">
        <w:rPr>
          <w:rFonts w:asciiTheme="majorHAnsi" w:eastAsia="Times New Roman" w:hAnsiTheme="majorHAnsi" w:cstheme="majorHAnsi"/>
          <w:sz w:val="24"/>
          <w:szCs w:val="24"/>
          <w:highlight w:val="white"/>
        </w:rPr>
        <w:t>paraphrase in the way to keep</w:t>
      </w:r>
      <w:r w:rsidRPr="00EB05C1">
        <w:rPr>
          <w:rFonts w:asciiTheme="majorHAnsi" w:eastAsia="Times New Roman" w:hAnsiTheme="majorHAnsi" w:cstheme="majorHAnsi"/>
          <w:sz w:val="24"/>
          <w:szCs w:val="24"/>
          <w:highlight w:val="white"/>
        </w:rPr>
        <w:t xml:space="preserve"> the original text's essence without directly copying its structure, as it was difficult for me to find appropriate synonyms for words used in the sources I accessed. This motivated me to </w:t>
      </w:r>
      <w:r w:rsidR="00AF02C9">
        <w:rPr>
          <w:rFonts w:asciiTheme="majorHAnsi" w:eastAsia="Times New Roman" w:hAnsiTheme="majorHAnsi" w:cstheme="majorHAnsi"/>
          <w:sz w:val="24"/>
          <w:szCs w:val="24"/>
          <w:highlight w:val="white"/>
        </w:rPr>
        <w:t>revisit my class notes and to look for</w:t>
      </w:r>
      <w:r w:rsidRPr="00EB05C1">
        <w:rPr>
          <w:rFonts w:asciiTheme="majorHAnsi" w:eastAsia="Times New Roman" w:hAnsiTheme="majorHAnsi" w:cstheme="majorHAnsi"/>
          <w:sz w:val="24"/>
          <w:szCs w:val="24"/>
          <w:highlight w:val="white"/>
        </w:rPr>
        <w:t xml:space="preserve"> </w:t>
      </w:r>
      <w:r w:rsidRPr="00EB05C1">
        <w:rPr>
          <w:rFonts w:asciiTheme="majorHAnsi" w:eastAsia="Times New Roman" w:hAnsiTheme="majorHAnsi" w:cstheme="majorHAnsi"/>
          <w:sz w:val="24"/>
          <w:szCs w:val="24"/>
          <w:highlight w:val="white"/>
          <w:lang w:val="en-GB"/>
        </w:rPr>
        <w:t>online</w:t>
      </w:r>
      <w:r w:rsidR="00480604" w:rsidRPr="00EB05C1">
        <w:rPr>
          <w:rFonts w:asciiTheme="majorHAnsi" w:eastAsia="Times New Roman" w:hAnsiTheme="majorHAnsi" w:cstheme="majorHAnsi"/>
          <w:sz w:val="24"/>
          <w:szCs w:val="24"/>
          <w:highlight w:val="white"/>
          <w:lang w:val="en-GB"/>
        </w:rPr>
        <w:t xml:space="preserve"> paraphrasing tools</w:t>
      </w:r>
      <w:r w:rsidR="00F92F8C" w:rsidRPr="00EB05C1">
        <w:rPr>
          <w:rFonts w:asciiTheme="majorHAnsi" w:eastAsia="Times New Roman" w:hAnsiTheme="majorHAnsi" w:cstheme="majorHAnsi"/>
          <w:sz w:val="24"/>
          <w:szCs w:val="24"/>
          <w:highlight w:val="white"/>
          <w:lang w:val="en-GB"/>
        </w:rPr>
        <w:t xml:space="preserve"> like Quiltbox</w:t>
      </w:r>
      <w:r w:rsidRPr="00EB05C1">
        <w:rPr>
          <w:rFonts w:asciiTheme="majorHAnsi" w:eastAsia="Times New Roman" w:hAnsiTheme="majorHAnsi" w:cstheme="majorHAnsi"/>
          <w:sz w:val="24"/>
          <w:szCs w:val="24"/>
          <w:highlight w:val="white"/>
          <w:lang w:val="en-GB"/>
        </w:rPr>
        <w:t xml:space="preserve"> </w:t>
      </w:r>
      <w:r w:rsidR="00480604" w:rsidRPr="00EB05C1">
        <w:rPr>
          <w:rFonts w:asciiTheme="majorHAnsi" w:eastAsia="Times New Roman" w:hAnsiTheme="majorHAnsi" w:cstheme="majorHAnsi"/>
          <w:sz w:val="24"/>
          <w:szCs w:val="24"/>
          <w:highlight w:val="white"/>
          <w:lang w:val="en-GB"/>
        </w:rPr>
        <w:t xml:space="preserve">(Maulidia </w:t>
      </w:r>
      <w:r w:rsidR="00480604" w:rsidRPr="00EB05C1">
        <w:rPr>
          <w:rFonts w:asciiTheme="majorHAnsi" w:eastAsia="Times New Roman" w:hAnsiTheme="majorHAnsi" w:cstheme="majorHAnsi"/>
          <w:i/>
          <w:sz w:val="24"/>
          <w:szCs w:val="24"/>
          <w:highlight w:val="white"/>
          <w:lang w:val="en-GB"/>
        </w:rPr>
        <w:t>et al.,</w:t>
      </w:r>
      <w:r w:rsidR="00480604" w:rsidRPr="00EB05C1">
        <w:rPr>
          <w:rFonts w:asciiTheme="majorHAnsi" w:eastAsia="Times New Roman" w:hAnsiTheme="majorHAnsi" w:cstheme="majorHAnsi"/>
          <w:sz w:val="24"/>
          <w:szCs w:val="24"/>
          <w:highlight w:val="white"/>
          <w:lang w:val="en-GB"/>
        </w:rPr>
        <w:t xml:space="preserve"> 2024, p.52). </w:t>
      </w:r>
      <w:r w:rsidR="00F92F8C" w:rsidRPr="00EB05C1">
        <w:rPr>
          <w:rFonts w:asciiTheme="majorHAnsi" w:eastAsia="Times New Roman" w:hAnsiTheme="majorHAnsi" w:cstheme="majorHAnsi"/>
          <w:sz w:val="24"/>
          <w:szCs w:val="24"/>
          <w:highlight w:val="white"/>
          <w:lang w:val="en-GB"/>
        </w:rPr>
        <w:t xml:space="preserve">In this respect, </w:t>
      </w:r>
      <w:r w:rsidR="00480604" w:rsidRPr="00EB05C1">
        <w:rPr>
          <w:rFonts w:asciiTheme="majorHAnsi" w:eastAsia="Times New Roman" w:hAnsiTheme="majorHAnsi" w:cstheme="majorHAnsi"/>
          <w:sz w:val="24"/>
          <w:szCs w:val="24"/>
          <w:highlight w:val="white"/>
          <w:lang w:val="en-GB"/>
        </w:rPr>
        <w:t>I had a positive learning experience and felt confident in using a better choice of words and structured sentences.</w:t>
      </w:r>
    </w:p>
    <w:p w14:paraId="65C0EC06" w14:textId="77777777" w:rsidR="00AC234B" w:rsidRPr="00EB05C1" w:rsidRDefault="00AC234B" w:rsidP="00AC234B">
      <w:pPr>
        <w:spacing w:line="360" w:lineRule="auto"/>
        <w:jc w:val="both"/>
        <w:rPr>
          <w:rFonts w:asciiTheme="majorHAnsi" w:eastAsia="Times New Roman" w:hAnsiTheme="majorHAnsi" w:cstheme="majorHAnsi"/>
          <w:sz w:val="24"/>
          <w:szCs w:val="24"/>
          <w:highlight w:val="white"/>
          <w:lang w:val="en-GB"/>
        </w:rPr>
      </w:pPr>
    </w:p>
    <w:p w14:paraId="5C058378" w14:textId="77777777" w:rsidR="0039311A" w:rsidRPr="00F07F1A" w:rsidRDefault="00480604" w:rsidP="00686814">
      <w:pPr>
        <w:spacing w:line="360" w:lineRule="auto"/>
        <w:jc w:val="both"/>
        <w:rPr>
          <w:rFonts w:asciiTheme="majorHAnsi" w:eastAsia="Times New Roman" w:hAnsiTheme="majorHAnsi" w:cstheme="majorHAnsi"/>
          <w:b/>
          <w:i/>
          <w:iCs/>
          <w:sz w:val="24"/>
          <w:szCs w:val="24"/>
          <w:highlight w:val="white"/>
          <w:lang w:val="en-GB"/>
        </w:rPr>
      </w:pPr>
      <w:r w:rsidRPr="00F07F1A">
        <w:rPr>
          <w:rFonts w:asciiTheme="majorHAnsi" w:eastAsia="Times New Roman" w:hAnsiTheme="majorHAnsi" w:cstheme="majorHAnsi"/>
          <w:b/>
          <w:i/>
          <w:iCs/>
          <w:sz w:val="24"/>
          <w:szCs w:val="24"/>
          <w:highlight w:val="white"/>
          <w:lang w:val="en-GB"/>
        </w:rPr>
        <w:lastRenderedPageBreak/>
        <w:t xml:space="preserve">Evaluation </w:t>
      </w:r>
    </w:p>
    <w:p w14:paraId="0689CD05" w14:textId="080AE423" w:rsidR="004C5CB8" w:rsidRDefault="00D53AD0" w:rsidP="00686814">
      <w:pPr>
        <w:spacing w:line="360" w:lineRule="auto"/>
        <w:jc w:val="both"/>
        <w:rPr>
          <w:rFonts w:asciiTheme="majorHAnsi" w:eastAsia="Times New Roman" w:hAnsiTheme="majorHAnsi" w:cstheme="majorHAnsi"/>
          <w:bCs/>
          <w:sz w:val="24"/>
          <w:szCs w:val="24"/>
          <w:highlight w:val="white"/>
        </w:rPr>
      </w:pPr>
      <w:r w:rsidRPr="00EB05C1">
        <w:rPr>
          <w:rFonts w:asciiTheme="majorHAnsi" w:eastAsia="Times New Roman" w:hAnsiTheme="majorHAnsi" w:cstheme="majorHAnsi"/>
          <w:bCs/>
          <w:sz w:val="24"/>
          <w:szCs w:val="24"/>
          <w:highlight w:val="white"/>
        </w:rPr>
        <w:t xml:space="preserve">Evaluating my initial attempts, I realised that while they were grammatically correct, they lacked the depth and clarity of the original text. However, I noticed that my understanding of the content improved with each attempt,  and </w:t>
      </w:r>
      <w:r w:rsidR="005209E4" w:rsidRPr="00EB05C1">
        <w:rPr>
          <w:rFonts w:asciiTheme="majorHAnsi" w:eastAsia="Times New Roman" w:hAnsiTheme="majorHAnsi" w:cstheme="majorHAnsi"/>
          <w:bCs/>
          <w:sz w:val="24"/>
          <w:szCs w:val="24"/>
          <w:highlight w:val="white"/>
        </w:rPr>
        <w:t>I</w:t>
      </w:r>
      <w:r w:rsidRPr="00EB05C1">
        <w:rPr>
          <w:rFonts w:asciiTheme="majorHAnsi" w:eastAsia="Times New Roman" w:hAnsiTheme="majorHAnsi" w:cstheme="majorHAnsi"/>
          <w:bCs/>
          <w:sz w:val="24"/>
          <w:szCs w:val="24"/>
          <w:highlight w:val="white"/>
        </w:rPr>
        <w:t xml:space="preserve"> began to see patterns in </w:t>
      </w:r>
      <w:r w:rsidR="005209E4" w:rsidRPr="00EB05C1">
        <w:rPr>
          <w:rFonts w:asciiTheme="majorHAnsi" w:eastAsia="Times New Roman" w:hAnsiTheme="majorHAnsi" w:cstheme="majorHAnsi"/>
          <w:bCs/>
          <w:sz w:val="24"/>
          <w:szCs w:val="24"/>
          <w:highlight w:val="white"/>
        </w:rPr>
        <w:t xml:space="preserve">my </w:t>
      </w:r>
      <w:r w:rsidRPr="00EB05C1">
        <w:rPr>
          <w:rFonts w:asciiTheme="majorHAnsi" w:eastAsia="Times New Roman" w:hAnsiTheme="majorHAnsi" w:cstheme="majorHAnsi"/>
          <w:bCs/>
          <w:sz w:val="24"/>
          <w:szCs w:val="24"/>
          <w:highlight w:val="white"/>
        </w:rPr>
        <w:t>mistakes</w:t>
      </w:r>
      <w:r w:rsidR="004C5CB8" w:rsidRPr="00EB05C1">
        <w:rPr>
          <w:rFonts w:asciiTheme="majorHAnsi" w:eastAsia="Times New Roman" w:hAnsiTheme="majorHAnsi" w:cstheme="majorHAnsi"/>
          <w:bCs/>
          <w:sz w:val="24"/>
          <w:szCs w:val="24"/>
          <w:highlight w:val="white"/>
        </w:rPr>
        <w:t>, which helped me make good progress.</w:t>
      </w:r>
    </w:p>
    <w:p w14:paraId="2F2198BD" w14:textId="77777777" w:rsidR="00686814" w:rsidRPr="00EB05C1" w:rsidRDefault="00686814">
      <w:pPr>
        <w:spacing w:before="240" w:line="360" w:lineRule="auto"/>
        <w:jc w:val="both"/>
        <w:rPr>
          <w:rFonts w:asciiTheme="majorHAnsi" w:eastAsia="Times New Roman" w:hAnsiTheme="majorHAnsi" w:cstheme="majorHAnsi"/>
          <w:bCs/>
          <w:sz w:val="24"/>
          <w:szCs w:val="24"/>
          <w:highlight w:val="white"/>
          <w:lang w:val="en-GB"/>
        </w:rPr>
      </w:pPr>
    </w:p>
    <w:p w14:paraId="175E76FC" w14:textId="434D462C" w:rsidR="0039311A" w:rsidRPr="00F07F1A" w:rsidRDefault="00480604" w:rsidP="00686814">
      <w:pPr>
        <w:spacing w:line="360" w:lineRule="auto"/>
        <w:jc w:val="both"/>
        <w:rPr>
          <w:rFonts w:asciiTheme="majorHAnsi" w:eastAsia="Times New Roman" w:hAnsiTheme="majorHAnsi" w:cstheme="majorHAnsi"/>
          <w:b/>
          <w:i/>
          <w:iCs/>
          <w:sz w:val="24"/>
          <w:szCs w:val="24"/>
          <w:highlight w:val="white"/>
          <w:lang w:val="en-GB"/>
        </w:rPr>
      </w:pPr>
      <w:r w:rsidRPr="00F07F1A">
        <w:rPr>
          <w:rFonts w:asciiTheme="majorHAnsi" w:eastAsia="Times New Roman" w:hAnsiTheme="majorHAnsi" w:cstheme="majorHAnsi"/>
          <w:b/>
          <w:i/>
          <w:iCs/>
          <w:sz w:val="24"/>
          <w:szCs w:val="24"/>
          <w:highlight w:val="white"/>
          <w:lang w:val="en-GB"/>
        </w:rPr>
        <w:t>Analysis</w:t>
      </w:r>
    </w:p>
    <w:p w14:paraId="40B73DFC" w14:textId="4219F2A8" w:rsidR="004C5CB8" w:rsidRDefault="004C5CB8" w:rsidP="00686814">
      <w:pPr>
        <w:spacing w:line="360" w:lineRule="auto"/>
        <w:jc w:val="both"/>
        <w:rPr>
          <w:rFonts w:asciiTheme="majorHAnsi" w:eastAsia="Times New Roman" w:hAnsiTheme="majorHAnsi" w:cstheme="majorHAnsi"/>
          <w:bCs/>
          <w:sz w:val="24"/>
          <w:szCs w:val="24"/>
          <w:highlight w:val="white"/>
        </w:rPr>
      </w:pPr>
      <w:r w:rsidRPr="00EB05C1">
        <w:rPr>
          <w:rFonts w:asciiTheme="majorHAnsi" w:eastAsia="Times New Roman" w:hAnsiTheme="majorHAnsi" w:cstheme="majorHAnsi"/>
          <w:bCs/>
          <w:sz w:val="24"/>
          <w:szCs w:val="24"/>
          <w:highlight w:val="white"/>
        </w:rPr>
        <w:t>I was focusing too much on changing individual words rather than rephrasing entire ideas</w:t>
      </w:r>
      <w:r w:rsidR="00FC5CD1">
        <w:rPr>
          <w:rFonts w:asciiTheme="majorHAnsi" w:eastAsia="Times New Roman" w:hAnsiTheme="majorHAnsi" w:cstheme="majorHAnsi"/>
          <w:bCs/>
          <w:sz w:val="24"/>
          <w:szCs w:val="24"/>
          <w:highlight w:val="white"/>
        </w:rPr>
        <w:t>, without</w:t>
      </w:r>
      <w:r w:rsidRPr="00EB05C1">
        <w:rPr>
          <w:rFonts w:asciiTheme="majorHAnsi" w:eastAsia="Times New Roman" w:hAnsiTheme="majorHAnsi" w:cstheme="majorHAnsi"/>
          <w:bCs/>
          <w:sz w:val="24"/>
          <w:szCs w:val="24"/>
          <w:highlight w:val="white"/>
        </w:rPr>
        <w:t xml:space="preserve"> fully understanding the original text before attempting to paraphrase it. Therefore, I concluded that I needed to focus on grasping the main ideas and then expressing those ideas in my own words, rather than just swapping out words for synonyms.</w:t>
      </w:r>
    </w:p>
    <w:p w14:paraId="694849EF" w14:textId="77777777" w:rsidR="00686814" w:rsidRPr="00EB05C1" w:rsidRDefault="00686814">
      <w:pPr>
        <w:spacing w:before="240" w:line="360" w:lineRule="auto"/>
        <w:jc w:val="both"/>
        <w:rPr>
          <w:rFonts w:asciiTheme="majorHAnsi" w:eastAsia="Times New Roman" w:hAnsiTheme="majorHAnsi" w:cstheme="majorHAnsi"/>
          <w:bCs/>
          <w:sz w:val="24"/>
          <w:szCs w:val="24"/>
          <w:highlight w:val="white"/>
          <w:lang w:val="en-GB"/>
        </w:rPr>
      </w:pPr>
    </w:p>
    <w:p w14:paraId="186CA7E5" w14:textId="77777777" w:rsidR="00AC234B" w:rsidRPr="00F07F1A" w:rsidRDefault="00480604" w:rsidP="00AC234B">
      <w:pPr>
        <w:spacing w:line="360" w:lineRule="auto"/>
        <w:jc w:val="both"/>
        <w:rPr>
          <w:rFonts w:asciiTheme="majorHAnsi" w:eastAsia="Times New Roman" w:hAnsiTheme="majorHAnsi" w:cstheme="majorHAnsi"/>
          <w:b/>
          <w:i/>
          <w:iCs/>
          <w:sz w:val="24"/>
          <w:szCs w:val="24"/>
          <w:highlight w:val="white"/>
          <w:lang w:val="en-GB"/>
        </w:rPr>
      </w:pPr>
      <w:r w:rsidRPr="00F07F1A">
        <w:rPr>
          <w:rFonts w:asciiTheme="majorHAnsi" w:eastAsia="Times New Roman" w:hAnsiTheme="majorHAnsi" w:cstheme="majorHAnsi"/>
          <w:b/>
          <w:i/>
          <w:iCs/>
          <w:sz w:val="24"/>
          <w:szCs w:val="24"/>
          <w:highlight w:val="white"/>
          <w:lang w:val="en-GB"/>
        </w:rPr>
        <w:t xml:space="preserve">Conclusion </w:t>
      </w:r>
    </w:p>
    <w:p w14:paraId="55D10297" w14:textId="1B71BBA9" w:rsidR="00AF02C9" w:rsidRDefault="00FC5CD1" w:rsidP="00AC234B">
      <w:pPr>
        <w:spacing w:line="360" w:lineRule="auto"/>
        <w:jc w:val="both"/>
        <w:rPr>
          <w:rFonts w:asciiTheme="majorHAnsi" w:eastAsia="Times New Roman" w:hAnsiTheme="majorHAnsi" w:cstheme="majorHAnsi"/>
          <w:b/>
          <w:sz w:val="24"/>
          <w:szCs w:val="24"/>
          <w:highlight w:val="white"/>
          <w:lang w:val="en-GB"/>
        </w:rPr>
      </w:pPr>
      <w:r w:rsidRPr="00FC5CD1">
        <w:rPr>
          <w:rFonts w:asciiTheme="majorHAnsi" w:eastAsia="Times New Roman" w:hAnsiTheme="majorHAnsi" w:cstheme="majorHAnsi"/>
          <w:bCs/>
          <w:sz w:val="24"/>
          <w:szCs w:val="24"/>
          <w:highlight w:val="white"/>
        </w:rPr>
        <w:t xml:space="preserve">In conclusion, working on </w:t>
      </w:r>
      <w:r>
        <w:rPr>
          <w:rFonts w:asciiTheme="majorHAnsi" w:eastAsia="Times New Roman" w:hAnsiTheme="majorHAnsi" w:cstheme="majorHAnsi"/>
          <w:bCs/>
          <w:sz w:val="24"/>
          <w:szCs w:val="24"/>
          <w:highlight w:val="white"/>
        </w:rPr>
        <w:t>my poster</w:t>
      </w:r>
      <w:r w:rsidRPr="00FC5CD1">
        <w:rPr>
          <w:rFonts w:asciiTheme="majorHAnsi" w:eastAsia="Times New Roman" w:hAnsiTheme="majorHAnsi" w:cstheme="majorHAnsi"/>
          <w:bCs/>
          <w:sz w:val="24"/>
          <w:szCs w:val="24"/>
          <w:highlight w:val="white"/>
        </w:rPr>
        <w:t xml:space="preserve"> </w:t>
      </w:r>
      <w:r>
        <w:rPr>
          <w:rFonts w:asciiTheme="majorHAnsi" w:eastAsia="Times New Roman" w:hAnsiTheme="majorHAnsi" w:cstheme="majorHAnsi"/>
          <w:bCs/>
          <w:sz w:val="24"/>
          <w:szCs w:val="24"/>
          <w:highlight w:val="white"/>
        </w:rPr>
        <w:t xml:space="preserve">was challenging for me and </w:t>
      </w:r>
      <w:r w:rsidRPr="00FC5CD1">
        <w:rPr>
          <w:rFonts w:asciiTheme="majorHAnsi" w:eastAsia="Times New Roman" w:hAnsiTheme="majorHAnsi" w:cstheme="majorHAnsi"/>
          <w:bCs/>
          <w:sz w:val="24"/>
          <w:szCs w:val="24"/>
          <w:highlight w:val="white"/>
        </w:rPr>
        <w:t xml:space="preserve">highlighted </w:t>
      </w:r>
      <w:r w:rsidR="00445B43">
        <w:rPr>
          <w:rFonts w:asciiTheme="majorHAnsi" w:eastAsia="Times New Roman" w:hAnsiTheme="majorHAnsi" w:cstheme="majorHAnsi"/>
          <w:bCs/>
          <w:sz w:val="24"/>
          <w:szCs w:val="24"/>
          <w:highlight w:val="white"/>
        </w:rPr>
        <w:t xml:space="preserve">both my abilities </w:t>
      </w:r>
      <w:r w:rsidRPr="00FC5CD1">
        <w:rPr>
          <w:rFonts w:asciiTheme="majorHAnsi" w:eastAsia="Times New Roman" w:hAnsiTheme="majorHAnsi" w:cstheme="majorHAnsi"/>
          <w:bCs/>
          <w:sz w:val="24"/>
          <w:szCs w:val="24"/>
          <w:highlight w:val="white"/>
        </w:rPr>
        <w:t xml:space="preserve">and </w:t>
      </w:r>
      <w:r w:rsidR="00445B43" w:rsidRPr="00FC5CD1">
        <w:rPr>
          <w:rFonts w:asciiTheme="majorHAnsi" w:eastAsia="Times New Roman" w:hAnsiTheme="majorHAnsi" w:cstheme="majorHAnsi"/>
          <w:bCs/>
          <w:sz w:val="24"/>
          <w:szCs w:val="24"/>
          <w:highlight w:val="white"/>
        </w:rPr>
        <w:t>key areas for improvement</w:t>
      </w:r>
      <w:r w:rsidR="00445B43" w:rsidRPr="00FC5CD1">
        <w:rPr>
          <w:rFonts w:asciiTheme="majorHAnsi" w:eastAsia="Times New Roman" w:hAnsiTheme="majorHAnsi" w:cstheme="majorHAnsi"/>
          <w:bCs/>
          <w:sz w:val="24"/>
          <w:szCs w:val="24"/>
          <w:highlight w:val="white"/>
        </w:rPr>
        <w:t xml:space="preserve"> </w:t>
      </w:r>
      <w:r w:rsidRPr="00FC5CD1">
        <w:rPr>
          <w:rFonts w:asciiTheme="majorHAnsi" w:eastAsia="Times New Roman" w:hAnsiTheme="majorHAnsi" w:cstheme="majorHAnsi"/>
          <w:bCs/>
          <w:sz w:val="24"/>
          <w:szCs w:val="24"/>
          <w:highlight w:val="white"/>
        </w:rPr>
        <w:t xml:space="preserve">in </w:t>
      </w:r>
      <w:r w:rsidR="00445B43">
        <w:rPr>
          <w:rFonts w:asciiTheme="majorHAnsi" w:eastAsia="Times New Roman" w:hAnsiTheme="majorHAnsi" w:cstheme="majorHAnsi"/>
          <w:bCs/>
          <w:sz w:val="24"/>
          <w:szCs w:val="24"/>
          <w:highlight w:val="white"/>
        </w:rPr>
        <w:t xml:space="preserve">using </w:t>
      </w:r>
      <w:r w:rsidRPr="00FC5CD1">
        <w:rPr>
          <w:rFonts w:asciiTheme="majorHAnsi" w:eastAsia="Times New Roman" w:hAnsiTheme="majorHAnsi" w:cstheme="majorHAnsi"/>
          <w:bCs/>
          <w:sz w:val="24"/>
          <w:szCs w:val="24"/>
          <w:highlight w:val="white"/>
        </w:rPr>
        <w:t xml:space="preserve">my paraphrasing skills. </w:t>
      </w:r>
      <w:r w:rsidR="00445B43">
        <w:rPr>
          <w:rFonts w:asciiTheme="majorHAnsi" w:eastAsia="Times New Roman" w:hAnsiTheme="majorHAnsi" w:cstheme="majorHAnsi"/>
          <w:bCs/>
          <w:sz w:val="24"/>
          <w:szCs w:val="24"/>
          <w:highlight w:val="white"/>
        </w:rPr>
        <w:t xml:space="preserve">It benefited me </w:t>
      </w:r>
      <w:r w:rsidRPr="00FC5CD1">
        <w:rPr>
          <w:rFonts w:asciiTheme="majorHAnsi" w:eastAsia="Times New Roman" w:hAnsiTheme="majorHAnsi" w:cstheme="majorHAnsi"/>
          <w:bCs/>
          <w:sz w:val="24"/>
          <w:szCs w:val="24"/>
          <w:highlight w:val="white"/>
        </w:rPr>
        <w:t xml:space="preserve">the use of </w:t>
      </w:r>
      <w:r w:rsidR="00445B43">
        <w:rPr>
          <w:rFonts w:asciiTheme="majorHAnsi" w:eastAsia="Times New Roman" w:hAnsiTheme="majorHAnsi" w:cstheme="majorHAnsi"/>
          <w:bCs/>
          <w:sz w:val="24"/>
          <w:szCs w:val="24"/>
          <w:highlight w:val="white"/>
        </w:rPr>
        <w:t xml:space="preserve">my </w:t>
      </w:r>
      <w:r w:rsidR="00445B43" w:rsidRPr="00FC5CD1">
        <w:rPr>
          <w:rFonts w:asciiTheme="majorHAnsi" w:eastAsia="Times New Roman" w:hAnsiTheme="majorHAnsi" w:cstheme="majorHAnsi"/>
          <w:bCs/>
          <w:sz w:val="24"/>
          <w:szCs w:val="24"/>
          <w:highlight w:val="white"/>
        </w:rPr>
        <w:t>class notes</w:t>
      </w:r>
      <w:r w:rsidR="00445B43" w:rsidRPr="00FC5CD1">
        <w:rPr>
          <w:rFonts w:asciiTheme="majorHAnsi" w:eastAsia="Times New Roman" w:hAnsiTheme="majorHAnsi" w:cstheme="majorHAnsi"/>
          <w:bCs/>
          <w:sz w:val="24"/>
          <w:szCs w:val="24"/>
          <w:highlight w:val="white"/>
        </w:rPr>
        <w:t xml:space="preserve"> </w:t>
      </w:r>
      <w:r w:rsidR="00445B43">
        <w:rPr>
          <w:rFonts w:asciiTheme="majorHAnsi" w:eastAsia="Times New Roman" w:hAnsiTheme="majorHAnsi" w:cstheme="majorHAnsi"/>
          <w:bCs/>
          <w:sz w:val="24"/>
          <w:szCs w:val="24"/>
          <w:highlight w:val="white"/>
        </w:rPr>
        <w:t xml:space="preserve">and some </w:t>
      </w:r>
      <w:r w:rsidRPr="00FC5CD1">
        <w:rPr>
          <w:rFonts w:asciiTheme="majorHAnsi" w:eastAsia="Times New Roman" w:hAnsiTheme="majorHAnsi" w:cstheme="majorHAnsi"/>
          <w:bCs/>
          <w:sz w:val="24"/>
          <w:szCs w:val="24"/>
          <w:highlight w:val="white"/>
        </w:rPr>
        <w:t>online tools</w:t>
      </w:r>
      <w:r w:rsidR="00445B43">
        <w:rPr>
          <w:rFonts w:asciiTheme="majorHAnsi" w:eastAsia="Times New Roman" w:hAnsiTheme="majorHAnsi" w:cstheme="majorHAnsi"/>
          <w:bCs/>
          <w:sz w:val="24"/>
          <w:szCs w:val="24"/>
          <w:highlight w:val="white"/>
        </w:rPr>
        <w:t xml:space="preserve">, but it seemed that a constant practising would beneficial as well for </w:t>
      </w:r>
      <w:r w:rsidR="00445B43" w:rsidRPr="004C5CB8">
        <w:rPr>
          <w:rFonts w:asciiTheme="majorHAnsi" w:eastAsia="Times New Roman" w:hAnsiTheme="majorHAnsi" w:cstheme="majorHAnsi"/>
          <w:sz w:val="24"/>
          <w:szCs w:val="24"/>
          <w:highlight w:val="white"/>
          <w:lang w:val="en-GB"/>
        </w:rPr>
        <w:t>build</w:t>
      </w:r>
      <w:r w:rsidR="00445B43">
        <w:rPr>
          <w:rFonts w:asciiTheme="majorHAnsi" w:eastAsia="Times New Roman" w:hAnsiTheme="majorHAnsi" w:cstheme="majorHAnsi"/>
          <w:sz w:val="24"/>
          <w:szCs w:val="24"/>
          <w:highlight w:val="white"/>
          <w:lang w:val="en-GB"/>
        </w:rPr>
        <w:t>ing up</w:t>
      </w:r>
      <w:r w:rsidR="00445B43" w:rsidRPr="004C5CB8">
        <w:rPr>
          <w:rFonts w:asciiTheme="majorHAnsi" w:eastAsia="Times New Roman" w:hAnsiTheme="majorHAnsi" w:cstheme="majorHAnsi"/>
          <w:sz w:val="24"/>
          <w:szCs w:val="24"/>
          <w:highlight w:val="white"/>
          <w:lang w:val="en-GB"/>
        </w:rPr>
        <w:t xml:space="preserve"> </w:t>
      </w:r>
      <w:r w:rsidR="00445B43" w:rsidRPr="00EB05C1">
        <w:rPr>
          <w:rFonts w:asciiTheme="majorHAnsi" w:eastAsia="Times New Roman" w:hAnsiTheme="majorHAnsi" w:cstheme="majorHAnsi"/>
          <w:sz w:val="24"/>
          <w:szCs w:val="24"/>
          <w:highlight w:val="white"/>
          <w:lang w:val="en-GB"/>
        </w:rPr>
        <w:t xml:space="preserve">my </w:t>
      </w:r>
      <w:r w:rsidR="00445B43" w:rsidRPr="004C5CB8">
        <w:rPr>
          <w:rFonts w:asciiTheme="majorHAnsi" w:eastAsia="Times New Roman" w:hAnsiTheme="majorHAnsi" w:cstheme="majorHAnsi"/>
          <w:sz w:val="24"/>
          <w:szCs w:val="24"/>
          <w:highlight w:val="white"/>
          <w:lang w:val="en-GB"/>
        </w:rPr>
        <w:t>confidence and proficiency</w:t>
      </w:r>
      <w:r w:rsidR="00445B43" w:rsidRPr="00EB05C1">
        <w:rPr>
          <w:rFonts w:asciiTheme="majorHAnsi" w:eastAsia="Times New Roman" w:hAnsiTheme="majorHAnsi" w:cstheme="majorHAnsi"/>
          <w:sz w:val="24"/>
          <w:szCs w:val="24"/>
          <w:highlight w:val="white"/>
          <w:lang w:val="en-GB"/>
        </w:rPr>
        <w:t>.</w:t>
      </w:r>
    </w:p>
    <w:p w14:paraId="245FE7A5" w14:textId="77777777" w:rsidR="00AC234B" w:rsidRDefault="00AC234B" w:rsidP="00AC234B">
      <w:pPr>
        <w:spacing w:line="360" w:lineRule="auto"/>
        <w:jc w:val="both"/>
        <w:rPr>
          <w:rFonts w:asciiTheme="majorHAnsi" w:eastAsia="Times New Roman" w:hAnsiTheme="majorHAnsi" w:cstheme="majorHAnsi"/>
          <w:b/>
          <w:sz w:val="24"/>
          <w:szCs w:val="24"/>
          <w:highlight w:val="white"/>
          <w:lang w:val="en-GB"/>
        </w:rPr>
      </w:pPr>
    </w:p>
    <w:p w14:paraId="58FC2F64" w14:textId="77777777" w:rsidR="00AC234B" w:rsidRPr="00AC234B" w:rsidRDefault="00AC234B" w:rsidP="00AC234B">
      <w:pPr>
        <w:spacing w:line="360" w:lineRule="auto"/>
        <w:jc w:val="both"/>
        <w:rPr>
          <w:rFonts w:asciiTheme="majorHAnsi" w:eastAsia="Times New Roman" w:hAnsiTheme="majorHAnsi" w:cstheme="majorHAnsi"/>
          <w:b/>
          <w:sz w:val="24"/>
          <w:szCs w:val="24"/>
          <w:highlight w:val="white"/>
          <w:lang w:val="en-GB"/>
        </w:rPr>
      </w:pPr>
    </w:p>
    <w:p w14:paraId="4207653C" w14:textId="77777777" w:rsidR="00AC234B" w:rsidRPr="00F07F1A" w:rsidRDefault="00480604" w:rsidP="00686814">
      <w:pPr>
        <w:spacing w:line="360" w:lineRule="auto"/>
        <w:jc w:val="both"/>
        <w:rPr>
          <w:rFonts w:asciiTheme="majorHAnsi" w:eastAsia="Times New Roman" w:hAnsiTheme="majorHAnsi" w:cstheme="majorHAnsi"/>
          <w:bCs/>
          <w:i/>
          <w:iCs/>
          <w:sz w:val="24"/>
          <w:szCs w:val="24"/>
          <w:highlight w:val="white"/>
        </w:rPr>
      </w:pPr>
      <w:r w:rsidRPr="00F07F1A">
        <w:rPr>
          <w:rFonts w:asciiTheme="majorHAnsi" w:eastAsia="Times New Roman" w:hAnsiTheme="majorHAnsi" w:cstheme="majorHAnsi"/>
          <w:b/>
          <w:i/>
          <w:iCs/>
          <w:sz w:val="24"/>
          <w:szCs w:val="24"/>
          <w:highlight w:val="white"/>
          <w:lang w:val="en-GB"/>
        </w:rPr>
        <w:t>Action plan</w:t>
      </w:r>
    </w:p>
    <w:p w14:paraId="581F3D72" w14:textId="3D3C0137" w:rsidR="00FC5CD1" w:rsidRPr="00AC234B" w:rsidRDefault="00FC5CD1" w:rsidP="00686814">
      <w:pPr>
        <w:spacing w:line="360" w:lineRule="auto"/>
        <w:jc w:val="both"/>
        <w:rPr>
          <w:rFonts w:asciiTheme="majorHAnsi" w:eastAsia="Times New Roman" w:hAnsiTheme="majorHAnsi" w:cstheme="majorHAnsi"/>
          <w:bCs/>
          <w:sz w:val="24"/>
          <w:szCs w:val="24"/>
          <w:highlight w:val="white"/>
        </w:rPr>
      </w:pPr>
      <w:r>
        <w:rPr>
          <w:rFonts w:asciiTheme="majorHAnsi" w:eastAsia="Times New Roman" w:hAnsiTheme="majorHAnsi" w:cstheme="majorHAnsi"/>
          <w:highlight w:val="white"/>
          <w:lang w:val="en-GB"/>
        </w:rPr>
        <w:t xml:space="preserve">In order </w:t>
      </w:r>
      <w:r w:rsidRPr="00EB05C1">
        <w:rPr>
          <w:rFonts w:asciiTheme="majorHAnsi" w:eastAsia="Times New Roman" w:hAnsiTheme="majorHAnsi" w:cstheme="majorHAnsi"/>
          <w:highlight w:val="white"/>
          <w:lang w:val="en-GB"/>
        </w:rPr>
        <w:t>to enhance my paraphrasing skills</w:t>
      </w:r>
      <w:r>
        <w:rPr>
          <w:rFonts w:asciiTheme="majorHAnsi" w:eastAsia="Times New Roman" w:hAnsiTheme="majorHAnsi" w:cstheme="majorHAnsi"/>
          <w:highlight w:val="white"/>
          <w:lang w:val="en-GB"/>
        </w:rPr>
        <w:t xml:space="preserve">, I need to improve my text comprehension through regular reading of texts from various sources, </w:t>
      </w:r>
      <w:r w:rsidR="00686814">
        <w:rPr>
          <w:rFonts w:asciiTheme="majorHAnsi" w:eastAsia="Times New Roman" w:hAnsiTheme="majorHAnsi" w:cstheme="majorHAnsi"/>
          <w:highlight w:val="white"/>
          <w:lang w:val="en-GB"/>
        </w:rPr>
        <w:t xml:space="preserve">how to </w:t>
      </w:r>
      <w:r w:rsidR="00686814">
        <w:rPr>
          <w:rFonts w:asciiTheme="majorHAnsi" w:eastAsia="Times New Roman" w:hAnsiTheme="majorHAnsi" w:cstheme="majorHAnsi"/>
          <w:sz w:val="24"/>
          <w:szCs w:val="24"/>
          <w:highlight w:val="white"/>
        </w:rPr>
        <w:t>i</w:t>
      </w:r>
      <w:r w:rsidR="00686814" w:rsidRPr="00EB05C1">
        <w:rPr>
          <w:rFonts w:asciiTheme="majorHAnsi" w:eastAsia="Times New Roman" w:hAnsiTheme="majorHAnsi" w:cstheme="majorHAnsi"/>
          <w:sz w:val="24"/>
          <w:szCs w:val="24"/>
          <w:highlight w:val="white"/>
        </w:rPr>
        <w:t>dentify key ideas</w:t>
      </w:r>
      <w:r w:rsidR="00686814">
        <w:rPr>
          <w:rFonts w:asciiTheme="majorHAnsi" w:eastAsia="Times New Roman" w:hAnsiTheme="majorHAnsi" w:cstheme="majorHAnsi"/>
          <w:sz w:val="24"/>
          <w:szCs w:val="24"/>
          <w:highlight w:val="white"/>
        </w:rPr>
        <w:t xml:space="preserve"> and how to u</w:t>
      </w:r>
      <w:r w:rsidR="00686814" w:rsidRPr="00EB05C1">
        <w:rPr>
          <w:rFonts w:asciiTheme="majorHAnsi" w:eastAsia="Times New Roman" w:hAnsiTheme="majorHAnsi" w:cstheme="majorHAnsi"/>
          <w:sz w:val="24"/>
          <w:szCs w:val="24"/>
          <w:highlight w:val="white"/>
        </w:rPr>
        <w:t>s</w:t>
      </w:r>
      <w:r w:rsidR="00686814">
        <w:rPr>
          <w:rFonts w:asciiTheme="majorHAnsi" w:eastAsia="Times New Roman" w:hAnsiTheme="majorHAnsi" w:cstheme="majorHAnsi"/>
          <w:sz w:val="24"/>
          <w:szCs w:val="24"/>
          <w:highlight w:val="white"/>
        </w:rPr>
        <w:t>e</w:t>
      </w:r>
      <w:r w:rsidR="00686814" w:rsidRPr="00EB05C1">
        <w:rPr>
          <w:rFonts w:asciiTheme="majorHAnsi" w:eastAsia="Times New Roman" w:hAnsiTheme="majorHAnsi" w:cstheme="majorHAnsi"/>
          <w:sz w:val="24"/>
          <w:szCs w:val="24"/>
          <w:highlight w:val="white"/>
        </w:rPr>
        <w:t xml:space="preserve"> synonyms </w:t>
      </w:r>
      <w:r w:rsidR="00686814">
        <w:rPr>
          <w:rFonts w:asciiTheme="majorHAnsi" w:eastAsia="Times New Roman" w:hAnsiTheme="majorHAnsi" w:cstheme="majorHAnsi"/>
          <w:sz w:val="24"/>
          <w:szCs w:val="24"/>
          <w:highlight w:val="white"/>
        </w:rPr>
        <w:t>while</w:t>
      </w:r>
      <w:r w:rsidR="00686814" w:rsidRPr="00EB05C1">
        <w:rPr>
          <w:rFonts w:asciiTheme="majorHAnsi" w:eastAsia="Times New Roman" w:hAnsiTheme="majorHAnsi" w:cstheme="majorHAnsi"/>
          <w:sz w:val="24"/>
          <w:szCs w:val="24"/>
          <w:highlight w:val="white"/>
        </w:rPr>
        <w:t xml:space="preserve"> changing sentence structure</w:t>
      </w:r>
      <w:r w:rsidR="00686814">
        <w:rPr>
          <w:rFonts w:asciiTheme="majorHAnsi" w:eastAsia="Times New Roman" w:hAnsiTheme="majorHAnsi" w:cstheme="majorHAnsi"/>
          <w:sz w:val="24"/>
          <w:szCs w:val="24"/>
          <w:highlight w:val="white"/>
        </w:rPr>
        <w:t>.</w:t>
      </w:r>
    </w:p>
    <w:p w14:paraId="5866467F" w14:textId="77777777" w:rsidR="00AC234B" w:rsidRPr="00EB05C1" w:rsidRDefault="00AC234B">
      <w:pPr>
        <w:spacing w:before="240" w:line="360" w:lineRule="auto"/>
        <w:jc w:val="both"/>
        <w:rPr>
          <w:rFonts w:asciiTheme="majorHAnsi" w:eastAsia="Times New Roman" w:hAnsiTheme="majorHAnsi" w:cstheme="majorHAnsi"/>
          <w:b/>
          <w:sz w:val="24"/>
          <w:szCs w:val="24"/>
          <w:highlight w:val="white"/>
          <w:lang w:val="en-GB"/>
        </w:rPr>
      </w:pPr>
    </w:p>
    <w:p w14:paraId="3B7B3807" w14:textId="44A47BE5" w:rsidR="0039311A" w:rsidRPr="00417F9B" w:rsidRDefault="002C20F3" w:rsidP="00F07F1A">
      <w:pPr>
        <w:pStyle w:val="Heading2"/>
        <w:rPr>
          <w:highlight w:val="white"/>
        </w:rPr>
      </w:pPr>
      <w:bookmarkStart w:id="2" w:name="_Toc173414521"/>
      <w:r w:rsidRPr="00417F9B">
        <w:rPr>
          <w:highlight w:val="white"/>
        </w:rPr>
        <w:t>Reflection on s</w:t>
      </w:r>
      <w:r w:rsidR="00480604" w:rsidRPr="00417F9B">
        <w:rPr>
          <w:highlight w:val="white"/>
        </w:rPr>
        <w:t>ummarising skills</w:t>
      </w:r>
      <w:bookmarkEnd w:id="2"/>
    </w:p>
    <w:p w14:paraId="745FD041" w14:textId="31310F05" w:rsidR="00F348C7" w:rsidRPr="00417F9B" w:rsidRDefault="00EB05C1" w:rsidP="00417F9B">
      <w:pPr>
        <w:spacing w:line="360" w:lineRule="auto"/>
        <w:jc w:val="both"/>
        <w:rPr>
          <w:rFonts w:ascii="Calibri" w:hAnsi="Calibri" w:cs="Calibri"/>
          <w:sz w:val="24"/>
          <w:szCs w:val="24"/>
          <w:highlight w:val="white"/>
        </w:rPr>
      </w:pPr>
      <w:r w:rsidRPr="00417F9B">
        <w:rPr>
          <w:rFonts w:ascii="Calibri" w:hAnsi="Calibri" w:cs="Calibri"/>
          <w:sz w:val="24"/>
          <w:szCs w:val="24"/>
          <w:highlight w:val="white"/>
        </w:rPr>
        <w:t xml:space="preserve">Summarising </w:t>
      </w:r>
      <w:r w:rsidR="00963B06" w:rsidRPr="00417F9B">
        <w:rPr>
          <w:rFonts w:ascii="Calibri" w:eastAsia="Times New Roman" w:hAnsi="Calibri" w:cs="Calibri"/>
          <w:sz w:val="24"/>
          <w:szCs w:val="24"/>
          <w:highlight w:val="white"/>
        </w:rPr>
        <w:t xml:space="preserve">activates students’ cognitive processes that improve memory retention, allowing students to better recall information during exams and when writing assignments (Fiorella and Mayer, 2016). Similarly, Susiani et al. (2018) assert that </w:t>
      </w:r>
      <w:r w:rsidR="00A5698A">
        <w:rPr>
          <w:rFonts w:ascii="Calibri" w:eastAsia="Times New Roman" w:hAnsi="Calibri" w:cs="Calibri"/>
          <w:sz w:val="24"/>
          <w:szCs w:val="24"/>
          <w:highlight w:val="white"/>
        </w:rPr>
        <w:t>it</w:t>
      </w:r>
      <w:r w:rsidR="00963B06" w:rsidRPr="00417F9B">
        <w:rPr>
          <w:rFonts w:ascii="Calibri" w:eastAsia="Times New Roman" w:hAnsi="Calibri" w:cs="Calibri"/>
          <w:sz w:val="24"/>
          <w:szCs w:val="24"/>
          <w:highlight w:val="white"/>
        </w:rPr>
        <w:t xml:space="preserve"> foster</w:t>
      </w:r>
      <w:r w:rsidR="00A5698A">
        <w:rPr>
          <w:rFonts w:ascii="Calibri" w:eastAsia="Times New Roman" w:hAnsi="Calibri" w:cs="Calibri"/>
          <w:sz w:val="24"/>
          <w:szCs w:val="24"/>
          <w:highlight w:val="white"/>
        </w:rPr>
        <w:t>s</w:t>
      </w:r>
      <w:r w:rsidR="00963B06" w:rsidRPr="00417F9B">
        <w:rPr>
          <w:rFonts w:ascii="Calibri" w:eastAsia="Times New Roman" w:hAnsi="Calibri" w:cs="Calibri"/>
          <w:sz w:val="24"/>
          <w:szCs w:val="24"/>
          <w:highlight w:val="white"/>
        </w:rPr>
        <w:t xml:space="preserve"> critical thinking which aids </w:t>
      </w:r>
      <w:r w:rsidR="00A5698A">
        <w:rPr>
          <w:rFonts w:ascii="Calibri" w:eastAsia="Times New Roman" w:hAnsi="Calibri" w:cs="Calibri"/>
          <w:sz w:val="24"/>
          <w:szCs w:val="24"/>
          <w:highlight w:val="white"/>
        </w:rPr>
        <w:t>students</w:t>
      </w:r>
      <w:r w:rsidR="00963B06" w:rsidRPr="00417F9B">
        <w:rPr>
          <w:rFonts w:ascii="Calibri" w:eastAsia="Times New Roman" w:hAnsi="Calibri" w:cs="Calibri"/>
          <w:sz w:val="24"/>
          <w:szCs w:val="24"/>
          <w:highlight w:val="white"/>
        </w:rPr>
        <w:t xml:space="preserve"> in </w:t>
      </w:r>
      <w:r w:rsidR="00963B06" w:rsidRPr="00417F9B">
        <w:rPr>
          <w:rFonts w:ascii="Calibri" w:hAnsi="Calibri" w:cs="Calibri"/>
          <w:sz w:val="24"/>
          <w:szCs w:val="24"/>
          <w:highlight w:val="white"/>
        </w:rPr>
        <w:t>analysing various viewpoints, and develop a more nuanced understanding of complex topics.</w:t>
      </w:r>
    </w:p>
    <w:p w14:paraId="1B0EEC55" w14:textId="77777777" w:rsidR="00AC234B" w:rsidRPr="00417F9B" w:rsidRDefault="00AC234B" w:rsidP="00417F9B">
      <w:pPr>
        <w:spacing w:line="360" w:lineRule="auto"/>
        <w:jc w:val="both"/>
        <w:rPr>
          <w:rFonts w:ascii="Calibri" w:eastAsia="Times New Roman" w:hAnsi="Calibri" w:cs="Calibri"/>
          <w:sz w:val="24"/>
          <w:szCs w:val="24"/>
          <w:highlight w:val="white"/>
          <w:lang w:val="en-GB"/>
        </w:rPr>
      </w:pPr>
    </w:p>
    <w:p w14:paraId="01214042" w14:textId="0A921234" w:rsidR="0039311A" w:rsidRPr="00F07F1A" w:rsidRDefault="00480604" w:rsidP="00417F9B">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 xml:space="preserve">Description </w:t>
      </w:r>
    </w:p>
    <w:p w14:paraId="58FCAC14" w14:textId="0A9819C1" w:rsidR="004064B9" w:rsidRPr="00417F9B" w:rsidRDefault="007B1AD5" w:rsidP="00417F9B">
      <w:pPr>
        <w:spacing w:line="360" w:lineRule="auto"/>
        <w:jc w:val="both"/>
        <w:rPr>
          <w:rFonts w:ascii="Calibri" w:eastAsia="Times New Roman" w:hAnsi="Calibri" w:cs="Calibri"/>
          <w:bCs/>
          <w:sz w:val="24"/>
          <w:szCs w:val="24"/>
          <w:highlight w:val="white"/>
        </w:rPr>
      </w:pPr>
      <w:r w:rsidRPr="00417F9B">
        <w:rPr>
          <w:rFonts w:ascii="Calibri" w:eastAsia="Times New Roman" w:hAnsi="Calibri" w:cs="Calibri"/>
          <w:bCs/>
          <w:sz w:val="24"/>
          <w:szCs w:val="24"/>
          <w:highlight w:val="white"/>
        </w:rPr>
        <w:t>When I was working on an assignment about the advantages and disadvantages of using Facebook as a tool for staff recruitment, I needed to summarise a variety of academic sources, industry reports, and case studies to present a coherent and concise analysis.</w:t>
      </w:r>
    </w:p>
    <w:p w14:paraId="12F0D974" w14:textId="77777777" w:rsidR="00AC234B" w:rsidRPr="00417F9B" w:rsidRDefault="00AC234B" w:rsidP="00417F9B">
      <w:pPr>
        <w:spacing w:line="360" w:lineRule="auto"/>
        <w:jc w:val="both"/>
        <w:rPr>
          <w:rFonts w:ascii="Calibri" w:eastAsia="Times New Roman" w:hAnsi="Calibri" w:cs="Calibri"/>
          <w:bCs/>
          <w:sz w:val="24"/>
          <w:szCs w:val="24"/>
          <w:highlight w:val="white"/>
        </w:rPr>
      </w:pPr>
    </w:p>
    <w:p w14:paraId="7DFB3915" w14:textId="77777777" w:rsidR="0039311A" w:rsidRPr="00F07F1A" w:rsidRDefault="00480604" w:rsidP="00417F9B">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Feelings</w:t>
      </w:r>
    </w:p>
    <w:p w14:paraId="6C85B674" w14:textId="15CDF939" w:rsidR="004064B9" w:rsidRPr="00417F9B" w:rsidRDefault="004064B9" w:rsidP="00417F9B">
      <w:pPr>
        <w:spacing w:line="360" w:lineRule="auto"/>
        <w:jc w:val="both"/>
        <w:rPr>
          <w:rFonts w:ascii="Calibri" w:eastAsia="Times New Roman" w:hAnsi="Calibri" w:cs="Calibri"/>
          <w:bCs/>
          <w:sz w:val="24"/>
          <w:szCs w:val="24"/>
          <w:highlight w:val="white"/>
        </w:rPr>
      </w:pPr>
      <w:r w:rsidRPr="00417F9B">
        <w:rPr>
          <w:rFonts w:ascii="Calibri" w:eastAsia="Times New Roman" w:hAnsi="Calibri" w:cs="Calibri"/>
          <w:bCs/>
          <w:sz w:val="24"/>
          <w:szCs w:val="24"/>
          <w:highlight w:val="white"/>
        </w:rPr>
        <w:t xml:space="preserve">I initially felt overwhelmed by the sheer volume of available information and I was unsure how to organise it into a concise summary. However, as </w:t>
      </w:r>
      <w:r w:rsidR="00AC234B" w:rsidRPr="00417F9B">
        <w:rPr>
          <w:rFonts w:ascii="Calibri" w:eastAsia="Times New Roman" w:hAnsi="Calibri" w:cs="Calibri"/>
          <w:bCs/>
          <w:sz w:val="24"/>
          <w:szCs w:val="24"/>
          <w:highlight w:val="white"/>
        </w:rPr>
        <w:t>I</w:t>
      </w:r>
      <w:r w:rsidRPr="00417F9B">
        <w:rPr>
          <w:rFonts w:ascii="Calibri" w:eastAsia="Times New Roman" w:hAnsi="Calibri" w:cs="Calibri"/>
          <w:bCs/>
          <w:sz w:val="24"/>
          <w:szCs w:val="24"/>
          <w:highlight w:val="white"/>
        </w:rPr>
        <w:t xml:space="preserve"> beg</w:t>
      </w:r>
      <w:r w:rsidR="00AC234B" w:rsidRPr="00417F9B">
        <w:rPr>
          <w:rFonts w:ascii="Calibri" w:eastAsia="Times New Roman" w:hAnsi="Calibri" w:cs="Calibri"/>
          <w:bCs/>
          <w:sz w:val="24"/>
          <w:szCs w:val="24"/>
          <w:highlight w:val="white"/>
        </w:rPr>
        <w:t>a</w:t>
      </w:r>
      <w:r w:rsidRPr="00417F9B">
        <w:rPr>
          <w:rFonts w:ascii="Calibri" w:eastAsia="Times New Roman" w:hAnsi="Calibri" w:cs="Calibri"/>
          <w:bCs/>
          <w:sz w:val="24"/>
          <w:szCs w:val="24"/>
          <w:highlight w:val="white"/>
        </w:rPr>
        <w:t xml:space="preserve">n to engage with the material, </w:t>
      </w:r>
      <w:r w:rsidR="00AC234B" w:rsidRPr="00417F9B">
        <w:rPr>
          <w:rFonts w:ascii="Calibri" w:eastAsia="Times New Roman" w:hAnsi="Calibri" w:cs="Calibri"/>
          <w:bCs/>
          <w:sz w:val="24"/>
          <w:szCs w:val="24"/>
          <w:highlight w:val="white"/>
        </w:rPr>
        <w:t>I</w:t>
      </w:r>
      <w:r w:rsidRPr="00417F9B">
        <w:rPr>
          <w:rFonts w:ascii="Calibri" w:eastAsia="Times New Roman" w:hAnsi="Calibri" w:cs="Calibri"/>
          <w:bCs/>
          <w:sz w:val="24"/>
          <w:szCs w:val="24"/>
          <w:highlight w:val="white"/>
        </w:rPr>
        <w:t xml:space="preserve"> start</w:t>
      </w:r>
      <w:r w:rsidR="00AC234B" w:rsidRPr="00417F9B">
        <w:rPr>
          <w:rFonts w:ascii="Calibri" w:eastAsia="Times New Roman" w:hAnsi="Calibri" w:cs="Calibri"/>
          <w:bCs/>
          <w:sz w:val="24"/>
          <w:szCs w:val="24"/>
          <w:highlight w:val="white"/>
        </w:rPr>
        <w:t>ed</w:t>
      </w:r>
      <w:r w:rsidRPr="00417F9B">
        <w:rPr>
          <w:rFonts w:ascii="Calibri" w:eastAsia="Times New Roman" w:hAnsi="Calibri" w:cs="Calibri"/>
          <w:bCs/>
          <w:sz w:val="24"/>
          <w:szCs w:val="24"/>
          <w:highlight w:val="white"/>
        </w:rPr>
        <w:t xml:space="preserve"> to feel more confident in </w:t>
      </w:r>
      <w:r w:rsidR="00AC234B" w:rsidRPr="00417F9B">
        <w:rPr>
          <w:rFonts w:ascii="Calibri" w:eastAsia="Times New Roman" w:hAnsi="Calibri" w:cs="Calibri"/>
          <w:bCs/>
          <w:sz w:val="24"/>
          <w:szCs w:val="24"/>
          <w:highlight w:val="white"/>
        </w:rPr>
        <w:t>my</w:t>
      </w:r>
      <w:r w:rsidRPr="00417F9B">
        <w:rPr>
          <w:rFonts w:ascii="Calibri" w:eastAsia="Times New Roman" w:hAnsi="Calibri" w:cs="Calibri"/>
          <w:bCs/>
          <w:sz w:val="24"/>
          <w:szCs w:val="24"/>
          <w:highlight w:val="white"/>
        </w:rPr>
        <w:t xml:space="preserve"> ability to identify key points and themes.</w:t>
      </w:r>
    </w:p>
    <w:p w14:paraId="063F95E1" w14:textId="77777777" w:rsidR="00AC234B" w:rsidRPr="00417F9B" w:rsidRDefault="00AC234B" w:rsidP="00417F9B">
      <w:pPr>
        <w:spacing w:line="360" w:lineRule="auto"/>
        <w:jc w:val="both"/>
        <w:rPr>
          <w:rFonts w:ascii="Calibri" w:eastAsia="Times New Roman" w:hAnsi="Calibri" w:cs="Calibri"/>
          <w:bCs/>
          <w:sz w:val="24"/>
          <w:szCs w:val="24"/>
          <w:highlight w:val="white"/>
          <w:lang w:val="en-GB"/>
        </w:rPr>
      </w:pPr>
    </w:p>
    <w:p w14:paraId="70481793" w14:textId="77777777" w:rsidR="004064B9" w:rsidRPr="00F07F1A" w:rsidRDefault="00480604" w:rsidP="00417F9B">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Evaluation</w:t>
      </w:r>
    </w:p>
    <w:p w14:paraId="1A97C557" w14:textId="662BB690" w:rsidR="00C323D0" w:rsidRPr="00417F9B" w:rsidRDefault="00D5353C" w:rsidP="00417F9B">
      <w:pPr>
        <w:spacing w:line="360" w:lineRule="auto"/>
        <w:jc w:val="both"/>
        <w:rPr>
          <w:rFonts w:ascii="Calibri" w:eastAsia="Times New Roman" w:hAnsi="Calibri" w:cs="Calibri"/>
          <w:sz w:val="24"/>
          <w:szCs w:val="24"/>
          <w:highlight w:val="white"/>
          <w:lang w:val="en-GB"/>
        </w:rPr>
      </w:pPr>
      <w:r w:rsidRPr="00417F9B">
        <w:rPr>
          <w:rFonts w:ascii="Calibri" w:eastAsia="Times New Roman" w:hAnsi="Calibri" w:cs="Calibri"/>
          <w:sz w:val="24"/>
          <w:szCs w:val="24"/>
          <w:highlight w:val="white"/>
          <w:lang w:val="en-GB"/>
        </w:rPr>
        <w:t>On t</w:t>
      </w:r>
      <w:r w:rsidR="00C323D0" w:rsidRPr="00417F9B">
        <w:rPr>
          <w:rFonts w:ascii="Calibri" w:eastAsia="Times New Roman" w:hAnsi="Calibri" w:cs="Calibri"/>
          <w:sz w:val="24"/>
          <w:szCs w:val="24"/>
          <w:highlight w:val="white"/>
          <w:lang w:val="en-GB"/>
        </w:rPr>
        <w:t>he positive</w:t>
      </w:r>
      <w:r w:rsidRPr="00417F9B">
        <w:rPr>
          <w:rFonts w:ascii="Calibri" w:eastAsia="Times New Roman" w:hAnsi="Calibri" w:cs="Calibri"/>
          <w:sz w:val="24"/>
          <w:szCs w:val="24"/>
          <w:highlight w:val="white"/>
          <w:lang w:val="en-GB"/>
        </w:rPr>
        <w:t xml:space="preserve"> side,</w:t>
      </w:r>
      <w:r w:rsidR="00C323D0" w:rsidRPr="00417F9B">
        <w:rPr>
          <w:rFonts w:ascii="Calibri" w:eastAsia="Times New Roman" w:hAnsi="Calibri" w:cs="Calibri"/>
          <w:sz w:val="24"/>
          <w:szCs w:val="24"/>
          <w:highlight w:val="white"/>
          <w:lang w:val="en-GB"/>
        </w:rPr>
        <w:t xml:space="preserve"> </w:t>
      </w:r>
      <w:r w:rsidRPr="00417F9B">
        <w:rPr>
          <w:rFonts w:ascii="Calibri" w:eastAsia="Times New Roman" w:hAnsi="Calibri" w:cs="Calibri"/>
          <w:sz w:val="24"/>
          <w:szCs w:val="24"/>
          <w:highlight w:val="white"/>
          <w:lang w:val="en-GB"/>
        </w:rPr>
        <w:t xml:space="preserve">I </w:t>
      </w:r>
      <w:r w:rsidR="00C323D0" w:rsidRPr="00417F9B">
        <w:rPr>
          <w:rFonts w:ascii="Calibri" w:eastAsia="Times New Roman" w:hAnsi="Calibri" w:cs="Calibri"/>
          <w:sz w:val="24"/>
          <w:szCs w:val="24"/>
          <w:highlight w:val="white"/>
          <w:lang w:val="en-GB"/>
        </w:rPr>
        <w:t>successful</w:t>
      </w:r>
      <w:r w:rsidRPr="00417F9B">
        <w:rPr>
          <w:rFonts w:ascii="Calibri" w:eastAsia="Times New Roman" w:hAnsi="Calibri" w:cs="Calibri"/>
          <w:sz w:val="24"/>
          <w:szCs w:val="24"/>
          <w:highlight w:val="white"/>
          <w:lang w:val="en-GB"/>
        </w:rPr>
        <w:t xml:space="preserve">ly </w:t>
      </w:r>
      <w:r w:rsidR="00C323D0" w:rsidRPr="00417F9B">
        <w:rPr>
          <w:rFonts w:ascii="Calibri" w:eastAsia="Times New Roman" w:hAnsi="Calibri" w:cs="Calibri"/>
          <w:sz w:val="24"/>
          <w:szCs w:val="24"/>
          <w:highlight w:val="white"/>
          <w:lang w:val="en-GB"/>
        </w:rPr>
        <w:t>identifi</w:t>
      </w:r>
      <w:r w:rsidRPr="00417F9B">
        <w:rPr>
          <w:rFonts w:ascii="Calibri" w:eastAsia="Times New Roman" w:hAnsi="Calibri" w:cs="Calibri"/>
          <w:sz w:val="24"/>
          <w:szCs w:val="24"/>
          <w:highlight w:val="white"/>
          <w:lang w:val="en-GB"/>
        </w:rPr>
        <w:t>ed</w:t>
      </w:r>
      <w:r w:rsidR="00C323D0" w:rsidRPr="00417F9B">
        <w:rPr>
          <w:rFonts w:ascii="Calibri" w:eastAsia="Times New Roman" w:hAnsi="Calibri" w:cs="Calibri"/>
          <w:sz w:val="24"/>
          <w:szCs w:val="24"/>
          <w:highlight w:val="white"/>
          <w:lang w:val="en-GB"/>
        </w:rPr>
        <w:t xml:space="preserve"> </w:t>
      </w:r>
      <w:r w:rsidR="00480604" w:rsidRPr="00417F9B">
        <w:rPr>
          <w:rFonts w:ascii="Calibri" w:eastAsia="Times New Roman" w:hAnsi="Calibri" w:cs="Calibri"/>
          <w:b/>
          <w:bCs/>
          <w:sz w:val="24"/>
          <w:szCs w:val="24"/>
          <w:highlight w:val="white"/>
          <w:lang w:val="en-GB"/>
        </w:rPr>
        <w:t xml:space="preserve"> </w:t>
      </w:r>
      <w:r w:rsidR="00C323D0" w:rsidRPr="00417F9B">
        <w:rPr>
          <w:rFonts w:ascii="Calibri" w:eastAsia="Times New Roman" w:hAnsi="Calibri" w:cs="Calibri"/>
          <w:sz w:val="24"/>
          <w:szCs w:val="24"/>
          <w:highlight w:val="white"/>
          <w:lang w:val="en-GB"/>
        </w:rPr>
        <w:t xml:space="preserve">the main advantages of using Facebook for staff recruitment, </w:t>
      </w:r>
      <w:r w:rsidRPr="00417F9B">
        <w:rPr>
          <w:rFonts w:ascii="Calibri" w:eastAsia="Times New Roman" w:hAnsi="Calibri" w:cs="Calibri"/>
          <w:sz w:val="24"/>
          <w:szCs w:val="24"/>
          <w:highlight w:val="white"/>
          <w:lang w:val="en-GB"/>
        </w:rPr>
        <w:t>i.e.</w:t>
      </w:r>
      <w:r w:rsidR="00C323D0" w:rsidRPr="00417F9B">
        <w:rPr>
          <w:rFonts w:ascii="Calibri" w:eastAsia="Times New Roman" w:hAnsi="Calibri" w:cs="Calibri"/>
          <w:sz w:val="24"/>
          <w:szCs w:val="24"/>
          <w:highlight w:val="white"/>
          <w:lang w:val="en-GB"/>
        </w:rPr>
        <w:t xml:space="preserve"> broad reach, targeted advertising and cost-effectiveness. Also, I could present evidence-based conclusions by summarising findings of </w:t>
      </w:r>
      <w:r w:rsidR="00AC234B" w:rsidRPr="00417F9B">
        <w:rPr>
          <w:rFonts w:ascii="Calibri" w:eastAsia="Times New Roman" w:hAnsi="Calibri" w:cs="Calibri"/>
          <w:sz w:val="24"/>
          <w:szCs w:val="24"/>
          <w:highlight w:val="white"/>
          <w:lang w:val="en-GB"/>
        </w:rPr>
        <w:t>various</w:t>
      </w:r>
      <w:r w:rsidR="00C323D0" w:rsidRPr="00417F9B">
        <w:rPr>
          <w:rFonts w:ascii="Calibri" w:eastAsia="Times New Roman" w:hAnsi="Calibri" w:cs="Calibri"/>
          <w:sz w:val="24"/>
          <w:szCs w:val="24"/>
          <w:highlight w:val="white"/>
          <w:lang w:val="en-GB"/>
        </w:rPr>
        <w:t xml:space="preserve"> studies and reports to support my arguments. </w:t>
      </w:r>
      <w:r w:rsidRPr="00417F9B">
        <w:rPr>
          <w:rFonts w:ascii="Calibri" w:eastAsia="Times New Roman" w:hAnsi="Calibri" w:cs="Calibri"/>
          <w:sz w:val="24"/>
          <w:szCs w:val="24"/>
          <w:highlight w:val="white"/>
          <w:lang w:val="en-GB"/>
        </w:rPr>
        <w:t>On</w:t>
      </w:r>
      <w:r w:rsidR="00C323D0" w:rsidRPr="00417F9B">
        <w:rPr>
          <w:rFonts w:ascii="Calibri" w:eastAsia="Times New Roman" w:hAnsi="Calibri" w:cs="Calibri"/>
          <w:sz w:val="24"/>
          <w:szCs w:val="24"/>
          <w:highlight w:val="white"/>
          <w:lang w:val="en-GB"/>
        </w:rPr>
        <w:t xml:space="preserve"> the negative </w:t>
      </w:r>
      <w:r w:rsidRPr="00417F9B">
        <w:rPr>
          <w:rFonts w:ascii="Calibri" w:eastAsia="Times New Roman" w:hAnsi="Calibri" w:cs="Calibri"/>
          <w:sz w:val="24"/>
          <w:szCs w:val="24"/>
          <w:highlight w:val="white"/>
          <w:lang w:val="en-GB"/>
        </w:rPr>
        <w:t>side</w:t>
      </w:r>
      <w:r w:rsidR="00C323D0" w:rsidRPr="00417F9B">
        <w:rPr>
          <w:rFonts w:ascii="Calibri" w:eastAsia="Times New Roman" w:hAnsi="Calibri" w:cs="Calibri"/>
          <w:sz w:val="24"/>
          <w:szCs w:val="24"/>
          <w:highlight w:val="white"/>
          <w:lang w:val="en-GB"/>
        </w:rPr>
        <w:t xml:space="preserve">, </w:t>
      </w:r>
      <w:r w:rsidRPr="00417F9B">
        <w:rPr>
          <w:rFonts w:ascii="Calibri" w:eastAsia="Times New Roman" w:hAnsi="Calibri" w:cs="Calibri"/>
          <w:sz w:val="24"/>
          <w:szCs w:val="24"/>
          <w:highlight w:val="white"/>
          <w:lang w:val="en-GB"/>
        </w:rPr>
        <w:t>it was</w:t>
      </w:r>
      <w:r w:rsidR="00C323D0" w:rsidRPr="00417F9B">
        <w:rPr>
          <w:rFonts w:ascii="Calibri" w:eastAsia="Times New Roman" w:hAnsi="Calibri" w:cs="Calibri"/>
          <w:sz w:val="24"/>
          <w:szCs w:val="24"/>
          <w:highlight w:val="white"/>
          <w:lang w:val="en-GB"/>
        </w:rPr>
        <w:t xml:space="preserve"> my </w:t>
      </w:r>
      <w:r w:rsidRPr="00417F9B">
        <w:rPr>
          <w:rFonts w:ascii="Calibri" w:eastAsia="Times New Roman" w:hAnsi="Calibri" w:cs="Calibri"/>
          <w:sz w:val="24"/>
          <w:szCs w:val="24"/>
          <w:highlight w:val="white"/>
          <w:lang w:val="en-GB"/>
        </w:rPr>
        <w:t>difficulty to condense</w:t>
      </w:r>
      <w:r w:rsidR="00C323D0" w:rsidRPr="00417F9B">
        <w:rPr>
          <w:rFonts w:ascii="Calibri" w:eastAsia="Times New Roman" w:hAnsi="Calibri" w:cs="Calibri"/>
          <w:sz w:val="24"/>
          <w:szCs w:val="24"/>
          <w:highlight w:val="white"/>
          <w:lang w:val="en-GB"/>
        </w:rPr>
        <w:t xml:space="preserve"> complex information without losing essential details, leading to lengthy summaries, and </w:t>
      </w:r>
      <w:r w:rsidRPr="00417F9B">
        <w:rPr>
          <w:rFonts w:ascii="Calibri" w:eastAsia="Times New Roman" w:hAnsi="Calibri" w:cs="Calibri"/>
          <w:sz w:val="24"/>
          <w:szCs w:val="24"/>
          <w:highlight w:val="white"/>
          <w:lang w:val="en-GB"/>
        </w:rPr>
        <w:t>in</w:t>
      </w:r>
      <w:r w:rsidR="00C323D0" w:rsidRPr="00417F9B">
        <w:rPr>
          <w:rFonts w:ascii="Calibri" w:eastAsia="Times New Roman" w:hAnsi="Calibri" w:cs="Calibri"/>
          <w:sz w:val="24"/>
          <w:szCs w:val="24"/>
          <w:highlight w:val="white"/>
          <w:lang w:val="en-GB"/>
        </w:rPr>
        <w:t>consistent academic tone while paraphrasing sources.</w:t>
      </w:r>
    </w:p>
    <w:p w14:paraId="6361E469" w14:textId="77777777" w:rsidR="00AC234B" w:rsidRPr="00417F9B" w:rsidRDefault="00AC234B" w:rsidP="00417F9B">
      <w:pPr>
        <w:spacing w:line="360" w:lineRule="auto"/>
        <w:jc w:val="both"/>
        <w:rPr>
          <w:rFonts w:ascii="Calibri" w:eastAsia="Times New Roman" w:hAnsi="Calibri" w:cs="Calibri"/>
          <w:sz w:val="24"/>
          <w:szCs w:val="24"/>
          <w:highlight w:val="white"/>
          <w:lang w:val="en-GB"/>
        </w:rPr>
      </w:pPr>
    </w:p>
    <w:p w14:paraId="3AE12CCB" w14:textId="77777777" w:rsidR="0039311A" w:rsidRPr="00F07F1A" w:rsidRDefault="00480604" w:rsidP="00417F9B">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Analysis</w:t>
      </w:r>
    </w:p>
    <w:p w14:paraId="288BB03E" w14:textId="50D1A5FB" w:rsidR="004064B9" w:rsidRPr="00417F9B" w:rsidRDefault="00C323D0" w:rsidP="00417F9B">
      <w:pPr>
        <w:spacing w:line="360" w:lineRule="auto"/>
        <w:jc w:val="both"/>
        <w:rPr>
          <w:rFonts w:ascii="Calibri" w:eastAsia="Times New Roman" w:hAnsi="Calibri" w:cs="Calibri"/>
          <w:sz w:val="24"/>
          <w:szCs w:val="24"/>
          <w:highlight w:val="white"/>
          <w:lang w:val="en-GB"/>
        </w:rPr>
      </w:pPr>
      <w:r w:rsidRPr="00417F9B">
        <w:rPr>
          <w:rFonts w:ascii="Calibri" w:eastAsia="Times New Roman" w:hAnsi="Calibri" w:cs="Calibri"/>
          <w:sz w:val="24"/>
          <w:szCs w:val="24"/>
          <w:highlight w:val="white"/>
          <w:lang w:val="en-GB"/>
        </w:rPr>
        <w:t>Analysing my whole experience, I could identify “w</w:t>
      </w:r>
      <w:r w:rsidR="004064B9" w:rsidRPr="00417F9B">
        <w:rPr>
          <w:rFonts w:ascii="Calibri" w:eastAsia="Times New Roman" w:hAnsi="Calibri" w:cs="Calibri"/>
          <w:sz w:val="24"/>
          <w:szCs w:val="24"/>
          <w:highlight w:val="white"/>
          <w:lang w:val="en-GB"/>
        </w:rPr>
        <w:t xml:space="preserve">hat </w:t>
      </w:r>
      <w:r w:rsidRPr="00417F9B">
        <w:rPr>
          <w:rFonts w:ascii="Calibri" w:eastAsia="Times New Roman" w:hAnsi="Calibri" w:cs="Calibri"/>
          <w:sz w:val="24"/>
          <w:szCs w:val="24"/>
          <w:highlight w:val="white"/>
          <w:lang w:val="en-GB"/>
        </w:rPr>
        <w:t>w</w:t>
      </w:r>
      <w:r w:rsidR="004064B9" w:rsidRPr="00417F9B">
        <w:rPr>
          <w:rFonts w:ascii="Calibri" w:eastAsia="Times New Roman" w:hAnsi="Calibri" w:cs="Calibri"/>
          <w:sz w:val="24"/>
          <w:szCs w:val="24"/>
          <w:highlight w:val="white"/>
          <w:lang w:val="en-GB"/>
        </w:rPr>
        <w:t xml:space="preserve">ent </w:t>
      </w:r>
      <w:r w:rsidRPr="00417F9B">
        <w:rPr>
          <w:rFonts w:ascii="Calibri" w:eastAsia="Times New Roman" w:hAnsi="Calibri" w:cs="Calibri"/>
          <w:sz w:val="24"/>
          <w:szCs w:val="24"/>
          <w:highlight w:val="white"/>
          <w:lang w:val="en-GB"/>
        </w:rPr>
        <w:t>w</w:t>
      </w:r>
      <w:r w:rsidR="004064B9" w:rsidRPr="00417F9B">
        <w:rPr>
          <w:rFonts w:ascii="Calibri" w:eastAsia="Times New Roman" w:hAnsi="Calibri" w:cs="Calibri"/>
          <w:sz w:val="24"/>
          <w:szCs w:val="24"/>
          <w:highlight w:val="white"/>
          <w:lang w:val="en-GB"/>
        </w:rPr>
        <w:t>ell</w:t>
      </w:r>
      <w:r w:rsidRPr="00417F9B">
        <w:rPr>
          <w:rFonts w:ascii="Calibri" w:eastAsia="Times New Roman" w:hAnsi="Calibri" w:cs="Calibri"/>
          <w:sz w:val="24"/>
          <w:szCs w:val="24"/>
          <w:highlight w:val="white"/>
          <w:lang w:val="en-GB"/>
        </w:rPr>
        <w:t>” and “what did not go well”. Firstly, my</w:t>
      </w:r>
      <w:r w:rsidR="004064B9" w:rsidRPr="00417F9B">
        <w:rPr>
          <w:rFonts w:ascii="Calibri" w:eastAsia="Times New Roman" w:hAnsi="Calibri" w:cs="Calibri"/>
          <w:sz w:val="24"/>
          <w:szCs w:val="24"/>
          <w:highlight w:val="white"/>
          <w:lang w:val="en-GB"/>
        </w:rPr>
        <w:t xml:space="preserve"> summarising skills gained during classes allowed me to handle large volumes of information efficiently, focusing on the most relevant points</w:t>
      </w:r>
      <w:r w:rsidRPr="00417F9B">
        <w:rPr>
          <w:rFonts w:ascii="Calibri" w:eastAsia="Times New Roman" w:hAnsi="Calibri" w:cs="Calibri"/>
          <w:sz w:val="24"/>
          <w:szCs w:val="24"/>
          <w:highlight w:val="white"/>
          <w:lang w:val="en-GB"/>
        </w:rPr>
        <w:t xml:space="preserve">, which </w:t>
      </w:r>
      <w:r w:rsidR="004064B9" w:rsidRPr="00417F9B">
        <w:rPr>
          <w:rFonts w:ascii="Calibri" w:eastAsia="Times New Roman" w:hAnsi="Calibri" w:cs="Calibri"/>
          <w:sz w:val="24"/>
          <w:szCs w:val="24"/>
          <w:highlight w:val="white"/>
          <w:lang w:val="en-GB"/>
        </w:rPr>
        <w:t>helped me to clarify my own understanding of the topic, so that to produce a coherent assignment</w:t>
      </w:r>
      <w:r w:rsidR="00803F5F" w:rsidRPr="00417F9B">
        <w:rPr>
          <w:rFonts w:ascii="Calibri" w:eastAsia="Times New Roman" w:hAnsi="Calibri" w:cs="Calibri"/>
          <w:sz w:val="24"/>
          <w:szCs w:val="24"/>
          <w:highlight w:val="white"/>
          <w:lang w:val="en-GB"/>
        </w:rPr>
        <w:t xml:space="preserve"> in a timely manner. Secondly, </w:t>
      </w:r>
      <w:r w:rsidR="00803F5F" w:rsidRPr="00417F9B">
        <w:rPr>
          <w:rFonts w:ascii="Calibri" w:eastAsia="Times New Roman" w:hAnsi="Calibri" w:cs="Calibri"/>
          <w:b/>
          <w:bCs/>
          <w:sz w:val="24"/>
          <w:szCs w:val="24"/>
          <w:highlight w:val="white"/>
          <w:lang w:val="en-GB"/>
        </w:rPr>
        <w:t>t</w:t>
      </w:r>
      <w:r w:rsidR="004064B9" w:rsidRPr="00417F9B">
        <w:rPr>
          <w:rFonts w:ascii="Calibri" w:eastAsia="Times New Roman" w:hAnsi="Calibri" w:cs="Calibri"/>
          <w:sz w:val="24"/>
          <w:szCs w:val="24"/>
          <w:highlight w:val="white"/>
          <w:lang w:val="en-GB"/>
        </w:rPr>
        <w:t xml:space="preserve">he initial lack of conciseness in </w:t>
      </w:r>
      <w:r w:rsidR="00803F5F" w:rsidRPr="00417F9B">
        <w:rPr>
          <w:rFonts w:ascii="Calibri" w:eastAsia="Times New Roman" w:hAnsi="Calibri" w:cs="Calibri"/>
          <w:sz w:val="24"/>
          <w:szCs w:val="24"/>
          <w:highlight w:val="white"/>
          <w:lang w:val="en-GB"/>
        </w:rPr>
        <w:t>my</w:t>
      </w:r>
      <w:r w:rsidR="004064B9" w:rsidRPr="00417F9B">
        <w:rPr>
          <w:rFonts w:ascii="Calibri" w:eastAsia="Times New Roman" w:hAnsi="Calibri" w:cs="Calibri"/>
          <w:sz w:val="24"/>
          <w:szCs w:val="24"/>
          <w:highlight w:val="white"/>
          <w:lang w:val="en-GB"/>
        </w:rPr>
        <w:t xml:space="preserve"> summaries indicated a need for further practice in identifying the most critical information.</w:t>
      </w:r>
      <w:r w:rsidR="00803F5F" w:rsidRPr="00417F9B">
        <w:rPr>
          <w:rFonts w:ascii="Calibri" w:eastAsia="Times New Roman" w:hAnsi="Calibri" w:cs="Calibri"/>
          <w:sz w:val="24"/>
          <w:szCs w:val="24"/>
          <w:highlight w:val="white"/>
          <w:lang w:val="en-GB"/>
        </w:rPr>
        <w:t xml:space="preserve"> </w:t>
      </w:r>
      <w:r w:rsidR="00AC234B" w:rsidRPr="00417F9B">
        <w:rPr>
          <w:rFonts w:ascii="Calibri" w:eastAsia="Times New Roman" w:hAnsi="Calibri" w:cs="Calibri"/>
          <w:sz w:val="24"/>
          <w:szCs w:val="24"/>
          <w:highlight w:val="white"/>
          <w:lang w:val="en-GB"/>
        </w:rPr>
        <w:t>Further</w:t>
      </w:r>
      <w:r w:rsidR="00803F5F" w:rsidRPr="00417F9B">
        <w:rPr>
          <w:rFonts w:ascii="Calibri" w:eastAsia="Times New Roman" w:hAnsi="Calibri" w:cs="Calibri"/>
          <w:sz w:val="24"/>
          <w:szCs w:val="24"/>
          <w:highlight w:val="white"/>
          <w:lang w:val="en-GB"/>
        </w:rPr>
        <w:t>, the i</w:t>
      </w:r>
      <w:r w:rsidR="004064B9" w:rsidRPr="00417F9B">
        <w:rPr>
          <w:rFonts w:ascii="Calibri" w:eastAsia="Times New Roman" w:hAnsi="Calibri" w:cs="Calibri"/>
          <w:sz w:val="24"/>
          <w:szCs w:val="24"/>
          <w:highlight w:val="white"/>
          <w:lang w:val="en-GB"/>
        </w:rPr>
        <w:t xml:space="preserve">nconsistencies in </w:t>
      </w:r>
      <w:r w:rsidR="00803F5F" w:rsidRPr="00417F9B">
        <w:rPr>
          <w:rFonts w:ascii="Calibri" w:eastAsia="Times New Roman" w:hAnsi="Calibri" w:cs="Calibri"/>
          <w:sz w:val="24"/>
          <w:szCs w:val="24"/>
          <w:highlight w:val="white"/>
          <w:lang w:val="en-GB"/>
        </w:rPr>
        <w:t xml:space="preserve">my </w:t>
      </w:r>
      <w:r w:rsidR="004064B9" w:rsidRPr="00417F9B">
        <w:rPr>
          <w:rFonts w:ascii="Calibri" w:eastAsia="Times New Roman" w:hAnsi="Calibri" w:cs="Calibri"/>
          <w:sz w:val="24"/>
          <w:szCs w:val="24"/>
          <w:highlight w:val="white"/>
          <w:lang w:val="en-GB"/>
        </w:rPr>
        <w:t>paraphrasing and summari</w:t>
      </w:r>
      <w:r w:rsidR="00803F5F" w:rsidRPr="00417F9B">
        <w:rPr>
          <w:rFonts w:ascii="Calibri" w:eastAsia="Times New Roman" w:hAnsi="Calibri" w:cs="Calibri"/>
          <w:sz w:val="24"/>
          <w:szCs w:val="24"/>
          <w:highlight w:val="white"/>
          <w:lang w:val="en-GB"/>
        </w:rPr>
        <w:t>s</w:t>
      </w:r>
      <w:r w:rsidR="004064B9" w:rsidRPr="00417F9B">
        <w:rPr>
          <w:rFonts w:ascii="Calibri" w:eastAsia="Times New Roman" w:hAnsi="Calibri" w:cs="Calibri"/>
          <w:sz w:val="24"/>
          <w:szCs w:val="24"/>
          <w:highlight w:val="white"/>
          <w:lang w:val="en-GB"/>
        </w:rPr>
        <w:t xml:space="preserve">ing highlighted the </w:t>
      </w:r>
      <w:r w:rsidR="00803F5F" w:rsidRPr="00417F9B">
        <w:rPr>
          <w:rFonts w:ascii="Calibri" w:eastAsia="Times New Roman" w:hAnsi="Calibri" w:cs="Calibri"/>
          <w:sz w:val="24"/>
          <w:szCs w:val="24"/>
          <w:highlight w:val="white"/>
          <w:lang w:val="en-GB"/>
        </w:rPr>
        <w:t>necessity</w:t>
      </w:r>
      <w:r w:rsidR="004064B9" w:rsidRPr="00417F9B">
        <w:rPr>
          <w:rFonts w:ascii="Calibri" w:eastAsia="Times New Roman" w:hAnsi="Calibri" w:cs="Calibri"/>
          <w:sz w:val="24"/>
          <w:szCs w:val="24"/>
          <w:highlight w:val="white"/>
          <w:lang w:val="en-GB"/>
        </w:rPr>
        <w:t xml:space="preserve"> of developing a more structured approach to note-taking and synthesis of information.</w:t>
      </w:r>
    </w:p>
    <w:p w14:paraId="1BBA7C08" w14:textId="77777777" w:rsidR="00AC234B" w:rsidRPr="00417F9B" w:rsidRDefault="00AC234B" w:rsidP="00417F9B">
      <w:pPr>
        <w:spacing w:line="360" w:lineRule="auto"/>
        <w:jc w:val="both"/>
        <w:rPr>
          <w:rFonts w:ascii="Calibri" w:eastAsia="Times New Roman" w:hAnsi="Calibri" w:cs="Calibri"/>
          <w:sz w:val="24"/>
          <w:szCs w:val="24"/>
          <w:highlight w:val="white"/>
          <w:lang w:val="en-GB"/>
        </w:rPr>
      </w:pPr>
    </w:p>
    <w:p w14:paraId="33DF37F7" w14:textId="77777777" w:rsidR="0039311A" w:rsidRPr="00F07F1A" w:rsidRDefault="00480604" w:rsidP="00417F9B">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 xml:space="preserve">Conclusion </w:t>
      </w:r>
    </w:p>
    <w:p w14:paraId="39192842" w14:textId="7545F376" w:rsidR="004064B9" w:rsidRPr="00417F9B" w:rsidRDefault="004064B9" w:rsidP="00417F9B">
      <w:pPr>
        <w:spacing w:line="360" w:lineRule="auto"/>
        <w:jc w:val="both"/>
        <w:rPr>
          <w:rFonts w:ascii="Calibri" w:eastAsia="Times New Roman" w:hAnsi="Calibri" w:cs="Calibri"/>
          <w:sz w:val="24"/>
          <w:szCs w:val="24"/>
          <w:highlight w:val="white"/>
        </w:rPr>
      </w:pPr>
      <w:r w:rsidRPr="00417F9B">
        <w:rPr>
          <w:rFonts w:ascii="Calibri" w:eastAsia="Times New Roman" w:hAnsi="Calibri" w:cs="Calibri"/>
          <w:sz w:val="24"/>
          <w:szCs w:val="24"/>
          <w:highlight w:val="white"/>
        </w:rPr>
        <w:t>Summari</w:t>
      </w:r>
      <w:r w:rsidR="00803F5F" w:rsidRPr="00417F9B">
        <w:rPr>
          <w:rFonts w:ascii="Calibri" w:eastAsia="Times New Roman" w:hAnsi="Calibri" w:cs="Calibri"/>
          <w:sz w:val="24"/>
          <w:szCs w:val="24"/>
          <w:highlight w:val="white"/>
        </w:rPr>
        <w:t>s</w:t>
      </w:r>
      <w:r w:rsidRPr="00417F9B">
        <w:rPr>
          <w:rFonts w:ascii="Calibri" w:eastAsia="Times New Roman" w:hAnsi="Calibri" w:cs="Calibri"/>
          <w:sz w:val="24"/>
          <w:szCs w:val="24"/>
          <w:highlight w:val="white"/>
        </w:rPr>
        <w:t xml:space="preserve">ing is a vital skill that </w:t>
      </w:r>
      <w:r w:rsidR="00AC234B" w:rsidRPr="00417F9B">
        <w:rPr>
          <w:rFonts w:ascii="Calibri" w:eastAsia="Times New Roman" w:hAnsi="Calibri" w:cs="Calibri"/>
          <w:sz w:val="24"/>
          <w:szCs w:val="24"/>
          <w:highlight w:val="white"/>
        </w:rPr>
        <w:t xml:space="preserve">could </w:t>
      </w:r>
      <w:r w:rsidRPr="00417F9B">
        <w:rPr>
          <w:rFonts w:ascii="Calibri" w:eastAsia="Times New Roman" w:hAnsi="Calibri" w:cs="Calibri"/>
          <w:sz w:val="24"/>
          <w:szCs w:val="24"/>
          <w:highlight w:val="white"/>
        </w:rPr>
        <w:t xml:space="preserve">benefit </w:t>
      </w:r>
      <w:r w:rsidR="00AC234B" w:rsidRPr="00417F9B">
        <w:rPr>
          <w:rFonts w:ascii="Calibri" w:eastAsia="Times New Roman" w:hAnsi="Calibri" w:cs="Calibri"/>
          <w:sz w:val="24"/>
          <w:szCs w:val="24"/>
          <w:highlight w:val="white"/>
        </w:rPr>
        <w:t>my</w:t>
      </w:r>
      <w:r w:rsidRPr="00417F9B">
        <w:rPr>
          <w:rFonts w:ascii="Calibri" w:eastAsia="Times New Roman" w:hAnsi="Calibri" w:cs="Calibri"/>
          <w:sz w:val="24"/>
          <w:szCs w:val="24"/>
          <w:highlight w:val="white"/>
        </w:rPr>
        <w:t xml:space="preserve"> ability to manag</w:t>
      </w:r>
      <w:r w:rsidR="00AC234B" w:rsidRPr="00417F9B">
        <w:rPr>
          <w:rFonts w:ascii="Calibri" w:eastAsia="Times New Roman" w:hAnsi="Calibri" w:cs="Calibri"/>
          <w:sz w:val="24"/>
          <w:szCs w:val="24"/>
          <w:highlight w:val="white"/>
        </w:rPr>
        <w:t>e efficiently the</w:t>
      </w:r>
      <w:r w:rsidRPr="00417F9B">
        <w:rPr>
          <w:rFonts w:ascii="Calibri" w:eastAsia="Times New Roman" w:hAnsi="Calibri" w:cs="Calibri"/>
          <w:sz w:val="24"/>
          <w:szCs w:val="24"/>
          <w:highlight w:val="white"/>
        </w:rPr>
        <w:t xml:space="preserve"> extensive information, enhances understanding, and supports the creation of a clear and well-argued </w:t>
      </w:r>
      <w:r w:rsidRPr="00417F9B">
        <w:rPr>
          <w:rFonts w:ascii="Calibri" w:eastAsia="Times New Roman" w:hAnsi="Calibri" w:cs="Calibri"/>
          <w:sz w:val="24"/>
          <w:szCs w:val="24"/>
          <w:highlight w:val="white"/>
        </w:rPr>
        <w:lastRenderedPageBreak/>
        <w:t xml:space="preserve">analysis. However, </w:t>
      </w:r>
      <w:r w:rsidR="00AC234B" w:rsidRPr="00417F9B">
        <w:rPr>
          <w:rFonts w:ascii="Calibri" w:eastAsia="Times New Roman" w:hAnsi="Calibri" w:cs="Calibri"/>
          <w:sz w:val="24"/>
          <w:szCs w:val="24"/>
          <w:highlight w:val="white"/>
        </w:rPr>
        <w:t>I needed to</w:t>
      </w:r>
      <w:r w:rsidRPr="00417F9B">
        <w:rPr>
          <w:rFonts w:ascii="Calibri" w:eastAsia="Times New Roman" w:hAnsi="Calibri" w:cs="Calibri"/>
          <w:sz w:val="24"/>
          <w:szCs w:val="24"/>
          <w:highlight w:val="white"/>
        </w:rPr>
        <w:t xml:space="preserve"> improve in summari</w:t>
      </w:r>
      <w:r w:rsidR="00AC234B" w:rsidRPr="00417F9B">
        <w:rPr>
          <w:rFonts w:ascii="Calibri" w:eastAsia="Times New Roman" w:hAnsi="Calibri" w:cs="Calibri"/>
          <w:sz w:val="24"/>
          <w:szCs w:val="24"/>
          <w:highlight w:val="white"/>
        </w:rPr>
        <w:t>s</w:t>
      </w:r>
      <w:r w:rsidRPr="00417F9B">
        <w:rPr>
          <w:rFonts w:ascii="Calibri" w:eastAsia="Times New Roman" w:hAnsi="Calibri" w:cs="Calibri"/>
          <w:sz w:val="24"/>
          <w:szCs w:val="24"/>
          <w:highlight w:val="white"/>
        </w:rPr>
        <w:t>ing complex texts succinctly and maintaining an academic tone.</w:t>
      </w:r>
    </w:p>
    <w:p w14:paraId="7917CAAE" w14:textId="77777777" w:rsidR="00AC234B" w:rsidRPr="00417F9B" w:rsidRDefault="00AC234B" w:rsidP="00417F9B">
      <w:pPr>
        <w:spacing w:line="360" w:lineRule="auto"/>
        <w:jc w:val="both"/>
        <w:rPr>
          <w:rFonts w:ascii="Calibri" w:eastAsia="Times New Roman" w:hAnsi="Calibri" w:cs="Calibri"/>
          <w:sz w:val="24"/>
          <w:szCs w:val="24"/>
          <w:highlight w:val="white"/>
        </w:rPr>
      </w:pPr>
    </w:p>
    <w:p w14:paraId="70363E5E" w14:textId="31237A57" w:rsidR="0039311A" w:rsidRPr="00F07F1A" w:rsidRDefault="00480604" w:rsidP="00417F9B">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Action plan</w:t>
      </w:r>
    </w:p>
    <w:p w14:paraId="6E6CA3FA" w14:textId="0DA81837" w:rsidR="0039311A" w:rsidRPr="00417F9B" w:rsidRDefault="00825757" w:rsidP="00417F9B">
      <w:pPr>
        <w:spacing w:line="360" w:lineRule="auto"/>
        <w:jc w:val="both"/>
        <w:rPr>
          <w:rFonts w:ascii="Calibri" w:eastAsia="Times New Roman" w:hAnsi="Calibri" w:cs="Calibri"/>
          <w:sz w:val="24"/>
          <w:szCs w:val="24"/>
          <w:highlight w:val="white"/>
          <w:lang w:val="en-GB"/>
        </w:rPr>
      </w:pPr>
      <w:r w:rsidRPr="00417F9B">
        <w:rPr>
          <w:rFonts w:ascii="Calibri" w:eastAsia="Times New Roman" w:hAnsi="Calibri" w:cs="Calibri"/>
          <w:sz w:val="24"/>
          <w:szCs w:val="24"/>
          <w:highlight w:val="white"/>
          <w:lang w:val="en-GB"/>
        </w:rPr>
        <w:t xml:space="preserve">Following my analysis, I </w:t>
      </w:r>
      <w:r w:rsidR="00417F9B">
        <w:rPr>
          <w:rFonts w:ascii="Calibri" w:eastAsia="Times New Roman" w:hAnsi="Calibri" w:cs="Calibri"/>
          <w:sz w:val="24"/>
          <w:szCs w:val="24"/>
          <w:highlight w:val="white"/>
          <w:lang w:val="en-GB"/>
        </w:rPr>
        <w:t>decided</w:t>
      </w:r>
      <w:r w:rsidRPr="00417F9B">
        <w:rPr>
          <w:rFonts w:ascii="Calibri" w:eastAsia="Times New Roman" w:hAnsi="Calibri" w:cs="Calibri"/>
          <w:sz w:val="24"/>
          <w:szCs w:val="24"/>
          <w:highlight w:val="white"/>
          <w:lang w:val="en-GB"/>
        </w:rPr>
        <w:t xml:space="preserve"> to p</w:t>
      </w:r>
      <w:r w:rsidR="004064B9" w:rsidRPr="00417F9B">
        <w:rPr>
          <w:rFonts w:ascii="Calibri" w:eastAsia="Times New Roman" w:hAnsi="Calibri" w:cs="Calibri"/>
          <w:sz w:val="24"/>
          <w:szCs w:val="24"/>
          <w:highlight w:val="white"/>
          <w:lang w:val="en-GB"/>
        </w:rPr>
        <w:t>ractice summari</w:t>
      </w:r>
      <w:r w:rsidRPr="00417F9B">
        <w:rPr>
          <w:rFonts w:ascii="Calibri" w:eastAsia="Times New Roman" w:hAnsi="Calibri" w:cs="Calibri"/>
          <w:sz w:val="24"/>
          <w:szCs w:val="24"/>
          <w:highlight w:val="white"/>
          <w:lang w:val="en-GB"/>
        </w:rPr>
        <w:t>s</w:t>
      </w:r>
      <w:r w:rsidR="004064B9" w:rsidRPr="00417F9B">
        <w:rPr>
          <w:rFonts w:ascii="Calibri" w:eastAsia="Times New Roman" w:hAnsi="Calibri" w:cs="Calibri"/>
          <w:sz w:val="24"/>
          <w:szCs w:val="24"/>
          <w:highlight w:val="white"/>
          <w:lang w:val="en-GB"/>
        </w:rPr>
        <w:t>ing different types of texts, focusing on extracting key points and main ideas.</w:t>
      </w:r>
      <w:r w:rsidRPr="00417F9B">
        <w:rPr>
          <w:rFonts w:ascii="Calibri" w:eastAsia="Times New Roman" w:hAnsi="Calibri" w:cs="Calibri"/>
          <w:sz w:val="24"/>
          <w:szCs w:val="24"/>
          <w:highlight w:val="white"/>
          <w:lang w:val="en-GB"/>
        </w:rPr>
        <w:t xml:space="preserve"> By using</w:t>
      </w:r>
      <w:r w:rsidR="004064B9" w:rsidRPr="00417F9B">
        <w:rPr>
          <w:rFonts w:ascii="Calibri" w:eastAsia="Times New Roman" w:hAnsi="Calibri" w:cs="Calibri"/>
          <w:sz w:val="24"/>
          <w:szCs w:val="24"/>
          <w:highlight w:val="white"/>
          <w:lang w:val="en-GB"/>
        </w:rPr>
        <w:t xml:space="preserve"> highlighters, mind maps, and summary templates </w:t>
      </w:r>
      <w:r w:rsidRPr="00417F9B">
        <w:rPr>
          <w:rFonts w:ascii="Calibri" w:eastAsia="Times New Roman" w:hAnsi="Calibri" w:cs="Calibri"/>
          <w:sz w:val="24"/>
          <w:szCs w:val="24"/>
          <w:highlight w:val="white"/>
          <w:lang w:val="en-GB"/>
        </w:rPr>
        <w:t>I could better</w:t>
      </w:r>
      <w:r w:rsidR="004064B9" w:rsidRPr="00417F9B">
        <w:rPr>
          <w:rFonts w:ascii="Calibri" w:eastAsia="Times New Roman" w:hAnsi="Calibri" w:cs="Calibri"/>
          <w:sz w:val="24"/>
          <w:szCs w:val="24"/>
          <w:highlight w:val="white"/>
          <w:lang w:val="en-GB"/>
        </w:rPr>
        <w:t xml:space="preserve"> organi</w:t>
      </w:r>
      <w:r w:rsidRPr="00417F9B">
        <w:rPr>
          <w:rFonts w:ascii="Calibri" w:eastAsia="Times New Roman" w:hAnsi="Calibri" w:cs="Calibri"/>
          <w:sz w:val="24"/>
          <w:szCs w:val="24"/>
          <w:highlight w:val="white"/>
          <w:lang w:val="en-GB"/>
        </w:rPr>
        <w:t>s</w:t>
      </w:r>
      <w:r w:rsidR="004064B9" w:rsidRPr="00417F9B">
        <w:rPr>
          <w:rFonts w:ascii="Calibri" w:eastAsia="Times New Roman" w:hAnsi="Calibri" w:cs="Calibri"/>
          <w:sz w:val="24"/>
          <w:szCs w:val="24"/>
          <w:highlight w:val="white"/>
          <w:lang w:val="en-GB"/>
        </w:rPr>
        <w:t xml:space="preserve">e </w:t>
      </w:r>
      <w:r w:rsidRPr="00417F9B">
        <w:rPr>
          <w:rFonts w:ascii="Calibri" w:eastAsia="Times New Roman" w:hAnsi="Calibri" w:cs="Calibri"/>
          <w:sz w:val="24"/>
          <w:szCs w:val="24"/>
          <w:highlight w:val="white"/>
          <w:lang w:val="en-GB"/>
        </w:rPr>
        <w:t xml:space="preserve">my </w:t>
      </w:r>
      <w:r w:rsidR="004064B9" w:rsidRPr="00417F9B">
        <w:rPr>
          <w:rFonts w:ascii="Calibri" w:eastAsia="Times New Roman" w:hAnsi="Calibri" w:cs="Calibri"/>
          <w:sz w:val="24"/>
          <w:szCs w:val="24"/>
          <w:highlight w:val="white"/>
          <w:lang w:val="en-GB"/>
        </w:rPr>
        <w:t>thoughts.</w:t>
      </w:r>
      <w:r w:rsidR="00417F9B">
        <w:rPr>
          <w:rFonts w:ascii="Calibri" w:eastAsia="Times New Roman" w:hAnsi="Calibri" w:cs="Calibri"/>
          <w:sz w:val="24"/>
          <w:szCs w:val="24"/>
          <w:highlight w:val="white"/>
          <w:lang w:val="en-GB"/>
        </w:rPr>
        <w:t xml:space="preserve"> </w:t>
      </w:r>
      <w:r w:rsidRPr="00417F9B">
        <w:rPr>
          <w:rFonts w:ascii="Calibri" w:eastAsia="Times New Roman" w:hAnsi="Calibri" w:cs="Calibri"/>
          <w:sz w:val="24"/>
          <w:szCs w:val="24"/>
          <w:highlight w:val="white"/>
          <w:lang w:val="en-GB"/>
        </w:rPr>
        <w:t>Also, by sh</w:t>
      </w:r>
      <w:r w:rsidR="004064B9" w:rsidRPr="00417F9B">
        <w:rPr>
          <w:rFonts w:ascii="Calibri" w:eastAsia="Times New Roman" w:hAnsi="Calibri" w:cs="Calibri"/>
          <w:sz w:val="24"/>
          <w:szCs w:val="24"/>
          <w:highlight w:val="white"/>
          <w:lang w:val="en-GB"/>
        </w:rPr>
        <w:t>ar</w:t>
      </w:r>
      <w:r w:rsidRPr="00417F9B">
        <w:rPr>
          <w:rFonts w:ascii="Calibri" w:eastAsia="Times New Roman" w:hAnsi="Calibri" w:cs="Calibri"/>
          <w:sz w:val="24"/>
          <w:szCs w:val="24"/>
          <w:highlight w:val="white"/>
          <w:lang w:val="en-GB"/>
        </w:rPr>
        <w:t>ing my</w:t>
      </w:r>
      <w:r w:rsidR="004064B9" w:rsidRPr="00417F9B">
        <w:rPr>
          <w:rFonts w:ascii="Calibri" w:eastAsia="Times New Roman" w:hAnsi="Calibri" w:cs="Calibri"/>
          <w:sz w:val="24"/>
          <w:szCs w:val="24"/>
          <w:highlight w:val="white"/>
          <w:lang w:val="en-GB"/>
        </w:rPr>
        <w:t xml:space="preserve"> summaries with peers or tutors </w:t>
      </w:r>
      <w:r w:rsidRPr="00417F9B">
        <w:rPr>
          <w:rFonts w:ascii="Calibri" w:eastAsia="Times New Roman" w:hAnsi="Calibri" w:cs="Calibri"/>
          <w:sz w:val="24"/>
          <w:szCs w:val="24"/>
          <w:highlight w:val="white"/>
          <w:lang w:val="en-GB"/>
        </w:rPr>
        <w:t>I could benefit from their</w:t>
      </w:r>
      <w:r w:rsidR="004064B9" w:rsidRPr="00417F9B">
        <w:rPr>
          <w:rFonts w:ascii="Calibri" w:eastAsia="Times New Roman" w:hAnsi="Calibri" w:cs="Calibri"/>
          <w:sz w:val="24"/>
          <w:szCs w:val="24"/>
          <w:highlight w:val="white"/>
          <w:lang w:val="en-GB"/>
        </w:rPr>
        <w:t xml:space="preserve"> constructive feedback and refine </w:t>
      </w:r>
      <w:r w:rsidRPr="00417F9B">
        <w:rPr>
          <w:rFonts w:ascii="Calibri" w:eastAsia="Times New Roman" w:hAnsi="Calibri" w:cs="Calibri"/>
          <w:sz w:val="24"/>
          <w:szCs w:val="24"/>
          <w:highlight w:val="white"/>
          <w:lang w:val="en-GB"/>
        </w:rPr>
        <w:t xml:space="preserve">my </w:t>
      </w:r>
      <w:r w:rsidR="004064B9" w:rsidRPr="00417F9B">
        <w:rPr>
          <w:rFonts w:ascii="Calibri" w:eastAsia="Times New Roman" w:hAnsi="Calibri" w:cs="Calibri"/>
          <w:sz w:val="24"/>
          <w:szCs w:val="24"/>
          <w:highlight w:val="white"/>
          <w:lang w:val="en-GB"/>
        </w:rPr>
        <w:t>summari</w:t>
      </w:r>
      <w:r w:rsidRPr="00417F9B">
        <w:rPr>
          <w:rFonts w:ascii="Calibri" w:eastAsia="Times New Roman" w:hAnsi="Calibri" w:cs="Calibri"/>
          <w:sz w:val="24"/>
          <w:szCs w:val="24"/>
          <w:highlight w:val="white"/>
          <w:lang w:val="en-GB"/>
        </w:rPr>
        <w:t>s</w:t>
      </w:r>
      <w:r w:rsidR="004064B9" w:rsidRPr="00417F9B">
        <w:rPr>
          <w:rFonts w:ascii="Calibri" w:eastAsia="Times New Roman" w:hAnsi="Calibri" w:cs="Calibri"/>
          <w:sz w:val="24"/>
          <w:szCs w:val="24"/>
          <w:highlight w:val="white"/>
          <w:lang w:val="en-GB"/>
        </w:rPr>
        <w:t>ing techniques</w:t>
      </w:r>
      <w:r w:rsidRPr="00417F9B">
        <w:rPr>
          <w:rFonts w:ascii="Calibri" w:eastAsia="Times New Roman" w:hAnsi="Calibri" w:cs="Calibri"/>
          <w:sz w:val="24"/>
          <w:szCs w:val="24"/>
          <w:highlight w:val="white"/>
          <w:lang w:val="en-GB"/>
        </w:rPr>
        <w:t xml:space="preserve"> after reflecting on them. </w:t>
      </w:r>
    </w:p>
    <w:p w14:paraId="6B66250A" w14:textId="77777777" w:rsidR="0045427E" w:rsidRDefault="0045427E">
      <w:pPr>
        <w:spacing w:before="240" w:line="360" w:lineRule="auto"/>
        <w:jc w:val="both"/>
        <w:rPr>
          <w:rFonts w:asciiTheme="majorHAnsi" w:eastAsia="Times New Roman" w:hAnsiTheme="majorHAnsi" w:cstheme="majorHAnsi"/>
          <w:sz w:val="24"/>
          <w:szCs w:val="24"/>
          <w:highlight w:val="white"/>
          <w:lang w:val="en-GB"/>
        </w:rPr>
      </w:pPr>
    </w:p>
    <w:p w14:paraId="36193947" w14:textId="77777777" w:rsidR="00F07F1A" w:rsidRPr="00825757" w:rsidRDefault="00F07F1A">
      <w:pPr>
        <w:spacing w:before="240" w:line="360" w:lineRule="auto"/>
        <w:jc w:val="both"/>
        <w:rPr>
          <w:rFonts w:asciiTheme="majorHAnsi" w:eastAsia="Times New Roman" w:hAnsiTheme="majorHAnsi" w:cstheme="majorHAnsi"/>
          <w:sz w:val="24"/>
          <w:szCs w:val="24"/>
          <w:highlight w:val="white"/>
          <w:lang w:val="en-GB"/>
        </w:rPr>
      </w:pPr>
    </w:p>
    <w:p w14:paraId="58DB9F9B" w14:textId="64DB9BE9" w:rsidR="0039311A" w:rsidRPr="00417F9B" w:rsidRDefault="00583720" w:rsidP="00F07F1A">
      <w:pPr>
        <w:pStyle w:val="Heading2"/>
        <w:rPr>
          <w:highlight w:val="white"/>
        </w:rPr>
      </w:pPr>
      <w:bookmarkStart w:id="3" w:name="_Toc173414522"/>
      <w:r w:rsidRPr="00417F9B">
        <w:rPr>
          <w:highlight w:val="white"/>
        </w:rPr>
        <w:t>Reflection on r</w:t>
      </w:r>
      <w:r w:rsidR="00480604" w:rsidRPr="00417F9B">
        <w:rPr>
          <w:highlight w:val="white"/>
        </w:rPr>
        <w:t>eferencing skills</w:t>
      </w:r>
      <w:bookmarkEnd w:id="3"/>
    </w:p>
    <w:p w14:paraId="1DB11FC4" w14:textId="3007B501" w:rsidR="00F45BA8" w:rsidRPr="00417F9B" w:rsidRDefault="004E6DB3" w:rsidP="00417F9B">
      <w:pPr>
        <w:spacing w:line="360" w:lineRule="auto"/>
        <w:jc w:val="both"/>
        <w:rPr>
          <w:rFonts w:ascii="Calibri" w:eastAsia="Times New Roman" w:hAnsi="Calibri" w:cs="Calibri"/>
          <w:sz w:val="24"/>
          <w:szCs w:val="24"/>
          <w:highlight w:val="white"/>
          <w:lang w:val="en-GB"/>
        </w:rPr>
      </w:pPr>
      <w:r w:rsidRPr="00417F9B">
        <w:rPr>
          <w:rFonts w:ascii="Calibri" w:eastAsia="Times New Roman" w:hAnsi="Calibri" w:cs="Calibri"/>
          <w:sz w:val="24"/>
          <w:szCs w:val="24"/>
          <w:highlight w:val="white"/>
        </w:rPr>
        <w:t xml:space="preserve">Referencing </w:t>
      </w:r>
      <w:r w:rsidR="00417F9B">
        <w:rPr>
          <w:rFonts w:ascii="Calibri" w:eastAsia="Times New Roman" w:hAnsi="Calibri" w:cs="Calibri"/>
          <w:sz w:val="24"/>
          <w:szCs w:val="24"/>
          <w:highlight w:val="white"/>
        </w:rPr>
        <w:t>is essential for</w:t>
      </w:r>
      <w:r w:rsidRPr="00417F9B">
        <w:rPr>
          <w:rFonts w:ascii="Calibri" w:eastAsia="Times New Roman" w:hAnsi="Calibri" w:cs="Calibri"/>
          <w:sz w:val="24"/>
          <w:szCs w:val="24"/>
          <w:highlight w:val="white"/>
        </w:rPr>
        <w:t xml:space="preserve"> the academic integrity, </w:t>
      </w:r>
      <w:r w:rsidR="00417F9B">
        <w:rPr>
          <w:rFonts w:ascii="Calibri" w:eastAsia="Times New Roman" w:hAnsi="Calibri" w:cs="Calibri"/>
          <w:sz w:val="24"/>
          <w:szCs w:val="24"/>
          <w:highlight w:val="white"/>
        </w:rPr>
        <w:t xml:space="preserve">in </w:t>
      </w:r>
      <w:r w:rsidRPr="00417F9B">
        <w:rPr>
          <w:rFonts w:ascii="Calibri" w:eastAsia="Times New Roman" w:hAnsi="Calibri" w:cs="Calibri"/>
          <w:sz w:val="24"/>
          <w:szCs w:val="24"/>
          <w:highlight w:val="white"/>
        </w:rPr>
        <w:t xml:space="preserve">supporting the </w:t>
      </w:r>
      <w:r w:rsidR="00417F9B">
        <w:rPr>
          <w:rFonts w:ascii="Calibri" w:eastAsia="Times New Roman" w:hAnsi="Calibri" w:cs="Calibri"/>
          <w:sz w:val="24"/>
          <w:szCs w:val="24"/>
          <w:highlight w:val="white"/>
        </w:rPr>
        <w:t xml:space="preserve">quality and </w:t>
      </w:r>
      <w:r w:rsidRPr="00417F9B">
        <w:rPr>
          <w:rFonts w:ascii="Calibri" w:eastAsia="Times New Roman" w:hAnsi="Calibri" w:cs="Calibri"/>
          <w:sz w:val="24"/>
          <w:szCs w:val="24"/>
          <w:highlight w:val="white"/>
        </w:rPr>
        <w:t xml:space="preserve">credibility of research. </w:t>
      </w:r>
      <w:r w:rsidR="00EE0C90" w:rsidRPr="00417F9B">
        <w:rPr>
          <w:rFonts w:ascii="Calibri" w:eastAsia="Times New Roman" w:hAnsi="Calibri" w:cs="Calibri"/>
          <w:sz w:val="24"/>
          <w:szCs w:val="24"/>
          <w:highlight w:val="white"/>
          <w:lang w:val="en-GB"/>
        </w:rPr>
        <w:t xml:space="preserve">In academic learning, it is critical to use </w:t>
      </w:r>
      <w:r w:rsidR="00F45BA8" w:rsidRPr="00417F9B">
        <w:rPr>
          <w:rFonts w:ascii="Calibri" w:eastAsia="Times New Roman" w:hAnsi="Calibri" w:cs="Calibri"/>
          <w:sz w:val="24"/>
          <w:szCs w:val="24"/>
          <w:highlight w:val="white"/>
          <w:lang w:val="en-GB"/>
        </w:rPr>
        <w:t>appropriate</w:t>
      </w:r>
      <w:r w:rsidR="00EE0C90" w:rsidRPr="00417F9B">
        <w:rPr>
          <w:rFonts w:ascii="Calibri" w:eastAsia="Times New Roman" w:hAnsi="Calibri" w:cs="Calibri"/>
          <w:sz w:val="24"/>
          <w:szCs w:val="24"/>
          <w:highlight w:val="white"/>
          <w:lang w:val="en-GB"/>
        </w:rPr>
        <w:t xml:space="preserve"> sources aligned with the given topic, clarifying and studying multiple author's viewpoints/opinions (Brundiers </w:t>
      </w:r>
      <w:r w:rsidR="00EE0C90" w:rsidRPr="006B4311">
        <w:rPr>
          <w:rFonts w:ascii="Calibri" w:eastAsia="Times New Roman" w:hAnsi="Calibri" w:cs="Calibri"/>
          <w:iCs/>
          <w:sz w:val="24"/>
          <w:szCs w:val="24"/>
          <w:highlight w:val="white"/>
          <w:lang w:val="en-GB"/>
        </w:rPr>
        <w:t>et al.,</w:t>
      </w:r>
      <w:r w:rsidR="00EE0C90" w:rsidRPr="00417F9B">
        <w:rPr>
          <w:rFonts w:ascii="Calibri" w:eastAsia="Times New Roman" w:hAnsi="Calibri" w:cs="Calibri"/>
          <w:sz w:val="24"/>
          <w:szCs w:val="24"/>
          <w:highlight w:val="white"/>
          <w:lang w:val="en-GB"/>
        </w:rPr>
        <w:t xml:space="preserve"> 2021, p13)</w:t>
      </w:r>
      <w:r w:rsidR="00F45BA8" w:rsidRPr="00417F9B">
        <w:rPr>
          <w:rFonts w:ascii="Calibri" w:eastAsia="Times New Roman" w:hAnsi="Calibri" w:cs="Calibri"/>
          <w:sz w:val="24"/>
          <w:szCs w:val="24"/>
          <w:highlight w:val="white"/>
          <w:lang w:val="en-GB"/>
        </w:rPr>
        <w:t>.</w:t>
      </w:r>
      <w:r w:rsidR="00EE0C90" w:rsidRPr="00417F9B">
        <w:rPr>
          <w:rFonts w:ascii="Calibri" w:eastAsia="Times New Roman" w:hAnsi="Calibri" w:cs="Calibri"/>
          <w:sz w:val="24"/>
          <w:szCs w:val="24"/>
          <w:highlight w:val="white"/>
          <w:lang w:val="en-GB"/>
        </w:rPr>
        <w:t xml:space="preserve"> </w:t>
      </w:r>
      <w:r w:rsidR="00F45BA8" w:rsidRPr="00417F9B">
        <w:rPr>
          <w:rFonts w:ascii="Calibri" w:eastAsia="Times New Roman" w:hAnsi="Calibri" w:cs="Calibri"/>
          <w:sz w:val="24"/>
          <w:szCs w:val="24"/>
          <w:highlight w:val="white"/>
          <w:lang w:val="en-GB"/>
        </w:rPr>
        <w:t xml:space="preserve">Also, by using the correct referencing framework to support the implication of proper referencing style accessing the accurate referencing links (Bradbury-Jones </w:t>
      </w:r>
      <w:r w:rsidR="00F45BA8" w:rsidRPr="006B4311">
        <w:rPr>
          <w:rFonts w:ascii="Calibri" w:eastAsia="Times New Roman" w:hAnsi="Calibri" w:cs="Calibri"/>
          <w:iCs/>
          <w:sz w:val="24"/>
          <w:szCs w:val="24"/>
          <w:highlight w:val="white"/>
          <w:lang w:val="en-GB"/>
        </w:rPr>
        <w:t>et al.</w:t>
      </w:r>
      <w:r w:rsidR="00F45BA8" w:rsidRPr="00417F9B">
        <w:rPr>
          <w:rFonts w:ascii="Calibri" w:eastAsia="Times New Roman" w:hAnsi="Calibri" w:cs="Calibri"/>
          <w:i/>
          <w:sz w:val="24"/>
          <w:szCs w:val="24"/>
          <w:highlight w:val="white"/>
          <w:lang w:val="en-GB"/>
        </w:rPr>
        <w:t>,</w:t>
      </w:r>
      <w:r w:rsidR="00F45BA8" w:rsidRPr="00417F9B">
        <w:rPr>
          <w:rFonts w:ascii="Calibri" w:eastAsia="Times New Roman" w:hAnsi="Calibri" w:cs="Calibri"/>
          <w:sz w:val="24"/>
          <w:szCs w:val="24"/>
          <w:highlight w:val="white"/>
          <w:lang w:val="en-GB"/>
        </w:rPr>
        <w:t xml:space="preserve"> 2022, p.457). </w:t>
      </w:r>
    </w:p>
    <w:p w14:paraId="13B186FF" w14:textId="2F1C6E1B" w:rsidR="00EE0C90" w:rsidRPr="00417F9B" w:rsidRDefault="00EE0C90" w:rsidP="00417F9B">
      <w:pPr>
        <w:jc w:val="both"/>
        <w:rPr>
          <w:rFonts w:ascii="Calibri" w:hAnsi="Calibri" w:cs="Calibri"/>
          <w:highlight w:val="white"/>
          <w:lang w:val="en-GB"/>
        </w:rPr>
      </w:pPr>
    </w:p>
    <w:p w14:paraId="7C86F2DE" w14:textId="77777777" w:rsidR="0039311A" w:rsidRPr="00F07F1A" w:rsidRDefault="00480604" w:rsidP="0045427E">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 xml:space="preserve">Description </w:t>
      </w:r>
    </w:p>
    <w:p w14:paraId="3782EAF3" w14:textId="67F0FADA" w:rsidR="001C2B81" w:rsidRPr="0045427E" w:rsidRDefault="0045427E" w:rsidP="0045427E">
      <w:pPr>
        <w:spacing w:line="360" w:lineRule="auto"/>
        <w:jc w:val="both"/>
        <w:rPr>
          <w:rFonts w:ascii="Calibri" w:eastAsia="Times New Roman" w:hAnsi="Calibri" w:cs="Calibri"/>
          <w:bCs/>
          <w:sz w:val="24"/>
          <w:szCs w:val="24"/>
          <w:highlight w:val="white"/>
          <w:lang w:val="en-GB"/>
        </w:rPr>
      </w:pPr>
      <w:r>
        <w:rPr>
          <w:rFonts w:ascii="Calibri" w:eastAsia="Times New Roman" w:hAnsi="Calibri" w:cs="Calibri"/>
          <w:bCs/>
          <w:sz w:val="24"/>
          <w:szCs w:val="24"/>
          <w:highlight w:val="white"/>
          <w:lang w:val="en-GB"/>
        </w:rPr>
        <w:t>My</w:t>
      </w:r>
      <w:r w:rsidR="001C2B81" w:rsidRPr="0045427E">
        <w:rPr>
          <w:rFonts w:ascii="Calibri" w:eastAsia="Times New Roman" w:hAnsi="Calibri" w:cs="Calibri"/>
          <w:bCs/>
          <w:sz w:val="24"/>
          <w:szCs w:val="24"/>
          <w:highlight w:val="white"/>
          <w:lang w:val="en-GB"/>
        </w:rPr>
        <w:t xml:space="preserve"> work on a report about </w:t>
      </w:r>
      <w:r w:rsidR="001C2B81" w:rsidRPr="0045427E">
        <w:rPr>
          <w:rFonts w:ascii="Calibri" w:eastAsia="Times New Roman" w:hAnsi="Calibri" w:cs="Calibri"/>
          <w:bCs/>
          <w:sz w:val="24"/>
          <w:szCs w:val="24"/>
          <w:highlight w:val="white"/>
        </w:rPr>
        <w:t>the advantages and disadvantages of using Facebook as a tool for staff recruitment</w:t>
      </w:r>
      <w:r>
        <w:rPr>
          <w:rFonts w:ascii="Calibri" w:eastAsia="Times New Roman" w:hAnsi="Calibri" w:cs="Calibri"/>
          <w:bCs/>
          <w:sz w:val="24"/>
          <w:szCs w:val="24"/>
          <w:highlight w:val="white"/>
        </w:rPr>
        <w:t xml:space="preserve"> </w:t>
      </w:r>
      <w:r w:rsidR="001C2B81" w:rsidRPr="0045427E">
        <w:rPr>
          <w:rFonts w:ascii="Calibri" w:eastAsia="Times New Roman" w:hAnsi="Calibri" w:cs="Calibri"/>
          <w:bCs/>
          <w:sz w:val="24"/>
          <w:szCs w:val="24"/>
          <w:highlight w:val="white"/>
        </w:rPr>
        <w:t>require</w:t>
      </w:r>
      <w:r>
        <w:rPr>
          <w:rFonts w:ascii="Calibri" w:eastAsia="Times New Roman" w:hAnsi="Calibri" w:cs="Calibri"/>
          <w:bCs/>
          <w:sz w:val="24"/>
          <w:szCs w:val="24"/>
          <w:highlight w:val="white"/>
        </w:rPr>
        <w:t>d</w:t>
      </w:r>
      <w:r w:rsidR="001C2B81" w:rsidRPr="0045427E">
        <w:rPr>
          <w:rFonts w:ascii="Calibri" w:eastAsia="Times New Roman" w:hAnsi="Calibri" w:cs="Calibri"/>
          <w:bCs/>
          <w:sz w:val="24"/>
          <w:szCs w:val="24"/>
          <w:highlight w:val="white"/>
        </w:rPr>
        <w:t xml:space="preserve"> extensive research and the integration of various academic sources to support the discussion. </w:t>
      </w:r>
      <w:r>
        <w:rPr>
          <w:rFonts w:ascii="Calibri" w:eastAsia="Times New Roman" w:hAnsi="Calibri" w:cs="Calibri"/>
          <w:bCs/>
          <w:sz w:val="24"/>
          <w:szCs w:val="24"/>
          <w:highlight w:val="white"/>
        </w:rPr>
        <w:t xml:space="preserve">Therefore, I needed to </w:t>
      </w:r>
      <w:r w:rsidR="001C2B81" w:rsidRPr="0045427E">
        <w:rPr>
          <w:rFonts w:ascii="Calibri" w:eastAsia="Times New Roman" w:hAnsi="Calibri" w:cs="Calibri"/>
          <w:bCs/>
          <w:sz w:val="24"/>
          <w:szCs w:val="24"/>
          <w:highlight w:val="white"/>
        </w:rPr>
        <w:t>reference all sources</w:t>
      </w:r>
      <w:r>
        <w:rPr>
          <w:rFonts w:ascii="Calibri" w:eastAsia="Times New Roman" w:hAnsi="Calibri" w:cs="Calibri"/>
          <w:bCs/>
          <w:sz w:val="24"/>
          <w:szCs w:val="24"/>
          <w:highlight w:val="white"/>
        </w:rPr>
        <w:t xml:space="preserve"> accurately</w:t>
      </w:r>
      <w:r w:rsidR="001C2B81" w:rsidRPr="0045427E">
        <w:rPr>
          <w:rFonts w:ascii="Calibri" w:eastAsia="Times New Roman" w:hAnsi="Calibri" w:cs="Calibri"/>
          <w:bCs/>
          <w:sz w:val="24"/>
          <w:szCs w:val="24"/>
          <w:highlight w:val="white"/>
        </w:rPr>
        <w:t xml:space="preserve"> to maintain academic integrity and demonstrate a thorough understanding of the topic.</w:t>
      </w:r>
    </w:p>
    <w:p w14:paraId="5C3C32F5" w14:textId="77777777" w:rsidR="00F07F1A" w:rsidRDefault="00F07F1A" w:rsidP="0045427E">
      <w:pPr>
        <w:spacing w:line="360" w:lineRule="auto"/>
        <w:jc w:val="both"/>
        <w:rPr>
          <w:rFonts w:ascii="Calibri" w:eastAsia="Times New Roman" w:hAnsi="Calibri" w:cs="Calibri"/>
          <w:b/>
          <w:sz w:val="24"/>
          <w:szCs w:val="24"/>
          <w:highlight w:val="white"/>
          <w:lang w:val="en-GB"/>
        </w:rPr>
      </w:pPr>
    </w:p>
    <w:p w14:paraId="4DA99341" w14:textId="36079718" w:rsidR="0039311A" w:rsidRPr="00F07F1A" w:rsidRDefault="00480604" w:rsidP="0045427E">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Feelings</w:t>
      </w:r>
    </w:p>
    <w:p w14:paraId="4BC79024" w14:textId="2D3B9D83" w:rsidR="0045427E" w:rsidRDefault="0045427E" w:rsidP="0045427E">
      <w:pPr>
        <w:spacing w:line="360" w:lineRule="auto"/>
        <w:jc w:val="both"/>
        <w:rPr>
          <w:rFonts w:ascii="Calibri" w:eastAsia="Times New Roman" w:hAnsi="Calibri" w:cs="Calibri"/>
          <w:sz w:val="24"/>
          <w:szCs w:val="24"/>
          <w:highlight w:val="white"/>
        </w:rPr>
      </w:pPr>
      <w:r>
        <w:rPr>
          <w:rFonts w:ascii="Calibri" w:eastAsia="Times New Roman" w:hAnsi="Calibri" w:cs="Calibri"/>
          <w:sz w:val="24"/>
          <w:szCs w:val="24"/>
          <w:highlight w:val="white"/>
        </w:rPr>
        <w:t>I</w:t>
      </w:r>
      <w:r w:rsidRPr="0045427E">
        <w:rPr>
          <w:rFonts w:ascii="Calibri" w:eastAsia="Times New Roman" w:hAnsi="Calibri" w:cs="Calibri"/>
          <w:sz w:val="24"/>
          <w:szCs w:val="24"/>
          <w:highlight w:val="white"/>
        </w:rPr>
        <w:t xml:space="preserve"> was familiar with referencing but had limited experience in applying it consistently across </w:t>
      </w:r>
      <w:r>
        <w:rPr>
          <w:rFonts w:ascii="Calibri" w:eastAsia="Times New Roman" w:hAnsi="Calibri" w:cs="Calibri"/>
          <w:sz w:val="24"/>
          <w:szCs w:val="24"/>
          <w:highlight w:val="white"/>
        </w:rPr>
        <w:t>such</w:t>
      </w:r>
      <w:r w:rsidRPr="0045427E">
        <w:rPr>
          <w:rFonts w:ascii="Calibri" w:eastAsia="Times New Roman" w:hAnsi="Calibri" w:cs="Calibri"/>
          <w:sz w:val="24"/>
          <w:szCs w:val="24"/>
          <w:highlight w:val="white"/>
        </w:rPr>
        <w:t xml:space="preserve"> complex assignment.</w:t>
      </w:r>
      <w:r>
        <w:rPr>
          <w:rFonts w:ascii="Calibri" w:eastAsia="Times New Roman" w:hAnsi="Calibri" w:cs="Calibri"/>
          <w:sz w:val="24"/>
          <w:szCs w:val="24"/>
          <w:highlight w:val="white"/>
        </w:rPr>
        <w:t xml:space="preserve"> I </w:t>
      </w:r>
      <w:r w:rsidRPr="0045427E">
        <w:rPr>
          <w:rFonts w:ascii="Calibri" w:eastAsia="Times New Roman" w:hAnsi="Calibri" w:cs="Calibri"/>
          <w:sz w:val="24"/>
          <w:szCs w:val="24"/>
          <w:highlight w:val="white"/>
        </w:rPr>
        <w:t>fe</w:t>
      </w:r>
      <w:r>
        <w:rPr>
          <w:rFonts w:ascii="Calibri" w:eastAsia="Times New Roman" w:hAnsi="Calibri" w:cs="Calibri"/>
          <w:sz w:val="24"/>
          <w:szCs w:val="24"/>
          <w:highlight w:val="white"/>
        </w:rPr>
        <w:t>lt</w:t>
      </w:r>
      <w:r w:rsidRPr="0045427E">
        <w:rPr>
          <w:rFonts w:ascii="Calibri" w:eastAsia="Times New Roman" w:hAnsi="Calibri" w:cs="Calibri"/>
          <w:sz w:val="24"/>
          <w:szCs w:val="24"/>
          <w:highlight w:val="white"/>
        </w:rPr>
        <w:t xml:space="preserve"> overwhelmed by the volume of sources that needed to be cited and the complexity of accurately applying the correct </w:t>
      </w:r>
      <w:r>
        <w:rPr>
          <w:rFonts w:ascii="Calibri" w:eastAsia="Times New Roman" w:hAnsi="Calibri" w:cs="Calibri"/>
          <w:sz w:val="24"/>
          <w:szCs w:val="24"/>
          <w:highlight w:val="white"/>
        </w:rPr>
        <w:t xml:space="preserve">Harvard </w:t>
      </w:r>
      <w:r w:rsidRPr="0045427E">
        <w:rPr>
          <w:rFonts w:ascii="Calibri" w:eastAsia="Times New Roman" w:hAnsi="Calibri" w:cs="Calibri"/>
          <w:sz w:val="24"/>
          <w:szCs w:val="24"/>
          <w:highlight w:val="white"/>
        </w:rPr>
        <w:t xml:space="preserve">referencing style. This led to feelings of frustration and anxiety, particularly when </w:t>
      </w:r>
      <w:r>
        <w:rPr>
          <w:rFonts w:ascii="Calibri" w:eastAsia="Times New Roman" w:hAnsi="Calibri" w:cs="Calibri"/>
          <w:sz w:val="24"/>
          <w:szCs w:val="24"/>
          <w:highlight w:val="white"/>
        </w:rPr>
        <w:t xml:space="preserve">I was </w:t>
      </w:r>
      <w:r w:rsidRPr="0045427E">
        <w:rPr>
          <w:rFonts w:ascii="Calibri" w:eastAsia="Times New Roman" w:hAnsi="Calibri" w:cs="Calibri"/>
          <w:sz w:val="24"/>
          <w:szCs w:val="24"/>
          <w:highlight w:val="white"/>
        </w:rPr>
        <w:t xml:space="preserve">trying to ensure that </w:t>
      </w:r>
      <w:r>
        <w:rPr>
          <w:rFonts w:ascii="Calibri" w:eastAsia="Times New Roman" w:hAnsi="Calibri" w:cs="Calibri"/>
          <w:sz w:val="24"/>
          <w:szCs w:val="24"/>
          <w:highlight w:val="white"/>
        </w:rPr>
        <w:t xml:space="preserve">my </w:t>
      </w:r>
      <w:r w:rsidRPr="0045427E">
        <w:rPr>
          <w:rFonts w:ascii="Calibri" w:eastAsia="Times New Roman" w:hAnsi="Calibri" w:cs="Calibri"/>
          <w:sz w:val="24"/>
          <w:szCs w:val="24"/>
          <w:highlight w:val="white"/>
        </w:rPr>
        <w:t>paraphras</w:t>
      </w:r>
      <w:r>
        <w:rPr>
          <w:rFonts w:ascii="Calibri" w:eastAsia="Times New Roman" w:hAnsi="Calibri" w:cs="Calibri"/>
          <w:sz w:val="24"/>
          <w:szCs w:val="24"/>
          <w:highlight w:val="white"/>
        </w:rPr>
        <w:t>ing</w:t>
      </w:r>
      <w:r w:rsidRPr="0045427E">
        <w:rPr>
          <w:rFonts w:ascii="Calibri" w:eastAsia="Times New Roman" w:hAnsi="Calibri" w:cs="Calibri"/>
          <w:sz w:val="24"/>
          <w:szCs w:val="24"/>
          <w:highlight w:val="white"/>
        </w:rPr>
        <w:t xml:space="preserve"> was properly referenced to avoid plagiarism.</w:t>
      </w:r>
    </w:p>
    <w:p w14:paraId="0C5B5B78" w14:textId="77777777" w:rsidR="0045427E" w:rsidRDefault="0045427E" w:rsidP="0045427E">
      <w:pPr>
        <w:spacing w:line="360" w:lineRule="auto"/>
        <w:jc w:val="both"/>
        <w:rPr>
          <w:rFonts w:ascii="Calibri" w:eastAsia="Times New Roman" w:hAnsi="Calibri" w:cs="Calibri"/>
          <w:sz w:val="24"/>
          <w:szCs w:val="24"/>
          <w:highlight w:val="white"/>
          <w:lang w:val="en-GB"/>
        </w:rPr>
      </w:pPr>
    </w:p>
    <w:p w14:paraId="3CB543F8" w14:textId="77777777" w:rsidR="004C0696" w:rsidRPr="00F07F1A" w:rsidRDefault="00480604" w:rsidP="004C0696">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lastRenderedPageBreak/>
        <w:t xml:space="preserve">Evaluation </w:t>
      </w:r>
    </w:p>
    <w:p w14:paraId="7B2F809A" w14:textId="6C4C0DAB" w:rsidR="0045427E" w:rsidRPr="0045427E" w:rsidRDefault="004C0696" w:rsidP="004C0696">
      <w:pPr>
        <w:spacing w:line="360" w:lineRule="auto"/>
        <w:jc w:val="both"/>
        <w:rPr>
          <w:rFonts w:ascii="Calibri" w:eastAsia="Times New Roman" w:hAnsi="Calibri" w:cs="Calibri"/>
          <w:b/>
          <w:sz w:val="24"/>
          <w:szCs w:val="24"/>
          <w:highlight w:val="white"/>
          <w:lang w:val="en-GB"/>
        </w:rPr>
      </w:pPr>
      <w:r>
        <w:rPr>
          <w:rFonts w:ascii="Calibri" w:eastAsia="Times New Roman" w:hAnsi="Calibri" w:cs="Calibri"/>
          <w:sz w:val="24"/>
          <w:szCs w:val="24"/>
          <w:highlight w:val="white"/>
          <w:lang w:val="en-GB"/>
        </w:rPr>
        <w:t>I</w:t>
      </w:r>
      <w:r w:rsidR="0045427E" w:rsidRPr="0045427E">
        <w:rPr>
          <w:rFonts w:ascii="Calibri" w:eastAsia="Times New Roman" w:hAnsi="Calibri" w:cs="Calibri"/>
          <w:sz w:val="24"/>
          <w:szCs w:val="24"/>
          <w:highlight w:val="white"/>
          <w:lang w:val="en-GB"/>
        </w:rPr>
        <w:t xml:space="preserve"> identified and u</w:t>
      </w:r>
      <w:r>
        <w:rPr>
          <w:rFonts w:ascii="Calibri" w:eastAsia="Times New Roman" w:hAnsi="Calibri" w:cs="Calibri"/>
          <w:sz w:val="24"/>
          <w:szCs w:val="24"/>
          <w:highlight w:val="white"/>
          <w:lang w:val="en-GB"/>
        </w:rPr>
        <w:t>s</w:t>
      </w:r>
      <w:r w:rsidR="0045427E" w:rsidRPr="0045427E">
        <w:rPr>
          <w:rFonts w:ascii="Calibri" w:eastAsia="Times New Roman" w:hAnsi="Calibri" w:cs="Calibri"/>
          <w:sz w:val="24"/>
          <w:szCs w:val="24"/>
          <w:highlight w:val="white"/>
          <w:lang w:val="en-GB"/>
        </w:rPr>
        <w:t xml:space="preserve">ed a </w:t>
      </w:r>
      <w:r>
        <w:rPr>
          <w:rFonts w:ascii="Calibri" w:eastAsia="Times New Roman" w:hAnsi="Calibri" w:cs="Calibri"/>
          <w:sz w:val="24"/>
          <w:szCs w:val="24"/>
          <w:highlight w:val="white"/>
          <w:lang w:val="en-GB"/>
        </w:rPr>
        <w:t>good</w:t>
      </w:r>
      <w:r w:rsidR="0045427E" w:rsidRPr="0045427E">
        <w:rPr>
          <w:rFonts w:ascii="Calibri" w:eastAsia="Times New Roman" w:hAnsi="Calibri" w:cs="Calibri"/>
          <w:sz w:val="24"/>
          <w:szCs w:val="24"/>
          <w:highlight w:val="white"/>
          <w:lang w:val="en-GB"/>
        </w:rPr>
        <w:t xml:space="preserve"> range of relevant sources that discussed both the benefits</w:t>
      </w:r>
      <w:r>
        <w:rPr>
          <w:rFonts w:ascii="Calibri" w:eastAsia="Times New Roman" w:hAnsi="Calibri" w:cs="Calibri"/>
          <w:sz w:val="24"/>
          <w:szCs w:val="24"/>
          <w:highlight w:val="white"/>
          <w:lang w:val="en-GB"/>
        </w:rPr>
        <w:t>, like the</w:t>
      </w:r>
      <w:r w:rsidR="0045427E" w:rsidRPr="0045427E">
        <w:rPr>
          <w:rFonts w:ascii="Calibri" w:eastAsia="Times New Roman" w:hAnsi="Calibri" w:cs="Calibri"/>
          <w:sz w:val="24"/>
          <w:szCs w:val="24"/>
          <w:highlight w:val="white"/>
          <w:lang w:val="en-GB"/>
        </w:rPr>
        <w:t xml:space="preserve"> wide reach and cost-effectiveness</w:t>
      </w:r>
      <w:r>
        <w:rPr>
          <w:rFonts w:ascii="Calibri" w:eastAsia="Times New Roman" w:hAnsi="Calibri" w:cs="Calibri"/>
          <w:sz w:val="24"/>
          <w:szCs w:val="24"/>
          <w:highlight w:val="white"/>
          <w:lang w:val="en-GB"/>
        </w:rPr>
        <w:t>,</w:t>
      </w:r>
      <w:r w:rsidR="0045427E" w:rsidRPr="0045427E">
        <w:rPr>
          <w:rFonts w:ascii="Calibri" w:eastAsia="Times New Roman" w:hAnsi="Calibri" w:cs="Calibri"/>
          <w:sz w:val="24"/>
          <w:szCs w:val="24"/>
          <w:highlight w:val="white"/>
          <w:lang w:val="en-GB"/>
        </w:rPr>
        <w:t xml:space="preserve"> and the drawbacks</w:t>
      </w:r>
      <w:r>
        <w:rPr>
          <w:rFonts w:ascii="Calibri" w:eastAsia="Times New Roman" w:hAnsi="Calibri" w:cs="Calibri"/>
          <w:sz w:val="24"/>
          <w:szCs w:val="24"/>
          <w:highlight w:val="white"/>
          <w:lang w:val="en-GB"/>
        </w:rPr>
        <w:t xml:space="preserve">, </w:t>
      </w:r>
      <w:r w:rsidR="0045427E" w:rsidRPr="0045427E">
        <w:rPr>
          <w:rFonts w:ascii="Calibri" w:eastAsia="Times New Roman" w:hAnsi="Calibri" w:cs="Calibri"/>
          <w:sz w:val="24"/>
          <w:szCs w:val="24"/>
          <w:highlight w:val="white"/>
          <w:lang w:val="en-GB"/>
        </w:rPr>
        <w:t>such as privacy concerns and potential bias</w:t>
      </w:r>
      <w:r>
        <w:rPr>
          <w:rFonts w:ascii="Calibri" w:eastAsia="Times New Roman" w:hAnsi="Calibri" w:cs="Calibri"/>
          <w:sz w:val="24"/>
          <w:szCs w:val="24"/>
          <w:highlight w:val="white"/>
          <w:lang w:val="en-GB"/>
        </w:rPr>
        <w:t>,</w:t>
      </w:r>
      <w:r w:rsidR="0045427E" w:rsidRPr="0045427E">
        <w:rPr>
          <w:rFonts w:ascii="Calibri" w:eastAsia="Times New Roman" w:hAnsi="Calibri" w:cs="Calibri"/>
          <w:sz w:val="24"/>
          <w:szCs w:val="24"/>
          <w:highlight w:val="white"/>
          <w:lang w:val="en-GB"/>
        </w:rPr>
        <w:t xml:space="preserve"> of using Facebook for staff recruitment.</w:t>
      </w:r>
      <w:r>
        <w:rPr>
          <w:rFonts w:ascii="Calibri" w:eastAsia="Times New Roman" w:hAnsi="Calibri" w:cs="Calibri"/>
          <w:sz w:val="24"/>
          <w:szCs w:val="24"/>
          <w:highlight w:val="white"/>
          <w:lang w:val="en-GB"/>
        </w:rPr>
        <w:t xml:space="preserve"> Initially, I found </w:t>
      </w:r>
      <w:r w:rsidRPr="0045427E">
        <w:rPr>
          <w:rFonts w:ascii="Calibri" w:eastAsia="Times New Roman" w:hAnsi="Calibri" w:cs="Calibri"/>
          <w:sz w:val="24"/>
          <w:szCs w:val="24"/>
          <w:highlight w:val="white"/>
          <w:lang w:val="en-GB"/>
        </w:rPr>
        <w:t xml:space="preserve">difficult </w:t>
      </w:r>
      <w:r>
        <w:rPr>
          <w:rFonts w:ascii="Calibri" w:eastAsia="Times New Roman" w:hAnsi="Calibri" w:cs="Calibri"/>
          <w:sz w:val="24"/>
          <w:szCs w:val="24"/>
          <w:highlight w:val="white"/>
          <w:lang w:val="en-GB"/>
        </w:rPr>
        <w:t>to</w:t>
      </w:r>
      <w:r w:rsidRPr="0045427E">
        <w:rPr>
          <w:rFonts w:ascii="Calibri" w:eastAsia="Times New Roman" w:hAnsi="Calibri" w:cs="Calibri"/>
          <w:sz w:val="24"/>
          <w:szCs w:val="24"/>
          <w:highlight w:val="white"/>
          <w:lang w:val="en-GB"/>
        </w:rPr>
        <w:t xml:space="preserve"> distinguish between paraphras</w:t>
      </w:r>
      <w:r>
        <w:rPr>
          <w:rFonts w:ascii="Calibri" w:eastAsia="Times New Roman" w:hAnsi="Calibri" w:cs="Calibri"/>
          <w:sz w:val="24"/>
          <w:szCs w:val="24"/>
          <w:highlight w:val="white"/>
          <w:lang w:val="en-GB"/>
        </w:rPr>
        <w:t>ing</w:t>
      </w:r>
      <w:r w:rsidRPr="0045427E">
        <w:rPr>
          <w:rFonts w:ascii="Calibri" w:eastAsia="Times New Roman" w:hAnsi="Calibri" w:cs="Calibri"/>
          <w:sz w:val="24"/>
          <w:szCs w:val="24"/>
          <w:highlight w:val="white"/>
          <w:lang w:val="en-GB"/>
        </w:rPr>
        <w:t xml:space="preserve"> </w:t>
      </w:r>
      <w:r>
        <w:rPr>
          <w:rFonts w:ascii="Calibri" w:eastAsia="Times New Roman" w:hAnsi="Calibri" w:cs="Calibri"/>
          <w:sz w:val="24"/>
          <w:szCs w:val="24"/>
          <w:highlight w:val="white"/>
          <w:lang w:val="en-GB"/>
        </w:rPr>
        <w:t xml:space="preserve">and in-text citation, and my </w:t>
      </w:r>
      <w:r w:rsidRPr="0045427E">
        <w:rPr>
          <w:rFonts w:ascii="Calibri" w:eastAsia="Times New Roman" w:hAnsi="Calibri" w:cs="Calibri"/>
          <w:sz w:val="24"/>
          <w:szCs w:val="24"/>
          <w:highlight w:val="white"/>
          <w:lang w:val="en-GB"/>
        </w:rPr>
        <w:t>paraphrased content was too close to the original text, risking unintentional plagiarism</w:t>
      </w:r>
      <w:r>
        <w:rPr>
          <w:rFonts w:ascii="Calibri" w:eastAsia="Times New Roman" w:hAnsi="Calibri" w:cs="Calibri"/>
          <w:sz w:val="24"/>
          <w:szCs w:val="24"/>
          <w:highlight w:val="white"/>
          <w:lang w:val="en-GB"/>
        </w:rPr>
        <w:t>. I a</w:t>
      </w:r>
      <w:r w:rsidRPr="0045427E">
        <w:rPr>
          <w:rFonts w:ascii="Calibri" w:eastAsia="Times New Roman" w:hAnsi="Calibri" w:cs="Calibri"/>
          <w:sz w:val="24"/>
          <w:szCs w:val="24"/>
          <w:highlight w:val="white"/>
          <w:lang w:val="en-GB"/>
        </w:rPr>
        <w:t>lso found it challenging to correctly cite non-traditional sources, such as social media posts, which required additional research to ensure proper citation</w:t>
      </w:r>
      <w:r>
        <w:rPr>
          <w:rFonts w:ascii="Calibri" w:eastAsia="Times New Roman" w:hAnsi="Calibri" w:cs="Calibri"/>
          <w:sz w:val="24"/>
          <w:szCs w:val="24"/>
          <w:highlight w:val="white"/>
          <w:lang w:val="en-GB"/>
        </w:rPr>
        <w:t xml:space="preserve">. </w:t>
      </w:r>
    </w:p>
    <w:p w14:paraId="5F1CBC54" w14:textId="4DFC3F69" w:rsidR="0045427E" w:rsidRPr="00F07F1A" w:rsidRDefault="0045427E" w:rsidP="0045427E">
      <w:pPr>
        <w:spacing w:before="240" w:line="360" w:lineRule="auto"/>
        <w:jc w:val="both"/>
        <w:rPr>
          <w:rFonts w:ascii="Calibri" w:eastAsia="Times New Roman" w:hAnsi="Calibri" w:cs="Calibri"/>
          <w:b/>
          <w:bCs/>
          <w:i/>
          <w:iCs/>
          <w:sz w:val="24"/>
          <w:szCs w:val="24"/>
          <w:highlight w:val="white"/>
          <w:lang w:val="en-GB"/>
        </w:rPr>
      </w:pPr>
      <w:r w:rsidRPr="0045427E">
        <w:rPr>
          <w:rFonts w:ascii="Calibri" w:eastAsia="Times New Roman" w:hAnsi="Calibri" w:cs="Calibri"/>
          <w:b/>
          <w:bCs/>
          <w:i/>
          <w:iCs/>
          <w:sz w:val="24"/>
          <w:szCs w:val="24"/>
          <w:highlight w:val="white"/>
          <w:lang w:val="en-GB"/>
        </w:rPr>
        <w:t>Analysis</w:t>
      </w:r>
    </w:p>
    <w:p w14:paraId="0BDC83F3" w14:textId="623FCA81" w:rsidR="0045427E" w:rsidRDefault="0045427E" w:rsidP="00417F9B">
      <w:pPr>
        <w:spacing w:before="240" w:line="360" w:lineRule="auto"/>
        <w:jc w:val="both"/>
        <w:rPr>
          <w:rFonts w:ascii="Calibri" w:eastAsia="Times New Roman" w:hAnsi="Calibri" w:cs="Calibri"/>
          <w:sz w:val="24"/>
          <w:szCs w:val="24"/>
          <w:highlight w:val="white"/>
          <w:lang w:val="en-GB"/>
        </w:rPr>
      </w:pPr>
      <w:r w:rsidRPr="004C0696">
        <w:rPr>
          <w:rFonts w:ascii="Calibri" w:eastAsia="Times New Roman" w:hAnsi="Calibri" w:cs="Calibri"/>
          <w:sz w:val="24"/>
          <w:szCs w:val="24"/>
          <w:highlight w:val="white"/>
          <w:lang w:val="en-GB"/>
        </w:rPr>
        <w:t>Looking back at “</w:t>
      </w:r>
      <w:r w:rsidR="004C0696">
        <w:rPr>
          <w:rFonts w:ascii="Calibri" w:eastAsia="Times New Roman" w:hAnsi="Calibri" w:cs="Calibri"/>
          <w:sz w:val="24"/>
          <w:szCs w:val="24"/>
          <w:highlight w:val="white"/>
          <w:lang w:val="en-GB"/>
        </w:rPr>
        <w:t>w</w:t>
      </w:r>
      <w:r w:rsidRPr="0045427E">
        <w:rPr>
          <w:rFonts w:ascii="Calibri" w:eastAsia="Times New Roman" w:hAnsi="Calibri" w:cs="Calibri"/>
          <w:sz w:val="24"/>
          <w:szCs w:val="24"/>
          <w:highlight w:val="white"/>
          <w:lang w:val="en-GB"/>
        </w:rPr>
        <w:t xml:space="preserve">hat </w:t>
      </w:r>
      <w:r w:rsidR="004C0696">
        <w:rPr>
          <w:rFonts w:ascii="Calibri" w:eastAsia="Times New Roman" w:hAnsi="Calibri" w:cs="Calibri"/>
          <w:sz w:val="24"/>
          <w:szCs w:val="24"/>
          <w:highlight w:val="white"/>
          <w:lang w:val="en-GB"/>
        </w:rPr>
        <w:t>w</w:t>
      </w:r>
      <w:r w:rsidRPr="0045427E">
        <w:rPr>
          <w:rFonts w:ascii="Calibri" w:eastAsia="Times New Roman" w:hAnsi="Calibri" w:cs="Calibri"/>
          <w:sz w:val="24"/>
          <w:szCs w:val="24"/>
          <w:highlight w:val="white"/>
          <w:lang w:val="en-GB"/>
        </w:rPr>
        <w:t xml:space="preserve">ent </w:t>
      </w:r>
      <w:r w:rsidR="004C0696">
        <w:rPr>
          <w:rFonts w:ascii="Calibri" w:eastAsia="Times New Roman" w:hAnsi="Calibri" w:cs="Calibri"/>
          <w:sz w:val="24"/>
          <w:szCs w:val="24"/>
          <w:highlight w:val="white"/>
          <w:lang w:val="en-GB"/>
        </w:rPr>
        <w:t>w</w:t>
      </w:r>
      <w:r w:rsidRPr="0045427E">
        <w:rPr>
          <w:rFonts w:ascii="Calibri" w:eastAsia="Times New Roman" w:hAnsi="Calibri" w:cs="Calibri"/>
          <w:sz w:val="24"/>
          <w:szCs w:val="24"/>
          <w:highlight w:val="white"/>
          <w:lang w:val="en-GB"/>
        </w:rPr>
        <w:t>ell</w:t>
      </w:r>
      <w:r w:rsidRPr="004C0696">
        <w:rPr>
          <w:rFonts w:ascii="Calibri" w:eastAsia="Times New Roman" w:hAnsi="Calibri" w:cs="Calibri"/>
          <w:sz w:val="24"/>
          <w:szCs w:val="24"/>
          <w:highlight w:val="white"/>
          <w:lang w:val="en-GB"/>
        </w:rPr>
        <w:t xml:space="preserve">”, </w:t>
      </w:r>
      <w:r w:rsidR="00E51439">
        <w:rPr>
          <w:rFonts w:ascii="Calibri" w:eastAsia="Times New Roman" w:hAnsi="Calibri" w:cs="Calibri"/>
          <w:sz w:val="24"/>
          <w:szCs w:val="24"/>
          <w:highlight w:val="white"/>
          <w:lang w:val="en-GB"/>
        </w:rPr>
        <w:t xml:space="preserve">I managed to have a critical approach by </w:t>
      </w:r>
      <w:r w:rsidR="00E51439" w:rsidRPr="0045427E">
        <w:rPr>
          <w:rFonts w:ascii="Calibri" w:eastAsia="Times New Roman" w:hAnsi="Calibri" w:cs="Calibri"/>
          <w:sz w:val="24"/>
          <w:szCs w:val="24"/>
          <w:highlight w:val="white"/>
          <w:lang w:val="en-GB"/>
        </w:rPr>
        <w:t>gather</w:t>
      </w:r>
      <w:r w:rsidR="00E51439">
        <w:rPr>
          <w:rFonts w:ascii="Calibri" w:eastAsia="Times New Roman" w:hAnsi="Calibri" w:cs="Calibri"/>
          <w:sz w:val="24"/>
          <w:szCs w:val="24"/>
          <w:highlight w:val="white"/>
          <w:lang w:val="en-GB"/>
        </w:rPr>
        <w:t>ing</w:t>
      </w:r>
      <w:r w:rsidR="00E51439" w:rsidRPr="0045427E">
        <w:rPr>
          <w:rFonts w:ascii="Calibri" w:eastAsia="Times New Roman" w:hAnsi="Calibri" w:cs="Calibri"/>
          <w:sz w:val="24"/>
          <w:szCs w:val="24"/>
          <w:highlight w:val="white"/>
          <w:lang w:val="en-GB"/>
        </w:rPr>
        <w:t xml:space="preserve"> and incorporat</w:t>
      </w:r>
      <w:r w:rsidR="00E51439">
        <w:rPr>
          <w:rFonts w:ascii="Calibri" w:eastAsia="Times New Roman" w:hAnsi="Calibri" w:cs="Calibri"/>
          <w:sz w:val="24"/>
          <w:szCs w:val="24"/>
          <w:highlight w:val="white"/>
          <w:lang w:val="en-GB"/>
        </w:rPr>
        <w:t>ing</w:t>
      </w:r>
      <w:r w:rsidR="00E51439" w:rsidRPr="0045427E">
        <w:rPr>
          <w:rFonts w:ascii="Calibri" w:eastAsia="Times New Roman" w:hAnsi="Calibri" w:cs="Calibri"/>
          <w:sz w:val="24"/>
          <w:szCs w:val="24"/>
          <w:highlight w:val="white"/>
          <w:lang w:val="en-GB"/>
        </w:rPr>
        <w:t xml:space="preserve"> diverse </w:t>
      </w:r>
      <w:r w:rsidR="00E51439">
        <w:rPr>
          <w:rFonts w:ascii="Calibri" w:eastAsia="Times New Roman" w:hAnsi="Calibri" w:cs="Calibri"/>
          <w:sz w:val="24"/>
          <w:szCs w:val="24"/>
          <w:highlight w:val="white"/>
          <w:lang w:val="en-GB"/>
        </w:rPr>
        <w:t xml:space="preserve">credible </w:t>
      </w:r>
      <w:r w:rsidR="00E51439" w:rsidRPr="0045427E">
        <w:rPr>
          <w:rFonts w:ascii="Calibri" w:eastAsia="Times New Roman" w:hAnsi="Calibri" w:cs="Calibri"/>
          <w:sz w:val="24"/>
          <w:szCs w:val="24"/>
          <w:highlight w:val="white"/>
          <w:lang w:val="en-GB"/>
        </w:rPr>
        <w:t>sources</w:t>
      </w:r>
      <w:r w:rsidR="00E51439">
        <w:rPr>
          <w:rFonts w:ascii="Calibri" w:eastAsia="Times New Roman" w:hAnsi="Calibri" w:cs="Calibri"/>
          <w:sz w:val="24"/>
          <w:szCs w:val="24"/>
          <w:highlight w:val="white"/>
          <w:lang w:val="en-GB"/>
        </w:rPr>
        <w:t xml:space="preserve">, </w:t>
      </w:r>
      <w:r w:rsidR="00E51439" w:rsidRPr="0045427E">
        <w:rPr>
          <w:rFonts w:ascii="Calibri" w:eastAsia="Times New Roman" w:hAnsi="Calibri" w:cs="Calibri"/>
          <w:sz w:val="24"/>
          <w:szCs w:val="24"/>
          <w:highlight w:val="white"/>
          <w:lang w:val="en-GB"/>
        </w:rPr>
        <w:t xml:space="preserve">essential for constructing </w:t>
      </w:r>
      <w:r w:rsidR="00E51439">
        <w:rPr>
          <w:rFonts w:ascii="Calibri" w:eastAsia="Times New Roman" w:hAnsi="Calibri" w:cs="Calibri"/>
          <w:sz w:val="24"/>
          <w:szCs w:val="24"/>
          <w:highlight w:val="white"/>
          <w:lang w:val="en-GB"/>
        </w:rPr>
        <w:t>persuasive</w:t>
      </w:r>
      <w:r w:rsidR="00E51439" w:rsidRPr="0045427E">
        <w:rPr>
          <w:rFonts w:ascii="Calibri" w:eastAsia="Times New Roman" w:hAnsi="Calibri" w:cs="Calibri"/>
          <w:sz w:val="24"/>
          <w:szCs w:val="24"/>
          <w:highlight w:val="white"/>
          <w:lang w:val="en-GB"/>
        </w:rPr>
        <w:t xml:space="preserve"> academic arguments</w:t>
      </w:r>
      <w:r w:rsidR="00E51439">
        <w:rPr>
          <w:rFonts w:ascii="Calibri" w:eastAsia="Times New Roman" w:hAnsi="Calibri" w:cs="Calibri"/>
          <w:sz w:val="24"/>
          <w:szCs w:val="24"/>
          <w:highlight w:val="white"/>
          <w:lang w:val="en-GB"/>
        </w:rPr>
        <w:t xml:space="preserve"> to produce good quality report </w:t>
      </w:r>
      <w:r w:rsidR="00AA6F59">
        <w:rPr>
          <w:rFonts w:ascii="Calibri" w:eastAsia="Times New Roman" w:hAnsi="Calibri" w:cs="Calibri"/>
          <w:sz w:val="24"/>
          <w:szCs w:val="24"/>
          <w:highlight w:val="white"/>
          <w:lang w:val="en-GB"/>
        </w:rPr>
        <w:t xml:space="preserve">and in line with the academic integrity </w:t>
      </w:r>
      <w:r w:rsidR="00E51439">
        <w:rPr>
          <w:rFonts w:ascii="Calibri" w:eastAsia="Times New Roman" w:hAnsi="Calibri" w:cs="Calibri"/>
          <w:sz w:val="24"/>
          <w:szCs w:val="24"/>
          <w:highlight w:val="white"/>
          <w:lang w:val="en-GB"/>
        </w:rPr>
        <w:t>(Cottrell, 2023).</w:t>
      </w:r>
      <w:r w:rsidR="00AA6F59">
        <w:rPr>
          <w:rFonts w:ascii="Calibri" w:eastAsia="Times New Roman" w:hAnsi="Calibri" w:cs="Calibri"/>
          <w:sz w:val="24"/>
          <w:szCs w:val="24"/>
          <w:highlight w:val="white"/>
          <w:lang w:val="en-GB"/>
        </w:rPr>
        <w:t xml:space="preserve"> On the other hand, </w:t>
      </w:r>
      <w:r w:rsidR="00E51439" w:rsidRPr="004C0696">
        <w:rPr>
          <w:rFonts w:ascii="Calibri" w:eastAsia="Times New Roman" w:hAnsi="Calibri" w:cs="Calibri"/>
          <w:sz w:val="24"/>
          <w:szCs w:val="24"/>
          <w:highlight w:val="white"/>
          <w:lang w:val="en-GB"/>
        </w:rPr>
        <w:t xml:space="preserve"> “</w:t>
      </w:r>
      <w:r w:rsidR="00E51439">
        <w:rPr>
          <w:rFonts w:ascii="Calibri" w:eastAsia="Times New Roman" w:hAnsi="Calibri" w:cs="Calibri"/>
          <w:sz w:val="24"/>
          <w:szCs w:val="24"/>
          <w:highlight w:val="white"/>
          <w:lang w:val="en-GB"/>
        </w:rPr>
        <w:t>w</w:t>
      </w:r>
      <w:r w:rsidR="00E51439" w:rsidRPr="0045427E">
        <w:rPr>
          <w:rFonts w:ascii="Calibri" w:eastAsia="Times New Roman" w:hAnsi="Calibri" w:cs="Calibri"/>
          <w:sz w:val="24"/>
          <w:szCs w:val="24"/>
          <w:highlight w:val="white"/>
          <w:lang w:val="en-GB"/>
        </w:rPr>
        <w:t xml:space="preserve">hat </w:t>
      </w:r>
      <w:r w:rsidR="00E51439">
        <w:rPr>
          <w:rFonts w:ascii="Calibri" w:eastAsia="Times New Roman" w:hAnsi="Calibri" w:cs="Calibri"/>
          <w:sz w:val="24"/>
          <w:szCs w:val="24"/>
          <w:highlight w:val="white"/>
          <w:lang w:val="en-GB"/>
        </w:rPr>
        <w:t>d</w:t>
      </w:r>
      <w:r w:rsidR="00E51439" w:rsidRPr="0045427E">
        <w:rPr>
          <w:rFonts w:ascii="Calibri" w:eastAsia="Times New Roman" w:hAnsi="Calibri" w:cs="Calibri"/>
          <w:sz w:val="24"/>
          <w:szCs w:val="24"/>
          <w:highlight w:val="white"/>
          <w:lang w:val="en-GB"/>
        </w:rPr>
        <w:t xml:space="preserve">id </w:t>
      </w:r>
      <w:r w:rsidR="00E51439">
        <w:rPr>
          <w:rFonts w:ascii="Calibri" w:eastAsia="Times New Roman" w:hAnsi="Calibri" w:cs="Calibri"/>
          <w:sz w:val="24"/>
          <w:szCs w:val="24"/>
          <w:highlight w:val="white"/>
          <w:lang w:val="en-GB"/>
        </w:rPr>
        <w:t>n</w:t>
      </w:r>
      <w:r w:rsidR="00E51439" w:rsidRPr="0045427E">
        <w:rPr>
          <w:rFonts w:ascii="Calibri" w:eastAsia="Times New Roman" w:hAnsi="Calibri" w:cs="Calibri"/>
          <w:sz w:val="24"/>
          <w:szCs w:val="24"/>
          <w:highlight w:val="white"/>
          <w:lang w:val="en-GB"/>
        </w:rPr>
        <w:t xml:space="preserve">ot </w:t>
      </w:r>
      <w:r w:rsidR="00E51439">
        <w:rPr>
          <w:rFonts w:ascii="Calibri" w:eastAsia="Times New Roman" w:hAnsi="Calibri" w:cs="Calibri"/>
          <w:sz w:val="24"/>
          <w:szCs w:val="24"/>
          <w:highlight w:val="white"/>
          <w:lang w:val="en-GB"/>
        </w:rPr>
        <w:t>g</w:t>
      </w:r>
      <w:r w:rsidR="00E51439" w:rsidRPr="0045427E">
        <w:rPr>
          <w:rFonts w:ascii="Calibri" w:eastAsia="Times New Roman" w:hAnsi="Calibri" w:cs="Calibri"/>
          <w:sz w:val="24"/>
          <w:szCs w:val="24"/>
          <w:highlight w:val="white"/>
          <w:lang w:val="en-GB"/>
        </w:rPr>
        <w:t xml:space="preserve">o </w:t>
      </w:r>
      <w:r w:rsidR="00E51439">
        <w:rPr>
          <w:rFonts w:ascii="Calibri" w:eastAsia="Times New Roman" w:hAnsi="Calibri" w:cs="Calibri"/>
          <w:sz w:val="24"/>
          <w:szCs w:val="24"/>
          <w:highlight w:val="white"/>
          <w:lang w:val="en-GB"/>
        </w:rPr>
        <w:t>w</w:t>
      </w:r>
      <w:r w:rsidR="00E51439" w:rsidRPr="0045427E">
        <w:rPr>
          <w:rFonts w:ascii="Calibri" w:eastAsia="Times New Roman" w:hAnsi="Calibri" w:cs="Calibri"/>
          <w:sz w:val="24"/>
          <w:szCs w:val="24"/>
          <w:highlight w:val="white"/>
          <w:lang w:val="en-GB"/>
        </w:rPr>
        <w:t>ell</w:t>
      </w:r>
      <w:r w:rsidR="00E51439" w:rsidRPr="004C0696">
        <w:rPr>
          <w:rFonts w:ascii="Calibri" w:eastAsia="Times New Roman" w:hAnsi="Calibri" w:cs="Calibri"/>
          <w:sz w:val="24"/>
          <w:szCs w:val="24"/>
          <w:highlight w:val="white"/>
          <w:lang w:val="en-GB"/>
        </w:rPr>
        <w:t>”</w:t>
      </w:r>
      <w:r w:rsidR="00AA6F59">
        <w:rPr>
          <w:rFonts w:ascii="Calibri" w:eastAsia="Times New Roman" w:hAnsi="Calibri" w:cs="Calibri"/>
          <w:sz w:val="24"/>
          <w:szCs w:val="24"/>
          <w:highlight w:val="white"/>
          <w:lang w:val="en-GB"/>
        </w:rPr>
        <w:t xml:space="preserve"> include my difficulty </w:t>
      </w:r>
      <w:r w:rsidR="00AA6F59" w:rsidRPr="0045427E">
        <w:rPr>
          <w:rFonts w:ascii="Calibri" w:eastAsia="Times New Roman" w:hAnsi="Calibri" w:cs="Calibri"/>
          <w:sz w:val="24"/>
          <w:szCs w:val="24"/>
          <w:highlight w:val="white"/>
          <w:lang w:val="en-GB"/>
        </w:rPr>
        <w:t>in citing non-traditional sources</w:t>
      </w:r>
      <w:r w:rsidR="00AA6F59">
        <w:rPr>
          <w:rFonts w:ascii="Calibri" w:eastAsia="Times New Roman" w:hAnsi="Calibri" w:cs="Calibri"/>
          <w:sz w:val="24"/>
          <w:szCs w:val="24"/>
          <w:highlight w:val="white"/>
          <w:lang w:val="en-GB"/>
        </w:rPr>
        <w:t xml:space="preserve">, which </w:t>
      </w:r>
      <w:r w:rsidR="00AA6F59" w:rsidRPr="0045427E">
        <w:rPr>
          <w:rFonts w:ascii="Calibri" w:eastAsia="Times New Roman" w:hAnsi="Calibri" w:cs="Calibri"/>
          <w:sz w:val="24"/>
          <w:szCs w:val="24"/>
          <w:highlight w:val="white"/>
          <w:lang w:val="en-GB"/>
        </w:rPr>
        <w:t>indicate</w:t>
      </w:r>
      <w:r w:rsidR="00AA6F59">
        <w:rPr>
          <w:rFonts w:ascii="Calibri" w:eastAsia="Times New Roman" w:hAnsi="Calibri" w:cs="Calibri"/>
          <w:sz w:val="24"/>
          <w:szCs w:val="24"/>
          <w:highlight w:val="white"/>
          <w:lang w:val="en-GB"/>
        </w:rPr>
        <w:t>d</w:t>
      </w:r>
      <w:r w:rsidR="00AA6F59" w:rsidRPr="0045427E">
        <w:rPr>
          <w:rFonts w:ascii="Calibri" w:eastAsia="Times New Roman" w:hAnsi="Calibri" w:cs="Calibri"/>
          <w:sz w:val="24"/>
          <w:szCs w:val="24"/>
          <w:highlight w:val="white"/>
          <w:lang w:val="en-GB"/>
        </w:rPr>
        <w:t xml:space="preserve"> </w:t>
      </w:r>
      <w:r w:rsidR="00AA6F59">
        <w:rPr>
          <w:rFonts w:ascii="Calibri" w:eastAsia="Times New Roman" w:hAnsi="Calibri" w:cs="Calibri"/>
          <w:sz w:val="24"/>
          <w:szCs w:val="24"/>
          <w:highlight w:val="white"/>
          <w:lang w:val="en-GB"/>
        </w:rPr>
        <w:t xml:space="preserve">my </w:t>
      </w:r>
      <w:r w:rsidR="00AA6F59" w:rsidRPr="0045427E">
        <w:rPr>
          <w:rFonts w:ascii="Calibri" w:eastAsia="Times New Roman" w:hAnsi="Calibri" w:cs="Calibri"/>
          <w:sz w:val="24"/>
          <w:szCs w:val="24"/>
          <w:highlight w:val="white"/>
          <w:lang w:val="en-GB"/>
        </w:rPr>
        <w:t>to familiari</w:t>
      </w:r>
      <w:r w:rsidR="00AA6F59">
        <w:rPr>
          <w:rFonts w:ascii="Calibri" w:eastAsia="Times New Roman" w:hAnsi="Calibri" w:cs="Calibri"/>
          <w:sz w:val="24"/>
          <w:szCs w:val="24"/>
          <w:highlight w:val="white"/>
          <w:lang w:val="en-GB"/>
        </w:rPr>
        <w:t>s</w:t>
      </w:r>
      <w:r w:rsidR="00AA6F59" w:rsidRPr="0045427E">
        <w:rPr>
          <w:rFonts w:ascii="Calibri" w:eastAsia="Times New Roman" w:hAnsi="Calibri" w:cs="Calibri"/>
          <w:sz w:val="24"/>
          <w:szCs w:val="24"/>
          <w:highlight w:val="white"/>
          <w:lang w:val="en-GB"/>
        </w:rPr>
        <w:t xml:space="preserve">e </w:t>
      </w:r>
      <w:r w:rsidR="00AA6F59">
        <w:rPr>
          <w:rFonts w:ascii="Calibri" w:eastAsia="Times New Roman" w:hAnsi="Calibri" w:cs="Calibri"/>
          <w:sz w:val="24"/>
          <w:szCs w:val="24"/>
          <w:highlight w:val="white"/>
          <w:lang w:val="en-GB"/>
        </w:rPr>
        <w:t>myself</w:t>
      </w:r>
      <w:r w:rsidR="00AA6F59" w:rsidRPr="0045427E">
        <w:rPr>
          <w:rFonts w:ascii="Calibri" w:eastAsia="Times New Roman" w:hAnsi="Calibri" w:cs="Calibri"/>
          <w:sz w:val="24"/>
          <w:szCs w:val="24"/>
          <w:highlight w:val="white"/>
          <w:lang w:val="en-GB"/>
        </w:rPr>
        <w:t xml:space="preserve"> with guidelines for less common reference types</w:t>
      </w:r>
      <w:r w:rsidR="00AA6F59">
        <w:rPr>
          <w:rFonts w:ascii="Calibri" w:eastAsia="Times New Roman" w:hAnsi="Calibri" w:cs="Calibri"/>
          <w:sz w:val="24"/>
          <w:szCs w:val="24"/>
          <w:highlight w:val="white"/>
          <w:lang w:val="en-GB"/>
        </w:rPr>
        <w:t xml:space="preserve"> as well as </w:t>
      </w:r>
      <w:r w:rsidR="00AA6F59" w:rsidRPr="0045427E">
        <w:rPr>
          <w:rFonts w:ascii="Calibri" w:eastAsia="Times New Roman" w:hAnsi="Calibri" w:cs="Calibri"/>
          <w:sz w:val="24"/>
          <w:szCs w:val="24"/>
          <w:highlight w:val="white"/>
          <w:lang w:val="en-GB"/>
        </w:rPr>
        <w:t xml:space="preserve">with the specific requirements of the </w:t>
      </w:r>
      <w:r w:rsidR="00AA6F59">
        <w:rPr>
          <w:rFonts w:ascii="Calibri" w:eastAsia="Times New Roman" w:hAnsi="Calibri" w:cs="Calibri"/>
          <w:sz w:val="24"/>
          <w:szCs w:val="24"/>
          <w:highlight w:val="white"/>
          <w:lang w:val="en-GB"/>
        </w:rPr>
        <w:t>Harvard</w:t>
      </w:r>
      <w:r w:rsidR="00AA6F59" w:rsidRPr="0045427E">
        <w:rPr>
          <w:rFonts w:ascii="Calibri" w:eastAsia="Times New Roman" w:hAnsi="Calibri" w:cs="Calibri"/>
          <w:sz w:val="24"/>
          <w:szCs w:val="24"/>
          <w:highlight w:val="white"/>
          <w:lang w:val="en-GB"/>
        </w:rPr>
        <w:t xml:space="preserve"> citation style</w:t>
      </w:r>
      <w:r w:rsidR="00AA6F59">
        <w:rPr>
          <w:rFonts w:ascii="Calibri" w:eastAsia="Times New Roman" w:hAnsi="Calibri" w:cs="Calibri"/>
          <w:sz w:val="24"/>
          <w:szCs w:val="24"/>
          <w:highlight w:val="white"/>
          <w:lang w:val="en-GB"/>
        </w:rPr>
        <w:t>.</w:t>
      </w:r>
    </w:p>
    <w:p w14:paraId="08E1B2E1" w14:textId="77777777" w:rsidR="00AA6F59" w:rsidRDefault="00AA6F59" w:rsidP="00417F9B">
      <w:pPr>
        <w:spacing w:before="240" w:line="360" w:lineRule="auto"/>
        <w:jc w:val="both"/>
        <w:rPr>
          <w:rFonts w:ascii="Calibri" w:eastAsia="Times New Roman" w:hAnsi="Calibri" w:cs="Calibri"/>
          <w:sz w:val="24"/>
          <w:szCs w:val="24"/>
          <w:highlight w:val="white"/>
          <w:lang w:val="en-GB"/>
        </w:rPr>
      </w:pPr>
    </w:p>
    <w:p w14:paraId="568B83FA" w14:textId="11167C3C" w:rsidR="0039311A" w:rsidRPr="00F07F1A" w:rsidRDefault="00AA6F59" w:rsidP="00AA6F59">
      <w:pPr>
        <w:spacing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Conclusion</w:t>
      </w:r>
    </w:p>
    <w:p w14:paraId="225D6300" w14:textId="3ABFB5DE" w:rsidR="0045427E" w:rsidRPr="00AA6F59" w:rsidRDefault="00AA6F59" w:rsidP="00AA6F59">
      <w:pPr>
        <w:spacing w:line="360" w:lineRule="auto"/>
        <w:jc w:val="both"/>
        <w:rPr>
          <w:rFonts w:ascii="Calibri" w:eastAsia="Times New Roman" w:hAnsi="Calibri" w:cs="Calibri"/>
          <w:sz w:val="24"/>
          <w:szCs w:val="24"/>
          <w:highlight w:val="white"/>
        </w:rPr>
      </w:pPr>
      <w:r>
        <w:rPr>
          <w:rFonts w:ascii="Calibri" w:eastAsia="Times New Roman" w:hAnsi="Calibri" w:cs="Calibri"/>
          <w:sz w:val="24"/>
          <w:szCs w:val="24"/>
          <w:highlight w:val="white"/>
          <w:lang w:val="en-GB"/>
        </w:rPr>
        <w:t xml:space="preserve">This experience helped me to </w:t>
      </w:r>
      <w:r w:rsidR="001C2B81" w:rsidRPr="00417F9B">
        <w:rPr>
          <w:rFonts w:ascii="Calibri" w:eastAsia="Times New Roman" w:hAnsi="Calibri" w:cs="Calibri"/>
          <w:sz w:val="24"/>
          <w:szCs w:val="24"/>
          <w:highlight w:val="white"/>
          <w:lang w:val="en-GB"/>
        </w:rPr>
        <w:t xml:space="preserve">develop a positive learning sense </w:t>
      </w:r>
      <w:r w:rsidR="001C2B81">
        <w:rPr>
          <w:rFonts w:ascii="Calibri" w:eastAsia="Times New Roman" w:hAnsi="Calibri" w:cs="Calibri"/>
          <w:sz w:val="24"/>
          <w:szCs w:val="24"/>
          <w:highlight w:val="white"/>
          <w:lang w:val="en-GB"/>
        </w:rPr>
        <w:t>becoming aware that</w:t>
      </w:r>
      <w:r w:rsidR="001C2B81">
        <w:rPr>
          <w:rFonts w:ascii="Calibri" w:eastAsia="Times New Roman" w:hAnsi="Calibri" w:cs="Calibri"/>
          <w:sz w:val="24"/>
          <w:szCs w:val="24"/>
          <w:highlight w:val="white"/>
        </w:rPr>
        <w:t xml:space="preserve"> an appropriate </w:t>
      </w:r>
      <w:r w:rsidR="001C2B81" w:rsidRPr="001C2B81">
        <w:rPr>
          <w:rFonts w:ascii="Calibri" w:eastAsia="Times New Roman" w:hAnsi="Calibri" w:cs="Calibri"/>
          <w:sz w:val="24"/>
          <w:szCs w:val="24"/>
          <w:highlight w:val="white"/>
        </w:rPr>
        <w:t>referencing framework lends credibility to a student’s work</w:t>
      </w:r>
      <w:r w:rsidR="001C2B81">
        <w:rPr>
          <w:rFonts w:ascii="Calibri" w:eastAsia="Times New Roman" w:hAnsi="Calibri" w:cs="Calibri"/>
          <w:sz w:val="24"/>
          <w:szCs w:val="24"/>
          <w:highlight w:val="white"/>
        </w:rPr>
        <w:t xml:space="preserve">, </w:t>
      </w:r>
      <w:r w:rsidR="001C2B81" w:rsidRPr="001C2B81">
        <w:rPr>
          <w:rFonts w:ascii="Calibri" w:eastAsia="Times New Roman" w:hAnsi="Calibri" w:cs="Calibri"/>
          <w:sz w:val="24"/>
          <w:szCs w:val="24"/>
          <w:highlight w:val="white"/>
        </w:rPr>
        <w:t>demonstrat</w:t>
      </w:r>
      <w:r w:rsidR="001C2B81">
        <w:rPr>
          <w:rFonts w:ascii="Calibri" w:eastAsia="Times New Roman" w:hAnsi="Calibri" w:cs="Calibri"/>
          <w:sz w:val="24"/>
          <w:szCs w:val="24"/>
          <w:highlight w:val="white"/>
        </w:rPr>
        <w:t>ing</w:t>
      </w:r>
      <w:r w:rsidR="001C2B81" w:rsidRPr="001C2B81">
        <w:rPr>
          <w:rFonts w:ascii="Calibri" w:eastAsia="Times New Roman" w:hAnsi="Calibri" w:cs="Calibri"/>
          <w:sz w:val="24"/>
          <w:szCs w:val="24"/>
          <w:highlight w:val="white"/>
        </w:rPr>
        <w:t xml:space="preserve"> their commitment to academic standards, which in turn strengthens the authority of their arguments and research</w:t>
      </w:r>
      <w:r w:rsidR="001C2B81">
        <w:rPr>
          <w:rFonts w:ascii="Calibri" w:eastAsia="Times New Roman" w:hAnsi="Calibri" w:cs="Calibri"/>
          <w:sz w:val="24"/>
          <w:szCs w:val="24"/>
          <w:highlight w:val="white"/>
        </w:rPr>
        <w:t xml:space="preserve"> (</w:t>
      </w:r>
      <w:r w:rsidR="001C2B81" w:rsidRPr="001C2B81">
        <w:rPr>
          <w:rFonts w:ascii="Calibri" w:eastAsia="Times New Roman" w:hAnsi="Calibri" w:cs="Calibri"/>
          <w:sz w:val="24"/>
          <w:szCs w:val="24"/>
          <w:highlight w:val="white"/>
        </w:rPr>
        <w:t xml:space="preserve">Birkenstein </w:t>
      </w:r>
      <w:r w:rsidR="001C2B81">
        <w:rPr>
          <w:rFonts w:ascii="Calibri" w:eastAsia="Times New Roman" w:hAnsi="Calibri" w:cs="Calibri"/>
          <w:sz w:val="24"/>
          <w:szCs w:val="24"/>
          <w:highlight w:val="white"/>
        </w:rPr>
        <w:t xml:space="preserve">and </w:t>
      </w:r>
      <w:r w:rsidR="001C2B81" w:rsidRPr="001C2B81">
        <w:rPr>
          <w:rFonts w:ascii="Calibri" w:eastAsia="Times New Roman" w:hAnsi="Calibri" w:cs="Calibri"/>
          <w:sz w:val="24"/>
          <w:szCs w:val="24"/>
          <w:highlight w:val="white"/>
        </w:rPr>
        <w:t>Graff</w:t>
      </w:r>
      <w:r w:rsidR="001C2B81">
        <w:rPr>
          <w:rFonts w:ascii="Calibri" w:eastAsia="Times New Roman" w:hAnsi="Calibri" w:cs="Calibri"/>
          <w:sz w:val="24"/>
          <w:szCs w:val="24"/>
          <w:highlight w:val="white"/>
        </w:rPr>
        <w:t xml:space="preserve">, </w:t>
      </w:r>
      <w:r w:rsidR="001C2B81" w:rsidRPr="001C2B81">
        <w:rPr>
          <w:rFonts w:ascii="Calibri" w:eastAsia="Times New Roman" w:hAnsi="Calibri" w:cs="Calibri"/>
          <w:sz w:val="24"/>
          <w:szCs w:val="24"/>
          <w:highlight w:val="white"/>
        </w:rPr>
        <w:t>20</w:t>
      </w:r>
      <w:r w:rsidR="001C2B81">
        <w:rPr>
          <w:rFonts w:ascii="Calibri" w:eastAsia="Times New Roman" w:hAnsi="Calibri" w:cs="Calibri"/>
          <w:sz w:val="24"/>
          <w:szCs w:val="24"/>
          <w:highlight w:val="white"/>
        </w:rPr>
        <w:t>18</w:t>
      </w:r>
      <w:r w:rsidR="001C2B81" w:rsidRPr="001C2B81">
        <w:rPr>
          <w:rFonts w:ascii="Calibri" w:eastAsia="Times New Roman" w:hAnsi="Calibri" w:cs="Calibri"/>
          <w:sz w:val="24"/>
          <w:szCs w:val="24"/>
          <w:highlight w:val="white"/>
        </w:rPr>
        <w:t>)</w:t>
      </w:r>
      <w:r w:rsidR="001C2B81">
        <w:rPr>
          <w:rFonts w:ascii="Calibri" w:eastAsia="Times New Roman" w:hAnsi="Calibri" w:cs="Calibri"/>
          <w:sz w:val="24"/>
          <w:szCs w:val="24"/>
          <w:highlight w:val="white"/>
        </w:rPr>
        <w:t xml:space="preserve">. </w:t>
      </w:r>
      <w:r w:rsidR="0045427E" w:rsidRPr="0045427E">
        <w:rPr>
          <w:rFonts w:ascii="Calibri" w:eastAsia="Times New Roman" w:hAnsi="Calibri" w:cs="Calibri"/>
          <w:sz w:val="24"/>
          <w:szCs w:val="24"/>
          <w:highlight w:val="white"/>
        </w:rPr>
        <w:t xml:space="preserve">Despite the initial challenges, </w:t>
      </w:r>
      <w:r>
        <w:rPr>
          <w:rFonts w:ascii="Calibri" w:eastAsia="Times New Roman" w:hAnsi="Calibri" w:cs="Calibri"/>
          <w:sz w:val="24"/>
          <w:szCs w:val="24"/>
          <w:highlight w:val="white"/>
        </w:rPr>
        <w:t>my</w:t>
      </w:r>
      <w:r w:rsidR="0045427E" w:rsidRPr="0045427E">
        <w:rPr>
          <w:rFonts w:ascii="Calibri" w:eastAsia="Times New Roman" w:hAnsi="Calibri" w:cs="Calibri"/>
          <w:sz w:val="24"/>
          <w:szCs w:val="24"/>
          <w:highlight w:val="white"/>
        </w:rPr>
        <w:t xml:space="preserve"> referencing </w:t>
      </w:r>
      <w:r>
        <w:rPr>
          <w:rFonts w:ascii="Calibri" w:eastAsia="Times New Roman" w:hAnsi="Calibri" w:cs="Calibri"/>
          <w:sz w:val="24"/>
          <w:szCs w:val="24"/>
          <w:highlight w:val="white"/>
        </w:rPr>
        <w:t xml:space="preserve">skills </w:t>
      </w:r>
      <w:r w:rsidR="0045427E" w:rsidRPr="0045427E">
        <w:rPr>
          <w:rFonts w:ascii="Calibri" w:eastAsia="Times New Roman" w:hAnsi="Calibri" w:cs="Calibri"/>
          <w:sz w:val="24"/>
          <w:szCs w:val="24"/>
          <w:highlight w:val="white"/>
        </w:rPr>
        <w:t>improved,</w:t>
      </w:r>
      <w:r>
        <w:rPr>
          <w:rFonts w:ascii="Calibri" w:eastAsia="Times New Roman" w:hAnsi="Calibri" w:cs="Calibri"/>
          <w:sz w:val="24"/>
          <w:szCs w:val="24"/>
          <w:highlight w:val="white"/>
        </w:rPr>
        <w:t xml:space="preserve"> and I could avoid the risk of plagiarism </w:t>
      </w:r>
      <w:r w:rsidR="0045427E" w:rsidRPr="0045427E">
        <w:rPr>
          <w:rFonts w:ascii="Calibri" w:eastAsia="Times New Roman" w:hAnsi="Calibri" w:cs="Calibri"/>
          <w:sz w:val="24"/>
          <w:szCs w:val="24"/>
          <w:highlight w:val="white"/>
        </w:rPr>
        <w:t>.</w:t>
      </w:r>
    </w:p>
    <w:p w14:paraId="4757829A" w14:textId="77777777" w:rsidR="0039311A" w:rsidRPr="00417F9B" w:rsidRDefault="0039311A" w:rsidP="00417F9B">
      <w:pPr>
        <w:spacing w:before="240" w:line="360" w:lineRule="auto"/>
        <w:jc w:val="both"/>
        <w:rPr>
          <w:rFonts w:ascii="Calibri" w:eastAsia="Times New Roman" w:hAnsi="Calibri" w:cs="Calibri"/>
          <w:b/>
          <w:sz w:val="24"/>
          <w:szCs w:val="24"/>
          <w:highlight w:val="white"/>
          <w:lang w:val="en-GB"/>
        </w:rPr>
      </w:pPr>
    </w:p>
    <w:p w14:paraId="033A2564" w14:textId="77777777" w:rsidR="0039311A" w:rsidRPr="00F07F1A" w:rsidRDefault="00480604" w:rsidP="00417F9B">
      <w:pPr>
        <w:spacing w:before="240" w:line="360" w:lineRule="auto"/>
        <w:jc w:val="both"/>
        <w:rPr>
          <w:rFonts w:ascii="Calibri" w:eastAsia="Times New Roman" w:hAnsi="Calibri" w:cs="Calibri"/>
          <w:b/>
          <w:i/>
          <w:iCs/>
          <w:sz w:val="24"/>
          <w:szCs w:val="24"/>
          <w:highlight w:val="white"/>
          <w:lang w:val="en-GB"/>
        </w:rPr>
      </w:pPr>
      <w:r w:rsidRPr="00F07F1A">
        <w:rPr>
          <w:rFonts w:ascii="Calibri" w:eastAsia="Times New Roman" w:hAnsi="Calibri" w:cs="Calibri"/>
          <w:b/>
          <w:i/>
          <w:iCs/>
          <w:sz w:val="24"/>
          <w:szCs w:val="24"/>
          <w:highlight w:val="white"/>
          <w:lang w:val="en-GB"/>
        </w:rPr>
        <w:t>Action plan</w:t>
      </w:r>
    </w:p>
    <w:p w14:paraId="30217D90" w14:textId="5F281F63" w:rsidR="007079E8" w:rsidRPr="007079E8" w:rsidRDefault="00AA6F59" w:rsidP="007079E8">
      <w:pPr>
        <w:spacing w:before="240" w:line="360" w:lineRule="auto"/>
        <w:jc w:val="both"/>
        <w:rPr>
          <w:rFonts w:ascii="Calibri" w:eastAsia="Times New Roman" w:hAnsi="Calibri" w:cs="Calibri"/>
          <w:sz w:val="24"/>
          <w:szCs w:val="24"/>
          <w:highlight w:val="white"/>
          <w:lang w:val="en-GB"/>
        </w:rPr>
      </w:pPr>
      <w:r w:rsidRPr="00F07F1A">
        <w:rPr>
          <w:rFonts w:ascii="Calibri" w:eastAsia="Times New Roman" w:hAnsi="Calibri" w:cs="Calibri"/>
          <w:sz w:val="24"/>
          <w:szCs w:val="24"/>
          <w:highlight w:val="white"/>
          <w:lang w:val="en-GB"/>
        </w:rPr>
        <w:t xml:space="preserve">Reflecting on the challenges encountered when working on my report, </w:t>
      </w:r>
      <w:r w:rsidR="00F07F1A" w:rsidRPr="00F07F1A">
        <w:rPr>
          <w:rFonts w:ascii="Calibri" w:eastAsia="Times New Roman" w:hAnsi="Calibri" w:cs="Calibri"/>
          <w:sz w:val="24"/>
          <w:szCs w:val="24"/>
          <w:highlight w:val="white"/>
          <w:lang w:val="en-GB"/>
        </w:rPr>
        <w:t>I concluded that I needed t</w:t>
      </w:r>
      <w:r w:rsidR="007079E8" w:rsidRPr="007079E8">
        <w:rPr>
          <w:rFonts w:ascii="Calibri" w:eastAsia="Times New Roman" w:hAnsi="Calibri" w:cs="Calibri"/>
          <w:sz w:val="24"/>
          <w:szCs w:val="24"/>
          <w:highlight w:val="white"/>
          <w:lang w:val="en-GB"/>
        </w:rPr>
        <w:t xml:space="preserve">o </w:t>
      </w:r>
      <w:r w:rsidR="00F07F1A" w:rsidRPr="00F07F1A">
        <w:rPr>
          <w:rFonts w:ascii="Calibri" w:eastAsia="Times New Roman" w:hAnsi="Calibri" w:cs="Calibri"/>
          <w:sz w:val="24"/>
          <w:szCs w:val="24"/>
          <w:highlight w:val="white"/>
          <w:lang w:val="en-GB"/>
        </w:rPr>
        <w:t>i</w:t>
      </w:r>
      <w:r w:rsidR="007079E8" w:rsidRPr="007079E8">
        <w:rPr>
          <w:rFonts w:ascii="Calibri" w:eastAsia="Times New Roman" w:hAnsi="Calibri" w:cs="Calibri"/>
          <w:sz w:val="24"/>
          <w:szCs w:val="24"/>
          <w:highlight w:val="white"/>
          <w:lang w:val="en-GB"/>
        </w:rPr>
        <w:t xml:space="preserve">mprove </w:t>
      </w:r>
      <w:r w:rsidR="00F07F1A" w:rsidRPr="00F07F1A">
        <w:rPr>
          <w:rFonts w:ascii="Calibri" w:eastAsia="Times New Roman" w:hAnsi="Calibri" w:cs="Calibri"/>
          <w:sz w:val="24"/>
          <w:szCs w:val="24"/>
          <w:highlight w:val="white"/>
          <w:lang w:val="en-GB"/>
        </w:rPr>
        <w:t>my r</w:t>
      </w:r>
      <w:r w:rsidR="007079E8" w:rsidRPr="007079E8">
        <w:rPr>
          <w:rFonts w:ascii="Calibri" w:eastAsia="Times New Roman" w:hAnsi="Calibri" w:cs="Calibri"/>
          <w:sz w:val="24"/>
          <w:szCs w:val="24"/>
          <w:highlight w:val="white"/>
          <w:lang w:val="en-GB"/>
        </w:rPr>
        <w:t xml:space="preserve">eferencing </w:t>
      </w:r>
      <w:r w:rsidR="00F07F1A" w:rsidRPr="00F07F1A">
        <w:rPr>
          <w:rFonts w:ascii="Calibri" w:eastAsia="Times New Roman" w:hAnsi="Calibri" w:cs="Calibri"/>
          <w:sz w:val="24"/>
          <w:szCs w:val="24"/>
          <w:highlight w:val="white"/>
          <w:lang w:val="en-GB"/>
        </w:rPr>
        <w:t>s</w:t>
      </w:r>
      <w:r w:rsidR="007079E8" w:rsidRPr="007079E8">
        <w:rPr>
          <w:rFonts w:ascii="Calibri" w:eastAsia="Times New Roman" w:hAnsi="Calibri" w:cs="Calibri"/>
          <w:sz w:val="24"/>
          <w:szCs w:val="24"/>
          <w:highlight w:val="white"/>
          <w:lang w:val="en-GB"/>
        </w:rPr>
        <w:t>kills</w:t>
      </w:r>
      <w:r w:rsidR="00F07F1A" w:rsidRPr="00F07F1A">
        <w:rPr>
          <w:rFonts w:ascii="Calibri" w:eastAsia="Times New Roman" w:hAnsi="Calibri" w:cs="Calibri"/>
          <w:sz w:val="24"/>
          <w:szCs w:val="24"/>
          <w:highlight w:val="white"/>
          <w:lang w:val="en-GB"/>
        </w:rPr>
        <w:t xml:space="preserve"> via regular practice for both traditional and non-traditional sources, use citation tools, like Zotero, to help me format the references more </w:t>
      </w:r>
      <w:r w:rsidR="00F07F1A" w:rsidRPr="00F07F1A">
        <w:rPr>
          <w:rFonts w:ascii="Calibri" w:eastAsia="Times New Roman" w:hAnsi="Calibri" w:cs="Calibri"/>
          <w:sz w:val="24"/>
          <w:szCs w:val="24"/>
          <w:highlight w:val="white"/>
          <w:lang w:val="en-GB"/>
        </w:rPr>
        <w:lastRenderedPageBreak/>
        <w:t xml:space="preserve">consistently, and seeking for </w:t>
      </w:r>
      <w:r w:rsidR="00F07F1A" w:rsidRPr="007079E8">
        <w:rPr>
          <w:rFonts w:ascii="Calibri" w:eastAsia="Times New Roman" w:hAnsi="Calibri" w:cs="Calibri"/>
          <w:sz w:val="24"/>
          <w:szCs w:val="24"/>
          <w:highlight w:val="white"/>
          <w:lang w:val="en-GB"/>
        </w:rPr>
        <w:t xml:space="preserve">feedback from </w:t>
      </w:r>
      <w:r w:rsidR="00F07F1A" w:rsidRPr="00F07F1A">
        <w:rPr>
          <w:rFonts w:ascii="Calibri" w:eastAsia="Times New Roman" w:hAnsi="Calibri" w:cs="Calibri"/>
          <w:sz w:val="24"/>
          <w:szCs w:val="24"/>
          <w:highlight w:val="white"/>
          <w:lang w:val="en-GB"/>
        </w:rPr>
        <w:t xml:space="preserve">my </w:t>
      </w:r>
      <w:r w:rsidR="00F07F1A" w:rsidRPr="007079E8">
        <w:rPr>
          <w:rFonts w:ascii="Calibri" w:eastAsia="Times New Roman" w:hAnsi="Calibri" w:cs="Calibri"/>
          <w:sz w:val="24"/>
          <w:szCs w:val="24"/>
          <w:highlight w:val="white"/>
          <w:lang w:val="en-GB"/>
        </w:rPr>
        <w:t xml:space="preserve">tutors </w:t>
      </w:r>
      <w:r w:rsidR="00F07F1A" w:rsidRPr="00F07F1A">
        <w:rPr>
          <w:rFonts w:ascii="Calibri" w:eastAsia="Times New Roman" w:hAnsi="Calibri" w:cs="Calibri"/>
          <w:sz w:val="24"/>
          <w:szCs w:val="24"/>
          <w:highlight w:val="white"/>
          <w:lang w:val="en-GB"/>
        </w:rPr>
        <w:t>and/</w:t>
      </w:r>
      <w:r w:rsidR="00F07F1A" w:rsidRPr="007079E8">
        <w:rPr>
          <w:rFonts w:ascii="Calibri" w:eastAsia="Times New Roman" w:hAnsi="Calibri" w:cs="Calibri"/>
          <w:sz w:val="24"/>
          <w:szCs w:val="24"/>
          <w:highlight w:val="white"/>
          <w:lang w:val="en-GB"/>
        </w:rPr>
        <w:t>or peers to identify areas for further improvement</w:t>
      </w:r>
      <w:r w:rsidR="00F07F1A" w:rsidRPr="00F07F1A">
        <w:rPr>
          <w:rFonts w:ascii="Calibri" w:eastAsia="Times New Roman" w:hAnsi="Calibri" w:cs="Calibri"/>
          <w:sz w:val="24"/>
          <w:szCs w:val="24"/>
          <w:highlight w:val="white"/>
          <w:lang w:val="en-GB"/>
        </w:rPr>
        <w:t>.</w:t>
      </w:r>
    </w:p>
    <w:p w14:paraId="5D9CDF7A" w14:textId="77777777" w:rsidR="00F07F1A" w:rsidRDefault="00F07F1A" w:rsidP="00417F9B">
      <w:pPr>
        <w:pStyle w:val="Heading1"/>
        <w:rPr>
          <w:rFonts w:ascii="Calibri" w:hAnsi="Calibri" w:cs="Calibri"/>
          <w:highlight w:val="white"/>
        </w:rPr>
      </w:pPr>
      <w:bookmarkStart w:id="4" w:name="_Toc173414523"/>
    </w:p>
    <w:p w14:paraId="15F2E85D" w14:textId="465247E4" w:rsidR="0039311A" w:rsidRPr="00F07F1A" w:rsidRDefault="00480604" w:rsidP="00417F9B">
      <w:pPr>
        <w:pStyle w:val="Heading1"/>
        <w:rPr>
          <w:rFonts w:ascii="Calibri" w:hAnsi="Calibri" w:cs="Calibri"/>
          <w:sz w:val="28"/>
          <w:szCs w:val="28"/>
          <w:highlight w:val="white"/>
        </w:rPr>
      </w:pPr>
      <w:r w:rsidRPr="00F07F1A">
        <w:rPr>
          <w:rFonts w:ascii="Calibri" w:hAnsi="Calibri" w:cs="Calibri"/>
          <w:sz w:val="28"/>
          <w:szCs w:val="28"/>
          <w:highlight w:val="white"/>
        </w:rPr>
        <w:t>Conclusion</w:t>
      </w:r>
      <w:bookmarkEnd w:id="4"/>
    </w:p>
    <w:p w14:paraId="3E0E20C7" w14:textId="6B59865C" w:rsidR="00547208" w:rsidRPr="00417F9B" w:rsidRDefault="00547208" w:rsidP="00417F9B">
      <w:pPr>
        <w:spacing w:line="360" w:lineRule="auto"/>
        <w:jc w:val="both"/>
        <w:rPr>
          <w:rFonts w:ascii="Calibri" w:hAnsi="Calibri" w:cs="Calibri"/>
          <w:sz w:val="24"/>
          <w:szCs w:val="24"/>
          <w:highlight w:val="white"/>
        </w:rPr>
      </w:pPr>
      <w:r w:rsidRPr="00417F9B">
        <w:rPr>
          <w:rFonts w:ascii="Calibri" w:hAnsi="Calibri" w:cs="Calibri"/>
          <w:sz w:val="24"/>
          <w:szCs w:val="24"/>
          <w:highlight w:val="white"/>
        </w:rPr>
        <w:t>In conclusion, mastering paraphrasing, summari</w:t>
      </w:r>
      <w:r w:rsidR="005C573A" w:rsidRPr="00417F9B">
        <w:rPr>
          <w:rFonts w:ascii="Calibri" w:hAnsi="Calibri" w:cs="Calibri"/>
          <w:sz w:val="24"/>
          <w:szCs w:val="24"/>
          <w:highlight w:val="white"/>
        </w:rPr>
        <w:t>s</w:t>
      </w:r>
      <w:r w:rsidRPr="00417F9B">
        <w:rPr>
          <w:rFonts w:ascii="Calibri" w:hAnsi="Calibri" w:cs="Calibri"/>
          <w:sz w:val="24"/>
          <w:szCs w:val="24"/>
          <w:highlight w:val="white"/>
        </w:rPr>
        <w:t xml:space="preserve">ing, and referencing is </w:t>
      </w:r>
      <w:r w:rsidR="005C573A" w:rsidRPr="00417F9B">
        <w:rPr>
          <w:rFonts w:ascii="Calibri" w:hAnsi="Calibri" w:cs="Calibri"/>
          <w:sz w:val="24"/>
          <w:szCs w:val="24"/>
          <w:highlight w:val="white"/>
        </w:rPr>
        <w:t>critical</w:t>
      </w:r>
      <w:r w:rsidRPr="00417F9B">
        <w:rPr>
          <w:rFonts w:ascii="Calibri" w:hAnsi="Calibri" w:cs="Calibri"/>
          <w:sz w:val="24"/>
          <w:szCs w:val="24"/>
          <w:highlight w:val="white"/>
        </w:rPr>
        <w:t xml:space="preserve"> for academic success and integrity</w:t>
      </w:r>
      <w:r w:rsidR="00FE7B97">
        <w:rPr>
          <w:rFonts w:ascii="Calibri" w:hAnsi="Calibri" w:cs="Calibri"/>
          <w:sz w:val="24"/>
          <w:szCs w:val="24"/>
          <w:highlight w:val="white"/>
        </w:rPr>
        <w:t>,</w:t>
      </w:r>
      <w:r w:rsidRPr="00417F9B">
        <w:rPr>
          <w:rFonts w:ascii="Calibri" w:hAnsi="Calibri" w:cs="Calibri"/>
          <w:sz w:val="24"/>
          <w:szCs w:val="24"/>
          <w:highlight w:val="white"/>
        </w:rPr>
        <w:t xml:space="preserve"> help</w:t>
      </w:r>
      <w:r w:rsidR="00FE7B97">
        <w:rPr>
          <w:rFonts w:ascii="Calibri" w:hAnsi="Calibri" w:cs="Calibri"/>
          <w:sz w:val="24"/>
          <w:szCs w:val="24"/>
          <w:highlight w:val="white"/>
        </w:rPr>
        <w:t>ing the</w:t>
      </w:r>
      <w:r w:rsidRPr="00417F9B">
        <w:rPr>
          <w:rFonts w:ascii="Calibri" w:hAnsi="Calibri" w:cs="Calibri"/>
          <w:sz w:val="24"/>
          <w:szCs w:val="24"/>
          <w:highlight w:val="white"/>
        </w:rPr>
        <w:t xml:space="preserve"> </w:t>
      </w:r>
      <w:r w:rsidR="005C573A" w:rsidRPr="00417F9B">
        <w:rPr>
          <w:rFonts w:ascii="Calibri" w:hAnsi="Calibri" w:cs="Calibri"/>
          <w:sz w:val="24"/>
          <w:szCs w:val="24"/>
          <w:highlight w:val="white"/>
        </w:rPr>
        <w:t xml:space="preserve">students to boost their academic performance </w:t>
      </w:r>
      <w:r w:rsidRPr="00417F9B">
        <w:rPr>
          <w:rFonts w:ascii="Calibri" w:hAnsi="Calibri" w:cs="Calibri"/>
          <w:sz w:val="24"/>
          <w:szCs w:val="24"/>
          <w:highlight w:val="white"/>
        </w:rPr>
        <w:t xml:space="preserve">and develop </w:t>
      </w:r>
      <w:r w:rsidR="005C573A" w:rsidRPr="00417F9B">
        <w:rPr>
          <w:rFonts w:ascii="Calibri" w:hAnsi="Calibri" w:cs="Calibri"/>
          <w:sz w:val="24"/>
          <w:szCs w:val="24"/>
          <w:highlight w:val="white"/>
        </w:rPr>
        <w:t>their professional competence, while producing credible academic writing.</w:t>
      </w:r>
      <w:r w:rsidRPr="00417F9B">
        <w:rPr>
          <w:rFonts w:ascii="Calibri" w:hAnsi="Calibri" w:cs="Calibri"/>
          <w:sz w:val="24"/>
          <w:szCs w:val="24"/>
          <w:highlight w:val="white"/>
        </w:rPr>
        <w:t xml:space="preserve"> </w:t>
      </w:r>
      <w:r w:rsidR="005C573A" w:rsidRPr="00417F9B">
        <w:rPr>
          <w:rFonts w:ascii="Calibri" w:hAnsi="Calibri" w:cs="Calibri"/>
          <w:sz w:val="24"/>
          <w:szCs w:val="24"/>
          <w:highlight w:val="white"/>
        </w:rPr>
        <w:t>In addition, by employing t</w:t>
      </w:r>
      <w:r w:rsidRPr="00417F9B">
        <w:rPr>
          <w:rFonts w:ascii="Calibri" w:hAnsi="Calibri" w:cs="Calibri"/>
          <w:sz w:val="24"/>
          <w:szCs w:val="24"/>
          <w:highlight w:val="white"/>
        </w:rPr>
        <w:t>he Gibbs Reflective Model</w:t>
      </w:r>
      <w:r w:rsidR="005C573A" w:rsidRPr="00417F9B">
        <w:rPr>
          <w:rFonts w:ascii="Calibri" w:hAnsi="Calibri" w:cs="Calibri"/>
          <w:sz w:val="24"/>
          <w:szCs w:val="24"/>
          <w:highlight w:val="white"/>
        </w:rPr>
        <w:t xml:space="preserve"> systematically,</w:t>
      </w:r>
      <w:r w:rsidRPr="00417F9B">
        <w:rPr>
          <w:rFonts w:ascii="Calibri" w:hAnsi="Calibri" w:cs="Calibri"/>
          <w:sz w:val="24"/>
          <w:szCs w:val="24"/>
          <w:highlight w:val="white"/>
        </w:rPr>
        <w:t xml:space="preserve"> </w:t>
      </w:r>
      <w:r w:rsidR="005C573A" w:rsidRPr="00417F9B">
        <w:rPr>
          <w:rFonts w:ascii="Calibri" w:hAnsi="Calibri" w:cs="Calibri"/>
          <w:sz w:val="24"/>
          <w:szCs w:val="24"/>
          <w:highlight w:val="white"/>
        </w:rPr>
        <w:t>the students</w:t>
      </w:r>
      <w:r w:rsidRPr="00417F9B">
        <w:rPr>
          <w:rFonts w:ascii="Calibri" w:hAnsi="Calibri" w:cs="Calibri"/>
          <w:sz w:val="24"/>
          <w:szCs w:val="24"/>
          <w:highlight w:val="white"/>
        </w:rPr>
        <w:t xml:space="preserve"> </w:t>
      </w:r>
      <w:r w:rsidR="005C573A" w:rsidRPr="00417F9B">
        <w:rPr>
          <w:rFonts w:ascii="Calibri" w:hAnsi="Calibri" w:cs="Calibri"/>
          <w:sz w:val="24"/>
          <w:szCs w:val="24"/>
          <w:highlight w:val="white"/>
        </w:rPr>
        <w:t>can</w:t>
      </w:r>
      <w:r w:rsidRPr="00417F9B">
        <w:rPr>
          <w:rFonts w:ascii="Calibri" w:hAnsi="Calibri" w:cs="Calibri"/>
          <w:sz w:val="24"/>
          <w:szCs w:val="24"/>
          <w:highlight w:val="white"/>
        </w:rPr>
        <w:t xml:space="preserve"> </w:t>
      </w:r>
      <w:r w:rsidR="005C573A" w:rsidRPr="00417F9B">
        <w:rPr>
          <w:rFonts w:ascii="Calibri" w:hAnsi="Calibri" w:cs="Calibri"/>
          <w:sz w:val="24"/>
          <w:szCs w:val="24"/>
          <w:highlight w:val="white"/>
        </w:rPr>
        <w:t xml:space="preserve">gain a clearer understanding of their actions and reactions and recognise their own strengths and weaknesses, which are critical for both their personal development and professional competence.  </w:t>
      </w:r>
    </w:p>
    <w:p w14:paraId="22C905A3" w14:textId="21FAA317" w:rsidR="0039311A" w:rsidRPr="00417F9B" w:rsidRDefault="00480604" w:rsidP="00417F9B">
      <w:pPr>
        <w:spacing w:before="240" w:line="360" w:lineRule="auto"/>
        <w:jc w:val="both"/>
        <w:rPr>
          <w:rFonts w:ascii="Calibri" w:eastAsia="Times New Roman" w:hAnsi="Calibri" w:cs="Calibri"/>
          <w:sz w:val="24"/>
          <w:szCs w:val="24"/>
          <w:highlight w:val="white"/>
          <w:lang w:val="en-GB"/>
        </w:rPr>
      </w:pPr>
      <w:r w:rsidRPr="00417F9B">
        <w:rPr>
          <w:rFonts w:ascii="Calibri" w:hAnsi="Calibri" w:cs="Calibri"/>
          <w:lang w:val="en-GB"/>
        </w:rPr>
        <w:br w:type="page"/>
      </w:r>
    </w:p>
    <w:p w14:paraId="14EA0D7E" w14:textId="77777777" w:rsidR="0039311A" w:rsidRPr="00F07F1A" w:rsidRDefault="00480604" w:rsidP="006B77B1">
      <w:pPr>
        <w:pStyle w:val="Heading1"/>
        <w:rPr>
          <w:rFonts w:ascii="Calibri" w:hAnsi="Calibri" w:cs="Calibri"/>
          <w:highlight w:val="white"/>
        </w:rPr>
      </w:pPr>
      <w:bookmarkStart w:id="5" w:name="_Toc173414524"/>
      <w:r w:rsidRPr="00F07F1A">
        <w:rPr>
          <w:rFonts w:ascii="Calibri" w:hAnsi="Calibri" w:cs="Calibri"/>
          <w:highlight w:val="white"/>
        </w:rPr>
        <w:lastRenderedPageBreak/>
        <w:t>Reference List</w:t>
      </w:r>
      <w:bookmarkEnd w:id="5"/>
    </w:p>
    <w:p w14:paraId="7EDDECC9" w14:textId="2FEE7417" w:rsidR="001C2B81" w:rsidRPr="00F07F1A" w:rsidRDefault="001C2B81" w:rsidP="006B4311">
      <w:pPr>
        <w:jc w:val="both"/>
        <w:rPr>
          <w:rFonts w:ascii="Calibri" w:hAnsi="Calibri" w:cs="Calibri"/>
          <w:sz w:val="24"/>
          <w:szCs w:val="24"/>
          <w:highlight w:val="white"/>
        </w:rPr>
      </w:pPr>
      <w:r w:rsidRPr="00F07F1A">
        <w:rPr>
          <w:rFonts w:ascii="Calibri" w:hAnsi="Calibri" w:cs="Calibri"/>
          <w:sz w:val="24"/>
          <w:szCs w:val="24"/>
          <w:highlight w:val="white"/>
        </w:rPr>
        <w:t>Birkenstein, C. and Graff, G.</w:t>
      </w:r>
      <w:r w:rsidRPr="00F07F1A">
        <w:rPr>
          <w:rFonts w:ascii="Calibri" w:hAnsi="Calibri" w:cs="Calibri"/>
          <w:sz w:val="24"/>
          <w:szCs w:val="24"/>
          <w:highlight w:val="white"/>
        </w:rPr>
        <w:t xml:space="preserve"> (</w:t>
      </w:r>
      <w:r w:rsidRPr="00F07F1A">
        <w:rPr>
          <w:rFonts w:ascii="Calibri" w:hAnsi="Calibri" w:cs="Calibri"/>
          <w:sz w:val="24"/>
          <w:szCs w:val="24"/>
          <w:highlight w:val="white"/>
        </w:rPr>
        <w:t>2018</w:t>
      </w:r>
      <w:r w:rsidRPr="00F07F1A">
        <w:rPr>
          <w:rFonts w:ascii="Calibri" w:hAnsi="Calibri" w:cs="Calibri"/>
          <w:sz w:val="24"/>
          <w:szCs w:val="24"/>
          <w:highlight w:val="white"/>
        </w:rPr>
        <w:t>)</w:t>
      </w:r>
      <w:r w:rsidRPr="00F07F1A">
        <w:rPr>
          <w:rFonts w:ascii="Calibri" w:hAnsi="Calibri" w:cs="Calibri"/>
          <w:sz w:val="24"/>
          <w:szCs w:val="24"/>
          <w:highlight w:val="white"/>
        </w:rPr>
        <w:t> </w:t>
      </w:r>
      <w:r w:rsidRPr="00F07F1A">
        <w:rPr>
          <w:rFonts w:ascii="Calibri" w:hAnsi="Calibri" w:cs="Calibri"/>
          <w:i/>
          <w:iCs/>
          <w:sz w:val="24"/>
          <w:szCs w:val="24"/>
          <w:highlight w:val="white"/>
        </w:rPr>
        <w:t>They say/I say: The moves that matter in academic writing</w:t>
      </w:r>
      <w:r w:rsidRPr="00F07F1A">
        <w:rPr>
          <w:rFonts w:ascii="Calibri" w:hAnsi="Calibri" w:cs="Calibri"/>
          <w:sz w:val="24"/>
          <w:szCs w:val="24"/>
          <w:highlight w:val="white"/>
        </w:rPr>
        <w:t>. WW Norton &amp; Company</w:t>
      </w:r>
      <w:r w:rsidRPr="00F07F1A">
        <w:rPr>
          <w:rFonts w:ascii="Calibri" w:hAnsi="Calibri" w:cs="Calibri"/>
          <w:sz w:val="24"/>
          <w:szCs w:val="24"/>
          <w:highlight w:val="white"/>
        </w:rPr>
        <w:t xml:space="preserve"> [online]. Available at:</w:t>
      </w:r>
    </w:p>
    <w:p w14:paraId="06F2D7DD" w14:textId="5FA755F7" w:rsidR="001C2B81" w:rsidRPr="00F07F1A" w:rsidRDefault="001C2B81" w:rsidP="006B4311">
      <w:pPr>
        <w:jc w:val="both"/>
        <w:rPr>
          <w:rFonts w:ascii="Calibri" w:hAnsi="Calibri" w:cs="Calibri"/>
          <w:sz w:val="24"/>
          <w:szCs w:val="24"/>
          <w:lang w:val="en-GB"/>
        </w:rPr>
      </w:pPr>
      <w:hyperlink r:id="rId9" w:history="1">
        <w:r w:rsidRPr="00F07F1A">
          <w:rPr>
            <w:rStyle w:val="Hyperlink"/>
            <w:rFonts w:ascii="Calibri" w:hAnsi="Calibri" w:cs="Calibri"/>
            <w:sz w:val="24"/>
            <w:szCs w:val="24"/>
            <w:lang w:val="en-GB"/>
          </w:rPr>
          <w:t>https://books.google.co.uk/books?hl=en&amp;lr=&amp;id=IGVRDwAAQBAJ&amp;oi=fnd&amp;pg=PP1&amp;dq=They+Say+/+I+Say:+The+Moves+That+Matter+in+Academic+Writing&amp;ots=Yt090XF9Vn&amp;sig=TW3wUUc3Js8VSDOCP60qMUcRNg0&amp;redir_esc=y#v=onepage&amp;q=They%20Say%20%2F%20I%20Say%3A%20The%20Moves%20That%20Matter%20in%20Academic%20Writing&amp;f=false</w:t>
        </w:r>
      </w:hyperlink>
    </w:p>
    <w:p w14:paraId="5536E5EB" w14:textId="59B6CA22" w:rsidR="001C2B81" w:rsidRPr="00F07F1A" w:rsidRDefault="00E57684" w:rsidP="006B4311">
      <w:pPr>
        <w:jc w:val="both"/>
        <w:rPr>
          <w:rFonts w:ascii="Calibri" w:hAnsi="Calibri" w:cs="Calibri"/>
          <w:sz w:val="24"/>
          <w:szCs w:val="24"/>
          <w:highlight w:val="white"/>
          <w:lang w:val="en-GB"/>
        </w:rPr>
      </w:pPr>
      <w:r>
        <w:rPr>
          <w:rFonts w:ascii="Calibri" w:hAnsi="Calibri" w:cs="Calibri"/>
          <w:sz w:val="24"/>
          <w:szCs w:val="24"/>
          <w:highlight w:val="white"/>
          <w:lang w:val="en-GB"/>
        </w:rPr>
        <w:t>(Accessed: 04.08.2024)</w:t>
      </w:r>
    </w:p>
    <w:p w14:paraId="13B2EDAE" w14:textId="254015EC" w:rsidR="006B4311" w:rsidRPr="00E57684" w:rsidRDefault="00480604" w:rsidP="006B4311">
      <w:pPr>
        <w:spacing w:line="360" w:lineRule="auto"/>
        <w:jc w:val="both"/>
        <w:rPr>
          <w:rFonts w:ascii="Calibri" w:eastAsia="Times New Roman" w:hAnsi="Calibri" w:cs="Calibri"/>
          <w:color w:val="000000" w:themeColor="text1"/>
          <w:sz w:val="24"/>
          <w:szCs w:val="24"/>
          <w:highlight w:val="white"/>
          <w:lang w:val="en-GB"/>
        </w:rPr>
      </w:pPr>
      <w:r w:rsidRPr="00E57684">
        <w:rPr>
          <w:rFonts w:ascii="Calibri" w:eastAsia="Times New Roman" w:hAnsi="Calibri" w:cs="Calibri"/>
          <w:color w:val="000000" w:themeColor="text1"/>
          <w:sz w:val="24"/>
          <w:szCs w:val="24"/>
          <w:highlight w:val="white"/>
          <w:lang w:val="en-GB"/>
        </w:rPr>
        <w:t xml:space="preserve">Bradbury-Jones, C., Aveyard, H., Herber, O.R., Isham, L., Taylor, J. and O’malley, L., </w:t>
      </w:r>
      <w:r w:rsidR="006B4311" w:rsidRPr="00E57684">
        <w:rPr>
          <w:rFonts w:ascii="Calibri" w:eastAsia="Times New Roman" w:hAnsi="Calibri" w:cs="Calibri"/>
          <w:color w:val="000000" w:themeColor="text1"/>
          <w:sz w:val="24"/>
          <w:szCs w:val="24"/>
          <w:highlight w:val="white"/>
          <w:lang w:val="en-GB"/>
        </w:rPr>
        <w:t>(</w:t>
      </w:r>
      <w:r w:rsidRPr="00E57684">
        <w:rPr>
          <w:rFonts w:ascii="Calibri" w:eastAsia="Times New Roman" w:hAnsi="Calibri" w:cs="Calibri"/>
          <w:color w:val="000000" w:themeColor="text1"/>
          <w:sz w:val="24"/>
          <w:szCs w:val="24"/>
          <w:highlight w:val="white"/>
          <w:lang w:val="en-GB"/>
        </w:rPr>
        <w:t>2022</w:t>
      </w:r>
      <w:r w:rsidR="006B4311" w:rsidRPr="00E57684">
        <w:rPr>
          <w:rFonts w:ascii="Calibri" w:eastAsia="Times New Roman" w:hAnsi="Calibri" w:cs="Calibri"/>
          <w:color w:val="000000" w:themeColor="text1"/>
          <w:sz w:val="24"/>
          <w:szCs w:val="24"/>
          <w:highlight w:val="white"/>
          <w:lang w:val="en-GB"/>
        </w:rPr>
        <w:t>)</w:t>
      </w:r>
      <w:r w:rsidRPr="00E57684">
        <w:rPr>
          <w:rFonts w:ascii="Calibri" w:eastAsia="Times New Roman" w:hAnsi="Calibri" w:cs="Calibri"/>
          <w:color w:val="000000" w:themeColor="text1"/>
          <w:sz w:val="24"/>
          <w:szCs w:val="24"/>
          <w:highlight w:val="white"/>
          <w:lang w:val="en-GB"/>
        </w:rPr>
        <w:t xml:space="preserve"> Scoping reviews: the PAGER framework for improving the quality of reporting. </w:t>
      </w:r>
      <w:r w:rsidRPr="00E57684">
        <w:rPr>
          <w:rFonts w:ascii="Calibri" w:eastAsia="Times New Roman" w:hAnsi="Calibri" w:cs="Calibri"/>
          <w:i/>
          <w:color w:val="000000" w:themeColor="text1"/>
          <w:sz w:val="24"/>
          <w:szCs w:val="24"/>
          <w:highlight w:val="white"/>
          <w:lang w:val="en-GB"/>
        </w:rPr>
        <w:t>International Journal of Social Research Methodology</w:t>
      </w:r>
      <w:r w:rsidRPr="00E57684">
        <w:rPr>
          <w:rFonts w:ascii="Calibri" w:eastAsia="Times New Roman" w:hAnsi="Calibri" w:cs="Calibri"/>
          <w:color w:val="000000" w:themeColor="text1"/>
          <w:sz w:val="24"/>
          <w:szCs w:val="24"/>
          <w:highlight w:val="white"/>
          <w:lang w:val="en-GB"/>
        </w:rPr>
        <w:t xml:space="preserve">, </w:t>
      </w:r>
      <w:r w:rsidRPr="00E57684">
        <w:rPr>
          <w:rFonts w:ascii="Calibri" w:eastAsia="Times New Roman" w:hAnsi="Calibri" w:cs="Calibri"/>
          <w:i/>
          <w:color w:val="000000" w:themeColor="text1"/>
          <w:sz w:val="24"/>
          <w:szCs w:val="24"/>
          <w:highlight w:val="white"/>
          <w:lang w:val="en-GB"/>
        </w:rPr>
        <w:t>25</w:t>
      </w:r>
      <w:r w:rsidRPr="00E57684">
        <w:rPr>
          <w:rFonts w:ascii="Calibri" w:eastAsia="Times New Roman" w:hAnsi="Calibri" w:cs="Calibri"/>
          <w:color w:val="000000" w:themeColor="text1"/>
          <w:sz w:val="24"/>
          <w:szCs w:val="24"/>
          <w:highlight w:val="white"/>
          <w:lang w:val="en-GB"/>
        </w:rPr>
        <w:t>(4), pp.457-470</w:t>
      </w:r>
      <w:r w:rsidR="006B4311" w:rsidRPr="00E57684">
        <w:rPr>
          <w:rFonts w:ascii="Calibri" w:eastAsia="Times New Roman" w:hAnsi="Calibri" w:cs="Calibri"/>
          <w:color w:val="000000" w:themeColor="text1"/>
          <w:sz w:val="24"/>
          <w:szCs w:val="24"/>
          <w:highlight w:val="white"/>
          <w:lang w:val="en-GB"/>
        </w:rPr>
        <w:t xml:space="preserve"> [online]. Available at:</w:t>
      </w:r>
    </w:p>
    <w:p w14:paraId="110D7349" w14:textId="4A394FB0" w:rsidR="0039311A" w:rsidRDefault="00480604" w:rsidP="006B4311">
      <w:pPr>
        <w:spacing w:line="360" w:lineRule="auto"/>
        <w:jc w:val="both"/>
        <w:rPr>
          <w:rFonts w:ascii="Calibri" w:eastAsia="Times New Roman" w:hAnsi="Calibri" w:cs="Calibri"/>
          <w:color w:val="222222"/>
          <w:sz w:val="24"/>
          <w:szCs w:val="24"/>
          <w:highlight w:val="white"/>
          <w:lang w:val="en-GB"/>
        </w:rPr>
      </w:pPr>
      <w:r w:rsidRPr="00F07F1A">
        <w:rPr>
          <w:rFonts w:ascii="Calibri" w:eastAsia="Times New Roman" w:hAnsi="Calibri" w:cs="Calibri"/>
          <w:sz w:val="24"/>
          <w:szCs w:val="24"/>
          <w:highlight w:val="white"/>
          <w:lang w:val="en-GB"/>
        </w:rPr>
        <w:t xml:space="preserve"> </w:t>
      </w:r>
      <w:hyperlink r:id="rId10" w:history="1">
        <w:r w:rsidR="006B4311" w:rsidRPr="00642E9D">
          <w:rPr>
            <w:rStyle w:val="Hyperlink"/>
            <w:rFonts w:ascii="Calibri" w:eastAsia="Times New Roman" w:hAnsi="Calibri" w:cs="Calibri"/>
            <w:sz w:val="24"/>
            <w:szCs w:val="24"/>
            <w:highlight w:val="white"/>
            <w:lang w:val="en-GB"/>
          </w:rPr>
          <w:t>https://www.tandfonline.com/doi/abs/10.1080/13645579.2021.1899596</w:t>
        </w:r>
      </w:hyperlink>
    </w:p>
    <w:p w14:paraId="578F4B94" w14:textId="28BFDA5F"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w:t>
      </w:r>
      <w:r>
        <w:rPr>
          <w:rFonts w:ascii="Calibri" w:hAnsi="Calibri" w:cs="Calibri"/>
          <w:sz w:val="24"/>
          <w:szCs w:val="24"/>
          <w:highlight w:val="white"/>
          <w:lang w:val="en-GB"/>
        </w:rPr>
        <w:t>2</w:t>
      </w:r>
      <w:r>
        <w:rPr>
          <w:rFonts w:ascii="Calibri" w:hAnsi="Calibri" w:cs="Calibri"/>
          <w:sz w:val="24"/>
          <w:szCs w:val="24"/>
          <w:highlight w:val="white"/>
          <w:lang w:val="en-GB"/>
        </w:rPr>
        <w:t>.08.2024)</w:t>
      </w:r>
    </w:p>
    <w:p w14:paraId="5398780C" w14:textId="1C5FADB1" w:rsidR="00366BEA" w:rsidRPr="00F07F1A" w:rsidRDefault="00366BEA" w:rsidP="006B4311">
      <w:pPr>
        <w:spacing w:line="360" w:lineRule="auto"/>
        <w:jc w:val="both"/>
        <w:rPr>
          <w:rFonts w:ascii="Calibri" w:eastAsia="Times New Roman" w:hAnsi="Calibri" w:cs="Calibri"/>
          <w:sz w:val="24"/>
          <w:szCs w:val="24"/>
          <w:highlight w:val="white"/>
        </w:rPr>
      </w:pPr>
      <w:r w:rsidRPr="00F07F1A">
        <w:rPr>
          <w:rFonts w:ascii="Calibri" w:eastAsia="Times New Roman" w:hAnsi="Calibri" w:cs="Calibri"/>
          <w:sz w:val="24"/>
          <w:szCs w:val="24"/>
          <w:highlight w:val="white"/>
        </w:rPr>
        <w:t>Cottrell, S. (2019) </w:t>
      </w:r>
      <w:r w:rsidRPr="00F07F1A">
        <w:rPr>
          <w:rFonts w:ascii="Calibri" w:eastAsia="Times New Roman" w:hAnsi="Calibri" w:cs="Calibri"/>
          <w:i/>
          <w:iCs/>
          <w:sz w:val="24"/>
          <w:szCs w:val="24"/>
          <w:highlight w:val="white"/>
        </w:rPr>
        <w:t>The study skills handbook</w:t>
      </w:r>
      <w:r w:rsidRPr="00F07F1A">
        <w:rPr>
          <w:rFonts w:ascii="Calibri" w:eastAsia="Times New Roman" w:hAnsi="Calibri" w:cs="Calibri"/>
          <w:sz w:val="24"/>
          <w:szCs w:val="24"/>
          <w:highlight w:val="white"/>
        </w:rPr>
        <w:t>. Bloomsbury Publishing [online]. Available at:</w:t>
      </w:r>
    </w:p>
    <w:p w14:paraId="69CAAEBE" w14:textId="2384B34C" w:rsidR="009447EB" w:rsidRDefault="00000000" w:rsidP="006B4311">
      <w:pPr>
        <w:spacing w:line="360" w:lineRule="auto"/>
        <w:jc w:val="both"/>
        <w:rPr>
          <w:rStyle w:val="Hyperlink"/>
          <w:rFonts w:ascii="Calibri" w:eastAsia="Times New Roman" w:hAnsi="Calibri" w:cs="Calibri"/>
          <w:sz w:val="24"/>
          <w:szCs w:val="24"/>
        </w:rPr>
      </w:pPr>
      <w:hyperlink r:id="rId11" w:history="1">
        <w:r w:rsidR="009447EB" w:rsidRPr="00F07F1A">
          <w:rPr>
            <w:rStyle w:val="Hyperlink"/>
            <w:rFonts w:ascii="Calibri" w:eastAsia="Times New Roman" w:hAnsi="Calibri" w:cs="Calibri"/>
            <w:sz w:val="24"/>
            <w:szCs w:val="24"/>
          </w:rPr>
          <w:t>https://ebookcentral.proquest.com/lib/trinity/reader.action?docID=6234945</w:t>
        </w:r>
      </w:hyperlink>
    </w:p>
    <w:p w14:paraId="2DDFC65A" w14:textId="500970EF"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w:t>
      </w:r>
      <w:r>
        <w:rPr>
          <w:rFonts w:ascii="Calibri" w:hAnsi="Calibri" w:cs="Calibri"/>
          <w:sz w:val="24"/>
          <w:szCs w:val="24"/>
          <w:highlight w:val="white"/>
          <w:lang w:val="en-GB"/>
        </w:rPr>
        <w:t>1</w:t>
      </w:r>
      <w:r>
        <w:rPr>
          <w:rFonts w:ascii="Calibri" w:hAnsi="Calibri" w:cs="Calibri"/>
          <w:sz w:val="24"/>
          <w:szCs w:val="24"/>
          <w:highlight w:val="white"/>
          <w:lang w:val="en-GB"/>
        </w:rPr>
        <w:t>.08.2024)</w:t>
      </w:r>
    </w:p>
    <w:p w14:paraId="501493F2" w14:textId="77777777" w:rsidR="00AA6F59" w:rsidRPr="00F07F1A" w:rsidRDefault="00AA6F59" w:rsidP="006B4311">
      <w:pPr>
        <w:spacing w:line="360" w:lineRule="auto"/>
        <w:jc w:val="both"/>
        <w:rPr>
          <w:rFonts w:ascii="Calibri" w:eastAsia="Times New Roman" w:hAnsi="Calibri" w:cs="Calibri"/>
          <w:sz w:val="24"/>
          <w:szCs w:val="24"/>
          <w:highlight w:val="white"/>
        </w:rPr>
      </w:pPr>
      <w:r w:rsidRPr="00F07F1A">
        <w:rPr>
          <w:rFonts w:ascii="Calibri" w:eastAsia="Times New Roman" w:hAnsi="Calibri" w:cs="Calibri"/>
          <w:sz w:val="24"/>
          <w:szCs w:val="24"/>
          <w:highlight w:val="white"/>
        </w:rPr>
        <w:t>Cottrell, S. (2023) </w:t>
      </w:r>
      <w:r w:rsidRPr="00F07F1A">
        <w:rPr>
          <w:rFonts w:ascii="Calibri" w:eastAsia="Times New Roman" w:hAnsi="Calibri" w:cs="Calibri"/>
          <w:i/>
          <w:iCs/>
          <w:sz w:val="24"/>
          <w:szCs w:val="24"/>
          <w:highlight w:val="white"/>
        </w:rPr>
        <w:t>Critical thinking skills: Effective analysis, argument and reflection</w:t>
      </w:r>
      <w:r w:rsidRPr="00F07F1A">
        <w:rPr>
          <w:rFonts w:ascii="Calibri" w:eastAsia="Times New Roman" w:hAnsi="Calibri" w:cs="Calibri"/>
          <w:sz w:val="24"/>
          <w:szCs w:val="24"/>
          <w:highlight w:val="white"/>
        </w:rPr>
        <w:t>. Bloomsbury Publishing [online]. Available at:</w:t>
      </w:r>
    </w:p>
    <w:p w14:paraId="634E5B61" w14:textId="58CB8644" w:rsidR="00AA6F59" w:rsidRDefault="00AA6F59" w:rsidP="006B4311">
      <w:pPr>
        <w:spacing w:line="360" w:lineRule="auto"/>
        <w:jc w:val="both"/>
        <w:rPr>
          <w:rFonts w:ascii="Calibri" w:eastAsia="Times New Roman" w:hAnsi="Calibri" w:cs="Calibri"/>
          <w:sz w:val="24"/>
          <w:szCs w:val="24"/>
          <w:lang w:val="en-GB"/>
        </w:rPr>
      </w:pPr>
      <w:hyperlink r:id="rId12" w:history="1">
        <w:r w:rsidRPr="00F07F1A">
          <w:rPr>
            <w:rStyle w:val="Hyperlink"/>
            <w:rFonts w:ascii="Calibri" w:eastAsia="Times New Roman" w:hAnsi="Calibri" w:cs="Calibri"/>
            <w:sz w:val="24"/>
            <w:szCs w:val="24"/>
            <w:lang w:val="en-GB"/>
          </w:rPr>
          <w:t>https://aclanthology.org/D16-1129.pdf</w:t>
        </w:r>
      </w:hyperlink>
    </w:p>
    <w:p w14:paraId="64281479" w14:textId="77777777"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02.08.2024)</w:t>
      </w:r>
    </w:p>
    <w:p w14:paraId="55419A84" w14:textId="77777777" w:rsidR="00963B06" w:rsidRPr="00F07F1A" w:rsidRDefault="00963B06" w:rsidP="006B4311">
      <w:pPr>
        <w:spacing w:line="360" w:lineRule="auto"/>
        <w:jc w:val="both"/>
        <w:rPr>
          <w:rFonts w:ascii="Calibri" w:eastAsia="Times New Roman" w:hAnsi="Calibri" w:cs="Calibri"/>
          <w:bCs/>
          <w:sz w:val="24"/>
          <w:szCs w:val="24"/>
          <w:highlight w:val="white"/>
        </w:rPr>
      </w:pPr>
      <w:r w:rsidRPr="00F07F1A">
        <w:rPr>
          <w:rFonts w:ascii="Calibri" w:eastAsia="Times New Roman" w:hAnsi="Calibri" w:cs="Calibri"/>
          <w:bCs/>
          <w:sz w:val="24"/>
          <w:szCs w:val="24"/>
          <w:highlight w:val="white"/>
        </w:rPr>
        <w:t>Fiorella, L. and Mayer, R.E. (2016) Eight ways to promote generative learning. </w:t>
      </w:r>
      <w:r w:rsidRPr="00F07F1A">
        <w:rPr>
          <w:rFonts w:ascii="Calibri" w:eastAsia="Times New Roman" w:hAnsi="Calibri" w:cs="Calibri"/>
          <w:bCs/>
          <w:i/>
          <w:iCs/>
          <w:sz w:val="24"/>
          <w:szCs w:val="24"/>
          <w:highlight w:val="white"/>
        </w:rPr>
        <w:t>Educational psychology review</w:t>
      </w:r>
      <w:r w:rsidRPr="00F07F1A">
        <w:rPr>
          <w:rFonts w:ascii="Calibri" w:eastAsia="Times New Roman" w:hAnsi="Calibri" w:cs="Calibri"/>
          <w:bCs/>
          <w:sz w:val="24"/>
          <w:szCs w:val="24"/>
          <w:highlight w:val="white"/>
        </w:rPr>
        <w:t>, </w:t>
      </w:r>
      <w:r w:rsidRPr="00F07F1A">
        <w:rPr>
          <w:rFonts w:ascii="Calibri" w:eastAsia="Times New Roman" w:hAnsi="Calibri" w:cs="Calibri"/>
          <w:bCs/>
          <w:i/>
          <w:iCs/>
          <w:sz w:val="24"/>
          <w:szCs w:val="24"/>
          <w:highlight w:val="white"/>
        </w:rPr>
        <w:t>28</w:t>
      </w:r>
      <w:r w:rsidRPr="00F07F1A">
        <w:rPr>
          <w:rFonts w:ascii="Calibri" w:eastAsia="Times New Roman" w:hAnsi="Calibri" w:cs="Calibri"/>
          <w:bCs/>
          <w:sz w:val="24"/>
          <w:szCs w:val="24"/>
          <w:highlight w:val="white"/>
        </w:rPr>
        <w:t>, pp.717-741 [online]. Available at:</w:t>
      </w:r>
    </w:p>
    <w:p w14:paraId="33AD08BA" w14:textId="71E0D154" w:rsidR="00366BEA" w:rsidRDefault="00000000" w:rsidP="00E57684">
      <w:pPr>
        <w:spacing w:line="360" w:lineRule="auto"/>
        <w:jc w:val="both"/>
        <w:rPr>
          <w:rStyle w:val="Hyperlink"/>
          <w:rFonts w:ascii="Calibri" w:eastAsia="Times New Roman" w:hAnsi="Calibri" w:cs="Calibri"/>
          <w:bCs/>
          <w:sz w:val="24"/>
          <w:szCs w:val="24"/>
          <w:lang w:val="en-GB"/>
        </w:rPr>
      </w:pPr>
      <w:hyperlink r:id="rId13" w:history="1">
        <w:r w:rsidR="00963B06" w:rsidRPr="00F07F1A">
          <w:rPr>
            <w:rStyle w:val="Hyperlink"/>
            <w:rFonts w:ascii="Calibri" w:eastAsia="Times New Roman" w:hAnsi="Calibri" w:cs="Calibri"/>
            <w:bCs/>
            <w:sz w:val="24"/>
            <w:szCs w:val="24"/>
            <w:lang w:val="en-GB"/>
          </w:rPr>
          <w:t>https://link.springer.com/article/10.1007/s10648-015-9348-9</w:t>
        </w:r>
      </w:hyperlink>
    </w:p>
    <w:p w14:paraId="45D819B4" w14:textId="67E0A98C"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w:t>
      </w:r>
      <w:r>
        <w:rPr>
          <w:rFonts w:ascii="Calibri" w:hAnsi="Calibri" w:cs="Calibri"/>
          <w:sz w:val="24"/>
          <w:szCs w:val="24"/>
          <w:highlight w:val="white"/>
          <w:lang w:val="en-GB"/>
        </w:rPr>
        <w:t>5</w:t>
      </w:r>
      <w:r>
        <w:rPr>
          <w:rFonts w:ascii="Calibri" w:hAnsi="Calibri" w:cs="Calibri"/>
          <w:sz w:val="24"/>
          <w:szCs w:val="24"/>
          <w:highlight w:val="white"/>
          <w:lang w:val="en-GB"/>
        </w:rPr>
        <w:t>.08.2024)</w:t>
      </w:r>
    </w:p>
    <w:p w14:paraId="047376D4" w14:textId="6B7C4C75" w:rsidR="009447EB" w:rsidRPr="006B4311" w:rsidRDefault="00480604" w:rsidP="006B4311">
      <w:pPr>
        <w:spacing w:line="360" w:lineRule="auto"/>
        <w:jc w:val="both"/>
        <w:rPr>
          <w:rFonts w:ascii="Calibri" w:eastAsia="Times New Roman" w:hAnsi="Calibri" w:cs="Calibri"/>
          <w:color w:val="000000" w:themeColor="text1"/>
          <w:sz w:val="24"/>
          <w:szCs w:val="24"/>
          <w:highlight w:val="white"/>
          <w:lang w:val="en-GB"/>
        </w:rPr>
      </w:pPr>
      <w:r w:rsidRPr="006B4311">
        <w:rPr>
          <w:rFonts w:ascii="Calibri" w:eastAsia="Times New Roman" w:hAnsi="Calibri" w:cs="Calibri"/>
          <w:color w:val="000000" w:themeColor="text1"/>
          <w:sz w:val="24"/>
          <w:szCs w:val="24"/>
          <w:highlight w:val="white"/>
          <w:lang w:val="en-GB"/>
        </w:rPr>
        <w:t>Maulidia, N.I.A. and Sulistyaningrum, S.D.</w:t>
      </w:r>
      <w:r w:rsidR="006B4311" w:rsidRPr="006B4311">
        <w:rPr>
          <w:rFonts w:ascii="Calibri" w:eastAsia="Times New Roman" w:hAnsi="Calibri" w:cs="Calibri"/>
          <w:color w:val="000000" w:themeColor="text1"/>
          <w:sz w:val="24"/>
          <w:szCs w:val="24"/>
          <w:highlight w:val="white"/>
          <w:lang w:val="en-GB"/>
        </w:rPr>
        <w:t xml:space="preserve"> (</w:t>
      </w:r>
      <w:r w:rsidRPr="006B4311">
        <w:rPr>
          <w:rFonts w:ascii="Calibri" w:eastAsia="Times New Roman" w:hAnsi="Calibri" w:cs="Calibri"/>
          <w:color w:val="000000" w:themeColor="text1"/>
          <w:sz w:val="24"/>
          <w:szCs w:val="24"/>
          <w:highlight w:val="white"/>
          <w:lang w:val="en-GB"/>
        </w:rPr>
        <w:t>2021</w:t>
      </w:r>
      <w:r w:rsidR="006B4311" w:rsidRPr="006B4311">
        <w:rPr>
          <w:rFonts w:ascii="Calibri" w:eastAsia="Times New Roman" w:hAnsi="Calibri" w:cs="Calibri"/>
          <w:color w:val="000000" w:themeColor="text1"/>
          <w:sz w:val="24"/>
          <w:szCs w:val="24"/>
          <w:highlight w:val="white"/>
          <w:lang w:val="en-GB"/>
        </w:rPr>
        <w:t xml:space="preserve">, </w:t>
      </w:r>
      <w:r w:rsidRPr="006B4311">
        <w:rPr>
          <w:rFonts w:ascii="Calibri" w:eastAsia="Times New Roman" w:hAnsi="Calibri" w:cs="Calibri"/>
          <w:color w:val="000000" w:themeColor="text1"/>
          <w:sz w:val="24"/>
          <w:szCs w:val="24"/>
          <w:highlight w:val="white"/>
          <w:lang w:val="en-GB"/>
        </w:rPr>
        <w:t>June</w:t>
      </w:r>
      <w:r w:rsidR="009447EB" w:rsidRPr="006B4311">
        <w:rPr>
          <w:rFonts w:ascii="Calibri" w:eastAsia="Times New Roman" w:hAnsi="Calibri" w:cs="Calibri"/>
          <w:color w:val="000000" w:themeColor="text1"/>
          <w:sz w:val="24"/>
          <w:szCs w:val="24"/>
          <w:highlight w:val="white"/>
          <w:lang w:val="en-GB"/>
        </w:rPr>
        <w:t>)</w:t>
      </w:r>
      <w:r w:rsidRPr="006B4311">
        <w:rPr>
          <w:rFonts w:ascii="Calibri" w:eastAsia="Times New Roman" w:hAnsi="Calibri" w:cs="Calibri"/>
          <w:color w:val="000000" w:themeColor="text1"/>
          <w:sz w:val="24"/>
          <w:szCs w:val="24"/>
          <w:highlight w:val="white"/>
          <w:lang w:val="en-GB"/>
        </w:rPr>
        <w:t xml:space="preserve"> Employing online paraphrasing tools to overcome students’ difficulties in paraphrasing. In </w:t>
      </w:r>
      <w:r w:rsidRPr="006B4311">
        <w:rPr>
          <w:rFonts w:ascii="Calibri" w:eastAsia="Times New Roman" w:hAnsi="Calibri" w:cs="Calibri"/>
          <w:i/>
          <w:color w:val="000000" w:themeColor="text1"/>
          <w:sz w:val="24"/>
          <w:szCs w:val="24"/>
          <w:highlight w:val="white"/>
          <w:lang w:val="en-GB"/>
        </w:rPr>
        <w:t>Stairs</w:t>
      </w:r>
      <w:r w:rsidRPr="006B4311">
        <w:rPr>
          <w:rFonts w:ascii="Calibri" w:eastAsia="Times New Roman" w:hAnsi="Calibri" w:cs="Calibri"/>
          <w:color w:val="000000" w:themeColor="text1"/>
          <w:sz w:val="24"/>
          <w:szCs w:val="24"/>
          <w:highlight w:val="white"/>
          <w:lang w:val="en-GB"/>
        </w:rPr>
        <w:t xml:space="preserve"> (Vol. 2, No. 1, pp. 52-59)</w:t>
      </w:r>
      <w:r w:rsidR="009447EB" w:rsidRPr="006B4311">
        <w:rPr>
          <w:rFonts w:ascii="Calibri" w:eastAsia="Times New Roman" w:hAnsi="Calibri" w:cs="Calibri"/>
          <w:color w:val="000000" w:themeColor="text1"/>
          <w:sz w:val="24"/>
          <w:szCs w:val="24"/>
          <w:highlight w:val="white"/>
          <w:lang w:val="en-GB"/>
        </w:rPr>
        <w:t xml:space="preserve"> [online]. Available at:</w:t>
      </w:r>
    </w:p>
    <w:p w14:paraId="3BEE3A66" w14:textId="720FAB60" w:rsidR="0039311A" w:rsidRDefault="00000000" w:rsidP="006B4311">
      <w:pPr>
        <w:spacing w:line="360" w:lineRule="auto"/>
        <w:jc w:val="both"/>
        <w:rPr>
          <w:rStyle w:val="Hyperlink"/>
          <w:rFonts w:ascii="Calibri" w:eastAsia="Times New Roman" w:hAnsi="Calibri" w:cs="Calibri"/>
          <w:sz w:val="24"/>
          <w:szCs w:val="24"/>
          <w:highlight w:val="white"/>
          <w:lang w:val="en-GB"/>
        </w:rPr>
      </w:pPr>
      <w:hyperlink r:id="rId14" w:history="1">
        <w:r w:rsidR="009447EB" w:rsidRPr="00F07F1A">
          <w:rPr>
            <w:rStyle w:val="Hyperlink"/>
            <w:rFonts w:ascii="Calibri" w:eastAsia="Times New Roman" w:hAnsi="Calibri" w:cs="Calibri"/>
            <w:sz w:val="24"/>
            <w:szCs w:val="24"/>
            <w:highlight w:val="white"/>
            <w:lang w:val="en-GB"/>
          </w:rPr>
          <w:t>http://journal.unj.ac.id/unj/index.php/stairs/article/view/21052</w:t>
        </w:r>
      </w:hyperlink>
    </w:p>
    <w:p w14:paraId="5360A320" w14:textId="77777777"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02.08.2024)</w:t>
      </w:r>
    </w:p>
    <w:p w14:paraId="478D3BDF" w14:textId="3940B46B" w:rsidR="009447EB" w:rsidRPr="006B4311" w:rsidRDefault="00480604" w:rsidP="006B4311">
      <w:pPr>
        <w:spacing w:line="360" w:lineRule="auto"/>
        <w:jc w:val="both"/>
        <w:rPr>
          <w:rFonts w:ascii="Calibri" w:eastAsia="Times New Roman" w:hAnsi="Calibri" w:cs="Calibri"/>
          <w:color w:val="000000" w:themeColor="text1"/>
          <w:sz w:val="24"/>
          <w:szCs w:val="24"/>
          <w:highlight w:val="white"/>
          <w:lang w:val="en-GB"/>
        </w:rPr>
      </w:pPr>
      <w:r w:rsidRPr="006B4311">
        <w:rPr>
          <w:rFonts w:ascii="Calibri" w:eastAsia="Times New Roman" w:hAnsi="Calibri" w:cs="Calibri"/>
          <w:color w:val="000000" w:themeColor="text1"/>
          <w:sz w:val="24"/>
          <w:szCs w:val="24"/>
          <w:highlight w:val="white"/>
          <w:lang w:val="en-GB"/>
        </w:rPr>
        <w:t>Pieper, M., Roelle, J., vom Hofe, R., Salle, A. and Berthold, K.</w:t>
      </w:r>
      <w:r w:rsidR="00963B06" w:rsidRPr="006B4311">
        <w:rPr>
          <w:rFonts w:ascii="Calibri" w:eastAsia="Times New Roman" w:hAnsi="Calibri" w:cs="Calibri"/>
          <w:color w:val="000000" w:themeColor="text1"/>
          <w:sz w:val="24"/>
          <w:szCs w:val="24"/>
          <w:highlight w:val="white"/>
          <w:lang w:val="en-GB"/>
        </w:rPr>
        <w:t xml:space="preserve"> (</w:t>
      </w:r>
      <w:r w:rsidRPr="006B4311">
        <w:rPr>
          <w:rFonts w:ascii="Calibri" w:eastAsia="Times New Roman" w:hAnsi="Calibri" w:cs="Calibri"/>
          <w:color w:val="000000" w:themeColor="text1"/>
          <w:sz w:val="24"/>
          <w:szCs w:val="24"/>
          <w:highlight w:val="white"/>
          <w:lang w:val="en-GB"/>
        </w:rPr>
        <w:t>2021</w:t>
      </w:r>
      <w:r w:rsidR="00963B06" w:rsidRPr="006B4311">
        <w:rPr>
          <w:rFonts w:ascii="Calibri" w:eastAsia="Times New Roman" w:hAnsi="Calibri" w:cs="Calibri"/>
          <w:color w:val="000000" w:themeColor="text1"/>
          <w:sz w:val="24"/>
          <w:szCs w:val="24"/>
          <w:highlight w:val="white"/>
          <w:lang w:val="en-GB"/>
        </w:rPr>
        <w:t>)</w:t>
      </w:r>
      <w:r w:rsidRPr="006B4311">
        <w:rPr>
          <w:rFonts w:ascii="Calibri" w:eastAsia="Times New Roman" w:hAnsi="Calibri" w:cs="Calibri"/>
          <w:color w:val="000000" w:themeColor="text1"/>
          <w:sz w:val="24"/>
          <w:szCs w:val="24"/>
          <w:highlight w:val="white"/>
          <w:lang w:val="en-GB"/>
        </w:rPr>
        <w:t xml:space="preserve"> Feedback in reflective journals fosters reflection skills of student teachers. </w:t>
      </w:r>
      <w:r w:rsidRPr="006B4311">
        <w:rPr>
          <w:rFonts w:ascii="Calibri" w:eastAsia="Times New Roman" w:hAnsi="Calibri" w:cs="Calibri"/>
          <w:i/>
          <w:color w:val="000000" w:themeColor="text1"/>
          <w:sz w:val="24"/>
          <w:szCs w:val="24"/>
          <w:highlight w:val="white"/>
          <w:lang w:val="en-GB"/>
        </w:rPr>
        <w:t>Psychology Learning &amp; Teaching</w:t>
      </w:r>
      <w:r w:rsidRPr="006B4311">
        <w:rPr>
          <w:rFonts w:ascii="Calibri" w:eastAsia="Times New Roman" w:hAnsi="Calibri" w:cs="Calibri"/>
          <w:color w:val="000000" w:themeColor="text1"/>
          <w:sz w:val="24"/>
          <w:szCs w:val="24"/>
          <w:highlight w:val="white"/>
          <w:lang w:val="en-GB"/>
        </w:rPr>
        <w:t xml:space="preserve">, </w:t>
      </w:r>
      <w:r w:rsidRPr="006B4311">
        <w:rPr>
          <w:rFonts w:ascii="Calibri" w:eastAsia="Times New Roman" w:hAnsi="Calibri" w:cs="Calibri"/>
          <w:i/>
          <w:color w:val="000000" w:themeColor="text1"/>
          <w:sz w:val="24"/>
          <w:szCs w:val="24"/>
          <w:highlight w:val="white"/>
          <w:lang w:val="en-GB"/>
        </w:rPr>
        <w:t>20</w:t>
      </w:r>
      <w:r w:rsidRPr="006B4311">
        <w:rPr>
          <w:rFonts w:ascii="Calibri" w:eastAsia="Times New Roman" w:hAnsi="Calibri" w:cs="Calibri"/>
          <w:color w:val="000000" w:themeColor="text1"/>
          <w:sz w:val="24"/>
          <w:szCs w:val="24"/>
          <w:highlight w:val="white"/>
          <w:lang w:val="en-GB"/>
        </w:rPr>
        <w:t>(1), pp.107-127</w:t>
      </w:r>
      <w:r w:rsidR="00963B06" w:rsidRPr="006B4311">
        <w:rPr>
          <w:rFonts w:ascii="Calibri" w:eastAsia="Times New Roman" w:hAnsi="Calibri" w:cs="Calibri"/>
          <w:color w:val="000000" w:themeColor="text1"/>
          <w:sz w:val="24"/>
          <w:szCs w:val="24"/>
          <w:highlight w:val="white"/>
          <w:lang w:val="en-GB"/>
        </w:rPr>
        <w:t xml:space="preserve"> [online]. Available at</w:t>
      </w:r>
      <w:r w:rsidR="009447EB" w:rsidRPr="006B4311">
        <w:rPr>
          <w:rFonts w:ascii="Calibri" w:eastAsia="Times New Roman" w:hAnsi="Calibri" w:cs="Calibri"/>
          <w:color w:val="000000" w:themeColor="text1"/>
          <w:sz w:val="24"/>
          <w:szCs w:val="24"/>
          <w:highlight w:val="white"/>
          <w:lang w:val="en-GB"/>
        </w:rPr>
        <w:t>:</w:t>
      </w:r>
    </w:p>
    <w:p w14:paraId="3D4323BC" w14:textId="242C9976" w:rsidR="0039311A" w:rsidRDefault="00000000" w:rsidP="006B4311">
      <w:pPr>
        <w:spacing w:line="360" w:lineRule="auto"/>
        <w:jc w:val="both"/>
        <w:rPr>
          <w:rStyle w:val="Hyperlink"/>
          <w:rFonts w:ascii="Calibri" w:eastAsia="Times New Roman" w:hAnsi="Calibri" w:cs="Calibri"/>
          <w:sz w:val="24"/>
          <w:szCs w:val="24"/>
          <w:highlight w:val="white"/>
          <w:lang w:val="en-GB"/>
        </w:rPr>
      </w:pPr>
      <w:hyperlink r:id="rId15" w:history="1">
        <w:r w:rsidR="009447EB" w:rsidRPr="00F07F1A">
          <w:rPr>
            <w:rStyle w:val="Hyperlink"/>
            <w:rFonts w:ascii="Calibri" w:eastAsia="Times New Roman" w:hAnsi="Calibri" w:cs="Calibri"/>
            <w:sz w:val="24"/>
            <w:szCs w:val="24"/>
            <w:highlight w:val="white"/>
            <w:lang w:val="en-GB"/>
          </w:rPr>
          <w:t>https://journals.sagepub.com/doi/abs/10.1177/1475725720966190</w:t>
        </w:r>
      </w:hyperlink>
    </w:p>
    <w:p w14:paraId="790890FD" w14:textId="5577BABB"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w:t>
      </w:r>
      <w:r>
        <w:rPr>
          <w:rFonts w:ascii="Calibri" w:hAnsi="Calibri" w:cs="Calibri"/>
          <w:sz w:val="24"/>
          <w:szCs w:val="24"/>
          <w:highlight w:val="white"/>
          <w:lang w:val="en-GB"/>
        </w:rPr>
        <w:t>4</w:t>
      </w:r>
      <w:r>
        <w:rPr>
          <w:rFonts w:ascii="Calibri" w:hAnsi="Calibri" w:cs="Calibri"/>
          <w:sz w:val="24"/>
          <w:szCs w:val="24"/>
          <w:highlight w:val="white"/>
          <w:lang w:val="en-GB"/>
        </w:rPr>
        <w:t>.08.2024)</w:t>
      </w:r>
    </w:p>
    <w:p w14:paraId="7C1CD447" w14:textId="77777777" w:rsidR="00E57684" w:rsidRPr="00F07F1A" w:rsidRDefault="00E57684" w:rsidP="006B4311">
      <w:pPr>
        <w:spacing w:line="360" w:lineRule="auto"/>
        <w:jc w:val="both"/>
        <w:rPr>
          <w:rFonts w:ascii="Calibri" w:eastAsia="Times New Roman" w:hAnsi="Calibri" w:cs="Calibri"/>
          <w:sz w:val="24"/>
          <w:szCs w:val="24"/>
          <w:highlight w:val="white"/>
          <w:lang w:val="en-GB"/>
        </w:rPr>
      </w:pPr>
    </w:p>
    <w:p w14:paraId="4FBB69EC" w14:textId="0CAE3487" w:rsidR="00963B06" w:rsidRPr="00F07F1A" w:rsidRDefault="00963B06" w:rsidP="006B4311">
      <w:pPr>
        <w:spacing w:line="360" w:lineRule="auto"/>
        <w:jc w:val="both"/>
        <w:rPr>
          <w:rFonts w:ascii="Calibri" w:eastAsia="Times New Roman" w:hAnsi="Calibri" w:cs="Calibri"/>
          <w:bCs/>
          <w:sz w:val="24"/>
          <w:szCs w:val="24"/>
          <w:lang w:val="en-GB"/>
        </w:rPr>
      </w:pPr>
      <w:r w:rsidRPr="00F07F1A">
        <w:rPr>
          <w:rFonts w:ascii="Calibri" w:eastAsia="Times New Roman" w:hAnsi="Calibri" w:cs="Calibri"/>
          <w:bCs/>
          <w:sz w:val="24"/>
          <w:szCs w:val="24"/>
        </w:rPr>
        <w:lastRenderedPageBreak/>
        <w:t>Susiani, T.S., Salimi, M. and Hidayah, R.</w:t>
      </w:r>
      <w:r w:rsidR="006B4311">
        <w:rPr>
          <w:rFonts w:ascii="Calibri" w:eastAsia="Times New Roman" w:hAnsi="Calibri" w:cs="Calibri"/>
          <w:bCs/>
          <w:sz w:val="24"/>
          <w:szCs w:val="24"/>
        </w:rPr>
        <w:t xml:space="preserve"> (</w:t>
      </w:r>
      <w:r w:rsidRPr="00F07F1A">
        <w:rPr>
          <w:rFonts w:ascii="Calibri" w:eastAsia="Times New Roman" w:hAnsi="Calibri" w:cs="Calibri"/>
          <w:bCs/>
          <w:sz w:val="24"/>
          <w:szCs w:val="24"/>
        </w:rPr>
        <w:t>2018</w:t>
      </w:r>
      <w:r w:rsidR="006B4311">
        <w:rPr>
          <w:rFonts w:ascii="Calibri" w:eastAsia="Times New Roman" w:hAnsi="Calibri" w:cs="Calibri"/>
          <w:bCs/>
          <w:sz w:val="24"/>
          <w:szCs w:val="24"/>
        </w:rPr>
        <w:t>)</w:t>
      </w:r>
      <w:r w:rsidRPr="00F07F1A">
        <w:rPr>
          <w:rFonts w:ascii="Calibri" w:eastAsia="Times New Roman" w:hAnsi="Calibri" w:cs="Calibri"/>
          <w:bCs/>
          <w:sz w:val="24"/>
          <w:szCs w:val="24"/>
        </w:rPr>
        <w:t xml:space="preserve"> Research based learning (RBL): How to improve critical thinking skills?. In </w:t>
      </w:r>
      <w:r w:rsidRPr="00F07F1A">
        <w:rPr>
          <w:rFonts w:ascii="Calibri" w:eastAsia="Times New Roman" w:hAnsi="Calibri" w:cs="Calibri"/>
          <w:bCs/>
          <w:i/>
          <w:iCs/>
          <w:sz w:val="24"/>
          <w:szCs w:val="24"/>
        </w:rPr>
        <w:t>SHS Web of Conferences</w:t>
      </w:r>
      <w:r w:rsidRPr="00F07F1A">
        <w:rPr>
          <w:rFonts w:ascii="Calibri" w:eastAsia="Times New Roman" w:hAnsi="Calibri" w:cs="Calibri"/>
          <w:bCs/>
          <w:sz w:val="24"/>
          <w:szCs w:val="24"/>
        </w:rPr>
        <w:t> (Vol. 42, p. 00042). EDP Sciences.</w:t>
      </w:r>
    </w:p>
    <w:p w14:paraId="19EDB813" w14:textId="31E05E9C" w:rsidR="00963B06" w:rsidRDefault="00000000" w:rsidP="006B4311">
      <w:pPr>
        <w:spacing w:line="360" w:lineRule="auto"/>
        <w:jc w:val="both"/>
        <w:rPr>
          <w:rStyle w:val="Hyperlink"/>
          <w:rFonts w:ascii="Calibri" w:eastAsia="Times New Roman" w:hAnsi="Calibri" w:cs="Calibri"/>
          <w:bCs/>
          <w:sz w:val="24"/>
          <w:szCs w:val="24"/>
          <w:lang w:val="en-GB"/>
        </w:rPr>
      </w:pPr>
      <w:hyperlink r:id="rId16" w:history="1">
        <w:r w:rsidR="00963B06" w:rsidRPr="00F07F1A">
          <w:rPr>
            <w:rStyle w:val="Hyperlink"/>
            <w:rFonts w:ascii="Calibri" w:eastAsia="Times New Roman" w:hAnsi="Calibri" w:cs="Calibri"/>
            <w:bCs/>
            <w:sz w:val="24"/>
            <w:szCs w:val="24"/>
            <w:lang w:val="en-GB"/>
          </w:rPr>
          <w:t>https://www.shs-conferences.org/articles/shsconf/pdf/2018/03/shsconf_gctale2018_00042.pdf</w:t>
        </w:r>
      </w:hyperlink>
    </w:p>
    <w:p w14:paraId="0D87F503" w14:textId="732A90CA"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w:t>
      </w:r>
      <w:r w:rsidR="00D3555A">
        <w:rPr>
          <w:rFonts w:ascii="Calibri" w:hAnsi="Calibri" w:cs="Calibri"/>
          <w:sz w:val="24"/>
          <w:szCs w:val="24"/>
          <w:highlight w:val="white"/>
          <w:lang w:val="en-GB"/>
        </w:rPr>
        <w:t>7</w:t>
      </w:r>
      <w:r>
        <w:rPr>
          <w:rFonts w:ascii="Calibri" w:hAnsi="Calibri" w:cs="Calibri"/>
          <w:sz w:val="24"/>
          <w:szCs w:val="24"/>
          <w:highlight w:val="white"/>
          <w:lang w:val="en-GB"/>
        </w:rPr>
        <w:t>.08.2024)</w:t>
      </w:r>
    </w:p>
    <w:p w14:paraId="29C8B06D" w14:textId="5F3CEB65" w:rsidR="008F5FDA" w:rsidRPr="006B4311" w:rsidRDefault="008F5FDA" w:rsidP="006B4311">
      <w:pPr>
        <w:spacing w:line="360" w:lineRule="auto"/>
        <w:jc w:val="both"/>
        <w:rPr>
          <w:rFonts w:ascii="Calibri" w:eastAsia="Times New Roman" w:hAnsi="Calibri" w:cs="Calibri"/>
          <w:color w:val="000000" w:themeColor="text1"/>
          <w:sz w:val="24"/>
          <w:szCs w:val="24"/>
          <w:highlight w:val="white"/>
          <w:lang w:val="en-GB"/>
        </w:rPr>
      </w:pPr>
      <w:r w:rsidRPr="006B4311">
        <w:rPr>
          <w:rFonts w:ascii="Calibri" w:eastAsia="Times New Roman" w:hAnsi="Calibri" w:cs="Calibri"/>
          <w:color w:val="000000" w:themeColor="text1"/>
          <w:sz w:val="24"/>
          <w:szCs w:val="24"/>
          <w:highlight w:val="white"/>
        </w:rPr>
        <w:t xml:space="preserve">Turnitin. (2020) </w:t>
      </w:r>
      <w:r w:rsidRPr="006B4311">
        <w:rPr>
          <w:rFonts w:ascii="Calibri" w:eastAsia="Times New Roman" w:hAnsi="Calibri" w:cs="Calibri"/>
          <w:i/>
          <w:iCs/>
          <w:color w:val="000000" w:themeColor="text1"/>
          <w:sz w:val="24"/>
          <w:szCs w:val="24"/>
          <w:highlight w:val="white"/>
        </w:rPr>
        <w:t>The Plagiarism Spectrum 2.0: Insights into the 10 Types of Plagiarism</w:t>
      </w:r>
      <w:r w:rsidRPr="006B4311">
        <w:rPr>
          <w:rFonts w:ascii="Calibri" w:eastAsia="Times New Roman" w:hAnsi="Calibri" w:cs="Calibri"/>
          <w:color w:val="000000" w:themeColor="text1"/>
          <w:sz w:val="24"/>
          <w:szCs w:val="24"/>
          <w:highlight w:val="white"/>
        </w:rPr>
        <w:t>. Available at:</w:t>
      </w:r>
    </w:p>
    <w:p w14:paraId="58846CB6" w14:textId="1221CEDA" w:rsidR="0039311A" w:rsidRDefault="00000000" w:rsidP="006B4311">
      <w:pPr>
        <w:spacing w:line="360" w:lineRule="auto"/>
        <w:jc w:val="both"/>
        <w:rPr>
          <w:rStyle w:val="Hyperlink"/>
          <w:rFonts w:ascii="Calibri" w:eastAsia="Times New Roman" w:hAnsi="Calibri" w:cs="Calibri"/>
          <w:sz w:val="24"/>
          <w:szCs w:val="24"/>
          <w:lang w:val="en-GB"/>
        </w:rPr>
      </w:pPr>
      <w:hyperlink r:id="rId17" w:history="1">
        <w:r w:rsidR="008F5FDA" w:rsidRPr="00F07F1A">
          <w:rPr>
            <w:rStyle w:val="Hyperlink"/>
            <w:rFonts w:ascii="Calibri" w:eastAsia="Times New Roman" w:hAnsi="Calibri" w:cs="Calibri"/>
            <w:sz w:val="24"/>
            <w:szCs w:val="24"/>
            <w:lang w:val="en-GB"/>
          </w:rPr>
          <w:t>https://www.turnitin.com/infographics/the-plagiarism-spectrum</w:t>
        </w:r>
      </w:hyperlink>
    </w:p>
    <w:p w14:paraId="64BAD414" w14:textId="7CDDF3BA" w:rsidR="00E57684" w:rsidRPr="00F07F1A" w:rsidRDefault="00E57684" w:rsidP="00E57684">
      <w:pPr>
        <w:jc w:val="both"/>
        <w:rPr>
          <w:rFonts w:ascii="Calibri" w:hAnsi="Calibri" w:cs="Calibri"/>
          <w:sz w:val="24"/>
          <w:szCs w:val="24"/>
          <w:highlight w:val="white"/>
          <w:lang w:val="en-GB"/>
        </w:rPr>
      </w:pPr>
      <w:r>
        <w:rPr>
          <w:rFonts w:ascii="Calibri" w:hAnsi="Calibri" w:cs="Calibri"/>
          <w:sz w:val="24"/>
          <w:szCs w:val="24"/>
          <w:highlight w:val="white"/>
          <w:lang w:val="en-GB"/>
        </w:rPr>
        <w:t>(Accessed: 0</w:t>
      </w:r>
      <w:r>
        <w:rPr>
          <w:rFonts w:ascii="Calibri" w:hAnsi="Calibri" w:cs="Calibri"/>
          <w:sz w:val="24"/>
          <w:szCs w:val="24"/>
          <w:highlight w:val="white"/>
          <w:lang w:val="en-GB"/>
        </w:rPr>
        <w:t>6</w:t>
      </w:r>
      <w:r>
        <w:rPr>
          <w:rFonts w:ascii="Calibri" w:hAnsi="Calibri" w:cs="Calibri"/>
          <w:sz w:val="24"/>
          <w:szCs w:val="24"/>
          <w:highlight w:val="white"/>
          <w:lang w:val="en-GB"/>
        </w:rPr>
        <w:t>.08.2024)</w:t>
      </w:r>
    </w:p>
    <w:p w14:paraId="4EC1327D" w14:textId="77777777" w:rsidR="00E57684" w:rsidRPr="006B4311" w:rsidRDefault="00E57684" w:rsidP="006B4311">
      <w:pPr>
        <w:spacing w:line="360" w:lineRule="auto"/>
        <w:jc w:val="both"/>
        <w:rPr>
          <w:rFonts w:ascii="Calibri" w:eastAsia="Times New Roman" w:hAnsi="Calibri" w:cs="Calibri"/>
          <w:color w:val="222222"/>
          <w:sz w:val="24"/>
          <w:szCs w:val="24"/>
          <w:lang w:val="en-GB"/>
        </w:rPr>
      </w:pPr>
    </w:p>
    <w:sectPr w:rsidR="00E57684" w:rsidRPr="006B4311">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E2BF9" w14:textId="77777777" w:rsidR="00CB66F6" w:rsidRDefault="00CB66F6" w:rsidP="006B77B1">
      <w:pPr>
        <w:spacing w:line="240" w:lineRule="auto"/>
      </w:pPr>
      <w:r>
        <w:separator/>
      </w:r>
    </w:p>
  </w:endnote>
  <w:endnote w:type="continuationSeparator" w:id="0">
    <w:p w14:paraId="7C86D18E" w14:textId="77777777" w:rsidR="00CB66F6" w:rsidRDefault="00CB66F6" w:rsidP="006B7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888331767"/>
      <w:docPartObj>
        <w:docPartGallery w:val="Page Numbers (Bottom of Page)"/>
        <w:docPartUnique/>
      </w:docPartObj>
    </w:sdtPr>
    <w:sdtEndPr>
      <w:rPr>
        <w:noProof/>
      </w:rPr>
    </w:sdtEndPr>
    <w:sdtContent>
      <w:p w14:paraId="6D8A8D58" w14:textId="77777777" w:rsidR="006B77B1" w:rsidRPr="006B77B1" w:rsidRDefault="006B77B1">
        <w:pPr>
          <w:pStyle w:val="Footer"/>
          <w:jc w:val="right"/>
          <w:rPr>
            <w:rFonts w:ascii="Times New Roman" w:hAnsi="Times New Roman" w:cs="Times New Roman"/>
            <w:sz w:val="24"/>
            <w:szCs w:val="24"/>
          </w:rPr>
        </w:pPr>
        <w:r w:rsidRPr="006B77B1">
          <w:rPr>
            <w:rFonts w:ascii="Times New Roman" w:hAnsi="Times New Roman" w:cs="Times New Roman"/>
            <w:sz w:val="24"/>
            <w:szCs w:val="24"/>
          </w:rPr>
          <w:fldChar w:fldCharType="begin"/>
        </w:r>
        <w:r w:rsidRPr="006B77B1">
          <w:rPr>
            <w:rFonts w:ascii="Times New Roman" w:hAnsi="Times New Roman" w:cs="Times New Roman"/>
            <w:sz w:val="24"/>
            <w:szCs w:val="24"/>
          </w:rPr>
          <w:instrText xml:space="preserve"> PAGE   \* MERGEFORMAT </w:instrText>
        </w:r>
        <w:r w:rsidRPr="006B77B1">
          <w:rPr>
            <w:rFonts w:ascii="Times New Roman" w:hAnsi="Times New Roman" w:cs="Times New Roman"/>
            <w:sz w:val="24"/>
            <w:szCs w:val="24"/>
          </w:rPr>
          <w:fldChar w:fldCharType="separate"/>
        </w:r>
        <w:r>
          <w:rPr>
            <w:rFonts w:ascii="Times New Roman" w:hAnsi="Times New Roman" w:cs="Times New Roman"/>
            <w:noProof/>
            <w:sz w:val="24"/>
            <w:szCs w:val="24"/>
          </w:rPr>
          <w:t>1</w:t>
        </w:r>
        <w:r w:rsidRPr="006B77B1">
          <w:rPr>
            <w:rFonts w:ascii="Times New Roman" w:hAnsi="Times New Roman" w:cs="Times New Roman"/>
            <w:noProof/>
            <w:sz w:val="24"/>
            <w:szCs w:val="24"/>
          </w:rPr>
          <w:fldChar w:fldCharType="end"/>
        </w:r>
      </w:p>
    </w:sdtContent>
  </w:sdt>
  <w:p w14:paraId="775D6A5E" w14:textId="77777777" w:rsidR="006B77B1" w:rsidRPr="006B77B1" w:rsidRDefault="006B77B1">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A8708" w14:textId="77777777" w:rsidR="00CB66F6" w:rsidRDefault="00CB66F6" w:rsidP="006B77B1">
      <w:pPr>
        <w:spacing w:line="240" w:lineRule="auto"/>
      </w:pPr>
      <w:r>
        <w:separator/>
      </w:r>
    </w:p>
  </w:footnote>
  <w:footnote w:type="continuationSeparator" w:id="0">
    <w:p w14:paraId="3174E0CF" w14:textId="77777777" w:rsidR="00CB66F6" w:rsidRDefault="00CB66F6" w:rsidP="006B77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40694"/>
    <w:multiLevelType w:val="multilevel"/>
    <w:tmpl w:val="198E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05ECD"/>
    <w:multiLevelType w:val="multilevel"/>
    <w:tmpl w:val="3414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04061"/>
    <w:multiLevelType w:val="multilevel"/>
    <w:tmpl w:val="2120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41715"/>
    <w:multiLevelType w:val="multilevel"/>
    <w:tmpl w:val="7B5C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9F5BDD"/>
    <w:multiLevelType w:val="multilevel"/>
    <w:tmpl w:val="D086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744A2"/>
    <w:multiLevelType w:val="multilevel"/>
    <w:tmpl w:val="9B28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81416F"/>
    <w:multiLevelType w:val="multilevel"/>
    <w:tmpl w:val="0E1E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CB61EE"/>
    <w:multiLevelType w:val="multilevel"/>
    <w:tmpl w:val="7588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AF2C0A"/>
    <w:multiLevelType w:val="multilevel"/>
    <w:tmpl w:val="7CE035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7DAF01B2"/>
    <w:multiLevelType w:val="multilevel"/>
    <w:tmpl w:val="90465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621511">
    <w:abstractNumId w:val="9"/>
  </w:num>
  <w:num w:numId="2" w16cid:durableId="2137528684">
    <w:abstractNumId w:val="6"/>
  </w:num>
  <w:num w:numId="3" w16cid:durableId="432020728">
    <w:abstractNumId w:val="1"/>
  </w:num>
  <w:num w:numId="4" w16cid:durableId="432751505">
    <w:abstractNumId w:val="3"/>
  </w:num>
  <w:num w:numId="5" w16cid:durableId="1807966179">
    <w:abstractNumId w:val="5"/>
  </w:num>
  <w:num w:numId="6" w16cid:durableId="632685492">
    <w:abstractNumId w:val="8"/>
  </w:num>
  <w:num w:numId="7" w16cid:durableId="2075157332">
    <w:abstractNumId w:val="4"/>
  </w:num>
  <w:num w:numId="8" w16cid:durableId="2068069276">
    <w:abstractNumId w:val="7"/>
  </w:num>
  <w:num w:numId="9" w16cid:durableId="1519732284">
    <w:abstractNumId w:val="0"/>
  </w:num>
  <w:num w:numId="10" w16cid:durableId="1219972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11A"/>
    <w:rsid w:val="001C2B81"/>
    <w:rsid w:val="002C20F3"/>
    <w:rsid w:val="00366BEA"/>
    <w:rsid w:val="0039311A"/>
    <w:rsid w:val="0039323A"/>
    <w:rsid w:val="004064B9"/>
    <w:rsid w:val="00417F9B"/>
    <w:rsid w:val="0042624B"/>
    <w:rsid w:val="00445B43"/>
    <w:rsid w:val="0045427E"/>
    <w:rsid w:val="00480604"/>
    <w:rsid w:val="004C0696"/>
    <w:rsid w:val="004C5CB8"/>
    <w:rsid w:val="004E6DB3"/>
    <w:rsid w:val="005209E4"/>
    <w:rsid w:val="00547208"/>
    <w:rsid w:val="00583720"/>
    <w:rsid w:val="005C573A"/>
    <w:rsid w:val="00686814"/>
    <w:rsid w:val="006B4311"/>
    <w:rsid w:val="006B77B1"/>
    <w:rsid w:val="007079E8"/>
    <w:rsid w:val="007B1AD5"/>
    <w:rsid w:val="00803F5F"/>
    <w:rsid w:val="00825757"/>
    <w:rsid w:val="008E5E23"/>
    <w:rsid w:val="008F5FDA"/>
    <w:rsid w:val="009447EB"/>
    <w:rsid w:val="00963B06"/>
    <w:rsid w:val="00995517"/>
    <w:rsid w:val="009A469F"/>
    <w:rsid w:val="009A4878"/>
    <w:rsid w:val="009F3F32"/>
    <w:rsid w:val="009F4056"/>
    <w:rsid w:val="00A5698A"/>
    <w:rsid w:val="00AA6F59"/>
    <w:rsid w:val="00AC234B"/>
    <w:rsid w:val="00AC587D"/>
    <w:rsid w:val="00AF02C9"/>
    <w:rsid w:val="00B622B7"/>
    <w:rsid w:val="00C323D0"/>
    <w:rsid w:val="00C50F3A"/>
    <w:rsid w:val="00CB66F6"/>
    <w:rsid w:val="00CF6410"/>
    <w:rsid w:val="00D3555A"/>
    <w:rsid w:val="00D438C0"/>
    <w:rsid w:val="00D5353C"/>
    <w:rsid w:val="00D53AD0"/>
    <w:rsid w:val="00E003AB"/>
    <w:rsid w:val="00E51439"/>
    <w:rsid w:val="00E57684"/>
    <w:rsid w:val="00EB05C1"/>
    <w:rsid w:val="00EE0C90"/>
    <w:rsid w:val="00F07F1A"/>
    <w:rsid w:val="00F348C7"/>
    <w:rsid w:val="00F35254"/>
    <w:rsid w:val="00F45BA8"/>
    <w:rsid w:val="00F92F8C"/>
    <w:rsid w:val="00FC5CD1"/>
    <w:rsid w:val="00FD3FAD"/>
    <w:rsid w:val="00FE7B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0F9E"/>
  <w15:docId w15:val="{DB5EA6AF-4847-449B-A1B9-58CFC409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B77B1"/>
    <w:pPr>
      <w:spacing w:before="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autoRedefine/>
    <w:rsid w:val="00F07F1A"/>
    <w:pPr>
      <w:keepNext/>
      <w:keepLines/>
      <w:outlineLvl w:val="1"/>
    </w:pPr>
    <w:rPr>
      <w:rFonts w:asciiTheme="majorHAnsi" w:hAnsiTheme="majorHAnsi" w:cstheme="majorHAnsi"/>
      <w:b/>
      <w:sz w:val="28"/>
      <w:szCs w:val="28"/>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B77B1"/>
    <w:pPr>
      <w:tabs>
        <w:tab w:val="center" w:pos="4513"/>
        <w:tab w:val="right" w:pos="9026"/>
      </w:tabs>
      <w:spacing w:line="240" w:lineRule="auto"/>
    </w:pPr>
  </w:style>
  <w:style w:type="character" w:customStyle="1" w:styleId="HeaderChar">
    <w:name w:val="Header Char"/>
    <w:basedOn w:val="DefaultParagraphFont"/>
    <w:link w:val="Header"/>
    <w:uiPriority w:val="99"/>
    <w:rsid w:val="006B77B1"/>
  </w:style>
  <w:style w:type="paragraph" w:styleId="Footer">
    <w:name w:val="footer"/>
    <w:basedOn w:val="Normal"/>
    <w:link w:val="FooterChar"/>
    <w:uiPriority w:val="99"/>
    <w:unhideWhenUsed/>
    <w:rsid w:val="006B77B1"/>
    <w:pPr>
      <w:tabs>
        <w:tab w:val="center" w:pos="4513"/>
        <w:tab w:val="right" w:pos="9026"/>
      </w:tabs>
      <w:spacing w:line="240" w:lineRule="auto"/>
    </w:pPr>
  </w:style>
  <w:style w:type="character" w:customStyle="1" w:styleId="FooterChar">
    <w:name w:val="Footer Char"/>
    <w:basedOn w:val="DefaultParagraphFont"/>
    <w:link w:val="Footer"/>
    <w:uiPriority w:val="99"/>
    <w:rsid w:val="006B77B1"/>
  </w:style>
  <w:style w:type="paragraph" w:styleId="TOCHeading">
    <w:name w:val="TOC Heading"/>
    <w:basedOn w:val="Heading1"/>
    <w:next w:val="Normal"/>
    <w:uiPriority w:val="39"/>
    <w:unhideWhenUsed/>
    <w:qFormat/>
    <w:rsid w:val="006B77B1"/>
    <w:pPr>
      <w:keepNext/>
      <w:keepLines/>
      <w:spacing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77B1"/>
    <w:pPr>
      <w:spacing w:after="100"/>
    </w:pPr>
  </w:style>
  <w:style w:type="paragraph" w:styleId="TOC2">
    <w:name w:val="toc 2"/>
    <w:basedOn w:val="Normal"/>
    <w:next w:val="Normal"/>
    <w:autoRedefine/>
    <w:uiPriority w:val="39"/>
    <w:unhideWhenUsed/>
    <w:rsid w:val="006B77B1"/>
    <w:pPr>
      <w:spacing w:after="100"/>
      <w:ind w:left="220"/>
    </w:pPr>
  </w:style>
  <w:style w:type="character" w:styleId="Hyperlink">
    <w:name w:val="Hyperlink"/>
    <w:basedOn w:val="DefaultParagraphFont"/>
    <w:uiPriority w:val="99"/>
    <w:unhideWhenUsed/>
    <w:rsid w:val="006B77B1"/>
    <w:rPr>
      <w:color w:val="0000FF" w:themeColor="hyperlink"/>
      <w:u w:val="single"/>
    </w:rPr>
  </w:style>
  <w:style w:type="paragraph" w:styleId="NoSpacing">
    <w:name w:val="No Spacing"/>
    <w:link w:val="NoSpacingChar"/>
    <w:uiPriority w:val="1"/>
    <w:qFormat/>
    <w:rsid w:val="009F4056"/>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9F4056"/>
    <w:rPr>
      <w:rFonts w:asciiTheme="minorHAnsi" w:eastAsiaTheme="minorEastAsia" w:hAnsiTheme="minorHAnsi" w:cstheme="minorBidi"/>
      <w:lang w:val="en-US" w:eastAsia="en-US"/>
    </w:rPr>
  </w:style>
  <w:style w:type="character" w:styleId="UnresolvedMention">
    <w:name w:val="Unresolved Mention"/>
    <w:basedOn w:val="DefaultParagraphFont"/>
    <w:uiPriority w:val="99"/>
    <w:semiHidden/>
    <w:unhideWhenUsed/>
    <w:rsid w:val="008F5FDA"/>
    <w:rPr>
      <w:color w:val="605E5C"/>
      <w:shd w:val="clear" w:color="auto" w:fill="E1DFDD"/>
    </w:rPr>
  </w:style>
  <w:style w:type="paragraph" w:styleId="NormalWeb">
    <w:name w:val="Normal (Web)"/>
    <w:basedOn w:val="Normal"/>
    <w:uiPriority w:val="99"/>
    <w:semiHidden/>
    <w:unhideWhenUsed/>
    <w:rsid w:val="004C5C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98748">
      <w:bodyDiv w:val="1"/>
      <w:marLeft w:val="0"/>
      <w:marRight w:val="0"/>
      <w:marTop w:val="0"/>
      <w:marBottom w:val="0"/>
      <w:divBdr>
        <w:top w:val="none" w:sz="0" w:space="0" w:color="auto"/>
        <w:left w:val="none" w:sz="0" w:space="0" w:color="auto"/>
        <w:bottom w:val="none" w:sz="0" w:space="0" w:color="auto"/>
        <w:right w:val="none" w:sz="0" w:space="0" w:color="auto"/>
      </w:divBdr>
    </w:div>
    <w:div w:id="208109118">
      <w:bodyDiv w:val="1"/>
      <w:marLeft w:val="0"/>
      <w:marRight w:val="0"/>
      <w:marTop w:val="0"/>
      <w:marBottom w:val="0"/>
      <w:divBdr>
        <w:top w:val="none" w:sz="0" w:space="0" w:color="auto"/>
        <w:left w:val="none" w:sz="0" w:space="0" w:color="auto"/>
        <w:bottom w:val="none" w:sz="0" w:space="0" w:color="auto"/>
        <w:right w:val="none" w:sz="0" w:space="0" w:color="auto"/>
      </w:divBdr>
    </w:div>
    <w:div w:id="334309744">
      <w:bodyDiv w:val="1"/>
      <w:marLeft w:val="0"/>
      <w:marRight w:val="0"/>
      <w:marTop w:val="0"/>
      <w:marBottom w:val="0"/>
      <w:divBdr>
        <w:top w:val="none" w:sz="0" w:space="0" w:color="auto"/>
        <w:left w:val="none" w:sz="0" w:space="0" w:color="auto"/>
        <w:bottom w:val="none" w:sz="0" w:space="0" w:color="auto"/>
        <w:right w:val="none" w:sz="0" w:space="0" w:color="auto"/>
      </w:divBdr>
    </w:div>
    <w:div w:id="338823075">
      <w:bodyDiv w:val="1"/>
      <w:marLeft w:val="0"/>
      <w:marRight w:val="0"/>
      <w:marTop w:val="0"/>
      <w:marBottom w:val="0"/>
      <w:divBdr>
        <w:top w:val="none" w:sz="0" w:space="0" w:color="auto"/>
        <w:left w:val="none" w:sz="0" w:space="0" w:color="auto"/>
        <w:bottom w:val="none" w:sz="0" w:space="0" w:color="auto"/>
        <w:right w:val="none" w:sz="0" w:space="0" w:color="auto"/>
      </w:divBdr>
    </w:div>
    <w:div w:id="748697448">
      <w:bodyDiv w:val="1"/>
      <w:marLeft w:val="0"/>
      <w:marRight w:val="0"/>
      <w:marTop w:val="0"/>
      <w:marBottom w:val="0"/>
      <w:divBdr>
        <w:top w:val="none" w:sz="0" w:space="0" w:color="auto"/>
        <w:left w:val="none" w:sz="0" w:space="0" w:color="auto"/>
        <w:bottom w:val="none" w:sz="0" w:space="0" w:color="auto"/>
        <w:right w:val="none" w:sz="0" w:space="0" w:color="auto"/>
      </w:divBdr>
    </w:div>
    <w:div w:id="819733226">
      <w:bodyDiv w:val="1"/>
      <w:marLeft w:val="0"/>
      <w:marRight w:val="0"/>
      <w:marTop w:val="0"/>
      <w:marBottom w:val="0"/>
      <w:divBdr>
        <w:top w:val="none" w:sz="0" w:space="0" w:color="auto"/>
        <w:left w:val="none" w:sz="0" w:space="0" w:color="auto"/>
        <w:bottom w:val="none" w:sz="0" w:space="0" w:color="auto"/>
        <w:right w:val="none" w:sz="0" w:space="0" w:color="auto"/>
      </w:divBdr>
    </w:div>
    <w:div w:id="919101048">
      <w:bodyDiv w:val="1"/>
      <w:marLeft w:val="0"/>
      <w:marRight w:val="0"/>
      <w:marTop w:val="0"/>
      <w:marBottom w:val="0"/>
      <w:divBdr>
        <w:top w:val="none" w:sz="0" w:space="0" w:color="auto"/>
        <w:left w:val="none" w:sz="0" w:space="0" w:color="auto"/>
        <w:bottom w:val="none" w:sz="0" w:space="0" w:color="auto"/>
        <w:right w:val="none" w:sz="0" w:space="0" w:color="auto"/>
      </w:divBdr>
    </w:div>
    <w:div w:id="1070157099">
      <w:bodyDiv w:val="1"/>
      <w:marLeft w:val="0"/>
      <w:marRight w:val="0"/>
      <w:marTop w:val="0"/>
      <w:marBottom w:val="0"/>
      <w:divBdr>
        <w:top w:val="none" w:sz="0" w:space="0" w:color="auto"/>
        <w:left w:val="none" w:sz="0" w:space="0" w:color="auto"/>
        <w:bottom w:val="none" w:sz="0" w:space="0" w:color="auto"/>
        <w:right w:val="none" w:sz="0" w:space="0" w:color="auto"/>
      </w:divBdr>
    </w:div>
    <w:div w:id="1172990741">
      <w:bodyDiv w:val="1"/>
      <w:marLeft w:val="0"/>
      <w:marRight w:val="0"/>
      <w:marTop w:val="0"/>
      <w:marBottom w:val="0"/>
      <w:divBdr>
        <w:top w:val="none" w:sz="0" w:space="0" w:color="auto"/>
        <w:left w:val="none" w:sz="0" w:space="0" w:color="auto"/>
        <w:bottom w:val="none" w:sz="0" w:space="0" w:color="auto"/>
        <w:right w:val="none" w:sz="0" w:space="0" w:color="auto"/>
      </w:divBdr>
    </w:div>
    <w:div w:id="1382166593">
      <w:bodyDiv w:val="1"/>
      <w:marLeft w:val="0"/>
      <w:marRight w:val="0"/>
      <w:marTop w:val="0"/>
      <w:marBottom w:val="0"/>
      <w:divBdr>
        <w:top w:val="none" w:sz="0" w:space="0" w:color="auto"/>
        <w:left w:val="none" w:sz="0" w:space="0" w:color="auto"/>
        <w:bottom w:val="none" w:sz="0" w:space="0" w:color="auto"/>
        <w:right w:val="none" w:sz="0" w:space="0" w:color="auto"/>
      </w:divBdr>
    </w:div>
    <w:div w:id="1441145714">
      <w:bodyDiv w:val="1"/>
      <w:marLeft w:val="0"/>
      <w:marRight w:val="0"/>
      <w:marTop w:val="0"/>
      <w:marBottom w:val="0"/>
      <w:divBdr>
        <w:top w:val="none" w:sz="0" w:space="0" w:color="auto"/>
        <w:left w:val="none" w:sz="0" w:space="0" w:color="auto"/>
        <w:bottom w:val="none" w:sz="0" w:space="0" w:color="auto"/>
        <w:right w:val="none" w:sz="0" w:space="0" w:color="auto"/>
      </w:divBdr>
    </w:div>
    <w:div w:id="1574730843">
      <w:bodyDiv w:val="1"/>
      <w:marLeft w:val="0"/>
      <w:marRight w:val="0"/>
      <w:marTop w:val="0"/>
      <w:marBottom w:val="0"/>
      <w:divBdr>
        <w:top w:val="none" w:sz="0" w:space="0" w:color="auto"/>
        <w:left w:val="none" w:sz="0" w:space="0" w:color="auto"/>
        <w:bottom w:val="none" w:sz="0" w:space="0" w:color="auto"/>
        <w:right w:val="none" w:sz="0" w:space="0" w:color="auto"/>
      </w:divBdr>
    </w:div>
    <w:div w:id="1597714580">
      <w:bodyDiv w:val="1"/>
      <w:marLeft w:val="0"/>
      <w:marRight w:val="0"/>
      <w:marTop w:val="0"/>
      <w:marBottom w:val="0"/>
      <w:divBdr>
        <w:top w:val="none" w:sz="0" w:space="0" w:color="auto"/>
        <w:left w:val="none" w:sz="0" w:space="0" w:color="auto"/>
        <w:bottom w:val="none" w:sz="0" w:space="0" w:color="auto"/>
        <w:right w:val="none" w:sz="0" w:space="0" w:color="auto"/>
      </w:divBdr>
    </w:div>
    <w:div w:id="2087679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nk.springer.com/article/10.1007/s10648-015-9348-9"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clanthology.org/D16-1129.pdf" TargetMode="External"/><Relationship Id="rId17" Type="http://schemas.openxmlformats.org/officeDocument/2006/relationships/hyperlink" Target="https://www.turnitin.com/infographics/the-plagiarism-spectrum" TargetMode="External"/><Relationship Id="rId2" Type="http://schemas.openxmlformats.org/officeDocument/2006/relationships/customXml" Target="../customXml/item2.xml"/><Relationship Id="rId16" Type="http://schemas.openxmlformats.org/officeDocument/2006/relationships/hyperlink" Target="https://www.shs-conferences.org/articles/shsconf/pdf/2018/03/shsconf_gctale2018_0004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bookcentral.proquest.com/lib/trinity/reader.action?docID=6234945" TargetMode="External"/><Relationship Id="rId5" Type="http://schemas.openxmlformats.org/officeDocument/2006/relationships/settings" Target="settings.xml"/><Relationship Id="rId15" Type="http://schemas.openxmlformats.org/officeDocument/2006/relationships/hyperlink" Target="https://journals.sagepub.com/doi/abs/10.1177/1475725720966190" TargetMode="External"/><Relationship Id="rId10" Type="http://schemas.openxmlformats.org/officeDocument/2006/relationships/hyperlink" Target="https://www.tandfonline.com/doi/abs/10.1080/13645579.2021.1899596"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books.google.co.uk/books?hl=en&amp;lr=&amp;id=IGVRDwAAQBAJ&amp;oi=fnd&amp;pg=PP1&amp;dq=They+Say+/+I+Say:+The+Moves+That+Matter+in+Academic+Writing&amp;ots=Yt090XF9Vn&amp;sig=TW3wUUc3Js8VSDOCP60qMUcRNg0&amp;redir_esc=y#v=onepage&amp;q=They%20Say%20%2F%20I%20Say%3A%20The%20Moves%20That%20Matter%20in%20Academic%20Writing&amp;f=false" TargetMode="External"/><Relationship Id="rId14" Type="http://schemas.openxmlformats.org/officeDocument/2006/relationships/hyperlink" Target="http://journal.unj.ac.id/unj/index.php/stairs/article/view/21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1F72E4-9822-4117-BFCC-393E9807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10</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Radian Cismaru</dc:creator>
  <cp:lastModifiedBy>Radian Cismaru</cp:lastModifiedBy>
  <cp:revision>19</cp:revision>
  <dcterms:created xsi:type="dcterms:W3CDTF">2024-08-07T09:37:00Z</dcterms:created>
  <dcterms:modified xsi:type="dcterms:W3CDTF">2024-08-09T14:16:00Z</dcterms:modified>
</cp:coreProperties>
</file>