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9414E" w:rsidP="00E51AAC">
            <w:pPr>
              <w:spacing w:before="120" w:after="120"/>
              <w:jc w:val="both"/>
              <w:rPr>
                <w:rFonts w:ascii="Arial" w:hAnsi="Arial" w:cs="Arial"/>
                <w:b/>
                <w:sz w:val="22"/>
                <w:szCs w:val="22"/>
              </w:rPr>
            </w:pPr>
            <w:r>
              <w:rPr>
                <w:rFonts w:ascii="Calibri" w:hAnsi="Calibri" w:cs="Calibri"/>
                <w:sz w:val="22"/>
                <w:szCs w:val="22"/>
              </w:rPr>
              <w:t>BSc (Hons)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9414E" w:rsidP="00E51AAC">
            <w:pPr>
              <w:spacing w:before="120" w:after="120"/>
              <w:jc w:val="both"/>
              <w:rPr>
                <w:rFonts w:ascii="Arial" w:hAnsi="Arial" w:cs="Arial"/>
                <w:b/>
                <w:sz w:val="22"/>
                <w:szCs w:val="22"/>
              </w:rPr>
            </w:pPr>
            <w:r>
              <w:rPr>
                <w:rFonts w:ascii="Arial" w:hAnsi="Arial" w:cs="Arial"/>
                <w:b/>
                <w:sz w:val="22"/>
                <w:szCs w:val="22"/>
              </w:rPr>
              <w:t>Internet Technology and Security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9414E" w:rsidP="00152E9D">
            <w:pPr>
              <w:spacing w:before="120" w:after="120"/>
              <w:jc w:val="both"/>
              <w:rPr>
                <w:rFonts w:ascii="Arial" w:hAnsi="Arial" w:cs="Arial"/>
                <w:b/>
                <w:sz w:val="22"/>
                <w:szCs w:val="22"/>
              </w:rPr>
            </w:pPr>
            <w:r>
              <w:rPr>
                <w:rFonts w:ascii="Arial" w:hAnsi="Arial" w:cs="Arial"/>
                <w:b/>
                <w:sz w:val="22"/>
                <w:szCs w:val="22"/>
              </w:rPr>
              <w:t>ACCA4018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94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9414E" w:rsidP="00E51AAC">
            <w:pPr>
              <w:spacing w:before="120" w:after="120"/>
              <w:jc w:val="both"/>
              <w:rPr>
                <w:rFonts w:ascii="Arial" w:hAnsi="Arial" w:cs="Arial"/>
                <w:b/>
                <w:sz w:val="22"/>
                <w:szCs w:val="22"/>
              </w:rPr>
            </w:pPr>
            <w:r>
              <w:rPr>
                <w:rFonts w:ascii="Calibri" w:hAnsi="Calibri" w:cs="Arial"/>
                <w:b/>
                <w:sz w:val="22"/>
                <w:szCs w:val="22"/>
              </w:rPr>
              <w:t>Dr Carlene Campbell</w:t>
            </w:r>
            <w:r w:rsidR="00856776">
              <w:rPr>
                <w:rFonts w:ascii="Calibri" w:hAnsi="Calibri" w:cs="Arial"/>
                <w:b/>
                <w:sz w:val="22"/>
                <w:szCs w:val="22"/>
              </w:rPr>
              <w: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70748" w:rsidP="00F70748">
            <w:pPr>
              <w:spacing w:before="120" w:after="120"/>
              <w:jc w:val="both"/>
              <w:rPr>
                <w:rFonts w:ascii="Arial" w:hAnsi="Arial" w:cs="Arial"/>
                <w:b/>
                <w:sz w:val="22"/>
                <w:szCs w:val="22"/>
              </w:rPr>
            </w:pPr>
            <w:r w:rsidRPr="00F70748">
              <w:rPr>
                <w:rFonts w:ascii="Calibri" w:hAnsi="Calibri" w:cs="Arial"/>
                <w:b/>
                <w:sz w:val="22"/>
                <w:szCs w:val="22"/>
              </w:rPr>
              <w:t>Nitheesh</w:t>
            </w:r>
            <w:r>
              <w:rPr>
                <w:rFonts w:ascii="Calibri" w:hAnsi="Calibri" w:cs="Arial"/>
                <w:b/>
                <w:sz w:val="22"/>
                <w:szCs w:val="22"/>
              </w:rPr>
              <w:t xml:space="preserve"> </w:t>
            </w:r>
            <w:r w:rsidRPr="00F70748">
              <w:rPr>
                <w:rFonts w:ascii="Calibri" w:hAnsi="Calibri" w:cs="Arial"/>
                <w:b/>
                <w:sz w:val="22"/>
                <w:szCs w:val="22"/>
              </w:rPr>
              <w:t>Kaliyamurthy.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9414E" w:rsidP="005F0579">
            <w:pPr>
              <w:spacing w:before="120" w:after="120"/>
              <w:jc w:val="both"/>
              <w:rPr>
                <w:rFonts w:ascii="Arial" w:hAnsi="Arial" w:cs="Arial"/>
                <w:b/>
                <w:sz w:val="22"/>
                <w:szCs w:val="22"/>
              </w:rPr>
            </w:pPr>
            <w:r>
              <w:rPr>
                <w:rFonts w:ascii="Calibri" w:hAnsi="Calibri"/>
                <w:b/>
                <w:sz w:val="24"/>
                <w:szCs w:val="24"/>
                <w:u w:val="single"/>
              </w:rPr>
              <w:t>Synthesize a solution to a potential real life scenario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19414E" w:rsidRDefault="0019414E" w:rsidP="00E51AAC">
            <w:pPr>
              <w:spacing w:before="120" w:after="120"/>
              <w:jc w:val="both"/>
              <w:rPr>
                <w:rFonts w:ascii="Arial" w:hAnsi="Arial" w:cs="Arial"/>
                <w:b/>
                <w:sz w:val="22"/>
                <w:szCs w:val="22"/>
              </w:rPr>
            </w:pPr>
            <w:r w:rsidRPr="0019414E">
              <w:rPr>
                <w:b/>
                <w:color w:val="000000" w:themeColor="text1"/>
                <w:sz w:val="22"/>
                <w:szCs w:val="22"/>
                <w:u w:val="single"/>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4278C" w:rsidP="005953FC">
            <w:pPr>
              <w:spacing w:before="120" w:after="120"/>
              <w:jc w:val="both"/>
              <w:rPr>
                <w:rFonts w:ascii="Arial" w:hAnsi="Arial" w:cs="Arial"/>
                <w:b/>
                <w:sz w:val="22"/>
                <w:szCs w:val="22"/>
              </w:rPr>
            </w:pPr>
            <w:r>
              <w:rPr>
                <w:rFonts w:ascii="Arial" w:hAnsi="Arial" w:cs="Arial"/>
                <w:b/>
                <w:sz w:val="22"/>
                <w:szCs w:val="22"/>
              </w:rPr>
              <w:t>1</w:t>
            </w:r>
            <w:r w:rsidR="00F70748">
              <w:rPr>
                <w:rFonts w:ascii="Arial" w:hAnsi="Arial" w:cs="Arial"/>
                <w:b/>
                <w:sz w:val="22"/>
                <w:szCs w:val="22"/>
              </w:rPr>
              <w:t>0</w:t>
            </w:r>
            <w:r w:rsidR="00584605" w:rsidRPr="00584605">
              <w:rPr>
                <w:rFonts w:ascii="Arial" w:hAnsi="Arial" w:cs="Arial"/>
                <w:b/>
                <w:sz w:val="22"/>
                <w:szCs w:val="22"/>
                <w:vertAlign w:val="superscript"/>
              </w:rPr>
              <w:t>th</w:t>
            </w:r>
            <w:r w:rsidR="00584605">
              <w:rPr>
                <w:rFonts w:ascii="Arial" w:hAnsi="Arial" w:cs="Arial"/>
                <w:b/>
                <w:sz w:val="22"/>
                <w:szCs w:val="22"/>
              </w:rPr>
              <w:t xml:space="preserve"> </w:t>
            </w:r>
            <w:r w:rsidR="00F70748">
              <w:rPr>
                <w:rFonts w:ascii="Arial" w:hAnsi="Arial" w:cs="Arial"/>
                <w:b/>
                <w:sz w:val="22"/>
                <w:szCs w:val="22"/>
              </w:rPr>
              <w:t>December</w:t>
            </w:r>
            <w:r w:rsidR="00584605">
              <w:rPr>
                <w:rFonts w:ascii="Arial" w:hAnsi="Arial" w:cs="Arial"/>
                <w:b/>
                <w:sz w:val="22"/>
                <w:szCs w:val="22"/>
              </w:rPr>
              <w:t xml:space="preserve"> 202</w:t>
            </w:r>
            <w:r w:rsidR="005953FC">
              <w:rPr>
                <w:rFonts w:ascii="Arial" w:hAnsi="Arial" w:cs="Arial"/>
                <w:b/>
                <w:sz w:val="22"/>
                <w:szCs w:val="22"/>
              </w:rPr>
              <w:t>0</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257BF1">
            <w:pPr>
              <w:spacing w:before="120" w:after="120"/>
              <w:ind w:left="-77"/>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pPr w:leftFromText="180" w:rightFromText="180" w:vertAnchor="text" w:horzAnchor="margin" w:tblpXSpec="center" w:tblpY="328"/>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257BF1" w:rsidRPr="00A406E5" w:rsidTr="00257BF1">
        <w:tc>
          <w:tcPr>
            <w:tcW w:w="9781" w:type="dxa"/>
            <w:shd w:val="pct10" w:color="auto" w:fill="auto"/>
          </w:tcPr>
          <w:p w:rsidR="00257BF1" w:rsidRPr="00A406E5" w:rsidRDefault="00257BF1" w:rsidP="00257BF1">
            <w:pPr>
              <w:ind w:left="28"/>
              <w:rPr>
                <w:rFonts w:ascii="Arial" w:hAnsi="Arial" w:cs="Arial"/>
                <w:b/>
                <w:sz w:val="22"/>
                <w:szCs w:val="22"/>
              </w:rPr>
            </w:pPr>
            <w:r w:rsidRPr="00A406E5">
              <w:rPr>
                <w:rFonts w:ascii="Arial" w:hAnsi="Arial" w:cs="Arial"/>
                <w:b/>
                <w:sz w:val="22"/>
                <w:szCs w:val="22"/>
              </w:rPr>
              <w:t xml:space="preserve">Module Learning Outcomes </w:t>
            </w:r>
          </w:p>
          <w:p w:rsidR="00257BF1" w:rsidRPr="00A406E5" w:rsidRDefault="00257BF1" w:rsidP="00257BF1">
            <w:pPr>
              <w:ind w:left="28"/>
              <w:rPr>
                <w:rFonts w:ascii="Arial" w:hAnsi="Arial" w:cs="Arial"/>
                <w:sz w:val="22"/>
                <w:szCs w:val="22"/>
              </w:rPr>
            </w:pPr>
            <w:r w:rsidRPr="00A406E5">
              <w:rPr>
                <w:rFonts w:ascii="Arial" w:hAnsi="Arial" w:cs="Arial"/>
                <w:b/>
                <w:sz w:val="22"/>
                <w:szCs w:val="22"/>
              </w:rPr>
              <w:t>(from module syllabus)</w:t>
            </w:r>
          </w:p>
        </w:tc>
      </w:tr>
      <w:tr w:rsidR="00257BF1" w:rsidRPr="00A406E5" w:rsidTr="00257BF1">
        <w:tc>
          <w:tcPr>
            <w:tcW w:w="9781" w:type="dxa"/>
          </w:tcPr>
          <w:p w:rsidR="00257BF1" w:rsidRPr="00666A25" w:rsidRDefault="00257BF1" w:rsidP="00257BF1">
            <w:pPr>
              <w:pStyle w:val="fixed"/>
              <w:numPr>
                <w:ilvl w:val="0"/>
                <w:numId w:val="17"/>
              </w:numPr>
              <w:rPr>
                <w:rFonts w:ascii="Arial" w:hAnsi="Arial" w:cs="Arial"/>
                <w:b w:val="0"/>
                <w:color w:val="000000" w:themeColor="text1"/>
                <w:sz w:val="22"/>
                <w:szCs w:val="24"/>
              </w:rPr>
            </w:pPr>
            <w:r w:rsidRPr="00B40D44">
              <w:rPr>
                <w:rFonts w:ascii="Arial" w:hAnsi="Arial" w:cs="Arial"/>
                <w:b w:val="0"/>
                <w:color w:val="000000" w:themeColor="text1"/>
                <w:sz w:val="22"/>
                <w:szCs w:val="24"/>
              </w:rPr>
              <w:t>Demonstrate systematic understanding of security policies and measures to mitigate internal and external attacks and threats in a network.</w:t>
            </w:r>
          </w:p>
        </w:tc>
      </w:tr>
    </w:tbl>
    <w:p w:rsidR="00A406E5" w:rsidRDefault="00257BF1">
      <w:pPr>
        <w:rPr>
          <w:rFonts w:ascii="Arial" w:hAnsi="Arial" w:cs="Arial"/>
          <w:sz w:val="32"/>
        </w:rPr>
      </w:pPr>
      <w:r>
        <w:rPr>
          <w:rFonts w:ascii="Arial" w:hAnsi="Arial" w:cs="Arial"/>
          <w:sz w:val="32"/>
        </w:rPr>
        <w:t xml:space="preserve"> </w:t>
      </w:r>
      <w:r w:rsidR="00A406E5">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594570" w:rsidRDefault="00594570" w:rsidP="00594570">
      <w:pPr>
        <w:jc w:val="both"/>
        <w:rPr>
          <w:rFonts w:ascii="Caladea" w:hAnsi="Caladea"/>
          <w:b/>
          <w:sz w:val="24"/>
          <w:szCs w:val="24"/>
          <w:u w:val="single"/>
        </w:rPr>
      </w:pPr>
    </w:p>
    <w:p w:rsidR="00594570" w:rsidRDefault="00594570" w:rsidP="00594570">
      <w:pPr>
        <w:jc w:val="center"/>
        <w:rPr>
          <w:rFonts w:ascii="Calibri" w:hAnsi="Calibri"/>
          <w:b/>
          <w:sz w:val="24"/>
          <w:szCs w:val="24"/>
          <w:u w:val="single"/>
        </w:rPr>
      </w:pPr>
      <w:r>
        <w:rPr>
          <w:rFonts w:ascii="Caladea" w:hAnsi="Caladea"/>
          <w:b/>
          <w:sz w:val="24"/>
          <w:szCs w:val="24"/>
          <w:u w:val="single"/>
        </w:rPr>
        <w:t>Synthesize a solution to a potential real life scenario</w:t>
      </w:r>
    </w:p>
    <w:p w:rsidR="00594570" w:rsidRDefault="00594570" w:rsidP="00594570">
      <w:pPr>
        <w:jc w:val="both"/>
        <w:rPr>
          <w:rFonts w:ascii="Caladea" w:hAnsi="Caladea"/>
          <w:sz w:val="22"/>
          <w:szCs w:val="22"/>
        </w:rPr>
      </w:pPr>
    </w:p>
    <w:p w:rsidR="00594570" w:rsidRDefault="00594570" w:rsidP="00594570">
      <w:pPr>
        <w:pStyle w:val="SMUNORMALARIAL"/>
        <w:jc w:val="both"/>
        <w:rPr>
          <w:rFonts w:ascii="Caladea" w:hAnsi="Caladea"/>
        </w:rPr>
      </w:pPr>
      <w:r>
        <w:rPr>
          <w:rFonts w:ascii="Caladea" w:hAnsi="Caladea"/>
          <w:b/>
        </w:rPr>
        <w:t>Background:</w:t>
      </w:r>
    </w:p>
    <w:p w:rsidR="00594570" w:rsidRDefault="00326DE5" w:rsidP="00594570">
      <w:pPr>
        <w:pStyle w:val="SMUNORMALARIAL"/>
        <w:jc w:val="both"/>
      </w:pPr>
      <w:r>
        <w:rPr>
          <w:rFonts w:ascii="Caladea" w:hAnsi="Caladea"/>
        </w:rPr>
        <w:t>Cyber Security has become one of the major threats globally.  The increase in cybercrime has become major</w:t>
      </w:r>
      <w:r w:rsidR="00B8218B">
        <w:rPr>
          <w:rFonts w:ascii="Caladea" w:hAnsi="Caladea"/>
        </w:rPr>
        <w:t xml:space="preserve"> a</w:t>
      </w:r>
      <w:r>
        <w:rPr>
          <w:rFonts w:ascii="Caladea" w:hAnsi="Caladea"/>
        </w:rPr>
        <w:t xml:space="preserve"> concern to companies, organisations and countries in general.  </w:t>
      </w:r>
      <w:r w:rsidR="00594570">
        <w:rPr>
          <w:rFonts w:ascii="Caladea" w:hAnsi="Caladea"/>
        </w:rPr>
        <w:t xml:space="preserve">The proliferation of mobile Internet devices such as laptops, tablets, smartphones, mobile phones, PDAs and even Satnavs is called IT consumerism. </w:t>
      </w:r>
      <w:r>
        <w:rPr>
          <w:rFonts w:ascii="Caladea" w:hAnsi="Caladea"/>
        </w:rPr>
        <w:t>P</w:t>
      </w:r>
      <w:r w:rsidR="00594570">
        <w:rPr>
          <w:rFonts w:ascii="Caladea" w:hAnsi="Caladea"/>
        </w:rPr>
        <w:t>eople use these mobile devices to connect to the Internet to make payments for services, email, blogging, social interaction, shopping, entertainment, research etc</w:t>
      </w:r>
      <w:r w:rsidR="00B8218B">
        <w:rPr>
          <w:rFonts w:ascii="Caladea" w:hAnsi="Caladea"/>
        </w:rPr>
        <w:t>.</w:t>
      </w:r>
      <w:r w:rsidR="00594570">
        <w:rPr>
          <w:rFonts w:ascii="Caladea" w:hAnsi="Caladea"/>
        </w:rPr>
        <w:t xml:space="preserve"> </w:t>
      </w:r>
      <w:r w:rsidR="00B8218B">
        <w:rPr>
          <w:rFonts w:ascii="Caladea" w:hAnsi="Caladea"/>
        </w:rPr>
        <w:t>T</w:t>
      </w:r>
      <w:r w:rsidR="00594570">
        <w:rPr>
          <w:rFonts w:ascii="Caladea" w:hAnsi="Caladea"/>
        </w:rPr>
        <w:t>here is immense pressure on IT managers and IT policy makers in corporate environments to allow employees, senior staff, and even clients of the companies to access their corporate networks using their personal mobile devices. The use of these personal Internet mobile devices to access corporate networks is called Bring your Own Device (BYOD) also referred to as Bring Your Own Technology (BYOT)</w:t>
      </w:r>
      <w:r w:rsidR="00BA0257">
        <w:rPr>
          <w:rFonts w:ascii="Caladea" w:hAnsi="Caladea"/>
        </w:rPr>
        <w:t>, See figure 1, example of a BYOD deployment</w:t>
      </w:r>
      <w:r w:rsidR="00594570">
        <w:rPr>
          <w:rFonts w:ascii="Caladea" w:hAnsi="Caladea"/>
        </w:rPr>
        <w:t>.</w:t>
      </w:r>
    </w:p>
    <w:p w:rsidR="00594570" w:rsidRDefault="00594570" w:rsidP="00594570">
      <w:pPr>
        <w:pStyle w:val="SMUNORMALARIAL"/>
        <w:jc w:val="both"/>
        <w:rPr>
          <w:rFonts w:ascii="Caladea" w:hAnsi="Caladea"/>
        </w:rPr>
      </w:pPr>
    </w:p>
    <w:p w:rsidR="00594570" w:rsidRDefault="00594570" w:rsidP="00666A25">
      <w:pPr>
        <w:pStyle w:val="SMUNORMALARIAL"/>
        <w:ind w:left="2160" w:firstLine="720"/>
        <w:jc w:val="both"/>
      </w:pPr>
      <w:r>
        <w:rPr>
          <w:rFonts w:ascii="Caladea" w:hAnsi="Caladea"/>
          <w:i/>
          <w:iCs/>
        </w:rPr>
        <w:t>Figure 1: BYOD deployment at a corporate LAN</w:t>
      </w:r>
      <w:r>
        <w:rPr>
          <w:rFonts w:ascii="Caladea" w:hAnsi="Caladea"/>
        </w:rPr>
        <w:t>.</w:t>
      </w:r>
    </w:p>
    <w:p w:rsidR="00594570" w:rsidRDefault="001E58CD" w:rsidP="00594570">
      <w:pPr>
        <w:jc w:val="both"/>
        <w:rPr>
          <w:rFonts w:ascii="Caladea" w:hAnsi="Caladea"/>
          <w:b/>
          <w:bCs/>
          <w:sz w:val="22"/>
          <w:szCs w:val="22"/>
        </w:rPr>
      </w:pPr>
      <w:r>
        <w:rPr>
          <w:rFonts w:ascii="Caladea" w:hAnsi="Caladea"/>
          <w:noProof/>
        </w:rPr>
        <w:drawing>
          <wp:anchor distT="0" distB="0" distL="0" distR="0" simplePos="0" relativeHeight="251660288" behindDoc="0" locked="0" layoutInCell="1" allowOverlap="1" wp14:anchorId="2DD7CF80" wp14:editId="4B4030C6">
            <wp:simplePos x="0" y="0"/>
            <wp:positionH relativeFrom="margin">
              <wp:align>center</wp:align>
            </wp:positionH>
            <wp:positionV relativeFrom="paragraph">
              <wp:posOffset>26035</wp:posOffset>
            </wp:positionV>
            <wp:extent cx="3649345" cy="1930400"/>
            <wp:effectExtent l="0" t="0" r="8255" b="0"/>
            <wp:wrapSquare wrapText="largest"/>
            <wp:docPr id="7"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
                    <pic:cNvPicPr>
                      <a:picLocks noChangeAspect="1" noChangeArrowheads="1"/>
                    </pic:cNvPicPr>
                  </pic:nvPicPr>
                  <pic:blipFill rotWithShape="1">
                    <a:blip r:embed="rId9"/>
                    <a:srcRect t="14843"/>
                    <a:stretch/>
                  </pic:blipFill>
                  <pic:spPr bwMode="auto">
                    <a:xfrm>
                      <a:off x="0" y="0"/>
                      <a:ext cx="3649345" cy="19304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266F58" w:rsidRDefault="00266F58" w:rsidP="00594570">
      <w:pPr>
        <w:jc w:val="both"/>
        <w:rPr>
          <w:rFonts w:ascii="Caladea" w:hAnsi="Caladea"/>
          <w:b/>
          <w:bCs/>
          <w:sz w:val="22"/>
          <w:szCs w:val="22"/>
        </w:rPr>
      </w:pPr>
    </w:p>
    <w:p w:rsidR="00666A25" w:rsidRDefault="00666A25" w:rsidP="00594570">
      <w:pPr>
        <w:jc w:val="both"/>
        <w:rPr>
          <w:rFonts w:ascii="Caladea" w:hAnsi="Caladea"/>
          <w:b/>
          <w:bCs/>
          <w:sz w:val="22"/>
          <w:szCs w:val="22"/>
        </w:rPr>
      </w:pPr>
    </w:p>
    <w:p w:rsidR="00594570" w:rsidRDefault="00594570" w:rsidP="00594570">
      <w:pPr>
        <w:jc w:val="both"/>
        <w:rPr>
          <w:rFonts w:ascii="Caladea" w:hAnsi="Caladea"/>
          <w:b/>
          <w:bCs/>
          <w:sz w:val="22"/>
          <w:szCs w:val="22"/>
        </w:rPr>
      </w:pPr>
      <w:r>
        <w:rPr>
          <w:rFonts w:ascii="Caladea" w:hAnsi="Caladea"/>
          <w:b/>
          <w:bCs/>
          <w:sz w:val="22"/>
          <w:szCs w:val="22"/>
        </w:rPr>
        <w:t>Scenario:</w:t>
      </w:r>
    </w:p>
    <w:p w:rsidR="00594570" w:rsidRDefault="00D75507" w:rsidP="00594570">
      <w:pPr>
        <w:jc w:val="both"/>
        <w:rPr>
          <w:rFonts w:ascii="Caladea" w:hAnsi="Caladea"/>
          <w:sz w:val="22"/>
          <w:szCs w:val="22"/>
        </w:rPr>
      </w:pPr>
      <w:proofErr w:type="spellStart"/>
      <w:r>
        <w:rPr>
          <w:rFonts w:ascii="Caladea" w:hAnsi="Caladea"/>
          <w:sz w:val="22"/>
          <w:szCs w:val="22"/>
        </w:rPr>
        <w:t>Coffee</w:t>
      </w:r>
      <w:r w:rsidR="00123630">
        <w:rPr>
          <w:rFonts w:ascii="Caladea" w:hAnsi="Caladea"/>
          <w:sz w:val="22"/>
          <w:szCs w:val="22"/>
        </w:rPr>
        <w:t>Capulus</w:t>
      </w:r>
      <w:proofErr w:type="spellEnd"/>
      <w:r w:rsidR="00123630">
        <w:rPr>
          <w:rFonts w:ascii="Caladea" w:hAnsi="Caladea"/>
          <w:sz w:val="22"/>
          <w:szCs w:val="22"/>
        </w:rPr>
        <w:t xml:space="preserve"> sells Blue Mountain</w:t>
      </w:r>
      <w:r w:rsidR="00B8218B">
        <w:rPr>
          <w:rFonts w:ascii="Caladea" w:hAnsi="Caladea"/>
          <w:sz w:val="22"/>
          <w:szCs w:val="22"/>
        </w:rPr>
        <w:t xml:space="preserve"> Peak</w:t>
      </w:r>
      <w:r w:rsidR="00123630">
        <w:rPr>
          <w:rFonts w:ascii="Caladea" w:hAnsi="Caladea"/>
          <w:sz w:val="22"/>
          <w:szCs w:val="22"/>
        </w:rPr>
        <w:t xml:space="preserve"> coffee from Jamaica, one of the best and most sought-after blends in the world</w:t>
      </w:r>
      <w:r w:rsidR="00594570">
        <w:rPr>
          <w:rFonts w:ascii="Caladea" w:hAnsi="Caladea"/>
          <w:sz w:val="22"/>
          <w:szCs w:val="22"/>
        </w:rPr>
        <w:t xml:space="preserve">. </w:t>
      </w:r>
      <w:proofErr w:type="spellStart"/>
      <w:r>
        <w:rPr>
          <w:rFonts w:ascii="Caladea" w:hAnsi="Caladea"/>
          <w:sz w:val="22"/>
          <w:szCs w:val="22"/>
        </w:rPr>
        <w:t>CoffeeCapulus</w:t>
      </w:r>
      <w:proofErr w:type="spellEnd"/>
      <w:r w:rsidR="00594570">
        <w:rPr>
          <w:rFonts w:ascii="Caladea" w:hAnsi="Caladea"/>
          <w:sz w:val="22"/>
          <w:szCs w:val="22"/>
        </w:rPr>
        <w:t xml:space="preserve"> has </w:t>
      </w:r>
      <w:r w:rsidR="00B8218B">
        <w:rPr>
          <w:rFonts w:ascii="Caladea" w:hAnsi="Caladea"/>
          <w:sz w:val="22"/>
          <w:szCs w:val="22"/>
        </w:rPr>
        <w:t xml:space="preserve">an </w:t>
      </w:r>
      <w:r w:rsidR="00594570">
        <w:rPr>
          <w:rFonts w:ascii="Caladea" w:hAnsi="Caladea"/>
          <w:sz w:val="22"/>
          <w:szCs w:val="22"/>
        </w:rPr>
        <w:t>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00594570" w:rsidRDefault="00594570" w:rsidP="00594570">
      <w:pPr>
        <w:jc w:val="both"/>
        <w:rPr>
          <w:rFonts w:ascii="Caladea" w:hAnsi="Caladea"/>
          <w:sz w:val="22"/>
          <w:szCs w:val="22"/>
        </w:rPr>
      </w:pPr>
    </w:p>
    <w:p w:rsidR="00594570" w:rsidRDefault="00BA0257" w:rsidP="00594570">
      <w:pPr>
        <w:jc w:val="both"/>
      </w:pPr>
      <w:r>
        <w:rPr>
          <w:rFonts w:ascii="Caladea" w:hAnsi="Caladea"/>
          <w:sz w:val="22"/>
          <w:szCs w:val="22"/>
        </w:rPr>
        <w:t>Owing to</w:t>
      </w:r>
      <w:r w:rsidR="00594570">
        <w:rPr>
          <w:rFonts w:ascii="Caladea" w:hAnsi="Caladea"/>
          <w:sz w:val="22"/>
          <w:szCs w:val="22"/>
        </w:rPr>
        <w:t xml:space="preserve"> its large staff and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w:t>
      </w:r>
    </w:p>
    <w:p w:rsidR="00594570" w:rsidRDefault="00594570" w:rsidP="00594570">
      <w:pPr>
        <w:jc w:val="both"/>
        <w:rPr>
          <w:rFonts w:ascii="Caladea" w:hAnsi="Caladea"/>
          <w:sz w:val="22"/>
          <w:szCs w:val="22"/>
        </w:rPr>
      </w:pPr>
    </w:p>
    <w:p w:rsidR="001C3395" w:rsidRDefault="001C3395" w:rsidP="00594570">
      <w:pPr>
        <w:jc w:val="both"/>
        <w:rPr>
          <w:rFonts w:ascii="Caladea" w:hAnsi="Caladea"/>
          <w:sz w:val="22"/>
          <w:szCs w:val="22"/>
        </w:rPr>
      </w:pPr>
    </w:p>
    <w:p w:rsidR="001C3395" w:rsidRPr="001C3395" w:rsidRDefault="001C3395" w:rsidP="009373D3">
      <w:pPr>
        <w:jc w:val="both"/>
        <w:rPr>
          <w:rFonts w:ascii="Caladea" w:hAnsi="Caladea"/>
          <w:b/>
          <w:sz w:val="22"/>
          <w:szCs w:val="22"/>
        </w:rPr>
      </w:pPr>
      <w:r w:rsidRPr="001C3395">
        <w:rPr>
          <w:rFonts w:ascii="Caladea" w:hAnsi="Caladea"/>
          <w:b/>
          <w:sz w:val="22"/>
          <w:szCs w:val="22"/>
        </w:rPr>
        <w:t>Task:</w:t>
      </w:r>
    </w:p>
    <w:p w:rsidR="00594570" w:rsidRPr="009373D3" w:rsidRDefault="00594570" w:rsidP="009373D3">
      <w:pPr>
        <w:jc w:val="both"/>
        <w:rPr>
          <w:sz w:val="22"/>
          <w:szCs w:val="22"/>
        </w:rPr>
      </w:pPr>
      <w:r w:rsidRPr="00D75507">
        <w:rPr>
          <w:rFonts w:ascii="Caladea" w:hAnsi="Caladea"/>
          <w:sz w:val="22"/>
          <w:szCs w:val="22"/>
        </w:rPr>
        <w:t xml:space="preserve">You are an IT Security Consultant hired by </w:t>
      </w:r>
      <w:proofErr w:type="spellStart"/>
      <w:r w:rsidR="00D75507" w:rsidRPr="00D75507">
        <w:rPr>
          <w:rFonts w:ascii="Caladea" w:hAnsi="Caladea"/>
          <w:sz w:val="22"/>
          <w:szCs w:val="22"/>
        </w:rPr>
        <w:t>CoffeeCapulus</w:t>
      </w:r>
      <w:proofErr w:type="spellEnd"/>
      <w:r w:rsidRPr="00D75507">
        <w:rPr>
          <w:rFonts w:ascii="Caladea" w:hAnsi="Caladea"/>
          <w:sz w:val="22"/>
          <w:szCs w:val="22"/>
        </w:rPr>
        <w:t xml:space="preserve"> to</w:t>
      </w:r>
      <w:r w:rsidR="009373D3">
        <w:rPr>
          <w:rFonts w:ascii="Caladea" w:hAnsi="Caladea"/>
          <w:sz w:val="22"/>
          <w:szCs w:val="22"/>
        </w:rPr>
        <w:t xml:space="preserve"> r</w:t>
      </w:r>
      <w:r w:rsidRPr="00D75507">
        <w:rPr>
          <w:rFonts w:ascii="Caladea" w:hAnsi="Caladea"/>
          <w:sz w:val="22"/>
          <w:szCs w:val="22"/>
        </w:rPr>
        <w:t xml:space="preserve">ecommend guidelines </w:t>
      </w:r>
      <w:r w:rsidR="001C3395">
        <w:rPr>
          <w:rFonts w:ascii="Caladea" w:hAnsi="Caladea"/>
          <w:sz w:val="22"/>
          <w:szCs w:val="22"/>
        </w:rPr>
        <w:t>on</w:t>
      </w:r>
      <w:r w:rsidRPr="00D75507">
        <w:rPr>
          <w:rFonts w:ascii="Caladea" w:hAnsi="Caladea"/>
          <w:sz w:val="22"/>
          <w:szCs w:val="22"/>
        </w:rPr>
        <w:t xml:space="preserve"> </w:t>
      </w:r>
      <w:r w:rsidR="00DF7AF0">
        <w:rPr>
          <w:rFonts w:ascii="Caladea" w:hAnsi="Caladea"/>
          <w:sz w:val="22"/>
          <w:szCs w:val="22"/>
        </w:rPr>
        <w:t xml:space="preserve">IT </w:t>
      </w:r>
      <w:r w:rsidRPr="00D75507">
        <w:rPr>
          <w:rFonts w:ascii="Caladea" w:hAnsi="Caladea"/>
          <w:sz w:val="22"/>
          <w:szCs w:val="22"/>
        </w:rPr>
        <w:t>security policy</w:t>
      </w:r>
      <w:r w:rsidR="00DF7AF0">
        <w:rPr>
          <w:rFonts w:ascii="Caladea" w:hAnsi="Caladea"/>
          <w:sz w:val="22"/>
          <w:szCs w:val="22"/>
        </w:rPr>
        <w:t xml:space="preserve"> framework</w:t>
      </w:r>
      <w:r w:rsidRPr="00D75507">
        <w:rPr>
          <w:rFonts w:ascii="Caladea" w:hAnsi="Caladea"/>
          <w:sz w:val="22"/>
          <w:szCs w:val="22"/>
        </w:rPr>
        <w:t xml:space="preserve"> that covers all aspects of its enterprise network, including online and offline resources. </w:t>
      </w:r>
    </w:p>
    <w:p w:rsidR="009373D3" w:rsidRDefault="009373D3" w:rsidP="009373D3">
      <w:pPr>
        <w:jc w:val="both"/>
        <w:rPr>
          <w:sz w:val="22"/>
          <w:szCs w:val="22"/>
        </w:rPr>
      </w:pPr>
    </w:p>
    <w:p w:rsidR="009373D3" w:rsidRPr="009373D3" w:rsidRDefault="009373D3" w:rsidP="009373D3">
      <w:pPr>
        <w:jc w:val="both"/>
        <w:rPr>
          <w:b/>
          <w:color w:val="FF0000"/>
          <w:sz w:val="22"/>
          <w:szCs w:val="22"/>
        </w:rPr>
      </w:pPr>
      <w:r w:rsidRPr="009373D3">
        <w:rPr>
          <w:b/>
          <w:color w:val="FF0000"/>
          <w:sz w:val="22"/>
          <w:szCs w:val="22"/>
        </w:rPr>
        <w:t>State all assumptions made in the completion of the report (Make it relevant to your course stream)</w:t>
      </w:r>
    </w:p>
    <w:p w:rsidR="009373D3" w:rsidRDefault="009373D3" w:rsidP="009373D3">
      <w:pPr>
        <w:jc w:val="both"/>
        <w:rPr>
          <w:sz w:val="22"/>
          <w:szCs w:val="22"/>
        </w:rPr>
      </w:pPr>
    </w:p>
    <w:p w:rsidR="009373D3" w:rsidRPr="008B7AA8" w:rsidRDefault="009373D3" w:rsidP="009373D3">
      <w:pPr>
        <w:spacing w:before="240" w:after="120"/>
        <w:jc w:val="both"/>
        <w:rPr>
          <w:rFonts w:cstheme="minorHAnsi"/>
          <w:b/>
        </w:rPr>
      </w:pPr>
      <w:r w:rsidRPr="008B7AA8">
        <w:rPr>
          <w:rFonts w:cstheme="minorHAnsi"/>
          <w:sz w:val="22"/>
          <w:szCs w:val="22"/>
        </w:rPr>
        <w:t xml:space="preserve">From the scenario given above, develop </w:t>
      </w:r>
      <w:r w:rsidR="00257BF1">
        <w:rPr>
          <w:rFonts w:cstheme="minorHAnsi"/>
          <w:sz w:val="22"/>
          <w:szCs w:val="22"/>
        </w:rPr>
        <w:t>the</w:t>
      </w:r>
      <w:r w:rsidRPr="008B7AA8">
        <w:rPr>
          <w:rFonts w:cstheme="minorHAnsi"/>
          <w:sz w:val="22"/>
          <w:szCs w:val="22"/>
        </w:rPr>
        <w:t xml:space="preserve"> BYOT framework that covers all aspects of the </w:t>
      </w:r>
      <w:proofErr w:type="spellStart"/>
      <w:r w:rsidR="001C3395">
        <w:rPr>
          <w:rFonts w:cstheme="minorHAnsi"/>
          <w:sz w:val="22"/>
          <w:szCs w:val="22"/>
        </w:rPr>
        <w:t>CoffeeCapulus</w:t>
      </w:r>
      <w:proofErr w:type="spellEnd"/>
      <w:r w:rsidR="001C3395">
        <w:rPr>
          <w:rFonts w:cstheme="minorHAnsi"/>
          <w:sz w:val="22"/>
          <w:szCs w:val="22"/>
        </w:rPr>
        <w:t xml:space="preserve"> </w:t>
      </w:r>
      <w:r w:rsidRPr="008B7AA8">
        <w:rPr>
          <w:rFonts w:cstheme="minorHAnsi"/>
          <w:sz w:val="22"/>
          <w:szCs w:val="22"/>
        </w:rPr>
        <w:t>enterprise network</w:t>
      </w:r>
      <w:r w:rsidR="001A178E">
        <w:rPr>
          <w:rFonts w:cstheme="minorHAnsi"/>
          <w:sz w:val="22"/>
          <w:szCs w:val="22"/>
        </w:rPr>
        <w:t>:</w:t>
      </w:r>
    </w:p>
    <w:p w:rsidR="009373D3" w:rsidRPr="008B7AA8" w:rsidRDefault="009373D3" w:rsidP="009373D3">
      <w:pPr>
        <w:spacing w:before="240" w:after="120"/>
        <w:jc w:val="both"/>
        <w:rPr>
          <w:rFonts w:cstheme="minorHAnsi"/>
          <w:b/>
          <w:sz w:val="22"/>
          <w:szCs w:val="22"/>
        </w:rPr>
      </w:pPr>
      <w:r w:rsidRPr="008B7AA8">
        <w:rPr>
          <w:rFonts w:cstheme="minorHAnsi"/>
          <w:b/>
          <w:sz w:val="22"/>
          <w:szCs w:val="22"/>
        </w:rPr>
        <w:t>Computer Security</w:t>
      </w:r>
    </w:p>
    <w:p w:rsidR="009373D3" w:rsidRPr="008B7AA8" w:rsidRDefault="009373D3" w:rsidP="009373D3">
      <w:pPr>
        <w:pStyle w:val="ListParagraph"/>
        <w:numPr>
          <w:ilvl w:val="0"/>
          <w:numId w:val="28"/>
        </w:numPr>
        <w:jc w:val="both"/>
        <w:rPr>
          <w:rFonts w:cstheme="minorHAnsi"/>
          <w:sz w:val="22"/>
          <w:szCs w:val="22"/>
        </w:rPr>
      </w:pPr>
      <w:r w:rsidRPr="008B7AA8">
        <w:rPr>
          <w:rFonts w:cstheme="minorHAnsi"/>
          <w:sz w:val="22"/>
          <w:szCs w:val="22"/>
        </w:rPr>
        <w:t>Discuss the main vulnerabilities, threats, and attacks to system security in the organisation, and how these affect balancing security and access.</w:t>
      </w:r>
    </w:p>
    <w:p w:rsidR="009373D3" w:rsidRPr="008B7AA8" w:rsidRDefault="009373D3" w:rsidP="009373D3">
      <w:pPr>
        <w:pStyle w:val="ListParagraph"/>
        <w:numPr>
          <w:ilvl w:val="0"/>
          <w:numId w:val="28"/>
        </w:numPr>
        <w:tabs>
          <w:tab w:val="left" w:pos="360"/>
        </w:tabs>
        <w:jc w:val="both"/>
        <w:rPr>
          <w:rFonts w:cstheme="minorHAnsi"/>
          <w:sz w:val="22"/>
          <w:szCs w:val="22"/>
        </w:rPr>
      </w:pPr>
      <w:r w:rsidRPr="008B7AA8">
        <w:rPr>
          <w:rFonts w:cstheme="minorHAnsi"/>
          <w:sz w:val="22"/>
          <w:szCs w:val="22"/>
        </w:rPr>
        <w:t xml:space="preserve">Suggest some techniques that the company’s in-house </w:t>
      </w:r>
      <w:r>
        <w:rPr>
          <w:rFonts w:cstheme="minorHAnsi"/>
          <w:sz w:val="22"/>
          <w:szCs w:val="22"/>
        </w:rPr>
        <w:t>Information Technology (IT) professional could employ to make devices</w:t>
      </w:r>
      <w:r w:rsidRPr="008B7AA8">
        <w:rPr>
          <w:rFonts w:cstheme="minorHAnsi"/>
          <w:sz w:val="22"/>
          <w:szCs w:val="22"/>
        </w:rPr>
        <w:t xml:space="preserve"> and servers more secure.                                                                                                                   </w:t>
      </w:r>
    </w:p>
    <w:p w:rsidR="009373D3" w:rsidRPr="008B7AA8" w:rsidRDefault="009373D3" w:rsidP="009373D3">
      <w:pPr>
        <w:spacing w:before="240" w:after="120"/>
        <w:jc w:val="both"/>
        <w:rPr>
          <w:rFonts w:cstheme="minorHAnsi"/>
          <w:b/>
          <w:sz w:val="22"/>
          <w:szCs w:val="22"/>
        </w:rPr>
      </w:pPr>
      <w:r w:rsidRPr="008B7AA8">
        <w:rPr>
          <w:rFonts w:cstheme="minorHAnsi"/>
          <w:b/>
          <w:sz w:val="22"/>
          <w:szCs w:val="22"/>
        </w:rPr>
        <w:lastRenderedPageBreak/>
        <w:t>Network Security</w:t>
      </w:r>
    </w:p>
    <w:p w:rsidR="009373D3" w:rsidRPr="008B7AA8" w:rsidRDefault="009373D3" w:rsidP="009373D3">
      <w:pPr>
        <w:pStyle w:val="ListParagraph"/>
        <w:numPr>
          <w:ilvl w:val="0"/>
          <w:numId w:val="29"/>
        </w:numPr>
        <w:tabs>
          <w:tab w:val="left" w:pos="360"/>
        </w:tabs>
        <w:jc w:val="both"/>
        <w:rPr>
          <w:rFonts w:cstheme="minorHAnsi"/>
          <w:sz w:val="22"/>
          <w:szCs w:val="22"/>
        </w:rPr>
      </w:pPr>
      <w:r>
        <w:rPr>
          <w:rFonts w:cstheme="minorHAnsi"/>
          <w:sz w:val="22"/>
          <w:szCs w:val="22"/>
        </w:rPr>
        <w:t xml:space="preserve">Use Cisco Packet </w:t>
      </w:r>
      <w:r w:rsidR="008917F8">
        <w:rPr>
          <w:rFonts w:cstheme="minorHAnsi"/>
          <w:sz w:val="22"/>
          <w:szCs w:val="22"/>
        </w:rPr>
        <w:t>T</w:t>
      </w:r>
      <w:r>
        <w:rPr>
          <w:rFonts w:cstheme="minorHAnsi"/>
          <w:sz w:val="22"/>
          <w:szCs w:val="22"/>
        </w:rPr>
        <w:t>racer</w:t>
      </w:r>
      <w:r w:rsidR="008917F8">
        <w:rPr>
          <w:rFonts w:cstheme="minorHAnsi"/>
          <w:sz w:val="22"/>
          <w:szCs w:val="22"/>
        </w:rPr>
        <w:t xml:space="preserve"> (CPT)</w:t>
      </w:r>
      <w:r>
        <w:rPr>
          <w:rFonts w:cstheme="minorHAnsi"/>
          <w:sz w:val="22"/>
          <w:szCs w:val="22"/>
        </w:rPr>
        <w:t xml:space="preserve"> to de</w:t>
      </w:r>
      <w:r w:rsidR="008917F8">
        <w:rPr>
          <w:rFonts w:cstheme="minorHAnsi"/>
          <w:sz w:val="22"/>
          <w:szCs w:val="22"/>
        </w:rPr>
        <w:t>sign</w:t>
      </w:r>
      <w:r w:rsidR="001A178E">
        <w:rPr>
          <w:rFonts w:cstheme="minorHAnsi"/>
          <w:sz w:val="22"/>
          <w:szCs w:val="22"/>
        </w:rPr>
        <w:t xml:space="preserve"> </w:t>
      </w:r>
      <w:r>
        <w:rPr>
          <w:rFonts w:cstheme="minorHAnsi"/>
          <w:sz w:val="22"/>
          <w:szCs w:val="22"/>
        </w:rPr>
        <w:t>and d</w:t>
      </w:r>
      <w:r w:rsidRPr="008B7AA8">
        <w:rPr>
          <w:rFonts w:cstheme="minorHAnsi"/>
          <w:sz w:val="22"/>
          <w:szCs w:val="22"/>
        </w:rPr>
        <w:t>escribe the main network infrastructure</w:t>
      </w:r>
      <w:r w:rsidR="008917F8">
        <w:rPr>
          <w:rFonts w:cstheme="minorHAnsi"/>
          <w:sz w:val="22"/>
          <w:szCs w:val="22"/>
        </w:rPr>
        <w:t xml:space="preserve"> (backbone)</w:t>
      </w:r>
      <w:r>
        <w:rPr>
          <w:rFonts w:cstheme="minorHAnsi"/>
          <w:sz w:val="22"/>
          <w:szCs w:val="22"/>
        </w:rPr>
        <w:t xml:space="preserve"> and</w:t>
      </w:r>
      <w:r w:rsidRPr="008B7AA8">
        <w:rPr>
          <w:rFonts w:cstheme="minorHAnsi"/>
          <w:sz w:val="22"/>
          <w:szCs w:val="22"/>
        </w:rPr>
        <w:t xml:space="preserve"> server</w:t>
      </w:r>
      <w:r>
        <w:rPr>
          <w:rFonts w:cstheme="minorHAnsi"/>
          <w:sz w:val="22"/>
          <w:szCs w:val="22"/>
        </w:rPr>
        <w:t>s</w:t>
      </w:r>
      <w:r w:rsidRPr="008B7AA8">
        <w:rPr>
          <w:rFonts w:cstheme="minorHAnsi"/>
          <w:sz w:val="22"/>
          <w:szCs w:val="22"/>
        </w:rPr>
        <w:t xml:space="preserve"> that need to be secured </w:t>
      </w:r>
      <w:r w:rsidR="001A178E">
        <w:rPr>
          <w:rFonts w:cstheme="minorHAnsi"/>
          <w:sz w:val="22"/>
          <w:szCs w:val="22"/>
        </w:rPr>
        <w:t>on the</w:t>
      </w:r>
      <w:r w:rsidRPr="008B7AA8">
        <w:rPr>
          <w:rFonts w:cstheme="minorHAnsi"/>
          <w:sz w:val="22"/>
          <w:szCs w:val="22"/>
        </w:rPr>
        <w:t xml:space="preserve"> network.</w:t>
      </w:r>
      <w:r w:rsidR="001A178E">
        <w:rPr>
          <w:rFonts w:cstheme="minorHAnsi"/>
          <w:sz w:val="22"/>
          <w:szCs w:val="22"/>
        </w:rPr>
        <w:t xml:space="preserve"> </w:t>
      </w:r>
      <w:r w:rsidR="001A178E">
        <w:rPr>
          <w:rFonts w:cstheme="minorHAnsi"/>
          <w:i/>
          <w:sz w:val="22"/>
          <w:szCs w:val="22"/>
        </w:rPr>
        <w:t>Hint:</w:t>
      </w:r>
      <w:r w:rsidR="001A178E" w:rsidRPr="001A178E">
        <w:rPr>
          <w:rFonts w:cstheme="minorHAnsi"/>
          <w:i/>
          <w:sz w:val="22"/>
          <w:szCs w:val="22"/>
        </w:rPr>
        <w:t xml:space="preserve"> protective measures must be implemented on the design devices.</w:t>
      </w:r>
    </w:p>
    <w:p w:rsidR="009373D3" w:rsidRPr="008B7AA8" w:rsidRDefault="009373D3" w:rsidP="009373D3">
      <w:pPr>
        <w:pStyle w:val="ListParagraph"/>
        <w:numPr>
          <w:ilvl w:val="0"/>
          <w:numId w:val="29"/>
        </w:numPr>
        <w:tabs>
          <w:tab w:val="left" w:pos="360"/>
        </w:tabs>
        <w:jc w:val="both"/>
        <w:rPr>
          <w:rFonts w:cstheme="minorHAnsi"/>
          <w:sz w:val="22"/>
          <w:szCs w:val="22"/>
        </w:rPr>
      </w:pPr>
      <w:r w:rsidRPr="008B7AA8">
        <w:rPr>
          <w:rFonts w:cstheme="minorHAnsi"/>
          <w:sz w:val="22"/>
          <w:szCs w:val="22"/>
        </w:rPr>
        <w:t>Explain packet filtering firewalls and their advantages and disadvantages.</w:t>
      </w:r>
    </w:p>
    <w:p w:rsidR="009373D3" w:rsidRDefault="009373D3" w:rsidP="009373D3">
      <w:pPr>
        <w:pStyle w:val="ListParagraph"/>
        <w:numPr>
          <w:ilvl w:val="0"/>
          <w:numId w:val="29"/>
        </w:numPr>
        <w:tabs>
          <w:tab w:val="left" w:pos="360"/>
        </w:tabs>
        <w:jc w:val="both"/>
        <w:rPr>
          <w:rFonts w:cstheme="minorHAnsi"/>
          <w:sz w:val="22"/>
          <w:szCs w:val="22"/>
        </w:rPr>
      </w:pPr>
      <w:r w:rsidRPr="008B7AA8">
        <w:rPr>
          <w:rFonts w:cstheme="minorHAnsi"/>
          <w:sz w:val="22"/>
          <w:szCs w:val="22"/>
        </w:rPr>
        <w:t xml:space="preserve">Characterise the physical protections that you need to provide to ensure the physical security and availability of </w:t>
      </w:r>
      <w:r w:rsidR="008917F8">
        <w:rPr>
          <w:rFonts w:cstheme="minorHAnsi"/>
          <w:sz w:val="22"/>
          <w:szCs w:val="22"/>
        </w:rPr>
        <w:t>the main infrastructure</w:t>
      </w:r>
      <w:r w:rsidRPr="008B7AA8">
        <w:rPr>
          <w:rFonts w:cstheme="minorHAnsi"/>
          <w:sz w:val="22"/>
          <w:szCs w:val="22"/>
        </w:rPr>
        <w:t>.</w:t>
      </w:r>
    </w:p>
    <w:p w:rsidR="009373D3" w:rsidRPr="008B7AA8" w:rsidRDefault="009373D3" w:rsidP="009373D3">
      <w:pPr>
        <w:spacing w:before="240" w:after="120"/>
        <w:jc w:val="both"/>
        <w:rPr>
          <w:rFonts w:cstheme="minorHAnsi"/>
          <w:b/>
          <w:sz w:val="22"/>
          <w:szCs w:val="22"/>
        </w:rPr>
      </w:pPr>
      <w:r w:rsidRPr="008B7AA8">
        <w:rPr>
          <w:rFonts w:cstheme="minorHAnsi"/>
          <w:b/>
          <w:sz w:val="22"/>
          <w:szCs w:val="22"/>
        </w:rPr>
        <w:t>Information Security</w:t>
      </w:r>
      <w:r w:rsidRPr="008B7AA8">
        <w:rPr>
          <w:rFonts w:cstheme="minorHAnsi"/>
          <w:sz w:val="22"/>
          <w:szCs w:val="22"/>
        </w:rPr>
        <w:t xml:space="preserve"> </w:t>
      </w:r>
    </w:p>
    <w:p w:rsidR="009373D3" w:rsidRPr="008B7AA8" w:rsidRDefault="009373D3" w:rsidP="009373D3">
      <w:pPr>
        <w:pStyle w:val="ListParagraph"/>
        <w:numPr>
          <w:ilvl w:val="0"/>
          <w:numId w:val="30"/>
        </w:numPr>
        <w:tabs>
          <w:tab w:val="left" w:pos="360"/>
        </w:tabs>
        <w:jc w:val="both"/>
        <w:rPr>
          <w:rFonts w:cstheme="minorHAnsi"/>
          <w:sz w:val="22"/>
          <w:szCs w:val="22"/>
        </w:rPr>
      </w:pPr>
      <w:r w:rsidRPr="008B7AA8">
        <w:rPr>
          <w:rFonts w:cstheme="minorHAnsi"/>
          <w:sz w:val="22"/>
          <w:szCs w:val="22"/>
        </w:rPr>
        <w:t xml:space="preserve">Explain </w:t>
      </w:r>
      <w:r>
        <w:rPr>
          <w:rFonts w:cstheme="minorHAnsi"/>
          <w:sz w:val="22"/>
          <w:szCs w:val="22"/>
        </w:rPr>
        <w:t xml:space="preserve">the </w:t>
      </w:r>
      <w:r w:rsidRPr="008B7AA8">
        <w:rPr>
          <w:rFonts w:cstheme="minorHAnsi"/>
          <w:sz w:val="22"/>
          <w:szCs w:val="22"/>
        </w:rPr>
        <w:t>principles of data encryption and provide examples of how this can be implemented.</w:t>
      </w:r>
    </w:p>
    <w:p w:rsidR="009373D3" w:rsidRPr="008B7AA8" w:rsidRDefault="009373D3" w:rsidP="009373D3">
      <w:pPr>
        <w:pStyle w:val="ListParagraph"/>
        <w:numPr>
          <w:ilvl w:val="0"/>
          <w:numId w:val="30"/>
        </w:numPr>
        <w:jc w:val="both"/>
        <w:rPr>
          <w:rFonts w:cstheme="minorHAnsi"/>
          <w:sz w:val="22"/>
          <w:szCs w:val="22"/>
        </w:rPr>
      </w:pPr>
      <w:r w:rsidRPr="008B7AA8">
        <w:rPr>
          <w:rFonts w:cstheme="minorHAnsi"/>
          <w:sz w:val="22"/>
          <w:szCs w:val="22"/>
        </w:rPr>
        <w:t>Devise a strategy for implementing information security in the organisation</w:t>
      </w:r>
      <w:r w:rsidR="008917F8">
        <w:rPr>
          <w:rFonts w:cstheme="minorHAnsi"/>
          <w:sz w:val="22"/>
          <w:szCs w:val="22"/>
        </w:rPr>
        <w:t xml:space="preserve"> (</w:t>
      </w:r>
      <w:r w:rsidR="001A178E" w:rsidRPr="001A178E">
        <w:rPr>
          <w:rFonts w:cstheme="minorHAnsi"/>
          <w:i/>
          <w:sz w:val="22"/>
          <w:szCs w:val="22"/>
        </w:rPr>
        <w:t>Hint: a written policy</w:t>
      </w:r>
      <w:r w:rsidR="008917F8">
        <w:rPr>
          <w:rFonts w:cstheme="minorHAnsi"/>
          <w:sz w:val="22"/>
          <w:szCs w:val="22"/>
        </w:rPr>
        <w:t>)</w:t>
      </w:r>
      <w:r w:rsidRPr="008B7AA8">
        <w:rPr>
          <w:rFonts w:cstheme="minorHAnsi"/>
          <w:sz w:val="22"/>
          <w:szCs w:val="22"/>
        </w:rPr>
        <w:t xml:space="preserve">. </w:t>
      </w:r>
    </w:p>
    <w:p w:rsidR="009373D3" w:rsidRDefault="009373D3" w:rsidP="008917F8">
      <w:pPr>
        <w:pStyle w:val="ListParagraph"/>
        <w:numPr>
          <w:ilvl w:val="0"/>
          <w:numId w:val="30"/>
        </w:numPr>
        <w:jc w:val="both"/>
        <w:rPr>
          <w:rFonts w:cstheme="minorHAnsi"/>
          <w:sz w:val="22"/>
          <w:szCs w:val="22"/>
        </w:rPr>
      </w:pPr>
      <w:r w:rsidRPr="008B7AA8">
        <w:rPr>
          <w:rFonts w:cstheme="minorHAnsi"/>
          <w:sz w:val="22"/>
          <w:szCs w:val="22"/>
        </w:rPr>
        <w:t>What mitigating strategy will be deployed when the owner of a participating device leaves their employment or the device is lost, stolen, or fails</w:t>
      </w:r>
      <w:r w:rsidR="008917F8">
        <w:rPr>
          <w:rFonts w:cstheme="minorHAnsi"/>
          <w:sz w:val="22"/>
          <w:szCs w:val="22"/>
        </w:rPr>
        <w:t xml:space="preserve"> (</w:t>
      </w:r>
      <w:r w:rsidR="008917F8" w:rsidRPr="001A178E">
        <w:rPr>
          <w:rFonts w:cstheme="minorHAnsi"/>
          <w:i/>
          <w:sz w:val="22"/>
          <w:szCs w:val="22"/>
        </w:rPr>
        <w:t>Hint: Mobile Device Management Software is a useful tool</w:t>
      </w:r>
      <w:r w:rsidR="008917F8">
        <w:rPr>
          <w:rFonts w:cstheme="minorHAnsi"/>
          <w:sz w:val="22"/>
          <w:szCs w:val="22"/>
        </w:rPr>
        <w:t>).</w:t>
      </w:r>
    </w:p>
    <w:p w:rsidR="009373D3" w:rsidRPr="003F6C13" w:rsidRDefault="009373D3" w:rsidP="009373D3">
      <w:pPr>
        <w:pStyle w:val="ListParagraph"/>
        <w:numPr>
          <w:ilvl w:val="0"/>
          <w:numId w:val="30"/>
        </w:numPr>
        <w:rPr>
          <w:rFonts w:cstheme="minorHAnsi"/>
          <w:sz w:val="22"/>
          <w:szCs w:val="22"/>
        </w:rPr>
      </w:pPr>
      <w:r w:rsidRPr="003F6C13">
        <w:rPr>
          <w:rFonts w:cstheme="minorHAnsi"/>
          <w:sz w:val="22"/>
          <w:szCs w:val="22"/>
        </w:rPr>
        <w:t xml:space="preserve">What type of data is retained by the mobile devices connecting to </w:t>
      </w:r>
      <w:proofErr w:type="spellStart"/>
      <w:r w:rsidR="008917F8">
        <w:rPr>
          <w:rFonts w:cstheme="minorHAnsi"/>
          <w:sz w:val="22"/>
          <w:szCs w:val="22"/>
        </w:rPr>
        <w:t>CoffeeCapulus</w:t>
      </w:r>
      <w:proofErr w:type="spellEnd"/>
      <w:r w:rsidRPr="003F6C13">
        <w:rPr>
          <w:rFonts w:cstheme="minorHAnsi"/>
          <w:sz w:val="22"/>
          <w:szCs w:val="22"/>
        </w:rPr>
        <w:t xml:space="preserve"> network?</w:t>
      </w:r>
    </w:p>
    <w:p w:rsidR="009373D3" w:rsidRDefault="009373D3" w:rsidP="009373D3">
      <w:pPr>
        <w:jc w:val="both"/>
        <w:rPr>
          <w:sz w:val="22"/>
          <w:szCs w:val="22"/>
        </w:rPr>
      </w:pPr>
    </w:p>
    <w:p w:rsidR="009373D3" w:rsidRDefault="009373D3" w:rsidP="009373D3">
      <w:pPr>
        <w:jc w:val="both"/>
        <w:rPr>
          <w:sz w:val="22"/>
          <w:szCs w:val="22"/>
        </w:rPr>
      </w:pPr>
    </w:p>
    <w:p w:rsidR="009373D3" w:rsidRDefault="009373D3" w:rsidP="009373D3">
      <w:pPr>
        <w:jc w:val="both"/>
        <w:rPr>
          <w:sz w:val="22"/>
          <w:szCs w:val="22"/>
        </w:rPr>
      </w:pPr>
    </w:p>
    <w:p w:rsidR="008E51E4" w:rsidRDefault="008E51E4" w:rsidP="008E51E4">
      <w:pPr>
        <w:pStyle w:val="ListParagraph"/>
        <w:rPr>
          <w:rFonts w:ascii="Caladea" w:hAnsi="Caladea"/>
          <w:b/>
          <w:i/>
          <w:color w:val="00000A"/>
          <w:sz w:val="22"/>
          <w:szCs w:val="24"/>
        </w:rPr>
      </w:pPr>
    </w:p>
    <w:p w:rsidR="008F7502" w:rsidRPr="008E51E4" w:rsidRDefault="008F7502" w:rsidP="008E51E4">
      <w:pPr>
        <w:pStyle w:val="ListParagraph"/>
        <w:numPr>
          <w:ilvl w:val="0"/>
          <w:numId w:val="31"/>
        </w:numPr>
        <w:jc w:val="center"/>
        <w:rPr>
          <w:rFonts w:ascii="Caladea" w:hAnsi="Caladea"/>
          <w:b/>
          <w:i/>
          <w:color w:val="00000A"/>
          <w:sz w:val="22"/>
          <w:szCs w:val="24"/>
        </w:rPr>
      </w:pPr>
      <w:r w:rsidRPr="008E51E4">
        <w:rPr>
          <w:rFonts w:ascii="Caladea" w:hAnsi="Caladea"/>
          <w:b/>
          <w:i/>
          <w:color w:val="00000A"/>
          <w:sz w:val="22"/>
          <w:szCs w:val="24"/>
        </w:rPr>
        <w:br w:type="page"/>
      </w:r>
    </w:p>
    <w:p w:rsidR="00594570" w:rsidRDefault="00594570">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594570">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Default="00D22D9C" w:rsidP="00D22D9C">
      <w:pPr>
        <w:jc w:val="both"/>
        <w:rPr>
          <w:rFonts w:ascii="Arial" w:hAnsi="Arial" w:cs="Arial"/>
          <w:sz w:val="22"/>
          <w:szCs w:val="22"/>
        </w:rPr>
      </w:pPr>
    </w:p>
    <w:p w:rsidR="008E51E4" w:rsidRPr="008E51E4" w:rsidRDefault="008E51E4" w:rsidP="008E51E4">
      <w:pPr>
        <w:rPr>
          <w:rFonts w:ascii="Arial" w:hAnsi="Arial" w:cs="Arial"/>
          <w:b/>
          <w:i/>
          <w:color w:val="00000A"/>
          <w:sz w:val="22"/>
          <w:szCs w:val="24"/>
          <w:u w:val="single"/>
        </w:rPr>
      </w:pPr>
      <w:r w:rsidRPr="008E51E4">
        <w:rPr>
          <w:rFonts w:ascii="Arial" w:hAnsi="Arial" w:cs="Arial"/>
          <w:b/>
          <w:i/>
          <w:color w:val="00000A"/>
          <w:sz w:val="22"/>
          <w:szCs w:val="24"/>
          <w:u w:val="single"/>
        </w:rPr>
        <w:t xml:space="preserve">About Security Policy: </w:t>
      </w:r>
    </w:p>
    <w:p w:rsidR="008E51E4" w:rsidRPr="008E51E4" w:rsidRDefault="008E51E4" w:rsidP="008E51E4">
      <w:pPr>
        <w:pStyle w:val="ListParagraph"/>
        <w:numPr>
          <w:ilvl w:val="0"/>
          <w:numId w:val="31"/>
        </w:numPr>
        <w:rPr>
          <w:rFonts w:ascii="Arial" w:hAnsi="Arial" w:cs="Arial"/>
          <w:i/>
          <w:color w:val="00000A"/>
          <w:sz w:val="22"/>
          <w:szCs w:val="24"/>
        </w:rPr>
      </w:pPr>
      <w:r w:rsidRPr="008E51E4">
        <w:rPr>
          <w:rFonts w:ascii="Arial" w:hAnsi="Arial" w:cs="Arial"/>
          <w:i/>
          <w:color w:val="00000A"/>
          <w:sz w:val="22"/>
          <w:szCs w:val="24"/>
        </w:rPr>
        <w:t xml:space="preserve">See lecture 1 PowerPoint, slides 26 – 28 </w:t>
      </w:r>
    </w:p>
    <w:p w:rsidR="008E51E4" w:rsidRPr="008E51E4" w:rsidRDefault="008E51E4" w:rsidP="008E51E4">
      <w:pPr>
        <w:pStyle w:val="ListParagraph"/>
        <w:numPr>
          <w:ilvl w:val="0"/>
          <w:numId w:val="31"/>
        </w:numPr>
        <w:rPr>
          <w:rFonts w:ascii="Arial" w:hAnsi="Arial" w:cs="Arial"/>
          <w:i/>
          <w:color w:val="00000A"/>
          <w:sz w:val="22"/>
          <w:szCs w:val="24"/>
        </w:rPr>
      </w:pPr>
      <w:r w:rsidRPr="008E51E4">
        <w:rPr>
          <w:rFonts w:ascii="Arial" w:hAnsi="Arial" w:cs="Arial"/>
          <w:i/>
          <w:color w:val="00000A"/>
          <w:sz w:val="22"/>
          <w:szCs w:val="24"/>
        </w:rPr>
        <w:t xml:space="preserve">See lecture 2 PowerPoint, slides 18 – 21 </w:t>
      </w:r>
    </w:p>
    <w:p w:rsidR="008E51E4" w:rsidRPr="00A406E5" w:rsidRDefault="008E51E4" w:rsidP="00D22D9C">
      <w:pPr>
        <w:jc w:val="both"/>
        <w:rPr>
          <w:rFonts w:ascii="Arial" w:hAnsi="Arial" w:cs="Arial"/>
          <w:sz w:val="22"/>
          <w:szCs w:val="22"/>
        </w:rPr>
      </w:pPr>
    </w:p>
    <w:p w:rsidR="00594570" w:rsidRDefault="00594570" w:rsidP="00D22D9C">
      <w:pPr>
        <w:jc w:val="both"/>
        <w:rPr>
          <w:rFonts w:ascii="Arial" w:hAnsi="Arial" w:cs="Arial"/>
          <w:b/>
          <w:sz w:val="22"/>
          <w:szCs w:val="22"/>
        </w:rPr>
      </w:pPr>
    </w:p>
    <w:p w:rsidR="00594570" w:rsidRPr="00594570" w:rsidRDefault="00594570" w:rsidP="00594570">
      <w:pPr>
        <w:jc w:val="both"/>
        <w:rPr>
          <w:rFonts w:ascii="Arial" w:hAnsi="Arial" w:cs="Arial"/>
          <w:b/>
          <w:sz w:val="22"/>
          <w:szCs w:val="22"/>
          <w:u w:val="single"/>
        </w:rPr>
      </w:pPr>
      <w:r w:rsidRPr="00594570">
        <w:rPr>
          <w:rFonts w:ascii="Arial" w:hAnsi="Arial" w:cs="Arial"/>
          <w:b/>
          <w:sz w:val="22"/>
          <w:szCs w:val="22"/>
          <w:u w:val="single"/>
        </w:rPr>
        <w:t>Report Requirements:</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report should be 2500 words. </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figures should be clear enough so that all the captions will be clearly readable. </w:t>
      </w:r>
    </w:p>
    <w:p w:rsidR="00A761FA" w:rsidRPr="00594570" w:rsidRDefault="00A761FA" w:rsidP="00594570">
      <w:pPr>
        <w:pStyle w:val="ListParagraph"/>
        <w:numPr>
          <w:ilvl w:val="0"/>
          <w:numId w:val="21"/>
        </w:numPr>
        <w:jc w:val="both"/>
        <w:rPr>
          <w:rFonts w:ascii="Arial" w:hAnsi="Arial" w:cs="Arial"/>
          <w:sz w:val="22"/>
          <w:szCs w:val="22"/>
        </w:rPr>
      </w:pPr>
      <w:bookmarkStart w:id="1" w:name="OLE_LINK19"/>
      <w:bookmarkStart w:id="2" w:name="OLE_LINK18"/>
      <w:bookmarkEnd w:id="1"/>
      <w:bookmarkEnd w:id="2"/>
      <w:r>
        <w:rPr>
          <w:rFonts w:ascii="Calibri" w:hAnsi="Calibri" w:cs="Calibri"/>
          <w:sz w:val="22"/>
          <w:szCs w:val="22"/>
        </w:rPr>
        <w:t>The report should be presented in an academic way (IEEE/ACM format)</w:t>
      </w:r>
    </w:p>
    <w:p w:rsidR="00594570" w:rsidRPr="00594570" w:rsidRDefault="00594570" w:rsidP="00594570">
      <w:pPr>
        <w:rPr>
          <w:rFonts w:ascii="Arial" w:hAnsi="Arial" w:cs="Arial"/>
          <w:sz w:val="22"/>
          <w:szCs w:val="22"/>
        </w:rPr>
      </w:pPr>
    </w:p>
    <w:p w:rsidR="00594570" w:rsidRPr="00594570" w:rsidRDefault="00594570" w:rsidP="00594570">
      <w:pPr>
        <w:jc w:val="both"/>
        <w:rPr>
          <w:rFonts w:ascii="Arial" w:hAnsi="Arial" w:cs="Arial"/>
          <w:b/>
          <w:sz w:val="22"/>
          <w:szCs w:val="22"/>
          <w:u w:val="single"/>
        </w:rPr>
      </w:pPr>
    </w:p>
    <w:p w:rsidR="00594570" w:rsidRPr="00594570" w:rsidRDefault="00594570" w:rsidP="00594570">
      <w:pPr>
        <w:jc w:val="both"/>
        <w:rPr>
          <w:rFonts w:ascii="Arial" w:hAnsi="Arial" w:cs="Arial"/>
          <w:b/>
          <w:sz w:val="22"/>
          <w:szCs w:val="22"/>
        </w:rPr>
      </w:pPr>
      <w:r w:rsidRPr="00594570">
        <w:rPr>
          <w:rFonts w:ascii="Arial" w:hAnsi="Arial" w:cs="Arial"/>
          <w:b/>
          <w:sz w:val="22"/>
          <w:szCs w:val="22"/>
        </w:rPr>
        <w:t>Report format</w:t>
      </w:r>
      <w:r w:rsidR="008F7502">
        <w:rPr>
          <w:rFonts w:ascii="Arial" w:hAnsi="Arial" w:cs="Arial"/>
          <w:b/>
          <w:sz w:val="22"/>
          <w:szCs w:val="22"/>
        </w:rPr>
        <w:t xml:space="preserve"> Example</w:t>
      </w:r>
      <w:r w:rsidRPr="00594570">
        <w:rPr>
          <w:rFonts w:ascii="Arial" w:hAnsi="Arial" w:cs="Arial"/>
          <w:b/>
          <w:sz w:val="22"/>
          <w:szCs w:val="22"/>
        </w:rPr>
        <w:t>:</w:t>
      </w:r>
    </w:p>
    <w:p w:rsidR="00594570" w:rsidRPr="00AB29EB" w:rsidRDefault="00594570" w:rsidP="00594570">
      <w:pPr>
        <w:pStyle w:val="ListParagraph"/>
        <w:numPr>
          <w:ilvl w:val="0"/>
          <w:numId w:val="22"/>
        </w:numPr>
        <w:jc w:val="both"/>
        <w:rPr>
          <w:rFonts w:ascii="Arial" w:hAnsi="Arial" w:cs="Arial"/>
          <w:i/>
          <w:sz w:val="22"/>
          <w:szCs w:val="22"/>
        </w:rPr>
      </w:pPr>
      <w:r w:rsidRPr="00AB29EB">
        <w:rPr>
          <w:rFonts w:ascii="Arial" w:hAnsi="Arial" w:cs="Arial"/>
          <w:i/>
          <w:sz w:val="22"/>
          <w:szCs w:val="22"/>
        </w:rPr>
        <w:t>Abstract</w:t>
      </w:r>
      <w:r w:rsidR="00AB29EB" w:rsidRPr="00AB29EB">
        <w:rPr>
          <w:rFonts w:ascii="Arial" w:hAnsi="Arial" w:cs="Arial"/>
          <w:i/>
          <w:sz w:val="22"/>
          <w:szCs w:val="22"/>
        </w:rPr>
        <w:t xml:space="preserve"> (Not compulsory)</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Introduction</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 xml:space="preserve">Related work </w:t>
      </w:r>
      <w:r w:rsidRPr="00E1428E">
        <w:rPr>
          <w:rFonts w:ascii="Arial" w:hAnsi="Arial" w:cs="Arial"/>
          <w:i/>
          <w:sz w:val="22"/>
          <w:szCs w:val="22"/>
        </w:rPr>
        <w:t>(Research aspect/literature review focus)</w:t>
      </w:r>
    </w:p>
    <w:p w:rsidR="00594570" w:rsidRPr="00E1428E" w:rsidRDefault="00594570" w:rsidP="00594570">
      <w:pPr>
        <w:pStyle w:val="ListParagraph"/>
        <w:numPr>
          <w:ilvl w:val="0"/>
          <w:numId w:val="22"/>
        </w:numPr>
        <w:jc w:val="both"/>
        <w:rPr>
          <w:rFonts w:ascii="Arial" w:hAnsi="Arial" w:cs="Arial"/>
          <w:i/>
          <w:sz w:val="22"/>
          <w:szCs w:val="22"/>
        </w:rPr>
      </w:pPr>
      <w:r w:rsidRPr="00594570">
        <w:rPr>
          <w:rFonts w:ascii="Arial" w:hAnsi="Arial" w:cs="Arial"/>
          <w:sz w:val="22"/>
          <w:szCs w:val="22"/>
        </w:rPr>
        <w:t>Problem formulation</w:t>
      </w:r>
      <w:r w:rsidR="00AB29EB">
        <w:rPr>
          <w:rFonts w:ascii="Arial" w:hAnsi="Arial" w:cs="Arial"/>
          <w:sz w:val="22"/>
          <w:szCs w:val="22"/>
        </w:rPr>
        <w:t>/design overview</w:t>
      </w:r>
      <w:r w:rsidRPr="00594570">
        <w:rPr>
          <w:rFonts w:ascii="Arial" w:hAnsi="Arial" w:cs="Arial"/>
          <w:sz w:val="22"/>
          <w:szCs w:val="22"/>
        </w:rPr>
        <w:t xml:space="preserve">, if necessary </w:t>
      </w:r>
      <w:r w:rsidRPr="00E1428E">
        <w:rPr>
          <w:rFonts w:ascii="Arial" w:hAnsi="Arial" w:cs="Arial"/>
          <w:i/>
          <w:sz w:val="22"/>
          <w:szCs w:val="22"/>
        </w:rPr>
        <w:t>(this will outline the problem that you will investigate and implement)</w:t>
      </w:r>
    </w:p>
    <w:p w:rsidR="00594570" w:rsidRPr="00E1428E" w:rsidRDefault="00594570" w:rsidP="00594570">
      <w:pPr>
        <w:pStyle w:val="ListParagraph"/>
        <w:numPr>
          <w:ilvl w:val="0"/>
          <w:numId w:val="22"/>
        </w:numPr>
        <w:jc w:val="both"/>
        <w:rPr>
          <w:rFonts w:ascii="Arial" w:hAnsi="Arial" w:cs="Arial"/>
          <w:i/>
          <w:sz w:val="22"/>
          <w:szCs w:val="22"/>
        </w:rPr>
      </w:pPr>
      <w:r w:rsidRPr="00594570">
        <w:rPr>
          <w:rFonts w:ascii="Arial" w:hAnsi="Arial" w:cs="Arial"/>
          <w:sz w:val="22"/>
          <w:szCs w:val="22"/>
        </w:rPr>
        <w:t xml:space="preserve">Implementation </w:t>
      </w:r>
      <w:r w:rsidRPr="00E1428E">
        <w:rPr>
          <w:rFonts w:ascii="Arial" w:hAnsi="Arial" w:cs="Arial"/>
          <w:i/>
          <w:sz w:val="22"/>
          <w:szCs w:val="22"/>
        </w:rPr>
        <w:t xml:space="preserve">(Discuss of the implementation through medium/method use e.g. </w:t>
      </w:r>
      <w:r w:rsidR="008F7502">
        <w:rPr>
          <w:rFonts w:ascii="Arial" w:hAnsi="Arial" w:cs="Arial"/>
          <w:i/>
          <w:sz w:val="22"/>
          <w:szCs w:val="22"/>
        </w:rPr>
        <w:t>software or tools used for the design</w:t>
      </w:r>
      <w:r w:rsidRPr="00E1428E">
        <w:rPr>
          <w:rFonts w:ascii="Arial" w:hAnsi="Arial" w:cs="Arial"/>
          <w:i/>
          <w:sz w:val="22"/>
          <w:szCs w:val="22"/>
        </w:rPr>
        <w:t>)</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Results/Findings &amp; discussions</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 xml:space="preserve">Conclusion, recommendation and future work </w:t>
      </w:r>
      <w:r w:rsidRPr="00E1428E">
        <w:rPr>
          <w:rFonts w:ascii="Arial" w:hAnsi="Arial" w:cs="Arial"/>
          <w:i/>
          <w:sz w:val="22"/>
          <w:szCs w:val="22"/>
        </w:rPr>
        <w:t>(From your findings what do you recommend, discuss or state these.  What can be done in the future to improve on your findings will be the future work).</w:t>
      </w:r>
    </w:p>
    <w:p w:rsidR="00594570" w:rsidRDefault="00594570" w:rsidP="00D22D9C">
      <w:pPr>
        <w:jc w:val="both"/>
        <w:rPr>
          <w:rFonts w:ascii="Arial" w:hAnsi="Arial" w:cs="Arial"/>
          <w:b/>
          <w:sz w:val="22"/>
          <w:szCs w:val="22"/>
        </w:rPr>
      </w:pPr>
    </w:p>
    <w:p w:rsidR="00594570" w:rsidRDefault="00594570" w:rsidP="00D22D9C">
      <w:pPr>
        <w:jc w:val="both"/>
        <w:rPr>
          <w:rFonts w:ascii="Arial" w:hAnsi="Arial" w:cs="Arial"/>
          <w:b/>
          <w:sz w:val="22"/>
          <w:szCs w:val="22"/>
        </w:rPr>
      </w:pPr>
    </w:p>
    <w:p w:rsidR="00594570" w:rsidRDefault="00594570" w:rsidP="00D22D9C">
      <w:pPr>
        <w:jc w:val="both"/>
        <w:rPr>
          <w:rFonts w:ascii="Arial" w:hAnsi="Arial" w:cs="Arial"/>
          <w:b/>
          <w:sz w:val="22"/>
          <w:szCs w:val="22"/>
        </w:rPr>
      </w:pPr>
    </w:p>
    <w:p w:rsidR="00594570" w:rsidRDefault="00594570" w:rsidP="00D22D9C">
      <w:pPr>
        <w:jc w:val="both"/>
        <w:rPr>
          <w:rFonts w:ascii="Arial" w:hAnsi="Arial" w:cs="Arial"/>
          <w:b/>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544D8">
        <w:rPr>
          <w:rFonts w:ascii="Arial" w:hAnsi="Arial" w:cs="Arial"/>
          <w:b/>
          <w:sz w:val="22"/>
          <w:szCs w:val="22"/>
        </w:rPr>
        <w:t xml:space="preserve"> (15%)</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Calibri" w:hAnsi="Calibri" w:cs="Calibri"/>
          <w:sz w:val="22"/>
          <w:szCs w:val="22"/>
        </w:rPr>
        <w:t>Your work must include articles published by peer reviewed journals, conference proceedings, books, and related website (e.g. IEEE, ACM, Science direct). Information from website such as how, wiki, forums, etc. will not be accepted.</w:t>
      </w:r>
    </w:p>
    <w:p w:rsidR="00594570" w:rsidRDefault="00594570" w:rsidP="00594570">
      <w:pPr>
        <w:rPr>
          <w:rFonts w:ascii="Calibri" w:hAnsi="Calibri" w:cs="Calibri"/>
          <w:b/>
          <w:sz w:val="22"/>
          <w:szCs w:val="22"/>
        </w:rPr>
      </w:pPr>
    </w:p>
    <w:p w:rsidR="00594570" w:rsidRDefault="00594570" w:rsidP="00594570">
      <w:pPr>
        <w:rPr>
          <w:rFonts w:ascii="Calibri" w:hAnsi="Calibri" w:cs="Calibri"/>
          <w:b/>
          <w:sz w:val="22"/>
          <w:szCs w:val="22"/>
        </w:rPr>
      </w:pPr>
      <w:r>
        <w:rPr>
          <w:rFonts w:ascii="Calibri" w:hAnsi="Calibri" w:cs="Calibri"/>
          <w:b/>
          <w:sz w:val="22"/>
          <w:szCs w:val="22"/>
        </w:rPr>
        <w:t>Marks will be awarded for:</w:t>
      </w:r>
    </w:p>
    <w:p w:rsidR="00594570" w:rsidRDefault="00594570" w:rsidP="00594570">
      <w:pPr>
        <w:pStyle w:val="ListParagraph"/>
        <w:numPr>
          <w:ilvl w:val="0"/>
          <w:numId w:val="24"/>
        </w:numPr>
        <w:rPr>
          <w:rFonts w:ascii="Calibri" w:hAnsi="Calibri" w:cs="Calibri"/>
          <w:sz w:val="22"/>
          <w:szCs w:val="22"/>
        </w:rPr>
      </w:pPr>
      <w:r>
        <w:rPr>
          <w:rFonts w:ascii="Calibri" w:hAnsi="Calibri" w:cs="Calibri"/>
          <w:sz w:val="22"/>
          <w:szCs w:val="22"/>
        </w:rPr>
        <w:t>Diversity  of sources and materials used</w:t>
      </w:r>
    </w:p>
    <w:p w:rsidR="00594570" w:rsidRDefault="00594570" w:rsidP="00594570">
      <w:pPr>
        <w:pStyle w:val="ListParagraph"/>
        <w:numPr>
          <w:ilvl w:val="0"/>
          <w:numId w:val="24"/>
        </w:numPr>
        <w:rPr>
          <w:rFonts w:ascii="Calibri" w:hAnsi="Calibri" w:cs="Calibri"/>
          <w:sz w:val="22"/>
          <w:szCs w:val="22"/>
        </w:rPr>
      </w:pPr>
      <w:r>
        <w:rPr>
          <w:rFonts w:ascii="Calibri" w:hAnsi="Calibri" w:cs="Calibri"/>
          <w:sz w:val="22"/>
          <w:szCs w:val="22"/>
        </w:rPr>
        <w:t xml:space="preserve">Key concepts discussed </w:t>
      </w:r>
    </w:p>
    <w:p w:rsidR="00594570" w:rsidRDefault="00594570" w:rsidP="00594570">
      <w:pPr>
        <w:pStyle w:val="ListParagraph"/>
        <w:numPr>
          <w:ilvl w:val="0"/>
          <w:numId w:val="24"/>
        </w:numPr>
        <w:rPr>
          <w:rFonts w:ascii="Calibri" w:hAnsi="Calibri" w:cs="Calibri"/>
          <w:sz w:val="22"/>
          <w:szCs w:val="22"/>
        </w:rPr>
      </w:pPr>
      <w:r>
        <w:rPr>
          <w:rFonts w:ascii="Calibri" w:hAnsi="Calibri" w:cs="Calibri"/>
          <w:sz w:val="22"/>
          <w:szCs w:val="22"/>
        </w:rPr>
        <w:t>Appropriate summaries of articles and level of critical appraisal of literature</w:t>
      </w:r>
    </w:p>
    <w:p w:rsidR="00594570" w:rsidRDefault="00594570" w:rsidP="00594570">
      <w:pPr>
        <w:pStyle w:val="ListParagraph"/>
        <w:numPr>
          <w:ilvl w:val="0"/>
          <w:numId w:val="24"/>
        </w:numPr>
        <w:rPr>
          <w:rFonts w:ascii="Calibri" w:hAnsi="Calibri" w:cs="Calibri"/>
          <w:b/>
          <w:i/>
          <w:sz w:val="22"/>
          <w:szCs w:val="22"/>
        </w:rPr>
      </w:pPr>
      <w:r>
        <w:rPr>
          <w:rFonts w:ascii="Calibri" w:hAnsi="Calibri" w:cs="Calibri"/>
          <w:b/>
          <w:sz w:val="22"/>
          <w:szCs w:val="22"/>
        </w:rPr>
        <w:t xml:space="preserve">Application of appropriate referencing conventions </w:t>
      </w:r>
      <w:r>
        <w:rPr>
          <w:rFonts w:ascii="Calibri" w:hAnsi="Calibri" w:cs="Calibri"/>
          <w:b/>
          <w:i/>
          <w:sz w:val="22"/>
          <w:szCs w:val="22"/>
        </w:rPr>
        <w:t>(9 marks allocated for proper and appropriate referencing)</w:t>
      </w:r>
    </w:p>
    <w:p w:rsidR="00594570" w:rsidRPr="00A406E5" w:rsidRDefault="00594570"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8544D8">
        <w:rPr>
          <w:rFonts w:ascii="Arial" w:hAnsi="Arial" w:cs="Arial"/>
          <w:b/>
          <w:sz w:val="22"/>
          <w:szCs w:val="22"/>
        </w:rPr>
        <w:t xml:space="preserve"> (15%)</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594570" w:rsidRDefault="008042F0" w:rsidP="00594570">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Calibri" w:hAnsi="Calibri" w:cs="Calibri"/>
          <w:sz w:val="22"/>
          <w:szCs w:val="22"/>
        </w:rPr>
        <w:t xml:space="preserve">On chosen topic, your work must demonstrate understanding of concepts and underlying principles.  You should explain and analyse the scenarios you have derived for the company from your chosen topic in a meaningful way.   The security policy you create will be the blueprint that dictates your scenarios for the campus. </w:t>
      </w:r>
    </w:p>
    <w:p w:rsidR="00594570" w:rsidRDefault="00594570" w:rsidP="00594570">
      <w:pPr>
        <w:jc w:val="both"/>
        <w:rPr>
          <w:rFonts w:ascii="Calibri" w:hAnsi="Calibri" w:cs="Calibri"/>
          <w:sz w:val="22"/>
          <w:szCs w:val="22"/>
        </w:rPr>
      </w:pPr>
    </w:p>
    <w:p w:rsidR="00594570" w:rsidRDefault="00594570" w:rsidP="00594570">
      <w:pPr>
        <w:jc w:val="both"/>
        <w:rPr>
          <w:rFonts w:ascii="Calibri" w:hAnsi="Calibri" w:cs="Calibri"/>
          <w:b/>
          <w:sz w:val="22"/>
          <w:szCs w:val="22"/>
        </w:rPr>
      </w:pPr>
      <w:r>
        <w:rPr>
          <w:rFonts w:ascii="Calibri" w:hAnsi="Calibri" w:cs="Calibri"/>
          <w:b/>
          <w:sz w:val="22"/>
          <w:szCs w:val="22"/>
        </w:rPr>
        <w:t xml:space="preserve">This will be assessed by </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Depth of the research</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Strength of the statements</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Structure of the paper</w:t>
      </w:r>
    </w:p>
    <w:p w:rsidR="00594570" w:rsidRDefault="00594570" w:rsidP="00594570">
      <w:pPr>
        <w:numPr>
          <w:ilvl w:val="0"/>
          <w:numId w:val="25"/>
        </w:numPr>
        <w:rPr>
          <w:rFonts w:ascii="Calibri" w:hAnsi="Calibri" w:cs="Calibri"/>
          <w:sz w:val="22"/>
          <w:szCs w:val="22"/>
        </w:rPr>
      </w:pPr>
      <w:r>
        <w:rPr>
          <w:rFonts w:ascii="Calibri" w:hAnsi="Calibri" w:cs="Calibri"/>
          <w:sz w:val="22"/>
          <w:szCs w:val="22"/>
        </w:rPr>
        <w:t>Quality of the report</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 xml:space="preserve">Following IEEE </w:t>
      </w:r>
      <w:r w:rsidR="008F7502">
        <w:rPr>
          <w:rFonts w:ascii="Calibri" w:hAnsi="Calibri" w:cs="Calibri"/>
          <w:sz w:val="22"/>
          <w:szCs w:val="22"/>
        </w:rPr>
        <w:t xml:space="preserve">report </w:t>
      </w:r>
      <w:r>
        <w:rPr>
          <w:rFonts w:ascii="Calibri" w:hAnsi="Calibri" w:cs="Calibri"/>
          <w:sz w:val="22"/>
          <w:szCs w:val="22"/>
        </w:rPr>
        <w:t>format</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8544D8">
        <w:rPr>
          <w:rFonts w:ascii="Arial" w:hAnsi="Arial" w:cs="Arial"/>
          <w:b/>
          <w:sz w:val="22"/>
          <w:szCs w:val="22"/>
        </w:rPr>
        <w:t xml:space="preserve"> (40%)</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594570" w:rsidRDefault="008042F0" w:rsidP="00594570">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Theme="minorHAnsi" w:hAnsiTheme="minorHAnsi" w:cs="Calibri"/>
          <w:sz w:val="22"/>
          <w:szCs w:val="22"/>
        </w:rPr>
        <w:t>Your work must demonstrate critical analysis and evaluation of chosen technologies. Your work must also justify your choice and provide evidence that your choice is better than other methods.</w:t>
      </w:r>
    </w:p>
    <w:p w:rsidR="00594570" w:rsidRDefault="00594570" w:rsidP="00594570">
      <w:pPr>
        <w:jc w:val="both"/>
        <w:rPr>
          <w:rFonts w:asciiTheme="minorHAnsi" w:hAnsiTheme="minorHAnsi" w:cs="Calibri"/>
          <w:sz w:val="22"/>
          <w:szCs w:val="22"/>
        </w:rPr>
      </w:pPr>
    </w:p>
    <w:p w:rsidR="00594570" w:rsidRDefault="00594570" w:rsidP="00594570">
      <w:pPr>
        <w:jc w:val="both"/>
        <w:rPr>
          <w:rFonts w:asciiTheme="minorHAnsi" w:hAnsiTheme="minorHAnsi" w:cs="Cambria"/>
          <w:b/>
          <w:sz w:val="22"/>
          <w:szCs w:val="22"/>
        </w:rPr>
      </w:pPr>
      <w:r>
        <w:rPr>
          <w:rFonts w:asciiTheme="minorHAnsi" w:hAnsiTheme="minorHAnsi" w:cs="Cambria"/>
          <w:b/>
          <w:sz w:val="22"/>
          <w:szCs w:val="22"/>
        </w:rPr>
        <w:t>This will be assessed by the quality of your comments and conclusions, throughout the report:</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 xml:space="preserve">Innovative approach used in </w:t>
      </w:r>
      <w:r w:rsidR="008F7502">
        <w:rPr>
          <w:rFonts w:asciiTheme="minorHAnsi" w:hAnsiTheme="minorHAnsi" w:cs="Cambria"/>
          <w:color w:val="000000"/>
          <w:sz w:val="22"/>
          <w:szCs w:val="22"/>
        </w:rPr>
        <w:t xml:space="preserve">discussing </w:t>
      </w:r>
      <w:r>
        <w:rPr>
          <w:rFonts w:asciiTheme="minorHAnsi" w:hAnsiTheme="minorHAnsi" w:cs="Cambria"/>
          <w:color w:val="000000"/>
          <w:sz w:val="22"/>
          <w:szCs w:val="22"/>
        </w:rPr>
        <w:t xml:space="preserve">a complete countermeasure solution for the </w:t>
      </w:r>
      <w:r w:rsidR="008F7502">
        <w:rPr>
          <w:rFonts w:asciiTheme="minorHAnsi" w:hAnsiTheme="minorHAnsi" w:cs="Cambria"/>
          <w:color w:val="000000"/>
          <w:sz w:val="22"/>
          <w:szCs w:val="22"/>
        </w:rPr>
        <w:t xml:space="preserve">design of the </w:t>
      </w:r>
      <w:r w:rsidR="008F7502">
        <w:rPr>
          <w:rFonts w:asciiTheme="minorHAnsi" w:hAnsiTheme="minorHAnsi" w:cs="Cambria"/>
          <w:sz w:val="22"/>
          <w:szCs w:val="22"/>
        </w:rPr>
        <w:t>enterprise infrastructure and servers</w:t>
      </w:r>
      <w:r>
        <w:rPr>
          <w:rFonts w:asciiTheme="minorHAnsi" w:hAnsiTheme="minorHAnsi" w:cs="Cambria"/>
          <w:sz w:val="22"/>
          <w:szCs w:val="22"/>
        </w:rPr>
        <w:t>.</w:t>
      </w:r>
      <w:r>
        <w:rPr>
          <w:rFonts w:asciiTheme="minorHAnsi" w:hAnsiTheme="minorHAnsi" w:cs="Cambria"/>
          <w:color w:val="000000"/>
          <w:sz w:val="22"/>
          <w:szCs w:val="22"/>
        </w:rPr>
        <w:t xml:space="preserve">  </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 xml:space="preserve">Key observations and impact identified to support security measures for future growth. </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Observations are well thought through and discussed</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Organisation of ideas and evidence</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Analysis of the findings</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8544D8">
        <w:rPr>
          <w:rFonts w:ascii="Arial" w:hAnsi="Arial" w:cs="Arial"/>
          <w:b/>
          <w:sz w:val="22"/>
          <w:szCs w:val="22"/>
        </w:rPr>
        <w:t xml:space="preserve"> (20%)</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44D8" w:rsidRDefault="008042F0" w:rsidP="008544D8">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44D8">
        <w:rPr>
          <w:rFonts w:asciiTheme="minorHAnsi" w:hAnsiTheme="minorHAnsi" w:cs="Calibri"/>
          <w:sz w:val="22"/>
          <w:szCs w:val="22"/>
        </w:rPr>
        <w:t xml:space="preserve">You must use software such as Packet Tracer, </w:t>
      </w:r>
      <w:r w:rsidR="008544D8">
        <w:rPr>
          <w:rFonts w:asciiTheme="minorHAnsi" w:hAnsiTheme="minorHAnsi"/>
          <w:sz w:val="22"/>
          <w:szCs w:val="22"/>
        </w:rPr>
        <w:t>or any other suitable networking tools</w:t>
      </w:r>
      <w:r w:rsidR="008544D8">
        <w:rPr>
          <w:rFonts w:asciiTheme="minorHAnsi" w:hAnsiTheme="minorHAnsi" w:cs="Calibri"/>
          <w:sz w:val="22"/>
          <w:szCs w:val="22"/>
        </w:rPr>
        <w:t xml:space="preserve"> to demonstrate the network design you have adopted. </w:t>
      </w:r>
    </w:p>
    <w:p w:rsidR="008544D8" w:rsidRDefault="008544D8" w:rsidP="008544D8">
      <w:pPr>
        <w:jc w:val="both"/>
        <w:rPr>
          <w:rFonts w:asciiTheme="minorHAnsi" w:hAnsiTheme="minorHAnsi" w:cs="Calibri"/>
          <w:sz w:val="22"/>
          <w:szCs w:val="22"/>
        </w:rPr>
      </w:pPr>
    </w:p>
    <w:p w:rsidR="008544D8" w:rsidRDefault="008544D8" w:rsidP="008544D8">
      <w:pPr>
        <w:rPr>
          <w:rFonts w:asciiTheme="minorHAnsi" w:hAnsiTheme="minorHAnsi" w:cs="Cambria"/>
          <w:b/>
          <w:sz w:val="22"/>
          <w:szCs w:val="22"/>
        </w:rPr>
      </w:pPr>
      <w:r>
        <w:rPr>
          <w:rFonts w:asciiTheme="minorHAnsi" w:hAnsiTheme="minorHAnsi" w:cs="Cambria"/>
          <w:b/>
          <w:sz w:val="22"/>
          <w:szCs w:val="22"/>
        </w:rPr>
        <w:t xml:space="preserve">This will be assessed by the network or web/database model construction based on: </w:t>
      </w:r>
    </w:p>
    <w:p w:rsidR="008544D8" w:rsidRDefault="008544D8" w:rsidP="008544D8">
      <w:pPr>
        <w:pStyle w:val="ListParagraph"/>
        <w:numPr>
          <w:ilvl w:val="0"/>
          <w:numId w:val="24"/>
        </w:numPr>
        <w:rPr>
          <w:rFonts w:asciiTheme="minorHAnsi" w:hAnsiTheme="minorHAnsi" w:cs="Cambria"/>
          <w:sz w:val="22"/>
          <w:szCs w:val="22"/>
        </w:rPr>
      </w:pPr>
      <w:r>
        <w:rPr>
          <w:rFonts w:asciiTheme="minorHAnsi" w:hAnsiTheme="minorHAnsi" w:cs="Cambria"/>
          <w:color w:val="000000"/>
          <w:sz w:val="22"/>
          <w:szCs w:val="22"/>
        </w:rPr>
        <w:t>The configuration of the infrastructure</w:t>
      </w:r>
      <w:r>
        <w:rPr>
          <w:rFonts w:asciiTheme="minorHAnsi" w:hAnsiTheme="minorHAnsi" w:cs="Cambria"/>
          <w:sz w:val="22"/>
          <w:szCs w:val="22"/>
        </w:rPr>
        <w:t xml:space="preserve"> (LAN/WAN, WEB/DATABASE, etc.  technology use)</w:t>
      </w:r>
    </w:p>
    <w:p w:rsidR="008544D8" w:rsidRDefault="008544D8" w:rsidP="008544D8">
      <w:pPr>
        <w:numPr>
          <w:ilvl w:val="0"/>
          <w:numId w:val="24"/>
        </w:numPr>
        <w:rPr>
          <w:rFonts w:asciiTheme="minorHAnsi" w:hAnsiTheme="minorHAnsi" w:cs="Cambria"/>
          <w:sz w:val="22"/>
          <w:szCs w:val="22"/>
        </w:rPr>
      </w:pPr>
      <w:r>
        <w:rPr>
          <w:rFonts w:asciiTheme="minorHAnsi" w:hAnsiTheme="minorHAnsi" w:cs="Cambria"/>
          <w:sz w:val="22"/>
          <w:szCs w:val="22"/>
        </w:rPr>
        <w:t xml:space="preserve">The countermeasures employed for the implementation </w:t>
      </w:r>
    </w:p>
    <w:p w:rsidR="008544D8" w:rsidRDefault="008544D8" w:rsidP="008544D8">
      <w:pPr>
        <w:numPr>
          <w:ilvl w:val="0"/>
          <w:numId w:val="24"/>
        </w:numPr>
        <w:rPr>
          <w:rFonts w:asciiTheme="minorHAnsi" w:hAnsiTheme="minorHAnsi" w:cs="Cambria"/>
          <w:sz w:val="22"/>
          <w:szCs w:val="22"/>
        </w:rPr>
      </w:pPr>
      <w:r>
        <w:rPr>
          <w:rFonts w:asciiTheme="minorHAnsi" w:hAnsiTheme="minorHAnsi" w:cs="Cambria"/>
          <w:sz w:val="22"/>
          <w:szCs w:val="22"/>
        </w:rPr>
        <w:t xml:space="preserve">Implementation of secured access and restricted access to </w:t>
      </w:r>
      <w:r w:rsidR="00257719">
        <w:rPr>
          <w:rFonts w:asciiTheme="minorHAnsi" w:hAnsiTheme="minorHAnsi" w:cs="Cambria"/>
          <w:sz w:val="22"/>
          <w:szCs w:val="22"/>
        </w:rPr>
        <w:t>any</w:t>
      </w:r>
      <w:r>
        <w:rPr>
          <w:rFonts w:asciiTheme="minorHAnsi" w:hAnsiTheme="minorHAnsi" w:cs="Cambria"/>
          <w:sz w:val="22"/>
          <w:szCs w:val="22"/>
        </w:rPr>
        <w:t xml:space="preserve"> necessary site(s)</w:t>
      </w:r>
      <w:r w:rsidR="00257719">
        <w:rPr>
          <w:rFonts w:asciiTheme="minorHAnsi" w:hAnsiTheme="minorHAnsi" w:cs="Cambria"/>
          <w:sz w:val="22"/>
          <w:szCs w:val="22"/>
        </w:rPr>
        <w:t xml:space="preserve"> if considered</w:t>
      </w:r>
    </w:p>
    <w:p w:rsidR="008544D8" w:rsidRPr="008544D8" w:rsidRDefault="008544D8" w:rsidP="009716EB">
      <w:pPr>
        <w:numPr>
          <w:ilvl w:val="0"/>
          <w:numId w:val="24"/>
        </w:numPr>
        <w:jc w:val="both"/>
        <w:rPr>
          <w:rFonts w:ascii="Arial" w:hAnsi="Arial" w:cs="Arial"/>
          <w:i/>
          <w:sz w:val="22"/>
          <w:szCs w:val="22"/>
        </w:rPr>
      </w:pPr>
      <w:r w:rsidRPr="008544D8">
        <w:rPr>
          <w:rFonts w:asciiTheme="minorHAnsi" w:hAnsiTheme="minorHAnsi" w:cs="Cambria"/>
          <w:sz w:val="22"/>
          <w:szCs w:val="22"/>
        </w:rPr>
        <w:t xml:space="preserve">Application used </w:t>
      </w:r>
    </w:p>
    <w:p w:rsidR="00C01A3F" w:rsidRPr="008544D8" w:rsidRDefault="008544D8" w:rsidP="009716EB">
      <w:pPr>
        <w:numPr>
          <w:ilvl w:val="0"/>
          <w:numId w:val="24"/>
        </w:numPr>
        <w:jc w:val="both"/>
        <w:rPr>
          <w:rFonts w:ascii="Arial" w:hAnsi="Arial" w:cs="Arial"/>
          <w:i/>
          <w:sz w:val="22"/>
          <w:szCs w:val="22"/>
        </w:rPr>
      </w:pPr>
      <w:r w:rsidRPr="008544D8">
        <w:rPr>
          <w:rFonts w:asciiTheme="minorHAnsi" w:hAnsiTheme="minorHAnsi" w:cs="Cambria"/>
          <w:sz w:val="22"/>
          <w:szCs w:val="22"/>
        </w:rPr>
        <w:t>Protocol involved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8544D8">
        <w:rPr>
          <w:rFonts w:ascii="Arial" w:hAnsi="Arial" w:cs="Arial"/>
          <w:b/>
          <w:sz w:val="22"/>
          <w:szCs w:val="22"/>
        </w:rPr>
        <w:t>(10%)</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544D8" w:rsidRDefault="008042F0" w:rsidP="008544D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44D8">
        <w:rPr>
          <w:rFonts w:ascii="Calibri" w:hAnsi="Calibri" w:cs="Calibri"/>
          <w:sz w:val="22"/>
          <w:szCs w:val="22"/>
        </w:rPr>
        <w:t>You must submit a report which should be approximately 2,500 words in length. The report should be presented in an academic way (IEEE/ACM format) and therefore must include an abstract, an introduction, a conclusion and a list of references. The report must be submitted via Turnitin as well.</w:t>
      </w:r>
    </w:p>
    <w:p w:rsidR="008544D8" w:rsidRDefault="008544D8" w:rsidP="008544D8">
      <w:pPr>
        <w:jc w:val="both"/>
        <w:rPr>
          <w:rFonts w:ascii="Calibri" w:hAnsi="Calibri" w:cs="Calibri"/>
          <w:sz w:val="22"/>
          <w:szCs w:val="22"/>
        </w:rPr>
      </w:pPr>
    </w:p>
    <w:p w:rsidR="008544D8" w:rsidRPr="00257719" w:rsidRDefault="008544D8" w:rsidP="008544D8">
      <w:pPr>
        <w:jc w:val="both"/>
        <w:rPr>
          <w:rFonts w:ascii="Calibri" w:hAnsi="Calibri" w:cs="Calibri"/>
          <w:b/>
          <w:sz w:val="22"/>
          <w:szCs w:val="22"/>
        </w:rPr>
      </w:pPr>
      <w:r w:rsidRPr="00257719">
        <w:rPr>
          <w:rFonts w:ascii="Calibri" w:hAnsi="Calibri" w:cs="Calibri"/>
          <w:b/>
          <w:sz w:val="22"/>
          <w:szCs w:val="22"/>
        </w:rPr>
        <w:t>This will be assessed based on the written and presentational quality of your report:</w:t>
      </w:r>
    </w:p>
    <w:p w:rsidR="008544D8" w:rsidRPr="00257719" w:rsidRDefault="008544D8" w:rsidP="008544D8">
      <w:pPr>
        <w:pStyle w:val="ListParagraph"/>
        <w:numPr>
          <w:ilvl w:val="0"/>
          <w:numId w:val="24"/>
        </w:numPr>
        <w:rPr>
          <w:rFonts w:ascii="Calibri" w:hAnsi="Calibri" w:cs="Calibri"/>
          <w:sz w:val="22"/>
          <w:szCs w:val="22"/>
        </w:rPr>
      </w:pPr>
      <w:r w:rsidRPr="00257719">
        <w:rPr>
          <w:rFonts w:ascii="Calibri" w:hAnsi="Calibri" w:cs="Calibri"/>
          <w:sz w:val="22"/>
          <w:szCs w:val="22"/>
        </w:rPr>
        <w:t>Flow</w:t>
      </w:r>
    </w:p>
    <w:p w:rsidR="008544D8" w:rsidRPr="00257719" w:rsidRDefault="008544D8" w:rsidP="008544D8">
      <w:pPr>
        <w:pStyle w:val="ListParagraph"/>
        <w:numPr>
          <w:ilvl w:val="0"/>
          <w:numId w:val="24"/>
        </w:numPr>
        <w:rPr>
          <w:rFonts w:ascii="Calibri" w:hAnsi="Calibri" w:cs="Calibri"/>
          <w:sz w:val="22"/>
          <w:szCs w:val="22"/>
        </w:rPr>
      </w:pPr>
      <w:r w:rsidRPr="00257719">
        <w:rPr>
          <w:rFonts w:ascii="Calibri" w:hAnsi="Calibri" w:cs="Calibri"/>
          <w:sz w:val="22"/>
          <w:szCs w:val="22"/>
        </w:rPr>
        <w:t xml:space="preserve">Professionalism </w:t>
      </w:r>
    </w:p>
    <w:p w:rsidR="008544D8" w:rsidRPr="00257719" w:rsidRDefault="008544D8" w:rsidP="00BA2F66">
      <w:pPr>
        <w:pStyle w:val="ListParagraph"/>
        <w:numPr>
          <w:ilvl w:val="0"/>
          <w:numId w:val="24"/>
        </w:numPr>
        <w:jc w:val="both"/>
        <w:rPr>
          <w:rFonts w:ascii="Arial" w:hAnsi="Arial" w:cs="Arial"/>
          <w:i/>
          <w:sz w:val="22"/>
          <w:szCs w:val="22"/>
        </w:rPr>
      </w:pPr>
      <w:r w:rsidRPr="00257719">
        <w:rPr>
          <w:rFonts w:ascii="Calibri" w:hAnsi="Calibri" w:cs="Calibri"/>
          <w:sz w:val="22"/>
          <w:szCs w:val="22"/>
        </w:rPr>
        <w:t xml:space="preserve">Comprehension (grammar and spelling) </w:t>
      </w:r>
    </w:p>
    <w:p w:rsidR="00C01A3F" w:rsidRPr="00257719" w:rsidRDefault="008544D8" w:rsidP="00BA2F66">
      <w:pPr>
        <w:pStyle w:val="ListParagraph"/>
        <w:numPr>
          <w:ilvl w:val="0"/>
          <w:numId w:val="24"/>
        </w:numPr>
        <w:jc w:val="both"/>
        <w:rPr>
          <w:rFonts w:ascii="Arial" w:hAnsi="Arial" w:cs="Arial"/>
          <w:i/>
          <w:sz w:val="22"/>
          <w:szCs w:val="22"/>
        </w:rPr>
      </w:pPr>
      <w:r w:rsidRPr="00257719">
        <w:rPr>
          <w:rFonts w:ascii="Calibri" w:hAnsi="Calibri" w:cs="Calibri"/>
          <w:sz w:val="22"/>
          <w:szCs w:val="22"/>
        </w:rPr>
        <w:t>Completeness and presentation of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136B" w:rsidRDefault="001E136B">
      <w:r>
        <w:separator/>
      </w:r>
    </w:p>
  </w:endnote>
  <w:endnote w:type="continuationSeparator" w:id="0">
    <w:p w:rsidR="001E136B" w:rsidRDefault="001E13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Symbol">
    <w:altName w:val="Calibri"/>
    <w:charset w:val="00"/>
    <w:family w:val="auto"/>
    <w:pitch w:val="variable"/>
    <w:sig w:usb0="800000AF" w:usb1="1001ECEA" w:usb2="00000000" w:usb3="00000000" w:csb0="000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953FC">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953FC">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136B" w:rsidRDefault="001E136B">
      <w:r>
        <w:separator/>
      </w:r>
    </w:p>
  </w:footnote>
  <w:footnote w:type="continuationSeparator" w:id="0">
    <w:p w:rsidR="001E136B" w:rsidRDefault="001E13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C4E4B"/>
    <w:multiLevelType w:val="hybridMultilevel"/>
    <w:tmpl w:val="A4AE3456"/>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2"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15:restartNumberingAfterBreak="0">
    <w:nsid w:val="279F3636"/>
    <w:multiLevelType w:val="hybridMultilevel"/>
    <w:tmpl w:val="5262F3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5" w15:restartNumberingAfterBreak="0">
    <w:nsid w:val="37C53117"/>
    <w:multiLevelType w:val="multilevel"/>
    <w:tmpl w:val="9C7AA404"/>
    <w:lvl w:ilvl="0">
      <w:start w:val="1"/>
      <w:numFmt w:val="bullet"/>
      <w:lvlText w:val=""/>
      <w:lvlJc w:val="left"/>
      <w:pPr>
        <w:tabs>
          <w:tab w:val="num" w:pos="720"/>
        </w:tabs>
        <w:ind w:left="720" w:hanging="360"/>
      </w:pPr>
      <w:rPr>
        <w:rFonts w:ascii="Symbol" w:hAnsi="Symbol" w:cs="OpenSymbol" w:hint="default"/>
        <w:color w:val="000000" w:themeColor="text1"/>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B81528"/>
    <w:multiLevelType w:val="hybridMultilevel"/>
    <w:tmpl w:val="C9E8650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35C5848"/>
    <w:multiLevelType w:val="hybridMultilevel"/>
    <w:tmpl w:val="FE06C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C2005B"/>
    <w:multiLevelType w:val="hybridMultilevel"/>
    <w:tmpl w:val="A11E8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5"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8D79A5"/>
    <w:multiLevelType w:val="hybridMultilevel"/>
    <w:tmpl w:val="11DA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6"/>
  </w:num>
  <w:num w:numId="3">
    <w:abstractNumId w:val="30"/>
  </w:num>
  <w:num w:numId="4">
    <w:abstractNumId w:val="20"/>
  </w:num>
  <w:num w:numId="5">
    <w:abstractNumId w:val="12"/>
  </w:num>
  <w:num w:numId="6">
    <w:abstractNumId w:val="29"/>
  </w:num>
  <w:num w:numId="7">
    <w:abstractNumId w:val="4"/>
  </w:num>
  <w:num w:numId="8">
    <w:abstractNumId w:val="27"/>
  </w:num>
  <w:num w:numId="9">
    <w:abstractNumId w:val="18"/>
  </w:num>
  <w:num w:numId="10">
    <w:abstractNumId w:val="6"/>
  </w:num>
  <w:num w:numId="11">
    <w:abstractNumId w:val="7"/>
  </w:num>
  <w:num w:numId="12">
    <w:abstractNumId w:val="13"/>
  </w:num>
  <w:num w:numId="13">
    <w:abstractNumId w:val="26"/>
  </w:num>
  <w:num w:numId="14">
    <w:abstractNumId w:val="5"/>
  </w:num>
  <w:num w:numId="15">
    <w:abstractNumId w:val="0"/>
  </w:num>
  <w:num w:numId="16">
    <w:abstractNumId w:val="10"/>
  </w:num>
  <w:num w:numId="17">
    <w:abstractNumId w:val="22"/>
  </w:num>
  <w:num w:numId="18">
    <w:abstractNumId w:val="14"/>
  </w:num>
  <w:num w:numId="19">
    <w:abstractNumId w:val="11"/>
  </w:num>
  <w:num w:numId="20">
    <w:abstractNumId w:val="15"/>
  </w:num>
  <w:num w:numId="21">
    <w:abstractNumId w:val="2"/>
  </w:num>
  <w:num w:numId="22">
    <w:abstractNumId w:val="25"/>
  </w:num>
  <w:num w:numId="23">
    <w:abstractNumId w:val="28"/>
  </w:num>
  <w:num w:numId="24">
    <w:abstractNumId w:val="24"/>
  </w:num>
  <w:num w:numId="25">
    <w:abstractNumId w:val="23"/>
  </w:num>
  <w:num w:numId="26">
    <w:abstractNumId w:val="8"/>
  </w:num>
  <w:num w:numId="27">
    <w:abstractNumId w:val="1"/>
  </w:num>
  <w:num w:numId="28">
    <w:abstractNumId w:val="17"/>
  </w:num>
  <w:num w:numId="29">
    <w:abstractNumId w:val="19"/>
  </w:num>
  <w:num w:numId="30">
    <w:abstractNumId w:val="9"/>
  </w:num>
  <w:num w:numId="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7332"/>
    <w:rsid w:val="000822E5"/>
    <w:rsid w:val="000971FC"/>
    <w:rsid w:val="000A2A3A"/>
    <w:rsid w:val="000A492A"/>
    <w:rsid w:val="000D2F80"/>
    <w:rsid w:val="000E413A"/>
    <w:rsid w:val="000F5AA3"/>
    <w:rsid w:val="00100396"/>
    <w:rsid w:val="00100B5C"/>
    <w:rsid w:val="001106E9"/>
    <w:rsid w:val="00123630"/>
    <w:rsid w:val="00124CA5"/>
    <w:rsid w:val="00134F77"/>
    <w:rsid w:val="001363A5"/>
    <w:rsid w:val="0014278C"/>
    <w:rsid w:val="00152E9D"/>
    <w:rsid w:val="00154487"/>
    <w:rsid w:val="00165116"/>
    <w:rsid w:val="0017512A"/>
    <w:rsid w:val="001873F9"/>
    <w:rsid w:val="0019414E"/>
    <w:rsid w:val="00196958"/>
    <w:rsid w:val="001A178E"/>
    <w:rsid w:val="001A1E39"/>
    <w:rsid w:val="001A24F3"/>
    <w:rsid w:val="001B405C"/>
    <w:rsid w:val="001B5F45"/>
    <w:rsid w:val="001C3395"/>
    <w:rsid w:val="001E1050"/>
    <w:rsid w:val="001E136B"/>
    <w:rsid w:val="001E1E1F"/>
    <w:rsid w:val="001E2007"/>
    <w:rsid w:val="001E57C1"/>
    <w:rsid w:val="001E58CD"/>
    <w:rsid w:val="001F07EF"/>
    <w:rsid w:val="001F50B6"/>
    <w:rsid w:val="001F6D7A"/>
    <w:rsid w:val="00212F80"/>
    <w:rsid w:val="00224849"/>
    <w:rsid w:val="0022746E"/>
    <w:rsid w:val="00235F71"/>
    <w:rsid w:val="002444CA"/>
    <w:rsid w:val="00257719"/>
    <w:rsid w:val="00257BF1"/>
    <w:rsid w:val="00260DE6"/>
    <w:rsid w:val="00266F58"/>
    <w:rsid w:val="00273FEE"/>
    <w:rsid w:val="0028204E"/>
    <w:rsid w:val="0028591B"/>
    <w:rsid w:val="002878BF"/>
    <w:rsid w:val="00291841"/>
    <w:rsid w:val="002C449B"/>
    <w:rsid w:val="002C6040"/>
    <w:rsid w:val="002D5B3F"/>
    <w:rsid w:val="002E272E"/>
    <w:rsid w:val="002F5778"/>
    <w:rsid w:val="003223E0"/>
    <w:rsid w:val="00326DE5"/>
    <w:rsid w:val="00352C4A"/>
    <w:rsid w:val="00360F68"/>
    <w:rsid w:val="00362560"/>
    <w:rsid w:val="003732FD"/>
    <w:rsid w:val="003753B2"/>
    <w:rsid w:val="00376559"/>
    <w:rsid w:val="00382BAA"/>
    <w:rsid w:val="00384D73"/>
    <w:rsid w:val="00393EB6"/>
    <w:rsid w:val="003A0A01"/>
    <w:rsid w:val="003A3CE5"/>
    <w:rsid w:val="003B366F"/>
    <w:rsid w:val="003B3F9D"/>
    <w:rsid w:val="003B6C95"/>
    <w:rsid w:val="003E5751"/>
    <w:rsid w:val="004046A9"/>
    <w:rsid w:val="00404C50"/>
    <w:rsid w:val="00423934"/>
    <w:rsid w:val="00426244"/>
    <w:rsid w:val="00451810"/>
    <w:rsid w:val="00470A38"/>
    <w:rsid w:val="00475054"/>
    <w:rsid w:val="00477880"/>
    <w:rsid w:val="004874DE"/>
    <w:rsid w:val="004B5334"/>
    <w:rsid w:val="004B6C14"/>
    <w:rsid w:val="004D5E9B"/>
    <w:rsid w:val="004D63D9"/>
    <w:rsid w:val="004E6585"/>
    <w:rsid w:val="004F38B4"/>
    <w:rsid w:val="0050249F"/>
    <w:rsid w:val="00524566"/>
    <w:rsid w:val="00527E60"/>
    <w:rsid w:val="00530BEF"/>
    <w:rsid w:val="00552351"/>
    <w:rsid w:val="005528AC"/>
    <w:rsid w:val="00561F00"/>
    <w:rsid w:val="00562C4E"/>
    <w:rsid w:val="00562DEC"/>
    <w:rsid w:val="00566210"/>
    <w:rsid w:val="00576AB4"/>
    <w:rsid w:val="00577917"/>
    <w:rsid w:val="0058048A"/>
    <w:rsid w:val="00584605"/>
    <w:rsid w:val="00590667"/>
    <w:rsid w:val="00594570"/>
    <w:rsid w:val="005953FC"/>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1E9"/>
    <w:rsid w:val="00632434"/>
    <w:rsid w:val="0063478F"/>
    <w:rsid w:val="00636EFB"/>
    <w:rsid w:val="00644256"/>
    <w:rsid w:val="00661D6F"/>
    <w:rsid w:val="006628E9"/>
    <w:rsid w:val="00666A25"/>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6FE"/>
    <w:rsid w:val="00702F71"/>
    <w:rsid w:val="007366DF"/>
    <w:rsid w:val="00757839"/>
    <w:rsid w:val="00770C81"/>
    <w:rsid w:val="00791024"/>
    <w:rsid w:val="00793F0A"/>
    <w:rsid w:val="007A2657"/>
    <w:rsid w:val="007C682C"/>
    <w:rsid w:val="007D2385"/>
    <w:rsid w:val="007D5DE2"/>
    <w:rsid w:val="007E6513"/>
    <w:rsid w:val="007F214F"/>
    <w:rsid w:val="00800069"/>
    <w:rsid w:val="008042F0"/>
    <w:rsid w:val="008310A0"/>
    <w:rsid w:val="00835D29"/>
    <w:rsid w:val="00842E7F"/>
    <w:rsid w:val="00852933"/>
    <w:rsid w:val="008544D8"/>
    <w:rsid w:val="008566E5"/>
    <w:rsid w:val="008566FE"/>
    <w:rsid w:val="00856776"/>
    <w:rsid w:val="00865B46"/>
    <w:rsid w:val="008917F8"/>
    <w:rsid w:val="00896134"/>
    <w:rsid w:val="008A62BC"/>
    <w:rsid w:val="008B43E7"/>
    <w:rsid w:val="008D763F"/>
    <w:rsid w:val="008E51E4"/>
    <w:rsid w:val="008F036F"/>
    <w:rsid w:val="008F1308"/>
    <w:rsid w:val="008F7502"/>
    <w:rsid w:val="008F78C2"/>
    <w:rsid w:val="00904568"/>
    <w:rsid w:val="00911394"/>
    <w:rsid w:val="00923EF2"/>
    <w:rsid w:val="00926D25"/>
    <w:rsid w:val="00926E9D"/>
    <w:rsid w:val="009315A0"/>
    <w:rsid w:val="00932C6E"/>
    <w:rsid w:val="00933F10"/>
    <w:rsid w:val="009373D3"/>
    <w:rsid w:val="009433C5"/>
    <w:rsid w:val="00965881"/>
    <w:rsid w:val="009871FF"/>
    <w:rsid w:val="00990799"/>
    <w:rsid w:val="00995D51"/>
    <w:rsid w:val="009A0631"/>
    <w:rsid w:val="009B10ED"/>
    <w:rsid w:val="009C1F79"/>
    <w:rsid w:val="009D3EA4"/>
    <w:rsid w:val="009D649C"/>
    <w:rsid w:val="009E4BC1"/>
    <w:rsid w:val="009F5CB2"/>
    <w:rsid w:val="00A03BB8"/>
    <w:rsid w:val="00A16E98"/>
    <w:rsid w:val="00A3505D"/>
    <w:rsid w:val="00A4036F"/>
    <w:rsid w:val="00A406E5"/>
    <w:rsid w:val="00A423D0"/>
    <w:rsid w:val="00A4641C"/>
    <w:rsid w:val="00A55876"/>
    <w:rsid w:val="00A6586B"/>
    <w:rsid w:val="00A67FB1"/>
    <w:rsid w:val="00A761FA"/>
    <w:rsid w:val="00A85BFE"/>
    <w:rsid w:val="00AB29EB"/>
    <w:rsid w:val="00AB6FE7"/>
    <w:rsid w:val="00AB7AD7"/>
    <w:rsid w:val="00AD2430"/>
    <w:rsid w:val="00AE208D"/>
    <w:rsid w:val="00AE41A6"/>
    <w:rsid w:val="00AF0E34"/>
    <w:rsid w:val="00AF271D"/>
    <w:rsid w:val="00AF56C2"/>
    <w:rsid w:val="00B004E6"/>
    <w:rsid w:val="00B0744D"/>
    <w:rsid w:val="00B207B5"/>
    <w:rsid w:val="00B40D44"/>
    <w:rsid w:val="00B50EA8"/>
    <w:rsid w:val="00B64082"/>
    <w:rsid w:val="00B72325"/>
    <w:rsid w:val="00B81AD3"/>
    <w:rsid w:val="00B8218B"/>
    <w:rsid w:val="00B829D8"/>
    <w:rsid w:val="00B84B5B"/>
    <w:rsid w:val="00B86446"/>
    <w:rsid w:val="00BA0257"/>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618"/>
    <w:rsid w:val="00CC241A"/>
    <w:rsid w:val="00CE4035"/>
    <w:rsid w:val="00CE65AB"/>
    <w:rsid w:val="00CF1249"/>
    <w:rsid w:val="00CF4266"/>
    <w:rsid w:val="00D22D9C"/>
    <w:rsid w:val="00D241F1"/>
    <w:rsid w:val="00D275CB"/>
    <w:rsid w:val="00D30DFA"/>
    <w:rsid w:val="00D463A5"/>
    <w:rsid w:val="00D46CCD"/>
    <w:rsid w:val="00D4710D"/>
    <w:rsid w:val="00D47D25"/>
    <w:rsid w:val="00D62ACD"/>
    <w:rsid w:val="00D75507"/>
    <w:rsid w:val="00D758A2"/>
    <w:rsid w:val="00DA36EE"/>
    <w:rsid w:val="00DB116D"/>
    <w:rsid w:val="00DD17CC"/>
    <w:rsid w:val="00DE217A"/>
    <w:rsid w:val="00DE67C2"/>
    <w:rsid w:val="00DF281C"/>
    <w:rsid w:val="00DF321B"/>
    <w:rsid w:val="00DF7AF0"/>
    <w:rsid w:val="00E1428E"/>
    <w:rsid w:val="00E2253B"/>
    <w:rsid w:val="00E230E0"/>
    <w:rsid w:val="00E27F15"/>
    <w:rsid w:val="00E51AAC"/>
    <w:rsid w:val="00E66CC0"/>
    <w:rsid w:val="00E728A9"/>
    <w:rsid w:val="00E73063"/>
    <w:rsid w:val="00E807D9"/>
    <w:rsid w:val="00EA0F4E"/>
    <w:rsid w:val="00EA295B"/>
    <w:rsid w:val="00EA3B9B"/>
    <w:rsid w:val="00EA6801"/>
    <w:rsid w:val="00EB4F96"/>
    <w:rsid w:val="00ED7072"/>
    <w:rsid w:val="00EE3132"/>
    <w:rsid w:val="00EE3D9D"/>
    <w:rsid w:val="00EE6F25"/>
    <w:rsid w:val="00EF5E61"/>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0748"/>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647D1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19414E"/>
    <w:pPr>
      <w:tabs>
        <w:tab w:val="left" w:pos="720"/>
        <w:tab w:val="left" w:pos="1440"/>
        <w:tab w:val="left" w:pos="2160"/>
        <w:tab w:val="left" w:pos="2880"/>
      </w:tabs>
      <w:ind w:left="3600" w:hanging="3600"/>
      <w:textAlignment w:val="baseline"/>
    </w:pPr>
    <w:rPr>
      <w:b/>
      <w:color w:val="00000A"/>
      <w:sz w:val="24"/>
      <w:lang w:eastAsia="en-GB"/>
    </w:rPr>
  </w:style>
  <w:style w:type="paragraph" w:customStyle="1" w:styleId="SMUNORMALARIAL">
    <w:name w:val="SMU NORMAL ARIAL"/>
    <w:basedOn w:val="Normal"/>
    <w:qFormat/>
    <w:rsid w:val="00594570"/>
    <w:rPr>
      <w:rFonts w:ascii="Arial" w:hAnsi="Arial"/>
      <w:color w:val="00000A"/>
      <w:sz w:val="22"/>
      <w:szCs w:val="24"/>
    </w:rPr>
  </w:style>
  <w:style w:type="character" w:styleId="CommentReference">
    <w:name w:val="annotation reference"/>
    <w:basedOn w:val="DefaultParagraphFont"/>
    <w:semiHidden/>
    <w:unhideWhenUsed/>
    <w:rsid w:val="00594570"/>
    <w:rPr>
      <w:sz w:val="16"/>
      <w:szCs w:val="16"/>
    </w:rPr>
  </w:style>
  <w:style w:type="paragraph" w:styleId="CommentText">
    <w:name w:val="annotation text"/>
    <w:basedOn w:val="Normal"/>
    <w:link w:val="CommentTextChar"/>
    <w:semiHidden/>
    <w:unhideWhenUsed/>
    <w:rsid w:val="00594570"/>
    <w:rPr>
      <w:color w:val="00000A"/>
    </w:rPr>
  </w:style>
  <w:style w:type="character" w:customStyle="1" w:styleId="CommentTextChar">
    <w:name w:val="Comment Text Char"/>
    <w:basedOn w:val="DefaultParagraphFont"/>
    <w:link w:val="CommentText"/>
    <w:semiHidden/>
    <w:rsid w:val="00594570"/>
    <w:rPr>
      <w:color w:val="00000A"/>
      <w:lang w:eastAsia="en-GB"/>
    </w:rPr>
  </w:style>
  <w:style w:type="paragraph" w:customStyle="1" w:styleId="BodyText20">
    <w:name w:val="Body Text2"/>
    <w:basedOn w:val="Normal"/>
    <w:qFormat/>
    <w:rsid w:val="00594570"/>
    <w:pPr>
      <w:tabs>
        <w:tab w:val="left" w:pos="720"/>
        <w:tab w:val="left" w:pos="1440"/>
      </w:tabs>
    </w:pPr>
    <w:rPr>
      <w:rFonts w:ascii="CG Times (WN)" w:hAnsi="CG Times (WN)"/>
      <w:color w:val="00000A"/>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242</TotalTime>
  <Pages>11</Pages>
  <Words>3743</Words>
  <Characters>21336</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25029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Carlene Campbell</cp:lastModifiedBy>
  <cp:revision>9</cp:revision>
  <cp:lastPrinted>2014-10-10T07:42:00Z</cp:lastPrinted>
  <dcterms:created xsi:type="dcterms:W3CDTF">2020-09-25T16:58:00Z</dcterms:created>
  <dcterms:modified xsi:type="dcterms:W3CDTF">2020-10-06T09:06:00Z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